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10F42" w14:textId="307B2BDD" w:rsidR="00E439B2" w:rsidRDefault="00E439B2" w:rsidP="00B65B2B">
      <w:pPr>
        <w:ind w:firstLine="708"/>
        <w:jc w:val="center"/>
        <w:rPr>
          <w:rFonts w:cs="Arial"/>
          <w:b/>
          <w:sz w:val="24"/>
        </w:rPr>
      </w:pPr>
      <w:r>
        <w:rPr>
          <w:rFonts w:cs="Arial"/>
          <w:b/>
          <w:sz w:val="24"/>
        </w:rPr>
        <w:t xml:space="preserve"> </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t>RÚ:  110.2022008</w:t>
      </w:r>
    </w:p>
    <w:p w14:paraId="03AE4502" w14:textId="77777777" w:rsidR="00E439B2" w:rsidRDefault="00E439B2" w:rsidP="00B65B2B">
      <w:pPr>
        <w:ind w:firstLine="708"/>
        <w:jc w:val="center"/>
        <w:rPr>
          <w:rFonts w:cs="Arial"/>
          <w:b/>
          <w:sz w:val="24"/>
        </w:rPr>
      </w:pPr>
    </w:p>
    <w:p w14:paraId="76C753BA" w14:textId="45F2833A" w:rsidR="00ED1149" w:rsidRPr="0008580E" w:rsidRDefault="00ED1149" w:rsidP="00B65B2B">
      <w:pPr>
        <w:ind w:firstLine="708"/>
        <w:jc w:val="center"/>
        <w:rPr>
          <w:rFonts w:cs="Arial"/>
          <w:b/>
          <w:sz w:val="24"/>
        </w:rPr>
      </w:pPr>
      <w:r w:rsidRPr="0008580E">
        <w:rPr>
          <w:rFonts w:cs="Arial"/>
          <w:b/>
          <w:sz w:val="24"/>
        </w:rPr>
        <w:t>SMLOUVA O POSKYTOVÁNÍ</w:t>
      </w:r>
      <w:r w:rsidR="00AA3B12">
        <w:rPr>
          <w:rFonts w:cs="Arial"/>
          <w:b/>
          <w:sz w:val="24"/>
        </w:rPr>
        <w:t xml:space="preserve"> </w:t>
      </w:r>
      <w:r w:rsidRPr="0008580E">
        <w:rPr>
          <w:rFonts w:cs="Arial"/>
          <w:b/>
          <w:sz w:val="24"/>
        </w:rPr>
        <w:t>OBCHODNÍHO ZVÝHODNĚNÍ</w:t>
      </w:r>
    </w:p>
    <w:p w14:paraId="57E3F46A" w14:textId="77777777" w:rsidR="00ED1149" w:rsidRPr="00AA3B12" w:rsidRDefault="00BE3718" w:rsidP="00ED1149">
      <w:pPr>
        <w:jc w:val="center"/>
      </w:pPr>
      <w:r w:rsidRPr="00AA3B12">
        <w:t xml:space="preserve">uzavřená </w:t>
      </w:r>
      <w:r w:rsidR="00ED1149" w:rsidRPr="00AA3B12">
        <w:t>dle ustanovení § 1746 odst. 2 zákona č. 89/2012 Sb., občanský zákoník, ve znění pozdějších předpisů, mezi:</w:t>
      </w:r>
    </w:p>
    <w:p w14:paraId="133A74DE" w14:textId="77777777" w:rsidR="00CF3987" w:rsidRPr="0008580E" w:rsidRDefault="00CF3987" w:rsidP="00CF3987">
      <w:pPr>
        <w:jc w:val="center"/>
        <w:rPr>
          <w:b/>
          <w:sz w:val="24"/>
          <w:szCs w:val="22"/>
        </w:rPr>
      </w:pPr>
    </w:p>
    <w:p w14:paraId="44A21F92" w14:textId="77777777" w:rsidR="00CF3987" w:rsidRPr="0008580E" w:rsidRDefault="00311675" w:rsidP="00CF3987">
      <w:pPr>
        <w:jc w:val="both"/>
        <w:rPr>
          <w:b/>
          <w:sz w:val="22"/>
          <w:szCs w:val="22"/>
        </w:rPr>
      </w:pPr>
      <w:r w:rsidRPr="0008580E">
        <w:rPr>
          <w:rStyle w:val="preformatted"/>
          <w:b/>
          <w:sz w:val="22"/>
          <w:szCs w:val="22"/>
        </w:rPr>
        <w:t>ELI LILLY ČR, s.r.o.</w:t>
      </w:r>
      <w:r w:rsidRPr="0008580E">
        <w:rPr>
          <w:b/>
          <w:sz w:val="22"/>
          <w:szCs w:val="22"/>
        </w:rPr>
        <w:t xml:space="preserve"> </w:t>
      </w:r>
    </w:p>
    <w:p w14:paraId="1AA2035A" w14:textId="77777777" w:rsidR="00AC3475" w:rsidRPr="0008580E" w:rsidRDefault="00AC3475" w:rsidP="00AC3475">
      <w:pPr>
        <w:jc w:val="both"/>
        <w:rPr>
          <w:sz w:val="22"/>
          <w:szCs w:val="22"/>
        </w:rPr>
      </w:pPr>
      <w:r w:rsidRPr="0008580E">
        <w:rPr>
          <w:sz w:val="22"/>
          <w:szCs w:val="22"/>
        </w:rPr>
        <w:t xml:space="preserve">se sídlem </w:t>
      </w:r>
      <w:r w:rsidR="00311675" w:rsidRPr="0008580E">
        <w:rPr>
          <w:sz w:val="22"/>
          <w:szCs w:val="22"/>
        </w:rPr>
        <w:t xml:space="preserve">Pobřežní 394/12, 186 00 Praha 8 </w:t>
      </w:r>
    </w:p>
    <w:p w14:paraId="546748F8" w14:textId="77777777" w:rsidR="00AC3475" w:rsidRPr="0008580E" w:rsidRDefault="00AC3475" w:rsidP="00AC3475">
      <w:pPr>
        <w:jc w:val="both"/>
        <w:rPr>
          <w:sz w:val="22"/>
          <w:szCs w:val="22"/>
        </w:rPr>
      </w:pPr>
      <w:r w:rsidRPr="0008580E">
        <w:rPr>
          <w:sz w:val="22"/>
          <w:szCs w:val="22"/>
        </w:rPr>
        <w:t xml:space="preserve">IČ: </w:t>
      </w:r>
      <w:r w:rsidR="00311675" w:rsidRPr="0008580E">
        <w:rPr>
          <w:rStyle w:val="nowrap"/>
          <w:sz w:val="22"/>
          <w:szCs w:val="22"/>
        </w:rPr>
        <w:t>64941132</w:t>
      </w:r>
      <w:r w:rsidR="00311675" w:rsidRPr="0008580E">
        <w:rPr>
          <w:sz w:val="22"/>
          <w:szCs w:val="22"/>
        </w:rPr>
        <w:t xml:space="preserve"> </w:t>
      </w:r>
    </w:p>
    <w:p w14:paraId="1967318E" w14:textId="77777777" w:rsidR="00CF3987" w:rsidRPr="0008580E" w:rsidRDefault="00CF3987" w:rsidP="00CF3987">
      <w:pPr>
        <w:jc w:val="both"/>
        <w:rPr>
          <w:sz w:val="22"/>
          <w:szCs w:val="22"/>
        </w:rPr>
      </w:pPr>
      <w:r w:rsidRPr="0008580E">
        <w:rPr>
          <w:sz w:val="22"/>
          <w:szCs w:val="22"/>
        </w:rPr>
        <w:t xml:space="preserve">zapsaná v obchodním rejstříku vedeném Městským soudem v Praze, </w:t>
      </w:r>
      <w:proofErr w:type="spellStart"/>
      <w:r w:rsidR="00AC3475" w:rsidRPr="0008580E">
        <w:rPr>
          <w:sz w:val="22"/>
          <w:szCs w:val="22"/>
        </w:rPr>
        <w:t>sp</w:t>
      </w:r>
      <w:proofErr w:type="spellEnd"/>
      <w:r w:rsidR="00AC3475" w:rsidRPr="0008580E">
        <w:rPr>
          <w:sz w:val="22"/>
          <w:szCs w:val="22"/>
        </w:rPr>
        <w:t>. zn. C</w:t>
      </w:r>
      <w:r w:rsidRPr="0008580E">
        <w:rPr>
          <w:sz w:val="22"/>
          <w:szCs w:val="22"/>
        </w:rPr>
        <w:t xml:space="preserve"> </w:t>
      </w:r>
      <w:r w:rsidR="00311675" w:rsidRPr="0008580E">
        <w:rPr>
          <w:sz w:val="22"/>
          <w:szCs w:val="22"/>
        </w:rPr>
        <w:t>42212</w:t>
      </w:r>
    </w:p>
    <w:p w14:paraId="26E4D7CC" w14:textId="77777777" w:rsidR="00CF3987" w:rsidRPr="0008580E" w:rsidRDefault="00AC3475" w:rsidP="00BF7DA4">
      <w:pPr>
        <w:jc w:val="both"/>
        <w:rPr>
          <w:rFonts w:ascii="Arial" w:hAnsi="Arial" w:cs="Arial"/>
          <w:sz w:val="22"/>
          <w:szCs w:val="22"/>
        </w:rPr>
      </w:pPr>
      <w:r w:rsidRPr="0008580E">
        <w:rPr>
          <w:sz w:val="22"/>
          <w:szCs w:val="22"/>
        </w:rPr>
        <w:t xml:space="preserve">zastoupená </w:t>
      </w:r>
      <w:r w:rsidR="00ED1149" w:rsidRPr="0008580E">
        <w:rPr>
          <w:sz w:val="22"/>
          <w:szCs w:val="22"/>
        </w:rPr>
        <w:t xml:space="preserve">panem </w:t>
      </w:r>
      <w:proofErr w:type="spellStart"/>
      <w:r w:rsidR="00ED1149" w:rsidRPr="0008580E">
        <w:rPr>
          <w:sz w:val="22"/>
          <w:szCs w:val="22"/>
        </w:rPr>
        <w:t>Mihou</w:t>
      </w:r>
      <w:proofErr w:type="spellEnd"/>
      <w:r w:rsidR="00ED1149" w:rsidRPr="0008580E">
        <w:rPr>
          <w:sz w:val="22"/>
          <w:szCs w:val="22"/>
        </w:rPr>
        <w:t xml:space="preserve"> Kline</w:t>
      </w:r>
      <w:r w:rsidR="00311675" w:rsidRPr="0008580E">
        <w:rPr>
          <w:sz w:val="22"/>
          <w:szCs w:val="22"/>
        </w:rPr>
        <w:t>, jednat</w:t>
      </w:r>
      <w:r w:rsidR="00CF3987" w:rsidRPr="0008580E">
        <w:rPr>
          <w:sz w:val="22"/>
          <w:szCs w:val="22"/>
        </w:rPr>
        <w:t>el</w:t>
      </w:r>
      <w:r w:rsidRPr="0008580E">
        <w:rPr>
          <w:sz w:val="22"/>
          <w:szCs w:val="22"/>
        </w:rPr>
        <w:t>em</w:t>
      </w:r>
      <w:r w:rsidR="00CF3987" w:rsidRPr="0008580E">
        <w:rPr>
          <w:sz w:val="22"/>
          <w:szCs w:val="22"/>
        </w:rPr>
        <w:t xml:space="preserve"> </w:t>
      </w:r>
      <w:r w:rsidRPr="0008580E">
        <w:rPr>
          <w:sz w:val="22"/>
          <w:szCs w:val="22"/>
        </w:rPr>
        <w:t xml:space="preserve"> </w:t>
      </w:r>
    </w:p>
    <w:p w14:paraId="34378454" w14:textId="77777777" w:rsidR="0051797A" w:rsidRPr="0008580E" w:rsidRDefault="00BF7DA4" w:rsidP="00BF7DA4">
      <w:pPr>
        <w:jc w:val="both"/>
        <w:rPr>
          <w:sz w:val="22"/>
          <w:szCs w:val="22"/>
        </w:rPr>
      </w:pPr>
      <w:r w:rsidRPr="0008580E">
        <w:rPr>
          <w:sz w:val="22"/>
          <w:szCs w:val="22"/>
        </w:rPr>
        <w:t>(dále jen „</w:t>
      </w:r>
      <w:r w:rsidR="00C22F33" w:rsidRPr="0008580E">
        <w:rPr>
          <w:b/>
          <w:sz w:val="22"/>
          <w:szCs w:val="22"/>
        </w:rPr>
        <w:t>Lilly</w:t>
      </w:r>
      <w:r w:rsidRPr="0008580E">
        <w:rPr>
          <w:sz w:val="22"/>
          <w:szCs w:val="22"/>
        </w:rPr>
        <w:t>“)</w:t>
      </w:r>
    </w:p>
    <w:p w14:paraId="50DC4E7A" w14:textId="77777777" w:rsidR="00BF7DA4" w:rsidRPr="0008580E" w:rsidRDefault="00BF7DA4" w:rsidP="00AA3B12">
      <w:pPr>
        <w:jc w:val="both"/>
        <w:rPr>
          <w:rFonts w:ascii="Arial" w:hAnsi="Arial" w:cs="Arial"/>
          <w:b/>
          <w:sz w:val="22"/>
          <w:szCs w:val="22"/>
        </w:rPr>
      </w:pPr>
    </w:p>
    <w:p w14:paraId="2EBB6E7F" w14:textId="77777777" w:rsidR="00BF7DA4" w:rsidRPr="0008580E" w:rsidRDefault="00BF7DA4" w:rsidP="00BF7DA4">
      <w:pPr>
        <w:ind w:left="2124" w:hanging="2124"/>
        <w:jc w:val="both"/>
        <w:rPr>
          <w:sz w:val="22"/>
          <w:szCs w:val="22"/>
        </w:rPr>
      </w:pPr>
      <w:r w:rsidRPr="0008580E">
        <w:rPr>
          <w:sz w:val="22"/>
          <w:szCs w:val="22"/>
        </w:rPr>
        <w:t>a</w:t>
      </w:r>
    </w:p>
    <w:p w14:paraId="678ABF3F" w14:textId="77777777" w:rsidR="0051797A" w:rsidRPr="0008580E" w:rsidRDefault="0051797A" w:rsidP="00BF7DA4">
      <w:pPr>
        <w:jc w:val="both"/>
        <w:rPr>
          <w:sz w:val="22"/>
          <w:szCs w:val="22"/>
        </w:rPr>
      </w:pPr>
    </w:p>
    <w:p w14:paraId="5E3DBA5C" w14:textId="77777777" w:rsidR="00C65B84" w:rsidRDefault="00AA3B12" w:rsidP="00AA3B12">
      <w:pPr>
        <w:jc w:val="both"/>
        <w:rPr>
          <w:rStyle w:val="preformatted"/>
          <w:b/>
          <w:sz w:val="22"/>
          <w:szCs w:val="22"/>
        </w:rPr>
      </w:pPr>
      <w:r w:rsidRPr="00AA3B12">
        <w:rPr>
          <w:rStyle w:val="preformatted"/>
          <w:b/>
          <w:sz w:val="22"/>
          <w:szCs w:val="22"/>
        </w:rPr>
        <w:t>Revmatologický ústav</w:t>
      </w:r>
    </w:p>
    <w:p w14:paraId="50D7CE2B" w14:textId="276E8A72" w:rsidR="00AA3B12" w:rsidRPr="003F4BAE" w:rsidRDefault="00AA3B12" w:rsidP="00AA3B12">
      <w:pPr>
        <w:jc w:val="both"/>
        <w:rPr>
          <w:rStyle w:val="preformatted"/>
          <w:sz w:val="22"/>
          <w:szCs w:val="22"/>
        </w:rPr>
      </w:pPr>
      <w:r w:rsidRPr="003F4BAE">
        <w:rPr>
          <w:rStyle w:val="preformatted"/>
          <w:sz w:val="22"/>
          <w:szCs w:val="22"/>
        </w:rPr>
        <w:t>státní příspěvková organizace</w:t>
      </w:r>
    </w:p>
    <w:p w14:paraId="020D3240" w14:textId="56C20CFB" w:rsidR="00AA3B12" w:rsidRPr="00AA3B12" w:rsidRDefault="00AA3B12" w:rsidP="00AA3B12">
      <w:pPr>
        <w:jc w:val="both"/>
        <w:rPr>
          <w:rStyle w:val="nowrap"/>
          <w:sz w:val="22"/>
          <w:szCs w:val="22"/>
        </w:rPr>
      </w:pPr>
      <w:r w:rsidRPr="00AA3B12">
        <w:rPr>
          <w:rStyle w:val="nowrap"/>
          <w:sz w:val="22"/>
          <w:szCs w:val="22"/>
        </w:rPr>
        <w:t xml:space="preserve">se sídlem: Na </w:t>
      </w:r>
      <w:proofErr w:type="spellStart"/>
      <w:r w:rsidRPr="00AA3B12">
        <w:rPr>
          <w:rStyle w:val="nowrap"/>
          <w:sz w:val="22"/>
          <w:szCs w:val="22"/>
        </w:rPr>
        <w:t>Slupi</w:t>
      </w:r>
      <w:proofErr w:type="spellEnd"/>
      <w:r w:rsidRPr="00AA3B12">
        <w:rPr>
          <w:rStyle w:val="nowrap"/>
          <w:sz w:val="22"/>
          <w:szCs w:val="22"/>
        </w:rPr>
        <w:t xml:space="preserve"> 4/450, 128 </w:t>
      </w:r>
      <w:r w:rsidR="00C65B84">
        <w:rPr>
          <w:rStyle w:val="nowrap"/>
          <w:sz w:val="22"/>
          <w:szCs w:val="22"/>
        </w:rPr>
        <w:t>0</w:t>
      </w:r>
      <w:r w:rsidRPr="00AA3B12">
        <w:rPr>
          <w:rStyle w:val="nowrap"/>
          <w:sz w:val="22"/>
          <w:szCs w:val="22"/>
        </w:rPr>
        <w:t>0 Praha 2</w:t>
      </w:r>
    </w:p>
    <w:p w14:paraId="4F4D6092" w14:textId="77777777" w:rsidR="00AA3B12" w:rsidRPr="00AA3B12" w:rsidRDefault="00AA3B12" w:rsidP="00AA3B12">
      <w:pPr>
        <w:jc w:val="both"/>
        <w:rPr>
          <w:rStyle w:val="nowrap"/>
          <w:sz w:val="22"/>
          <w:szCs w:val="22"/>
        </w:rPr>
      </w:pPr>
      <w:r w:rsidRPr="00AA3B12">
        <w:rPr>
          <w:rStyle w:val="nowrap"/>
          <w:sz w:val="22"/>
          <w:szCs w:val="22"/>
        </w:rPr>
        <w:t>IČO: 00023728</w:t>
      </w:r>
    </w:p>
    <w:p w14:paraId="667E9808" w14:textId="77777777" w:rsidR="00AA3B12" w:rsidRPr="00AA3B12" w:rsidRDefault="00AA3B12" w:rsidP="00AA3B12">
      <w:pPr>
        <w:jc w:val="both"/>
        <w:rPr>
          <w:rStyle w:val="nowrap"/>
          <w:sz w:val="22"/>
          <w:szCs w:val="22"/>
        </w:rPr>
      </w:pPr>
      <w:r w:rsidRPr="00AA3B12">
        <w:rPr>
          <w:rStyle w:val="nowrap"/>
          <w:sz w:val="22"/>
          <w:szCs w:val="22"/>
        </w:rPr>
        <w:t>DIČ: CZ00023728</w:t>
      </w:r>
    </w:p>
    <w:p w14:paraId="219B5754" w14:textId="708597BB" w:rsidR="00AA3B12" w:rsidRPr="00AA3B12" w:rsidRDefault="00C65B84" w:rsidP="00AA3B12">
      <w:pPr>
        <w:jc w:val="both"/>
        <w:rPr>
          <w:rStyle w:val="nowrap"/>
          <w:sz w:val="22"/>
          <w:szCs w:val="22"/>
        </w:rPr>
      </w:pPr>
      <w:proofErr w:type="gramStart"/>
      <w:r w:rsidRPr="00AA3B12">
        <w:rPr>
          <w:rStyle w:val="nowrap"/>
          <w:sz w:val="22"/>
          <w:szCs w:val="22"/>
        </w:rPr>
        <w:t>Z</w:t>
      </w:r>
      <w:r w:rsidR="00AA3B12" w:rsidRPr="00AA3B12">
        <w:rPr>
          <w:rStyle w:val="nowrap"/>
          <w:sz w:val="22"/>
          <w:szCs w:val="22"/>
        </w:rPr>
        <w:t>astoupen</w:t>
      </w:r>
      <w:r>
        <w:rPr>
          <w:rStyle w:val="nowrap"/>
          <w:sz w:val="22"/>
          <w:szCs w:val="22"/>
        </w:rPr>
        <w:t xml:space="preserve">á </w:t>
      </w:r>
      <w:r w:rsidR="00AA3B12" w:rsidRPr="00AA3B12">
        <w:rPr>
          <w:rStyle w:val="nowrap"/>
          <w:sz w:val="22"/>
          <w:szCs w:val="22"/>
        </w:rPr>
        <w:t xml:space="preserve"> </w:t>
      </w:r>
      <w:r>
        <w:rPr>
          <w:rStyle w:val="nowrap"/>
          <w:sz w:val="22"/>
          <w:szCs w:val="22"/>
        </w:rPr>
        <w:t>p</w:t>
      </w:r>
      <w:r w:rsidR="00AA3B12" w:rsidRPr="00AA3B12">
        <w:rPr>
          <w:rStyle w:val="nowrap"/>
          <w:sz w:val="22"/>
          <w:szCs w:val="22"/>
        </w:rPr>
        <w:t>rof.</w:t>
      </w:r>
      <w:proofErr w:type="gramEnd"/>
      <w:r w:rsidR="00AA3B12" w:rsidRPr="00AA3B12">
        <w:rPr>
          <w:rStyle w:val="nowrap"/>
          <w:sz w:val="22"/>
          <w:szCs w:val="22"/>
        </w:rPr>
        <w:t xml:space="preserve"> MUDr. Kar</w:t>
      </w:r>
      <w:r>
        <w:rPr>
          <w:rStyle w:val="nowrap"/>
          <w:sz w:val="22"/>
          <w:szCs w:val="22"/>
        </w:rPr>
        <w:t>lem</w:t>
      </w:r>
      <w:r w:rsidR="00AA3B12" w:rsidRPr="00AA3B12">
        <w:rPr>
          <w:rStyle w:val="nowrap"/>
          <w:sz w:val="22"/>
          <w:szCs w:val="22"/>
        </w:rPr>
        <w:t xml:space="preserve"> Pavelk</w:t>
      </w:r>
      <w:r>
        <w:rPr>
          <w:rStyle w:val="nowrap"/>
          <w:sz w:val="22"/>
          <w:szCs w:val="22"/>
        </w:rPr>
        <w:t>ou</w:t>
      </w:r>
      <w:r w:rsidR="00AA3B12" w:rsidRPr="00AA3B12">
        <w:rPr>
          <w:rStyle w:val="nowrap"/>
          <w:sz w:val="22"/>
          <w:szCs w:val="22"/>
        </w:rPr>
        <w:t>, DrSc., ředitel</w:t>
      </w:r>
      <w:r>
        <w:rPr>
          <w:rStyle w:val="nowrap"/>
          <w:sz w:val="22"/>
          <w:szCs w:val="22"/>
        </w:rPr>
        <w:t>em</w:t>
      </w:r>
    </w:p>
    <w:p w14:paraId="5F7204FC" w14:textId="77777777" w:rsidR="00BF7DA4" w:rsidRPr="0008580E" w:rsidRDefault="00AC3475" w:rsidP="00BF7DA4">
      <w:pPr>
        <w:jc w:val="both"/>
        <w:rPr>
          <w:sz w:val="22"/>
          <w:szCs w:val="22"/>
        </w:rPr>
      </w:pPr>
      <w:r w:rsidRPr="0008580E">
        <w:rPr>
          <w:sz w:val="22"/>
          <w:szCs w:val="22"/>
        </w:rPr>
        <w:t>(dále jen „</w:t>
      </w:r>
      <w:r w:rsidRPr="0008580E">
        <w:rPr>
          <w:b/>
          <w:sz w:val="22"/>
          <w:szCs w:val="22"/>
        </w:rPr>
        <w:t>Odběratel</w:t>
      </w:r>
      <w:r w:rsidRPr="0008580E">
        <w:rPr>
          <w:sz w:val="22"/>
          <w:szCs w:val="22"/>
        </w:rPr>
        <w:t>“)</w:t>
      </w:r>
    </w:p>
    <w:p w14:paraId="34361EB9" w14:textId="77777777" w:rsidR="00AC3475" w:rsidRPr="0008580E" w:rsidRDefault="00AC3475" w:rsidP="00BF7DA4">
      <w:pPr>
        <w:jc w:val="both"/>
        <w:rPr>
          <w:sz w:val="22"/>
          <w:szCs w:val="22"/>
        </w:rPr>
      </w:pPr>
    </w:p>
    <w:p w14:paraId="1B457D9F" w14:textId="77777777" w:rsidR="00AC3475" w:rsidRPr="0008580E" w:rsidRDefault="00AC3475" w:rsidP="00AC3475">
      <w:pPr>
        <w:rPr>
          <w:b/>
          <w:sz w:val="22"/>
          <w:szCs w:val="22"/>
        </w:rPr>
      </w:pPr>
    </w:p>
    <w:p w14:paraId="53F0EB24" w14:textId="77777777" w:rsidR="00BF7DA4" w:rsidRPr="0008580E" w:rsidRDefault="00BF7DA4" w:rsidP="00BF7DA4">
      <w:pPr>
        <w:jc w:val="center"/>
        <w:rPr>
          <w:b/>
          <w:sz w:val="22"/>
          <w:szCs w:val="22"/>
        </w:rPr>
      </w:pPr>
      <w:r w:rsidRPr="0008580E">
        <w:rPr>
          <w:b/>
          <w:sz w:val="22"/>
          <w:szCs w:val="22"/>
        </w:rPr>
        <w:t>I.</w:t>
      </w:r>
    </w:p>
    <w:p w14:paraId="5C79AEA0" w14:textId="77777777" w:rsidR="00BF7DA4" w:rsidRPr="0008580E" w:rsidRDefault="00BF7DA4" w:rsidP="00BF7DA4">
      <w:pPr>
        <w:pStyle w:val="Nadpis1"/>
        <w:rPr>
          <w:rFonts w:eastAsia="Times New Roman"/>
          <w:i w:val="0"/>
          <w:sz w:val="22"/>
          <w:szCs w:val="22"/>
        </w:rPr>
      </w:pPr>
      <w:r w:rsidRPr="0008580E">
        <w:rPr>
          <w:rFonts w:eastAsia="Times New Roman"/>
          <w:i w:val="0"/>
          <w:sz w:val="22"/>
          <w:szCs w:val="22"/>
        </w:rPr>
        <w:t>Úvodní ustanovení</w:t>
      </w:r>
    </w:p>
    <w:p w14:paraId="432D1534" w14:textId="77777777" w:rsidR="00D763D6" w:rsidRPr="0008580E" w:rsidRDefault="00D763D6" w:rsidP="00B83545"/>
    <w:p w14:paraId="33934701" w14:textId="77777777" w:rsidR="00BF7DA4" w:rsidRPr="0008580E" w:rsidRDefault="00AC3475" w:rsidP="00AC3475">
      <w:pPr>
        <w:pStyle w:val="Zkladntext2"/>
        <w:numPr>
          <w:ilvl w:val="0"/>
          <w:numId w:val="4"/>
        </w:numPr>
        <w:tabs>
          <w:tab w:val="clear" w:pos="1065"/>
        </w:tabs>
        <w:ind w:left="567" w:hanging="567"/>
        <w:rPr>
          <w:sz w:val="22"/>
          <w:szCs w:val="22"/>
        </w:rPr>
      </w:pPr>
      <w:r w:rsidRPr="0008580E">
        <w:rPr>
          <w:sz w:val="22"/>
          <w:szCs w:val="22"/>
        </w:rPr>
        <w:t>Odběratel je z</w:t>
      </w:r>
      <w:r w:rsidR="00935AB4" w:rsidRPr="0008580E">
        <w:rPr>
          <w:sz w:val="22"/>
          <w:szCs w:val="22"/>
        </w:rPr>
        <w:t>dravotnick</w:t>
      </w:r>
      <w:r w:rsidRPr="0008580E">
        <w:rPr>
          <w:sz w:val="22"/>
          <w:szCs w:val="22"/>
        </w:rPr>
        <w:t>ým</w:t>
      </w:r>
      <w:r w:rsidR="00935AB4" w:rsidRPr="0008580E">
        <w:rPr>
          <w:sz w:val="22"/>
          <w:szCs w:val="22"/>
        </w:rPr>
        <w:t xml:space="preserve"> zařízení</w:t>
      </w:r>
      <w:r w:rsidRPr="0008580E">
        <w:rPr>
          <w:sz w:val="22"/>
          <w:szCs w:val="22"/>
        </w:rPr>
        <w:t>m, které</w:t>
      </w:r>
      <w:r w:rsidR="00935AB4" w:rsidRPr="0008580E">
        <w:rPr>
          <w:sz w:val="22"/>
          <w:szCs w:val="22"/>
        </w:rPr>
        <w:t xml:space="preserve"> odebírá </w:t>
      </w:r>
      <w:r w:rsidR="00311675" w:rsidRPr="0008580E">
        <w:rPr>
          <w:sz w:val="22"/>
          <w:szCs w:val="22"/>
        </w:rPr>
        <w:t xml:space="preserve">od </w:t>
      </w:r>
      <w:r w:rsidR="002B0683" w:rsidRPr="0008580E">
        <w:rPr>
          <w:sz w:val="22"/>
          <w:szCs w:val="22"/>
        </w:rPr>
        <w:t xml:space="preserve">společnosti </w:t>
      </w:r>
      <w:r w:rsidR="00C22F33" w:rsidRPr="0008580E">
        <w:rPr>
          <w:sz w:val="22"/>
          <w:szCs w:val="22"/>
        </w:rPr>
        <w:t>Lilly</w:t>
      </w:r>
      <w:r w:rsidR="00311675" w:rsidRPr="0008580E">
        <w:rPr>
          <w:sz w:val="22"/>
          <w:szCs w:val="22"/>
        </w:rPr>
        <w:t xml:space="preserve"> a</w:t>
      </w:r>
      <w:r w:rsidR="00DD757C" w:rsidRPr="0008580E">
        <w:rPr>
          <w:sz w:val="22"/>
          <w:szCs w:val="22"/>
        </w:rPr>
        <w:t>/nebo</w:t>
      </w:r>
      <w:r w:rsidR="00311675" w:rsidRPr="0008580E">
        <w:rPr>
          <w:sz w:val="22"/>
          <w:szCs w:val="22"/>
        </w:rPr>
        <w:t xml:space="preserve"> </w:t>
      </w:r>
      <w:r w:rsidR="00935AB4" w:rsidRPr="0008580E">
        <w:rPr>
          <w:sz w:val="22"/>
          <w:szCs w:val="22"/>
        </w:rPr>
        <w:t xml:space="preserve">z distribuční sítě v České republice </w:t>
      </w:r>
      <w:r w:rsidR="002B0683" w:rsidRPr="0008580E">
        <w:rPr>
          <w:sz w:val="22"/>
          <w:szCs w:val="22"/>
        </w:rPr>
        <w:t xml:space="preserve">léčivé přípravky </w:t>
      </w:r>
      <w:r w:rsidR="00935AB4" w:rsidRPr="0008580E">
        <w:rPr>
          <w:sz w:val="22"/>
          <w:szCs w:val="22"/>
        </w:rPr>
        <w:t>uvedené v</w:t>
      </w:r>
      <w:r w:rsidRPr="0008580E">
        <w:rPr>
          <w:sz w:val="22"/>
          <w:szCs w:val="22"/>
        </w:rPr>
        <w:t> p</w:t>
      </w:r>
      <w:r w:rsidR="009567B4" w:rsidRPr="0008580E">
        <w:rPr>
          <w:sz w:val="22"/>
          <w:szCs w:val="22"/>
        </w:rPr>
        <w:t>řílo</w:t>
      </w:r>
      <w:r w:rsidRPr="0008580E">
        <w:rPr>
          <w:sz w:val="22"/>
          <w:szCs w:val="22"/>
        </w:rPr>
        <w:t xml:space="preserve">ze č. </w:t>
      </w:r>
      <w:r w:rsidR="002B0683" w:rsidRPr="0008580E">
        <w:rPr>
          <w:sz w:val="22"/>
          <w:szCs w:val="22"/>
        </w:rPr>
        <w:t>1</w:t>
      </w:r>
      <w:r w:rsidRPr="0008580E">
        <w:rPr>
          <w:sz w:val="22"/>
          <w:szCs w:val="22"/>
        </w:rPr>
        <w:t xml:space="preserve"> </w:t>
      </w:r>
      <w:r w:rsidR="009567B4" w:rsidRPr="0008580E">
        <w:rPr>
          <w:sz w:val="22"/>
          <w:szCs w:val="22"/>
        </w:rPr>
        <w:t xml:space="preserve">této </w:t>
      </w:r>
      <w:r w:rsidRPr="0008580E">
        <w:rPr>
          <w:sz w:val="22"/>
          <w:szCs w:val="22"/>
        </w:rPr>
        <w:t>s</w:t>
      </w:r>
      <w:r w:rsidR="009567B4" w:rsidRPr="0008580E">
        <w:rPr>
          <w:sz w:val="22"/>
          <w:szCs w:val="22"/>
        </w:rPr>
        <w:t>mlouvy</w:t>
      </w:r>
      <w:r w:rsidR="001B2579" w:rsidRPr="0008580E">
        <w:rPr>
          <w:sz w:val="22"/>
          <w:szCs w:val="22"/>
        </w:rPr>
        <w:t xml:space="preserve"> (</w:t>
      </w:r>
      <w:r w:rsidR="00057C42" w:rsidRPr="0008580E">
        <w:rPr>
          <w:sz w:val="22"/>
          <w:szCs w:val="22"/>
        </w:rPr>
        <w:t>dále jen „</w:t>
      </w:r>
      <w:r w:rsidR="00057C42" w:rsidRPr="0008580E">
        <w:rPr>
          <w:b/>
          <w:sz w:val="22"/>
          <w:szCs w:val="22"/>
        </w:rPr>
        <w:t>Výrobky</w:t>
      </w:r>
      <w:r w:rsidR="00057C42" w:rsidRPr="0008580E">
        <w:rPr>
          <w:sz w:val="22"/>
          <w:szCs w:val="22"/>
        </w:rPr>
        <w:t>“</w:t>
      </w:r>
      <w:r w:rsidR="00BF3F8A" w:rsidRPr="0008580E">
        <w:rPr>
          <w:sz w:val="22"/>
          <w:szCs w:val="22"/>
        </w:rPr>
        <w:t>)</w:t>
      </w:r>
      <w:r w:rsidR="00935AB4" w:rsidRPr="0008580E">
        <w:rPr>
          <w:sz w:val="22"/>
          <w:szCs w:val="22"/>
        </w:rPr>
        <w:t>.</w:t>
      </w:r>
      <w:r w:rsidR="001B2579" w:rsidRPr="0008580E">
        <w:rPr>
          <w:sz w:val="22"/>
          <w:szCs w:val="22"/>
        </w:rPr>
        <w:t xml:space="preserve"> Podmínky odběrů Výrobků </w:t>
      </w:r>
      <w:r w:rsidR="002B0683" w:rsidRPr="0008580E">
        <w:rPr>
          <w:sz w:val="22"/>
          <w:szCs w:val="22"/>
        </w:rPr>
        <w:t>Odběratelem</w:t>
      </w:r>
      <w:r w:rsidR="00057C42" w:rsidRPr="0008580E">
        <w:rPr>
          <w:sz w:val="22"/>
          <w:szCs w:val="22"/>
        </w:rPr>
        <w:t xml:space="preserve"> nejso</w:t>
      </w:r>
      <w:r w:rsidR="001B2579" w:rsidRPr="0008580E">
        <w:rPr>
          <w:sz w:val="22"/>
          <w:szCs w:val="22"/>
        </w:rPr>
        <w:t>u touto smlouvou nijak dotčeny.</w:t>
      </w:r>
    </w:p>
    <w:p w14:paraId="3417C668" w14:textId="77777777" w:rsidR="001B2579" w:rsidRPr="0008580E" w:rsidRDefault="002B0683" w:rsidP="001B2579">
      <w:pPr>
        <w:pStyle w:val="BodyText21"/>
        <w:spacing w:before="240"/>
        <w:ind w:left="567" w:hanging="567"/>
        <w:rPr>
          <w:rFonts w:cs="Times New Roman"/>
          <w:sz w:val="22"/>
          <w:szCs w:val="22"/>
        </w:rPr>
      </w:pPr>
      <w:r w:rsidRPr="0008580E">
        <w:rPr>
          <w:rFonts w:cs="Times New Roman"/>
          <w:sz w:val="22"/>
          <w:szCs w:val="22"/>
        </w:rPr>
        <w:t>2</w:t>
      </w:r>
      <w:r w:rsidR="001B2579" w:rsidRPr="0008580E">
        <w:rPr>
          <w:rFonts w:cs="Times New Roman"/>
          <w:sz w:val="22"/>
          <w:szCs w:val="22"/>
        </w:rPr>
        <w:t xml:space="preserve">. </w:t>
      </w:r>
      <w:r w:rsidR="001B2579" w:rsidRPr="0008580E">
        <w:rPr>
          <w:rFonts w:cs="Times New Roman"/>
          <w:sz w:val="22"/>
          <w:szCs w:val="22"/>
        </w:rPr>
        <w:tab/>
        <w:t>Smluvní strany se v rámci zkvalitnění vzájemné spolupráce a z důvodu dosažení maximální</w:t>
      </w:r>
      <w:r w:rsidR="00311675" w:rsidRPr="0008580E">
        <w:rPr>
          <w:rFonts w:cs="Times New Roman"/>
          <w:sz w:val="22"/>
          <w:szCs w:val="22"/>
        </w:rPr>
        <w:t xml:space="preserve"> oboustranné výhodnosti dohodly </w:t>
      </w:r>
      <w:r w:rsidR="001B2579" w:rsidRPr="0008580E">
        <w:rPr>
          <w:rFonts w:cs="Times New Roman"/>
          <w:sz w:val="22"/>
          <w:szCs w:val="22"/>
        </w:rPr>
        <w:t xml:space="preserve">na následujících podmínkách </w:t>
      </w:r>
      <w:r w:rsidRPr="0008580E">
        <w:rPr>
          <w:rFonts w:cs="Times New Roman"/>
          <w:sz w:val="22"/>
          <w:szCs w:val="22"/>
        </w:rPr>
        <w:t>poskytování finanční bonifikace (dále jen „</w:t>
      </w:r>
      <w:r w:rsidRPr="0008580E">
        <w:rPr>
          <w:rFonts w:cs="Times New Roman"/>
          <w:b/>
          <w:sz w:val="22"/>
          <w:szCs w:val="22"/>
        </w:rPr>
        <w:t>obchodní zvýhodnění</w:t>
      </w:r>
      <w:r w:rsidRPr="0008580E">
        <w:rPr>
          <w:rFonts w:cs="Times New Roman"/>
          <w:sz w:val="22"/>
          <w:szCs w:val="22"/>
        </w:rPr>
        <w:t>“) Odběrateli za jím odebrané Výrobky.</w:t>
      </w:r>
      <w:r w:rsidR="00BF3F8A" w:rsidRPr="0008580E">
        <w:rPr>
          <w:rFonts w:cs="Times New Roman"/>
          <w:sz w:val="22"/>
          <w:szCs w:val="22"/>
        </w:rPr>
        <w:t xml:space="preserve"> </w:t>
      </w:r>
    </w:p>
    <w:p w14:paraId="0F2363D8" w14:textId="77777777" w:rsidR="00B3357C" w:rsidRPr="0008580E" w:rsidRDefault="00B3357C" w:rsidP="00AC3475">
      <w:pPr>
        <w:pStyle w:val="Zkladntext2"/>
        <w:ind w:left="567" w:hanging="567"/>
        <w:jc w:val="center"/>
        <w:rPr>
          <w:b/>
          <w:sz w:val="22"/>
          <w:szCs w:val="22"/>
        </w:rPr>
      </w:pPr>
    </w:p>
    <w:p w14:paraId="5BBA03B3" w14:textId="77777777" w:rsidR="00BF7DA4" w:rsidRPr="0008580E" w:rsidRDefault="00BF7DA4" w:rsidP="00AC3475">
      <w:pPr>
        <w:pStyle w:val="Zkladntext2"/>
        <w:ind w:left="567" w:hanging="567"/>
        <w:jc w:val="center"/>
        <w:rPr>
          <w:b/>
          <w:sz w:val="22"/>
          <w:szCs w:val="22"/>
        </w:rPr>
      </w:pPr>
      <w:r w:rsidRPr="0008580E">
        <w:rPr>
          <w:b/>
          <w:sz w:val="22"/>
          <w:szCs w:val="22"/>
        </w:rPr>
        <w:t>II.</w:t>
      </w:r>
    </w:p>
    <w:p w14:paraId="0A2CC6A4" w14:textId="77777777" w:rsidR="00BF7DA4" w:rsidRPr="0008580E" w:rsidRDefault="00BF7DA4" w:rsidP="00AC3475">
      <w:pPr>
        <w:pStyle w:val="Zkladntext2"/>
        <w:ind w:left="567" w:hanging="567"/>
        <w:jc w:val="center"/>
        <w:rPr>
          <w:b/>
          <w:sz w:val="22"/>
          <w:szCs w:val="22"/>
        </w:rPr>
      </w:pPr>
      <w:r w:rsidRPr="0008580E">
        <w:rPr>
          <w:b/>
          <w:sz w:val="22"/>
          <w:szCs w:val="22"/>
        </w:rPr>
        <w:t>Předmět smlouvy</w:t>
      </w:r>
    </w:p>
    <w:p w14:paraId="72CD4888" w14:textId="77777777" w:rsidR="00D763D6" w:rsidRPr="0008580E" w:rsidRDefault="00D763D6" w:rsidP="00AC3475">
      <w:pPr>
        <w:pStyle w:val="Zkladntext2"/>
        <w:ind w:left="567" w:hanging="567"/>
        <w:jc w:val="center"/>
        <w:rPr>
          <w:b/>
          <w:sz w:val="22"/>
          <w:szCs w:val="22"/>
        </w:rPr>
      </w:pPr>
    </w:p>
    <w:p w14:paraId="48648A22" w14:textId="77777777" w:rsidR="00F069E9" w:rsidRPr="0008580E" w:rsidRDefault="005B2791" w:rsidP="000C2E97">
      <w:pPr>
        <w:pStyle w:val="Zkladntext2"/>
        <w:numPr>
          <w:ilvl w:val="0"/>
          <w:numId w:val="1"/>
        </w:numPr>
        <w:tabs>
          <w:tab w:val="clear" w:pos="1065"/>
        </w:tabs>
        <w:ind w:left="567" w:hanging="567"/>
        <w:rPr>
          <w:sz w:val="22"/>
          <w:szCs w:val="22"/>
        </w:rPr>
      </w:pPr>
      <w:r w:rsidRPr="0008580E">
        <w:rPr>
          <w:sz w:val="22"/>
          <w:szCs w:val="22"/>
        </w:rPr>
        <w:t>Společnost</w:t>
      </w:r>
      <w:r w:rsidR="00311675" w:rsidRPr="0008580E">
        <w:rPr>
          <w:sz w:val="22"/>
          <w:szCs w:val="22"/>
        </w:rPr>
        <w:t xml:space="preserve"> </w:t>
      </w:r>
      <w:r w:rsidR="00C22F33" w:rsidRPr="0008580E">
        <w:rPr>
          <w:sz w:val="22"/>
          <w:szCs w:val="22"/>
        </w:rPr>
        <w:t>Lilly</w:t>
      </w:r>
      <w:r w:rsidR="00311675" w:rsidRPr="0008580E">
        <w:rPr>
          <w:sz w:val="22"/>
          <w:szCs w:val="22"/>
        </w:rPr>
        <w:t xml:space="preserve"> </w:t>
      </w:r>
      <w:r w:rsidR="001B2579" w:rsidRPr="0008580E">
        <w:rPr>
          <w:sz w:val="22"/>
          <w:szCs w:val="22"/>
        </w:rPr>
        <w:t xml:space="preserve">se zavazuje v případě, že budou splněny podmínky </w:t>
      </w:r>
      <w:r w:rsidRPr="0008580E">
        <w:rPr>
          <w:sz w:val="22"/>
          <w:szCs w:val="22"/>
        </w:rPr>
        <w:t>uvedené v této smlouvě a jejich přílohách</w:t>
      </w:r>
      <w:r w:rsidR="001B2579" w:rsidRPr="0008580E">
        <w:rPr>
          <w:sz w:val="22"/>
          <w:szCs w:val="22"/>
        </w:rPr>
        <w:t xml:space="preserve">, poskytnout Odběrateli </w:t>
      </w:r>
      <w:r w:rsidRPr="0008580E">
        <w:rPr>
          <w:sz w:val="22"/>
          <w:szCs w:val="22"/>
        </w:rPr>
        <w:t>obchodní zvýhodněn</w:t>
      </w:r>
      <w:r w:rsidRPr="00BD6EB1">
        <w:rPr>
          <w:sz w:val="22"/>
          <w:szCs w:val="22"/>
        </w:rPr>
        <w:t>í</w:t>
      </w:r>
      <w:r w:rsidR="001B2579" w:rsidRPr="00BD6EB1">
        <w:rPr>
          <w:sz w:val="22"/>
          <w:szCs w:val="22"/>
        </w:rPr>
        <w:t xml:space="preserve"> za odběr Výrobků</w:t>
      </w:r>
      <w:r w:rsidR="00665427" w:rsidRPr="0008580E">
        <w:rPr>
          <w:sz w:val="22"/>
          <w:szCs w:val="22"/>
        </w:rPr>
        <w:t xml:space="preserve"> ve výši stanovené </w:t>
      </w:r>
      <w:r w:rsidR="00BF3F8A" w:rsidRPr="0008580E">
        <w:rPr>
          <w:sz w:val="22"/>
          <w:szCs w:val="22"/>
        </w:rPr>
        <w:t>postupem uvedeným v příloze č. 2</w:t>
      </w:r>
      <w:r w:rsidR="00842A42" w:rsidRPr="0008580E">
        <w:rPr>
          <w:sz w:val="22"/>
          <w:szCs w:val="22"/>
        </w:rPr>
        <w:t xml:space="preserve"> této smlouvy</w:t>
      </w:r>
      <w:r w:rsidR="00665427" w:rsidRPr="0008580E">
        <w:rPr>
          <w:sz w:val="22"/>
          <w:szCs w:val="22"/>
        </w:rPr>
        <w:t>, pokud</w:t>
      </w:r>
      <w:r w:rsidR="001B2579" w:rsidRPr="0008580E">
        <w:rPr>
          <w:sz w:val="22"/>
          <w:szCs w:val="22"/>
        </w:rPr>
        <w:t xml:space="preserve"> odběr Výrobků </w:t>
      </w:r>
      <w:r w:rsidRPr="0008580E">
        <w:rPr>
          <w:sz w:val="22"/>
          <w:szCs w:val="22"/>
        </w:rPr>
        <w:t>Odběratelem</w:t>
      </w:r>
      <w:r w:rsidR="005117CC" w:rsidRPr="0008580E">
        <w:rPr>
          <w:sz w:val="22"/>
          <w:szCs w:val="22"/>
        </w:rPr>
        <w:t xml:space="preserve"> </w:t>
      </w:r>
      <w:r w:rsidR="001B2579" w:rsidRPr="0008580E">
        <w:rPr>
          <w:sz w:val="22"/>
          <w:szCs w:val="22"/>
        </w:rPr>
        <w:t>v</w:t>
      </w:r>
      <w:r w:rsidRPr="0008580E">
        <w:rPr>
          <w:sz w:val="22"/>
          <w:szCs w:val="22"/>
        </w:rPr>
        <w:t xml:space="preserve"> příslušném </w:t>
      </w:r>
      <w:r w:rsidR="001B2579" w:rsidRPr="0008580E">
        <w:rPr>
          <w:sz w:val="22"/>
          <w:szCs w:val="22"/>
        </w:rPr>
        <w:t xml:space="preserve">referenčním období dosáhne </w:t>
      </w:r>
      <w:r w:rsidR="005117CC" w:rsidRPr="0008580E">
        <w:rPr>
          <w:sz w:val="22"/>
          <w:szCs w:val="22"/>
        </w:rPr>
        <w:t xml:space="preserve">v součtu </w:t>
      </w:r>
      <w:r w:rsidR="001B2579" w:rsidRPr="0008580E">
        <w:rPr>
          <w:sz w:val="22"/>
          <w:szCs w:val="22"/>
        </w:rPr>
        <w:t>minimálně ob</w:t>
      </w:r>
      <w:r w:rsidR="00DA7B92" w:rsidRPr="0008580E">
        <w:rPr>
          <w:sz w:val="22"/>
          <w:szCs w:val="22"/>
        </w:rPr>
        <w:t>jemu</w:t>
      </w:r>
      <w:r w:rsidR="001B2579" w:rsidRPr="0008580E">
        <w:rPr>
          <w:sz w:val="22"/>
          <w:szCs w:val="22"/>
        </w:rPr>
        <w:t xml:space="preserve"> uvedeného v  příloze</w:t>
      </w:r>
      <w:r w:rsidRPr="0008580E">
        <w:rPr>
          <w:sz w:val="22"/>
          <w:szCs w:val="22"/>
        </w:rPr>
        <w:t xml:space="preserve"> č. 2</w:t>
      </w:r>
      <w:r w:rsidR="00842A42" w:rsidRPr="0008580E">
        <w:rPr>
          <w:sz w:val="22"/>
          <w:szCs w:val="22"/>
        </w:rPr>
        <w:t xml:space="preserve"> této smlouvy</w:t>
      </w:r>
      <w:r w:rsidR="00F069E9" w:rsidRPr="0008580E">
        <w:rPr>
          <w:sz w:val="22"/>
          <w:szCs w:val="22"/>
        </w:rPr>
        <w:t>.</w:t>
      </w:r>
      <w:r w:rsidRPr="0008580E">
        <w:rPr>
          <w:rFonts w:ascii="Arial" w:hAnsi="Arial" w:cs="Arial"/>
          <w:sz w:val="20"/>
        </w:rPr>
        <w:t xml:space="preserve"> </w:t>
      </w:r>
      <w:r w:rsidRPr="0008580E">
        <w:rPr>
          <w:sz w:val="22"/>
          <w:szCs w:val="22"/>
        </w:rPr>
        <w:t xml:space="preserve">Závazek společnosti Lilly poskytnout Odběrateli obchodní zvýhodnění se vztahuje pouze na Výrobky vymezené v příloze č. 1 této smlouvy. </w:t>
      </w:r>
    </w:p>
    <w:p w14:paraId="54141696" w14:textId="77777777" w:rsidR="005B2791" w:rsidRPr="0008580E" w:rsidRDefault="005B2791" w:rsidP="005B2791">
      <w:pPr>
        <w:pStyle w:val="Zkladntext2"/>
        <w:ind w:left="567"/>
        <w:rPr>
          <w:sz w:val="22"/>
          <w:szCs w:val="22"/>
        </w:rPr>
      </w:pPr>
    </w:p>
    <w:p w14:paraId="21B36956" w14:textId="77777777" w:rsidR="00227B4F" w:rsidRPr="0008580E" w:rsidRDefault="007A7AFA" w:rsidP="00B83545">
      <w:pPr>
        <w:pStyle w:val="Zkladntext2"/>
        <w:numPr>
          <w:ilvl w:val="0"/>
          <w:numId w:val="1"/>
        </w:numPr>
        <w:tabs>
          <w:tab w:val="clear" w:pos="1065"/>
        </w:tabs>
        <w:ind w:left="567" w:hanging="567"/>
        <w:rPr>
          <w:sz w:val="22"/>
          <w:szCs w:val="22"/>
        </w:rPr>
      </w:pPr>
      <w:r w:rsidRPr="0008580E">
        <w:rPr>
          <w:sz w:val="22"/>
          <w:szCs w:val="22"/>
        </w:rPr>
        <w:t>Obchodní zvýhodnění</w:t>
      </w:r>
      <w:r w:rsidR="00227B4F" w:rsidRPr="0008580E">
        <w:rPr>
          <w:sz w:val="22"/>
          <w:szCs w:val="22"/>
        </w:rPr>
        <w:t xml:space="preserve"> je stanoven</w:t>
      </w:r>
      <w:r w:rsidRPr="0008580E">
        <w:rPr>
          <w:sz w:val="22"/>
          <w:szCs w:val="22"/>
        </w:rPr>
        <w:t>o</w:t>
      </w:r>
      <w:r w:rsidR="00227B4F" w:rsidRPr="0008580E">
        <w:rPr>
          <w:sz w:val="22"/>
          <w:szCs w:val="22"/>
        </w:rPr>
        <w:t xml:space="preserve"> v </w:t>
      </w:r>
      <w:r w:rsidR="00C44106" w:rsidRPr="0008580E">
        <w:rPr>
          <w:sz w:val="22"/>
          <w:szCs w:val="22"/>
        </w:rPr>
        <w:t>p</w:t>
      </w:r>
      <w:r w:rsidR="00227B4F" w:rsidRPr="0008580E">
        <w:rPr>
          <w:sz w:val="22"/>
          <w:szCs w:val="22"/>
        </w:rPr>
        <w:t xml:space="preserve">říloze </w:t>
      </w:r>
      <w:r w:rsidR="00C44106" w:rsidRPr="0008580E">
        <w:rPr>
          <w:sz w:val="22"/>
          <w:szCs w:val="22"/>
        </w:rPr>
        <w:t>č.</w:t>
      </w:r>
      <w:r w:rsidRPr="0008580E">
        <w:rPr>
          <w:sz w:val="22"/>
          <w:szCs w:val="22"/>
        </w:rPr>
        <w:t xml:space="preserve"> 2</w:t>
      </w:r>
      <w:r w:rsidR="00C44106" w:rsidRPr="0008580E">
        <w:rPr>
          <w:sz w:val="22"/>
          <w:szCs w:val="22"/>
        </w:rPr>
        <w:t xml:space="preserve"> </w:t>
      </w:r>
      <w:r w:rsidR="00227B4F" w:rsidRPr="0008580E">
        <w:rPr>
          <w:sz w:val="22"/>
          <w:szCs w:val="22"/>
        </w:rPr>
        <w:t>vždy pro konkrétní dosažený ob</w:t>
      </w:r>
      <w:r w:rsidR="00DA7B92" w:rsidRPr="0008580E">
        <w:rPr>
          <w:sz w:val="22"/>
          <w:szCs w:val="22"/>
        </w:rPr>
        <w:t>jem</w:t>
      </w:r>
      <w:r w:rsidR="00227B4F" w:rsidRPr="0008580E">
        <w:rPr>
          <w:sz w:val="22"/>
          <w:szCs w:val="22"/>
        </w:rPr>
        <w:t xml:space="preserve"> Výrobků v referenčním období, přičemž</w:t>
      </w:r>
      <w:r w:rsidR="00964E67" w:rsidRPr="0008580E">
        <w:rPr>
          <w:sz w:val="22"/>
          <w:szCs w:val="22"/>
        </w:rPr>
        <w:t xml:space="preserve"> </w:t>
      </w:r>
      <w:r w:rsidR="00227B4F" w:rsidRPr="0008580E">
        <w:rPr>
          <w:sz w:val="22"/>
          <w:szCs w:val="22"/>
        </w:rPr>
        <w:t>o</w:t>
      </w:r>
      <w:r w:rsidR="00227B4F" w:rsidRPr="00BD6EB1">
        <w:rPr>
          <w:sz w:val="22"/>
          <w:szCs w:val="22"/>
        </w:rPr>
        <w:t>b</w:t>
      </w:r>
      <w:r w:rsidR="00DA7B92" w:rsidRPr="00BD6EB1">
        <w:rPr>
          <w:sz w:val="22"/>
          <w:szCs w:val="22"/>
        </w:rPr>
        <w:t>jem</w:t>
      </w:r>
      <w:r w:rsidR="00AB7235" w:rsidRPr="00BD6EB1">
        <w:rPr>
          <w:sz w:val="22"/>
          <w:szCs w:val="22"/>
        </w:rPr>
        <w:t xml:space="preserve"> Výrobk</w:t>
      </w:r>
      <w:r w:rsidR="00EA493F" w:rsidRPr="00BD6EB1">
        <w:rPr>
          <w:sz w:val="22"/>
          <w:szCs w:val="22"/>
        </w:rPr>
        <w:t>ů</w:t>
      </w:r>
      <w:r w:rsidR="00227B4F" w:rsidRPr="00BD6EB1">
        <w:rPr>
          <w:sz w:val="22"/>
          <w:szCs w:val="22"/>
        </w:rPr>
        <w:t xml:space="preserve"> se vypočte jako součet cen všech bal</w:t>
      </w:r>
      <w:r w:rsidR="00C44106" w:rsidRPr="00BD6EB1">
        <w:rPr>
          <w:sz w:val="22"/>
          <w:szCs w:val="22"/>
        </w:rPr>
        <w:t>ení Výrobk</w:t>
      </w:r>
      <w:r w:rsidR="00964E67" w:rsidRPr="00BD6EB1">
        <w:rPr>
          <w:sz w:val="22"/>
          <w:szCs w:val="22"/>
        </w:rPr>
        <w:t>ů</w:t>
      </w:r>
      <w:r w:rsidR="00C44106" w:rsidRPr="00BD6EB1">
        <w:rPr>
          <w:sz w:val="22"/>
          <w:szCs w:val="22"/>
        </w:rPr>
        <w:t>, kter</w:t>
      </w:r>
      <w:r w:rsidR="00EA493F" w:rsidRPr="00BD6EB1">
        <w:rPr>
          <w:sz w:val="22"/>
          <w:szCs w:val="22"/>
        </w:rPr>
        <w:t>é</w:t>
      </w:r>
      <w:r w:rsidR="00C44106" w:rsidRPr="00BD6EB1">
        <w:rPr>
          <w:sz w:val="22"/>
          <w:szCs w:val="22"/>
        </w:rPr>
        <w:t xml:space="preserve"> Odběratel n</w:t>
      </w:r>
      <w:r w:rsidR="00227B4F" w:rsidRPr="00BD6EB1">
        <w:rPr>
          <w:sz w:val="22"/>
          <w:szCs w:val="22"/>
        </w:rPr>
        <w:t>akoupí v referenčním období</w:t>
      </w:r>
      <w:r w:rsidR="00C571A1" w:rsidRPr="00BD6EB1">
        <w:rPr>
          <w:sz w:val="22"/>
          <w:szCs w:val="22"/>
        </w:rPr>
        <w:t xml:space="preserve">. </w:t>
      </w:r>
      <w:r w:rsidR="00227B4F" w:rsidRPr="00BD6EB1">
        <w:rPr>
          <w:sz w:val="22"/>
          <w:szCs w:val="22"/>
        </w:rPr>
        <w:t>Cenou balení Výrobku se pro</w:t>
      </w:r>
      <w:r w:rsidR="00EA493F" w:rsidRPr="00BD6EB1">
        <w:rPr>
          <w:sz w:val="22"/>
          <w:szCs w:val="22"/>
        </w:rPr>
        <w:t xml:space="preserve"> účely výpočtu objemu Výrobků podle této smlouvy</w:t>
      </w:r>
      <w:r w:rsidR="00227B4F" w:rsidRPr="00BD6EB1">
        <w:rPr>
          <w:sz w:val="22"/>
          <w:szCs w:val="22"/>
        </w:rPr>
        <w:t xml:space="preserve"> rozumí cena určená </w:t>
      </w:r>
      <w:r w:rsidRPr="00BD6EB1">
        <w:rPr>
          <w:sz w:val="22"/>
          <w:szCs w:val="22"/>
        </w:rPr>
        <w:t>společností</w:t>
      </w:r>
      <w:r w:rsidR="005117CC" w:rsidRPr="00BD6EB1">
        <w:rPr>
          <w:sz w:val="22"/>
          <w:szCs w:val="22"/>
        </w:rPr>
        <w:t xml:space="preserve"> </w:t>
      </w:r>
      <w:r w:rsidR="00C22F33" w:rsidRPr="00BD6EB1">
        <w:rPr>
          <w:sz w:val="22"/>
          <w:szCs w:val="22"/>
        </w:rPr>
        <w:t>Lilly</w:t>
      </w:r>
      <w:r w:rsidR="005117CC" w:rsidRPr="00BD6EB1">
        <w:rPr>
          <w:sz w:val="22"/>
          <w:szCs w:val="22"/>
        </w:rPr>
        <w:t xml:space="preserve"> </w:t>
      </w:r>
      <w:r w:rsidR="00896653" w:rsidRPr="00BD6EB1">
        <w:rPr>
          <w:sz w:val="22"/>
          <w:szCs w:val="22"/>
        </w:rPr>
        <w:t>pro daný Výrobek</w:t>
      </w:r>
      <w:r w:rsidR="00BD6EB1" w:rsidRPr="00BD6EB1">
        <w:rPr>
          <w:sz w:val="22"/>
          <w:szCs w:val="22"/>
        </w:rPr>
        <w:t xml:space="preserve"> bez DPH a oznámená Odběrateli</w:t>
      </w:r>
      <w:r w:rsidR="00896653" w:rsidRPr="00BD6EB1">
        <w:rPr>
          <w:sz w:val="22"/>
          <w:szCs w:val="22"/>
        </w:rPr>
        <w:t>,</w:t>
      </w:r>
      <w:r w:rsidR="00842A42" w:rsidRPr="00BD6EB1">
        <w:rPr>
          <w:sz w:val="22"/>
          <w:szCs w:val="22"/>
        </w:rPr>
        <w:t xml:space="preserve"> </w:t>
      </w:r>
      <w:r w:rsidR="00227B4F" w:rsidRPr="00BD6EB1">
        <w:rPr>
          <w:sz w:val="22"/>
          <w:szCs w:val="22"/>
        </w:rPr>
        <w:t>pla</w:t>
      </w:r>
      <w:r w:rsidR="00227B4F" w:rsidRPr="0008580E">
        <w:rPr>
          <w:sz w:val="22"/>
          <w:szCs w:val="22"/>
        </w:rPr>
        <w:t>tn</w:t>
      </w:r>
      <w:r w:rsidR="00F3452E" w:rsidRPr="0008580E">
        <w:rPr>
          <w:sz w:val="22"/>
          <w:szCs w:val="22"/>
        </w:rPr>
        <w:t>á</w:t>
      </w:r>
      <w:r w:rsidR="00896653" w:rsidRPr="0008580E">
        <w:rPr>
          <w:sz w:val="22"/>
          <w:szCs w:val="22"/>
        </w:rPr>
        <w:t xml:space="preserve"> pro </w:t>
      </w:r>
      <w:r w:rsidR="00227B4F" w:rsidRPr="0008580E">
        <w:rPr>
          <w:sz w:val="22"/>
          <w:szCs w:val="22"/>
        </w:rPr>
        <w:t>dané referenční období.</w:t>
      </w:r>
      <w:r w:rsidR="00C571A1" w:rsidRPr="0008580E">
        <w:rPr>
          <w:sz w:val="22"/>
          <w:szCs w:val="22"/>
        </w:rPr>
        <w:t xml:space="preserve"> </w:t>
      </w:r>
      <w:r w:rsidR="00227B4F" w:rsidRPr="0008580E">
        <w:rPr>
          <w:sz w:val="22"/>
          <w:szCs w:val="22"/>
        </w:rPr>
        <w:t xml:space="preserve">Referenčním obdobím se pro účely této </w:t>
      </w:r>
      <w:r w:rsidR="00AD4751" w:rsidRPr="0008580E">
        <w:rPr>
          <w:sz w:val="22"/>
          <w:szCs w:val="22"/>
        </w:rPr>
        <w:t>smlouvy</w:t>
      </w:r>
      <w:r w:rsidR="00227B4F" w:rsidRPr="0008580E">
        <w:rPr>
          <w:sz w:val="22"/>
          <w:szCs w:val="22"/>
        </w:rPr>
        <w:t xml:space="preserve"> rozumí </w:t>
      </w:r>
      <w:r w:rsidR="00B71DC5" w:rsidRPr="0008580E">
        <w:rPr>
          <w:sz w:val="22"/>
          <w:szCs w:val="22"/>
        </w:rPr>
        <w:t xml:space="preserve">období určené </w:t>
      </w:r>
      <w:r w:rsidR="00DE6E19" w:rsidRPr="0008580E">
        <w:rPr>
          <w:sz w:val="22"/>
          <w:szCs w:val="22"/>
        </w:rPr>
        <w:t xml:space="preserve">přílohou č. </w:t>
      </w:r>
      <w:r w:rsidRPr="0008580E">
        <w:rPr>
          <w:sz w:val="22"/>
          <w:szCs w:val="22"/>
        </w:rPr>
        <w:t>2</w:t>
      </w:r>
      <w:r w:rsidR="00DE6E19" w:rsidRPr="0008580E">
        <w:rPr>
          <w:sz w:val="22"/>
          <w:szCs w:val="22"/>
        </w:rPr>
        <w:t xml:space="preserve"> této s</w:t>
      </w:r>
      <w:r w:rsidR="00B71DC5" w:rsidRPr="0008580E">
        <w:rPr>
          <w:sz w:val="22"/>
          <w:szCs w:val="22"/>
        </w:rPr>
        <w:t>mlouvy</w:t>
      </w:r>
      <w:r w:rsidR="00227B4F" w:rsidRPr="0008580E">
        <w:rPr>
          <w:sz w:val="22"/>
          <w:szCs w:val="22"/>
        </w:rPr>
        <w:t>.</w:t>
      </w:r>
    </w:p>
    <w:p w14:paraId="7ADCD0D8" w14:textId="77777777" w:rsidR="00052F09" w:rsidRPr="0008580E" w:rsidRDefault="00052F09" w:rsidP="00AC3475">
      <w:pPr>
        <w:pStyle w:val="Zkladntext2"/>
        <w:ind w:left="567" w:hanging="567"/>
        <w:rPr>
          <w:sz w:val="22"/>
          <w:szCs w:val="22"/>
          <w:lang w:eastAsia="ar-SA"/>
        </w:rPr>
      </w:pPr>
    </w:p>
    <w:p w14:paraId="0444EF0D" w14:textId="77777777" w:rsidR="00BF7DA4" w:rsidRPr="00E34976" w:rsidRDefault="00052F09" w:rsidP="00E86F12">
      <w:pPr>
        <w:pStyle w:val="Zkladntext2"/>
        <w:numPr>
          <w:ilvl w:val="0"/>
          <w:numId w:val="1"/>
        </w:numPr>
        <w:tabs>
          <w:tab w:val="clear" w:pos="1065"/>
        </w:tabs>
        <w:ind w:left="567" w:hanging="567"/>
        <w:rPr>
          <w:sz w:val="22"/>
          <w:szCs w:val="22"/>
        </w:rPr>
      </w:pPr>
      <w:r w:rsidRPr="0008580E">
        <w:rPr>
          <w:sz w:val="22"/>
          <w:szCs w:val="22"/>
        </w:rPr>
        <w:t>Dojde</w:t>
      </w:r>
      <w:r w:rsidR="00D763D6" w:rsidRPr="0008580E">
        <w:rPr>
          <w:sz w:val="22"/>
          <w:szCs w:val="22"/>
        </w:rPr>
        <w:t>-</w:t>
      </w:r>
      <w:r w:rsidRPr="0008580E">
        <w:rPr>
          <w:sz w:val="22"/>
          <w:szCs w:val="22"/>
        </w:rPr>
        <w:t>li v referenčním období k významným změnám cen Výrobků</w:t>
      </w:r>
      <w:r w:rsidR="00470F3F" w:rsidRPr="0008580E">
        <w:rPr>
          <w:sz w:val="22"/>
          <w:szCs w:val="22"/>
        </w:rPr>
        <w:t>, případně ke změnám v portfoliu Výrobků</w:t>
      </w:r>
      <w:r w:rsidR="007A7AFA" w:rsidRPr="0008580E">
        <w:rPr>
          <w:sz w:val="22"/>
          <w:szCs w:val="22"/>
        </w:rPr>
        <w:t xml:space="preserve"> vymezeném v příloze č. 1</w:t>
      </w:r>
      <w:r w:rsidR="00470F3F" w:rsidRPr="0008580E">
        <w:rPr>
          <w:sz w:val="22"/>
          <w:szCs w:val="22"/>
        </w:rPr>
        <w:t>, v</w:t>
      </w:r>
      <w:r w:rsidR="007A7AFA" w:rsidRPr="0008580E">
        <w:rPr>
          <w:sz w:val="22"/>
          <w:szCs w:val="22"/>
        </w:rPr>
        <w:t xml:space="preserve">četně </w:t>
      </w:r>
      <w:r w:rsidR="00E86F12" w:rsidRPr="0008580E">
        <w:rPr>
          <w:sz w:val="22"/>
          <w:szCs w:val="22"/>
        </w:rPr>
        <w:t xml:space="preserve">např. </w:t>
      </w:r>
      <w:r w:rsidR="007A7AFA" w:rsidRPr="0008580E">
        <w:rPr>
          <w:sz w:val="22"/>
          <w:szCs w:val="22"/>
        </w:rPr>
        <w:t>změny rozhodnutí o výši a</w:t>
      </w:r>
      <w:r w:rsidR="00470F3F" w:rsidRPr="0008580E">
        <w:rPr>
          <w:sz w:val="22"/>
          <w:szCs w:val="22"/>
        </w:rPr>
        <w:t xml:space="preserve"> podmínkách </w:t>
      </w:r>
      <w:r w:rsidR="007A7AFA" w:rsidRPr="0008580E">
        <w:rPr>
          <w:sz w:val="22"/>
          <w:szCs w:val="22"/>
        </w:rPr>
        <w:t>úhrady</w:t>
      </w:r>
      <w:r w:rsidR="00470F3F" w:rsidRPr="0008580E">
        <w:rPr>
          <w:sz w:val="22"/>
          <w:szCs w:val="22"/>
        </w:rPr>
        <w:t xml:space="preserve"> kteréhokoliv Výrobku</w:t>
      </w:r>
      <w:r w:rsidRPr="0008580E">
        <w:rPr>
          <w:sz w:val="22"/>
          <w:szCs w:val="22"/>
        </w:rPr>
        <w:t xml:space="preserve">, vstoupí obě </w:t>
      </w:r>
      <w:r w:rsidR="009D4A62" w:rsidRPr="0008580E">
        <w:rPr>
          <w:sz w:val="22"/>
          <w:szCs w:val="22"/>
        </w:rPr>
        <w:t xml:space="preserve">smluvní </w:t>
      </w:r>
      <w:r w:rsidRPr="0008580E">
        <w:rPr>
          <w:sz w:val="22"/>
          <w:szCs w:val="22"/>
        </w:rPr>
        <w:t xml:space="preserve">strany do jednání o případném zrevidování příloh této </w:t>
      </w:r>
      <w:r w:rsidR="00AD4751" w:rsidRPr="0008580E">
        <w:rPr>
          <w:sz w:val="22"/>
          <w:szCs w:val="22"/>
        </w:rPr>
        <w:t>smlouvy</w:t>
      </w:r>
      <w:r w:rsidRPr="0008580E">
        <w:rPr>
          <w:sz w:val="22"/>
          <w:szCs w:val="22"/>
        </w:rPr>
        <w:t>.</w:t>
      </w:r>
      <w:r w:rsidR="00470F3F" w:rsidRPr="0008580E">
        <w:rPr>
          <w:sz w:val="22"/>
          <w:szCs w:val="22"/>
        </w:rPr>
        <w:t xml:space="preserve"> Jednání o zrevidování příloh podle tohoto odstavce může zahájit písemným </w:t>
      </w:r>
      <w:r w:rsidR="00470F3F" w:rsidRPr="0008580E">
        <w:rPr>
          <w:sz w:val="22"/>
          <w:szCs w:val="22"/>
        </w:rPr>
        <w:lastRenderedPageBreak/>
        <w:t xml:space="preserve">oznámením kterákoliv </w:t>
      </w:r>
      <w:r w:rsidR="00EA493F" w:rsidRPr="0008580E">
        <w:rPr>
          <w:sz w:val="22"/>
          <w:szCs w:val="22"/>
        </w:rPr>
        <w:t xml:space="preserve">smluvní </w:t>
      </w:r>
      <w:r w:rsidR="00DE6E19" w:rsidRPr="0008580E">
        <w:rPr>
          <w:sz w:val="22"/>
          <w:szCs w:val="22"/>
        </w:rPr>
        <w:t>s</w:t>
      </w:r>
      <w:r w:rsidR="00470F3F" w:rsidRPr="0008580E">
        <w:rPr>
          <w:sz w:val="22"/>
          <w:szCs w:val="22"/>
        </w:rPr>
        <w:t>trana</w:t>
      </w:r>
      <w:r w:rsidR="00DE6E19" w:rsidRPr="0008580E">
        <w:rPr>
          <w:sz w:val="22"/>
          <w:szCs w:val="22"/>
        </w:rPr>
        <w:t xml:space="preserve">, přičemž </w:t>
      </w:r>
      <w:r w:rsidR="00470F3F" w:rsidRPr="0008580E">
        <w:rPr>
          <w:sz w:val="22"/>
          <w:szCs w:val="22"/>
        </w:rPr>
        <w:t xml:space="preserve">oznámení musí být doručeno druhé </w:t>
      </w:r>
      <w:r w:rsidR="00EA493F" w:rsidRPr="0008580E">
        <w:rPr>
          <w:sz w:val="22"/>
          <w:szCs w:val="22"/>
        </w:rPr>
        <w:t xml:space="preserve">smluvní </w:t>
      </w:r>
      <w:r w:rsidR="00DE6E19" w:rsidRPr="0008580E">
        <w:rPr>
          <w:sz w:val="22"/>
          <w:szCs w:val="22"/>
        </w:rPr>
        <w:t>s</w:t>
      </w:r>
      <w:r w:rsidR="00470F3F" w:rsidRPr="0008580E">
        <w:rPr>
          <w:sz w:val="22"/>
          <w:szCs w:val="22"/>
        </w:rPr>
        <w:t xml:space="preserve">traně. Pokud </w:t>
      </w:r>
      <w:r w:rsidR="00EA493F" w:rsidRPr="0008580E">
        <w:rPr>
          <w:sz w:val="22"/>
          <w:szCs w:val="22"/>
        </w:rPr>
        <w:t xml:space="preserve">smluvní </w:t>
      </w:r>
      <w:r w:rsidR="00DE6E19" w:rsidRPr="0008580E">
        <w:rPr>
          <w:sz w:val="22"/>
          <w:szCs w:val="22"/>
        </w:rPr>
        <w:t>s</w:t>
      </w:r>
      <w:r w:rsidR="00470F3F" w:rsidRPr="0008580E">
        <w:rPr>
          <w:sz w:val="22"/>
          <w:szCs w:val="22"/>
        </w:rPr>
        <w:t xml:space="preserve">trany nedosáhnou žádné dohody o zrevidování příloh ani </w:t>
      </w:r>
      <w:r w:rsidR="00DE6E19" w:rsidRPr="0008580E">
        <w:rPr>
          <w:sz w:val="22"/>
          <w:szCs w:val="22"/>
        </w:rPr>
        <w:t xml:space="preserve">do 30 dní od doručení oznámení </w:t>
      </w:r>
      <w:r w:rsidR="009D4A62" w:rsidRPr="0008580E">
        <w:rPr>
          <w:sz w:val="22"/>
          <w:szCs w:val="22"/>
        </w:rPr>
        <w:t xml:space="preserve">smluvní </w:t>
      </w:r>
      <w:r w:rsidR="00DE6E19" w:rsidRPr="0008580E">
        <w:rPr>
          <w:sz w:val="22"/>
          <w:szCs w:val="22"/>
        </w:rPr>
        <w:t xml:space="preserve">strany vyzývající druhou </w:t>
      </w:r>
      <w:r w:rsidR="009D4A62" w:rsidRPr="0008580E">
        <w:rPr>
          <w:sz w:val="22"/>
          <w:szCs w:val="22"/>
        </w:rPr>
        <w:t xml:space="preserve">smluvní </w:t>
      </w:r>
      <w:r w:rsidR="00DE6E19" w:rsidRPr="0008580E">
        <w:rPr>
          <w:sz w:val="22"/>
          <w:szCs w:val="22"/>
        </w:rPr>
        <w:t>s</w:t>
      </w:r>
      <w:r w:rsidR="00470F3F" w:rsidRPr="0008580E">
        <w:rPr>
          <w:sz w:val="22"/>
          <w:szCs w:val="22"/>
        </w:rPr>
        <w:t xml:space="preserve">tranu k jednání o zrevidování příloh, je </w:t>
      </w:r>
      <w:r w:rsidR="009D4A62" w:rsidRPr="0008580E">
        <w:rPr>
          <w:sz w:val="22"/>
          <w:szCs w:val="22"/>
        </w:rPr>
        <w:t xml:space="preserve">smluvní </w:t>
      </w:r>
      <w:r w:rsidR="00DE6E19" w:rsidRPr="0008580E">
        <w:rPr>
          <w:sz w:val="22"/>
          <w:szCs w:val="22"/>
        </w:rPr>
        <w:t>s</w:t>
      </w:r>
      <w:r w:rsidR="00470F3F" w:rsidRPr="0008580E">
        <w:rPr>
          <w:sz w:val="22"/>
          <w:szCs w:val="22"/>
        </w:rPr>
        <w:t xml:space="preserve">trana, která k jednání o revizi příloh vyzvala, oprávněna </w:t>
      </w:r>
      <w:r w:rsidR="00347A43" w:rsidRPr="0008580E">
        <w:rPr>
          <w:sz w:val="22"/>
          <w:szCs w:val="22"/>
        </w:rPr>
        <w:t xml:space="preserve">vypovědět </w:t>
      </w:r>
      <w:r w:rsidR="00470F3F" w:rsidRPr="0008580E">
        <w:rPr>
          <w:sz w:val="22"/>
          <w:szCs w:val="22"/>
        </w:rPr>
        <w:t xml:space="preserve">písemně </w:t>
      </w:r>
      <w:r w:rsidR="007C326E" w:rsidRPr="0008580E">
        <w:rPr>
          <w:sz w:val="22"/>
          <w:szCs w:val="22"/>
        </w:rPr>
        <w:t xml:space="preserve">tuto </w:t>
      </w:r>
      <w:r w:rsidR="00DE6E19" w:rsidRPr="0008580E">
        <w:rPr>
          <w:sz w:val="22"/>
          <w:szCs w:val="22"/>
        </w:rPr>
        <w:t>s</w:t>
      </w:r>
      <w:r w:rsidR="00470F3F" w:rsidRPr="0008580E">
        <w:rPr>
          <w:sz w:val="22"/>
          <w:szCs w:val="22"/>
        </w:rPr>
        <w:t>mlouv</w:t>
      </w:r>
      <w:r w:rsidR="007C326E" w:rsidRPr="0008580E">
        <w:rPr>
          <w:sz w:val="22"/>
          <w:szCs w:val="22"/>
        </w:rPr>
        <w:t>u</w:t>
      </w:r>
      <w:r w:rsidR="00470F3F" w:rsidRPr="0008580E">
        <w:rPr>
          <w:sz w:val="22"/>
          <w:szCs w:val="22"/>
        </w:rPr>
        <w:t xml:space="preserve"> s účinností ke dni, kdy změna ceny či </w:t>
      </w:r>
      <w:r w:rsidR="00470F3F" w:rsidRPr="00E34976">
        <w:rPr>
          <w:sz w:val="22"/>
          <w:szCs w:val="22"/>
        </w:rPr>
        <w:t xml:space="preserve">změna portfolia </w:t>
      </w:r>
      <w:r w:rsidR="00DE6E19" w:rsidRPr="00E34976">
        <w:rPr>
          <w:sz w:val="22"/>
          <w:szCs w:val="22"/>
        </w:rPr>
        <w:t>V</w:t>
      </w:r>
      <w:r w:rsidR="00470F3F" w:rsidRPr="00E34976">
        <w:rPr>
          <w:sz w:val="22"/>
          <w:szCs w:val="22"/>
        </w:rPr>
        <w:t>ýrobků začala vyvolávat účinky, popř. ke dni pozdějšímu v</w:t>
      </w:r>
      <w:r w:rsidR="005F380C" w:rsidRPr="00E34976">
        <w:rPr>
          <w:sz w:val="22"/>
          <w:szCs w:val="22"/>
        </w:rPr>
        <w:t>e výpovědi</w:t>
      </w:r>
      <w:r w:rsidR="00E86F12" w:rsidRPr="00E34976">
        <w:rPr>
          <w:sz w:val="22"/>
          <w:szCs w:val="22"/>
        </w:rPr>
        <w:t xml:space="preserve"> uvedeném</w:t>
      </w:r>
      <w:r w:rsidR="00420905" w:rsidRPr="00E34976">
        <w:rPr>
          <w:sz w:val="22"/>
          <w:szCs w:val="22"/>
        </w:rPr>
        <w:t>u</w:t>
      </w:r>
      <w:r w:rsidR="00470F3F" w:rsidRPr="00E34976">
        <w:rPr>
          <w:sz w:val="22"/>
          <w:szCs w:val="22"/>
        </w:rPr>
        <w:t>.</w:t>
      </w:r>
    </w:p>
    <w:p w14:paraId="63936D82" w14:textId="77777777" w:rsidR="00B3357C" w:rsidRPr="0008580E" w:rsidRDefault="00B3357C" w:rsidP="00AC3475">
      <w:pPr>
        <w:pStyle w:val="Zkladntext2"/>
        <w:ind w:left="567" w:hanging="567"/>
        <w:jc w:val="center"/>
        <w:rPr>
          <w:b/>
          <w:sz w:val="22"/>
          <w:szCs w:val="22"/>
        </w:rPr>
      </w:pPr>
    </w:p>
    <w:p w14:paraId="29DCFF60" w14:textId="77777777" w:rsidR="00BF7DA4" w:rsidRPr="0008580E" w:rsidRDefault="00BF7DA4" w:rsidP="00AC3475">
      <w:pPr>
        <w:pStyle w:val="Zkladntext2"/>
        <w:ind w:left="567" w:hanging="567"/>
        <w:jc w:val="center"/>
        <w:rPr>
          <w:b/>
          <w:sz w:val="22"/>
          <w:szCs w:val="22"/>
        </w:rPr>
      </w:pPr>
      <w:r w:rsidRPr="0008580E">
        <w:rPr>
          <w:b/>
          <w:sz w:val="22"/>
          <w:szCs w:val="22"/>
        </w:rPr>
        <w:t>III.</w:t>
      </w:r>
    </w:p>
    <w:p w14:paraId="1E3DD5FA" w14:textId="77777777" w:rsidR="00BF7DA4" w:rsidRPr="0008580E" w:rsidRDefault="00E86F12" w:rsidP="00AC3475">
      <w:pPr>
        <w:pStyle w:val="Zkladntext2"/>
        <w:ind w:left="567" w:hanging="567"/>
        <w:jc w:val="center"/>
        <w:rPr>
          <w:b/>
          <w:sz w:val="22"/>
          <w:szCs w:val="22"/>
        </w:rPr>
      </w:pPr>
      <w:r w:rsidRPr="0008580E">
        <w:rPr>
          <w:b/>
          <w:sz w:val="22"/>
          <w:szCs w:val="22"/>
        </w:rPr>
        <w:t>Vyplacení</w:t>
      </w:r>
      <w:r w:rsidR="00AA2FD9" w:rsidRPr="0008580E">
        <w:rPr>
          <w:b/>
          <w:sz w:val="22"/>
          <w:szCs w:val="22"/>
        </w:rPr>
        <w:t xml:space="preserve"> obchodního zvýhodnění</w:t>
      </w:r>
    </w:p>
    <w:p w14:paraId="454691F7" w14:textId="77777777" w:rsidR="00D763D6" w:rsidRPr="0008580E" w:rsidRDefault="00D763D6" w:rsidP="00AC3475">
      <w:pPr>
        <w:pStyle w:val="Zkladntext2"/>
        <w:ind w:left="567" w:hanging="567"/>
        <w:jc w:val="center"/>
        <w:rPr>
          <w:b/>
          <w:sz w:val="22"/>
          <w:szCs w:val="22"/>
        </w:rPr>
      </w:pPr>
    </w:p>
    <w:p w14:paraId="3F5A88C6" w14:textId="0B7645E1" w:rsidR="00C22F33" w:rsidRPr="0008580E" w:rsidRDefault="00DE6E19" w:rsidP="00AC3475">
      <w:pPr>
        <w:pStyle w:val="Zkladntext2"/>
        <w:ind w:left="567" w:hanging="567"/>
        <w:rPr>
          <w:sz w:val="22"/>
          <w:szCs w:val="22"/>
        </w:rPr>
      </w:pPr>
      <w:r w:rsidRPr="0008580E">
        <w:rPr>
          <w:sz w:val="22"/>
          <w:szCs w:val="22"/>
        </w:rPr>
        <w:t>1.</w:t>
      </w:r>
      <w:r w:rsidRPr="0008580E">
        <w:rPr>
          <w:sz w:val="22"/>
          <w:szCs w:val="22"/>
        </w:rPr>
        <w:tab/>
      </w:r>
      <w:r w:rsidR="00597C5D" w:rsidRPr="0008580E">
        <w:rPr>
          <w:sz w:val="22"/>
          <w:szCs w:val="22"/>
        </w:rPr>
        <w:t xml:space="preserve">Po uplynutí příslušného </w:t>
      </w:r>
      <w:r w:rsidR="00370E84" w:rsidRPr="0008580E">
        <w:rPr>
          <w:sz w:val="22"/>
          <w:szCs w:val="22"/>
        </w:rPr>
        <w:t>referenčního období</w:t>
      </w:r>
      <w:r w:rsidR="00597C5D" w:rsidRPr="0008580E">
        <w:rPr>
          <w:sz w:val="22"/>
          <w:szCs w:val="22"/>
        </w:rPr>
        <w:t xml:space="preserve"> se v souladu s touto smlouvou posoudí, zda Odběrateli vznikl nárok na výplatu </w:t>
      </w:r>
      <w:r w:rsidR="00AA2FD9" w:rsidRPr="0008580E">
        <w:rPr>
          <w:sz w:val="22"/>
          <w:szCs w:val="22"/>
        </w:rPr>
        <w:t xml:space="preserve">obchodního zvýhodnění a </w:t>
      </w:r>
      <w:r w:rsidR="00ED2586" w:rsidRPr="0008580E">
        <w:rPr>
          <w:sz w:val="22"/>
          <w:szCs w:val="22"/>
        </w:rPr>
        <w:t>je</w:t>
      </w:r>
      <w:r w:rsidR="00ED2586">
        <w:rPr>
          <w:sz w:val="22"/>
          <w:szCs w:val="22"/>
        </w:rPr>
        <w:t>ho</w:t>
      </w:r>
      <w:r w:rsidR="00ED2586" w:rsidRPr="0008580E">
        <w:rPr>
          <w:sz w:val="22"/>
          <w:szCs w:val="22"/>
        </w:rPr>
        <w:t xml:space="preserve"> </w:t>
      </w:r>
      <w:r w:rsidR="00AA2FD9" w:rsidRPr="0008580E">
        <w:rPr>
          <w:sz w:val="22"/>
          <w:szCs w:val="22"/>
        </w:rPr>
        <w:t>výše</w:t>
      </w:r>
      <w:r w:rsidR="00597C5D" w:rsidRPr="0008580E">
        <w:rPr>
          <w:sz w:val="22"/>
          <w:szCs w:val="22"/>
        </w:rPr>
        <w:t xml:space="preserve">, a to na základě podkladů, které Odběratel </w:t>
      </w:r>
      <w:r w:rsidR="00272744" w:rsidRPr="0008580E">
        <w:rPr>
          <w:sz w:val="22"/>
          <w:szCs w:val="22"/>
        </w:rPr>
        <w:t>před</w:t>
      </w:r>
      <w:r w:rsidR="00AA2FD9" w:rsidRPr="0008580E">
        <w:rPr>
          <w:sz w:val="22"/>
          <w:szCs w:val="22"/>
        </w:rPr>
        <w:t>loží společnosti Lilly d</w:t>
      </w:r>
      <w:r w:rsidR="001150DA" w:rsidRPr="0008580E">
        <w:rPr>
          <w:sz w:val="22"/>
          <w:szCs w:val="22"/>
        </w:rPr>
        <w:t xml:space="preserve">o </w:t>
      </w:r>
      <w:r w:rsidR="002F1F1A" w:rsidRPr="0008580E">
        <w:rPr>
          <w:sz w:val="22"/>
          <w:szCs w:val="22"/>
        </w:rPr>
        <w:t>[</w:t>
      </w:r>
      <w:r w:rsidR="00420905" w:rsidRPr="00E34976">
        <w:rPr>
          <w:sz w:val="22"/>
          <w:szCs w:val="22"/>
        </w:rPr>
        <w:t>2</w:t>
      </w:r>
      <w:r w:rsidR="001150DA" w:rsidRPr="0008580E">
        <w:rPr>
          <w:sz w:val="22"/>
          <w:szCs w:val="22"/>
        </w:rPr>
        <w:t>0</w:t>
      </w:r>
      <w:r w:rsidR="002F1F1A" w:rsidRPr="0008580E">
        <w:rPr>
          <w:sz w:val="22"/>
          <w:szCs w:val="22"/>
        </w:rPr>
        <w:t>]</w:t>
      </w:r>
      <w:r w:rsidR="001150DA" w:rsidRPr="0008580E">
        <w:rPr>
          <w:sz w:val="22"/>
          <w:szCs w:val="22"/>
        </w:rPr>
        <w:t xml:space="preserve"> kalendářních dnů po uplynutí </w:t>
      </w:r>
      <w:r w:rsidR="00AA2FD9" w:rsidRPr="0008580E">
        <w:rPr>
          <w:sz w:val="22"/>
          <w:szCs w:val="22"/>
        </w:rPr>
        <w:t>příslušného referenčního období, včetně</w:t>
      </w:r>
      <w:r w:rsidR="001150DA" w:rsidRPr="0008580E">
        <w:rPr>
          <w:sz w:val="22"/>
          <w:szCs w:val="22"/>
        </w:rPr>
        <w:t xml:space="preserve"> přehled</w:t>
      </w:r>
      <w:r w:rsidR="00AA2FD9" w:rsidRPr="0008580E">
        <w:rPr>
          <w:sz w:val="22"/>
          <w:szCs w:val="22"/>
        </w:rPr>
        <w:t>u</w:t>
      </w:r>
      <w:r w:rsidR="0017038A" w:rsidRPr="0008580E">
        <w:rPr>
          <w:sz w:val="22"/>
          <w:szCs w:val="22"/>
        </w:rPr>
        <w:t xml:space="preserve"> </w:t>
      </w:r>
      <w:r w:rsidR="001150DA" w:rsidRPr="0008580E">
        <w:rPr>
          <w:sz w:val="22"/>
          <w:szCs w:val="22"/>
        </w:rPr>
        <w:t xml:space="preserve">o množství Výrobků odebraných </w:t>
      </w:r>
      <w:r w:rsidR="00AA2FD9" w:rsidRPr="0008580E">
        <w:rPr>
          <w:sz w:val="22"/>
          <w:szCs w:val="22"/>
        </w:rPr>
        <w:t>Odběratelem</w:t>
      </w:r>
      <w:r w:rsidR="001150DA" w:rsidRPr="0008580E">
        <w:rPr>
          <w:sz w:val="22"/>
          <w:szCs w:val="22"/>
        </w:rPr>
        <w:t xml:space="preserve"> v </w:t>
      </w:r>
      <w:r w:rsidR="00272744" w:rsidRPr="0008580E">
        <w:rPr>
          <w:sz w:val="22"/>
          <w:szCs w:val="22"/>
        </w:rPr>
        <w:t>daném</w:t>
      </w:r>
      <w:r w:rsidR="001150DA" w:rsidRPr="0008580E">
        <w:rPr>
          <w:sz w:val="22"/>
          <w:szCs w:val="22"/>
        </w:rPr>
        <w:t xml:space="preserve"> </w:t>
      </w:r>
      <w:r w:rsidR="00AA2FD9" w:rsidRPr="0008580E">
        <w:rPr>
          <w:sz w:val="22"/>
          <w:szCs w:val="22"/>
        </w:rPr>
        <w:t xml:space="preserve">referenčním </w:t>
      </w:r>
      <w:r w:rsidR="00AA2FD9" w:rsidRPr="009C4B8A">
        <w:rPr>
          <w:sz w:val="22"/>
          <w:szCs w:val="22"/>
        </w:rPr>
        <w:t>období</w:t>
      </w:r>
      <w:r w:rsidR="00C22F33" w:rsidRPr="009C4B8A">
        <w:rPr>
          <w:sz w:val="22"/>
          <w:szCs w:val="22"/>
        </w:rPr>
        <w:t xml:space="preserve"> spolu s kopiemi </w:t>
      </w:r>
      <w:r w:rsidR="001150DA" w:rsidRPr="009C4B8A">
        <w:rPr>
          <w:sz w:val="22"/>
          <w:szCs w:val="22"/>
        </w:rPr>
        <w:t xml:space="preserve">faktur, které prokazují, že Odběratel v daném </w:t>
      </w:r>
      <w:r w:rsidR="00C22F33" w:rsidRPr="009C4B8A">
        <w:rPr>
          <w:sz w:val="22"/>
          <w:szCs w:val="22"/>
        </w:rPr>
        <w:t>referenčním období</w:t>
      </w:r>
      <w:r w:rsidR="001150DA" w:rsidRPr="009C4B8A">
        <w:rPr>
          <w:sz w:val="22"/>
          <w:szCs w:val="22"/>
        </w:rPr>
        <w:t xml:space="preserve"> uskutečnil odběr určitého </w:t>
      </w:r>
      <w:r w:rsidR="00184FF3" w:rsidRPr="009C4B8A">
        <w:rPr>
          <w:sz w:val="22"/>
          <w:szCs w:val="22"/>
        </w:rPr>
        <w:t xml:space="preserve">objemu </w:t>
      </w:r>
      <w:r w:rsidR="001150DA" w:rsidRPr="009C4B8A">
        <w:rPr>
          <w:sz w:val="22"/>
          <w:szCs w:val="22"/>
        </w:rPr>
        <w:t>Výrobků</w:t>
      </w:r>
      <w:r w:rsidR="00C22F33" w:rsidRPr="009C4B8A">
        <w:rPr>
          <w:sz w:val="22"/>
          <w:szCs w:val="22"/>
        </w:rPr>
        <w:t>.</w:t>
      </w:r>
      <w:r w:rsidR="001150DA" w:rsidRPr="009C4B8A">
        <w:rPr>
          <w:sz w:val="22"/>
          <w:szCs w:val="22"/>
        </w:rPr>
        <w:t xml:space="preserve"> Odběratel je povinen zajistit, aby na faktuře byly před tím, než </w:t>
      </w:r>
      <w:r w:rsidR="00C22F33" w:rsidRPr="009C4B8A">
        <w:rPr>
          <w:sz w:val="22"/>
          <w:szCs w:val="22"/>
        </w:rPr>
        <w:t>ji</w:t>
      </w:r>
      <w:r w:rsidR="001150DA" w:rsidRPr="009C4B8A">
        <w:rPr>
          <w:sz w:val="22"/>
          <w:szCs w:val="22"/>
        </w:rPr>
        <w:t xml:space="preserve"> poskytne </w:t>
      </w:r>
      <w:r w:rsidR="00C22F33" w:rsidRPr="009C4B8A">
        <w:rPr>
          <w:sz w:val="22"/>
          <w:szCs w:val="22"/>
        </w:rPr>
        <w:t>společnosti</w:t>
      </w:r>
      <w:r w:rsidR="001150DA" w:rsidRPr="009C4B8A">
        <w:rPr>
          <w:sz w:val="22"/>
          <w:szCs w:val="22"/>
        </w:rPr>
        <w:t xml:space="preserve"> </w:t>
      </w:r>
      <w:r w:rsidR="00C22F33" w:rsidRPr="009C4B8A">
        <w:rPr>
          <w:sz w:val="22"/>
          <w:szCs w:val="22"/>
        </w:rPr>
        <w:t>Lilly</w:t>
      </w:r>
      <w:r w:rsidR="001150DA" w:rsidRPr="009C4B8A">
        <w:rPr>
          <w:sz w:val="22"/>
          <w:szCs w:val="22"/>
        </w:rPr>
        <w:t>, znečitelněny údaje identifikující distributora a údaje o cen</w:t>
      </w:r>
      <w:r w:rsidR="00370E84" w:rsidRPr="009C4B8A">
        <w:rPr>
          <w:sz w:val="22"/>
          <w:szCs w:val="22"/>
        </w:rPr>
        <w:t>ách</w:t>
      </w:r>
      <w:r w:rsidR="001150DA" w:rsidRPr="009C4B8A">
        <w:rPr>
          <w:sz w:val="22"/>
          <w:szCs w:val="22"/>
        </w:rPr>
        <w:t xml:space="preserve"> Výrobk</w:t>
      </w:r>
      <w:r w:rsidR="00272744" w:rsidRPr="009C4B8A">
        <w:rPr>
          <w:sz w:val="22"/>
          <w:szCs w:val="22"/>
        </w:rPr>
        <w:t>ů</w:t>
      </w:r>
      <w:r w:rsidR="00DF7715" w:rsidRPr="009C4B8A">
        <w:rPr>
          <w:sz w:val="22"/>
          <w:szCs w:val="22"/>
        </w:rPr>
        <w:t xml:space="preserve"> </w:t>
      </w:r>
      <w:r w:rsidR="00E63D8C" w:rsidRPr="009C4B8A">
        <w:rPr>
          <w:sz w:val="22"/>
          <w:szCs w:val="22"/>
        </w:rPr>
        <w:t>O</w:t>
      </w:r>
      <w:r w:rsidR="00E63D8C" w:rsidRPr="0008580E">
        <w:rPr>
          <w:sz w:val="22"/>
          <w:szCs w:val="22"/>
        </w:rPr>
        <w:t xml:space="preserve">dběratel spolu s podklady </w:t>
      </w:r>
      <w:r w:rsidR="002C06D2" w:rsidRPr="0008580E">
        <w:rPr>
          <w:sz w:val="22"/>
          <w:szCs w:val="22"/>
        </w:rPr>
        <w:t xml:space="preserve">předloží </w:t>
      </w:r>
      <w:r w:rsidR="00C22F33" w:rsidRPr="0008580E">
        <w:rPr>
          <w:sz w:val="22"/>
          <w:szCs w:val="22"/>
        </w:rPr>
        <w:t>společnosti</w:t>
      </w:r>
      <w:r w:rsidR="002C06D2" w:rsidRPr="0008580E">
        <w:rPr>
          <w:sz w:val="22"/>
          <w:szCs w:val="22"/>
        </w:rPr>
        <w:t xml:space="preserve"> </w:t>
      </w:r>
      <w:r w:rsidR="00C22F33" w:rsidRPr="0008580E">
        <w:rPr>
          <w:sz w:val="22"/>
          <w:szCs w:val="22"/>
        </w:rPr>
        <w:t>Lilly</w:t>
      </w:r>
      <w:r w:rsidR="002C06D2" w:rsidRPr="0008580E">
        <w:rPr>
          <w:sz w:val="22"/>
          <w:szCs w:val="22"/>
        </w:rPr>
        <w:t xml:space="preserve"> také vyčíslení částky, kter</w:t>
      </w:r>
      <w:r w:rsidR="00272744" w:rsidRPr="0008580E">
        <w:rPr>
          <w:sz w:val="22"/>
          <w:szCs w:val="22"/>
        </w:rPr>
        <w:t>á</w:t>
      </w:r>
      <w:r w:rsidR="002C06D2" w:rsidRPr="0008580E">
        <w:rPr>
          <w:sz w:val="22"/>
          <w:szCs w:val="22"/>
        </w:rPr>
        <w:t xml:space="preserve"> by mu měla být podle </w:t>
      </w:r>
      <w:r w:rsidR="00370E84" w:rsidRPr="0008580E">
        <w:rPr>
          <w:sz w:val="22"/>
          <w:szCs w:val="22"/>
        </w:rPr>
        <w:t>p</w:t>
      </w:r>
      <w:r w:rsidR="00C22F33" w:rsidRPr="0008580E">
        <w:rPr>
          <w:sz w:val="22"/>
          <w:szCs w:val="22"/>
        </w:rPr>
        <w:t>řílohy č. 2</w:t>
      </w:r>
      <w:r w:rsidR="00370E84" w:rsidRPr="0008580E">
        <w:rPr>
          <w:sz w:val="22"/>
          <w:szCs w:val="22"/>
        </w:rPr>
        <w:t xml:space="preserve"> této smlouvy</w:t>
      </w:r>
      <w:r w:rsidR="002C06D2" w:rsidRPr="0008580E">
        <w:rPr>
          <w:sz w:val="22"/>
          <w:szCs w:val="22"/>
        </w:rPr>
        <w:t xml:space="preserve"> vyplacena jako </w:t>
      </w:r>
      <w:r w:rsidR="00C22F33" w:rsidRPr="0008580E">
        <w:rPr>
          <w:sz w:val="22"/>
          <w:szCs w:val="22"/>
        </w:rPr>
        <w:t>obchodní zvýhodnění.</w:t>
      </w:r>
      <w:r w:rsidRPr="0008580E">
        <w:rPr>
          <w:sz w:val="22"/>
          <w:szCs w:val="22"/>
        </w:rPr>
        <w:t xml:space="preserve"> </w:t>
      </w:r>
      <w:r w:rsidR="0008417B" w:rsidRPr="0008580E">
        <w:rPr>
          <w:sz w:val="22"/>
          <w:szCs w:val="22"/>
        </w:rPr>
        <w:t xml:space="preserve">V případě, že Odběratel </w:t>
      </w:r>
      <w:r w:rsidR="002C06D2" w:rsidRPr="0008580E">
        <w:rPr>
          <w:sz w:val="22"/>
          <w:szCs w:val="22"/>
        </w:rPr>
        <w:t xml:space="preserve">ve stanovené lhůtě </w:t>
      </w:r>
      <w:r w:rsidR="00816866" w:rsidRPr="0008580E">
        <w:rPr>
          <w:sz w:val="22"/>
          <w:szCs w:val="22"/>
        </w:rPr>
        <w:t>nedoručí</w:t>
      </w:r>
      <w:r w:rsidR="002C06D2" w:rsidRPr="0008580E">
        <w:rPr>
          <w:sz w:val="22"/>
          <w:szCs w:val="22"/>
        </w:rPr>
        <w:t xml:space="preserve"> </w:t>
      </w:r>
      <w:r w:rsidR="00C22F33" w:rsidRPr="0008580E">
        <w:rPr>
          <w:sz w:val="22"/>
          <w:szCs w:val="22"/>
        </w:rPr>
        <w:t>společnosti</w:t>
      </w:r>
      <w:r w:rsidR="002C06D2" w:rsidRPr="0008580E">
        <w:rPr>
          <w:sz w:val="22"/>
          <w:szCs w:val="22"/>
        </w:rPr>
        <w:t xml:space="preserve"> </w:t>
      </w:r>
      <w:r w:rsidR="00C22F33" w:rsidRPr="0008580E">
        <w:rPr>
          <w:sz w:val="22"/>
          <w:szCs w:val="22"/>
        </w:rPr>
        <w:t>Lilly</w:t>
      </w:r>
      <w:r w:rsidR="002C06D2" w:rsidRPr="0008580E">
        <w:rPr>
          <w:sz w:val="22"/>
          <w:szCs w:val="22"/>
        </w:rPr>
        <w:t xml:space="preserve"> podklady</w:t>
      </w:r>
      <w:r w:rsidR="00C22F33" w:rsidRPr="0008580E">
        <w:rPr>
          <w:sz w:val="22"/>
          <w:szCs w:val="22"/>
        </w:rPr>
        <w:t xml:space="preserve"> dle tohoto článku pro výplatu obchodního zvýhodnění, a to </w:t>
      </w:r>
      <w:r w:rsidR="00816866" w:rsidRPr="0008580E">
        <w:rPr>
          <w:sz w:val="22"/>
          <w:szCs w:val="22"/>
        </w:rPr>
        <w:t>na</w:t>
      </w:r>
      <w:r w:rsidR="00DE34F2">
        <w:rPr>
          <w:sz w:val="22"/>
          <w:szCs w:val="22"/>
        </w:rPr>
        <w:t xml:space="preserve">   </w:t>
      </w:r>
      <w:r w:rsidR="006815D0">
        <w:rPr>
          <w:sz w:val="22"/>
          <w:szCs w:val="22"/>
        </w:rPr>
        <w:t>[</w:t>
      </w:r>
      <w:proofErr w:type="spellStart"/>
      <w:r w:rsidR="006815D0">
        <w:rPr>
          <w:sz w:val="22"/>
          <w:szCs w:val="22"/>
        </w:rPr>
        <w:t>Xx</w:t>
      </w:r>
      <w:proofErr w:type="spellEnd"/>
      <w:r w:rsidR="006815D0">
        <w:rPr>
          <w:sz w:val="22"/>
          <w:szCs w:val="22"/>
        </w:rPr>
        <w:t xml:space="preserve">  </w:t>
      </w:r>
      <w:proofErr w:type="spellStart"/>
      <w:proofErr w:type="gramStart"/>
      <w:r w:rsidR="006815D0">
        <w:rPr>
          <w:sz w:val="22"/>
          <w:szCs w:val="22"/>
        </w:rPr>
        <w:t>xX</w:t>
      </w:r>
      <w:proofErr w:type="spellEnd"/>
      <w:r w:rsidR="006815D0">
        <w:rPr>
          <w:sz w:val="22"/>
          <w:szCs w:val="22"/>
        </w:rPr>
        <w:t>]</w:t>
      </w:r>
      <w:r w:rsidR="00DE34F2">
        <w:rPr>
          <w:sz w:val="22"/>
          <w:szCs w:val="22"/>
        </w:rPr>
        <w:t xml:space="preserve">   </w:t>
      </w:r>
      <w:r w:rsidR="0008417B" w:rsidRPr="0008580E">
        <w:rPr>
          <w:sz w:val="22"/>
          <w:szCs w:val="22"/>
        </w:rPr>
        <w:t>, pozbyde</w:t>
      </w:r>
      <w:proofErr w:type="gramEnd"/>
      <w:r w:rsidR="0008417B" w:rsidRPr="0008580E">
        <w:rPr>
          <w:sz w:val="22"/>
          <w:szCs w:val="22"/>
        </w:rPr>
        <w:t xml:space="preserve"> nárok na výplatu </w:t>
      </w:r>
      <w:r w:rsidR="00C22F33" w:rsidRPr="0008580E">
        <w:rPr>
          <w:sz w:val="22"/>
          <w:szCs w:val="22"/>
        </w:rPr>
        <w:t>obchodního zvýhodnění</w:t>
      </w:r>
      <w:r w:rsidR="0008417B" w:rsidRPr="0008580E">
        <w:rPr>
          <w:sz w:val="22"/>
          <w:szCs w:val="22"/>
        </w:rPr>
        <w:t xml:space="preserve"> za příslušné referenční období. </w:t>
      </w:r>
    </w:p>
    <w:p w14:paraId="0F3DD7D1" w14:textId="77777777" w:rsidR="00C22F33" w:rsidRPr="0008580E" w:rsidRDefault="00C22F33" w:rsidP="00AC3475">
      <w:pPr>
        <w:pStyle w:val="Zkladntext2"/>
        <w:ind w:left="567" w:hanging="567"/>
        <w:rPr>
          <w:sz w:val="22"/>
          <w:szCs w:val="22"/>
        </w:rPr>
      </w:pPr>
    </w:p>
    <w:p w14:paraId="528D3621" w14:textId="77777777" w:rsidR="00E622A0" w:rsidRPr="0008580E" w:rsidRDefault="00C22F33" w:rsidP="00AC3475">
      <w:pPr>
        <w:pStyle w:val="Zkladntext2"/>
        <w:ind w:left="567" w:hanging="567"/>
        <w:rPr>
          <w:sz w:val="22"/>
          <w:szCs w:val="22"/>
        </w:rPr>
      </w:pPr>
      <w:r w:rsidRPr="0008580E">
        <w:rPr>
          <w:sz w:val="22"/>
          <w:szCs w:val="22"/>
        </w:rPr>
        <w:t>2.</w:t>
      </w:r>
      <w:r w:rsidRPr="0008580E">
        <w:rPr>
          <w:sz w:val="22"/>
          <w:szCs w:val="22"/>
        </w:rPr>
        <w:tab/>
        <w:t>Společnost Lilly</w:t>
      </w:r>
      <w:r w:rsidR="00D21037" w:rsidRPr="0008580E">
        <w:rPr>
          <w:sz w:val="22"/>
          <w:szCs w:val="22"/>
        </w:rPr>
        <w:t xml:space="preserve"> </w:t>
      </w:r>
      <w:r w:rsidR="00E63D8C" w:rsidRPr="0008580E">
        <w:rPr>
          <w:sz w:val="22"/>
          <w:szCs w:val="22"/>
        </w:rPr>
        <w:t xml:space="preserve">nejpozději do konce kalendářního měsíce následujícího po uplynutí </w:t>
      </w:r>
      <w:r w:rsidR="00BB5D88" w:rsidRPr="0008580E">
        <w:rPr>
          <w:sz w:val="22"/>
          <w:szCs w:val="22"/>
        </w:rPr>
        <w:t>příslušného referenčního období</w:t>
      </w:r>
      <w:r w:rsidR="00347A43" w:rsidRPr="0008580E">
        <w:rPr>
          <w:sz w:val="22"/>
          <w:szCs w:val="22"/>
        </w:rPr>
        <w:t xml:space="preserve"> </w:t>
      </w:r>
      <w:r w:rsidR="00BE1F13" w:rsidRPr="0008580E">
        <w:rPr>
          <w:sz w:val="22"/>
          <w:szCs w:val="22"/>
        </w:rPr>
        <w:t xml:space="preserve">posoudí podklady pro přiznání </w:t>
      </w:r>
      <w:r w:rsidR="00BB5D88" w:rsidRPr="0008580E">
        <w:rPr>
          <w:sz w:val="22"/>
          <w:szCs w:val="22"/>
        </w:rPr>
        <w:t>obchodního zvýhodnění</w:t>
      </w:r>
      <w:r w:rsidR="00D21037" w:rsidRPr="0008580E">
        <w:rPr>
          <w:sz w:val="22"/>
          <w:szCs w:val="22"/>
        </w:rPr>
        <w:t>,</w:t>
      </w:r>
      <w:r w:rsidR="00BE1F13" w:rsidRPr="0008580E">
        <w:rPr>
          <w:sz w:val="22"/>
          <w:szCs w:val="22"/>
        </w:rPr>
        <w:t xml:space="preserve"> a </w:t>
      </w:r>
      <w:r w:rsidR="00BB5D88" w:rsidRPr="0008580E">
        <w:rPr>
          <w:sz w:val="22"/>
          <w:szCs w:val="22"/>
        </w:rPr>
        <w:t>v případě připomínek je zašle Odběrateli písemně – v takovém</w:t>
      </w:r>
      <w:r w:rsidR="00D35FD3" w:rsidRPr="0008580E">
        <w:rPr>
          <w:sz w:val="22"/>
          <w:szCs w:val="22"/>
        </w:rPr>
        <w:t xml:space="preserve"> </w:t>
      </w:r>
      <w:r w:rsidR="00BE1F13" w:rsidRPr="0008580E">
        <w:rPr>
          <w:sz w:val="22"/>
          <w:szCs w:val="22"/>
        </w:rPr>
        <w:t xml:space="preserve">případě </w:t>
      </w:r>
      <w:r w:rsidR="001354CE" w:rsidRPr="0008580E">
        <w:rPr>
          <w:sz w:val="22"/>
          <w:szCs w:val="22"/>
        </w:rPr>
        <w:t xml:space="preserve">Odběratel </w:t>
      </w:r>
      <w:r w:rsidR="00BE1F13" w:rsidRPr="0008580E">
        <w:rPr>
          <w:sz w:val="22"/>
          <w:szCs w:val="22"/>
        </w:rPr>
        <w:t xml:space="preserve">připomínky </w:t>
      </w:r>
      <w:r w:rsidR="00BB5D88" w:rsidRPr="0008580E">
        <w:rPr>
          <w:sz w:val="22"/>
          <w:szCs w:val="22"/>
        </w:rPr>
        <w:t xml:space="preserve">společnosti Lilly </w:t>
      </w:r>
      <w:r w:rsidR="00BE1F13" w:rsidRPr="0008580E">
        <w:rPr>
          <w:sz w:val="22"/>
          <w:szCs w:val="22"/>
        </w:rPr>
        <w:t>vypořádá</w:t>
      </w:r>
      <w:r w:rsidR="009909A6" w:rsidRPr="0008580E">
        <w:rPr>
          <w:sz w:val="22"/>
          <w:szCs w:val="22"/>
        </w:rPr>
        <w:t xml:space="preserve"> tak</w:t>
      </w:r>
      <w:r w:rsidR="00BE1F13" w:rsidRPr="0008580E">
        <w:rPr>
          <w:sz w:val="22"/>
          <w:szCs w:val="22"/>
        </w:rPr>
        <w:t xml:space="preserve">, aby </w:t>
      </w:r>
      <w:r w:rsidR="002C06D2" w:rsidRPr="0008580E">
        <w:rPr>
          <w:sz w:val="22"/>
          <w:szCs w:val="22"/>
        </w:rPr>
        <w:t>na jejich základě</w:t>
      </w:r>
      <w:r w:rsidR="00BE1F13" w:rsidRPr="0008580E">
        <w:rPr>
          <w:sz w:val="22"/>
          <w:szCs w:val="22"/>
        </w:rPr>
        <w:t xml:space="preserve"> mohl</w:t>
      </w:r>
      <w:r w:rsidR="00D21037" w:rsidRPr="0008580E">
        <w:rPr>
          <w:sz w:val="22"/>
          <w:szCs w:val="22"/>
        </w:rPr>
        <w:t xml:space="preserve">a </w:t>
      </w:r>
      <w:r w:rsidR="00BB5D88" w:rsidRPr="0008580E">
        <w:rPr>
          <w:sz w:val="22"/>
          <w:szCs w:val="22"/>
        </w:rPr>
        <w:t xml:space="preserve">společnost Lilly </w:t>
      </w:r>
      <w:r w:rsidR="00BE1F13" w:rsidRPr="0008580E">
        <w:rPr>
          <w:sz w:val="22"/>
          <w:szCs w:val="22"/>
        </w:rPr>
        <w:t>odsouhlasit</w:t>
      </w:r>
      <w:r w:rsidR="002C06D2" w:rsidRPr="0008580E">
        <w:rPr>
          <w:sz w:val="22"/>
          <w:szCs w:val="22"/>
        </w:rPr>
        <w:t xml:space="preserve"> </w:t>
      </w:r>
      <w:r w:rsidR="00BB5D88" w:rsidRPr="0008580E">
        <w:rPr>
          <w:sz w:val="22"/>
          <w:szCs w:val="22"/>
        </w:rPr>
        <w:t>vyčíslení částky obchodního zvýhodnění</w:t>
      </w:r>
      <w:r w:rsidR="00BE1F13" w:rsidRPr="0008580E">
        <w:rPr>
          <w:sz w:val="22"/>
          <w:szCs w:val="22"/>
        </w:rPr>
        <w:t>, popř.</w:t>
      </w:r>
      <w:r w:rsidR="00271174" w:rsidRPr="0008580E">
        <w:rPr>
          <w:sz w:val="22"/>
          <w:szCs w:val="22"/>
        </w:rPr>
        <w:t xml:space="preserve"> stanovit </w:t>
      </w:r>
      <w:r w:rsidR="00BB5D88" w:rsidRPr="0008580E">
        <w:rPr>
          <w:sz w:val="22"/>
          <w:szCs w:val="22"/>
        </w:rPr>
        <w:t>částku obchodního zvýhodnění</w:t>
      </w:r>
      <w:r w:rsidR="00271174" w:rsidRPr="0008580E">
        <w:rPr>
          <w:sz w:val="22"/>
          <w:szCs w:val="22"/>
        </w:rPr>
        <w:t xml:space="preserve"> k výplatě podle </w:t>
      </w:r>
      <w:r w:rsidR="00370E84" w:rsidRPr="0008580E">
        <w:rPr>
          <w:sz w:val="22"/>
          <w:szCs w:val="22"/>
        </w:rPr>
        <w:t>p</w:t>
      </w:r>
      <w:r w:rsidR="00BB5D88" w:rsidRPr="0008580E">
        <w:rPr>
          <w:sz w:val="22"/>
          <w:szCs w:val="22"/>
        </w:rPr>
        <w:t>řílohy č. 2</w:t>
      </w:r>
      <w:r w:rsidR="00370E84" w:rsidRPr="0008580E">
        <w:rPr>
          <w:sz w:val="22"/>
          <w:szCs w:val="22"/>
        </w:rPr>
        <w:t xml:space="preserve"> této smlouvy</w:t>
      </w:r>
      <w:r w:rsidR="00271174" w:rsidRPr="0008580E">
        <w:rPr>
          <w:sz w:val="22"/>
          <w:szCs w:val="22"/>
        </w:rPr>
        <w:t xml:space="preserve"> odchylně od </w:t>
      </w:r>
      <w:r w:rsidR="00BB5D88" w:rsidRPr="0008580E">
        <w:rPr>
          <w:sz w:val="22"/>
          <w:szCs w:val="22"/>
        </w:rPr>
        <w:t>n</w:t>
      </w:r>
      <w:r w:rsidR="00271174" w:rsidRPr="0008580E">
        <w:rPr>
          <w:sz w:val="22"/>
          <w:szCs w:val="22"/>
        </w:rPr>
        <w:t>ávrhu</w:t>
      </w:r>
      <w:r w:rsidR="00C50E5C" w:rsidRPr="0008580E">
        <w:rPr>
          <w:sz w:val="22"/>
          <w:szCs w:val="22"/>
        </w:rPr>
        <w:t xml:space="preserve"> </w:t>
      </w:r>
      <w:r w:rsidR="00770F0F" w:rsidRPr="0008580E">
        <w:rPr>
          <w:sz w:val="22"/>
          <w:szCs w:val="22"/>
        </w:rPr>
        <w:t>Odběratele</w:t>
      </w:r>
      <w:r w:rsidR="007F24CF" w:rsidRPr="0008580E">
        <w:rPr>
          <w:sz w:val="22"/>
          <w:szCs w:val="22"/>
        </w:rPr>
        <w:t>. V</w:t>
      </w:r>
      <w:r w:rsidR="009909A6" w:rsidRPr="0008580E">
        <w:rPr>
          <w:sz w:val="22"/>
          <w:szCs w:val="22"/>
        </w:rPr>
        <w:t>ypořádání</w:t>
      </w:r>
      <w:r w:rsidR="00C50E5C" w:rsidRPr="0008580E">
        <w:rPr>
          <w:sz w:val="22"/>
          <w:szCs w:val="22"/>
        </w:rPr>
        <w:t xml:space="preserve"> připomínek</w:t>
      </w:r>
      <w:r w:rsidR="009909A6" w:rsidRPr="0008580E">
        <w:rPr>
          <w:sz w:val="22"/>
          <w:szCs w:val="22"/>
        </w:rPr>
        <w:t xml:space="preserve"> spolu s odůvodněním </w:t>
      </w:r>
      <w:r w:rsidR="002F1F1A" w:rsidRPr="0008580E">
        <w:rPr>
          <w:sz w:val="22"/>
          <w:szCs w:val="22"/>
        </w:rPr>
        <w:t xml:space="preserve">Odběratel </w:t>
      </w:r>
      <w:r w:rsidR="009909A6" w:rsidRPr="0008580E">
        <w:rPr>
          <w:sz w:val="22"/>
          <w:szCs w:val="22"/>
        </w:rPr>
        <w:t xml:space="preserve">doručí </w:t>
      </w:r>
      <w:r w:rsidR="00770F0F" w:rsidRPr="0008580E">
        <w:rPr>
          <w:sz w:val="22"/>
          <w:szCs w:val="22"/>
        </w:rPr>
        <w:t>společnosti Lilly</w:t>
      </w:r>
      <w:r w:rsidR="009909A6" w:rsidRPr="0008580E">
        <w:rPr>
          <w:sz w:val="22"/>
          <w:szCs w:val="22"/>
        </w:rPr>
        <w:t xml:space="preserve"> na </w:t>
      </w:r>
      <w:r w:rsidR="000B2A56" w:rsidRPr="0008580E">
        <w:rPr>
          <w:sz w:val="22"/>
          <w:szCs w:val="22"/>
        </w:rPr>
        <w:t xml:space="preserve">e-mailovou </w:t>
      </w:r>
      <w:r w:rsidR="009909A6" w:rsidRPr="0008580E">
        <w:rPr>
          <w:sz w:val="22"/>
          <w:szCs w:val="22"/>
        </w:rPr>
        <w:t>adresu uvedenou výše</w:t>
      </w:r>
      <w:r w:rsidR="002F1F1A" w:rsidRPr="0008580E">
        <w:rPr>
          <w:sz w:val="22"/>
          <w:szCs w:val="22"/>
        </w:rPr>
        <w:t xml:space="preserve"> do [1</w:t>
      </w:r>
      <w:r w:rsidR="002364CC" w:rsidRPr="0008580E">
        <w:rPr>
          <w:sz w:val="22"/>
          <w:szCs w:val="22"/>
        </w:rPr>
        <w:t>5</w:t>
      </w:r>
      <w:r w:rsidR="002F1F1A" w:rsidRPr="0008580E">
        <w:rPr>
          <w:sz w:val="22"/>
          <w:szCs w:val="22"/>
        </w:rPr>
        <w:t>] kalendářních dnů ode dne, kdy mu byly připomínky sděleny</w:t>
      </w:r>
      <w:r w:rsidR="009909A6" w:rsidRPr="0008580E">
        <w:rPr>
          <w:sz w:val="22"/>
          <w:szCs w:val="22"/>
        </w:rPr>
        <w:t>.</w:t>
      </w:r>
      <w:r w:rsidR="00C50E5C" w:rsidRPr="0008580E">
        <w:rPr>
          <w:sz w:val="22"/>
          <w:szCs w:val="22"/>
        </w:rPr>
        <w:t xml:space="preserve"> </w:t>
      </w:r>
      <w:r w:rsidR="00816866" w:rsidRPr="0008580E">
        <w:rPr>
          <w:sz w:val="22"/>
          <w:szCs w:val="22"/>
        </w:rPr>
        <w:t xml:space="preserve">Do </w:t>
      </w:r>
      <w:r w:rsidR="002F1F1A" w:rsidRPr="0008580E">
        <w:rPr>
          <w:sz w:val="22"/>
          <w:szCs w:val="22"/>
          <w:lang w:val="en-US"/>
        </w:rPr>
        <w:t>[</w:t>
      </w:r>
      <w:r w:rsidR="00271174" w:rsidRPr="0008580E">
        <w:rPr>
          <w:sz w:val="22"/>
          <w:szCs w:val="22"/>
        </w:rPr>
        <w:t>15</w:t>
      </w:r>
      <w:r w:rsidR="002F1F1A" w:rsidRPr="0008580E">
        <w:rPr>
          <w:sz w:val="22"/>
          <w:szCs w:val="22"/>
        </w:rPr>
        <w:t>]</w:t>
      </w:r>
      <w:r w:rsidR="00271174" w:rsidRPr="0008580E">
        <w:rPr>
          <w:sz w:val="22"/>
          <w:szCs w:val="22"/>
        </w:rPr>
        <w:t xml:space="preserve"> </w:t>
      </w:r>
      <w:r w:rsidR="001354CE" w:rsidRPr="00AA3B12">
        <w:rPr>
          <w:sz w:val="22"/>
          <w:szCs w:val="22"/>
        </w:rPr>
        <w:t>kalendářních dn</w:t>
      </w:r>
      <w:r w:rsidR="00C50E5C" w:rsidRPr="00AA3B12">
        <w:rPr>
          <w:sz w:val="22"/>
          <w:szCs w:val="22"/>
        </w:rPr>
        <w:t>ů</w:t>
      </w:r>
      <w:r w:rsidR="001354CE" w:rsidRPr="00AA3B12">
        <w:rPr>
          <w:sz w:val="22"/>
          <w:szCs w:val="22"/>
        </w:rPr>
        <w:t xml:space="preserve"> </w:t>
      </w:r>
      <w:r w:rsidR="00BE1F13" w:rsidRPr="00AA3B12">
        <w:rPr>
          <w:sz w:val="22"/>
          <w:szCs w:val="22"/>
        </w:rPr>
        <w:t>od odsouhlasení</w:t>
      </w:r>
      <w:r w:rsidR="00770F0F" w:rsidRPr="00AA3B12">
        <w:rPr>
          <w:sz w:val="22"/>
          <w:szCs w:val="22"/>
        </w:rPr>
        <w:t>, příp. odchylného stanovení</w:t>
      </w:r>
      <w:r w:rsidR="00BE1F13" w:rsidRPr="00AA3B12">
        <w:rPr>
          <w:sz w:val="22"/>
          <w:szCs w:val="22"/>
        </w:rPr>
        <w:t xml:space="preserve"> </w:t>
      </w:r>
      <w:r w:rsidR="00770F0F" w:rsidRPr="00AA3B12">
        <w:rPr>
          <w:sz w:val="22"/>
          <w:szCs w:val="22"/>
        </w:rPr>
        <w:t>výše obchodního zvýhodnění</w:t>
      </w:r>
      <w:r w:rsidR="00F930A6" w:rsidRPr="00AA3B12">
        <w:rPr>
          <w:sz w:val="22"/>
          <w:szCs w:val="22"/>
        </w:rPr>
        <w:t>,</w:t>
      </w:r>
      <w:r w:rsidR="00770F0F" w:rsidRPr="00AA3B12">
        <w:rPr>
          <w:sz w:val="22"/>
          <w:szCs w:val="22"/>
        </w:rPr>
        <w:t xml:space="preserve"> </w:t>
      </w:r>
      <w:r w:rsidR="00F930A6" w:rsidRPr="00AA3B12">
        <w:rPr>
          <w:sz w:val="22"/>
          <w:szCs w:val="22"/>
        </w:rPr>
        <w:t xml:space="preserve">tedy do </w:t>
      </w:r>
      <w:r w:rsidR="00F930A6" w:rsidRPr="00AA3B12">
        <w:rPr>
          <w:sz w:val="22"/>
          <w:szCs w:val="22"/>
          <w:lang w:val="en-US"/>
        </w:rPr>
        <w:t>[</w:t>
      </w:r>
      <w:r w:rsidR="00F930A6" w:rsidRPr="00AA3B12">
        <w:rPr>
          <w:sz w:val="22"/>
          <w:szCs w:val="22"/>
        </w:rPr>
        <w:t>15] kalendářních dnů ode dne zjištění skutečností rozhodných pro provedení opravy základu daně</w:t>
      </w:r>
      <w:r w:rsidR="00F930A6">
        <w:rPr>
          <w:sz w:val="22"/>
          <w:szCs w:val="22"/>
        </w:rPr>
        <w:t xml:space="preserve"> a výše daně ve smyslu ustanovení zákona č. 235/2004 Sb., o dani z přidané hodnoty, v platném znění, </w:t>
      </w:r>
      <w:r w:rsidR="006F28B4" w:rsidRPr="0008580E">
        <w:rPr>
          <w:sz w:val="22"/>
          <w:szCs w:val="22"/>
        </w:rPr>
        <w:t xml:space="preserve">společnost Lilly </w:t>
      </w:r>
      <w:r w:rsidR="00E536AC" w:rsidRPr="0008580E">
        <w:rPr>
          <w:sz w:val="22"/>
          <w:szCs w:val="22"/>
        </w:rPr>
        <w:t xml:space="preserve">v souladu s platnou legislativou </w:t>
      </w:r>
      <w:r w:rsidR="006F28B4" w:rsidRPr="0008580E">
        <w:rPr>
          <w:sz w:val="22"/>
          <w:szCs w:val="22"/>
        </w:rPr>
        <w:t>vystaví</w:t>
      </w:r>
      <w:r w:rsidR="00816866" w:rsidRPr="0008580E">
        <w:rPr>
          <w:sz w:val="22"/>
          <w:szCs w:val="22"/>
        </w:rPr>
        <w:t xml:space="preserve"> </w:t>
      </w:r>
      <w:r w:rsidR="006F28B4" w:rsidRPr="0008580E">
        <w:rPr>
          <w:sz w:val="22"/>
          <w:szCs w:val="22"/>
        </w:rPr>
        <w:t xml:space="preserve">opravný daňový doklad, resp. příslušný </w:t>
      </w:r>
      <w:r w:rsidR="002E2890" w:rsidRPr="0008580E">
        <w:rPr>
          <w:sz w:val="22"/>
          <w:szCs w:val="22"/>
        </w:rPr>
        <w:t>účetní doklad</w:t>
      </w:r>
      <w:r w:rsidR="006F28B4" w:rsidRPr="0008580E">
        <w:rPr>
          <w:sz w:val="22"/>
          <w:szCs w:val="22"/>
        </w:rPr>
        <w:t>, a to se s</w:t>
      </w:r>
      <w:r w:rsidR="001354CE" w:rsidRPr="0008580E">
        <w:rPr>
          <w:sz w:val="22"/>
          <w:szCs w:val="22"/>
        </w:rPr>
        <w:t>platnost</w:t>
      </w:r>
      <w:r w:rsidR="006F28B4" w:rsidRPr="0008580E">
        <w:rPr>
          <w:sz w:val="22"/>
          <w:szCs w:val="22"/>
        </w:rPr>
        <w:t>í</w:t>
      </w:r>
      <w:r w:rsidR="001354CE" w:rsidRPr="0008580E">
        <w:rPr>
          <w:sz w:val="22"/>
          <w:szCs w:val="22"/>
        </w:rPr>
        <w:t xml:space="preserve"> </w:t>
      </w:r>
      <w:r w:rsidR="00816866" w:rsidRPr="0008580E">
        <w:rPr>
          <w:sz w:val="22"/>
          <w:szCs w:val="22"/>
          <w:lang w:val="en-US"/>
        </w:rPr>
        <w:t>[</w:t>
      </w:r>
      <w:r w:rsidR="006F28B4" w:rsidRPr="0008580E">
        <w:rPr>
          <w:sz w:val="22"/>
          <w:szCs w:val="22"/>
          <w:lang w:val="en-US"/>
        </w:rPr>
        <w:t>30</w:t>
      </w:r>
      <w:r w:rsidR="00816866" w:rsidRPr="0008580E">
        <w:rPr>
          <w:sz w:val="22"/>
          <w:szCs w:val="22"/>
          <w:lang w:val="en-US"/>
        </w:rPr>
        <w:t>]</w:t>
      </w:r>
      <w:r w:rsidR="006F28B4" w:rsidRPr="0008580E">
        <w:rPr>
          <w:sz w:val="22"/>
          <w:szCs w:val="22"/>
        </w:rPr>
        <w:t xml:space="preserve"> dní</w:t>
      </w:r>
      <w:r w:rsidR="00D21037" w:rsidRPr="0008580E">
        <w:rPr>
          <w:sz w:val="22"/>
          <w:szCs w:val="22"/>
        </w:rPr>
        <w:t xml:space="preserve"> ode dne jeho </w:t>
      </w:r>
      <w:r w:rsidR="006F28B4" w:rsidRPr="0008580E">
        <w:rPr>
          <w:sz w:val="22"/>
          <w:szCs w:val="22"/>
        </w:rPr>
        <w:t>vystavení.</w:t>
      </w:r>
      <w:r w:rsidR="000B2A56" w:rsidRPr="0008580E">
        <w:rPr>
          <w:sz w:val="22"/>
          <w:szCs w:val="22"/>
        </w:rPr>
        <w:t xml:space="preserve"> Společnost Lilly je oprávněna odepřít výplatu obchodního zvýhodnění, na které vznikl Odběrateli nárok, pokud je Odběratel v prodlení se zaplacením jakéhokoliv dluhu vůči společnosti Lilly, a to až do úplného zaplacení takového dluhu.</w:t>
      </w:r>
      <w:r w:rsidR="00F930A6" w:rsidRPr="00F930A6">
        <w:rPr>
          <w:sz w:val="22"/>
          <w:szCs w:val="22"/>
        </w:rPr>
        <w:t xml:space="preserve"> </w:t>
      </w:r>
      <w:r w:rsidR="00F930A6">
        <w:rPr>
          <w:sz w:val="22"/>
          <w:szCs w:val="22"/>
        </w:rPr>
        <w:t>Odběratel smí proti pohledávce společnosti Lilly započíst svou pohledávku vůči společnosti Lilly pouze na základě předchozí písemné dohody o započtení.</w:t>
      </w:r>
    </w:p>
    <w:p w14:paraId="0E627B97" w14:textId="1D413CCC" w:rsidR="006F28B4" w:rsidRDefault="006F28B4" w:rsidP="00B83545">
      <w:pPr>
        <w:pStyle w:val="Zkladntext2"/>
        <w:ind w:left="567" w:hanging="567"/>
        <w:jc w:val="center"/>
        <w:rPr>
          <w:b/>
          <w:sz w:val="22"/>
          <w:szCs w:val="22"/>
        </w:rPr>
      </w:pPr>
    </w:p>
    <w:p w14:paraId="6AC61FAB" w14:textId="77777777" w:rsidR="00E439B2" w:rsidRPr="0008580E" w:rsidRDefault="00E439B2" w:rsidP="00B83545">
      <w:pPr>
        <w:pStyle w:val="Zkladntext2"/>
        <w:ind w:left="567" w:hanging="567"/>
        <w:jc w:val="center"/>
        <w:rPr>
          <w:b/>
          <w:sz w:val="22"/>
          <w:szCs w:val="22"/>
        </w:rPr>
      </w:pPr>
    </w:p>
    <w:p w14:paraId="732BFD09" w14:textId="77777777" w:rsidR="00E622A0" w:rsidRPr="0008580E" w:rsidRDefault="00463AD0" w:rsidP="00B83545">
      <w:pPr>
        <w:pStyle w:val="Zkladntext2"/>
        <w:ind w:left="567" w:hanging="567"/>
        <w:jc w:val="center"/>
        <w:rPr>
          <w:b/>
          <w:sz w:val="22"/>
          <w:szCs w:val="22"/>
        </w:rPr>
      </w:pPr>
      <w:r w:rsidRPr="0008580E">
        <w:rPr>
          <w:b/>
          <w:sz w:val="22"/>
          <w:szCs w:val="22"/>
        </w:rPr>
        <w:t>IV.</w:t>
      </w:r>
    </w:p>
    <w:p w14:paraId="79973069" w14:textId="77777777" w:rsidR="00E622A0" w:rsidRPr="0008580E" w:rsidRDefault="00EE48F1" w:rsidP="00B83545">
      <w:pPr>
        <w:pStyle w:val="Zkladntext2"/>
        <w:ind w:left="567" w:hanging="567"/>
        <w:jc w:val="center"/>
        <w:rPr>
          <w:b/>
          <w:sz w:val="22"/>
          <w:szCs w:val="22"/>
        </w:rPr>
      </w:pPr>
      <w:r w:rsidRPr="0008580E">
        <w:rPr>
          <w:b/>
          <w:sz w:val="22"/>
          <w:szCs w:val="22"/>
        </w:rPr>
        <w:t>Trvání smlouvy</w:t>
      </w:r>
    </w:p>
    <w:p w14:paraId="38292CF2" w14:textId="77777777" w:rsidR="00E622A0" w:rsidRPr="0008580E" w:rsidRDefault="00E622A0" w:rsidP="00E622A0">
      <w:pPr>
        <w:pStyle w:val="Zkladntext2"/>
        <w:ind w:left="567" w:hanging="567"/>
        <w:rPr>
          <w:b/>
          <w:sz w:val="22"/>
          <w:szCs w:val="22"/>
        </w:rPr>
      </w:pPr>
    </w:p>
    <w:p w14:paraId="1EAE230C" w14:textId="77777777" w:rsidR="00EE48F1" w:rsidRDefault="00EE48F1" w:rsidP="00E622A0">
      <w:pPr>
        <w:pStyle w:val="Zkladntext2"/>
        <w:numPr>
          <w:ilvl w:val="0"/>
          <w:numId w:val="8"/>
        </w:numPr>
        <w:tabs>
          <w:tab w:val="clear" w:pos="1065"/>
        </w:tabs>
        <w:ind w:left="567" w:hanging="567"/>
        <w:rPr>
          <w:sz w:val="22"/>
          <w:szCs w:val="22"/>
        </w:rPr>
      </w:pPr>
      <w:r w:rsidRPr="0008580E">
        <w:rPr>
          <w:sz w:val="22"/>
          <w:szCs w:val="22"/>
        </w:rPr>
        <w:t xml:space="preserve">Tato smlouva nabývá platnosti a účinnosti dnem jejího uzavření; v případě, že tato smlouva podléhá povinnému </w:t>
      </w:r>
      <w:r w:rsidR="00ED2586">
        <w:rPr>
          <w:sz w:val="22"/>
          <w:szCs w:val="22"/>
        </w:rPr>
        <w:t>u</w:t>
      </w:r>
      <w:r w:rsidR="00ED2586" w:rsidRPr="0008580E">
        <w:rPr>
          <w:sz w:val="22"/>
          <w:szCs w:val="22"/>
        </w:rPr>
        <w:t xml:space="preserve">veřejnění </w:t>
      </w:r>
      <w:r w:rsidRPr="0008580E">
        <w:rPr>
          <w:sz w:val="22"/>
          <w:szCs w:val="22"/>
        </w:rPr>
        <w:t>v registru smluv dle zákona č. 340/2015 Sb., o registru smluv, ve znění pozdějších předpisů (dále jen „</w:t>
      </w:r>
      <w:r w:rsidRPr="0008580E">
        <w:rPr>
          <w:b/>
          <w:sz w:val="22"/>
          <w:szCs w:val="22"/>
        </w:rPr>
        <w:t>zákon o registru smluv</w:t>
      </w:r>
      <w:r w:rsidRPr="0008580E">
        <w:rPr>
          <w:sz w:val="22"/>
          <w:szCs w:val="22"/>
        </w:rPr>
        <w:t xml:space="preserve">“), nabyde tato smlouva účinnosti dnem jejího </w:t>
      </w:r>
      <w:r w:rsidR="00ED2586">
        <w:rPr>
          <w:sz w:val="22"/>
          <w:szCs w:val="22"/>
        </w:rPr>
        <w:t>u</w:t>
      </w:r>
      <w:r w:rsidR="00ED2586" w:rsidRPr="0008580E">
        <w:rPr>
          <w:sz w:val="22"/>
          <w:szCs w:val="22"/>
        </w:rPr>
        <w:t xml:space="preserve">veřejnění </w:t>
      </w:r>
      <w:r w:rsidRPr="0008580E">
        <w:rPr>
          <w:sz w:val="22"/>
          <w:szCs w:val="22"/>
        </w:rPr>
        <w:t>v registru smluv.</w:t>
      </w:r>
    </w:p>
    <w:p w14:paraId="198342C0" w14:textId="77777777" w:rsidR="00ED2586" w:rsidRPr="0008580E" w:rsidRDefault="00ED2586" w:rsidP="00DD338D">
      <w:pPr>
        <w:pStyle w:val="Zkladntext2"/>
        <w:ind w:left="567"/>
        <w:rPr>
          <w:sz w:val="22"/>
          <w:szCs w:val="22"/>
        </w:rPr>
      </w:pPr>
    </w:p>
    <w:p w14:paraId="5BA48CDA" w14:textId="03010EC2" w:rsidR="00EE48F1" w:rsidRPr="0008580E" w:rsidRDefault="00EE48F1" w:rsidP="00E622A0">
      <w:pPr>
        <w:pStyle w:val="Zkladntext2"/>
        <w:numPr>
          <w:ilvl w:val="0"/>
          <w:numId w:val="8"/>
        </w:numPr>
        <w:tabs>
          <w:tab w:val="clear" w:pos="1065"/>
        </w:tabs>
        <w:ind w:left="567" w:hanging="567"/>
        <w:rPr>
          <w:sz w:val="22"/>
          <w:szCs w:val="22"/>
        </w:rPr>
      </w:pPr>
      <w:r w:rsidRPr="0008580E">
        <w:rPr>
          <w:sz w:val="22"/>
          <w:szCs w:val="22"/>
        </w:rPr>
        <w:t>Tato smlouva se uzavírá na dobu určitou, a to do 31.</w:t>
      </w:r>
      <w:r w:rsidR="0008580E" w:rsidRPr="0008580E">
        <w:rPr>
          <w:sz w:val="22"/>
          <w:szCs w:val="22"/>
        </w:rPr>
        <w:t xml:space="preserve"> </w:t>
      </w:r>
      <w:r w:rsidRPr="0008580E">
        <w:rPr>
          <w:sz w:val="22"/>
          <w:szCs w:val="22"/>
        </w:rPr>
        <w:t>12.</w:t>
      </w:r>
      <w:r w:rsidR="0008580E" w:rsidRPr="0008580E">
        <w:rPr>
          <w:sz w:val="22"/>
          <w:szCs w:val="22"/>
        </w:rPr>
        <w:t xml:space="preserve"> </w:t>
      </w:r>
      <w:r w:rsidRPr="0008580E">
        <w:rPr>
          <w:sz w:val="22"/>
          <w:szCs w:val="22"/>
        </w:rPr>
        <w:t>20</w:t>
      </w:r>
      <w:r w:rsidR="005E3AFF">
        <w:rPr>
          <w:sz w:val="22"/>
          <w:szCs w:val="22"/>
        </w:rPr>
        <w:t>2</w:t>
      </w:r>
      <w:r w:rsidR="00DF337A">
        <w:rPr>
          <w:sz w:val="22"/>
          <w:szCs w:val="22"/>
        </w:rPr>
        <w:t>2</w:t>
      </w:r>
    </w:p>
    <w:p w14:paraId="52BC5D83" w14:textId="77777777" w:rsidR="00EE48F1" w:rsidRPr="0008580E" w:rsidRDefault="00EE48F1" w:rsidP="00EE48F1">
      <w:pPr>
        <w:pStyle w:val="Zkladntext2"/>
        <w:ind w:left="567"/>
        <w:rPr>
          <w:sz w:val="22"/>
          <w:szCs w:val="22"/>
        </w:rPr>
      </w:pPr>
    </w:p>
    <w:p w14:paraId="1F5C4E06" w14:textId="77777777" w:rsidR="00EE48F1" w:rsidRPr="0008580E" w:rsidRDefault="00EE48F1" w:rsidP="00EE48F1">
      <w:pPr>
        <w:pStyle w:val="Zkladntext2"/>
        <w:numPr>
          <w:ilvl w:val="0"/>
          <w:numId w:val="8"/>
        </w:numPr>
        <w:tabs>
          <w:tab w:val="clear" w:pos="1065"/>
        </w:tabs>
        <w:ind w:left="567" w:hanging="567"/>
        <w:rPr>
          <w:sz w:val="22"/>
          <w:szCs w:val="22"/>
        </w:rPr>
      </w:pPr>
      <w:r w:rsidRPr="0008580E">
        <w:rPr>
          <w:sz w:val="22"/>
          <w:szCs w:val="22"/>
        </w:rPr>
        <w:t>Tuto smlouvu lze ukončit písemnou výpovědí kterékoli smluvní strany</w:t>
      </w:r>
      <w:r w:rsidR="00193FEC" w:rsidRPr="0008580E">
        <w:rPr>
          <w:sz w:val="22"/>
          <w:szCs w:val="22"/>
        </w:rPr>
        <w:t>,</w:t>
      </w:r>
      <w:r w:rsidRPr="0008580E">
        <w:rPr>
          <w:sz w:val="22"/>
          <w:szCs w:val="22"/>
        </w:rPr>
        <w:t xml:space="preserve"> a to </w:t>
      </w:r>
      <w:r w:rsidR="00193FEC" w:rsidRPr="0008580E">
        <w:rPr>
          <w:sz w:val="22"/>
          <w:szCs w:val="22"/>
        </w:rPr>
        <w:t xml:space="preserve">i </w:t>
      </w:r>
      <w:r w:rsidRPr="0008580E">
        <w:rPr>
          <w:sz w:val="22"/>
          <w:szCs w:val="22"/>
        </w:rPr>
        <w:t xml:space="preserve">bez uvedení důvodu. Výpovědní doba končí vždy </w:t>
      </w:r>
      <w:r w:rsidR="00193FEC" w:rsidRPr="0008580E">
        <w:rPr>
          <w:sz w:val="22"/>
          <w:szCs w:val="22"/>
        </w:rPr>
        <w:t xml:space="preserve">k </w:t>
      </w:r>
      <w:r w:rsidRPr="0008580E">
        <w:rPr>
          <w:sz w:val="22"/>
          <w:szCs w:val="22"/>
        </w:rPr>
        <w:t>poslední</w:t>
      </w:r>
      <w:r w:rsidR="00193FEC" w:rsidRPr="0008580E">
        <w:rPr>
          <w:sz w:val="22"/>
          <w:szCs w:val="22"/>
        </w:rPr>
        <w:t xml:space="preserve">mu dni </w:t>
      </w:r>
      <w:r w:rsidRPr="0008580E">
        <w:rPr>
          <w:sz w:val="22"/>
          <w:szCs w:val="22"/>
        </w:rPr>
        <w:t xml:space="preserve">kalendářního </w:t>
      </w:r>
      <w:r w:rsidR="00193FEC" w:rsidRPr="0008580E">
        <w:rPr>
          <w:sz w:val="22"/>
          <w:szCs w:val="22"/>
        </w:rPr>
        <w:t>měsíce následujícího po kalendářním měsíci</w:t>
      </w:r>
      <w:r w:rsidRPr="0008580E">
        <w:rPr>
          <w:sz w:val="22"/>
          <w:szCs w:val="22"/>
        </w:rPr>
        <w:t xml:space="preserve">, ve kterém byla </w:t>
      </w:r>
      <w:r w:rsidR="00193FEC" w:rsidRPr="0008580E">
        <w:rPr>
          <w:sz w:val="22"/>
          <w:szCs w:val="22"/>
        </w:rPr>
        <w:t>výpověď</w:t>
      </w:r>
      <w:r w:rsidRPr="0008580E">
        <w:rPr>
          <w:sz w:val="22"/>
          <w:szCs w:val="22"/>
        </w:rPr>
        <w:t xml:space="preserve"> doručena druhé smluvní straně.</w:t>
      </w:r>
    </w:p>
    <w:p w14:paraId="3329F115" w14:textId="77777777" w:rsidR="00193FEC" w:rsidRPr="0008580E" w:rsidRDefault="00193FEC" w:rsidP="00193FEC">
      <w:pPr>
        <w:pStyle w:val="Zkladntext2"/>
        <w:rPr>
          <w:sz w:val="22"/>
          <w:szCs w:val="22"/>
        </w:rPr>
      </w:pPr>
    </w:p>
    <w:p w14:paraId="6B126F3E" w14:textId="77777777" w:rsidR="00EE48F1" w:rsidRPr="0008580E" w:rsidRDefault="00193FEC" w:rsidP="00EE48F1">
      <w:pPr>
        <w:pStyle w:val="Zkladntext2"/>
        <w:numPr>
          <w:ilvl w:val="0"/>
          <w:numId w:val="8"/>
        </w:numPr>
        <w:tabs>
          <w:tab w:val="clear" w:pos="1065"/>
        </w:tabs>
        <w:ind w:left="567" w:hanging="567"/>
        <w:rPr>
          <w:sz w:val="22"/>
          <w:szCs w:val="22"/>
        </w:rPr>
      </w:pPr>
      <w:r w:rsidRPr="0008580E">
        <w:rPr>
          <w:sz w:val="22"/>
          <w:szCs w:val="22"/>
        </w:rPr>
        <w:lastRenderedPageBreak/>
        <w:t>Tuto smlouvu lze ukončit též písemnou dohodou smluvních stran.</w:t>
      </w:r>
    </w:p>
    <w:p w14:paraId="3D429BB4" w14:textId="77777777" w:rsidR="00193FEC" w:rsidRPr="0008580E" w:rsidRDefault="00193FEC" w:rsidP="00193FEC">
      <w:pPr>
        <w:pStyle w:val="Zkladntext2"/>
        <w:ind w:left="567"/>
        <w:rPr>
          <w:sz w:val="22"/>
          <w:szCs w:val="22"/>
        </w:rPr>
      </w:pPr>
    </w:p>
    <w:p w14:paraId="3F5C1DBC" w14:textId="0A27B472" w:rsidR="00E622A0" w:rsidRPr="0008580E" w:rsidRDefault="00193FEC" w:rsidP="00193FEC">
      <w:pPr>
        <w:pStyle w:val="Zkladntext2"/>
        <w:numPr>
          <w:ilvl w:val="0"/>
          <w:numId w:val="8"/>
        </w:numPr>
        <w:tabs>
          <w:tab w:val="clear" w:pos="1065"/>
        </w:tabs>
        <w:ind w:left="567" w:hanging="567"/>
        <w:rPr>
          <w:sz w:val="22"/>
          <w:szCs w:val="22"/>
        </w:rPr>
      </w:pPr>
      <w:r w:rsidRPr="0008580E">
        <w:rPr>
          <w:sz w:val="22"/>
          <w:szCs w:val="22"/>
        </w:rPr>
        <w:t xml:space="preserve">Smluvní strany se dohodly, že porušení jakékoliv povinnosti uvedené v </w:t>
      </w:r>
      <w:r w:rsidR="006A703B" w:rsidRPr="0008580E">
        <w:rPr>
          <w:sz w:val="22"/>
          <w:szCs w:val="22"/>
        </w:rPr>
        <w:t xml:space="preserve">článku </w:t>
      </w:r>
      <w:r w:rsidRPr="0008580E">
        <w:rPr>
          <w:sz w:val="22"/>
          <w:szCs w:val="22"/>
        </w:rPr>
        <w:t>V. odst. 4, 5, 6, 7 nebo 8 této smlouvy představuje podstatné porušení této smlouvy, pro které může společnost Lilly od této smlouvy odstoupit a domáhat se</w:t>
      </w:r>
      <w:r w:rsidR="001061BE" w:rsidRPr="001061BE">
        <w:rPr>
          <w:sz w:val="22"/>
          <w:szCs w:val="22"/>
        </w:rPr>
        <w:t xml:space="preserve"> </w:t>
      </w:r>
      <w:r w:rsidR="001061BE">
        <w:rPr>
          <w:sz w:val="22"/>
          <w:szCs w:val="22"/>
        </w:rPr>
        <w:t>náhrady vzniklé škody a újmy, jakož i</w:t>
      </w:r>
      <w:r w:rsidRPr="0008580E">
        <w:rPr>
          <w:sz w:val="22"/>
          <w:szCs w:val="22"/>
        </w:rPr>
        <w:t xml:space="preserve"> jakékoliv </w:t>
      </w:r>
      <w:r w:rsidR="001061BE">
        <w:rPr>
          <w:sz w:val="22"/>
          <w:szCs w:val="22"/>
        </w:rPr>
        <w:t xml:space="preserve">jiné </w:t>
      </w:r>
      <w:r w:rsidRPr="0008580E">
        <w:rPr>
          <w:sz w:val="22"/>
          <w:szCs w:val="22"/>
        </w:rPr>
        <w:t>nápravy</w:t>
      </w:r>
      <w:r w:rsidR="001061BE">
        <w:rPr>
          <w:sz w:val="22"/>
          <w:szCs w:val="22"/>
        </w:rPr>
        <w:t xml:space="preserve"> předvídané právními předpisy</w:t>
      </w:r>
      <w:r w:rsidRPr="0008580E">
        <w:rPr>
          <w:sz w:val="22"/>
          <w:szCs w:val="22"/>
        </w:rPr>
        <w:t>.</w:t>
      </w:r>
    </w:p>
    <w:p w14:paraId="4BED8ADD" w14:textId="77777777" w:rsidR="00447523" w:rsidRPr="0008580E" w:rsidRDefault="00447523" w:rsidP="00447523">
      <w:pPr>
        <w:pStyle w:val="Zkladntext2"/>
        <w:ind w:left="567"/>
        <w:rPr>
          <w:sz w:val="22"/>
          <w:szCs w:val="22"/>
        </w:rPr>
      </w:pPr>
    </w:p>
    <w:p w14:paraId="72F52AC1" w14:textId="77777777" w:rsidR="00E622A0" w:rsidRPr="0008580E" w:rsidRDefault="003C1562" w:rsidP="00CC3EAF">
      <w:pPr>
        <w:pStyle w:val="Zkladntext2"/>
        <w:numPr>
          <w:ilvl w:val="0"/>
          <w:numId w:val="8"/>
        </w:numPr>
        <w:tabs>
          <w:tab w:val="clear" w:pos="1065"/>
          <w:tab w:val="num" w:pos="567"/>
        </w:tabs>
        <w:ind w:left="567" w:hanging="567"/>
        <w:rPr>
          <w:b/>
          <w:sz w:val="22"/>
          <w:szCs w:val="22"/>
        </w:rPr>
      </w:pPr>
      <w:r w:rsidRPr="0008580E">
        <w:rPr>
          <w:sz w:val="22"/>
          <w:szCs w:val="22"/>
        </w:rPr>
        <w:t xml:space="preserve">V případě, že dojde k ukončení této smlouvy před uplynutím referenčního období jinak než odstoupením od této smlouvy, poskytne </w:t>
      </w:r>
      <w:r w:rsidR="00447523" w:rsidRPr="0008580E">
        <w:rPr>
          <w:sz w:val="22"/>
          <w:szCs w:val="22"/>
        </w:rPr>
        <w:t>společnost Lilly</w:t>
      </w:r>
      <w:r w:rsidRPr="0008580E">
        <w:rPr>
          <w:sz w:val="22"/>
          <w:szCs w:val="22"/>
        </w:rPr>
        <w:t xml:space="preserve"> Odběrateli </w:t>
      </w:r>
      <w:r w:rsidR="00447523" w:rsidRPr="0008580E">
        <w:rPr>
          <w:sz w:val="22"/>
          <w:szCs w:val="22"/>
        </w:rPr>
        <w:t>obchodní zvýhodnění</w:t>
      </w:r>
      <w:r w:rsidRPr="0008580E">
        <w:rPr>
          <w:sz w:val="22"/>
          <w:szCs w:val="22"/>
        </w:rPr>
        <w:t xml:space="preserve"> za takové zkrácené referenční období; obje</w:t>
      </w:r>
      <w:r w:rsidR="00447523" w:rsidRPr="0008580E">
        <w:rPr>
          <w:sz w:val="22"/>
          <w:szCs w:val="22"/>
        </w:rPr>
        <w:t>m Výrobků uvedený v příloze č. 2</w:t>
      </w:r>
      <w:r w:rsidRPr="0008580E">
        <w:rPr>
          <w:sz w:val="22"/>
          <w:szCs w:val="22"/>
        </w:rPr>
        <w:t xml:space="preserve"> se pro účely posouzení vzniku nároku na </w:t>
      </w:r>
      <w:r w:rsidR="00447523" w:rsidRPr="0008580E">
        <w:rPr>
          <w:sz w:val="22"/>
          <w:szCs w:val="22"/>
        </w:rPr>
        <w:t>obchodní zvýhodnění</w:t>
      </w:r>
      <w:r w:rsidRPr="0008580E">
        <w:rPr>
          <w:sz w:val="22"/>
          <w:szCs w:val="22"/>
        </w:rPr>
        <w:t xml:space="preserve"> za zkrácené referenční období poměrně sníží. Vznik nároku na </w:t>
      </w:r>
      <w:r w:rsidR="00447523" w:rsidRPr="0008580E">
        <w:rPr>
          <w:sz w:val="22"/>
          <w:szCs w:val="22"/>
        </w:rPr>
        <w:t>obchodní zvýhodnění</w:t>
      </w:r>
      <w:r w:rsidRPr="0008580E">
        <w:rPr>
          <w:sz w:val="22"/>
          <w:szCs w:val="22"/>
        </w:rPr>
        <w:t xml:space="preserve"> a jeho výše se posoudí podle </w:t>
      </w:r>
      <w:r w:rsidR="00447523" w:rsidRPr="0008580E">
        <w:rPr>
          <w:sz w:val="22"/>
          <w:szCs w:val="22"/>
        </w:rPr>
        <w:t>ustanovení této smlouvy</w:t>
      </w:r>
      <w:r w:rsidRPr="0008580E">
        <w:rPr>
          <w:sz w:val="22"/>
          <w:szCs w:val="22"/>
        </w:rPr>
        <w:t>.</w:t>
      </w:r>
    </w:p>
    <w:p w14:paraId="42763296" w14:textId="4DB9E0DA" w:rsidR="00463AD0" w:rsidRDefault="00463AD0" w:rsidP="00E622A0">
      <w:pPr>
        <w:pStyle w:val="Zkladntext2"/>
        <w:ind w:left="567" w:hanging="567"/>
        <w:rPr>
          <w:b/>
          <w:sz w:val="22"/>
          <w:szCs w:val="22"/>
        </w:rPr>
      </w:pPr>
    </w:p>
    <w:p w14:paraId="6EF3DD3D" w14:textId="77777777" w:rsidR="00E439B2" w:rsidRPr="0008580E" w:rsidRDefault="00E439B2" w:rsidP="00E622A0">
      <w:pPr>
        <w:pStyle w:val="Zkladntext2"/>
        <w:ind w:left="567" w:hanging="567"/>
        <w:rPr>
          <w:b/>
          <w:sz w:val="22"/>
          <w:szCs w:val="22"/>
        </w:rPr>
      </w:pPr>
      <w:bookmarkStart w:id="0" w:name="_GoBack"/>
      <w:bookmarkEnd w:id="0"/>
    </w:p>
    <w:p w14:paraId="4B7F83BA" w14:textId="77777777" w:rsidR="00463AD0" w:rsidRPr="0008580E" w:rsidRDefault="00463AD0" w:rsidP="00B83545">
      <w:pPr>
        <w:pStyle w:val="Zkladntext2"/>
        <w:ind w:left="567" w:hanging="567"/>
        <w:jc w:val="center"/>
        <w:rPr>
          <w:b/>
          <w:sz w:val="22"/>
          <w:szCs w:val="22"/>
        </w:rPr>
      </w:pPr>
      <w:r w:rsidRPr="0008580E">
        <w:rPr>
          <w:b/>
          <w:sz w:val="22"/>
          <w:szCs w:val="22"/>
        </w:rPr>
        <w:t>V.</w:t>
      </w:r>
    </w:p>
    <w:p w14:paraId="75ED4B3C" w14:textId="77777777" w:rsidR="004B495C" w:rsidRPr="0008580E" w:rsidRDefault="00861B6D" w:rsidP="00B83545">
      <w:pPr>
        <w:pStyle w:val="Zkladntext2"/>
        <w:ind w:left="567" w:hanging="567"/>
        <w:jc w:val="center"/>
        <w:rPr>
          <w:b/>
          <w:sz w:val="22"/>
          <w:szCs w:val="22"/>
        </w:rPr>
      </w:pPr>
      <w:r w:rsidRPr="0008580E">
        <w:rPr>
          <w:b/>
          <w:sz w:val="22"/>
          <w:szCs w:val="22"/>
        </w:rPr>
        <w:t>Závěrečná ustanovení</w:t>
      </w:r>
    </w:p>
    <w:p w14:paraId="2B6C46BE" w14:textId="77777777" w:rsidR="00E622A0" w:rsidRPr="0008580E" w:rsidRDefault="00E622A0" w:rsidP="00B83545">
      <w:pPr>
        <w:pStyle w:val="Zkladntext2"/>
        <w:ind w:left="567" w:hanging="567"/>
        <w:jc w:val="center"/>
        <w:rPr>
          <w:b/>
          <w:sz w:val="22"/>
          <w:szCs w:val="22"/>
        </w:rPr>
      </w:pPr>
    </w:p>
    <w:p w14:paraId="73E2A9EE" w14:textId="77777777" w:rsidR="00E53843" w:rsidRPr="0008580E" w:rsidRDefault="00E53843" w:rsidP="00E53843">
      <w:pPr>
        <w:pStyle w:val="Zkladntext2"/>
        <w:numPr>
          <w:ilvl w:val="0"/>
          <w:numId w:val="14"/>
        </w:numPr>
        <w:tabs>
          <w:tab w:val="clear" w:pos="1065"/>
          <w:tab w:val="num" w:pos="567"/>
        </w:tabs>
        <w:ind w:left="567" w:hanging="567"/>
        <w:rPr>
          <w:sz w:val="22"/>
          <w:szCs w:val="22"/>
        </w:rPr>
      </w:pPr>
      <w:r w:rsidRPr="0008580E">
        <w:rPr>
          <w:sz w:val="22"/>
          <w:szCs w:val="22"/>
        </w:rPr>
        <w:t>Smluvní strany prohlašují, že účelem této smlouvy není reklama Výrobků, ani poskytnutí daru či sponzorského příspěvku Odběrateli ani pobídka či návod na neoprávněné čerpání prostředků z veřejného zdravotního pojištění, nýbrž pouze poskytnutí obchodního zvýhodnění, které zohledňuje ekonomickou úsporu na straně společnosti Lilly danou množstvím Výrobků odebraných Odběratelem. Odběratel zůstává plně odpovědný za své evidenční a daňové povinnosti vůči veřejným orgánům. Případné závazky Odběratele vůči zdravotním pojišťovnám a jejich vypořádání jsou výhradní záležitostí Odběratele.</w:t>
      </w:r>
    </w:p>
    <w:p w14:paraId="599E1788" w14:textId="77777777" w:rsidR="00E53843" w:rsidRPr="0008580E" w:rsidRDefault="00E53843" w:rsidP="00E53843">
      <w:pPr>
        <w:pStyle w:val="Zkladntext2"/>
        <w:ind w:left="567"/>
        <w:rPr>
          <w:sz w:val="22"/>
          <w:szCs w:val="22"/>
        </w:rPr>
      </w:pPr>
    </w:p>
    <w:p w14:paraId="20F990DA" w14:textId="77777777" w:rsidR="00861B6D" w:rsidRPr="0008580E" w:rsidRDefault="00E53843" w:rsidP="00E53843">
      <w:pPr>
        <w:pStyle w:val="Zkladntext2"/>
        <w:numPr>
          <w:ilvl w:val="0"/>
          <w:numId w:val="14"/>
        </w:numPr>
        <w:tabs>
          <w:tab w:val="clear" w:pos="1065"/>
          <w:tab w:val="num" w:pos="567"/>
        </w:tabs>
        <w:ind w:left="567" w:hanging="567"/>
        <w:rPr>
          <w:sz w:val="22"/>
          <w:szCs w:val="22"/>
        </w:rPr>
      </w:pPr>
      <w:r w:rsidRPr="0008580E">
        <w:rPr>
          <w:sz w:val="22"/>
          <w:szCs w:val="22"/>
        </w:rPr>
        <w:t xml:space="preserve">Smluvní strany souhlasně prohlašují, že touto smlouvou není Odběratel jakkoliv zavázán odebírat Výrobky, a to v jakémkoli množství a nadále disponuje absolutní smluvní volností co do výběru léčivých přípravků, včetně Výrobků, i co do výběru jejich dodavatelů. </w:t>
      </w:r>
      <w:r w:rsidR="00861B6D" w:rsidRPr="0008580E">
        <w:rPr>
          <w:sz w:val="22"/>
          <w:szCs w:val="22"/>
        </w:rPr>
        <w:t xml:space="preserve">Smlouva nezavazuje Odběratele k předepisování, nákupu, užívání, doporučování nebo zajištění užívání jakéhokoli výrobku společnosti Lilly nebo s ní majetkově spřízněných osob a jejím účelem není poskytnutí </w:t>
      </w:r>
      <w:r w:rsidR="00861B6D" w:rsidRPr="0008580E">
        <w:rPr>
          <w:bCs/>
          <w:sz w:val="22"/>
          <w:szCs w:val="22"/>
        </w:rPr>
        <w:t xml:space="preserve">jakékoliv výhody osobě, která je angažována u </w:t>
      </w:r>
      <w:r w:rsidR="00861B6D" w:rsidRPr="0008580E">
        <w:rPr>
          <w:sz w:val="22"/>
          <w:szCs w:val="22"/>
        </w:rPr>
        <w:t xml:space="preserve">Odběratele </w:t>
      </w:r>
      <w:r w:rsidR="00861B6D" w:rsidRPr="0008580E">
        <w:rPr>
          <w:bCs/>
          <w:sz w:val="22"/>
          <w:szCs w:val="22"/>
        </w:rPr>
        <w:t>a může předepisovat, podávat, vydávat, dodávat či nakupovat jakékoliv léčivé přípravky, nebo o jejich nákupech rozhodovat</w:t>
      </w:r>
      <w:r w:rsidR="00861B6D" w:rsidRPr="0008580E">
        <w:rPr>
          <w:sz w:val="22"/>
          <w:szCs w:val="22"/>
        </w:rPr>
        <w:t>.</w:t>
      </w:r>
    </w:p>
    <w:p w14:paraId="2136C9DF" w14:textId="77777777" w:rsidR="00861B6D" w:rsidRPr="0008580E" w:rsidRDefault="00861B6D" w:rsidP="00861B6D">
      <w:pPr>
        <w:pStyle w:val="Zkladntext2"/>
        <w:rPr>
          <w:sz w:val="22"/>
          <w:szCs w:val="22"/>
        </w:rPr>
      </w:pPr>
    </w:p>
    <w:p w14:paraId="4DEB3F36" w14:textId="77777777" w:rsidR="00F25B60" w:rsidRPr="0008580E" w:rsidRDefault="00F25B60" w:rsidP="00605751">
      <w:pPr>
        <w:pStyle w:val="Zkladntext2"/>
        <w:numPr>
          <w:ilvl w:val="0"/>
          <w:numId w:val="14"/>
        </w:numPr>
        <w:tabs>
          <w:tab w:val="clear" w:pos="1065"/>
        </w:tabs>
        <w:ind w:left="567" w:hanging="567"/>
        <w:rPr>
          <w:sz w:val="22"/>
          <w:szCs w:val="22"/>
        </w:rPr>
      </w:pPr>
      <w:r w:rsidRPr="0008580E">
        <w:rPr>
          <w:sz w:val="22"/>
          <w:szCs w:val="22"/>
        </w:rPr>
        <w:t xml:space="preserve">Smluvní strany prohlašují, že poskytnutí obchodního zvýhodnění není pobídkou či návodem na neoprávněné či nehospodárné čerpání prostředků z veřejného zdravotního pojištění a zároveň prohlašují, že jim nejsou známy žádné skutečnosti, které by bránily poskytnutí obchodního zvýhodnění. Strany jsou si vědomy, že při plnění této smlouvy musí být respektována ustanovení zákona č. 143/2001 Sb., o ochraně hospodářské soutěže, ve znění pozdějších předpisů, a Smlouvy o fungování Evropské Unie. Smluvní strany, každá samostatně, se zavazují, že pokud by se objevilo důvodné podezření, že poskytování obchodního zvýhodnění dle této smlouvy, může vyvolat nebo vyvolává účinky omezení účinné hospodářské soutěže, budou podmínky obchodního zvýhodnění stranami neodkladně revidovány. Společnost Lilly může v takovém případě vypovědět tuto smlouvu s okamžitým účinkem, přičemž Odběrateli v této souvislosti nevzniká </w:t>
      </w:r>
      <w:r w:rsidR="00605751" w:rsidRPr="0008580E">
        <w:rPr>
          <w:sz w:val="22"/>
          <w:szCs w:val="22"/>
        </w:rPr>
        <w:t xml:space="preserve">škoda ani nemajetková újmy a nemá </w:t>
      </w:r>
      <w:r w:rsidRPr="0008580E">
        <w:rPr>
          <w:sz w:val="22"/>
          <w:szCs w:val="22"/>
        </w:rPr>
        <w:t xml:space="preserve">nárok na </w:t>
      </w:r>
      <w:r w:rsidR="00605751" w:rsidRPr="0008580E">
        <w:rPr>
          <w:sz w:val="22"/>
          <w:szCs w:val="22"/>
        </w:rPr>
        <w:t>její náhradu</w:t>
      </w:r>
      <w:r w:rsidRPr="0008580E">
        <w:rPr>
          <w:sz w:val="22"/>
          <w:szCs w:val="22"/>
        </w:rPr>
        <w:t>.</w:t>
      </w:r>
    </w:p>
    <w:p w14:paraId="54E4D43B" w14:textId="77777777" w:rsidR="00605751" w:rsidRPr="0008580E" w:rsidRDefault="00605751" w:rsidP="00605751">
      <w:pPr>
        <w:pStyle w:val="Zkladntext2"/>
        <w:ind w:left="567"/>
        <w:rPr>
          <w:sz w:val="22"/>
          <w:szCs w:val="22"/>
        </w:rPr>
      </w:pPr>
    </w:p>
    <w:p w14:paraId="6FD18010" w14:textId="1673E11C" w:rsidR="00F25B60" w:rsidRPr="0008580E" w:rsidRDefault="00F25B60" w:rsidP="003578D2">
      <w:pPr>
        <w:pStyle w:val="Zkladntext2"/>
        <w:numPr>
          <w:ilvl w:val="0"/>
          <w:numId w:val="14"/>
        </w:numPr>
        <w:tabs>
          <w:tab w:val="clear" w:pos="1065"/>
          <w:tab w:val="num" w:pos="567"/>
        </w:tabs>
        <w:ind w:left="567" w:hanging="567"/>
        <w:rPr>
          <w:sz w:val="22"/>
          <w:szCs w:val="22"/>
        </w:rPr>
      </w:pPr>
      <w:r w:rsidRPr="0008580E">
        <w:rPr>
          <w:sz w:val="22"/>
          <w:szCs w:val="22"/>
        </w:rPr>
        <w:t>Odběr</w:t>
      </w:r>
      <w:r w:rsidR="00605751" w:rsidRPr="0008580E">
        <w:rPr>
          <w:sz w:val="22"/>
          <w:szCs w:val="22"/>
        </w:rPr>
        <w:t>atel se zavazuje při vykazování Výrobků</w:t>
      </w:r>
      <w:r w:rsidRPr="0008580E">
        <w:rPr>
          <w:sz w:val="22"/>
          <w:szCs w:val="22"/>
        </w:rPr>
        <w:t xml:space="preserve"> k úhradě z prostředků veřejného zdravotního pojištění postupovat vždy v souladu se všemi právními předpisy, zejména zákonem o veřejném zdravotním pojištění, jakož i interními předpisy vydanými s nimi v souladu.</w:t>
      </w:r>
      <w:r w:rsidR="003578D2" w:rsidRPr="0008580E">
        <w:rPr>
          <w:sz w:val="22"/>
          <w:szCs w:val="22"/>
        </w:rPr>
        <w:t xml:space="preserve"> </w:t>
      </w:r>
    </w:p>
    <w:p w14:paraId="532AD947" w14:textId="77777777" w:rsidR="00F25B60" w:rsidRPr="0008580E" w:rsidRDefault="00F25B60" w:rsidP="00605751">
      <w:pPr>
        <w:pStyle w:val="Zkladntext2"/>
        <w:numPr>
          <w:ilvl w:val="0"/>
          <w:numId w:val="14"/>
        </w:numPr>
        <w:tabs>
          <w:tab w:val="clear" w:pos="1065"/>
          <w:tab w:val="num" w:pos="567"/>
        </w:tabs>
        <w:ind w:left="567" w:hanging="567"/>
        <w:rPr>
          <w:sz w:val="22"/>
          <w:szCs w:val="22"/>
        </w:rPr>
      </w:pPr>
      <w:r w:rsidRPr="0008580E">
        <w:rPr>
          <w:sz w:val="22"/>
          <w:szCs w:val="22"/>
        </w:rPr>
        <w:t>Odběratel nebude v souvislosti s touto smlouvou ovliv</w:t>
      </w:r>
      <w:r w:rsidR="009F6834" w:rsidRPr="0008580E">
        <w:rPr>
          <w:sz w:val="22"/>
          <w:szCs w:val="22"/>
        </w:rPr>
        <w:t>ňovat osoby uvedené v odstavci 2</w:t>
      </w:r>
      <w:r w:rsidRPr="0008580E">
        <w:rPr>
          <w:sz w:val="22"/>
          <w:szCs w:val="22"/>
        </w:rPr>
        <w:t xml:space="preserve"> tohoto článku výše při předepisování, podávání, prodeji či výdeji léčivých přípravků, včetně zboží, nebo jiných výrobků a prostředky vyplacené na obchodní zvýhodnění přímo ani nepřímo nepoužije na odměnu pro jakoukoliv osobu, včetně uvedených osob.</w:t>
      </w:r>
    </w:p>
    <w:p w14:paraId="2DDE4F30" w14:textId="77777777" w:rsidR="00F25B60" w:rsidRPr="0008580E" w:rsidRDefault="00F25B60" w:rsidP="00255739">
      <w:pPr>
        <w:pStyle w:val="Zkladntext2"/>
        <w:ind w:left="567"/>
        <w:rPr>
          <w:sz w:val="22"/>
          <w:szCs w:val="22"/>
        </w:rPr>
      </w:pPr>
    </w:p>
    <w:p w14:paraId="4490A879" w14:textId="501AC483" w:rsidR="00F25B60" w:rsidRPr="0008580E" w:rsidRDefault="00F25B60" w:rsidP="00605751">
      <w:pPr>
        <w:pStyle w:val="Zkladntext2"/>
        <w:numPr>
          <w:ilvl w:val="0"/>
          <w:numId w:val="14"/>
        </w:numPr>
        <w:tabs>
          <w:tab w:val="clear" w:pos="1065"/>
          <w:tab w:val="num" w:pos="567"/>
        </w:tabs>
        <w:ind w:left="567" w:hanging="567"/>
        <w:rPr>
          <w:sz w:val="22"/>
          <w:szCs w:val="22"/>
        </w:rPr>
      </w:pPr>
      <w:r w:rsidRPr="0008580E">
        <w:rPr>
          <w:sz w:val="22"/>
          <w:szCs w:val="22"/>
        </w:rPr>
        <w:t xml:space="preserve">Odběratel je srozuměn s tím, že </w:t>
      </w:r>
      <w:r w:rsidR="00255739" w:rsidRPr="0008580E">
        <w:rPr>
          <w:sz w:val="22"/>
          <w:szCs w:val="22"/>
        </w:rPr>
        <w:t>společnost Lilly</w:t>
      </w:r>
      <w:r w:rsidRPr="0008580E">
        <w:rPr>
          <w:sz w:val="22"/>
          <w:szCs w:val="22"/>
        </w:rPr>
        <w:t xml:space="preserve"> podléhá ustanovením zákona USA o zahraničních korupčních praktikách z roku 1977 (dále jen „FCPA“), v platném znění. Odběratel bude dodržovat všechny místní, národní a mezinárodní zákony, předpisy a oborové kodexy </w:t>
      </w:r>
      <w:r w:rsidRPr="0008580E">
        <w:rPr>
          <w:sz w:val="22"/>
          <w:szCs w:val="22"/>
        </w:rPr>
        <w:lastRenderedPageBreak/>
        <w:t xml:space="preserve">týkající se státních zakázek, konfliktu zájmů, korupce nebo úplatkářství, včetně FCPA, kde je to relevantní, a zákony přijaté v rámci realizace Úmluvy Organizace pro hospodářskou spolupráci a rozvoj (OECD) o boji s podplácením veřejných činitelů v mezinárodních podnikatelských transakcích a zdrží se jakéhokoliv jednání, které by v dodržování výše uvedeného bránilo </w:t>
      </w:r>
      <w:r w:rsidR="00255739" w:rsidRPr="0008580E">
        <w:rPr>
          <w:sz w:val="22"/>
          <w:szCs w:val="22"/>
        </w:rPr>
        <w:t>společnosti Lilly</w:t>
      </w:r>
      <w:r w:rsidRPr="0008580E">
        <w:rPr>
          <w:sz w:val="22"/>
          <w:szCs w:val="22"/>
        </w:rPr>
        <w:t>.</w:t>
      </w:r>
      <w:r w:rsidR="00755799">
        <w:rPr>
          <w:sz w:val="22"/>
          <w:szCs w:val="22"/>
        </w:rPr>
        <w:t xml:space="preserve"> </w:t>
      </w:r>
    </w:p>
    <w:p w14:paraId="7C9C0118" w14:textId="77777777" w:rsidR="00F25B60" w:rsidRPr="0008580E" w:rsidRDefault="00F25B60" w:rsidP="00255739">
      <w:pPr>
        <w:pStyle w:val="Zkladntext2"/>
        <w:ind w:left="1065"/>
        <w:rPr>
          <w:sz w:val="22"/>
          <w:szCs w:val="22"/>
        </w:rPr>
      </w:pPr>
    </w:p>
    <w:p w14:paraId="07E2FF71" w14:textId="304220FA" w:rsidR="00F25B60" w:rsidRPr="0008580E" w:rsidRDefault="00F25B60" w:rsidP="00255739">
      <w:pPr>
        <w:pStyle w:val="Zkladntext2"/>
        <w:numPr>
          <w:ilvl w:val="0"/>
          <w:numId w:val="14"/>
        </w:numPr>
        <w:tabs>
          <w:tab w:val="clear" w:pos="1065"/>
          <w:tab w:val="num" w:pos="567"/>
        </w:tabs>
        <w:ind w:left="567" w:hanging="567"/>
        <w:rPr>
          <w:sz w:val="22"/>
          <w:szCs w:val="22"/>
        </w:rPr>
      </w:pPr>
      <w:r w:rsidRPr="0008580E">
        <w:rPr>
          <w:sz w:val="22"/>
          <w:szCs w:val="22"/>
        </w:rPr>
        <w:t xml:space="preserve">Odběratel se zavazuje, že povede přesné a úplné záznamy týkající se plnění dle této smlouvy po dobu pěti (5) let od jejich realizace. Odběratel se dále zavazuje, že bude provádět odpovídající interní kontroly. Odběratel se zavazuje, že za účelem prokázání plnění tohoto požadavku </w:t>
      </w:r>
      <w:r w:rsidR="00AB70DC">
        <w:rPr>
          <w:sz w:val="22"/>
          <w:szCs w:val="22"/>
        </w:rPr>
        <w:t xml:space="preserve">a této smlouvy, </w:t>
      </w:r>
      <w:r w:rsidRPr="0008580E">
        <w:rPr>
          <w:sz w:val="22"/>
          <w:szCs w:val="22"/>
        </w:rPr>
        <w:t xml:space="preserve">dá na žádost </w:t>
      </w:r>
      <w:r w:rsidR="00255739" w:rsidRPr="0008580E">
        <w:rPr>
          <w:sz w:val="22"/>
          <w:szCs w:val="22"/>
        </w:rPr>
        <w:t>společnosti Lilly</w:t>
      </w:r>
      <w:r w:rsidRPr="0008580E">
        <w:rPr>
          <w:sz w:val="22"/>
          <w:szCs w:val="22"/>
        </w:rPr>
        <w:t xml:space="preserve"> příslušné dokumenty k dispozici </w:t>
      </w:r>
      <w:r w:rsidR="00255739" w:rsidRPr="0008580E">
        <w:rPr>
          <w:sz w:val="22"/>
          <w:szCs w:val="22"/>
        </w:rPr>
        <w:t>společnosti Lilly nebo jí</w:t>
      </w:r>
      <w:r w:rsidRPr="0008580E">
        <w:rPr>
          <w:sz w:val="22"/>
          <w:szCs w:val="22"/>
        </w:rPr>
        <w:t xml:space="preserve"> určené nezávislé straně k nahlédnutí a kontrole.</w:t>
      </w:r>
    </w:p>
    <w:p w14:paraId="2A6E4022" w14:textId="77777777" w:rsidR="00F25B60" w:rsidRPr="0008580E" w:rsidRDefault="00F25B60" w:rsidP="00255739">
      <w:pPr>
        <w:pStyle w:val="Zkladntext2"/>
        <w:ind w:left="567"/>
        <w:rPr>
          <w:sz w:val="22"/>
          <w:szCs w:val="22"/>
        </w:rPr>
      </w:pPr>
    </w:p>
    <w:p w14:paraId="629F2706" w14:textId="77777777" w:rsidR="00F25B60" w:rsidRPr="0008580E" w:rsidRDefault="00F25B60" w:rsidP="00255739">
      <w:pPr>
        <w:pStyle w:val="Zkladntext2"/>
        <w:numPr>
          <w:ilvl w:val="0"/>
          <w:numId w:val="14"/>
        </w:numPr>
        <w:tabs>
          <w:tab w:val="clear" w:pos="1065"/>
          <w:tab w:val="num" w:pos="567"/>
        </w:tabs>
        <w:ind w:left="567" w:hanging="567"/>
        <w:rPr>
          <w:sz w:val="22"/>
          <w:szCs w:val="22"/>
        </w:rPr>
      </w:pPr>
      <w:r w:rsidRPr="0008580E">
        <w:rPr>
          <w:sz w:val="22"/>
          <w:szCs w:val="22"/>
        </w:rPr>
        <w:t>Odběratel potvrzuje, že si není vědom žádné nevhodné výhody, o kterou by jakákoliv strana požádala nebo kterou by získala v souvislosti s touto smlouvou.</w:t>
      </w:r>
    </w:p>
    <w:p w14:paraId="0EA906BF" w14:textId="77777777" w:rsidR="00255739" w:rsidRPr="0008580E" w:rsidRDefault="00255739" w:rsidP="00255739">
      <w:pPr>
        <w:pStyle w:val="Zkladntext2"/>
        <w:ind w:left="567"/>
        <w:rPr>
          <w:sz w:val="22"/>
          <w:szCs w:val="22"/>
        </w:rPr>
      </w:pPr>
    </w:p>
    <w:p w14:paraId="057480A4" w14:textId="77777777" w:rsidR="00255739" w:rsidRPr="0008580E" w:rsidRDefault="00255739" w:rsidP="00255739">
      <w:pPr>
        <w:pStyle w:val="Zkladntext2"/>
        <w:numPr>
          <w:ilvl w:val="0"/>
          <w:numId w:val="14"/>
        </w:numPr>
        <w:tabs>
          <w:tab w:val="clear" w:pos="1065"/>
        </w:tabs>
        <w:ind w:left="567" w:hanging="567"/>
        <w:rPr>
          <w:sz w:val="22"/>
          <w:szCs w:val="22"/>
        </w:rPr>
      </w:pPr>
      <w:r w:rsidRPr="0008580E">
        <w:rPr>
          <w:sz w:val="22"/>
          <w:szCs w:val="22"/>
        </w:rPr>
        <w:t>Veškeré informace v ústní nebo písemné podobě, které si mezi sebou smluvní strany navzájem poskytly nebo poskytnou v souvislosti s touto smlouvou, mají charakter důvěrných informací (</w:t>
      </w:r>
      <w:r w:rsidR="00613D80" w:rsidRPr="0008580E">
        <w:rPr>
          <w:sz w:val="22"/>
          <w:szCs w:val="22"/>
        </w:rPr>
        <w:t xml:space="preserve">dále jen </w:t>
      </w:r>
      <w:r w:rsidRPr="0008580E">
        <w:rPr>
          <w:sz w:val="22"/>
          <w:szCs w:val="22"/>
        </w:rPr>
        <w:t>„</w:t>
      </w:r>
      <w:r w:rsidRPr="0008580E">
        <w:rPr>
          <w:b/>
          <w:sz w:val="22"/>
          <w:szCs w:val="22"/>
        </w:rPr>
        <w:t>Důvěrné informace</w:t>
      </w:r>
      <w:r w:rsidRPr="0008580E">
        <w:rPr>
          <w:sz w:val="22"/>
          <w:szCs w:val="22"/>
        </w:rPr>
        <w:t xml:space="preserve">“). Smluvní strany se zavazují Důvěrné informace chránit před jakýmkoliv jejich neoprávněným zpřístupněním třetím osobám (aktivním či pasivním, přímým či nepřímým) a jejich zneužitím. Smluvní strany mohou poskytovat přístup k Důvěrným informacím pouze svým poradcům či zaměstnancům, kteří mají z povahy své činnosti potřebu tyto informace znát, a to za předpokladu, že se na ně vztahuje povinnost mlčenlivosti ve stejném rozsahu, jako je obsažena v tomto ujednání. Povinnost mlčenlivosti bude trvat i po ukončení </w:t>
      </w:r>
      <w:r w:rsidR="00E536AC" w:rsidRPr="0008580E">
        <w:rPr>
          <w:sz w:val="22"/>
          <w:szCs w:val="22"/>
        </w:rPr>
        <w:t>této smlouvy či jakéh</w:t>
      </w:r>
      <w:r w:rsidRPr="0008580E">
        <w:rPr>
          <w:sz w:val="22"/>
          <w:szCs w:val="22"/>
        </w:rPr>
        <w:t>o</w:t>
      </w:r>
      <w:r w:rsidR="00E536AC" w:rsidRPr="0008580E">
        <w:rPr>
          <w:sz w:val="22"/>
          <w:szCs w:val="22"/>
        </w:rPr>
        <w:t>ko</w:t>
      </w:r>
      <w:r w:rsidRPr="0008580E">
        <w:rPr>
          <w:sz w:val="22"/>
          <w:szCs w:val="22"/>
        </w:rPr>
        <w:t xml:space="preserve">liv </w:t>
      </w:r>
      <w:r w:rsidR="00613D80" w:rsidRPr="0008580E">
        <w:rPr>
          <w:sz w:val="22"/>
          <w:szCs w:val="22"/>
        </w:rPr>
        <w:t>jiného vztahu mezi O</w:t>
      </w:r>
      <w:r w:rsidRPr="0008580E">
        <w:rPr>
          <w:sz w:val="22"/>
          <w:szCs w:val="22"/>
        </w:rPr>
        <w:t xml:space="preserve">dběratelem a </w:t>
      </w:r>
      <w:r w:rsidR="00613D80" w:rsidRPr="0008580E">
        <w:rPr>
          <w:sz w:val="22"/>
          <w:szCs w:val="22"/>
        </w:rPr>
        <w:t>společností Lilly</w:t>
      </w:r>
      <w:r w:rsidRPr="0008580E">
        <w:rPr>
          <w:sz w:val="22"/>
          <w:szCs w:val="22"/>
        </w:rPr>
        <w:t>.</w:t>
      </w:r>
      <w:r w:rsidR="008E0426" w:rsidRPr="0008580E">
        <w:rPr>
          <w:sz w:val="22"/>
          <w:szCs w:val="22"/>
        </w:rPr>
        <w:t xml:space="preserve"> </w:t>
      </w:r>
    </w:p>
    <w:p w14:paraId="6177D058" w14:textId="77777777" w:rsidR="00255739" w:rsidRPr="0008580E" w:rsidRDefault="00255739" w:rsidP="00613D80">
      <w:pPr>
        <w:pStyle w:val="Zkladntext2"/>
        <w:ind w:left="567"/>
        <w:rPr>
          <w:sz w:val="22"/>
          <w:szCs w:val="22"/>
        </w:rPr>
      </w:pPr>
    </w:p>
    <w:p w14:paraId="4C80A5B9" w14:textId="77777777" w:rsidR="00C24E40" w:rsidRPr="0008580E" w:rsidRDefault="00255739" w:rsidP="008E0426">
      <w:pPr>
        <w:pStyle w:val="Zkladntext2"/>
        <w:numPr>
          <w:ilvl w:val="0"/>
          <w:numId w:val="14"/>
        </w:numPr>
        <w:tabs>
          <w:tab w:val="clear" w:pos="1065"/>
        </w:tabs>
        <w:ind w:left="567" w:hanging="567"/>
        <w:rPr>
          <w:sz w:val="22"/>
          <w:szCs w:val="22"/>
        </w:rPr>
      </w:pPr>
      <w:r w:rsidRPr="0008580E">
        <w:rPr>
          <w:sz w:val="22"/>
          <w:szCs w:val="22"/>
        </w:rPr>
        <w:t xml:space="preserve">Smluvní strany </w:t>
      </w:r>
      <w:r w:rsidR="00C24E40" w:rsidRPr="0008580E">
        <w:rPr>
          <w:sz w:val="22"/>
          <w:szCs w:val="22"/>
        </w:rPr>
        <w:t>prohlašují</w:t>
      </w:r>
      <w:r w:rsidRPr="0008580E">
        <w:rPr>
          <w:sz w:val="22"/>
          <w:szCs w:val="22"/>
        </w:rPr>
        <w:t>, že určité informace obsažené v této smlouvě nebo jejích přílohách</w:t>
      </w:r>
      <w:r w:rsidR="00C24E40" w:rsidRPr="0008580E">
        <w:rPr>
          <w:sz w:val="22"/>
          <w:szCs w:val="22"/>
        </w:rPr>
        <w:t xml:space="preserve"> považují za obchodní tajemství </w:t>
      </w:r>
      <w:r w:rsidR="008E0426" w:rsidRPr="0008580E">
        <w:rPr>
          <w:sz w:val="22"/>
          <w:szCs w:val="22"/>
        </w:rPr>
        <w:t xml:space="preserve">každé jednotlivé smluvní strany </w:t>
      </w:r>
      <w:r w:rsidR="00C24E40" w:rsidRPr="0008580E">
        <w:rPr>
          <w:sz w:val="22"/>
          <w:szCs w:val="22"/>
        </w:rPr>
        <w:t>ve smyslu § 504 občanského zákoníku (dále jen „</w:t>
      </w:r>
      <w:r w:rsidR="00C24E40" w:rsidRPr="0008580E">
        <w:rPr>
          <w:b/>
          <w:sz w:val="22"/>
          <w:szCs w:val="22"/>
        </w:rPr>
        <w:t>Obchodní tajemství</w:t>
      </w:r>
      <w:r w:rsidR="00C24E40" w:rsidRPr="0008580E">
        <w:rPr>
          <w:sz w:val="22"/>
          <w:szCs w:val="22"/>
        </w:rPr>
        <w:t>“)</w:t>
      </w:r>
      <w:r w:rsidRPr="0008580E">
        <w:rPr>
          <w:sz w:val="22"/>
          <w:szCs w:val="22"/>
        </w:rPr>
        <w:t xml:space="preserve">, </w:t>
      </w:r>
      <w:r w:rsidR="00C24E40" w:rsidRPr="0008580E">
        <w:rPr>
          <w:sz w:val="22"/>
          <w:szCs w:val="22"/>
        </w:rPr>
        <w:t xml:space="preserve">a to </w:t>
      </w:r>
      <w:r w:rsidRPr="0008580E">
        <w:rPr>
          <w:sz w:val="22"/>
          <w:szCs w:val="22"/>
        </w:rPr>
        <w:t xml:space="preserve">zejména </w:t>
      </w:r>
      <w:r w:rsidR="00C24E40" w:rsidRPr="0008580E">
        <w:rPr>
          <w:sz w:val="22"/>
          <w:szCs w:val="22"/>
        </w:rPr>
        <w:t xml:space="preserve">v následujícím rozsahu: specifikace Výrobků, stanovení objemu/množství Výrobků, kterých má být podle této smlouvy dosaženo za účelem splnění podmínek pro získání obchodního zvýhodnění, způsob určení výše obchodního zvýhodnění a jeho výše, jednotkové ceny jednotlivých Výrobků </w:t>
      </w:r>
      <w:r w:rsidR="008E0426" w:rsidRPr="0008580E">
        <w:rPr>
          <w:sz w:val="22"/>
          <w:szCs w:val="22"/>
        </w:rPr>
        <w:t>a jakýchkoliv jiných produktů společnosti Lilly</w:t>
      </w:r>
      <w:r w:rsidR="00C24E40" w:rsidRPr="0008580E">
        <w:rPr>
          <w:sz w:val="22"/>
          <w:szCs w:val="22"/>
        </w:rPr>
        <w:t>, doba trvání této smlouvy</w:t>
      </w:r>
      <w:r w:rsidR="008E0426" w:rsidRPr="0008580E">
        <w:rPr>
          <w:sz w:val="22"/>
          <w:szCs w:val="22"/>
        </w:rPr>
        <w:t xml:space="preserve">. </w:t>
      </w:r>
    </w:p>
    <w:p w14:paraId="7E62774E" w14:textId="77777777" w:rsidR="00E74C31" w:rsidRPr="0008580E" w:rsidRDefault="00E74C31" w:rsidP="00E74C31">
      <w:pPr>
        <w:pStyle w:val="Zkladntext2"/>
        <w:ind w:left="567"/>
        <w:rPr>
          <w:sz w:val="22"/>
          <w:szCs w:val="22"/>
        </w:rPr>
      </w:pPr>
    </w:p>
    <w:p w14:paraId="2287E805" w14:textId="11B8ABDB" w:rsidR="00255739" w:rsidRPr="0008580E" w:rsidRDefault="00E74C31" w:rsidP="00255739">
      <w:pPr>
        <w:pStyle w:val="Zkladntext2"/>
        <w:numPr>
          <w:ilvl w:val="0"/>
          <w:numId w:val="14"/>
        </w:numPr>
        <w:tabs>
          <w:tab w:val="clear" w:pos="1065"/>
        </w:tabs>
        <w:ind w:left="567" w:hanging="567"/>
        <w:rPr>
          <w:sz w:val="22"/>
          <w:szCs w:val="22"/>
        </w:rPr>
      </w:pPr>
      <w:r w:rsidRPr="0008580E">
        <w:rPr>
          <w:sz w:val="22"/>
          <w:szCs w:val="22"/>
        </w:rPr>
        <w:t>V souvislosti s aplikací zákona o registru smluv a za předpokladu, že bude povinné tuto smlouvu podle uvedeného zákona publikovat, se smluvní strany dohodly, že smlouvu v rozs</w:t>
      </w:r>
      <w:r w:rsidR="008E0426" w:rsidRPr="0008580E">
        <w:rPr>
          <w:sz w:val="22"/>
          <w:szCs w:val="22"/>
        </w:rPr>
        <w:t>ahu modifikovaném s ohledem na O</w:t>
      </w:r>
      <w:r w:rsidRPr="0008580E">
        <w:rPr>
          <w:sz w:val="22"/>
          <w:szCs w:val="22"/>
        </w:rPr>
        <w:t>bchodní tajemství dle této smlouvy a další údaje, které mají být z uveřejnění vyloučeny,</w:t>
      </w:r>
      <w:r w:rsidRPr="0008580E" w:rsidDel="00E506EA">
        <w:rPr>
          <w:sz w:val="22"/>
          <w:szCs w:val="22"/>
        </w:rPr>
        <w:t xml:space="preserve"> </w:t>
      </w:r>
      <w:r w:rsidRPr="0008580E">
        <w:rPr>
          <w:sz w:val="22"/>
          <w:szCs w:val="22"/>
        </w:rPr>
        <w:t xml:space="preserve">uveřejní Odběratel, a to bez zbytečného odkladu </w:t>
      </w:r>
      <w:r w:rsidR="00C24E40" w:rsidRPr="0008580E">
        <w:rPr>
          <w:sz w:val="22"/>
          <w:szCs w:val="22"/>
        </w:rPr>
        <w:t>po</w:t>
      </w:r>
      <w:r w:rsidRPr="0008580E">
        <w:rPr>
          <w:sz w:val="22"/>
          <w:szCs w:val="22"/>
        </w:rPr>
        <w:t xml:space="preserve"> uzavření této smlouvy. </w:t>
      </w:r>
      <w:r w:rsidR="00944AFE" w:rsidRPr="00944AFE">
        <w:rPr>
          <w:sz w:val="22"/>
          <w:szCs w:val="22"/>
        </w:rPr>
        <w:t>Před jejím uveřejněním zašle společnosti Lilly Odběrateli text a formát dat určených k uveřejnění v registru smluv, tj. bez Obchodního tajemství stran a ostatních údajů vyloučených z uveřejnění v registru smluv. Odběratel společnosti Lilly potvrdí řádné uveřejnění této smlouvy v registru smluv bezprostředně po takovém uveřejnění, a to na e-mail:</w:t>
      </w:r>
      <w:r w:rsidR="00DE34F2">
        <w:rPr>
          <w:sz w:val="22"/>
          <w:szCs w:val="22"/>
        </w:rPr>
        <w:t xml:space="preserve">  </w:t>
      </w:r>
      <w:r w:rsidR="006815D0">
        <w:rPr>
          <w:sz w:val="22"/>
          <w:szCs w:val="22"/>
        </w:rPr>
        <w:t>[</w:t>
      </w:r>
      <w:proofErr w:type="spellStart"/>
      <w:r w:rsidR="006815D0">
        <w:rPr>
          <w:sz w:val="22"/>
          <w:szCs w:val="22"/>
        </w:rPr>
        <w:t>Xx</w:t>
      </w:r>
      <w:proofErr w:type="spellEnd"/>
      <w:r w:rsidR="006815D0">
        <w:rPr>
          <w:sz w:val="22"/>
          <w:szCs w:val="22"/>
        </w:rPr>
        <w:t xml:space="preserve">  </w:t>
      </w:r>
      <w:proofErr w:type="spellStart"/>
      <w:proofErr w:type="gramStart"/>
      <w:r w:rsidR="006815D0">
        <w:rPr>
          <w:sz w:val="22"/>
          <w:szCs w:val="22"/>
        </w:rPr>
        <w:t>xX</w:t>
      </w:r>
      <w:proofErr w:type="spellEnd"/>
      <w:r w:rsidR="006815D0">
        <w:rPr>
          <w:sz w:val="22"/>
          <w:szCs w:val="22"/>
        </w:rPr>
        <w:t xml:space="preserve">] </w:t>
      </w:r>
      <w:r w:rsidR="00DE34F2">
        <w:rPr>
          <w:sz w:val="22"/>
          <w:szCs w:val="22"/>
        </w:rPr>
        <w:t xml:space="preserve">   </w:t>
      </w:r>
      <w:r w:rsidR="00944AFE" w:rsidRPr="00944AFE">
        <w:rPr>
          <w:sz w:val="22"/>
          <w:szCs w:val="22"/>
        </w:rPr>
        <w:t>.</w:t>
      </w:r>
      <w:r w:rsidR="00944AFE" w:rsidRPr="0008580E" w:rsidDel="00944AFE">
        <w:rPr>
          <w:sz w:val="22"/>
          <w:szCs w:val="22"/>
        </w:rPr>
        <w:t xml:space="preserve"> </w:t>
      </w:r>
      <w:r w:rsidR="00C24E40" w:rsidRPr="0008580E">
        <w:rPr>
          <w:sz w:val="22"/>
          <w:szCs w:val="22"/>
        </w:rPr>
        <w:t>Pokud</w:t>
      </w:r>
      <w:proofErr w:type="gramEnd"/>
      <w:r w:rsidR="00C24E40" w:rsidRPr="0008580E">
        <w:rPr>
          <w:sz w:val="22"/>
          <w:szCs w:val="22"/>
        </w:rPr>
        <w:t xml:space="preserve"> O</w:t>
      </w:r>
      <w:r w:rsidR="00255739" w:rsidRPr="0008580E">
        <w:rPr>
          <w:sz w:val="22"/>
          <w:szCs w:val="22"/>
        </w:rPr>
        <w:t xml:space="preserve">dběratel nezajistí </w:t>
      </w:r>
      <w:r w:rsidR="00AB70DC">
        <w:rPr>
          <w:sz w:val="22"/>
          <w:szCs w:val="22"/>
        </w:rPr>
        <w:t>u</w:t>
      </w:r>
      <w:r w:rsidR="00AB70DC" w:rsidRPr="0008580E">
        <w:rPr>
          <w:sz w:val="22"/>
          <w:szCs w:val="22"/>
        </w:rPr>
        <w:t xml:space="preserve">veřejnění </w:t>
      </w:r>
      <w:r w:rsidR="00255739" w:rsidRPr="0008580E">
        <w:rPr>
          <w:sz w:val="22"/>
          <w:szCs w:val="22"/>
        </w:rPr>
        <w:t xml:space="preserve">smlouvy a poskytnutí potvrzení o </w:t>
      </w:r>
      <w:r w:rsidR="00AB70DC">
        <w:rPr>
          <w:sz w:val="22"/>
          <w:szCs w:val="22"/>
        </w:rPr>
        <w:t>u</w:t>
      </w:r>
      <w:r w:rsidR="00AB70DC" w:rsidRPr="0008580E">
        <w:rPr>
          <w:sz w:val="22"/>
          <w:szCs w:val="22"/>
        </w:rPr>
        <w:t xml:space="preserve">veřejnění </w:t>
      </w:r>
      <w:r w:rsidR="00255739" w:rsidRPr="0008580E">
        <w:rPr>
          <w:sz w:val="22"/>
          <w:szCs w:val="22"/>
        </w:rPr>
        <w:t xml:space="preserve">v souladu s tímto ustanovením do 20 dnů od uzavření smlouvy, smluvní strany se dohodly, že smlouvu může v registru smluv </w:t>
      </w:r>
      <w:r w:rsidR="00AB70DC">
        <w:rPr>
          <w:sz w:val="22"/>
          <w:szCs w:val="22"/>
        </w:rPr>
        <w:t>u</w:t>
      </w:r>
      <w:r w:rsidR="00AB70DC" w:rsidRPr="0008580E">
        <w:rPr>
          <w:sz w:val="22"/>
          <w:szCs w:val="22"/>
        </w:rPr>
        <w:t xml:space="preserve">veřejnit </w:t>
      </w:r>
      <w:r w:rsidR="00C24E40" w:rsidRPr="0008580E">
        <w:rPr>
          <w:sz w:val="22"/>
          <w:szCs w:val="22"/>
        </w:rPr>
        <w:t>společnost Lilly</w:t>
      </w:r>
      <w:r w:rsidR="00AB70DC">
        <w:rPr>
          <w:sz w:val="22"/>
          <w:szCs w:val="22"/>
        </w:rPr>
        <w:t xml:space="preserve">, za stejných pravidel jako Odběratel, dle tohoto článku, tedy zejm. </w:t>
      </w:r>
      <w:r w:rsidR="00517C67">
        <w:rPr>
          <w:sz w:val="22"/>
          <w:szCs w:val="22"/>
        </w:rPr>
        <w:t xml:space="preserve">s vyloučením </w:t>
      </w:r>
      <w:r w:rsidR="00AB70DC">
        <w:rPr>
          <w:sz w:val="22"/>
          <w:szCs w:val="22"/>
        </w:rPr>
        <w:t>Obchodního tajemství</w:t>
      </w:r>
      <w:r w:rsidR="00517C67">
        <w:rPr>
          <w:sz w:val="22"/>
          <w:szCs w:val="22"/>
        </w:rPr>
        <w:t xml:space="preserve"> z </w:t>
      </w:r>
      <w:r w:rsidR="00517C67" w:rsidRPr="00E34976">
        <w:rPr>
          <w:sz w:val="22"/>
          <w:szCs w:val="22"/>
        </w:rPr>
        <w:t>uveřejnění v rámci metadat nebo elektronického obrazu smlouvy</w:t>
      </w:r>
      <w:r w:rsidR="00AB70DC">
        <w:rPr>
          <w:sz w:val="22"/>
          <w:szCs w:val="22"/>
        </w:rPr>
        <w:t xml:space="preserve">. </w:t>
      </w:r>
    </w:p>
    <w:p w14:paraId="52DCC4E2" w14:textId="77777777" w:rsidR="008E0426" w:rsidRPr="0008580E" w:rsidRDefault="008E0426" w:rsidP="008E0426">
      <w:pPr>
        <w:pStyle w:val="Zkladntext2"/>
        <w:ind w:left="567"/>
        <w:rPr>
          <w:sz w:val="22"/>
          <w:szCs w:val="22"/>
        </w:rPr>
      </w:pPr>
    </w:p>
    <w:p w14:paraId="7A79ED5C" w14:textId="77777777" w:rsidR="00F25B60" w:rsidRPr="0008580E" w:rsidRDefault="00F25B60" w:rsidP="00255739">
      <w:pPr>
        <w:pStyle w:val="Zkladntext2"/>
        <w:numPr>
          <w:ilvl w:val="0"/>
          <w:numId w:val="14"/>
        </w:numPr>
        <w:tabs>
          <w:tab w:val="clear" w:pos="1065"/>
        </w:tabs>
        <w:ind w:left="567" w:hanging="567"/>
        <w:rPr>
          <w:sz w:val="22"/>
          <w:szCs w:val="22"/>
        </w:rPr>
      </w:pPr>
      <w:r w:rsidRPr="0008580E">
        <w:rPr>
          <w:sz w:val="22"/>
          <w:szCs w:val="22"/>
        </w:rPr>
        <w:t xml:space="preserve">Smluvní strana není oprávněna postoupit svá práva a povinnosti nebo pohledávky plynoucí z této smlouvy nebo její části třetí osobě bez </w:t>
      </w:r>
      <w:r w:rsidR="003C1562" w:rsidRPr="0008580E">
        <w:rPr>
          <w:sz w:val="22"/>
          <w:szCs w:val="22"/>
        </w:rPr>
        <w:t xml:space="preserve">předchozího písemného souhlasu </w:t>
      </w:r>
      <w:r w:rsidRPr="0008580E">
        <w:rPr>
          <w:sz w:val="22"/>
          <w:szCs w:val="22"/>
        </w:rPr>
        <w:t>druhé smluvní strany.</w:t>
      </w:r>
    </w:p>
    <w:p w14:paraId="3293EBC4" w14:textId="77777777" w:rsidR="00F25B60" w:rsidRPr="0008580E" w:rsidRDefault="00F25B60" w:rsidP="00255739">
      <w:pPr>
        <w:pStyle w:val="Zkladntext2"/>
        <w:ind w:left="1065"/>
        <w:rPr>
          <w:sz w:val="22"/>
          <w:szCs w:val="22"/>
        </w:rPr>
      </w:pPr>
    </w:p>
    <w:p w14:paraId="6FC89617" w14:textId="77777777" w:rsidR="00F25B60" w:rsidRPr="0008580E" w:rsidRDefault="00F25B60" w:rsidP="00255739">
      <w:pPr>
        <w:pStyle w:val="Zkladntext2"/>
        <w:numPr>
          <w:ilvl w:val="0"/>
          <w:numId w:val="14"/>
        </w:numPr>
        <w:tabs>
          <w:tab w:val="clear" w:pos="1065"/>
        </w:tabs>
        <w:ind w:left="567" w:hanging="567"/>
        <w:rPr>
          <w:sz w:val="22"/>
          <w:szCs w:val="22"/>
        </w:rPr>
      </w:pPr>
      <w:r w:rsidRPr="0008580E">
        <w:rPr>
          <w:sz w:val="22"/>
          <w:szCs w:val="22"/>
        </w:rPr>
        <w:t xml:space="preserve">Touto smlouvou se ruší veškerá předchozí písemná a ústní ujednání mezi smluvními stranami týkající se předmětu této smlouvy.  </w:t>
      </w:r>
    </w:p>
    <w:p w14:paraId="7D32F307" w14:textId="77777777" w:rsidR="00F25B60" w:rsidRPr="0008580E" w:rsidRDefault="00F25B60" w:rsidP="003C1562">
      <w:pPr>
        <w:pStyle w:val="Zkladntext2"/>
        <w:ind w:left="567"/>
        <w:rPr>
          <w:sz w:val="22"/>
          <w:szCs w:val="22"/>
        </w:rPr>
      </w:pPr>
    </w:p>
    <w:p w14:paraId="26A24B5B" w14:textId="77777777" w:rsidR="00F25B60" w:rsidRPr="0008580E" w:rsidRDefault="00F25B60" w:rsidP="00255739">
      <w:pPr>
        <w:pStyle w:val="Zkladntext2"/>
        <w:numPr>
          <w:ilvl w:val="0"/>
          <w:numId w:val="14"/>
        </w:numPr>
        <w:tabs>
          <w:tab w:val="clear" w:pos="1065"/>
        </w:tabs>
        <w:ind w:left="567" w:hanging="567"/>
        <w:rPr>
          <w:sz w:val="22"/>
          <w:szCs w:val="22"/>
        </w:rPr>
      </w:pPr>
      <w:r w:rsidRPr="0008580E">
        <w:rPr>
          <w:sz w:val="22"/>
          <w:szCs w:val="22"/>
        </w:rPr>
        <w:t>Smluvní strany se dohodly, že pro uzavření této smlouvy užijí výhradně písemnou formu a že nechtějí být vázány, nebude-li tato forma dodržena. Tato smlouva se vyhotovuje ve 2 stejnopisech, z nichž každá smluvní strana obdrží jedno vyhotovení.</w:t>
      </w:r>
    </w:p>
    <w:p w14:paraId="3B31A69E" w14:textId="77777777" w:rsidR="00F25B60" w:rsidRPr="0008580E" w:rsidRDefault="00F25B60" w:rsidP="003C1562">
      <w:pPr>
        <w:pStyle w:val="Zkladntext2"/>
        <w:ind w:left="567"/>
        <w:rPr>
          <w:sz w:val="22"/>
          <w:szCs w:val="22"/>
        </w:rPr>
      </w:pPr>
    </w:p>
    <w:p w14:paraId="7AD1DCF4" w14:textId="77777777" w:rsidR="00F25B60" w:rsidRPr="0008580E" w:rsidRDefault="00F25B60" w:rsidP="00255739">
      <w:pPr>
        <w:pStyle w:val="Zkladntext2"/>
        <w:numPr>
          <w:ilvl w:val="0"/>
          <w:numId w:val="14"/>
        </w:numPr>
        <w:tabs>
          <w:tab w:val="clear" w:pos="1065"/>
        </w:tabs>
        <w:ind w:left="567" w:hanging="567"/>
        <w:rPr>
          <w:sz w:val="22"/>
          <w:szCs w:val="22"/>
        </w:rPr>
      </w:pPr>
      <w:r w:rsidRPr="0008580E">
        <w:rPr>
          <w:sz w:val="22"/>
          <w:szCs w:val="22"/>
        </w:rPr>
        <w:t>Tuto smlouvu lze měnit a doplňovat jen na základě písemných číslovaných a oprávněnými zástupci obou smluvních stran podepsaných dodatků k této smlouvě. Všechny dodatky, které budou označeny jako dodatky této smlouvy, jsou n</w:t>
      </w:r>
      <w:r w:rsidR="00C77C18" w:rsidRPr="0008580E">
        <w:rPr>
          <w:sz w:val="22"/>
          <w:szCs w:val="22"/>
        </w:rPr>
        <w:t>edílnou součástí této smlouvy.</w:t>
      </w:r>
    </w:p>
    <w:p w14:paraId="60166983" w14:textId="77777777" w:rsidR="00C77C18" w:rsidRPr="0008580E" w:rsidRDefault="00C77C18" w:rsidP="00C77C18">
      <w:pPr>
        <w:pStyle w:val="Zkladntext2"/>
        <w:ind w:left="567"/>
        <w:rPr>
          <w:sz w:val="22"/>
          <w:szCs w:val="22"/>
        </w:rPr>
      </w:pPr>
    </w:p>
    <w:p w14:paraId="56DA9D95" w14:textId="77777777" w:rsidR="00E622A0" w:rsidRPr="0008580E" w:rsidRDefault="003C1562" w:rsidP="00255739">
      <w:pPr>
        <w:pStyle w:val="Zkladntext2"/>
        <w:numPr>
          <w:ilvl w:val="0"/>
          <w:numId w:val="14"/>
        </w:numPr>
        <w:tabs>
          <w:tab w:val="clear" w:pos="1065"/>
        </w:tabs>
        <w:ind w:left="567" w:hanging="567"/>
        <w:rPr>
          <w:sz w:val="22"/>
          <w:szCs w:val="22"/>
        </w:rPr>
      </w:pPr>
      <w:r w:rsidRPr="0008580E">
        <w:rPr>
          <w:sz w:val="22"/>
          <w:szCs w:val="22"/>
        </w:rPr>
        <w:t>Ve všech ostatních otázk</w:t>
      </w:r>
      <w:r w:rsidR="00C77C18" w:rsidRPr="0008580E">
        <w:rPr>
          <w:sz w:val="22"/>
          <w:szCs w:val="22"/>
        </w:rPr>
        <w:t>ách neupravených touto smlouvou</w:t>
      </w:r>
      <w:r w:rsidRPr="0008580E">
        <w:rPr>
          <w:sz w:val="22"/>
          <w:szCs w:val="22"/>
        </w:rPr>
        <w:t xml:space="preserve"> se právní vztah založený touto smlouvou řídí ustanoveními občanského zákoníku. </w:t>
      </w:r>
      <w:r w:rsidR="00C77C18" w:rsidRPr="0008580E">
        <w:rPr>
          <w:sz w:val="22"/>
          <w:szCs w:val="22"/>
        </w:rPr>
        <w:t>Jakékoliv</w:t>
      </w:r>
      <w:r w:rsidRPr="0008580E">
        <w:rPr>
          <w:sz w:val="22"/>
          <w:szCs w:val="22"/>
        </w:rPr>
        <w:t xml:space="preserve"> spor</w:t>
      </w:r>
      <w:r w:rsidR="00C77C18" w:rsidRPr="0008580E">
        <w:rPr>
          <w:sz w:val="22"/>
          <w:szCs w:val="22"/>
        </w:rPr>
        <w:t>y či nesrovnalosti</w:t>
      </w:r>
      <w:r w:rsidRPr="0008580E">
        <w:rPr>
          <w:sz w:val="22"/>
          <w:szCs w:val="22"/>
        </w:rPr>
        <w:t xml:space="preserve"> vyplývající z této smlouvy nebo v souvislosti s ní </w:t>
      </w:r>
      <w:r w:rsidR="00C77C18" w:rsidRPr="0008580E">
        <w:rPr>
          <w:sz w:val="22"/>
          <w:szCs w:val="22"/>
        </w:rPr>
        <w:t xml:space="preserve">budou řešeny </w:t>
      </w:r>
      <w:r w:rsidRPr="0008580E">
        <w:rPr>
          <w:sz w:val="22"/>
          <w:szCs w:val="22"/>
        </w:rPr>
        <w:t>příslušný</w:t>
      </w:r>
      <w:r w:rsidR="00C77C18" w:rsidRPr="0008580E">
        <w:rPr>
          <w:sz w:val="22"/>
          <w:szCs w:val="22"/>
        </w:rPr>
        <w:t>mi</w:t>
      </w:r>
      <w:r w:rsidRPr="0008580E">
        <w:rPr>
          <w:sz w:val="22"/>
          <w:szCs w:val="22"/>
        </w:rPr>
        <w:t xml:space="preserve"> soud</w:t>
      </w:r>
      <w:r w:rsidR="00C77C18" w:rsidRPr="0008580E">
        <w:rPr>
          <w:sz w:val="22"/>
          <w:szCs w:val="22"/>
        </w:rPr>
        <w:t>y České repu</w:t>
      </w:r>
      <w:r w:rsidR="0008580E" w:rsidRPr="0008580E">
        <w:rPr>
          <w:sz w:val="22"/>
          <w:szCs w:val="22"/>
        </w:rPr>
        <w:t>b</w:t>
      </w:r>
      <w:r w:rsidR="00C77C18" w:rsidRPr="0008580E">
        <w:rPr>
          <w:sz w:val="22"/>
          <w:szCs w:val="22"/>
        </w:rPr>
        <w:t>liky.</w:t>
      </w:r>
    </w:p>
    <w:p w14:paraId="1BDC328D" w14:textId="77777777" w:rsidR="00BF7DA4" w:rsidRPr="0008580E" w:rsidRDefault="003F6F4E" w:rsidP="00C77C18">
      <w:pPr>
        <w:pStyle w:val="Zkladntext2"/>
        <w:ind w:left="567" w:hanging="567"/>
        <w:rPr>
          <w:sz w:val="22"/>
          <w:szCs w:val="22"/>
        </w:rPr>
      </w:pPr>
      <w:r w:rsidRPr="0008580E">
        <w:rPr>
          <w:sz w:val="22"/>
          <w:szCs w:val="22"/>
        </w:rPr>
        <w:tab/>
      </w:r>
    </w:p>
    <w:p w14:paraId="698C0165" w14:textId="77777777" w:rsidR="00C77C18" w:rsidRPr="0008580E" w:rsidRDefault="00C77C18" w:rsidP="00C77C18">
      <w:pPr>
        <w:pStyle w:val="Zkladntext2"/>
        <w:ind w:left="567" w:hanging="567"/>
        <w:rPr>
          <w:sz w:val="22"/>
          <w:szCs w:val="22"/>
        </w:rPr>
      </w:pPr>
    </w:p>
    <w:p w14:paraId="3B1E660B" w14:textId="77777777" w:rsidR="00BF7DA4" w:rsidRPr="0008580E" w:rsidRDefault="00BF7DA4" w:rsidP="00AC3475">
      <w:pPr>
        <w:pStyle w:val="Zkladntext2"/>
        <w:ind w:left="567" w:hanging="567"/>
        <w:rPr>
          <w:sz w:val="22"/>
          <w:szCs w:val="22"/>
        </w:rPr>
      </w:pPr>
    </w:p>
    <w:p w14:paraId="183D927C" w14:textId="77777777" w:rsidR="00BF7DA4" w:rsidRPr="0008580E" w:rsidRDefault="00BF7DA4" w:rsidP="00AC3475">
      <w:pPr>
        <w:pStyle w:val="Zkladntext2"/>
        <w:ind w:left="567" w:hanging="567"/>
        <w:rPr>
          <w:sz w:val="22"/>
          <w:szCs w:val="22"/>
        </w:rPr>
      </w:pPr>
    </w:p>
    <w:p w14:paraId="0D295466" w14:textId="77777777" w:rsidR="00BF7DA4" w:rsidRPr="0008580E" w:rsidRDefault="00BF7DA4" w:rsidP="00AC3475">
      <w:pPr>
        <w:pStyle w:val="Zkladntext2"/>
        <w:ind w:left="567" w:hanging="567"/>
        <w:rPr>
          <w:b/>
          <w:sz w:val="22"/>
          <w:szCs w:val="22"/>
        </w:rPr>
      </w:pPr>
    </w:p>
    <w:p w14:paraId="05978D1F" w14:textId="71A512AC" w:rsidR="00BF7DA4" w:rsidRPr="0008580E" w:rsidRDefault="00BF7DA4" w:rsidP="00AC3475">
      <w:pPr>
        <w:pStyle w:val="Zkladntext2"/>
        <w:ind w:left="567" w:hanging="567"/>
        <w:rPr>
          <w:sz w:val="22"/>
          <w:szCs w:val="22"/>
        </w:rPr>
      </w:pPr>
      <w:r w:rsidRPr="0008580E">
        <w:rPr>
          <w:sz w:val="22"/>
          <w:szCs w:val="22"/>
        </w:rPr>
        <w:t>V Praze dne …</w:t>
      </w:r>
      <w:proofErr w:type="gramStart"/>
      <w:r w:rsidR="006815D0">
        <w:rPr>
          <w:sz w:val="22"/>
          <w:szCs w:val="22"/>
        </w:rPr>
        <w:t>5.5.2022</w:t>
      </w:r>
      <w:proofErr w:type="gramEnd"/>
      <w:r w:rsidR="006815D0">
        <w:rPr>
          <w:sz w:val="22"/>
          <w:szCs w:val="22"/>
        </w:rPr>
        <w:t>..............</w:t>
      </w:r>
      <w:r w:rsidR="006815D0">
        <w:rPr>
          <w:sz w:val="22"/>
          <w:szCs w:val="22"/>
        </w:rPr>
        <w:tab/>
      </w:r>
      <w:r w:rsidR="006815D0">
        <w:rPr>
          <w:sz w:val="22"/>
          <w:szCs w:val="22"/>
        </w:rPr>
        <w:tab/>
      </w:r>
      <w:r w:rsidR="006815D0">
        <w:rPr>
          <w:sz w:val="22"/>
          <w:szCs w:val="22"/>
        </w:rPr>
        <w:tab/>
      </w:r>
      <w:r w:rsidRPr="0008580E">
        <w:rPr>
          <w:sz w:val="22"/>
          <w:szCs w:val="22"/>
        </w:rPr>
        <w:t>V</w:t>
      </w:r>
      <w:r w:rsidR="00AA3B12">
        <w:rPr>
          <w:sz w:val="22"/>
          <w:szCs w:val="22"/>
        </w:rPr>
        <w:t xml:space="preserve"> Praze</w:t>
      </w:r>
      <w:r w:rsidR="00AA3B12" w:rsidRPr="0008580E">
        <w:rPr>
          <w:sz w:val="22"/>
          <w:szCs w:val="22"/>
        </w:rPr>
        <w:t xml:space="preserve"> </w:t>
      </w:r>
      <w:r w:rsidRPr="0008580E">
        <w:rPr>
          <w:sz w:val="22"/>
          <w:szCs w:val="22"/>
        </w:rPr>
        <w:t xml:space="preserve">dne </w:t>
      </w:r>
      <w:r w:rsidR="000F2F79" w:rsidRPr="0008580E">
        <w:rPr>
          <w:sz w:val="22"/>
          <w:szCs w:val="22"/>
        </w:rPr>
        <w:t>……</w:t>
      </w:r>
      <w:r w:rsidR="006815D0">
        <w:rPr>
          <w:sz w:val="22"/>
          <w:szCs w:val="22"/>
        </w:rPr>
        <w:t>9.5.2022</w:t>
      </w:r>
      <w:r w:rsidR="000F2F79" w:rsidRPr="0008580E">
        <w:rPr>
          <w:sz w:val="22"/>
          <w:szCs w:val="22"/>
        </w:rPr>
        <w:t>…...............</w:t>
      </w:r>
    </w:p>
    <w:p w14:paraId="220D9D5A" w14:textId="77777777" w:rsidR="00BF7DA4" w:rsidRPr="0008580E" w:rsidRDefault="00BF7DA4" w:rsidP="00AC3475">
      <w:pPr>
        <w:pStyle w:val="Zkladntext2"/>
        <w:ind w:left="567" w:hanging="567"/>
        <w:rPr>
          <w:sz w:val="22"/>
          <w:szCs w:val="22"/>
        </w:rPr>
      </w:pPr>
    </w:p>
    <w:p w14:paraId="7F5A5D48" w14:textId="77777777" w:rsidR="00BF7DA4" w:rsidRPr="0008580E" w:rsidRDefault="00BF7DA4" w:rsidP="00AC3475">
      <w:pPr>
        <w:pStyle w:val="Zkladntext2"/>
        <w:ind w:left="567" w:hanging="567"/>
        <w:rPr>
          <w:sz w:val="22"/>
          <w:szCs w:val="22"/>
        </w:rPr>
      </w:pPr>
    </w:p>
    <w:p w14:paraId="48B9A052" w14:textId="77777777" w:rsidR="00BF7DA4" w:rsidRPr="0008580E" w:rsidRDefault="00BF7DA4" w:rsidP="00AC3475">
      <w:pPr>
        <w:pStyle w:val="Zkladntext2"/>
        <w:ind w:left="567" w:hanging="567"/>
        <w:rPr>
          <w:sz w:val="22"/>
          <w:szCs w:val="22"/>
        </w:rPr>
      </w:pPr>
    </w:p>
    <w:p w14:paraId="14484BB9" w14:textId="77777777" w:rsidR="00BF7DA4" w:rsidRPr="0008580E" w:rsidRDefault="00BF7DA4" w:rsidP="00AC3475">
      <w:pPr>
        <w:pStyle w:val="Zkladntext2"/>
        <w:ind w:left="567" w:hanging="567"/>
        <w:rPr>
          <w:sz w:val="22"/>
          <w:szCs w:val="22"/>
        </w:rPr>
      </w:pPr>
    </w:p>
    <w:p w14:paraId="348DBB32" w14:textId="77777777" w:rsidR="00BF7DA4" w:rsidRPr="0008580E" w:rsidRDefault="00BF7DA4" w:rsidP="00AC3475">
      <w:pPr>
        <w:pStyle w:val="Zkladntext2"/>
        <w:ind w:left="567" w:hanging="567"/>
        <w:rPr>
          <w:sz w:val="22"/>
          <w:szCs w:val="22"/>
        </w:rPr>
      </w:pPr>
      <w:r w:rsidRPr="0008580E">
        <w:rPr>
          <w:sz w:val="22"/>
          <w:szCs w:val="22"/>
        </w:rPr>
        <w:t>____________________________</w:t>
      </w:r>
      <w:r w:rsidRPr="0008580E">
        <w:rPr>
          <w:sz w:val="22"/>
          <w:szCs w:val="22"/>
        </w:rPr>
        <w:tab/>
      </w:r>
      <w:r w:rsidRPr="0008580E">
        <w:rPr>
          <w:sz w:val="22"/>
          <w:szCs w:val="22"/>
        </w:rPr>
        <w:tab/>
      </w:r>
      <w:r w:rsidRPr="0008580E">
        <w:rPr>
          <w:sz w:val="22"/>
          <w:szCs w:val="22"/>
        </w:rPr>
        <w:tab/>
        <w:t>______________________________</w:t>
      </w:r>
    </w:p>
    <w:p w14:paraId="3C532F7A" w14:textId="33FE7661" w:rsidR="00AA3B12" w:rsidRPr="00AA3B12" w:rsidRDefault="001D5341" w:rsidP="00AA3B12">
      <w:pPr>
        <w:jc w:val="both"/>
        <w:rPr>
          <w:rStyle w:val="preformatted"/>
          <w:b/>
          <w:sz w:val="22"/>
          <w:szCs w:val="22"/>
        </w:rPr>
      </w:pPr>
      <w:r w:rsidRPr="00AA3B12">
        <w:rPr>
          <w:b/>
          <w:sz w:val="22"/>
          <w:szCs w:val="22"/>
        </w:rPr>
        <w:t>ELI LILLY ČR, s.</w:t>
      </w:r>
      <w:r w:rsidR="00DE419C" w:rsidRPr="00AA3B12">
        <w:rPr>
          <w:b/>
          <w:sz w:val="22"/>
          <w:szCs w:val="22"/>
        </w:rPr>
        <w:t>r.o.</w:t>
      </w:r>
      <w:r w:rsidR="00DE419C" w:rsidRPr="0008580E">
        <w:rPr>
          <w:sz w:val="22"/>
          <w:szCs w:val="22"/>
        </w:rPr>
        <w:tab/>
      </w:r>
      <w:r w:rsidR="00DE419C" w:rsidRPr="0008580E">
        <w:rPr>
          <w:sz w:val="22"/>
          <w:szCs w:val="22"/>
        </w:rPr>
        <w:tab/>
      </w:r>
      <w:r w:rsidR="00DE419C" w:rsidRPr="0008580E">
        <w:rPr>
          <w:sz w:val="22"/>
          <w:szCs w:val="22"/>
        </w:rPr>
        <w:tab/>
      </w:r>
      <w:r w:rsidR="00AA3B12">
        <w:rPr>
          <w:sz w:val="22"/>
          <w:szCs w:val="22"/>
        </w:rPr>
        <w:t xml:space="preserve">          </w:t>
      </w:r>
      <w:r w:rsidR="00C65B84">
        <w:rPr>
          <w:sz w:val="22"/>
          <w:szCs w:val="22"/>
        </w:rPr>
        <w:tab/>
      </w:r>
      <w:r w:rsidR="00C65B84">
        <w:rPr>
          <w:sz w:val="22"/>
          <w:szCs w:val="22"/>
        </w:rPr>
        <w:tab/>
      </w:r>
      <w:r w:rsidR="00AA3B12" w:rsidRPr="00AA3B12">
        <w:rPr>
          <w:rStyle w:val="preformatted"/>
          <w:b/>
          <w:sz w:val="22"/>
          <w:szCs w:val="22"/>
        </w:rPr>
        <w:t>Revmatologický ústav</w:t>
      </w:r>
    </w:p>
    <w:p w14:paraId="5E512BA4" w14:textId="20EF4A60" w:rsidR="00DE419C" w:rsidRDefault="00AA3B12" w:rsidP="00DE419C">
      <w:pPr>
        <w:jc w:val="both"/>
        <w:rPr>
          <w:sz w:val="22"/>
          <w:szCs w:val="22"/>
        </w:rPr>
      </w:pPr>
      <w:r w:rsidRPr="0008580E">
        <w:rPr>
          <w:sz w:val="22"/>
          <w:szCs w:val="22"/>
        </w:rPr>
        <w:t>Miha Kline, jednatel</w:t>
      </w:r>
      <w:r>
        <w:rPr>
          <w:sz w:val="22"/>
          <w:szCs w:val="22"/>
        </w:rPr>
        <w:tab/>
      </w:r>
      <w:r>
        <w:rPr>
          <w:sz w:val="22"/>
          <w:szCs w:val="22"/>
        </w:rPr>
        <w:tab/>
      </w:r>
      <w:r>
        <w:rPr>
          <w:sz w:val="22"/>
          <w:szCs w:val="22"/>
        </w:rPr>
        <w:tab/>
      </w:r>
      <w:r>
        <w:rPr>
          <w:sz w:val="22"/>
          <w:szCs w:val="22"/>
        </w:rPr>
        <w:tab/>
      </w:r>
      <w:r>
        <w:rPr>
          <w:sz w:val="22"/>
          <w:szCs w:val="22"/>
        </w:rPr>
        <w:tab/>
      </w:r>
      <w:r w:rsidR="00C65B84">
        <w:rPr>
          <w:rStyle w:val="nowrap"/>
          <w:sz w:val="22"/>
          <w:szCs w:val="22"/>
        </w:rPr>
        <w:t>p</w:t>
      </w:r>
      <w:r w:rsidRPr="00AA3B12">
        <w:rPr>
          <w:rStyle w:val="nowrap"/>
          <w:sz w:val="22"/>
          <w:szCs w:val="22"/>
        </w:rPr>
        <w:t>rof. MUDr. Karel Pavelka, DrSc., ředitel</w:t>
      </w:r>
      <w:r w:rsidRPr="0008580E" w:rsidDel="00AA3B12">
        <w:rPr>
          <w:sz w:val="22"/>
          <w:szCs w:val="22"/>
        </w:rPr>
        <w:t xml:space="preserve"> </w:t>
      </w:r>
    </w:p>
    <w:p w14:paraId="1705089D" w14:textId="37282A4E" w:rsidR="006815D0" w:rsidRDefault="006815D0" w:rsidP="00DE419C">
      <w:pPr>
        <w:jc w:val="both"/>
        <w:rPr>
          <w:sz w:val="22"/>
          <w:szCs w:val="22"/>
        </w:rPr>
      </w:pPr>
    </w:p>
    <w:p w14:paraId="1AEBBFD0" w14:textId="612A615B" w:rsidR="006815D0" w:rsidRDefault="006815D0" w:rsidP="00DE419C">
      <w:pPr>
        <w:jc w:val="both"/>
        <w:rPr>
          <w:sz w:val="22"/>
          <w:szCs w:val="22"/>
        </w:rPr>
      </w:pPr>
    </w:p>
    <w:p w14:paraId="31E5D53F" w14:textId="5932AF05" w:rsidR="006815D0" w:rsidRDefault="006815D0" w:rsidP="00DE419C">
      <w:pPr>
        <w:jc w:val="both"/>
        <w:rPr>
          <w:sz w:val="22"/>
          <w:szCs w:val="22"/>
        </w:rPr>
      </w:pPr>
    </w:p>
    <w:p w14:paraId="08714A8E" w14:textId="7D45E719" w:rsidR="006815D0" w:rsidRDefault="006815D0" w:rsidP="00DE419C">
      <w:pPr>
        <w:jc w:val="both"/>
        <w:rPr>
          <w:sz w:val="22"/>
          <w:szCs w:val="22"/>
        </w:rPr>
      </w:pPr>
    </w:p>
    <w:p w14:paraId="7DBFAF27" w14:textId="3DAF5BC9" w:rsidR="006815D0" w:rsidRDefault="006815D0" w:rsidP="00DE419C">
      <w:pPr>
        <w:jc w:val="both"/>
        <w:rPr>
          <w:sz w:val="22"/>
          <w:szCs w:val="22"/>
        </w:rPr>
      </w:pPr>
    </w:p>
    <w:p w14:paraId="0B610829" w14:textId="2482D414" w:rsidR="006815D0" w:rsidRDefault="006815D0" w:rsidP="00DE419C">
      <w:pPr>
        <w:jc w:val="both"/>
        <w:rPr>
          <w:sz w:val="22"/>
          <w:szCs w:val="22"/>
        </w:rPr>
      </w:pPr>
    </w:p>
    <w:p w14:paraId="4A0ECC2C" w14:textId="34BB83B6" w:rsidR="006815D0" w:rsidRDefault="006815D0" w:rsidP="00DE419C">
      <w:pPr>
        <w:jc w:val="both"/>
        <w:rPr>
          <w:sz w:val="22"/>
          <w:szCs w:val="22"/>
        </w:rPr>
      </w:pPr>
    </w:p>
    <w:p w14:paraId="7D16D74D" w14:textId="704E8D58" w:rsidR="006815D0" w:rsidRDefault="006815D0" w:rsidP="006815D0">
      <w:pPr>
        <w:rPr>
          <w:rFonts w:ascii="Arial" w:hAnsi="Arial" w:cs="Arial"/>
          <w:b/>
          <w:i/>
        </w:rPr>
      </w:pPr>
      <w:r w:rsidRPr="00B153AE">
        <w:rPr>
          <w:rFonts w:ascii="Arial" w:hAnsi="Arial" w:cs="Arial"/>
          <w:b/>
          <w:i/>
        </w:rPr>
        <w:t>OBSAH PŘÍLOH SE NEZVEŘEJŇUJE (</w:t>
      </w:r>
      <w:r>
        <w:rPr>
          <w:rFonts w:ascii="Arial" w:hAnsi="Arial" w:cs="Arial"/>
          <w:b/>
          <w:i/>
        </w:rPr>
        <w:t xml:space="preserve">OT dle </w:t>
      </w:r>
      <w:r w:rsidRPr="00B153AE">
        <w:rPr>
          <w:rFonts w:ascii="Arial" w:hAnsi="Arial" w:cs="Arial"/>
          <w:b/>
          <w:i/>
        </w:rPr>
        <w:t xml:space="preserve">§ </w:t>
      </w:r>
      <w:r>
        <w:rPr>
          <w:rFonts w:ascii="Arial" w:hAnsi="Arial" w:cs="Arial"/>
          <w:b/>
          <w:i/>
        </w:rPr>
        <w:t>504</w:t>
      </w:r>
      <w:r w:rsidRPr="00B153AE">
        <w:rPr>
          <w:rFonts w:ascii="Arial" w:hAnsi="Arial" w:cs="Arial"/>
          <w:b/>
          <w:i/>
        </w:rPr>
        <w:t>, zákona č.</w:t>
      </w:r>
      <w:r>
        <w:rPr>
          <w:rFonts w:ascii="Arial" w:hAnsi="Arial" w:cs="Arial"/>
          <w:b/>
          <w:i/>
        </w:rPr>
        <w:t>89</w:t>
      </w:r>
      <w:r w:rsidRPr="00B153AE">
        <w:rPr>
          <w:rFonts w:ascii="Arial" w:hAnsi="Arial" w:cs="Arial"/>
          <w:b/>
          <w:i/>
        </w:rPr>
        <w:t>/201</w:t>
      </w:r>
      <w:r>
        <w:rPr>
          <w:rFonts w:ascii="Arial" w:hAnsi="Arial" w:cs="Arial"/>
          <w:b/>
          <w:i/>
        </w:rPr>
        <w:t>2</w:t>
      </w:r>
      <w:r w:rsidRPr="00B153AE">
        <w:rPr>
          <w:rFonts w:ascii="Arial" w:hAnsi="Arial" w:cs="Arial"/>
          <w:b/>
          <w:i/>
        </w:rPr>
        <w:t xml:space="preserve"> Sb.)</w:t>
      </w:r>
    </w:p>
    <w:p w14:paraId="18B89AC9" w14:textId="77777777" w:rsidR="006815D0" w:rsidRPr="0008580E" w:rsidRDefault="006815D0" w:rsidP="00DE419C">
      <w:pPr>
        <w:jc w:val="both"/>
        <w:rPr>
          <w:sz w:val="22"/>
          <w:szCs w:val="22"/>
        </w:rPr>
      </w:pPr>
    </w:p>
    <w:p w14:paraId="6B0427FD" w14:textId="77777777" w:rsidR="00DE419C" w:rsidRPr="0008580E" w:rsidRDefault="00DE419C" w:rsidP="00AC3475">
      <w:pPr>
        <w:pStyle w:val="Zkladntext2"/>
        <w:ind w:left="567" w:hanging="567"/>
        <w:rPr>
          <w:sz w:val="22"/>
          <w:szCs w:val="22"/>
        </w:rPr>
      </w:pPr>
      <w:r w:rsidRPr="0008580E">
        <w:rPr>
          <w:sz w:val="22"/>
          <w:szCs w:val="22"/>
        </w:rPr>
        <w:tab/>
      </w:r>
      <w:r w:rsidRPr="0008580E">
        <w:rPr>
          <w:sz w:val="22"/>
          <w:szCs w:val="22"/>
        </w:rPr>
        <w:tab/>
      </w:r>
      <w:r w:rsidRPr="0008580E">
        <w:rPr>
          <w:sz w:val="22"/>
          <w:szCs w:val="22"/>
        </w:rPr>
        <w:tab/>
      </w:r>
      <w:r w:rsidRPr="0008580E">
        <w:rPr>
          <w:sz w:val="22"/>
          <w:szCs w:val="22"/>
        </w:rPr>
        <w:tab/>
      </w:r>
      <w:r w:rsidR="00BA7B1F" w:rsidRPr="0008580E">
        <w:rPr>
          <w:sz w:val="22"/>
          <w:szCs w:val="22"/>
        </w:rPr>
        <w:tab/>
      </w:r>
    </w:p>
    <w:p w14:paraId="197F06F4" w14:textId="35A17095" w:rsidR="00DE34F2" w:rsidRPr="0008580E" w:rsidRDefault="00AB411D" w:rsidP="00DE34F2">
      <w:pPr>
        <w:keepNext/>
        <w:keepLines/>
        <w:jc w:val="center"/>
        <w:rPr>
          <w:sz w:val="22"/>
          <w:szCs w:val="22"/>
        </w:rPr>
      </w:pPr>
      <w:r w:rsidRPr="0008580E">
        <w:rPr>
          <w:sz w:val="22"/>
          <w:szCs w:val="22"/>
        </w:rPr>
        <w:br w:type="page"/>
      </w:r>
      <w:r w:rsidR="00DE34F2" w:rsidRPr="0008580E">
        <w:rPr>
          <w:sz w:val="22"/>
          <w:szCs w:val="22"/>
        </w:rPr>
        <w:lastRenderedPageBreak/>
        <w:t xml:space="preserve"> </w:t>
      </w:r>
    </w:p>
    <w:p w14:paraId="0FB392EF" w14:textId="36B10CB0" w:rsidR="00307D5C" w:rsidRPr="0008580E" w:rsidRDefault="00307D5C" w:rsidP="00307D5C">
      <w:pPr>
        <w:pStyle w:val="Zkladntext2"/>
        <w:ind w:left="567" w:hanging="567"/>
        <w:jc w:val="center"/>
        <w:rPr>
          <w:sz w:val="22"/>
          <w:szCs w:val="22"/>
        </w:rPr>
      </w:pPr>
    </w:p>
    <w:p w14:paraId="7365C104" w14:textId="597EF399" w:rsidR="00944AFE" w:rsidRDefault="00AB411D" w:rsidP="00DE34F2">
      <w:pPr>
        <w:keepNext/>
        <w:keepLines/>
        <w:jc w:val="center"/>
        <w:rPr>
          <w:sz w:val="22"/>
          <w:szCs w:val="22"/>
        </w:rPr>
      </w:pPr>
      <w:r w:rsidRPr="0008580E">
        <w:rPr>
          <w:sz w:val="22"/>
          <w:szCs w:val="22"/>
        </w:rPr>
        <w:br w:type="page"/>
      </w:r>
    </w:p>
    <w:p w14:paraId="79583FA2" w14:textId="77777777" w:rsidR="0090492A" w:rsidRPr="00F6377E" w:rsidRDefault="0090492A" w:rsidP="003F4BAE">
      <w:pPr>
        <w:ind w:left="567" w:hanging="567"/>
        <w:jc w:val="center"/>
        <w:rPr>
          <w:sz w:val="22"/>
          <w:szCs w:val="22"/>
        </w:rPr>
      </w:pPr>
    </w:p>
    <w:sectPr w:rsidR="0090492A" w:rsidRPr="00F6377E" w:rsidSect="00E439B2">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989B" w14:textId="77777777" w:rsidR="0084623B" w:rsidRDefault="0084623B">
      <w:r>
        <w:separator/>
      </w:r>
    </w:p>
  </w:endnote>
  <w:endnote w:type="continuationSeparator" w:id="0">
    <w:p w14:paraId="5F885037" w14:textId="77777777" w:rsidR="0084623B" w:rsidRDefault="0084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D277" w14:textId="77777777" w:rsidR="002C36CE" w:rsidRDefault="002C36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6A19" w14:textId="77777777" w:rsidR="002C36CE" w:rsidRDefault="002C36C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B7C6" w14:textId="77777777" w:rsidR="002C36CE" w:rsidRDefault="002C36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E03F4" w14:textId="77777777" w:rsidR="0084623B" w:rsidRDefault="0084623B">
      <w:r>
        <w:separator/>
      </w:r>
    </w:p>
  </w:footnote>
  <w:footnote w:type="continuationSeparator" w:id="0">
    <w:p w14:paraId="4F29CA79" w14:textId="77777777" w:rsidR="0084623B" w:rsidRDefault="0084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617D" w14:textId="77777777" w:rsidR="002C36CE" w:rsidRDefault="002C36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DE61" w14:textId="77777777" w:rsidR="002C36CE" w:rsidRDefault="002C36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BC4E" w14:textId="77777777" w:rsidR="002C36CE" w:rsidRDefault="002C36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F8B"/>
    <w:multiLevelType w:val="hybridMultilevel"/>
    <w:tmpl w:val="E5EC1F9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 w15:restartNumberingAfterBreak="0">
    <w:nsid w:val="12487A4D"/>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25B23A5"/>
    <w:multiLevelType w:val="hybridMultilevel"/>
    <w:tmpl w:val="4E3A9F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7C1A8D"/>
    <w:multiLevelType w:val="hybridMultilevel"/>
    <w:tmpl w:val="58B45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36B8B"/>
    <w:multiLevelType w:val="hybridMultilevel"/>
    <w:tmpl w:val="D14CD82C"/>
    <w:lvl w:ilvl="0" w:tplc="D19495A8">
      <w:start w:val="1"/>
      <w:numFmt w:val="decimal"/>
      <w:lvlText w:val="%1."/>
      <w:lvlJc w:val="left"/>
      <w:pPr>
        <w:tabs>
          <w:tab w:val="num" w:pos="1065"/>
        </w:tabs>
        <w:ind w:left="1065" w:hanging="705"/>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7463B6"/>
    <w:multiLevelType w:val="hybridMultilevel"/>
    <w:tmpl w:val="D14CD82C"/>
    <w:lvl w:ilvl="0" w:tplc="D19495A8">
      <w:start w:val="1"/>
      <w:numFmt w:val="decimal"/>
      <w:lvlText w:val="%1."/>
      <w:lvlJc w:val="left"/>
      <w:pPr>
        <w:tabs>
          <w:tab w:val="num" w:pos="1065"/>
        </w:tabs>
        <w:ind w:left="1065" w:hanging="705"/>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023C2B"/>
    <w:multiLevelType w:val="hybridMultilevel"/>
    <w:tmpl w:val="2096A22A"/>
    <w:lvl w:ilvl="0" w:tplc="DDC443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35383"/>
    <w:multiLevelType w:val="hybridMultilevel"/>
    <w:tmpl w:val="4336E09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5A4A0E"/>
    <w:multiLevelType w:val="hybridMultilevel"/>
    <w:tmpl w:val="D14CD82C"/>
    <w:lvl w:ilvl="0" w:tplc="D19495A8">
      <w:start w:val="1"/>
      <w:numFmt w:val="decimal"/>
      <w:lvlText w:val="%1."/>
      <w:lvlJc w:val="left"/>
      <w:pPr>
        <w:tabs>
          <w:tab w:val="num" w:pos="1065"/>
        </w:tabs>
        <w:ind w:left="1065" w:hanging="705"/>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C72AE1"/>
    <w:multiLevelType w:val="hybridMultilevel"/>
    <w:tmpl w:val="1A9AD244"/>
    <w:lvl w:ilvl="0" w:tplc="0409000F">
      <w:start w:val="1"/>
      <w:numFmt w:val="decimal"/>
      <w:lvlText w:val="%1."/>
      <w:lvlJc w:val="left"/>
      <w:pPr>
        <w:ind w:left="4330" w:hanging="360"/>
      </w:pPr>
    </w:lvl>
    <w:lvl w:ilvl="1" w:tplc="04090019">
      <w:start w:val="1"/>
      <w:numFmt w:val="lowerLetter"/>
      <w:lvlText w:val="%2."/>
      <w:lvlJc w:val="left"/>
      <w:pPr>
        <w:ind w:left="5050" w:hanging="360"/>
      </w:pPr>
    </w:lvl>
    <w:lvl w:ilvl="2" w:tplc="0409001B">
      <w:start w:val="1"/>
      <w:numFmt w:val="lowerRoman"/>
      <w:lvlText w:val="%3."/>
      <w:lvlJc w:val="right"/>
      <w:pPr>
        <w:ind w:left="5770" w:hanging="180"/>
      </w:pPr>
    </w:lvl>
    <w:lvl w:ilvl="3" w:tplc="0409000F">
      <w:start w:val="1"/>
      <w:numFmt w:val="decimal"/>
      <w:lvlText w:val="%4."/>
      <w:lvlJc w:val="left"/>
      <w:pPr>
        <w:ind w:left="6490" w:hanging="360"/>
      </w:pPr>
    </w:lvl>
    <w:lvl w:ilvl="4" w:tplc="04090019">
      <w:start w:val="1"/>
      <w:numFmt w:val="lowerLetter"/>
      <w:lvlText w:val="%5."/>
      <w:lvlJc w:val="left"/>
      <w:pPr>
        <w:ind w:left="7210" w:hanging="360"/>
      </w:pPr>
    </w:lvl>
    <w:lvl w:ilvl="5" w:tplc="0409001B">
      <w:start w:val="1"/>
      <w:numFmt w:val="lowerRoman"/>
      <w:lvlText w:val="%6."/>
      <w:lvlJc w:val="right"/>
      <w:pPr>
        <w:ind w:left="7930" w:hanging="180"/>
      </w:pPr>
    </w:lvl>
    <w:lvl w:ilvl="6" w:tplc="0409000F">
      <w:start w:val="1"/>
      <w:numFmt w:val="decimal"/>
      <w:lvlText w:val="%7."/>
      <w:lvlJc w:val="left"/>
      <w:pPr>
        <w:ind w:left="8650" w:hanging="360"/>
      </w:pPr>
    </w:lvl>
    <w:lvl w:ilvl="7" w:tplc="04090019">
      <w:start w:val="1"/>
      <w:numFmt w:val="lowerLetter"/>
      <w:lvlText w:val="%8."/>
      <w:lvlJc w:val="left"/>
      <w:pPr>
        <w:ind w:left="9370" w:hanging="360"/>
      </w:pPr>
    </w:lvl>
    <w:lvl w:ilvl="8" w:tplc="0409001B">
      <w:start w:val="1"/>
      <w:numFmt w:val="lowerRoman"/>
      <w:lvlText w:val="%9."/>
      <w:lvlJc w:val="right"/>
      <w:pPr>
        <w:ind w:left="10090" w:hanging="180"/>
      </w:pPr>
    </w:lvl>
  </w:abstractNum>
  <w:abstractNum w:abstractNumId="14" w15:restartNumberingAfterBreak="0">
    <w:nsid w:val="787C0481"/>
    <w:multiLevelType w:val="hybridMultilevel"/>
    <w:tmpl w:val="CCB6FEBC"/>
    <w:lvl w:ilvl="0" w:tplc="0405000F">
      <w:start w:val="1"/>
      <w:numFmt w:val="decimal"/>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5"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7B802EA1"/>
    <w:multiLevelType w:val="hybridMultilevel"/>
    <w:tmpl w:val="98601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7"/>
  </w:num>
  <w:num w:numId="5">
    <w:abstractNumId w:val="3"/>
  </w:num>
  <w:num w:numId="6">
    <w:abstractNumId w:val="15"/>
  </w:num>
  <w:num w:numId="7">
    <w:abstractNumId w:val="4"/>
  </w:num>
  <w:num w:numId="8">
    <w:abstractNumId w:val="5"/>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4"/>
  </w:num>
  <w:num w:numId="13">
    <w:abstractNumId w:val="9"/>
  </w:num>
  <w:num w:numId="14">
    <w:abstractNumId w:val="6"/>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642187-v3\PRADOCS"/>
    <w:docVar w:name="OfficeIni" w:val="Prague - CZECH.ini"/>
  </w:docVars>
  <w:rsids>
    <w:rsidRoot w:val="00BF7DA4"/>
    <w:rsid w:val="00014761"/>
    <w:rsid w:val="00014EC5"/>
    <w:rsid w:val="00020E9A"/>
    <w:rsid w:val="000217EB"/>
    <w:rsid w:val="00041DE9"/>
    <w:rsid w:val="00052F09"/>
    <w:rsid w:val="00057C42"/>
    <w:rsid w:val="0007330A"/>
    <w:rsid w:val="000835C8"/>
    <w:rsid w:val="0008417B"/>
    <w:rsid w:val="000853CF"/>
    <w:rsid w:val="0008580E"/>
    <w:rsid w:val="000943B5"/>
    <w:rsid w:val="000A0547"/>
    <w:rsid w:val="000A1CB9"/>
    <w:rsid w:val="000B2A56"/>
    <w:rsid w:val="000C2B4B"/>
    <w:rsid w:val="000C2E97"/>
    <w:rsid w:val="000C6A82"/>
    <w:rsid w:val="000D113F"/>
    <w:rsid w:val="000D164B"/>
    <w:rsid w:val="000D4774"/>
    <w:rsid w:val="000E0435"/>
    <w:rsid w:val="000E7F10"/>
    <w:rsid w:val="000F2F79"/>
    <w:rsid w:val="000F40EB"/>
    <w:rsid w:val="000F4633"/>
    <w:rsid w:val="000F60A7"/>
    <w:rsid w:val="001008C2"/>
    <w:rsid w:val="001061BE"/>
    <w:rsid w:val="001150DA"/>
    <w:rsid w:val="00115D33"/>
    <w:rsid w:val="00133BE0"/>
    <w:rsid w:val="001354CE"/>
    <w:rsid w:val="001357D5"/>
    <w:rsid w:val="00145C61"/>
    <w:rsid w:val="00147D6C"/>
    <w:rsid w:val="00153F98"/>
    <w:rsid w:val="0017038A"/>
    <w:rsid w:val="00176F5E"/>
    <w:rsid w:val="00181C81"/>
    <w:rsid w:val="00182EDD"/>
    <w:rsid w:val="00184FF3"/>
    <w:rsid w:val="00185D14"/>
    <w:rsid w:val="00186C74"/>
    <w:rsid w:val="0018730A"/>
    <w:rsid w:val="00192715"/>
    <w:rsid w:val="001931B9"/>
    <w:rsid w:val="00193FEC"/>
    <w:rsid w:val="001A1E19"/>
    <w:rsid w:val="001A29C7"/>
    <w:rsid w:val="001A5E99"/>
    <w:rsid w:val="001B2579"/>
    <w:rsid w:val="001B76F6"/>
    <w:rsid w:val="001C010C"/>
    <w:rsid w:val="001C6270"/>
    <w:rsid w:val="001D5341"/>
    <w:rsid w:val="001F2759"/>
    <w:rsid w:val="001F281A"/>
    <w:rsid w:val="002036C2"/>
    <w:rsid w:val="00216C74"/>
    <w:rsid w:val="00226C8A"/>
    <w:rsid w:val="00227B4F"/>
    <w:rsid w:val="002364CC"/>
    <w:rsid w:val="00242A4F"/>
    <w:rsid w:val="00243F2E"/>
    <w:rsid w:val="00255739"/>
    <w:rsid w:val="00271174"/>
    <w:rsid w:val="00272744"/>
    <w:rsid w:val="00281FFB"/>
    <w:rsid w:val="00293342"/>
    <w:rsid w:val="00297E47"/>
    <w:rsid w:val="002A5DF0"/>
    <w:rsid w:val="002A7A6A"/>
    <w:rsid w:val="002B0683"/>
    <w:rsid w:val="002B791D"/>
    <w:rsid w:val="002C06D2"/>
    <w:rsid w:val="002C2C78"/>
    <w:rsid w:val="002C36CE"/>
    <w:rsid w:val="002E2890"/>
    <w:rsid w:val="002F1F1A"/>
    <w:rsid w:val="002F427A"/>
    <w:rsid w:val="00307D5C"/>
    <w:rsid w:val="00311675"/>
    <w:rsid w:val="003145C2"/>
    <w:rsid w:val="0032060E"/>
    <w:rsid w:val="00347A43"/>
    <w:rsid w:val="00356952"/>
    <w:rsid w:val="003578D2"/>
    <w:rsid w:val="0036144B"/>
    <w:rsid w:val="00370E84"/>
    <w:rsid w:val="00373EB5"/>
    <w:rsid w:val="00375936"/>
    <w:rsid w:val="003765B4"/>
    <w:rsid w:val="0038141B"/>
    <w:rsid w:val="003820AD"/>
    <w:rsid w:val="003C1562"/>
    <w:rsid w:val="003F4BAE"/>
    <w:rsid w:val="003F532D"/>
    <w:rsid w:val="003F5A7F"/>
    <w:rsid w:val="003F6F4E"/>
    <w:rsid w:val="0040151D"/>
    <w:rsid w:val="004034CB"/>
    <w:rsid w:val="004130B0"/>
    <w:rsid w:val="00420905"/>
    <w:rsid w:val="004247E0"/>
    <w:rsid w:val="0042482C"/>
    <w:rsid w:val="00430DBE"/>
    <w:rsid w:val="004375BD"/>
    <w:rsid w:val="00447523"/>
    <w:rsid w:val="00453642"/>
    <w:rsid w:val="00463AD0"/>
    <w:rsid w:val="00470F3F"/>
    <w:rsid w:val="00475136"/>
    <w:rsid w:val="00475388"/>
    <w:rsid w:val="00477472"/>
    <w:rsid w:val="00477985"/>
    <w:rsid w:val="00484236"/>
    <w:rsid w:val="0049728A"/>
    <w:rsid w:val="004A1218"/>
    <w:rsid w:val="004A1BDE"/>
    <w:rsid w:val="004A5378"/>
    <w:rsid w:val="004A67BF"/>
    <w:rsid w:val="004B495C"/>
    <w:rsid w:val="004B65B4"/>
    <w:rsid w:val="004B7270"/>
    <w:rsid w:val="004F068A"/>
    <w:rsid w:val="004F7898"/>
    <w:rsid w:val="005117CC"/>
    <w:rsid w:val="0051797A"/>
    <w:rsid w:val="00517C67"/>
    <w:rsid w:val="00525746"/>
    <w:rsid w:val="00527E50"/>
    <w:rsid w:val="00533427"/>
    <w:rsid w:val="005361DF"/>
    <w:rsid w:val="0055096E"/>
    <w:rsid w:val="00554054"/>
    <w:rsid w:val="00562CAD"/>
    <w:rsid w:val="005755AE"/>
    <w:rsid w:val="005912A3"/>
    <w:rsid w:val="00593241"/>
    <w:rsid w:val="00597C5D"/>
    <w:rsid w:val="005A4246"/>
    <w:rsid w:val="005B2791"/>
    <w:rsid w:val="005C6796"/>
    <w:rsid w:val="005D0FB6"/>
    <w:rsid w:val="005E219F"/>
    <w:rsid w:val="005E3AFF"/>
    <w:rsid w:val="005F380C"/>
    <w:rsid w:val="00600DC2"/>
    <w:rsid w:val="00602745"/>
    <w:rsid w:val="00605751"/>
    <w:rsid w:val="00607E31"/>
    <w:rsid w:val="00613D80"/>
    <w:rsid w:val="006145AB"/>
    <w:rsid w:val="0061505D"/>
    <w:rsid w:val="00617809"/>
    <w:rsid w:val="0063009A"/>
    <w:rsid w:val="00665427"/>
    <w:rsid w:val="006815D0"/>
    <w:rsid w:val="00683994"/>
    <w:rsid w:val="00686AEF"/>
    <w:rsid w:val="00687667"/>
    <w:rsid w:val="0069156E"/>
    <w:rsid w:val="00691EAE"/>
    <w:rsid w:val="006A22C9"/>
    <w:rsid w:val="006A50F0"/>
    <w:rsid w:val="006A5155"/>
    <w:rsid w:val="006A703B"/>
    <w:rsid w:val="006A7689"/>
    <w:rsid w:val="006D3B56"/>
    <w:rsid w:val="006E2BF9"/>
    <w:rsid w:val="006E34CA"/>
    <w:rsid w:val="006F28B4"/>
    <w:rsid w:val="00703E36"/>
    <w:rsid w:val="007113C2"/>
    <w:rsid w:val="0071230A"/>
    <w:rsid w:val="00712AD0"/>
    <w:rsid w:val="00714F51"/>
    <w:rsid w:val="007277FB"/>
    <w:rsid w:val="00744712"/>
    <w:rsid w:val="00755799"/>
    <w:rsid w:val="007708EE"/>
    <w:rsid w:val="00770F0F"/>
    <w:rsid w:val="007A2DA0"/>
    <w:rsid w:val="007A7AFA"/>
    <w:rsid w:val="007C0F85"/>
    <w:rsid w:val="007C326E"/>
    <w:rsid w:val="007C4812"/>
    <w:rsid w:val="007C7A9B"/>
    <w:rsid w:val="007D0D14"/>
    <w:rsid w:val="007D1309"/>
    <w:rsid w:val="007E24E7"/>
    <w:rsid w:val="007E2FE0"/>
    <w:rsid w:val="007E3EC3"/>
    <w:rsid w:val="007F24CF"/>
    <w:rsid w:val="007F6370"/>
    <w:rsid w:val="0080799C"/>
    <w:rsid w:val="00812482"/>
    <w:rsid w:val="00816866"/>
    <w:rsid w:val="008201CF"/>
    <w:rsid w:val="00831610"/>
    <w:rsid w:val="00842A42"/>
    <w:rsid w:val="0084623B"/>
    <w:rsid w:val="00851BB9"/>
    <w:rsid w:val="008562EC"/>
    <w:rsid w:val="00861B6D"/>
    <w:rsid w:val="00862954"/>
    <w:rsid w:val="008720FE"/>
    <w:rsid w:val="008733E0"/>
    <w:rsid w:val="0088272C"/>
    <w:rsid w:val="00896653"/>
    <w:rsid w:val="008B0A60"/>
    <w:rsid w:val="008D4F38"/>
    <w:rsid w:val="008D69FC"/>
    <w:rsid w:val="008E0426"/>
    <w:rsid w:val="008E6F46"/>
    <w:rsid w:val="008F3545"/>
    <w:rsid w:val="009029BA"/>
    <w:rsid w:val="009044B7"/>
    <w:rsid w:val="0090492A"/>
    <w:rsid w:val="00912464"/>
    <w:rsid w:val="009173E4"/>
    <w:rsid w:val="00921EA7"/>
    <w:rsid w:val="00922B99"/>
    <w:rsid w:val="00935AB4"/>
    <w:rsid w:val="00944AFE"/>
    <w:rsid w:val="00953F57"/>
    <w:rsid w:val="009567B4"/>
    <w:rsid w:val="00956AB7"/>
    <w:rsid w:val="00961144"/>
    <w:rsid w:val="00964E67"/>
    <w:rsid w:val="00965B55"/>
    <w:rsid w:val="00970D0A"/>
    <w:rsid w:val="00973059"/>
    <w:rsid w:val="00975C3D"/>
    <w:rsid w:val="009818F1"/>
    <w:rsid w:val="00984568"/>
    <w:rsid w:val="00985D22"/>
    <w:rsid w:val="009909A6"/>
    <w:rsid w:val="00996B72"/>
    <w:rsid w:val="009A32CE"/>
    <w:rsid w:val="009B48BC"/>
    <w:rsid w:val="009B6CF7"/>
    <w:rsid w:val="009C4B8A"/>
    <w:rsid w:val="009D0B69"/>
    <w:rsid w:val="009D20C9"/>
    <w:rsid w:val="009D4A62"/>
    <w:rsid w:val="009F6834"/>
    <w:rsid w:val="00A25769"/>
    <w:rsid w:val="00A350C1"/>
    <w:rsid w:val="00A44CC2"/>
    <w:rsid w:val="00A8409F"/>
    <w:rsid w:val="00A90E3B"/>
    <w:rsid w:val="00AA2FD9"/>
    <w:rsid w:val="00AA3B12"/>
    <w:rsid w:val="00AA3CBB"/>
    <w:rsid w:val="00AB411D"/>
    <w:rsid w:val="00AB70DC"/>
    <w:rsid w:val="00AB7235"/>
    <w:rsid w:val="00AC00CC"/>
    <w:rsid w:val="00AC3475"/>
    <w:rsid w:val="00AD0954"/>
    <w:rsid w:val="00AD4751"/>
    <w:rsid w:val="00AD5569"/>
    <w:rsid w:val="00AD6A50"/>
    <w:rsid w:val="00AD7DA6"/>
    <w:rsid w:val="00AF27C2"/>
    <w:rsid w:val="00B2536D"/>
    <w:rsid w:val="00B2589D"/>
    <w:rsid w:val="00B3357C"/>
    <w:rsid w:val="00B40632"/>
    <w:rsid w:val="00B47230"/>
    <w:rsid w:val="00B529A8"/>
    <w:rsid w:val="00B6203C"/>
    <w:rsid w:val="00B64C15"/>
    <w:rsid w:val="00B659A8"/>
    <w:rsid w:val="00B65B2B"/>
    <w:rsid w:val="00B71DC5"/>
    <w:rsid w:val="00B7275E"/>
    <w:rsid w:val="00B827AA"/>
    <w:rsid w:val="00B83545"/>
    <w:rsid w:val="00B84271"/>
    <w:rsid w:val="00B87B83"/>
    <w:rsid w:val="00BA273B"/>
    <w:rsid w:val="00BA7B1F"/>
    <w:rsid w:val="00BB0931"/>
    <w:rsid w:val="00BB4363"/>
    <w:rsid w:val="00BB5D88"/>
    <w:rsid w:val="00BC2CE2"/>
    <w:rsid w:val="00BC30AA"/>
    <w:rsid w:val="00BD6EB1"/>
    <w:rsid w:val="00BE1F13"/>
    <w:rsid w:val="00BE3718"/>
    <w:rsid w:val="00BF0CDA"/>
    <w:rsid w:val="00BF3F8A"/>
    <w:rsid w:val="00BF7DA4"/>
    <w:rsid w:val="00C1360E"/>
    <w:rsid w:val="00C22F33"/>
    <w:rsid w:val="00C24E40"/>
    <w:rsid w:val="00C44106"/>
    <w:rsid w:val="00C50E5C"/>
    <w:rsid w:val="00C571A1"/>
    <w:rsid w:val="00C579AC"/>
    <w:rsid w:val="00C60859"/>
    <w:rsid w:val="00C640EA"/>
    <w:rsid w:val="00C65AC9"/>
    <w:rsid w:val="00C65B84"/>
    <w:rsid w:val="00C77C18"/>
    <w:rsid w:val="00C80F33"/>
    <w:rsid w:val="00CC3EAF"/>
    <w:rsid w:val="00CF058B"/>
    <w:rsid w:val="00CF3987"/>
    <w:rsid w:val="00D11096"/>
    <w:rsid w:val="00D11FE3"/>
    <w:rsid w:val="00D156EE"/>
    <w:rsid w:val="00D159C4"/>
    <w:rsid w:val="00D21037"/>
    <w:rsid w:val="00D24460"/>
    <w:rsid w:val="00D256D9"/>
    <w:rsid w:val="00D35FD3"/>
    <w:rsid w:val="00D56192"/>
    <w:rsid w:val="00D63A07"/>
    <w:rsid w:val="00D65C06"/>
    <w:rsid w:val="00D75953"/>
    <w:rsid w:val="00D763D6"/>
    <w:rsid w:val="00D97DF8"/>
    <w:rsid w:val="00DA7B92"/>
    <w:rsid w:val="00DB175E"/>
    <w:rsid w:val="00DD338D"/>
    <w:rsid w:val="00DD757C"/>
    <w:rsid w:val="00DE34F2"/>
    <w:rsid w:val="00DE3E62"/>
    <w:rsid w:val="00DE419C"/>
    <w:rsid w:val="00DE6E19"/>
    <w:rsid w:val="00DF337A"/>
    <w:rsid w:val="00DF4BE7"/>
    <w:rsid w:val="00DF4FFF"/>
    <w:rsid w:val="00DF7715"/>
    <w:rsid w:val="00DF7B05"/>
    <w:rsid w:val="00E06D85"/>
    <w:rsid w:val="00E0722E"/>
    <w:rsid w:val="00E179A2"/>
    <w:rsid w:val="00E17B09"/>
    <w:rsid w:val="00E31A66"/>
    <w:rsid w:val="00E34976"/>
    <w:rsid w:val="00E359FE"/>
    <w:rsid w:val="00E42737"/>
    <w:rsid w:val="00E439B2"/>
    <w:rsid w:val="00E506EA"/>
    <w:rsid w:val="00E51AF2"/>
    <w:rsid w:val="00E536AC"/>
    <w:rsid w:val="00E53843"/>
    <w:rsid w:val="00E622A0"/>
    <w:rsid w:val="00E63D8C"/>
    <w:rsid w:val="00E67D04"/>
    <w:rsid w:val="00E74C31"/>
    <w:rsid w:val="00E76317"/>
    <w:rsid w:val="00E859F4"/>
    <w:rsid w:val="00E86F12"/>
    <w:rsid w:val="00E871C2"/>
    <w:rsid w:val="00E96424"/>
    <w:rsid w:val="00EA493F"/>
    <w:rsid w:val="00EA7E5C"/>
    <w:rsid w:val="00EC3CE0"/>
    <w:rsid w:val="00EC5EB5"/>
    <w:rsid w:val="00ED1149"/>
    <w:rsid w:val="00ED2586"/>
    <w:rsid w:val="00ED4EB9"/>
    <w:rsid w:val="00EE27A1"/>
    <w:rsid w:val="00EE48F1"/>
    <w:rsid w:val="00F0034E"/>
    <w:rsid w:val="00F05260"/>
    <w:rsid w:val="00F069E9"/>
    <w:rsid w:val="00F25B60"/>
    <w:rsid w:val="00F3452E"/>
    <w:rsid w:val="00F6377E"/>
    <w:rsid w:val="00F73479"/>
    <w:rsid w:val="00F835DA"/>
    <w:rsid w:val="00F836C2"/>
    <w:rsid w:val="00F87477"/>
    <w:rsid w:val="00F930A6"/>
    <w:rsid w:val="00F96404"/>
    <w:rsid w:val="00FB6BD6"/>
    <w:rsid w:val="00FC3EA4"/>
    <w:rsid w:val="00FC4C07"/>
    <w:rsid w:val="00FD363C"/>
    <w:rsid w:val="00FD4941"/>
    <w:rsid w:val="00FE5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B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7DA4"/>
  </w:style>
  <w:style w:type="paragraph" w:styleId="Nadpis1">
    <w:name w:val="heading 1"/>
    <w:basedOn w:val="Normln"/>
    <w:next w:val="Normln"/>
    <w:qFormat/>
    <w:rsid w:val="00BF7DA4"/>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F7DA4"/>
    <w:pPr>
      <w:jc w:val="both"/>
    </w:pPr>
    <w:rPr>
      <w:sz w:val="24"/>
    </w:rPr>
  </w:style>
  <w:style w:type="paragraph" w:styleId="Zhlav">
    <w:name w:val="header"/>
    <w:basedOn w:val="Normln"/>
    <w:rsid w:val="00BF7DA4"/>
    <w:pPr>
      <w:tabs>
        <w:tab w:val="center" w:pos="4536"/>
        <w:tab w:val="right" w:pos="9072"/>
      </w:tabs>
    </w:pPr>
  </w:style>
  <w:style w:type="character" w:styleId="Odkaznakoment">
    <w:name w:val="annotation reference"/>
    <w:rsid w:val="0071230A"/>
    <w:rPr>
      <w:sz w:val="16"/>
      <w:szCs w:val="16"/>
    </w:rPr>
  </w:style>
  <w:style w:type="paragraph" w:styleId="Textkomente">
    <w:name w:val="annotation text"/>
    <w:basedOn w:val="Normln"/>
    <w:link w:val="TextkomenteChar"/>
    <w:rsid w:val="0071230A"/>
  </w:style>
  <w:style w:type="character" w:customStyle="1" w:styleId="TextkomenteChar">
    <w:name w:val="Text komentáře Char"/>
    <w:basedOn w:val="Standardnpsmoodstavce"/>
    <w:link w:val="Textkomente"/>
    <w:rsid w:val="0071230A"/>
  </w:style>
  <w:style w:type="paragraph" w:styleId="Pedmtkomente">
    <w:name w:val="annotation subject"/>
    <w:basedOn w:val="Textkomente"/>
    <w:next w:val="Textkomente"/>
    <w:link w:val="PedmtkomenteChar"/>
    <w:rsid w:val="0071230A"/>
    <w:rPr>
      <w:b/>
      <w:bCs/>
    </w:rPr>
  </w:style>
  <w:style w:type="character" w:customStyle="1" w:styleId="PedmtkomenteChar">
    <w:name w:val="Předmět komentáře Char"/>
    <w:link w:val="Pedmtkomente"/>
    <w:rsid w:val="0071230A"/>
    <w:rPr>
      <w:b/>
      <w:bCs/>
    </w:rPr>
  </w:style>
  <w:style w:type="paragraph" w:styleId="Textbubliny">
    <w:name w:val="Balloon Text"/>
    <w:basedOn w:val="Normln"/>
    <w:link w:val="TextbublinyChar"/>
    <w:rsid w:val="0071230A"/>
    <w:rPr>
      <w:rFonts w:ascii="Tahoma" w:hAnsi="Tahoma"/>
      <w:sz w:val="16"/>
      <w:szCs w:val="16"/>
    </w:rPr>
  </w:style>
  <w:style w:type="character" w:customStyle="1" w:styleId="TextbublinyChar">
    <w:name w:val="Text bubliny Char"/>
    <w:link w:val="Textbubliny"/>
    <w:rsid w:val="0071230A"/>
    <w:rPr>
      <w:rFonts w:ascii="Tahoma" w:hAnsi="Tahoma" w:cs="Tahoma"/>
      <w:sz w:val="16"/>
      <w:szCs w:val="16"/>
    </w:rPr>
  </w:style>
  <w:style w:type="paragraph" w:styleId="Revize">
    <w:name w:val="Revision"/>
    <w:hidden/>
    <w:uiPriority w:val="99"/>
    <w:semiHidden/>
    <w:rsid w:val="00052F09"/>
  </w:style>
  <w:style w:type="paragraph" w:styleId="Odstavecseseznamem">
    <w:name w:val="List Paragraph"/>
    <w:basedOn w:val="Normln"/>
    <w:uiPriority w:val="34"/>
    <w:qFormat/>
    <w:rsid w:val="00BE1F13"/>
    <w:pPr>
      <w:ind w:left="708"/>
    </w:pPr>
  </w:style>
  <w:style w:type="paragraph" w:customStyle="1" w:styleId="BodyText21">
    <w:name w:val="Body Text 21"/>
    <w:basedOn w:val="Normln"/>
    <w:rsid w:val="001B2579"/>
    <w:pPr>
      <w:suppressAutoHyphens/>
      <w:jc w:val="both"/>
    </w:pPr>
    <w:rPr>
      <w:rFonts w:cs="Calibri"/>
      <w:sz w:val="24"/>
      <w:lang w:eastAsia="ar-SA"/>
    </w:rPr>
  </w:style>
  <w:style w:type="character" w:customStyle="1" w:styleId="preformatted">
    <w:name w:val="preformatted"/>
    <w:rsid w:val="00311675"/>
  </w:style>
  <w:style w:type="character" w:customStyle="1" w:styleId="nowrap">
    <w:name w:val="nowrap"/>
    <w:rsid w:val="00311675"/>
  </w:style>
  <w:style w:type="paragraph" w:styleId="Zpat">
    <w:name w:val="footer"/>
    <w:basedOn w:val="Normln"/>
    <w:link w:val="ZpatChar"/>
    <w:rsid w:val="00602745"/>
    <w:pPr>
      <w:tabs>
        <w:tab w:val="center" w:pos="4680"/>
        <w:tab w:val="right" w:pos="9360"/>
      </w:tabs>
    </w:pPr>
  </w:style>
  <w:style w:type="character" w:customStyle="1" w:styleId="ZpatChar">
    <w:name w:val="Zápatí Char"/>
    <w:link w:val="Zpat"/>
    <w:rsid w:val="00602745"/>
    <w:rPr>
      <w:lang w:val="cs-CZ" w:eastAsia="cs-CZ"/>
    </w:rPr>
  </w:style>
  <w:style w:type="character" w:customStyle="1" w:styleId="Zkladntext2Char">
    <w:name w:val="Základní text 2 Char"/>
    <w:link w:val="Zkladntext2"/>
    <w:rsid w:val="00896653"/>
    <w:rPr>
      <w:sz w:val="24"/>
    </w:rPr>
  </w:style>
  <w:style w:type="character" w:styleId="Hypertextovodkaz">
    <w:name w:val="Hyperlink"/>
    <w:basedOn w:val="Standardnpsmoodstavce"/>
    <w:unhideWhenUsed/>
    <w:rsid w:val="009D2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7229">
      <w:bodyDiv w:val="1"/>
      <w:marLeft w:val="0"/>
      <w:marRight w:val="0"/>
      <w:marTop w:val="0"/>
      <w:marBottom w:val="0"/>
      <w:divBdr>
        <w:top w:val="none" w:sz="0" w:space="0" w:color="auto"/>
        <w:left w:val="none" w:sz="0" w:space="0" w:color="auto"/>
        <w:bottom w:val="none" w:sz="0" w:space="0" w:color="auto"/>
        <w:right w:val="none" w:sz="0" w:space="0" w:color="auto"/>
      </w:divBdr>
    </w:div>
    <w:div w:id="184440537">
      <w:bodyDiv w:val="1"/>
      <w:marLeft w:val="0"/>
      <w:marRight w:val="0"/>
      <w:marTop w:val="0"/>
      <w:marBottom w:val="0"/>
      <w:divBdr>
        <w:top w:val="none" w:sz="0" w:space="0" w:color="auto"/>
        <w:left w:val="none" w:sz="0" w:space="0" w:color="auto"/>
        <w:bottom w:val="none" w:sz="0" w:space="0" w:color="auto"/>
        <w:right w:val="none" w:sz="0" w:space="0" w:color="auto"/>
      </w:divBdr>
    </w:div>
    <w:div w:id="227107019">
      <w:bodyDiv w:val="1"/>
      <w:marLeft w:val="0"/>
      <w:marRight w:val="0"/>
      <w:marTop w:val="0"/>
      <w:marBottom w:val="0"/>
      <w:divBdr>
        <w:top w:val="none" w:sz="0" w:space="0" w:color="auto"/>
        <w:left w:val="none" w:sz="0" w:space="0" w:color="auto"/>
        <w:bottom w:val="none" w:sz="0" w:space="0" w:color="auto"/>
        <w:right w:val="none" w:sz="0" w:space="0" w:color="auto"/>
      </w:divBdr>
    </w:div>
    <w:div w:id="499783116">
      <w:bodyDiv w:val="1"/>
      <w:marLeft w:val="0"/>
      <w:marRight w:val="0"/>
      <w:marTop w:val="0"/>
      <w:marBottom w:val="0"/>
      <w:divBdr>
        <w:top w:val="none" w:sz="0" w:space="0" w:color="auto"/>
        <w:left w:val="none" w:sz="0" w:space="0" w:color="auto"/>
        <w:bottom w:val="none" w:sz="0" w:space="0" w:color="auto"/>
        <w:right w:val="none" w:sz="0" w:space="0" w:color="auto"/>
      </w:divBdr>
    </w:div>
    <w:div w:id="534780009">
      <w:bodyDiv w:val="1"/>
      <w:marLeft w:val="0"/>
      <w:marRight w:val="0"/>
      <w:marTop w:val="0"/>
      <w:marBottom w:val="0"/>
      <w:divBdr>
        <w:top w:val="none" w:sz="0" w:space="0" w:color="auto"/>
        <w:left w:val="none" w:sz="0" w:space="0" w:color="auto"/>
        <w:bottom w:val="none" w:sz="0" w:space="0" w:color="auto"/>
        <w:right w:val="none" w:sz="0" w:space="0" w:color="auto"/>
      </w:divBdr>
    </w:div>
    <w:div w:id="897474974">
      <w:bodyDiv w:val="1"/>
      <w:marLeft w:val="0"/>
      <w:marRight w:val="0"/>
      <w:marTop w:val="0"/>
      <w:marBottom w:val="0"/>
      <w:divBdr>
        <w:top w:val="none" w:sz="0" w:space="0" w:color="auto"/>
        <w:left w:val="none" w:sz="0" w:space="0" w:color="auto"/>
        <w:bottom w:val="none" w:sz="0" w:space="0" w:color="auto"/>
        <w:right w:val="none" w:sz="0" w:space="0" w:color="auto"/>
      </w:divBdr>
    </w:div>
    <w:div w:id="1182400797">
      <w:bodyDiv w:val="1"/>
      <w:marLeft w:val="0"/>
      <w:marRight w:val="0"/>
      <w:marTop w:val="0"/>
      <w:marBottom w:val="0"/>
      <w:divBdr>
        <w:top w:val="none" w:sz="0" w:space="0" w:color="auto"/>
        <w:left w:val="none" w:sz="0" w:space="0" w:color="auto"/>
        <w:bottom w:val="none" w:sz="0" w:space="0" w:color="auto"/>
        <w:right w:val="none" w:sz="0" w:space="0" w:color="auto"/>
      </w:divBdr>
    </w:div>
    <w:div w:id="1271279583">
      <w:bodyDiv w:val="1"/>
      <w:marLeft w:val="0"/>
      <w:marRight w:val="0"/>
      <w:marTop w:val="0"/>
      <w:marBottom w:val="0"/>
      <w:divBdr>
        <w:top w:val="none" w:sz="0" w:space="0" w:color="auto"/>
        <w:left w:val="none" w:sz="0" w:space="0" w:color="auto"/>
        <w:bottom w:val="none" w:sz="0" w:space="0" w:color="auto"/>
        <w:right w:val="none" w:sz="0" w:space="0" w:color="auto"/>
      </w:divBdr>
    </w:div>
    <w:div w:id="1741362508">
      <w:bodyDiv w:val="1"/>
      <w:marLeft w:val="0"/>
      <w:marRight w:val="0"/>
      <w:marTop w:val="0"/>
      <w:marBottom w:val="0"/>
      <w:divBdr>
        <w:top w:val="none" w:sz="0" w:space="0" w:color="auto"/>
        <w:left w:val="none" w:sz="0" w:space="0" w:color="auto"/>
        <w:bottom w:val="none" w:sz="0" w:space="0" w:color="auto"/>
        <w:right w:val="none" w:sz="0" w:space="0" w:color="auto"/>
      </w:divBdr>
    </w:div>
    <w:div w:id="18538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ED7CE30997245B113682D4DC1139F" ma:contentTypeVersion="10" ma:contentTypeDescription="Create a new document." ma:contentTypeScope="" ma:versionID="82a58fd80e95e8bb461a5145999e83ed">
  <xsd:schema xmlns:xsd="http://www.w3.org/2001/XMLSchema" xmlns:xs="http://www.w3.org/2001/XMLSchema" xmlns:p="http://schemas.microsoft.com/office/2006/metadata/properties" xmlns:ns3="f9851f03-7f6d-4f18-8183-ffd0e93e70dc" targetNamespace="http://schemas.microsoft.com/office/2006/metadata/properties" ma:root="true" ma:fieldsID="26bde9a720361c5e0de56bbab7dadd3b" ns3:_="">
    <xsd:import namespace="f9851f03-7f6d-4f18-8183-ffd0e93e70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51f03-7f6d-4f18-8183-ffd0e93e7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616ED-0091-425C-AEC5-65F424550CD3}">
  <ds:schemaRefs>
    <ds:schemaRef ds:uri="http://schemas.microsoft.com/sharepoint/v3/contenttype/forms"/>
  </ds:schemaRefs>
</ds:datastoreItem>
</file>

<file path=customXml/itemProps2.xml><?xml version="1.0" encoding="utf-8"?>
<ds:datastoreItem xmlns:ds="http://schemas.openxmlformats.org/officeDocument/2006/customXml" ds:itemID="{8E1E18B5-9D76-4C45-9C3E-CF37C5C38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51f03-7f6d-4f18-8183-ffd0e93e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2C5EC-927C-4865-AF37-8C1B047131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13039</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2022-05-09T11:33:00Z</dcterms:created>
  <dcterms:modified xsi:type="dcterms:W3CDTF">2022-05-09T11:36:00Z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0x010100F25ED7CE30997245B113682D4DC1139F</vt:lpwstr>
  </property>
</Properties>
</file>