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sz w:val="36"/>
          <w:szCs w:val="36"/>
        </w:rPr>
        <w:id w:val="-1852257822"/>
        <w:picture/>
      </w:sdtPr>
      <w:sdtEndPr/>
      <w:sdtContent>
        <w:p w14:paraId="58DABF04" w14:textId="77777777" w:rsidR="0081632D" w:rsidRDefault="0081632D"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14:anchorId="130D7A59" wp14:editId="2E53D84B">
                <wp:extent cx="809625" cy="776409"/>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809625" cy="776409"/>
                        </a:xfrm>
                        <a:prstGeom prst="rect">
                          <a:avLst/>
                        </a:prstGeom>
                        <a:noFill/>
                        <a:ln>
                          <a:noFill/>
                        </a:ln>
                      </pic:spPr>
                    </pic:pic>
                  </a:graphicData>
                </a:graphic>
              </wp:inline>
            </w:drawing>
          </w:r>
        </w:p>
      </w:sdtContent>
    </w:sdt>
    <w:p w14:paraId="5ADEF11D"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35D4DE9F"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426D419E" w14:textId="76072CF7" w:rsidR="0081632D" w:rsidRPr="00C45E7D" w:rsidRDefault="004426F6"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2D7B8F">
            <w:rPr>
              <w:rFonts w:ascii="Calibri Light" w:hAnsi="Calibri Light"/>
              <w:b/>
              <w:sz w:val="28"/>
              <w:szCs w:val="28"/>
            </w:rPr>
            <w:t xml:space="preserve">Oprava azylového bydlení </w:t>
          </w:r>
          <w:proofErr w:type="gramStart"/>
          <w:r w:rsidR="002D7B8F">
            <w:rPr>
              <w:rFonts w:ascii="Calibri Light" w:hAnsi="Calibri Light"/>
              <w:b/>
              <w:sz w:val="28"/>
              <w:szCs w:val="28"/>
            </w:rPr>
            <w:t>čp.426</w:t>
          </w:r>
          <w:proofErr w:type="gramEnd"/>
          <w:r w:rsidR="002D7B8F">
            <w:rPr>
              <w:rFonts w:ascii="Calibri Light" w:hAnsi="Calibri Light"/>
              <w:b/>
              <w:sz w:val="28"/>
              <w:szCs w:val="28"/>
            </w:rPr>
            <w:t xml:space="preserve">, </w:t>
          </w:r>
          <w:r w:rsidR="00E02136">
            <w:rPr>
              <w:rFonts w:ascii="Calibri Light" w:hAnsi="Calibri Light"/>
              <w:b/>
              <w:sz w:val="28"/>
              <w:szCs w:val="28"/>
            </w:rPr>
            <w:t>Říčany</w:t>
          </w:r>
        </w:sdtContent>
      </w:sdt>
    </w:p>
    <w:p w14:paraId="747B2BA7" w14:textId="6119527D"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w:t>
      </w:r>
      <w:r w:rsidR="00647806">
        <w:rPr>
          <w:rFonts w:ascii="Calibri Light" w:hAnsi="Calibri Light"/>
          <w:sz w:val="22"/>
          <w:szCs w:val="22"/>
        </w:rPr>
        <w:t>, ve znění pozdějších předpisů</w:t>
      </w:r>
      <w:r w:rsidRPr="0081632D">
        <w:rPr>
          <w:rFonts w:ascii="Calibri Light" w:hAnsi="Calibri Light"/>
          <w:sz w:val="22"/>
          <w:szCs w:val="22"/>
        </w:rPr>
        <w:t xml:space="preserve"> </w:t>
      </w:r>
    </w:p>
    <w:p w14:paraId="34469D08" w14:textId="77777777" w:rsidR="0081632D" w:rsidRPr="0081632D" w:rsidRDefault="0081632D" w:rsidP="0081632D">
      <w:pPr>
        <w:jc w:val="both"/>
        <w:rPr>
          <w:rFonts w:ascii="Calibri Light" w:hAnsi="Calibri Light"/>
          <w:sz w:val="22"/>
          <w:szCs w:val="22"/>
        </w:rPr>
      </w:pPr>
    </w:p>
    <w:p w14:paraId="1402FD06" w14:textId="6FF2E6FD"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EE3E11" w:rsidRPr="00EE3E11">
        <w:rPr>
          <w:rFonts w:ascii="Calibri Light" w:hAnsi="Calibri Light"/>
          <w:iCs/>
          <w:sz w:val="22"/>
          <w:szCs w:val="22"/>
        </w:rPr>
        <w:t>SOD/00362/2022/OIÚ</w:t>
      </w:r>
    </w:p>
    <w:p w14:paraId="51B17CBC" w14:textId="77777777" w:rsidR="0081632D" w:rsidRPr="0081632D" w:rsidRDefault="0081632D" w:rsidP="0081632D">
      <w:pPr>
        <w:jc w:val="both"/>
        <w:rPr>
          <w:rFonts w:ascii="Calibri Light" w:hAnsi="Calibri Light"/>
          <w:sz w:val="22"/>
          <w:szCs w:val="22"/>
        </w:rPr>
      </w:pPr>
    </w:p>
    <w:p w14:paraId="210B22EC"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6203"/>
      </w:tblGrid>
      <w:tr w:rsidR="0081632D" w:rsidRPr="0081632D" w14:paraId="1B2F1BB5" w14:textId="77777777" w:rsidTr="004B353D">
        <w:tc>
          <w:tcPr>
            <w:tcW w:w="3720" w:type="dxa"/>
            <w:vAlign w:val="center"/>
          </w:tcPr>
          <w:p w14:paraId="43477D6B"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203" w:type="dxa"/>
            <w:vAlign w:val="center"/>
          </w:tcPr>
          <w:p w14:paraId="28A348DD" w14:textId="77777777" w:rsidR="0081632D" w:rsidRPr="0081632D" w:rsidRDefault="0081632D" w:rsidP="008B77B5">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14:paraId="66FB6069" w14:textId="77777777" w:rsidTr="004B353D">
        <w:tc>
          <w:tcPr>
            <w:tcW w:w="3720" w:type="dxa"/>
            <w:vAlign w:val="center"/>
          </w:tcPr>
          <w:p w14:paraId="7946A4E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203" w:type="dxa"/>
            <w:vAlign w:val="center"/>
          </w:tcPr>
          <w:p w14:paraId="2631FE74"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 xml:space="preserve">Masarykovo nám. 53/40, </w:t>
            </w:r>
            <w:proofErr w:type="gramStart"/>
            <w:r w:rsidRPr="0081632D">
              <w:rPr>
                <w:rFonts w:ascii="Calibri Light" w:hAnsi="Calibri Light" w:cs="Arial"/>
                <w:i/>
                <w:sz w:val="22"/>
                <w:szCs w:val="22"/>
              </w:rPr>
              <w:t>251 01  Říčany</w:t>
            </w:r>
            <w:proofErr w:type="gramEnd"/>
          </w:p>
        </w:tc>
      </w:tr>
      <w:tr w:rsidR="0081632D" w:rsidRPr="0081632D" w14:paraId="76F782A9" w14:textId="77777777" w:rsidTr="004B353D">
        <w:tc>
          <w:tcPr>
            <w:tcW w:w="3720" w:type="dxa"/>
            <w:vAlign w:val="center"/>
          </w:tcPr>
          <w:p w14:paraId="54AE85C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203" w:type="dxa"/>
            <w:vAlign w:val="center"/>
          </w:tcPr>
          <w:p w14:paraId="464F9AEE" w14:textId="4ACFCB23" w:rsidR="0081632D" w:rsidRPr="0081632D" w:rsidRDefault="00E02136" w:rsidP="008B77B5">
            <w:pPr>
              <w:tabs>
                <w:tab w:val="left" w:pos="284"/>
                <w:tab w:val="left" w:pos="567"/>
                <w:tab w:val="left" w:pos="2694"/>
              </w:tabs>
              <w:rPr>
                <w:rFonts w:ascii="Calibri Light" w:eastAsia="Calibri" w:hAnsi="Calibri Light" w:cs="Arial"/>
                <w:sz w:val="22"/>
                <w:szCs w:val="22"/>
                <w:lang w:eastAsia="en-US"/>
              </w:rPr>
            </w:pPr>
            <w:r>
              <w:rPr>
                <w:rFonts w:ascii="Calibri Light" w:hAnsi="Calibri Light" w:cs="Arial"/>
                <w:i/>
                <w:sz w:val="22"/>
                <w:szCs w:val="22"/>
              </w:rPr>
              <w:t xml:space="preserve">Ing. Davidem </w:t>
            </w:r>
            <w:proofErr w:type="spellStart"/>
            <w:r>
              <w:rPr>
                <w:rFonts w:ascii="Calibri Light" w:hAnsi="Calibri Light" w:cs="Arial"/>
                <w:i/>
                <w:sz w:val="22"/>
                <w:szCs w:val="22"/>
              </w:rPr>
              <w:t>Michaličkou</w:t>
            </w:r>
            <w:proofErr w:type="spellEnd"/>
            <w:r w:rsidR="0081632D" w:rsidRPr="0081632D">
              <w:rPr>
                <w:rFonts w:ascii="Calibri Light" w:hAnsi="Calibri Light" w:cs="Arial"/>
                <w:i/>
                <w:sz w:val="22"/>
                <w:szCs w:val="22"/>
              </w:rPr>
              <w:t>, starostou města</w:t>
            </w:r>
            <w:r w:rsidR="0081632D" w:rsidRPr="0081632D">
              <w:rPr>
                <w:rFonts w:ascii="Calibri Light" w:hAnsi="Calibri Light" w:cs="Arial"/>
                <w:sz w:val="22"/>
                <w:szCs w:val="22"/>
              </w:rPr>
              <w:tab/>
            </w:r>
          </w:p>
        </w:tc>
      </w:tr>
      <w:tr w:rsidR="0081632D" w:rsidRPr="0081632D" w14:paraId="3B18446F" w14:textId="77777777" w:rsidTr="004B353D">
        <w:tc>
          <w:tcPr>
            <w:tcW w:w="3720" w:type="dxa"/>
            <w:vAlign w:val="center"/>
          </w:tcPr>
          <w:p w14:paraId="105C844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203" w:type="dxa"/>
            <w:vAlign w:val="center"/>
          </w:tcPr>
          <w:p w14:paraId="484C885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14:paraId="071DD6A0" w14:textId="77777777" w:rsidTr="004B353D">
        <w:tc>
          <w:tcPr>
            <w:tcW w:w="3720" w:type="dxa"/>
            <w:vAlign w:val="center"/>
          </w:tcPr>
          <w:p w14:paraId="2D06185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203" w:type="dxa"/>
            <w:vAlign w:val="center"/>
          </w:tcPr>
          <w:p w14:paraId="5DE0760E" w14:textId="43A164C3"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14:paraId="0EFA47A5" w14:textId="77777777" w:rsidTr="004B353D">
        <w:tc>
          <w:tcPr>
            <w:tcW w:w="3720" w:type="dxa"/>
            <w:vAlign w:val="center"/>
          </w:tcPr>
          <w:p w14:paraId="1EBF5BF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203" w:type="dxa"/>
            <w:vAlign w:val="center"/>
          </w:tcPr>
          <w:p w14:paraId="2E36FFA6"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14:paraId="08C70B22" w14:textId="77777777" w:rsidTr="004B353D">
        <w:tc>
          <w:tcPr>
            <w:tcW w:w="3720" w:type="dxa"/>
            <w:vAlign w:val="center"/>
          </w:tcPr>
          <w:p w14:paraId="329B2B3B"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203" w:type="dxa"/>
            <w:vAlign w:val="center"/>
          </w:tcPr>
          <w:p w14:paraId="05D6494F"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14:paraId="71E9C487" w14:textId="77777777" w:rsidTr="004B353D">
        <w:tc>
          <w:tcPr>
            <w:tcW w:w="3720" w:type="dxa"/>
            <w:vAlign w:val="center"/>
          </w:tcPr>
          <w:p w14:paraId="5702CA01"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203" w:type="dxa"/>
            <w:vAlign w:val="center"/>
          </w:tcPr>
          <w:p w14:paraId="210C5A1D" w14:textId="77777777" w:rsidR="0081632D" w:rsidRPr="0081632D" w:rsidRDefault="0081632D" w:rsidP="008B77B5">
            <w:pPr>
              <w:tabs>
                <w:tab w:val="left" w:pos="284"/>
                <w:tab w:val="left" w:pos="567"/>
                <w:tab w:val="left" w:pos="2694"/>
              </w:tabs>
              <w:rPr>
                <w:rFonts w:ascii="Calibri Light" w:hAnsi="Calibri Light" w:cs="Arial"/>
                <w:i/>
                <w:sz w:val="22"/>
                <w:szCs w:val="22"/>
              </w:rPr>
            </w:pPr>
            <w:proofErr w:type="spellStart"/>
            <w:r w:rsidRPr="0081632D">
              <w:rPr>
                <w:rFonts w:ascii="Calibri Light" w:hAnsi="Calibri Light" w:cs="Arial"/>
                <w:bCs/>
                <w:i/>
                <w:sz w:val="22"/>
                <w:szCs w:val="22"/>
              </w:rPr>
              <w:t>skjbfwd</w:t>
            </w:r>
            <w:proofErr w:type="spellEnd"/>
          </w:p>
        </w:tc>
      </w:tr>
      <w:tr w:rsidR="0081632D" w:rsidRPr="0081632D" w14:paraId="01621ED9" w14:textId="77777777" w:rsidTr="004B353D">
        <w:tc>
          <w:tcPr>
            <w:tcW w:w="3720" w:type="dxa"/>
            <w:vAlign w:val="center"/>
          </w:tcPr>
          <w:p w14:paraId="30255F8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203" w:type="dxa"/>
            <w:vAlign w:val="center"/>
          </w:tcPr>
          <w:sdt>
            <w:sdtPr>
              <w:rPr>
                <w:rFonts w:ascii="Calibri Light" w:hAnsi="Calibri Light"/>
                <w:i/>
                <w:sz w:val="22"/>
                <w:szCs w:val="22"/>
              </w:rPr>
              <w:tag w:val="Zadejte"/>
              <w:id w:val="-204027861"/>
              <w:placeholder>
                <w:docPart w:val="899BDAE6D72B435A83631D86B80043D6"/>
              </w:placeholder>
            </w:sdtPr>
            <w:sdtEndPr/>
            <w:sdtContent>
              <w:p w14:paraId="24CDF0CB" w14:textId="1B0ECE5B" w:rsidR="005D379C" w:rsidRDefault="00F67A88" w:rsidP="008B77B5">
                <w:pPr>
                  <w:tabs>
                    <w:tab w:val="left" w:pos="284"/>
                    <w:tab w:val="left" w:pos="567"/>
                    <w:tab w:val="left" w:pos="2694"/>
                  </w:tabs>
                  <w:rPr>
                    <w:rFonts w:ascii="Calibri Light" w:hAnsi="Calibri Light"/>
                    <w:i/>
                    <w:sz w:val="22"/>
                    <w:szCs w:val="22"/>
                  </w:rPr>
                </w:pPr>
                <w:r>
                  <w:rPr>
                    <w:rFonts w:ascii="Calibri Light" w:hAnsi="Calibri Light"/>
                    <w:i/>
                    <w:sz w:val="22"/>
                    <w:szCs w:val="22"/>
                  </w:rPr>
                  <w:t xml:space="preserve">Miloš Škopán – referent OI, </w:t>
                </w:r>
                <w:proofErr w:type="spellStart"/>
                <w:r>
                  <w:rPr>
                    <w:rFonts w:ascii="Calibri Light" w:hAnsi="Calibri Light"/>
                    <w:i/>
                    <w:sz w:val="22"/>
                    <w:szCs w:val="22"/>
                  </w:rPr>
                  <w:t>milos.skopan</w:t>
                </w:r>
                <w:proofErr w:type="spellEnd"/>
                <w:r>
                  <w:rPr>
                    <w:rFonts w:ascii="Calibri Light" w:hAnsi="Calibri Light"/>
                    <w:i/>
                    <w:sz w:val="22"/>
                    <w:szCs w:val="22"/>
                    <w:lang w:val="en-US"/>
                  </w:rPr>
                  <w:t>@</w:t>
                </w:r>
                <w:r>
                  <w:rPr>
                    <w:rFonts w:ascii="Calibri Light" w:hAnsi="Calibri Light"/>
                    <w:i/>
                    <w:sz w:val="22"/>
                    <w:szCs w:val="22"/>
                  </w:rPr>
                  <w:t>ricany.cz</w:t>
                </w:r>
                <w:r w:rsidR="000E2C4C">
                  <w:rPr>
                    <w:rFonts w:ascii="Calibri Light" w:hAnsi="Calibri Light"/>
                    <w:i/>
                    <w:sz w:val="22"/>
                    <w:szCs w:val="22"/>
                  </w:rPr>
                  <w:t>,</w:t>
                </w:r>
                <w:r>
                  <w:rPr>
                    <w:rFonts w:ascii="Calibri Light" w:hAnsi="Calibri Light"/>
                    <w:i/>
                    <w:sz w:val="22"/>
                    <w:szCs w:val="22"/>
                  </w:rPr>
                  <w:t xml:space="preserve"> </w:t>
                </w:r>
                <w:proofErr w:type="gramStart"/>
                <w:r w:rsidR="005D379C">
                  <w:rPr>
                    <w:rFonts w:ascii="Calibri Light" w:hAnsi="Calibri Light"/>
                    <w:i/>
                    <w:sz w:val="22"/>
                    <w:szCs w:val="22"/>
                  </w:rPr>
                  <w:t>Ing.arch.</w:t>
                </w:r>
                <w:proofErr w:type="gramEnd"/>
                <w:r w:rsidR="005D379C">
                  <w:rPr>
                    <w:rFonts w:ascii="Calibri Light" w:hAnsi="Calibri Light"/>
                    <w:i/>
                    <w:sz w:val="22"/>
                    <w:szCs w:val="22"/>
                  </w:rPr>
                  <w:t xml:space="preserve"> Alice Štěpánková</w:t>
                </w:r>
                <w:r>
                  <w:rPr>
                    <w:rFonts w:ascii="Calibri Light" w:hAnsi="Calibri Light"/>
                    <w:i/>
                    <w:sz w:val="22"/>
                    <w:szCs w:val="22"/>
                  </w:rPr>
                  <w:t xml:space="preserve"> – vedoucí OI</w:t>
                </w:r>
                <w:r w:rsidR="00774971">
                  <w:rPr>
                    <w:rFonts w:ascii="Calibri Light" w:hAnsi="Calibri Light"/>
                    <w:i/>
                    <w:sz w:val="22"/>
                    <w:szCs w:val="22"/>
                  </w:rPr>
                  <w:t xml:space="preserve">, </w:t>
                </w:r>
                <w:r w:rsidR="00774971" w:rsidRPr="00774971">
                  <w:rPr>
                    <w:rFonts w:ascii="Calibri Light" w:hAnsi="Calibri Light"/>
                    <w:i/>
                    <w:sz w:val="22"/>
                    <w:szCs w:val="22"/>
                  </w:rPr>
                  <w:t>alice.stepankova@ricany.cz</w:t>
                </w:r>
              </w:p>
              <w:p w14:paraId="646B3F23" w14:textId="77777777" w:rsidR="0081632D" w:rsidRPr="00774971" w:rsidRDefault="004426F6" w:rsidP="008B77B5">
                <w:pPr>
                  <w:tabs>
                    <w:tab w:val="left" w:pos="284"/>
                    <w:tab w:val="left" w:pos="567"/>
                    <w:tab w:val="left" w:pos="2694"/>
                  </w:tabs>
                  <w:rPr>
                    <w:rFonts w:ascii="Calibri Light" w:hAnsi="Calibri Light"/>
                    <w:i/>
                    <w:sz w:val="22"/>
                    <w:szCs w:val="22"/>
                  </w:rPr>
                </w:pPr>
              </w:p>
            </w:sdtContent>
          </w:sdt>
        </w:tc>
      </w:tr>
      <w:tr w:rsidR="00676FB1" w:rsidRPr="0081632D" w14:paraId="790FB060" w14:textId="77777777" w:rsidTr="004B353D">
        <w:tc>
          <w:tcPr>
            <w:tcW w:w="3720" w:type="dxa"/>
            <w:vAlign w:val="center"/>
          </w:tcPr>
          <w:p w14:paraId="2C462B59" w14:textId="7713ABE4" w:rsidR="00676FB1" w:rsidRPr="0081632D" w:rsidRDefault="00676FB1" w:rsidP="008B77B5">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 xml:space="preserve">Technický dozor </w:t>
            </w:r>
            <w:r w:rsidR="00E02136">
              <w:rPr>
                <w:rFonts w:ascii="Calibri Light" w:eastAsia="Calibri" w:hAnsi="Calibri Light" w:cs="Arial"/>
                <w:sz w:val="22"/>
                <w:szCs w:val="22"/>
                <w:lang w:eastAsia="en-US"/>
              </w:rPr>
              <w:t>stavebníka</w:t>
            </w:r>
            <w:r>
              <w:rPr>
                <w:rFonts w:ascii="Calibri Light" w:eastAsia="Calibri" w:hAnsi="Calibri Light" w:cs="Arial"/>
                <w:sz w:val="22"/>
                <w:szCs w:val="22"/>
                <w:lang w:eastAsia="en-US"/>
              </w:rPr>
              <w:t xml:space="preserve"> (TD</w:t>
            </w:r>
            <w:r w:rsidR="00E02136">
              <w:rPr>
                <w:rFonts w:ascii="Calibri Light" w:eastAsia="Calibri" w:hAnsi="Calibri Light" w:cs="Arial"/>
                <w:sz w:val="22"/>
                <w:szCs w:val="22"/>
                <w:lang w:eastAsia="en-US"/>
              </w:rPr>
              <w:t>S</w:t>
            </w:r>
            <w:r>
              <w:rPr>
                <w:rFonts w:ascii="Calibri Light" w:eastAsia="Calibri" w:hAnsi="Calibri Light" w:cs="Arial"/>
                <w:sz w:val="22"/>
                <w:szCs w:val="22"/>
                <w:lang w:eastAsia="en-US"/>
              </w:rPr>
              <w:t>):</w:t>
            </w:r>
          </w:p>
        </w:tc>
        <w:tc>
          <w:tcPr>
            <w:tcW w:w="6203" w:type="dxa"/>
            <w:vAlign w:val="center"/>
          </w:tcPr>
          <w:p w14:paraId="1AF9B7DF" w14:textId="77777777" w:rsidR="00676FB1" w:rsidRPr="0081632D" w:rsidRDefault="004426F6"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14:paraId="70FF08EB" w14:textId="77777777" w:rsidTr="004B353D">
        <w:tc>
          <w:tcPr>
            <w:tcW w:w="3720" w:type="dxa"/>
            <w:vAlign w:val="center"/>
          </w:tcPr>
          <w:p w14:paraId="69EE4A92"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203" w:type="dxa"/>
            <w:vAlign w:val="center"/>
          </w:tcPr>
          <w:p w14:paraId="75AFB6A7" w14:textId="77777777" w:rsidR="0081632D" w:rsidRPr="0081632D" w:rsidRDefault="004426F6" w:rsidP="008B77B5">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howingPlcHdr/>
              </w:sdtPr>
              <w:sdtEndPr/>
              <w:sdtContent>
                <w:r w:rsidR="0081632D" w:rsidRPr="0081632D">
                  <w:rPr>
                    <w:rStyle w:val="Zstupntext"/>
                    <w:sz w:val="22"/>
                    <w:szCs w:val="22"/>
                  </w:rPr>
                  <w:t>[………….…]</w:t>
                </w:r>
              </w:sdtContent>
            </w:sdt>
          </w:p>
        </w:tc>
      </w:tr>
      <w:tr w:rsidR="0081632D" w:rsidRPr="0081632D" w14:paraId="462303FA" w14:textId="77777777" w:rsidTr="004B353D">
        <w:tc>
          <w:tcPr>
            <w:tcW w:w="3720" w:type="dxa"/>
            <w:vAlign w:val="center"/>
          </w:tcPr>
          <w:p w14:paraId="03062113"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203" w:type="dxa"/>
            <w:vAlign w:val="center"/>
          </w:tcPr>
          <w:p w14:paraId="1D2F9991" w14:textId="77777777" w:rsidR="0081632D" w:rsidRPr="0081632D" w:rsidRDefault="004426F6" w:rsidP="008B77B5">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howingPlcHdr/>
              </w:sdtPr>
              <w:sdtEndPr/>
              <w:sdtContent>
                <w:r w:rsidR="0081632D" w:rsidRPr="0081632D">
                  <w:rPr>
                    <w:rStyle w:val="Zstupntext"/>
                    <w:sz w:val="22"/>
                    <w:szCs w:val="22"/>
                  </w:rPr>
                  <w:t>[………….…]</w:t>
                </w:r>
              </w:sdtContent>
            </w:sdt>
          </w:p>
        </w:tc>
      </w:tr>
      <w:tr w:rsidR="0081632D" w:rsidRPr="0081632D" w14:paraId="5F303206" w14:textId="77777777" w:rsidTr="004B353D">
        <w:tc>
          <w:tcPr>
            <w:tcW w:w="3720" w:type="dxa"/>
            <w:vAlign w:val="center"/>
          </w:tcPr>
          <w:p w14:paraId="485C766C" w14:textId="77777777" w:rsidR="0081632D" w:rsidRPr="0081632D" w:rsidRDefault="0081632D" w:rsidP="008B77B5">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203" w:type="dxa"/>
            <w:vAlign w:val="center"/>
          </w:tcPr>
          <w:p w14:paraId="1E37D697"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4B978508" w14:textId="77777777" w:rsidTr="00F67A88">
        <w:tc>
          <w:tcPr>
            <w:tcW w:w="3720" w:type="dxa"/>
            <w:vAlign w:val="center"/>
          </w:tcPr>
          <w:p w14:paraId="56FC01D8"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203" w:type="dxa"/>
            <w:vAlign w:val="center"/>
          </w:tcPr>
          <w:p w14:paraId="1CDFAA5D"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81632D" w:rsidRPr="0081632D" w14:paraId="27DC63E2" w14:textId="77777777" w:rsidTr="00BD6D6D">
        <w:trPr>
          <w:trHeight w:val="410"/>
        </w:trPr>
        <w:tc>
          <w:tcPr>
            <w:tcW w:w="3720" w:type="dxa"/>
            <w:vAlign w:val="center"/>
          </w:tcPr>
          <w:p w14:paraId="0ED7562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c>
          <w:tcPr>
            <w:tcW w:w="6203" w:type="dxa"/>
            <w:vAlign w:val="center"/>
          </w:tcPr>
          <w:p w14:paraId="7611E71E" w14:textId="77777777" w:rsidR="0081632D" w:rsidRPr="0081632D" w:rsidRDefault="0081632D" w:rsidP="008B77B5">
            <w:pPr>
              <w:tabs>
                <w:tab w:val="left" w:pos="284"/>
                <w:tab w:val="left" w:pos="567"/>
                <w:tab w:val="left" w:pos="2694"/>
              </w:tabs>
              <w:rPr>
                <w:rFonts w:ascii="Calibri Light" w:eastAsia="Calibri" w:hAnsi="Calibri Light" w:cs="Arial"/>
                <w:sz w:val="22"/>
                <w:szCs w:val="22"/>
                <w:lang w:eastAsia="en-US"/>
              </w:rPr>
            </w:pPr>
          </w:p>
        </w:tc>
      </w:tr>
      <w:tr w:rsidR="00B53AAC" w:rsidRPr="0081632D" w14:paraId="6A0F9D47" w14:textId="77777777" w:rsidTr="00F67A88">
        <w:tc>
          <w:tcPr>
            <w:tcW w:w="3720" w:type="dxa"/>
            <w:vAlign w:val="center"/>
          </w:tcPr>
          <w:p w14:paraId="4CF0A3DA" w14:textId="4A932041" w:rsidR="00B53AAC" w:rsidRPr="0081632D" w:rsidRDefault="00B53AAC" w:rsidP="00B53AAC">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203" w:type="dxa"/>
            <w:vAlign w:val="center"/>
          </w:tcPr>
          <w:p w14:paraId="46CAB85D" w14:textId="6CD17006" w:rsidR="00B53AAC" w:rsidRPr="00BD6D6D" w:rsidRDefault="004426F6" w:rsidP="00B53AAC">
            <w:pPr>
              <w:tabs>
                <w:tab w:val="left" w:pos="284"/>
                <w:tab w:val="left" w:pos="567"/>
                <w:tab w:val="left" w:pos="2694"/>
              </w:tabs>
              <w:rPr>
                <w:rFonts w:ascii="Calibri Light" w:eastAsia="Calibri" w:hAnsi="Calibri Light" w:cs="Arial"/>
                <w:b/>
                <w:i/>
                <w:sz w:val="24"/>
                <w:szCs w:val="24"/>
                <w:lang w:eastAsia="en-US"/>
              </w:rPr>
            </w:pPr>
            <w:sdt>
              <w:sdtPr>
                <w:rPr>
                  <w:rFonts w:ascii="Calibri Light" w:hAnsi="Calibri Light"/>
                  <w:i/>
                  <w:sz w:val="24"/>
                  <w:szCs w:val="24"/>
                </w:rPr>
                <w:tag w:val="Zadejte"/>
                <w:id w:val="-1148129284"/>
                <w:placeholder>
                  <w:docPart w:val="C33AD3A3A75441F194A9CABE39AD6AAB"/>
                </w:placeholder>
              </w:sdtPr>
              <w:sdtEndPr/>
              <w:sdtContent>
                <w:r w:rsidR="00B53AAC" w:rsidRPr="00BD6D6D">
                  <w:rPr>
                    <w:rFonts w:ascii="Calibri Light" w:hAnsi="Calibri Light"/>
                    <w:i/>
                    <w:sz w:val="24"/>
                    <w:szCs w:val="24"/>
                  </w:rPr>
                  <w:t xml:space="preserve">APZB </w:t>
                </w:r>
                <w:proofErr w:type="spellStart"/>
                <w:r w:rsidR="00B53AAC" w:rsidRPr="00BD6D6D">
                  <w:rPr>
                    <w:rFonts w:ascii="Calibri Light" w:hAnsi="Calibri Light"/>
                    <w:i/>
                    <w:sz w:val="24"/>
                    <w:szCs w:val="24"/>
                  </w:rPr>
                  <w:t>trading</w:t>
                </w:r>
                <w:proofErr w:type="spellEnd"/>
                <w:r w:rsidR="00B53AAC" w:rsidRPr="00BD6D6D">
                  <w:rPr>
                    <w:rFonts w:ascii="Calibri Light" w:hAnsi="Calibri Light"/>
                    <w:i/>
                    <w:sz w:val="24"/>
                    <w:szCs w:val="24"/>
                  </w:rPr>
                  <w:t xml:space="preserve">, s.r.o. </w:t>
                </w:r>
              </w:sdtContent>
            </w:sdt>
          </w:p>
        </w:tc>
      </w:tr>
      <w:tr w:rsidR="00B53AAC" w:rsidRPr="0081632D" w14:paraId="1656380B" w14:textId="77777777" w:rsidTr="00F67A88">
        <w:tc>
          <w:tcPr>
            <w:tcW w:w="3720" w:type="dxa"/>
            <w:vAlign w:val="center"/>
          </w:tcPr>
          <w:p w14:paraId="7411904B" w14:textId="30815FCA"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203" w:type="dxa"/>
            <w:vAlign w:val="center"/>
          </w:tcPr>
          <w:p w14:paraId="60D995D7" w14:textId="52FD00BB"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645550725"/>
                <w:placeholder>
                  <w:docPart w:val="65880E690F9D492597138EAA3C1A33C4"/>
                </w:placeholder>
              </w:sdtPr>
              <w:sdtEndPr/>
              <w:sdtContent>
                <w:r w:rsidR="00B53AAC" w:rsidRPr="00BD6D6D">
                  <w:rPr>
                    <w:rStyle w:val="Zstupntext"/>
                    <w:sz w:val="24"/>
                    <w:szCs w:val="24"/>
                  </w:rPr>
                  <w:t>Vojtěšská 211/6, Praha1, 110 00</w:t>
                </w:r>
              </w:sdtContent>
            </w:sdt>
          </w:p>
        </w:tc>
      </w:tr>
      <w:tr w:rsidR="00B53AAC" w:rsidRPr="0081632D" w14:paraId="5364981D" w14:textId="77777777" w:rsidTr="00F67A88">
        <w:tc>
          <w:tcPr>
            <w:tcW w:w="3720" w:type="dxa"/>
            <w:vAlign w:val="center"/>
          </w:tcPr>
          <w:p w14:paraId="04B0B6CC" w14:textId="76D72FB0"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203" w:type="dxa"/>
            <w:vAlign w:val="center"/>
          </w:tcPr>
          <w:p w14:paraId="0A615773" w14:textId="15763C17"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439303902"/>
                <w:placeholder>
                  <w:docPart w:val="A740D46BA91544CCA4624286F4E26896"/>
                </w:placeholder>
              </w:sdtPr>
              <w:sdtEndPr/>
              <w:sdtContent>
                <w:r w:rsidR="00BD6D6D" w:rsidRPr="00BD6D6D">
                  <w:rPr>
                    <w:rFonts w:ascii="Calibri Light" w:hAnsi="Calibri Light"/>
                    <w:i/>
                    <w:sz w:val="24"/>
                    <w:szCs w:val="24"/>
                  </w:rPr>
                  <w:t>J</w:t>
                </w:r>
                <w:r w:rsidR="00B53AAC" w:rsidRPr="00BD6D6D">
                  <w:rPr>
                    <w:rStyle w:val="Zstupntext"/>
                    <w:sz w:val="24"/>
                    <w:szCs w:val="24"/>
                  </w:rPr>
                  <w:t>iřím Paškem na základě generální plné moci</w:t>
                </w:r>
              </w:sdtContent>
            </w:sdt>
          </w:p>
        </w:tc>
      </w:tr>
      <w:tr w:rsidR="00B53AAC" w:rsidRPr="0081632D" w14:paraId="64DFAC61" w14:textId="77777777" w:rsidTr="00F67A88">
        <w:tc>
          <w:tcPr>
            <w:tcW w:w="3720" w:type="dxa"/>
            <w:vAlign w:val="center"/>
          </w:tcPr>
          <w:p w14:paraId="552C795C" w14:textId="09CF93B8"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203" w:type="dxa"/>
            <w:vAlign w:val="center"/>
          </w:tcPr>
          <w:p w14:paraId="26389CAF" w14:textId="37B3A140"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78032539"/>
                <w:placeholder>
                  <w:docPart w:val="8D2202373B0A491AA24AF1D517624731"/>
                </w:placeholder>
              </w:sdtPr>
              <w:sdtEndPr/>
              <w:sdtContent>
                <w:r w:rsidR="00BD6D6D" w:rsidRPr="00BD6D6D">
                  <w:rPr>
                    <w:rFonts w:ascii="Calibri Light" w:hAnsi="Calibri Light"/>
                    <w:i/>
                    <w:sz w:val="24"/>
                    <w:szCs w:val="24"/>
                  </w:rPr>
                  <w:t xml:space="preserve"> </w:t>
                </w:r>
                <w:r w:rsidR="00B53AAC" w:rsidRPr="00BD6D6D">
                  <w:rPr>
                    <w:rStyle w:val="Zstupntext"/>
                    <w:sz w:val="24"/>
                    <w:szCs w:val="24"/>
                  </w:rPr>
                  <w:t>Česká spořitelna, a.s.</w:t>
                </w:r>
              </w:sdtContent>
            </w:sdt>
          </w:p>
        </w:tc>
      </w:tr>
      <w:tr w:rsidR="00B53AAC" w:rsidRPr="0081632D" w14:paraId="12BD353F" w14:textId="77777777" w:rsidTr="00F67A88">
        <w:tc>
          <w:tcPr>
            <w:tcW w:w="3720" w:type="dxa"/>
            <w:vAlign w:val="center"/>
          </w:tcPr>
          <w:p w14:paraId="73E4F807" w14:textId="14DE22AA"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203" w:type="dxa"/>
            <w:vAlign w:val="center"/>
          </w:tcPr>
          <w:p w14:paraId="320C08E0" w14:textId="4F367550" w:rsidR="00B53AAC" w:rsidRPr="00BD6D6D" w:rsidRDefault="004426F6" w:rsidP="0015676B">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317571418"/>
                <w:placeholder>
                  <w:docPart w:val="AEBD6CB9E78044B494DFE5BC53E07B19"/>
                </w:placeholder>
                <w:showingPlcHdr/>
              </w:sdtPr>
              <w:sdtEndPr/>
              <w:sdtContent>
                <w:r w:rsidR="0015676B" w:rsidRPr="0081632D">
                  <w:rPr>
                    <w:rStyle w:val="Zstupntext"/>
                  </w:rPr>
                  <w:t>[………….…]</w:t>
                </w:r>
              </w:sdtContent>
            </w:sdt>
          </w:p>
        </w:tc>
      </w:tr>
      <w:tr w:rsidR="00B53AAC" w:rsidRPr="0081632D" w14:paraId="1FFA82A5" w14:textId="77777777" w:rsidTr="00F67A88">
        <w:tc>
          <w:tcPr>
            <w:tcW w:w="3720" w:type="dxa"/>
            <w:vAlign w:val="center"/>
          </w:tcPr>
          <w:p w14:paraId="7FB06A61" w14:textId="0A98277C"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203" w:type="dxa"/>
            <w:vAlign w:val="center"/>
          </w:tcPr>
          <w:p w14:paraId="2DEE09CB" w14:textId="2EBEFF89"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196085787"/>
                <w:placeholder>
                  <w:docPart w:val="D22D60FC083F4E93870D7874E811FD20"/>
                </w:placeholder>
              </w:sdtPr>
              <w:sdtEndPr/>
              <w:sdtContent>
                <w:r w:rsidR="00B53AAC" w:rsidRPr="00BD6D6D">
                  <w:rPr>
                    <w:rStyle w:val="Zstupntext"/>
                    <w:sz w:val="24"/>
                    <w:szCs w:val="24"/>
                  </w:rPr>
                  <w:t>24196029</w:t>
                </w:r>
              </w:sdtContent>
            </w:sdt>
          </w:p>
        </w:tc>
      </w:tr>
      <w:tr w:rsidR="00B53AAC" w:rsidRPr="0081632D" w14:paraId="165FEB0A" w14:textId="77777777" w:rsidTr="00F67A88">
        <w:tc>
          <w:tcPr>
            <w:tcW w:w="3720" w:type="dxa"/>
            <w:vAlign w:val="center"/>
          </w:tcPr>
          <w:p w14:paraId="6872BBDF" w14:textId="1FBFE8AE"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203" w:type="dxa"/>
            <w:vAlign w:val="center"/>
          </w:tcPr>
          <w:p w14:paraId="149E423D" w14:textId="6EC9ACF1"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1603102936"/>
                <w:placeholder>
                  <w:docPart w:val="B61F3FA8CA6D45AB8A0AA0436729C4D9"/>
                </w:placeholder>
              </w:sdtPr>
              <w:sdtEndPr/>
              <w:sdtContent>
                <w:r w:rsidR="00B53AAC" w:rsidRPr="00BD6D6D">
                  <w:rPr>
                    <w:rStyle w:val="Zstupntext"/>
                    <w:sz w:val="24"/>
                    <w:szCs w:val="24"/>
                  </w:rPr>
                  <w:t>CZ24196029</w:t>
                </w:r>
              </w:sdtContent>
            </w:sdt>
          </w:p>
        </w:tc>
      </w:tr>
      <w:tr w:rsidR="00B53AAC" w:rsidRPr="0081632D" w14:paraId="6D3AE085" w14:textId="77777777" w:rsidTr="00F67A88">
        <w:tc>
          <w:tcPr>
            <w:tcW w:w="3720" w:type="dxa"/>
            <w:vAlign w:val="center"/>
          </w:tcPr>
          <w:p w14:paraId="78C8A00B" w14:textId="41274716"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203" w:type="dxa"/>
            <w:vAlign w:val="center"/>
          </w:tcPr>
          <w:p w14:paraId="43B0B5CA" w14:textId="74401EC4" w:rsidR="00B53AAC" w:rsidRPr="00BD6D6D" w:rsidRDefault="004426F6" w:rsidP="00B53AAC">
            <w:pPr>
              <w:tabs>
                <w:tab w:val="left" w:pos="284"/>
                <w:tab w:val="left" w:pos="567"/>
                <w:tab w:val="left" w:pos="2694"/>
              </w:tabs>
              <w:rPr>
                <w:rFonts w:ascii="Calibri Light" w:hAnsi="Calibri Light"/>
                <w:i/>
                <w:sz w:val="24"/>
                <w:szCs w:val="24"/>
              </w:rPr>
            </w:pPr>
            <w:sdt>
              <w:sdtPr>
                <w:rPr>
                  <w:rFonts w:ascii="Calibri Light" w:hAnsi="Calibri Light"/>
                  <w:i/>
                  <w:sz w:val="24"/>
                  <w:szCs w:val="24"/>
                </w:rPr>
                <w:tag w:val="Zadejte"/>
                <w:id w:val="1041089611"/>
                <w:placeholder>
                  <w:docPart w:val="F696C72508C74CB291B66BFB9CCD1C19"/>
                </w:placeholder>
              </w:sdtPr>
              <w:sdtEndPr/>
              <w:sdtContent>
                <w:r w:rsidR="00B53AAC" w:rsidRPr="00BD6D6D">
                  <w:rPr>
                    <w:rFonts w:ascii="Calibri Light" w:hAnsi="Calibri Light"/>
                    <w:i/>
                    <w:sz w:val="24"/>
                    <w:szCs w:val="24"/>
                  </w:rPr>
                  <w:t>zbv8cus</w:t>
                </w:r>
              </w:sdtContent>
            </w:sdt>
          </w:p>
        </w:tc>
      </w:tr>
      <w:tr w:rsidR="00B53AAC" w:rsidRPr="0081632D" w14:paraId="7FB22543" w14:textId="77777777" w:rsidTr="00F67A88">
        <w:tc>
          <w:tcPr>
            <w:tcW w:w="3720" w:type="dxa"/>
            <w:vAlign w:val="center"/>
          </w:tcPr>
          <w:p w14:paraId="06C43BDE" w14:textId="6AC9F827"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203" w:type="dxa"/>
            <w:vAlign w:val="center"/>
          </w:tcPr>
          <w:p w14:paraId="31395657" w14:textId="7CAAC76D"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586121436"/>
                <w:placeholder>
                  <w:docPart w:val="E7E275DB45454972A77A90B1B4413BAD"/>
                </w:placeholder>
              </w:sdtPr>
              <w:sdtEndPr/>
              <w:sdtContent>
                <w:r w:rsidR="00B53AAC" w:rsidRPr="00BD6D6D">
                  <w:rPr>
                    <w:rStyle w:val="Zstupntext"/>
                    <w:sz w:val="24"/>
                    <w:szCs w:val="24"/>
                  </w:rPr>
                  <w:t>Jiří Pašek</w:t>
                </w:r>
              </w:sdtContent>
            </w:sdt>
          </w:p>
        </w:tc>
      </w:tr>
      <w:tr w:rsidR="00B53AAC" w:rsidRPr="0081632D" w14:paraId="0FF5CD1E" w14:textId="77777777" w:rsidTr="00F67A88">
        <w:tc>
          <w:tcPr>
            <w:tcW w:w="3720" w:type="dxa"/>
            <w:vAlign w:val="center"/>
          </w:tcPr>
          <w:p w14:paraId="704C7D7D" w14:textId="32A28757"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203" w:type="dxa"/>
            <w:vAlign w:val="center"/>
          </w:tcPr>
          <w:p w14:paraId="417711E1" w14:textId="0DE49960" w:rsidR="00B53AAC" w:rsidRPr="00BD6D6D" w:rsidRDefault="004426F6" w:rsidP="0015676B">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1307595662"/>
                <w:placeholder>
                  <w:docPart w:val="DD2620A1341F4F679A8B19F9259D356F"/>
                </w:placeholder>
              </w:sdtPr>
              <w:sdtEndPr/>
              <w:sdtContent>
                <w:bookmarkStart w:id="0" w:name="_GoBack"/>
                <w:bookmarkEnd w:id="0"/>
                <w:r w:rsidR="00B53AAC" w:rsidRPr="00BD6D6D">
                  <w:rPr>
                    <w:rStyle w:val="Zstupntext"/>
                    <w:sz w:val="24"/>
                    <w:szCs w:val="24"/>
                  </w:rPr>
                  <w:t>]</w:t>
                </w:r>
              </w:sdtContent>
            </w:sdt>
          </w:p>
        </w:tc>
      </w:tr>
      <w:tr w:rsidR="00B53AAC" w:rsidRPr="0081632D" w14:paraId="26AE5BD4" w14:textId="77777777" w:rsidTr="00F67A88">
        <w:tc>
          <w:tcPr>
            <w:tcW w:w="3720" w:type="dxa"/>
            <w:vAlign w:val="center"/>
          </w:tcPr>
          <w:p w14:paraId="63CAAC59" w14:textId="4E37C7C8"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203" w:type="dxa"/>
            <w:vAlign w:val="center"/>
          </w:tcPr>
          <w:p w14:paraId="7142B1DD" w14:textId="372BF997" w:rsidR="00B53AAC" w:rsidRPr="00BD6D6D" w:rsidRDefault="004426F6" w:rsidP="00BD6D6D">
            <w:pPr>
              <w:tabs>
                <w:tab w:val="left" w:pos="284"/>
                <w:tab w:val="left" w:pos="567"/>
                <w:tab w:val="left" w:pos="2694"/>
              </w:tabs>
              <w:rPr>
                <w:rFonts w:ascii="Calibri Light" w:eastAsia="Calibri" w:hAnsi="Calibri Light" w:cs="Arial"/>
                <w:i/>
                <w:sz w:val="24"/>
                <w:szCs w:val="24"/>
                <w:lang w:eastAsia="en-US"/>
              </w:rPr>
            </w:pPr>
            <w:sdt>
              <w:sdtPr>
                <w:rPr>
                  <w:rFonts w:ascii="Calibri Light" w:hAnsi="Calibri Light"/>
                  <w:i/>
                  <w:sz w:val="24"/>
                  <w:szCs w:val="24"/>
                </w:rPr>
                <w:tag w:val="Zadejte"/>
                <w:id w:val="-1492172518"/>
                <w:placeholder>
                  <w:docPart w:val="0A312C22BBD54F2193AC64786FC19083"/>
                </w:placeholder>
              </w:sdtPr>
              <w:sdtEndPr/>
              <w:sdtContent>
                <w:r w:rsidR="00B53AAC" w:rsidRPr="00BD6D6D">
                  <w:rPr>
                    <w:rStyle w:val="Zstupntext"/>
                    <w:sz w:val="24"/>
                    <w:szCs w:val="24"/>
                  </w:rPr>
                  <w:t>apzb@seznam.cz</w:t>
                </w:r>
              </w:sdtContent>
            </w:sdt>
          </w:p>
        </w:tc>
      </w:tr>
      <w:tr w:rsidR="00B53AAC" w:rsidRPr="0081632D" w14:paraId="7AD55671" w14:textId="77777777" w:rsidTr="00F67A88">
        <w:tc>
          <w:tcPr>
            <w:tcW w:w="3720" w:type="dxa"/>
            <w:vAlign w:val="center"/>
          </w:tcPr>
          <w:p w14:paraId="0A05A744" w14:textId="16B6AAA0" w:rsidR="00B53AAC" w:rsidRPr="0081632D" w:rsidRDefault="00B53AAC" w:rsidP="00B53AAC">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203" w:type="dxa"/>
            <w:vAlign w:val="center"/>
          </w:tcPr>
          <w:p w14:paraId="15EE879D" w14:textId="77777777" w:rsidR="00B53AAC" w:rsidRPr="0081632D" w:rsidRDefault="00B53AAC" w:rsidP="00B53AAC">
            <w:pPr>
              <w:tabs>
                <w:tab w:val="left" w:pos="284"/>
                <w:tab w:val="left" w:pos="567"/>
                <w:tab w:val="left" w:pos="2694"/>
              </w:tabs>
              <w:rPr>
                <w:rFonts w:ascii="Calibri Light" w:eastAsia="Calibri" w:hAnsi="Calibri Light" w:cs="Arial"/>
                <w:sz w:val="22"/>
                <w:szCs w:val="22"/>
                <w:lang w:eastAsia="en-US"/>
              </w:rPr>
            </w:pPr>
          </w:p>
        </w:tc>
      </w:tr>
    </w:tbl>
    <w:p w14:paraId="65622708"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01805306"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32FDBCFC"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Předmět smlouvy</w:t>
      </w:r>
    </w:p>
    <w:p w14:paraId="4B47E50A" w14:textId="06DBF57F"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Předmětem smlouvy</w:t>
      </w:r>
      <w:r w:rsidR="00E80301" w:rsidRPr="007C4453">
        <w:rPr>
          <w:rFonts w:ascii="Calibri Light" w:hAnsi="Calibri Light" w:cs="Segoe UI"/>
          <w:color w:val="auto"/>
          <w:kern w:val="1"/>
          <w:sz w:val="22"/>
          <w:szCs w:val="22"/>
          <w:lang w:eastAsia="ar-SA"/>
        </w:rPr>
        <w:t xml:space="preserve"> j</w:t>
      </w:r>
      <w:r w:rsidR="002D7B8F">
        <w:rPr>
          <w:rFonts w:ascii="Calibri Light" w:hAnsi="Calibri Light" w:cs="Segoe UI"/>
          <w:color w:val="auto"/>
          <w:kern w:val="1"/>
          <w:sz w:val="22"/>
          <w:szCs w:val="22"/>
          <w:lang w:eastAsia="ar-SA"/>
        </w:rPr>
        <w:t>sou údržbové práce a oprava azylového bydlení v </w:t>
      </w:r>
      <w:proofErr w:type="gramStart"/>
      <w:r w:rsidR="002D7B8F">
        <w:rPr>
          <w:rFonts w:ascii="Calibri Light" w:hAnsi="Calibri Light" w:cs="Segoe UI"/>
          <w:color w:val="auto"/>
          <w:kern w:val="1"/>
          <w:sz w:val="22"/>
          <w:szCs w:val="22"/>
          <w:lang w:eastAsia="ar-SA"/>
        </w:rPr>
        <w:t>čp.426</w:t>
      </w:r>
      <w:proofErr w:type="gramEnd"/>
      <w:r w:rsidR="002D7B8F">
        <w:rPr>
          <w:rFonts w:ascii="Calibri Light" w:hAnsi="Calibri Light" w:cs="Segoe UI"/>
          <w:color w:val="auto"/>
          <w:kern w:val="1"/>
          <w:sz w:val="22"/>
          <w:szCs w:val="22"/>
          <w:lang w:eastAsia="ar-SA"/>
        </w:rPr>
        <w:t xml:space="preserve"> v ul. Sokolská v</w:t>
      </w:r>
      <w:r w:rsidR="0081232B">
        <w:rPr>
          <w:rFonts w:ascii="Calibri Light" w:hAnsi="Calibri Light" w:cs="Segoe UI"/>
          <w:color w:val="auto"/>
          <w:kern w:val="1"/>
          <w:sz w:val="22"/>
          <w:szCs w:val="22"/>
          <w:lang w:eastAsia="ar-SA"/>
        </w:rPr>
        <w:t> </w:t>
      </w:r>
      <w:r w:rsidR="002D7B8F">
        <w:rPr>
          <w:rFonts w:ascii="Calibri Light" w:hAnsi="Calibri Light" w:cs="Segoe UI"/>
          <w:color w:val="auto"/>
          <w:kern w:val="1"/>
          <w:sz w:val="22"/>
          <w:szCs w:val="22"/>
          <w:lang w:eastAsia="ar-SA"/>
        </w:rPr>
        <w:t>Říčane</w:t>
      </w:r>
      <w:r w:rsidR="00163C25">
        <w:rPr>
          <w:rFonts w:ascii="Calibri Light" w:hAnsi="Calibri Light" w:cs="Segoe UI"/>
          <w:color w:val="auto"/>
          <w:kern w:val="1"/>
          <w:sz w:val="22"/>
          <w:szCs w:val="22"/>
          <w:lang w:eastAsia="ar-SA"/>
        </w:rPr>
        <w:t>c</w:t>
      </w:r>
      <w:r w:rsidR="002D7B8F">
        <w:rPr>
          <w:rFonts w:ascii="Calibri Light" w:hAnsi="Calibri Light" w:cs="Segoe UI"/>
          <w:color w:val="auto"/>
          <w:kern w:val="1"/>
          <w:sz w:val="22"/>
          <w:szCs w:val="22"/>
          <w:lang w:eastAsia="ar-SA"/>
        </w:rPr>
        <w:t>h</w:t>
      </w:r>
      <w:r w:rsidR="0081232B">
        <w:rPr>
          <w:rFonts w:ascii="Calibri Light" w:hAnsi="Calibri Light" w:cs="Segoe UI"/>
          <w:color w:val="auto"/>
          <w:kern w:val="1"/>
          <w:sz w:val="22"/>
          <w:szCs w:val="22"/>
          <w:lang w:eastAsia="ar-SA"/>
        </w:rPr>
        <w:t>, v prostorách uvedených v příloze č. 2 této smlouvy.</w:t>
      </w:r>
    </w:p>
    <w:p w14:paraId="202A9FA4" w14:textId="492BDC2B" w:rsidR="008A5156"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Rozsah prací </w:t>
      </w:r>
      <w:r w:rsidR="008A5156" w:rsidRPr="007C4453">
        <w:rPr>
          <w:rFonts w:ascii="Calibri Light" w:hAnsi="Calibri Light" w:cs="Segoe UI"/>
          <w:color w:val="auto"/>
          <w:kern w:val="1"/>
          <w:sz w:val="22"/>
          <w:szCs w:val="22"/>
          <w:lang w:eastAsia="ar-SA"/>
        </w:rPr>
        <w:t>je vymezen</w:t>
      </w:r>
      <w:r w:rsidRPr="007C4453">
        <w:rPr>
          <w:rFonts w:ascii="Calibri Light" w:hAnsi="Calibri Light" w:cs="Segoe UI"/>
          <w:color w:val="auto"/>
          <w:kern w:val="1"/>
          <w:sz w:val="22"/>
          <w:szCs w:val="22"/>
          <w:lang w:eastAsia="ar-SA"/>
        </w:rPr>
        <w:t xml:space="preserve"> nabídkovým rozpočtem,</w:t>
      </w:r>
      <w:r w:rsidR="008A5156" w:rsidRPr="007C4453">
        <w:rPr>
          <w:rFonts w:ascii="Calibri Light" w:hAnsi="Calibri Light" w:cs="Segoe UI"/>
          <w:color w:val="auto"/>
          <w:kern w:val="1"/>
          <w:sz w:val="22"/>
          <w:szCs w:val="22"/>
          <w:lang w:eastAsia="ar-SA"/>
        </w:rPr>
        <w:t xml:space="preserve"> který tvoří přílohu č. 1 této smlouvy</w:t>
      </w:r>
      <w:r w:rsidR="00163C25">
        <w:rPr>
          <w:rFonts w:ascii="Calibri Light" w:hAnsi="Calibri Light" w:cs="Segoe UI"/>
          <w:color w:val="auto"/>
          <w:kern w:val="1"/>
          <w:sz w:val="22"/>
          <w:szCs w:val="22"/>
          <w:lang w:eastAsia="ar-SA"/>
        </w:rPr>
        <w:t>.</w:t>
      </w:r>
      <w:r w:rsidR="0081232B">
        <w:rPr>
          <w:rFonts w:ascii="Calibri Light" w:hAnsi="Calibri Light" w:cs="Segoe UI"/>
          <w:color w:val="auto"/>
          <w:kern w:val="1"/>
          <w:sz w:val="22"/>
          <w:szCs w:val="22"/>
          <w:lang w:eastAsia="ar-SA"/>
        </w:rPr>
        <w:t xml:space="preserve">  </w:t>
      </w:r>
    </w:p>
    <w:p w14:paraId="1E3B210F" w14:textId="193E601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ČSN platných ke dni podpisu,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 xml:space="preserve">a bude v souladu zejména se zákonem č. 183/2006 Sb., </w:t>
      </w:r>
      <w:r w:rsidR="00647806">
        <w:rPr>
          <w:rFonts w:ascii="Calibri Light" w:hAnsi="Calibri Light" w:cs="Segoe UI"/>
          <w:color w:val="auto"/>
          <w:kern w:val="1"/>
          <w:sz w:val="22"/>
          <w:szCs w:val="22"/>
          <w:lang w:eastAsia="ar-SA"/>
        </w:rPr>
        <w:t>stavební zákon, ve znění pozdějších předpisů</w:t>
      </w:r>
      <w:r w:rsidR="006135EC">
        <w:rPr>
          <w:rFonts w:ascii="Calibri Light" w:hAnsi="Calibri Light" w:cs="Segoe UI"/>
          <w:color w:val="auto"/>
          <w:kern w:val="1"/>
          <w:sz w:val="22"/>
          <w:szCs w:val="22"/>
          <w:lang w:eastAsia="ar-SA"/>
        </w:rPr>
        <w:t xml:space="preserve">, </w:t>
      </w:r>
      <w:r w:rsidRPr="007C4453">
        <w:rPr>
          <w:rFonts w:ascii="Calibri Light" w:hAnsi="Calibri Light" w:cs="Segoe UI"/>
          <w:color w:val="auto"/>
          <w:kern w:val="1"/>
          <w:sz w:val="22"/>
          <w:szCs w:val="22"/>
          <w:lang w:eastAsia="ar-SA"/>
        </w:rPr>
        <w:t>a</w:t>
      </w:r>
      <w:r w:rsidR="006135EC">
        <w:rPr>
          <w:rFonts w:ascii="Calibri Light" w:hAnsi="Calibri Light" w:cs="Segoe UI"/>
          <w:color w:val="auto"/>
          <w:kern w:val="1"/>
          <w:sz w:val="22"/>
          <w:szCs w:val="22"/>
          <w:lang w:eastAsia="ar-SA"/>
        </w:rPr>
        <w:t xml:space="preserve"> s</w:t>
      </w:r>
      <w:r w:rsidRPr="007C4453">
        <w:rPr>
          <w:rFonts w:ascii="Calibri Light" w:hAnsi="Calibri Light" w:cs="Segoe UI"/>
          <w:color w:val="auto"/>
          <w:kern w:val="1"/>
          <w:sz w:val="22"/>
          <w:szCs w:val="22"/>
          <w:lang w:eastAsia="ar-SA"/>
        </w:rPr>
        <w:t xml:space="preserve"> předpisy souvisejícími.</w:t>
      </w:r>
    </w:p>
    <w:p w14:paraId="5D70050E" w14:textId="4687F836" w:rsidR="007C4453" w:rsidRPr="007C4453" w:rsidRDefault="007C4453"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Objednatel si vyhrazuje právo odsouhlasit veškeré postupy prací a dále použité materiály apod. </w:t>
      </w:r>
    </w:p>
    <w:p w14:paraId="2D7EC44D" w14:textId="77777777" w:rsidR="004B2EFA" w:rsidRDefault="004B2EFA"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173AC0D73CD348D0945025BB9990160D"/>
        </w:placeholder>
      </w:sdtPr>
      <w:sdtEndPr>
        <w:rPr>
          <w:rFonts w:ascii="Times New Roman" w:hAnsi="Times New Roman" w:cs="Times New Roman"/>
          <w:i w:val="0"/>
          <w:sz w:val="20"/>
          <w:szCs w:val="20"/>
        </w:rPr>
      </w:sdtEndPr>
      <w:sdtContent>
        <w:p w14:paraId="733D8C1F" w14:textId="3DFC0867" w:rsidR="004B2EFA" w:rsidRPr="00323D9C" w:rsidRDefault="007C4453" w:rsidP="00111994">
          <w:pPr>
            <w:pStyle w:val="Odstavecseseznamem"/>
            <w:numPr>
              <w:ilvl w:val="0"/>
              <w:numId w:val="20"/>
            </w:numPr>
            <w:tabs>
              <w:tab w:val="left" w:pos="-1985"/>
            </w:tabs>
            <w:suppressAutoHyphens w:val="0"/>
            <w:spacing w:before="120"/>
            <w:ind w:left="993" w:hanging="562"/>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w:t>
          </w:r>
          <w:r w:rsidR="00163C25">
            <w:rPr>
              <w:rFonts w:ascii="Calibri Light" w:hAnsi="Calibri Light" w:cs="Segoe UI"/>
              <w:sz w:val="22"/>
              <w:szCs w:val="22"/>
            </w:rPr>
            <w:t>, je-li pro realizaci díla nezbytné</w:t>
          </w:r>
        </w:p>
      </w:sdtContent>
    </w:sdt>
    <w:sdt>
      <w:sdtPr>
        <w:rPr>
          <w:rFonts w:ascii="Calibri Light" w:hAnsi="Calibri Light" w:cs="Segoe UI"/>
          <w:i/>
          <w:sz w:val="22"/>
          <w:szCs w:val="22"/>
        </w:rPr>
        <w:tag w:val="Zadejte"/>
        <w:id w:val="-424342830"/>
        <w:placeholder>
          <w:docPart w:val="8AAF5E16833F4D4B9E133A070E9547C8"/>
        </w:placeholder>
      </w:sdtPr>
      <w:sdtEndPr>
        <w:rPr>
          <w:rFonts w:ascii="Times New Roman" w:hAnsi="Times New Roman" w:cs="Times New Roman"/>
          <w:i w:val="0"/>
          <w:sz w:val="20"/>
          <w:szCs w:val="20"/>
        </w:rPr>
      </w:sdtEndPr>
      <w:sdtContent>
        <w:p w14:paraId="323B85E1" w14:textId="72F1BD8D" w:rsidR="00323D9C" w:rsidRPr="00774971" w:rsidRDefault="007C4453" w:rsidP="00774971">
          <w:pPr>
            <w:pStyle w:val="Odstavecseseznamem"/>
            <w:numPr>
              <w:ilvl w:val="0"/>
              <w:numId w:val="20"/>
            </w:numPr>
            <w:tabs>
              <w:tab w:val="left" w:pos="-1985"/>
            </w:tabs>
            <w:suppressAutoHyphens w:val="0"/>
            <w:spacing w:before="120" w:after="60"/>
            <w:ind w:left="993" w:hanging="562"/>
            <w:jc w:val="both"/>
            <w:rPr>
              <w:rFonts w:ascii="Calibri Light" w:hAnsi="Calibri Light" w:cs="Segoe UI"/>
              <w:sz w:val="22"/>
              <w:szCs w:val="22"/>
            </w:rPr>
          </w:pPr>
          <w:r w:rsidRPr="007C4453">
            <w:rPr>
              <w:rFonts w:ascii="Calibri Light" w:hAnsi="Calibri Light" w:cs="Segoe UI"/>
              <w:sz w:val="22"/>
              <w:szCs w:val="22"/>
            </w:rPr>
            <w:t>Zajištění a předání veškerých potřebných dokladů, revizí, atestů apod.</w:t>
          </w:r>
        </w:p>
      </w:sdtContent>
    </w:sdt>
    <w:p w14:paraId="006945FC" w14:textId="77777777" w:rsidR="002674CC" w:rsidRPr="002674CC" w:rsidRDefault="002674CC" w:rsidP="002674CC">
      <w:pPr>
        <w:pStyle w:val="Normlnweb"/>
        <w:numPr>
          <w:ilvl w:val="0"/>
          <w:numId w:val="4"/>
        </w:numPr>
        <w:spacing w:after="60"/>
        <w:jc w:val="both"/>
        <w:rPr>
          <w:rFonts w:ascii="Calibri Light" w:hAnsi="Calibri Light" w:cs="Segoe UI"/>
          <w:color w:val="auto"/>
          <w:kern w:val="1"/>
          <w:sz w:val="22"/>
          <w:szCs w:val="22"/>
          <w:lang w:eastAsia="ar-SA"/>
        </w:rPr>
      </w:pPr>
      <w:r w:rsidRPr="002674CC">
        <w:rPr>
          <w:rFonts w:ascii="Calibri Light" w:hAnsi="Calibri Light" w:cs="Segoe UI"/>
          <w:color w:val="auto"/>
          <w:kern w:val="1"/>
          <w:sz w:val="22"/>
          <w:szCs w:val="22"/>
          <w:lang w:eastAsia="ar-SA"/>
        </w:rPr>
        <w:t xml:space="preserve">Případné zaměřovací </w:t>
      </w:r>
      <w:sdt>
        <w:sdtPr>
          <w:rPr>
            <w:rFonts w:ascii="Calibri Light" w:hAnsi="Calibri Light" w:cs="Segoe UI"/>
            <w:i/>
            <w:sz w:val="22"/>
            <w:szCs w:val="22"/>
          </w:rPr>
          <w:tag w:val="Zadejte"/>
          <w:id w:val="25914315"/>
          <w:placeholder>
            <w:docPart w:val="F7946316D2D943BFA9F7405F7F58F31B"/>
          </w:placeholder>
        </w:sdtPr>
        <w:sdtEndPr/>
        <w:sdtContent>
          <w:r w:rsidRPr="002674CC">
            <w:rPr>
              <w:rFonts w:ascii="Calibri Light" w:hAnsi="Calibri Light" w:cs="Segoe UI"/>
              <w:color w:val="auto"/>
              <w:kern w:val="1"/>
              <w:sz w:val="22"/>
              <w:szCs w:val="22"/>
              <w:lang w:eastAsia="ar-SA"/>
            </w:rPr>
            <w:t>vytýčení podzemních vedení a zařízení v obvodu staveniště, popř. zjištění vedení vnitřních rozvodů</w:t>
          </w:r>
        </w:sdtContent>
      </w:sdt>
      <w:r w:rsidRPr="002674CC">
        <w:rPr>
          <w:rFonts w:ascii="Calibri Light" w:hAnsi="Calibri Light" w:cs="Segoe UI"/>
          <w:color w:val="auto"/>
          <w:kern w:val="1"/>
          <w:sz w:val="22"/>
          <w:szCs w:val="22"/>
          <w:lang w:eastAsia="ar-SA"/>
        </w:rPr>
        <w:t xml:space="preserve"> práce si organizuje, objednává a kontroluje zhotovitel.</w:t>
      </w:r>
      <w:r>
        <w:rPr>
          <w:rFonts w:ascii="Calibri Light" w:hAnsi="Calibri Light" w:cs="Segoe UI"/>
          <w:color w:val="auto"/>
          <w:kern w:val="1"/>
          <w:sz w:val="22"/>
          <w:szCs w:val="22"/>
          <w:lang w:eastAsia="ar-SA"/>
        </w:rPr>
        <w:t xml:space="preserve"> </w:t>
      </w:r>
    </w:p>
    <w:p w14:paraId="61AE97AE"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14:paraId="01FDE4D4" w14:textId="418218CF" w:rsidR="008A5156" w:rsidRPr="0081632D"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w:t>
      </w:r>
      <w:r w:rsidR="002674CC">
        <w:rPr>
          <w:rFonts w:ascii="Calibri Light" w:hAnsi="Calibri Light"/>
          <w:color w:val="auto"/>
          <w:kern w:val="1"/>
          <w:sz w:val="22"/>
          <w:szCs w:val="22"/>
          <w:lang w:eastAsia="ar-SA"/>
        </w:rPr>
        <w:t>zahájit stavební práce</w:t>
      </w:r>
      <w:r w:rsidR="00774971">
        <w:rPr>
          <w:rFonts w:ascii="Calibri Light" w:hAnsi="Calibri Light"/>
          <w:color w:val="auto"/>
          <w:kern w:val="1"/>
          <w:sz w:val="22"/>
          <w:szCs w:val="22"/>
          <w:lang w:eastAsia="ar-SA"/>
        </w:rPr>
        <w:t xml:space="preserve"> převzetím staveniště od objednatele</w:t>
      </w:r>
      <w:r w:rsidR="002674CC">
        <w:rPr>
          <w:rFonts w:ascii="Calibri Light" w:hAnsi="Calibri Light"/>
          <w:color w:val="auto"/>
          <w:kern w:val="1"/>
          <w:sz w:val="22"/>
          <w:szCs w:val="22"/>
          <w:lang w:eastAsia="ar-SA"/>
        </w:rPr>
        <w:t xml:space="preserve"> do </w:t>
      </w:r>
      <w:sdt>
        <w:sdtPr>
          <w:rPr>
            <w:rFonts w:ascii="Calibri Light" w:hAnsi="Calibri Light" w:cs="Segoe UI"/>
            <w:i/>
            <w:sz w:val="22"/>
            <w:szCs w:val="22"/>
          </w:rPr>
          <w:tag w:val="Zadejte"/>
          <w:id w:val="954371871"/>
          <w:placeholder>
            <w:docPart w:val="5A853C08FB6942919AADBDCD4A2B800F"/>
          </w:placeholder>
        </w:sdtPr>
        <w:sdtEndPr/>
        <w:sdtContent>
          <w:r w:rsidR="00163C25">
            <w:rPr>
              <w:rFonts w:ascii="Calibri Light" w:hAnsi="Calibri Light" w:cs="Segoe UI"/>
              <w:i/>
              <w:sz w:val="22"/>
              <w:szCs w:val="22"/>
            </w:rPr>
            <w:t xml:space="preserve">5 </w:t>
          </w:r>
        </w:sdtContent>
      </w:sdt>
      <w:r w:rsidR="002674CC">
        <w:rPr>
          <w:rFonts w:ascii="Calibri Light" w:hAnsi="Calibri Light" w:cs="Segoe UI"/>
          <w:i/>
          <w:sz w:val="22"/>
          <w:szCs w:val="22"/>
        </w:rPr>
        <w:t xml:space="preserve"> </w:t>
      </w:r>
      <w:r w:rsidR="002674CC">
        <w:rPr>
          <w:rFonts w:ascii="Calibri Light" w:hAnsi="Calibri Light" w:cs="Segoe UI"/>
          <w:sz w:val="22"/>
          <w:szCs w:val="22"/>
        </w:rPr>
        <w:t xml:space="preserve">pracovních dnů od </w:t>
      </w:r>
      <w:sdt>
        <w:sdtPr>
          <w:rPr>
            <w:rFonts w:ascii="Calibri Light" w:hAnsi="Calibri Light" w:cs="Times New Roman"/>
            <w:color w:val="auto"/>
            <w:sz w:val="22"/>
            <w:szCs w:val="20"/>
          </w:rPr>
          <w:id w:val="-68807352"/>
          <w:placeholder>
            <w:docPart w:val="C5E9F9A5BD294691AAADC3864D377DDA"/>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F804B3">
            <w:rPr>
              <w:rFonts w:ascii="Calibri Light" w:hAnsi="Calibri Light" w:cs="Times New Roman"/>
              <w:color w:val="auto"/>
              <w:sz w:val="22"/>
              <w:szCs w:val="20"/>
            </w:rPr>
            <w:t>nabytí účinnosti</w:t>
          </w:r>
        </w:sdtContent>
      </w:sdt>
      <w:r w:rsidR="002674CC">
        <w:rPr>
          <w:rFonts w:ascii="Calibri Light" w:hAnsi="Calibri Light" w:cs="Segoe UI"/>
          <w:sz w:val="22"/>
          <w:szCs w:val="22"/>
        </w:rPr>
        <w:t xml:space="preserve"> této smlouvy o dílo.</w:t>
      </w:r>
    </w:p>
    <w:p w14:paraId="3141F545" w14:textId="78093410" w:rsidR="00890756" w:rsidRPr="00E47420" w:rsidRDefault="002674CC" w:rsidP="00E47420">
      <w:pPr>
        <w:pStyle w:val="Normlnweb"/>
        <w:numPr>
          <w:ilvl w:val="0"/>
          <w:numId w:val="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Dokončení stavebních prací a předání díla objednateli do </w:t>
      </w:r>
      <w:sdt>
        <w:sdtPr>
          <w:rPr>
            <w:rFonts w:ascii="Calibri Light" w:hAnsi="Calibri Light" w:cs="Segoe UI"/>
            <w:i/>
            <w:sz w:val="22"/>
            <w:szCs w:val="22"/>
          </w:rPr>
          <w:tag w:val="Zadejte"/>
          <w:id w:val="314843827"/>
          <w:placeholder>
            <w:docPart w:val="20799F4282AA4E71A7F3625F38F2E467"/>
          </w:placeholder>
        </w:sdtPr>
        <w:sdtEndPr/>
        <w:sdtContent>
          <w:r w:rsidR="00B53AAC">
            <w:rPr>
              <w:rFonts w:ascii="Calibri Light" w:hAnsi="Calibri Light" w:cs="Segoe UI"/>
              <w:i/>
              <w:sz w:val="22"/>
              <w:szCs w:val="22"/>
            </w:rPr>
            <w:t>5</w:t>
          </w:r>
          <w:r w:rsidR="00163C25">
            <w:rPr>
              <w:rFonts w:ascii="Calibri Light" w:hAnsi="Calibri Light" w:cs="Segoe UI"/>
              <w:i/>
              <w:sz w:val="22"/>
              <w:szCs w:val="22"/>
            </w:rPr>
            <w:t xml:space="preserve"> </w:t>
          </w:r>
          <w:r w:rsidR="00F94314">
            <w:rPr>
              <w:rFonts w:ascii="Calibri Light" w:hAnsi="Calibri Light" w:cs="Segoe UI"/>
              <w:i/>
              <w:sz w:val="22"/>
              <w:szCs w:val="22"/>
            </w:rPr>
            <w:t xml:space="preserve">týdnů </w:t>
          </w:r>
          <w:r w:rsidR="00B53AAC">
            <w:rPr>
              <w:rFonts w:ascii="Calibri Light" w:hAnsi="Calibri Light" w:cs="Segoe UI"/>
              <w:sz w:val="22"/>
              <w:szCs w:val="22"/>
            </w:rPr>
            <w:t xml:space="preserve">od </w:t>
          </w:r>
          <w:sdt>
            <w:sdtPr>
              <w:rPr>
                <w:rFonts w:ascii="Calibri Light" w:hAnsi="Calibri Light" w:cs="Times New Roman"/>
                <w:color w:val="auto"/>
                <w:sz w:val="22"/>
                <w:szCs w:val="20"/>
              </w:rPr>
              <w:id w:val="823556443"/>
              <w:placeholder>
                <w:docPart w:val="F2A564D3BB184083820A5DAC117D8E1C"/>
              </w:placeholder>
              <w:comboBox>
                <w:listItem w:value="Zvolte položku."/>
                <w:listItem w:displayText="podpisu" w:value="podpisu"/>
                <w:listItem w:displayText="podpisu a nabytí účinnosti" w:value="podpisu a nabytí účinnosti"/>
                <w:listItem w:displayText="dne nabytí účinnosti" w:value="dne nabytí účinnosti"/>
                <w:listItem w:displayText="výzvy objednatele" w:value="výzvy objednatele"/>
              </w:comboBox>
            </w:sdtPr>
            <w:sdtEndPr/>
            <w:sdtContent>
              <w:r w:rsidR="00B53AAC">
                <w:rPr>
                  <w:rFonts w:ascii="Calibri Light" w:hAnsi="Calibri Light" w:cs="Times New Roman"/>
                  <w:color w:val="auto"/>
                  <w:sz w:val="22"/>
                  <w:szCs w:val="20"/>
                </w:rPr>
                <w:t>nabytí účinnosti</w:t>
              </w:r>
            </w:sdtContent>
          </w:sdt>
          <w:r w:rsidR="00B53AAC">
            <w:rPr>
              <w:rFonts w:ascii="Calibri Light" w:hAnsi="Calibri Light" w:cs="Segoe UI"/>
              <w:sz w:val="22"/>
              <w:szCs w:val="22"/>
            </w:rPr>
            <w:t xml:space="preserve"> této smlouvy o dílo</w:t>
          </w:r>
        </w:sdtContent>
      </w:sdt>
      <w:r>
        <w:rPr>
          <w:rFonts w:ascii="Calibri Light" w:hAnsi="Calibri Light" w:cs="Segoe UI"/>
          <w:i/>
          <w:sz w:val="22"/>
          <w:szCs w:val="22"/>
        </w:rPr>
        <w:t>.</w:t>
      </w:r>
    </w:p>
    <w:p w14:paraId="4A6B1BB8" w14:textId="77777777" w:rsidR="008A5156" w:rsidRDefault="008A5156" w:rsidP="002674CC">
      <w:pPr>
        <w:pStyle w:val="Normlnweb"/>
        <w:numPr>
          <w:ilvl w:val="0"/>
          <w:numId w:val="5"/>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w:t>
      </w:r>
      <w:r w:rsidR="00FC6BEE" w:rsidRPr="0081632D">
        <w:rPr>
          <w:rFonts w:ascii="Calibri Light" w:hAnsi="Calibri Light"/>
          <w:color w:val="auto"/>
          <w:kern w:val="1"/>
          <w:sz w:val="22"/>
          <w:szCs w:val="22"/>
          <w:lang w:eastAsia="ar-SA"/>
        </w:rPr>
        <w:t xml:space="preserve">oprávněn a </w:t>
      </w:r>
      <w:r w:rsidRPr="0081632D">
        <w:rPr>
          <w:rFonts w:ascii="Calibri Light" w:hAnsi="Calibri Light"/>
          <w:color w:val="auto"/>
          <w:kern w:val="1"/>
          <w:sz w:val="22"/>
          <w:szCs w:val="22"/>
          <w:lang w:eastAsia="ar-SA"/>
        </w:rPr>
        <w:t>povinen přerušit provádění prací na nezbytně nutnou dobu, pokud mu klimatické podmínky nedovolí dodržení technologických předpisů a norem, případně znemožní řádné provádění prací. O tuto dobu se prodlužuje termín dokončení díla.</w:t>
      </w:r>
      <w:r w:rsidR="008B009B" w:rsidRPr="0081632D">
        <w:rPr>
          <w:rFonts w:ascii="Calibri Light" w:hAnsi="Calibri Light"/>
          <w:color w:val="auto"/>
          <w:kern w:val="1"/>
          <w:sz w:val="22"/>
          <w:szCs w:val="22"/>
          <w:lang w:eastAsia="ar-SA"/>
        </w:rPr>
        <w:t xml:space="preserve"> O této skutečnosti zhotovitel bezodkladně vyrozumí objednatele a skutečnost zaznamená do stavebního deníku.</w:t>
      </w:r>
    </w:p>
    <w:p w14:paraId="0A132D43" w14:textId="77777777" w:rsidR="00AA4B69" w:rsidRPr="002674CC"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14:paraId="1CBC232E" w14:textId="77777777" w:rsidR="00C6537B" w:rsidRPr="002674CC" w:rsidRDefault="002674CC" w:rsidP="002674CC">
      <w:pPr>
        <w:pStyle w:val="Normlnweb"/>
        <w:numPr>
          <w:ilvl w:val="0"/>
          <w:numId w:val="6"/>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Cena díla je stanovena jako cena </w:t>
      </w:r>
      <w:r>
        <w:rPr>
          <w:rFonts w:ascii="Calibri Light" w:hAnsi="Calibri Light"/>
          <w:color w:val="auto"/>
          <w:kern w:val="1"/>
          <w:sz w:val="22"/>
          <w:szCs w:val="22"/>
          <w:lang w:eastAsia="ar-SA"/>
        </w:rPr>
        <w:t xml:space="preserve">smluvní </w:t>
      </w:r>
      <w:r w:rsidRPr="0081632D">
        <w:rPr>
          <w:rFonts w:ascii="Calibri Light" w:hAnsi="Calibri Light"/>
          <w:color w:val="auto"/>
          <w:kern w:val="1"/>
          <w:sz w:val="22"/>
          <w:szCs w:val="22"/>
          <w:lang w:eastAsia="ar-SA"/>
        </w:rPr>
        <w:t>pevná a</w:t>
      </w:r>
      <w:r>
        <w:rPr>
          <w:rFonts w:ascii="Calibri Light" w:hAnsi="Calibri Light"/>
          <w:color w:val="auto"/>
          <w:kern w:val="1"/>
          <w:sz w:val="22"/>
          <w:szCs w:val="22"/>
          <w:lang w:eastAsia="ar-SA"/>
        </w:rPr>
        <w:t xml:space="preserve"> neměnná po celou dobu zhotovení díla v rozsahu prací, uvedených v závazné nabídce zhotovitele, a to ve výši:</w:t>
      </w:r>
    </w:p>
    <w:p w14:paraId="789E6C41" w14:textId="7B01BB24" w:rsidR="00C6537B" w:rsidRPr="004131DF"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 xml:space="preserve">Cena 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BD6D6D" w:rsidRPr="004131DF">
            <w:rPr>
              <w:rFonts w:ascii="Calibri Light" w:hAnsi="Calibri Light" w:cs="Segoe UI"/>
              <w:i/>
              <w:sz w:val="22"/>
              <w:szCs w:val="22"/>
            </w:rPr>
            <w:t xml:space="preserve"> </w:t>
          </w:r>
          <w:r w:rsidR="00FD1F68" w:rsidRPr="004131DF">
            <w:rPr>
              <w:rStyle w:val="Zstupntext"/>
              <w:rFonts w:ascii="Calibri Light" w:hAnsi="Calibri Light" w:cs="Segoe UI"/>
              <w:color w:val="auto"/>
              <w:sz w:val="22"/>
              <w:szCs w:val="22"/>
            </w:rPr>
            <w:t>338.395,83</w:t>
          </w:r>
        </w:sdtContent>
      </w:sdt>
      <w:r w:rsidR="002674CC" w:rsidRPr="004131DF">
        <w:rPr>
          <w:rFonts w:ascii="Calibri Light" w:hAnsi="Calibri Light"/>
          <w:b/>
          <w:sz w:val="22"/>
          <w:szCs w:val="22"/>
        </w:rPr>
        <w:t xml:space="preserve"> </w:t>
      </w:r>
      <w:r w:rsidRPr="004131DF">
        <w:rPr>
          <w:rFonts w:ascii="Calibri Light" w:hAnsi="Calibri Light"/>
          <w:b/>
          <w:sz w:val="22"/>
          <w:szCs w:val="22"/>
        </w:rPr>
        <w:t>Kč</w:t>
      </w:r>
      <w:r w:rsidRPr="004131DF">
        <w:rPr>
          <w:rFonts w:ascii="Calibri Light" w:hAnsi="Calibri Light"/>
          <w:sz w:val="22"/>
          <w:szCs w:val="22"/>
        </w:rPr>
        <w:t xml:space="preserve"> </w:t>
      </w:r>
    </w:p>
    <w:p w14:paraId="70AC03EE" w14:textId="5AEEE11E" w:rsidR="00C6537B" w:rsidRPr="0081632D"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DPH ve výši</w:t>
      </w:r>
      <w:r w:rsidR="002674CC">
        <w:rPr>
          <w:rFonts w:ascii="Calibri Light" w:hAnsi="Calibri Light" w:cs="Segoe UI"/>
          <w:i/>
          <w:sz w:val="22"/>
          <w:szCs w:val="22"/>
        </w:rPr>
        <w:t xml:space="preserve"> </w:t>
      </w:r>
      <w:r w:rsidR="00FD1F68">
        <w:rPr>
          <w:rFonts w:ascii="Calibri Light" w:hAnsi="Calibri Light" w:cs="Segoe UI"/>
          <w:i/>
          <w:sz w:val="22"/>
          <w:szCs w:val="22"/>
        </w:rPr>
        <w:t>50.759,37</w:t>
      </w:r>
      <w:r w:rsidR="002253BB">
        <w:rPr>
          <w:rFonts w:ascii="Calibri Light" w:hAnsi="Calibri Light" w:cs="Segoe UI"/>
          <w:i/>
          <w:sz w:val="22"/>
          <w:szCs w:val="22"/>
        </w:rPr>
        <w:t xml:space="preserve"> </w:t>
      </w:r>
      <w:r w:rsidRPr="0081632D">
        <w:rPr>
          <w:rFonts w:ascii="Calibri Light" w:hAnsi="Calibri Light"/>
          <w:b/>
          <w:sz w:val="22"/>
          <w:szCs w:val="22"/>
        </w:rPr>
        <w:t>Kč</w:t>
      </w:r>
    </w:p>
    <w:p w14:paraId="121FA74B" w14:textId="2588FF04" w:rsidR="00C6537B" w:rsidRDefault="00C6537B" w:rsidP="002674CC">
      <w:pPr>
        <w:pStyle w:val="AAOdstavec"/>
        <w:numPr>
          <w:ilvl w:val="1"/>
          <w:numId w:val="6"/>
        </w:numPr>
        <w:spacing w:after="60"/>
        <w:rPr>
          <w:rFonts w:ascii="Calibri Light" w:hAnsi="Calibri Light"/>
          <w:sz w:val="22"/>
          <w:szCs w:val="22"/>
        </w:rPr>
      </w:pPr>
      <w:r w:rsidRPr="0081632D">
        <w:rPr>
          <w:rFonts w:ascii="Calibri Light" w:hAnsi="Calibri Light"/>
          <w:sz w:val="22"/>
          <w:szCs w:val="22"/>
        </w:rPr>
        <w:t>Celková c</w:t>
      </w:r>
      <w:r w:rsidR="002674CC">
        <w:rPr>
          <w:rFonts w:ascii="Calibri Light" w:hAnsi="Calibri Light"/>
          <w:sz w:val="22"/>
          <w:szCs w:val="22"/>
        </w:rPr>
        <w:t xml:space="preserve">ena včetně DPH ve výši </w:t>
      </w:r>
      <w:sdt>
        <w:sdtPr>
          <w:rPr>
            <w:rFonts w:ascii="Calibri Light" w:hAnsi="Calibri Light" w:cs="Segoe UI"/>
            <w:i/>
            <w:sz w:val="22"/>
            <w:szCs w:val="22"/>
          </w:rPr>
          <w:tag w:val="Zadejte"/>
          <w:id w:val="-915851830"/>
          <w:placeholder>
            <w:docPart w:val="A8A394C3D12147D0A1DC5176CB249DB6"/>
          </w:placeholder>
        </w:sdtPr>
        <w:sdtEndPr/>
        <w:sdtContent>
          <w:proofErr w:type="gramStart"/>
          <w:r w:rsidR="00FD1F68" w:rsidRPr="004131DF">
            <w:rPr>
              <w:rStyle w:val="Zstupntext"/>
              <w:rFonts w:ascii="Calibri Light" w:hAnsi="Calibri Light" w:cs="Segoe UI"/>
              <w:color w:val="auto"/>
              <w:sz w:val="22"/>
              <w:szCs w:val="22"/>
            </w:rPr>
            <w:t>389.155,2</w:t>
          </w:r>
          <w:proofErr w:type="gramEnd"/>
        </w:sdtContent>
      </w:sdt>
      <w:r w:rsidR="002674CC" w:rsidRPr="004131DF">
        <w:rPr>
          <w:rFonts w:ascii="Calibri Light" w:hAnsi="Calibri Light"/>
          <w:b/>
          <w:sz w:val="22"/>
          <w:szCs w:val="22"/>
        </w:rPr>
        <w:t xml:space="preserve"> </w:t>
      </w:r>
      <w:r w:rsidRPr="004131DF">
        <w:rPr>
          <w:rFonts w:ascii="Calibri Light" w:hAnsi="Calibri Light"/>
          <w:b/>
          <w:sz w:val="22"/>
          <w:szCs w:val="22"/>
        </w:rPr>
        <w:t>Kč</w:t>
      </w:r>
      <w:r w:rsidRPr="004131DF">
        <w:rPr>
          <w:rFonts w:ascii="Calibri Light" w:hAnsi="Calibri Light"/>
          <w:sz w:val="22"/>
          <w:szCs w:val="22"/>
        </w:rPr>
        <w:t>.</w:t>
      </w:r>
    </w:p>
    <w:p w14:paraId="63619607"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14:paraId="31C563B5"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Bude-li objednatelem vyžadováno provedení dodatečných stavebních prací, nebo se ukáže nutnost provedení prací, které nebyly obsaženy v původních zadávacích podmínkách, jsou nezbytné pro provedení původních stavebních prací a jejich potřeba vznikla v důsledku nepředvídaných okolností, musí být vyhotoven písemný dodatek k této smlouvě s určením předmětu víceprací a cenou za vícepráce. Musí-li se provést práce, které se odchylují od popisu prací, nebo v něm nejsou uvedeny, musí rozsah víceprací zhotovitel předložit objednateli k odsouhlasení před jejich zahájením. V případě nedodržení této podmínky se má za to, že vícepráce provedeny nebyly.</w:t>
      </w:r>
    </w:p>
    <w:p w14:paraId="7C8EF66F" w14:textId="64900F91"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Případné práce nad rámec </w:t>
      </w:r>
      <w:r w:rsidR="00647806">
        <w:rPr>
          <w:rFonts w:ascii="Calibri Light" w:hAnsi="Calibri Light"/>
          <w:sz w:val="22"/>
          <w:szCs w:val="22"/>
        </w:rPr>
        <w:t>této smlouvy</w:t>
      </w:r>
      <w:r w:rsidRPr="00323D9C">
        <w:rPr>
          <w:rFonts w:ascii="Calibri Light" w:hAnsi="Calibri Light"/>
          <w:sz w:val="22"/>
          <w:szCs w:val="22"/>
        </w:rPr>
        <w:t xml:space="preserve"> budou oceňovány dle položek výkazu výměr, který je přílohou </w:t>
      </w:r>
      <w:proofErr w:type="gramStart"/>
      <w:r w:rsidRPr="00323D9C">
        <w:rPr>
          <w:rFonts w:ascii="Calibri Light" w:hAnsi="Calibri Light"/>
          <w:sz w:val="22"/>
          <w:szCs w:val="22"/>
        </w:rPr>
        <w:t>č.1 této</w:t>
      </w:r>
      <w:proofErr w:type="gramEnd"/>
      <w:r w:rsidRPr="00323D9C">
        <w:rPr>
          <w:rFonts w:ascii="Calibri Light" w:hAnsi="Calibri Light"/>
          <w:sz w:val="22"/>
          <w:szCs w:val="22"/>
        </w:rPr>
        <w:t xml:space="preserve"> SOD. Pro ocenění položek, které nebudou uvedeny ve výkazu výměr, jsou ceny dle ceníku URS Praha považovány za maximální možné.</w:t>
      </w:r>
    </w:p>
    <w:p w14:paraId="1390FECE"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Všechny změny rozsahu díla, tzn. vícepráce i </w:t>
      </w:r>
      <w:proofErr w:type="spellStart"/>
      <w:r w:rsidRPr="00323D9C">
        <w:rPr>
          <w:rFonts w:ascii="Calibri Light" w:hAnsi="Calibri Light"/>
          <w:sz w:val="22"/>
          <w:szCs w:val="22"/>
        </w:rPr>
        <w:t>méněpráce</w:t>
      </w:r>
      <w:proofErr w:type="spellEnd"/>
      <w:r w:rsidRPr="00323D9C">
        <w:rPr>
          <w:rFonts w:ascii="Calibri Light" w:hAnsi="Calibri Light"/>
          <w:sz w:val="22"/>
          <w:szCs w:val="22"/>
        </w:rPr>
        <w:t>, budou evidovány zápisem v SD.</w:t>
      </w:r>
    </w:p>
    <w:p w14:paraId="3C8BEFB1" w14:textId="77777777" w:rsidR="00323D9C"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Ke všem změnám rozsahu díla vytvoří zhotovitel změnové listy, které předloží </w:t>
      </w:r>
      <w:r w:rsidR="003E4FA2">
        <w:rPr>
          <w:rFonts w:ascii="Calibri Light" w:hAnsi="Calibri Light"/>
          <w:sz w:val="22"/>
          <w:szCs w:val="22"/>
        </w:rPr>
        <w:t>objednateli</w:t>
      </w:r>
      <w:r w:rsidRPr="00323D9C">
        <w:rPr>
          <w:rFonts w:ascii="Calibri Light" w:hAnsi="Calibri Light"/>
          <w:sz w:val="22"/>
          <w:szCs w:val="22"/>
        </w:rPr>
        <w:t xml:space="preserve"> k odsouhlasení. Tyto změnové listy budou přílohou dodatků této SOD.</w:t>
      </w:r>
    </w:p>
    <w:p w14:paraId="5F771E62" w14:textId="05B22963" w:rsidR="00323D9C" w:rsidRPr="0081632D" w:rsidRDefault="00323D9C" w:rsidP="00323D9C">
      <w:pPr>
        <w:pStyle w:val="AAOdstavec"/>
        <w:numPr>
          <w:ilvl w:val="0"/>
          <w:numId w:val="6"/>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dopravními podmínkami, a s přístupem na místo provedení díla včetně </w:t>
      </w:r>
      <w:r w:rsidRPr="00323D9C">
        <w:rPr>
          <w:rFonts w:ascii="Calibri Light" w:hAnsi="Calibri Light"/>
          <w:sz w:val="22"/>
          <w:szCs w:val="22"/>
        </w:rPr>
        <w:lastRenderedPageBreak/>
        <w:t xml:space="preserve">podmínek dopravy materiálu na toto místo a staveniště, technické proveditelnosti díla apod. Jakýkoliv případný omyl zhotovitele týkající se těchto skutečností nezakládá právo zhotovitele na změnu ceny díla podle odstavce </w:t>
      </w:r>
      <w:r w:rsidR="00CF20D6">
        <w:rPr>
          <w:rFonts w:ascii="Calibri Light" w:hAnsi="Calibri Light"/>
          <w:sz w:val="22"/>
          <w:szCs w:val="22"/>
        </w:rPr>
        <w:t>3</w:t>
      </w:r>
      <w:r w:rsidRPr="00323D9C">
        <w:rPr>
          <w:rFonts w:ascii="Calibri Light" w:hAnsi="Calibri Light"/>
          <w:sz w:val="22"/>
          <w:szCs w:val="22"/>
        </w:rPr>
        <w:t>.1 tohoto článku.</w:t>
      </w:r>
    </w:p>
    <w:p w14:paraId="77D58192"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54D8B46D" w14:textId="77777777" w:rsidR="008A5156" w:rsidRPr="0081632D" w:rsidRDefault="00F3541B" w:rsidP="00F3541B">
      <w:pPr>
        <w:pStyle w:val="Normlnweb"/>
        <w:numPr>
          <w:ilvl w:val="0"/>
          <w:numId w:val="7"/>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Ú</w:t>
      </w:r>
      <w:r w:rsidR="008A5156" w:rsidRPr="0081632D">
        <w:rPr>
          <w:rFonts w:ascii="Calibri Light" w:hAnsi="Calibri Light"/>
          <w:color w:val="auto"/>
          <w:kern w:val="1"/>
          <w:sz w:val="22"/>
          <w:szCs w:val="22"/>
          <w:lang w:eastAsia="ar-SA"/>
        </w:rPr>
        <w:t>hrada ceny díla bude uskutečňována postupně na základě provedených dílčích plnění zhotovitele. Dílčím plněním se rozumí rozsah a cena skutečně provedených prací a dodávek uskutečněných zhotovitelem. Zjišťování rozsahu a ceny dílčího plnění se provádí zjišťovacím protokolem, doloženým soupisem provedených prací a dodávek v členění podle položek, množství a seznamu prací dle jednotlivých stavebních objektů. Podpisem zjišťovacího protokolu a soupisu provedených prací objednatelem vzniká zhotoviteli právo fakturovat odsouhlasenou cenu dílčího plnění daňovým dokladem včetně DPH.</w:t>
      </w:r>
    </w:p>
    <w:p w14:paraId="188E9324"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Splatnost faktur je stanovena na 30 dnů ode dne jejich doručení objednateli</w:t>
      </w:r>
      <w:r w:rsidR="0040724E" w:rsidRPr="0081632D">
        <w:rPr>
          <w:rFonts w:ascii="Calibri Light" w:hAnsi="Calibri Light"/>
          <w:color w:val="auto"/>
          <w:kern w:val="1"/>
          <w:sz w:val="22"/>
          <w:szCs w:val="22"/>
          <w:lang w:eastAsia="ar-SA"/>
        </w:rPr>
        <w:t>, přičemž za provedenou úhradu ceny ve sjednané výši se považuje den, kdy jsou finanční prostředky připsány na účet zhotovitele.</w:t>
      </w:r>
    </w:p>
    <w:p w14:paraId="30AF81E1"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Faktura musí obsahovat náležitosti daňového dokladu dle ustanovení zvláštního právního předpisu (zákon č. 235/2004 Sb., o dani z přidané hodnoty, v platném znění). V případě, že faktura nebude odpovídat stanoveným požadavkům, je objednatel oprávněn zaslat ji ve lhůtě splatnosti zpět zhotoviteli k doplnění, aniž by se tak dostal do prodlení s platbou; lhůta splatnosti počíná běžet znovu od opětovného doručení náležitě doplněných či opravených dokladů objednateli. </w:t>
      </w:r>
    </w:p>
    <w:p w14:paraId="5816583F" w14:textId="77777777" w:rsidR="008A5156" w:rsidRPr="0081632D" w:rsidRDefault="008A5156"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Objednatel ve vztahu k výše uvedeném plnění uvedenému v čl. 1, </w:t>
      </w:r>
      <w:sdt>
        <w:sdtPr>
          <w:rPr>
            <w:rFonts w:ascii="Calibri Light" w:hAnsi="Calibri Light" w:cs="Times New Roman"/>
            <w:color w:val="auto"/>
            <w:sz w:val="22"/>
            <w:szCs w:val="20"/>
          </w:rPr>
          <w:id w:val="-331301606"/>
          <w:placeholder>
            <w:docPart w:val="ADBE7EC75C464334883C4F0F0442A255"/>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130A51">
            <w:rPr>
              <w:rFonts w:ascii="Calibri Light" w:hAnsi="Calibri Light" w:cs="Times New Roman"/>
              <w:color w:val="auto"/>
              <w:sz w:val="22"/>
              <w:szCs w:val="20"/>
            </w:rPr>
            <w:t>nevystupuje</w:t>
          </w:r>
        </w:sdtContent>
      </w:sdt>
      <w:r w:rsidRPr="0081632D">
        <w:rPr>
          <w:rFonts w:ascii="Calibri Light" w:hAnsi="Calibri Light"/>
          <w:color w:val="auto"/>
          <w:kern w:val="1"/>
          <w:sz w:val="22"/>
          <w:szCs w:val="22"/>
          <w:lang w:eastAsia="ar-SA"/>
        </w:rPr>
        <w:t xml:space="preserve"> jako osoba povinná k dani, </w:t>
      </w:r>
      <w:proofErr w:type="gramStart"/>
      <w:r w:rsidRPr="0081632D">
        <w:rPr>
          <w:rFonts w:ascii="Calibri Light" w:hAnsi="Calibri Light"/>
          <w:color w:val="auto"/>
          <w:kern w:val="1"/>
          <w:sz w:val="22"/>
          <w:szCs w:val="22"/>
          <w:lang w:eastAsia="ar-SA"/>
        </w:rPr>
        <w:t xml:space="preserve">tzn. </w:t>
      </w:r>
      <w:sdt>
        <w:sdtPr>
          <w:rPr>
            <w:rFonts w:ascii="Calibri Light" w:hAnsi="Calibri Light" w:cs="Times New Roman"/>
            <w:color w:val="auto"/>
            <w:sz w:val="22"/>
            <w:szCs w:val="20"/>
          </w:rPr>
          <w:id w:val="-161933239"/>
          <w:placeholder>
            <w:docPart w:val="AB025730FC754762B67DE254E2327BC6"/>
          </w:placeholder>
          <w:comboBox>
            <w:listItem w:value="Zvolte položku."/>
            <w:listItem w:displayText="nevztahuje" w:value="nevztahuje"/>
            <w:listItem w:displayText="vztahuje" w:value="vztahuje"/>
          </w:comboBox>
        </w:sdtPr>
        <w:sdtEndPr/>
        <w:sdtContent>
          <w:r w:rsidR="00F6250B">
            <w:rPr>
              <w:rFonts w:ascii="Calibri Light" w:hAnsi="Calibri Light" w:cs="Times New Roman"/>
              <w:color w:val="auto"/>
              <w:sz w:val="22"/>
              <w:szCs w:val="20"/>
            </w:rPr>
            <w:t>nevztahuje</w:t>
          </w:r>
          <w:proofErr w:type="gramEnd"/>
        </w:sdtContent>
      </w:sdt>
      <w:r w:rsidRPr="0081632D">
        <w:rPr>
          <w:rFonts w:ascii="Calibri Light" w:hAnsi="Calibri Light"/>
          <w:color w:val="auto"/>
          <w:kern w:val="1"/>
          <w:sz w:val="22"/>
          <w:szCs w:val="22"/>
          <w:lang w:eastAsia="ar-SA"/>
        </w:rPr>
        <w:t xml:space="preserve"> se na něj režim přenesení daňové povinnosti.</w:t>
      </w:r>
    </w:p>
    <w:p w14:paraId="6C445BF9" w14:textId="6B279C2E" w:rsidR="0040724E" w:rsidRPr="0081632D" w:rsidRDefault="0040724E" w:rsidP="00F3541B">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w:t>
      </w:r>
      <w:r w:rsidR="00F53F05">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w:t>
      </w:r>
    </w:p>
    <w:p w14:paraId="15895FAA" w14:textId="77777777" w:rsidR="00EA2926" w:rsidRPr="0008358A" w:rsidRDefault="0040724E" w:rsidP="0008358A">
      <w:pPr>
        <w:pStyle w:val="Normlnweb"/>
        <w:numPr>
          <w:ilvl w:val="0"/>
          <w:numId w:val="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Konečnou fakturu je zhotovitel oprávněn vystavit po řádném ukončení díla, po předání celého díla objednateli</w:t>
      </w:r>
      <w:r w:rsidR="00F6250B">
        <w:rPr>
          <w:rFonts w:ascii="Calibri Light" w:hAnsi="Calibri Light"/>
          <w:color w:val="auto"/>
          <w:kern w:val="1"/>
          <w:sz w:val="22"/>
          <w:szCs w:val="22"/>
          <w:lang w:eastAsia="ar-SA"/>
        </w:rPr>
        <w:t xml:space="preserve"> bez vad a nedodělků</w:t>
      </w:r>
      <w:r w:rsidRPr="0081632D">
        <w:rPr>
          <w:rFonts w:ascii="Calibri Light" w:hAnsi="Calibri Light"/>
          <w:color w:val="auto"/>
          <w:kern w:val="1"/>
          <w:sz w:val="22"/>
          <w:szCs w:val="22"/>
          <w:lang w:eastAsia="ar-SA"/>
        </w:rPr>
        <w:t xml:space="preserve">. </w:t>
      </w:r>
    </w:p>
    <w:p w14:paraId="5227A824" w14:textId="77777777" w:rsidR="00AA4B69" w:rsidRPr="00A85A37" w:rsidRDefault="00A85A37"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566A4D6F" w14:textId="77777777"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Zhotovitel odpovídá za škodu způsobenou při provádění díla podle této smlouvy třetím osobám, zejména za škodu na majetku.</w:t>
      </w:r>
    </w:p>
    <w:p w14:paraId="244877D5"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 staveniště podle příslušných právních předpisů</w:t>
      </w:r>
      <w:r w:rsidRPr="0081632D">
        <w:rPr>
          <w:rFonts w:ascii="Calibri Light" w:hAnsi="Calibri Light"/>
          <w:color w:val="auto"/>
          <w:kern w:val="1"/>
          <w:sz w:val="22"/>
          <w:szCs w:val="22"/>
          <w:lang w:eastAsia="ar-SA"/>
        </w:rPr>
        <w:t xml:space="preserve">. Dále je zhotovitel povinen minimalizovat negativní dopady své činnosti na okolí. </w:t>
      </w:r>
    </w:p>
    <w:p w14:paraId="0B29F2A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schváleného řešení a obecně platných předpisů, které se na prováděné dílo vztahují, z materiálů požadovaných vlastností a v souladu </w:t>
      </w:r>
      <w:r w:rsidR="000777E2" w:rsidRPr="0081632D">
        <w:rPr>
          <w:rFonts w:ascii="Calibri Light" w:hAnsi="Calibri Light"/>
          <w:color w:val="auto"/>
          <w:kern w:val="1"/>
          <w:sz w:val="22"/>
          <w:szCs w:val="22"/>
          <w:lang w:eastAsia="ar-SA"/>
        </w:rPr>
        <w:t>s vydaným správním rozhodnutím.</w:t>
      </w:r>
    </w:p>
    <w:p w14:paraId="634EED6C" w14:textId="77777777" w:rsidR="000777E2" w:rsidRPr="0081632D" w:rsidRDefault="000777E2"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předložit bez povinnosti jakékoliv další výzvy ze strany objednatele, </w:t>
      </w:r>
      <w:r w:rsidR="00034949" w:rsidRPr="0081632D">
        <w:rPr>
          <w:rFonts w:ascii="Calibri Light" w:hAnsi="Calibri Light"/>
          <w:color w:val="auto"/>
          <w:kern w:val="1"/>
          <w:sz w:val="22"/>
          <w:szCs w:val="22"/>
          <w:lang w:eastAsia="ar-SA"/>
        </w:rPr>
        <w:t>v odpovídající lhůtě, zásadně ale před vlastním provedením prací</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 xml:space="preserve">vzorky materiálů, </w:t>
      </w:r>
      <w:r w:rsidRPr="0081632D">
        <w:rPr>
          <w:rFonts w:ascii="Calibri Light" w:hAnsi="Calibri Light"/>
          <w:color w:val="auto"/>
          <w:kern w:val="1"/>
          <w:sz w:val="22"/>
          <w:szCs w:val="22"/>
          <w:lang w:eastAsia="ar-SA"/>
        </w:rPr>
        <w:t>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w:t>
      </w:r>
    </w:p>
    <w:p w14:paraId="65F732A1" w14:textId="434854ED"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 (</w:t>
      </w:r>
      <w:r w:rsidR="002F0E0D">
        <w:rPr>
          <w:rFonts w:ascii="Calibri Light" w:hAnsi="Calibri Light"/>
          <w:color w:val="auto"/>
          <w:kern w:val="1"/>
          <w:sz w:val="22"/>
          <w:szCs w:val="22"/>
          <w:lang w:eastAsia="ar-SA"/>
        </w:rPr>
        <w:t xml:space="preserve">popřípadě </w:t>
      </w:r>
      <w:r w:rsidRPr="0081632D">
        <w:rPr>
          <w:rFonts w:ascii="Calibri Light" w:hAnsi="Calibri Light"/>
          <w:color w:val="auto"/>
          <w:kern w:val="1"/>
          <w:sz w:val="22"/>
          <w:szCs w:val="22"/>
          <w:lang w:eastAsia="ar-SA"/>
        </w:rPr>
        <w:t>TD</w:t>
      </w:r>
      <w:r w:rsidR="00E47420">
        <w:rPr>
          <w:rFonts w:ascii="Calibri Light" w:hAnsi="Calibri Light"/>
          <w:color w:val="auto"/>
          <w:kern w:val="1"/>
          <w:sz w:val="22"/>
          <w:szCs w:val="22"/>
          <w:lang w:eastAsia="ar-SA"/>
        </w:rPr>
        <w:t>S</w:t>
      </w:r>
      <w:r w:rsidRPr="0081632D">
        <w:rPr>
          <w:rFonts w:ascii="Calibri Light" w:hAnsi="Calibri Light"/>
          <w:color w:val="auto"/>
          <w:kern w:val="1"/>
          <w:sz w:val="22"/>
          <w:szCs w:val="22"/>
          <w:lang w:eastAsia="ar-SA"/>
        </w:rPr>
        <w:t>) v nepřítomnosti oprávněného zástupce zhotovitele okamžitě přerušit práce, je-li ohrožena bezpečnost života a zdraví osob nebo hrozí vznik škod na majetku nebo na životním prostředí, a provést o tom zápis ve stavebním deníku.</w:t>
      </w:r>
    </w:p>
    <w:p w14:paraId="575E47FE" w14:textId="641F3C36" w:rsidR="008A5156" w:rsidRPr="0081632D" w:rsidRDefault="00676FB1"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lastRenderedPageBreak/>
        <w:t xml:space="preserve">Objednatel bude kontrolovat kvalitu prováděných prací prostřednictvím </w:t>
      </w:r>
      <w:r w:rsidR="002F0E0D">
        <w:rPr>
          <w:rFonts w:ascii="Calibri Light" w:hAnsi="Calibri Light"/>
          <w:color w:val="auto"/>
          <w:kern w:val="1"/>
          <w:sz w:val="22"/>
          <w:szCs w:val="22"/>
          <w:lang w:eastAsia="ar-SA"/>
        </w:rPr>
        <w:t xml:space="preserve">svých </w:t>
      </w:r>
      <w:r w:rsidRPr="00676FB1">
        <w:rPr>
          <w:rFonts w:ascii="Calibri Light" w:hAnsi="Calibri Light"/>
          <w:color w:val="auto"/>
          <w:kern w:val="1"/>
          <w:sz w:val="22"/>
          <w:szCs w:val="22"/>
          <w:lang w:eastAsia="ar-SA"/>
        </w:rPr>
        <w:t>pracovníků</w:t>
      </w:r>
      <w:r w:rsidR="002F0E0D">
        <w:rPr>
          <w:rFonts w:ascii="Calibri Light" w:hAnsi="Calibri Light"/>
          <w:color w:val="auto"/>
          <w:kern w:val="1"/>
          <w:sz w:val="22"/>
          <w:szCs w:val="22"/>
          <w:lang w:eastAsia="ar-SA"/>
        </w:rPr>
        <w:t xml:space="preserve"> a</w:t>
      </w:r>
      <w:r w:rsidRPr="00676FB1">
        <w:rPr>
          <w:rFonts w:ascii="Calibri Light" w:hAnsi="Calibri Light"/>
          <w:color w:val="auto"/>
          <w:kern w:val="1"/>
          <w:sz w:val="22"/>
          <w:szCs w:val="22"/>
          <w:lang w:eastAsia="ar-SA"/>
        </w:rPr>
        <w:t xml:space="preserve"> TD</w:t>
      </w:r>
      <w:r w:rsidR="00E47420">
        <w:rPr>
          <w:rFonts w:ascii="Calibri Light" w:hAnsi="Calibri Light"/>
          <w:color w:val="auto"/>
          <w:kern w:val="1"/>
          <w:sz w:val="22"/>
          <w:szCs w:val="22"/>
          <w:lang w:eastAsia="ar-SA"/>
        </w:rPr>
        <w:t>S</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Zhotovitel umožní TD</w:t>
      </w:r>
      <w:r w:rsidR="00E47420">
        <w:rPr>
          <w:rFonts w:ascii="Calibri Light" w:hAnsi="Calibri Light"/>
          <w:color w:val="auto"/>
          <w:kern w:val="1"/>
          <w:sz w:val="22"/>
          <w:szCs w:val="22"/>
          <w:lang w:eastAsia="ar-SA"/>
        </w:rPr>
        <w:t>S</w:t>
      </w:r>
      <w:r w:rsidR="008A5156" w:rsidRPr="0081632D">
        <w:rPr>
          <w:rFonts w:ascii="Calibri Light" w:hAnsi="Calibri Light"/>
          <w:color w:val="auto"/>
          <w:kern w:val="1"/>
          <w:sz w:val="22"/>
          <w:szCs w:val="22"/>
          <w:lang w:eastAsia="ar-SA"/>
        </w:rPr>
        <w:t xml:space="preserve"> přístup na všechna pracoviště zhotovitele, kde jsou zpracovávány, realizovány nebo uskladněny dodávky díla. </w:t>
      </w:r>
    </w:p>
    <w:p w14:paraId="56FCBEA1"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Nepředvídatelné vlivy ve smyslu </w:t>
      </w:r>
      <w:r w:rsidR="00034949" w:rsidRPr="0081632D">
        <w:rPr>
          <w:rFonts w:ascii="Calibri Light" w:hAnsi="Calibri Light"/>
          <w:color w:val="auto"/>
          <w:kern w:val="1"/>
          <w:sz w:val="22"/>
          <w:szCs w:val="22"/>
          <w:lang w:eastAsia="ar-SA"/>
        </w:rPr>
        <w:t xml:space="preserve">zákona </w:t>
      </w:r>
      <w:r w:rsidR="00034949" w:rsidRPr="0081632D">
        <w:rPr>
          <w:rFonts w:ascii="Calibri Light" w:hAnsi="Calibri Light"/>
          <w:sz w:val="22"/>
          <w:szCs w:val="22"/>
        </w:rPr>
        <w:t>č. 89/2012 Sb</w:t>
      </w:r>
      <w:r w:rsidRPr="0081632D">
        <w:rPr>
          <w:rFonts w:ascii="Calibri Light" w:hAnsi="Calibri Light"/>
          <w:color w:val="auto"/>
          <w:kern w:val="1"/>
          <w:sz w:val="22"/>
          <w:szCs w:val="22"/>
          <w:lang w:eastAsia="ar-SA"/>
        </w:rPr>
        <w:t xml:space="preserve">., </w:t>
      </w:r>
      <w:r w:rsidR="00034949" w:rsidRPr="0081632D">
        <w:rPr>
          <w:rFonts w:ascii="Calibri Light" w:hAnsi="Calibri Light"/>
          <w:color w:val="auto"/>
          <w:kern w:val="1"/>
          <w:sz w:val="22"/>
          <w:szCs w:val="22"/>
          <w:lang w:eastAsia="ar-SA"/>
        </w:rPr>
        <w:t>O</w:t>
      </w:r>
      <w:r w:rsidR="00034949" w:rsidRPr="0081632D">
        <w:rPr>
          <w:rFonts w:ascii="Calibri Light" w:hAnsi="Calibri Light"/>
          <w:sz w:val="22"/>
          <w:szCs w:val="22"/>
        </w:rPr>
        <w:t xml:space="preserve">bčanský zákoník, </w:t>
      </w:r>
      <w:r w:rsidRPr="0081632D">
        <w:rPr>
          <w:rFonts w:ascii="Calibri Light" w:hAnsi="Calibri Light"/>
          <w:color w:val="auto"/>
          <w:kern w:val="1"/>
          <w:sz w:val="22"/>
          <w:szCs w:val="22"/>
          <w:lang w:eastAsia="ar-SA"/>
        </w:rPr>
        <w:t xml:space="preserve">které způsobí zastavení prací (oheň, blesk, výbuch, vítr, záplava, pouliční nebo občanské nepokoje atp.) jsou důvodem pro prodloužení termínu realizace po dohodě obou stran. O přerušení prací musí být </w:t>
      </w:r>
      <w:r w:rsidR="00676FB1">
        <w:rPr>
          <w:rFonts w:ascii="Calibri Light" w:hAnsi="Calibri Light"/>
          <w:color w:val="auto"/>
          <w:kern w:val="1"/>
          <w:sz w:val="22"/>
          <w:szCs w:val="22"/>
          <w:lang w:eastAsia="ar-SA"/>
        </w:rPr>
        <w:t>učiněn zápis</w:t>
      </w:r>
      <w:r w:rsidRPr="0081632D">
        <w:rPr>
          <w:rFonts w:ascii="Calibri Light" w:hAnsi="Calibri Light"/>
          <w:color w:val="auto"/>
          <w:kern w:val="1"/>
          <w:sz w:val="22"/>
          <w:szCs w:val="22"/>
          <w:lang w:eastAsia="ar-SA"/>
        </w:rPr>
        <w:t>.</w:t>
      </w:r>
    </w:p>
    <w:p w14:paraId="3929FAC9"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odpady, vznikající jeho činností při realizaci díla, likvidovat v souladu s platnými právními předpisy.</w:t>
      </w:r>
    </w:p>
    <w:p w14:paraId="1A86B1C3"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Lhůta pro realizaci díla se prodlužuje o dobu, po kterou zhotoviteli prokazatelně brání v provedení díla překážka na straně objednatele. </w:t>
      </w:r>
    </w:p>
    <w:p w14:paraId="3C5E36EB"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zajistit realizaci těch částí díla, pro jejichž realizaci nemá příslušné živnostenské oprávnění, subdodávkou subjektů s příslušným živnostenským oprávněním. Realizací subdodávek není dotčena odpovědnost zhotovitele za celé dílo.</w:t>
      </w:r>
    </w:p>
    <w:p w14:paraId="5BC21DF8"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Vzhledem k</w:t>
      </w:r>
      <w:r w:rsidR="00345A47" w:rsidRPr="0081632D">
        <w:rPr>
          <w:rFonts w:ascii="Calibri Light" w:hAnsi="Calibri Light"/>
          <w:color w:val="auto"/>
          <w:kern w:val="1"/>
          <w:sz w:val="22"/>
          <w:szCs w:val="22"/>
          <w:lang w:eastAsia="ar-SA"/>
        </w:rPr>
        <w:t xml:space="preserve"> tomu, že </w:t>
      </w:r>
      <w:r w:rsidR="00BC7022" w:rsidRPr="0081632D">
        <w:rPr>
          <w:rFonts w:ascii="Calibri Light" w:hAnsi="Calibri Light"/>
          <w:color w:val="auto"/>
          <w:kern w:val="1"/>
          <w:sz w:val="22"/>
          <w:szCs w:val="22"/>
          <w:lang w:eastAsia="ar-SA"/>
        </w:rPr>
        <w:t xml:space="preserve">projekt se nachází v obydlené části města, je zhotovitel povinen se chovat tak, aby minimalizoval negativní vliv stavební činnosti na životní prostředí v dotčené lokalitě, tzn. </w:t>
      </w:r>
    </w:p>
    <w:p w14:paraId="41049BB2"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V případě, že to situace vyžaduje, je povinen provádět denní čištění přilehlých komunikací, pokud dojde k jejich znečištění v důsledku stavební činnosti jím prováděné</w:t>
      </w:r>
    </w:p>
    <w:p w14:paraId="68D5C504"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Veškerá dopravní omezení je povinen oznámit min. </w:t>
      </w:r>
      <w:r w:rsidR="00034949" w:rsidRPr="0081632D">
        <w:rPr>
          <w:rFonts w:ascii="Calibri Light" w:hAnsi="Calibri Light"/>
          <w:color w:val="auto"/>
          <w:kern w:val="1"/>
          <w:sz w:val="22"/>
          <w:szCs w:val="22"/>
          <w:lang w:eastAsia="ar-SA"/>
        </w:rPr>
        <w:t>7 dní</w:t>
      </w:r>
      <w:r w:rsidRPr="0081632D">
        <w:rPr>
          <w:rFonts w:ascii="Calibri Light" w:hAnsi="Calibri Light"/>
          <w:color w:val="auto"/>
          <w:kern w:val="1"/>
          <w:sz w:val="22"/>
          <w:szCs w:val="22"/>
          <w:lang w:eastAsia="ar-SA"/>
        </w:rPr>
        <w:t xml:space="preserve"> předem prokazatelným způsobem obyvatelům dotčených </w:t>
      </w:r>
      <w:r w:rsidR="00034949" w:rsidRPr="0081632D">
        <w:rPr>
          <w:rFonts w:ascii="Calibri Light" w:hAnsi="Calibri Light"/>
          <w:color w:val="auto"/>
          <w:kern w:val="1"/>
          <w:sz w:val="22"/>
          <w:szCs w:val="22"/>
          <w:lang w:eastAsia="ar-SA"/>
        </w:rPr>
        <w:t xml:space="preserve">nemovitostí </w:t>
      </w:r>
      <w:r w:rsidR="00676FB1">
        <w:rPr>
          <w:rFonts w:ascii="Calibri Light" w:hAnsi="Calibri Light"/>
          <w:color w:val="auto"/>
          <w:kern w:val="1"/>
          <w:sz w:val="22"/>
          <w:szCs w:val="22"/>
          <w:lang w:eastAsia="ar-SA"/>
        </w:rPr>
        <w:t>v místě stavby.</w:t>
      </w:r>
    </w:p>
    <w:p w14:paraId="6BF423FC" w14:textId="77777777" w:rsidR="00BC7022" w:rsidRPr="0081632D" w:rsidRDefault="00BC7022" w:rsidP="00BF3C1F">
      <w:pPr>
        <w:pStyle w:val="Normlnweb"/>
        <w:numPr>
          <w:ilvl w:val="1"/>
          <w:numId w:val="8"/>
        </w:numPr>
        <w:spacing w:after="60"/>
        <w:ind w:left="1276" w:hanging="709"/>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že </w:t>
      </w:r>
      <w:r w:rsidR="002F0E0D">
        <w:rPr>
          <w:rFonts w:ascii="Calibri Light" w:hAnsi="Calibri Light"/>
          <w:color w:val="auto"/>
          <w:kern w:val="1"/>
          <w:sz w:val="22"/>
          <w:szCs w:val="22"/>
          <w:lang w:eastAsia="ar-SA"/>
        </w:rPr>
        <w:t>v průběhu realizace stavby bude znemožněn</w:t>
      </w:r>
      <w:r w:rsidR="005C69FE">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průjezd vozu pro svoz odpadu, je zhotovitel povinen na vlastní náklady zařídit odvoz odpadu z dotčených </w:t>
      </w:r>
      <w:r w:rsidR="00034949" w:rsidRPr="0081632D">
        <w:rPr>
          <w:rFonts w:ascii="Calibri Light" w:hAnsi="Calibri Light"/>
          <w:color w:val="auto"/>
          <w:kern w:val="1"/>
          <w:sz w:val="22"/>
          <w:szCs w:val="22"/>
          <w:lang w:eastAsia="ar-SA"/>
        </w:rPr>
        <w:t>nemovitostí.</w:t>
      </w:r>
    </w:p>
    <w:p w14:paraId="7601B7EA" w14:textId="7C7EC1EE" w:rsidR="003019D3" w:rsidRDefault="002E5007" w:rsidP="00676FB1">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je povinen zajistit v</w:t>
      </w:r>
      <w:r w:rsidR="003019D3" w:rsidRPr="003019D3">
        <w:rPr>
          <w:rFonts w:ascii="Calibri Light" w:hAnsi="Calibri Light"/>
          <w:color w:val="auto"/>
          <w:kern w:val="1"/>
          <w:sz w:val="22"/>
          <w:szCs w:val="22"/>
          <w:lang w:eastAsia="ar-SA"/>
        </w:rPr>
        <w:t>yklizení staveniště a provedení závěrečného úklidu místa provedení díla vč. úklidu stavby, uvedení pozemků a komunikací případně dotčených výstavbou do původního stavu do 5 dní od předání díla objednateli</w:t>
      </w:r>
    </w:p>
    <w:p w14:paraId="10156C37" w14:textId="4439BC83"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zajistí řádné vedení a archivaci všech dokladů (listinných, popř. na elektronických nosičích) spojených s plněním předmětu smlouvy a umožní přístup objednatele ke kontrole. Zhotovitel je povinen archivovat veškerou dokumentaci k provádění díla </w:t>
      </w:r>
      <w:r w:rsidR="00345A47" w:rsidRPr="0081632D">
        <w:rPr>
          <w:rFonts w:ascii="Calibri Light" w:hAnsi="Calibri Light"/>
          <w:color w:val="auto"/>
          <w:kern w:val="1"/>
          <w:sz w:val="22"/>
          <w:szCs w:val="22"/>
          <w:lang w:eastAsia="ar-SA"/>
        </w:rPr>
        <w:t>po dobu 10 let od předání dokončeného díla objednateli.</w:t>
      </w:r>
    </w:p>
    <w:p w14:paraId="20E54297" w14:textId="77777777" w:rsidR="008A5156" w:rsidRPr="0081632D" w:rsidRDefault="008A5156" w:rsidP="00676FB1">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 ve znění pozdějších předpisů.</w:t>
      </w:r>
    </w:p>
    <w:p w14:paraId="16384EB5"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093043E8" w14:textId="0F12F6FD" w:rsidR="00345A47" w:rsidRPr="0081632D" w:rsidRDefault="00345A47"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Předání staveniště proběhne </w:t>
      </w:r>
      <w:r w:rsidR="005C69FE">
        <w:rPr>
          <w:rFonts w:ascii="Calibri Light" w:hAnsi="Calibri Light"/>
          <w:color w:val="auto"/>
          <w:kern w:val="1"/>
          <w:sz w:val="22"/>
          <w:szCs w:val="22"/>
          <w:lang w:eastAsia="ar-SA"/>
        </w:rPr>
        <w:t xml:space="preserve">do </w:t>
      </w:r>
      <w:r w:rsidR="00563FAE">
        <w:rPr>
          <w:rFonts w:ascii="Calibri Light" w:hAnsi="Calibri Light"/>
          <w:color w:val="auto"/>
          <w:kern w:val="1"/>
          <w:sz w:val="22"/>
          <w:szCs w:val="22"/>
          <w:lang w:eastAsia="ar-SA"/>
        </w:rPr>
        <w:t xml:space="preserve">5 </w:t>
      </w:r>
      <w:r w:rsidR="005C69FE">
        <w:rPr>
          <w:rFonts w:ascii="Calibri Light" w:hAnsi="Calibri Light"/>
          <w:color w:val="auto"/>
          <w:kern w:val="1"/>
          <w:sz w:val="22"/>
          <w:szCs w:val="22"/>
          <w:lang w:eastAsia="ar-SA"/>
        </w:rPr>
        <w:t>pracovních dnů od nabytí účinnosti</w:t>
      </w:r>
      <w:r w:rsidRPr="0081632D">
        <w:rPr>
          <w:rFonts w:ascii="Calibri Light" w:hAnsi="Calibri Light"/>
          <w:color w:val="auto"/>
          <w:kern w:val="1"/>
          <w:sz w:val="22"/>
          <w:szCs w:val="22"/>
          <w:lang w:eastAsia="ar-SA"/>
        </w:rPr>
        <w:t xml:space="preserve"> této smlouvy o dílo.</w:t>
      </w:r>
    </w:p>
    <w:p w14:paraId="1BA9E011"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ani jiná osoba nesmí nepřevzaté dílo nebo nepřevzatou část díla předčasně užívat bez sjednání podmínek užívání. Dohoda o předčasném užívání musí být vyhotovena jako dodatek k této smlouvě o dílo.</w:t>
      </w:r>
    </w:p>
    <w:p w14:paraId="5F05BC46" w14:textId="77777777" w:rsidR="00BF3C1F" w:rsidRPr="0081632D"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se zavazuje podle této smlouvy provést </w:t>
      </w:r>
      <w:r>
        <w:rPr>
          <w:rFonts w:ascii="Calibri Light" w:hAnsi="Calibri Light"/>
          <w:color w:val="auto"/>
          <w:kern w:val="1"/>
          <w:sz w:val="22"/>
          <w:szCs w:val="22"/>
          <w:lang w:eastAsia="ar-SA"/>
        </w:rPr>
        <w:t xml:space="preserve">a objednateli protokolárně předat dokončené </w:t>
      </w:r>
      <w:r w:rsidRPr="0081632D">
        <w:rPr>
          <w:rFonts w:ascii="Calibri Light" w:hAnsi="Calibri Light"/>
          <w:color w:val="auto"/>
          <w:kern w:val="1"/>
          <w:sz w:val="22"/>
          <w:szCs w:val="22"/>
          <w:lang w:eastAsia="ar-SA"/>
        </w:rPr>
        <w:t xml:space="preserve">dílo bez </w:t>
      </w:r>
      <w:r>
        <w:rPr>
          <w:rFonts w:ascii="Calibri Light" w:hAnsi="Calibri Light"/>
          <w:color w:val="auto"/>
          <w:kern w:val="1"/>
          <w:sz w:val="22"/>
          <w:szCs w:val="22"/>
          <w:lang w:eastAsia="ar-SA"/>
        </w:rPr>
        <w:t xml:space="preserve">zjevných </w:t>
      </w:r>
      <w:r w:rsidRPr="0081632D">
        <w:rPr>
          <w:rFonts w:ascii="Calibri Light" w:hAnsi="Calibri Light"/>
          <w:color w:val="auto"/>
          <w:kern w:val="1"/>
          <w:sz w:val="22"/>
          <w:szCs w:val="22"/>
          <w:lang w:eastAsia="ar-SA"/>
        </w:rPr>
        <w:t>vad a nedodělků.</w:t>
      </w:r>
    </w:p>
    <w:p w14:paraId="7A14A9EF"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je povinen oznámit objednateli nejpozději </w:t>
      </w:r>
      <w:r w:rsidR="007E6043" w:rsidRPr="0081632D">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pracovní dny předem, kdy bude dílo připraveno k převzetí a sdělit, kdy bude zahájeno přejímací řízení a jak bude probíhat. Objednatel je povinen převzít dílo nejpozději </w:t>
      </w:r>
      <w:r w:rsidR="00345A47" w:rsidRPr="0081632D">
        <w:rPr>
          <w:rFonts w:ascii="Calibri Light" w:hAnsi="Calibri Light"/>
          <w:color w:val="auto"/>
          <w:kern w:val="1"/>
          <w:sz w:val="22"/>
          <w:szCs w:val="22"/>
          <w:lang w:eastAsia="ar-SA"/>
        </w:rPr>
        <w:t>10</w:t>
      </w:r>
      <w:r w:rsidRPr="0081632D">
        <w:rPr>
          <w:rFonts w:ascii="Calibri Light" w:hAnsi="Calibri Light"/>
          <w:color w:val="auto"/>
          <w:kern w:val="1"/>
          <w:sz w:val="22"/>
          <w:szCs w:val="22"/>
          <w:lang w:eastAsia="ar-SA"/>
        </w:rPr>
        <w:t xml:space="preserve"> dnů po skutečném ukončení díla, budou-li splněna ustanovení odst. 2 a 3 tohoto článku smlouvy. </w:t>
      </w:r>
    </w:p>
    <w:p w14:paraId="05C8343B"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provede všechny kontroly, zkoušky, certifikace prvků a revize předepsané závaznými předpisy nebo ČSN, osvědčující smluvené vlastnosti díla, před předáním díla objednateli. Za úplnost těchto zkoušek a jejich výsledek plně odpovídá zhotovitel.</w:t>
      </w:r>
      <w:r w:rsidR="007E6043" w:rsidRPr="0081632D">
        <w:rPr>
          <w:rFonts w:ascii="Calibri Light" w:hAnsi="Calibri Light"/>
          <w:color w:val="auto"/>
          <w:kern w:val="1"/>
          <w:sz w:val="22"/>
          <w:szCs w:val="22"/>
          <w:lang w:eastAsia="ar-SA"/>
        </w:rPr>
        <w:t xml:space="preserve"> Všechny tyto dokumenty předá zhotovitel objednateli ve složce ve třech vyhotoveních pro potřeby archivace.</w:t>
      </w:r>
    </w:p>
    <w:p w14:paraId="6C887F64" w14:textId="77777777" w:rsidR="008A5156" w:rsidRPr="0081632D"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 převzetí díla nebo jeho části sestaví smluvní strany zápis (</w:t>
      </w:r>
      <w:r w:rsidR="00BF3C1F">
        <w:rPr>
          <w:rFonts w:ascii="Calibri Light" w:hAnsi="Calibri Light"/>
          <w:color w:val="auto"/>
          <w:kern w:val="1"/>
          <w:sz w:val="22"/>
          <w:szCs w:val="22"/>
          <w:lang w:eastAsia="ar-SA"/>
        </w:rPr>
        <w:t>předávací protokol</w:t>
      </w:r>
      <w:r w:rsidRPr="0081632D">
        <w:rPr>
          <w:rFonts w:ascii="Calibri Light" w:hAnsi="Calibri Light"/>
          <w:color w:val="auto"/>
          <w:kern w:val="1"/>
          <w:sz w:val="22"/>
          <w:szCs w:val="22"/>
          <w:lang w:eastAsia="ar-SA"/>
        </w:rPr>
        <w:t>), který bude obsahovat zhodnocení prací, soupis zjištěných drobných vad a nedodělků, dohodnuté lhůty k jejich odstranění nebo jiná opatření, která byla dohodnuta, a soupis dokladů, které objednateli při předání díla předává.</w:t>
      </w:r>
    </w:p>
    <w:p w14:paraId="4B8C15DD" w14:textId="77777777" w:rsidR="008A5156" w:rsidRDefault="008A5156"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Podepsáním zápisu o předání a převzetí díla mají obě smluvní strany za to, že dílo bylo dokončeno a právoplatně předáno a převzato.</w:t>
      </w:r>
    </w:p>
    <w:p w14:paraId="582FA6E9" w14:textId="77777777" w:rsidR="00BF3C1F" w:rsidRDefault="00BF3C1F" w:rsidP="00BF3C1F">
      <w:pPr>
        <w:pStyle w:val="Normlnweb"/>
        <w:numPr>
          <w:ilvl w:val="0"/>
          <w:numId w:val="9"/>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Objednatel není oprávněn odmítnout převzetí díla pro závady, jejichž původ je v zadání stavby, které objednateli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37231A80"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58BC82E1"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Za jakost provedeného díla poskytne zhotovitel záruku v délce </w:t>
      </w:r>
      <w:sdt>
        <w:sdtPr>
          <w:rPr>
            <w:rFonts w:ascii="Calibri Light" w:hAnsi="Calibri Light" w:cs="Segoe UI"/>
            <w:i/>
            <w:sz w:val="22"/>
            <w:szCs w:val="22"/>
          </w:rPr>
          <w:tag w:val="Zadejte"/>
          <w:id w:val="-805703739"/>
          <w:placeholder>
            <w:docPart w:val="1F6197F54BA34DF9BE33B5E8C6F2770C"/>
          </w:placeholder>
        </w:sdtPr>
        <w:sdtEndPr/>
        <w:sdtContent>
          <w:r w:rsidR="00CC5EFF">
            <w:rPr>
              <w:rFonts w:ascii="Calibri Light" w:hAnsi="Calibri Light" w:cs="Segoe UI"/>
              <w:i/>
              <w:sz w:val="22"/>
              <w:szCs w:val="22"/>
            </w:rPr>
            <w:t xml:space="preserve">36 </w:t>
          </w:r>
        </w:sdtContent>
      </w:sdt>
      <w:r w:rsidRPr="0081632D">
        <w:rPr>
          <w:rFonts w:ascii="Calibri Light" w:hAnsi="Calibri Light"/>
          <w:color w:val="auto"/>
          <w:kern w:val="1"/>
          <w:sz w:val="22"/>
          <w:szCs w:val="22"/>
          <w:lang w:eastAsia="ar-SA"/>
        </w:rPr>
        <w:t xml:space="preserve">měsíců od </w:t>
      </w:r>
      <w:r w:rsidR="00BF3C1F" w:rsidRPr="00BF3C1F">
        <w:rPr>
          <w:rFonts w:ascii="Calibri Light" w:hAnsi="Calibri Light"/>
          <w:color w:val="auto"/>
          <w:kern w:val="1"/>
          <w:sz w:val="22"/>
          <w:szCs w:val="22"/>
          <w:lang w:eastAsia="ar-SA"/>
        </w:rPr>
        <w:t>protokolárního předání díla objednateli.</w:t>
      </w:r>
      <w:r w:rsidRPr="0081632D">
        <w:rPr>
          <w:rFonts w:ascii="Calibri Light" w:hAnsi="Calibri Light"/>
          <w:color w:val="auto"/>
          <w:kern w:val="1"/>
          <w:sz w:val="22"/>
          <w:szCs w:val="22"/>
          <w:lang w:eastAsia="ar-SA"/>
        </w:rPr>
        <w:t xml:space="preserve"> </w:t>
      </w:r>
    </w:p>
    <w:p w14:paraId="52F5DE89" w14:textId="77777777" w:rsidR="008A5156" w:rsidRPr="0081632D" w:rsidRDefault="008A5156" w:rsidP="0021350D">
      <w:pPr>
        <w:pStyle w:val="Normlnweb"/>
        <w:numPr>
          <w:ilvl w:val="0"/>
          <w:numId w:val="14"/>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odpovídá za řádné provedení díla, tj. že </w:t>
      </w:r>
      <w:r w:rsidR="00BF3C1F">
        <w:rPr>
          <w:rFonts w:ascii="Calibri Light" w:hAnsi="Calibri Light"/>
          <w:color w:val="auto"/>
          <w:kern w:val="1"/>
          <w:sz w:val="22"/>
          <w:szCs w:val="22"/>
          <w:lang w:eastAsia="ar-SA"/>
        </w:rPr>
        <w:t>d</w:t>
      </w:r>
      <w:r w:rsidR="00BF3C1F" w:rsidRPr="00BF3C1F">
        <w:rPr>
          <w:rFonts w:ascii="Calibri Light" w:hAnsi="Calibri Light"/>
          <w:color w:val="auto"/>
          <w:kern w:val="1"/>
          <w:sz w:val="22"/>
          <w:szCs w:val="22"/>
          <w:lang w:eastAsia="ar-SA"/>
        </w:rPr>
        <w:t>ílo bude mít vlastnosti uvedené v technických normách a právních předpisech, které se na dílo jako celek vztahují. 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p>
    <w:p w14:paraId="3D66FDB8"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33204E6A"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796D18CA"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termínem dokončení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2C123C5A" w14:textId="5E74FBDD"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w:t>
      </w:r>
      <w:r w:rsidR="00892D04">
        <w:rPr>
          <w:rFonts w:ascii="Calibri Light" w:hAnsi="Calibri Light"/>
          <w:color w:val="auto"/>
          <w:kern w:val="1"/>
          <w:sz w:val="22"/>
          <w:szCs w:val="22"/>
          <w:lang w:eastAsia="ar-SA"/>
        </w:rPr>
        <w:t> </w:t>
      </w:r>
      <w:r w:rsidR="003019D3">
        <w:rPr>
          <w:rFonts w:ascii="Calibri Light" w:hAnsi="Calibri Light"/>
          <w:color w:val="auto"/>
          <w:kern w:val="1"/>
          <w:sz w:val="22"/>
          <w:szCs w:val="22"/>
          <w:lang w:eastAsia="ar-SA"/>
        </w:rPr>
        <w:t>termínem</w:t>
      </w:r>
      <w:r w:rsidR="00892D04">
        <w:rPr>
          <w:rFonts w:ascii="Calibri Light" w:hAnsi="Calibri Light"/>
          <w:color w:val="auto"/>
          <w:kern w:val="1"/>
          <w:sz w:val="22"/>
          <w:szCs w:val="22"/>
          <w:lang w:eastAsia="ar-SA"/>
        </w:rPr>
        <w:t xml:space="preserve"> </w:t>
      </w:r>
      <w:r w:rsidR="003019D3">
        <w:rPr>
          <w:rFonts w:ascii="Calibri Light" w:hAnsi="Calibri Light"/>
          <w:color w:val="auto"/>
          <w:kern w:val="1"/>
          <w:sz w:val="22"/>
          <w:szCs w:val="22"/>
          <w:lang w:eastAsia="ar-SA"/>
        </w:rPr>
        <w:t>vyklizení</w:t>
      </w:r>
      <w:r w:rsidR="003019D3" w:rsidRPr="0081632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 xml:space="preserve">staveniště </w:t>
      </w:r>
      <w:r w:rsidR="003019D3">
        <w:rPr>
          <w:rFonts w:ascii="Calibri Light" w:hAnsi="Calibri Light"/>
          <w:color w:val="auto"/>
          <w:kern w:val="1"/>
          <w:sz w:val="22"/>
          <w:szCs w:val="22"/>
          <w:lang w:eastAsia="ar-SA"/>
        </w:rPr>
        <w:t>dle odst. 5.15. této smlouvy</w:t>
      </w:r>
      <w:r w:rsidR="00C87E1D">
        <w:rPr>
          <w:rFonts w:ascii="Calibri Light" w:hAnsi="Calibri Light"/>
          <w:color w:val="auto"/>
          <w:kern w:val="1"/>
          <w:sz w:val="22"/>
          <w:szCs w:val="22"/>
          <w:lang w:eastAsia="ar-SA"/>
        </w:rPr>
        <w:t xml:space="preserve"> </w:t>
      </w:r>
      <w:r w:rsidRPr="0081632D">
        <w:rPr>
          <w:rFonts w:ascii="Calibri Light" w:hAnsi="Calibri Light"/>
          <w:color w:val="auto"/>
          <w:kern w:val="1"/>
          <w:sz w:val="22"/>
          <w:szCs w:val="22"/>
          <w:lang w:eastAsia="ar-SA"/>
        </w:rPr>
        <w:t>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52A210C7" w14:textId="495180D2"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 xml:space="preserve">s předáním kompletních dokladů nezbytných </w:t>
      </w:r>
      <w:r w:rsidR="002E5007">
        <w:rPr>
          <w:rFonts w:ascii="Calibri Light" w:hAnsi="Calibri Light"/>
          <w:color w:val="auto"/>
          <w:kern w:val="1"/>
          <w:sz w:val="22"/>
          <w:szCs w:val="22"/>
          <w:lang w:eastAsia="ar-SA"/>
        </w:rPr>
        <w:t xml:space="preserve">k užívání </w:t>
      </w:r>
      <w:r w:rsidR="00892D04">
        <w:rPr>
          <w:rFonts w:ascii="Calibri Light" w:hAnsi="Calibri Light"/>
          <w:color w:val="auto"/>
          <w:kern w:val="1"/>
          <w:sz w:val="22"/>
          <w:szCs w:val="22"/>
          <w:lang w:eastAsia="ar-SA"/>
        </w:rPr>
        <w:t>díla dle této smlouvy</w:t>
      </w:r>
      <w:r w:rsidRPr="0021350D">
        <w:rPr>
          <w:rFonts w:ascii="Calibri Light" w:hAnsi="Calibri Light"/>
          <w:color w:val="auto"/>
          <w:kern w:val="1"/>
          <w:sz w:val="22"/>
          <w:szCs w:val="22"/>
          <w:lang w:eastAsia="ar-SA"/>
        </w:rPr>
        <w:t xml:space="preserve"> ve výši 0,</w:t>
      </w:r>
      <w:r w:rsidR="005C69FE">
        <w:rPr>
          <w:rFonts w:ascii="Calibri Light" w:hAnsi="Calibri Light"/>
          <w:color w:val="auto"/>
          <w:kern w:val="1"/>
          <w:sz w:val="22"/>
          <w:szCs w:val="22"/>
          <w:lang w:eastAsia="ar-SA"/>
        </w:rPr>
        <w:t>2</w:t>
      </w:r>
      <w:r w:rsidRPr="0021350D">
        <w:rPr>
          <w:rFonts w:ascii="Calibri Light" w:hAnsi="Calibri Light"/>
          <w:color w:val="auto"/>
          <w:kern w:val="1"/>
          <w:sz w:val="22"/>
          <w:szCs w:val="22"/>
          <w:lang w:eastAsia="ar-SA"/>
        </w:rPr>
        <w:t xml:space="preserve"> %z celkové ceny díla bez DPH,</w:t>
      </w:r>
    </w:p>
    <w:p w14:paraId="2E6A7218"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protokolu o předání a převzetí díla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44A7C75A"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sidR="005C69FE">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14:paraId="7397B038"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14:paraId="1D503D19"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14:paraId="2A449929" w14:textId="77777777"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14:paraId="24B492C3"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14:paraId="3E6F06A6" w14:textId="77777777" w:rsidR="008A5156" w:rsidRPr="0081632D" w:rsidRDefault="008A5156"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14:paraId="445EF6E8" w14:textId="77777777" w:rsidR="008A5156" w:rsidRPr="0081632D" w:rsidRDefault="0021350D" w:rsidP="0021350D">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p>
    <w:p w14:paraId="0A32EBA4"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5E869F62" w14:textId="7D28BC3F" w:rsidR="008A5156" w:rsidRPr="00122793" w:rsidRDefault="008A5156" w:rsidP="003E5501">
      <w:pPr>
        <w:pStyle w:val="Normlnweb"/>
        <w:numPr>
          <w:ilvl w:val="0"/>
          <w:numId w:val="12"/>
        </w:numPr>
        <w:spacing w:after="60"/>
        <w:ind w:left="567" w:hanging="567"/>
        <w:jc w:val="both"/>
        <w:rPr>
          <w:rFonts w:ascii="Calibri Light" w:hAnsi="Calibri Light"/>
          <w:color w:val="auto"/>
          <w:kern w:val="1"/>
          <w:sz w:val="22"/>
          <w:szCs w:val="22"/>
          <w:lang w:eastAsia="ar-SA"/>
        </w:rPr>
      </w:pPr>
      <w:r w:rsidRPr="003E5501">
        <w:rPr>
          <w:rFonts w:ascii="Calibri Light" w:hAnsi="Calibri Light"/>
          <w:color w:val="auto"/>
          <w:kern w:val="1"/>
          <w:sz w:val="22"/>
          <w:szCs w:val="22"/>
          <w:lang w:eastAsia="ar-SA"/>
        </w:rPr>
        <w:t xml:space="preserve">Smluvní strany se dohodly, že </w:t>
      </w:r>
      <w:r w:rsidR="003E5501" w:rsidRPr="003E5501">
        <w:rPr>
          <w:rFonts w:ascii="Calibri Light" w:hAnsi="Calibri Light"/>
          <w:color w:val="auto"/>
          <w:kern w:val="1"/>
          <w:sz w:val="22"/>
          <w:szCs w:val="22"/>
          <w:lang w:eastAsia="ar-SA"/>
        </w:rPr>
        <w:t>v</w:t>
      </w:r>
      <w:r w:rsidR="003E5501" w:rsidRPr="00F970CF">
        <w:rPr>
          <w:rFonts w:ascii="Calibri Light" w:hAnsi="Calibri Light"/>
          <w:color w:val="auto"/>
          <w:kern w:val="1"/>
          <w:sz w:val="22"/>
          <w:szCs w:val="22"/>
          <w:lang w:eastAsia="ar-SA"/>
        </w:rPr>
        <w:t>edle</w:t>
      </w:r>
      <w:r w:rsidR="003E5501" w:rsidRPr="00BC69E8">
        <w:rPr>
          <w:rFonts w:ascii="Calibri Light" w:hAnsi="Calibri Light"/>
          <w:color w:val="auto"/>
          <w:kern w:val="1"/>
          <w:sz w:val="22"/>
          <w:szCs w:val="22"/>
          <w:lang w:eastAsia="ar-SA"/>
        </w:rPr>
        <w:t xml:space="preserve"> případů uvedených v předcházejících ustanoveních této smlouvy nebo vyplývajících z občanského zákoníku</w:t>
      </w:r>
      <w:r w:rsidR="003E5501" w:rsidRPr="00CF2B80">
        <w:rPr>
          <w:rFonts w:ascii="Calibri Light" w:hAnsi="Calibri Light"/>
          <w:color w:val="auto"/>
          <w:kern w:val="1"/>
          <w:sz w:val="22"/>
          <w:szCs w:val="22"/>
          <w:lang w:eastAsia="ar-SA"/>
        </w:rPr>
        <w:t xml:space="preserve"> a zákona o zadávání veřejných zakázek, </w:t>
      </w:r>
      <w:r w:rsidRPr="00122793">
        <w:rPr>
          <w:rFonts w:ascii="Calibri Light" w:hAnsi="Calibri Light"/>
          <w:color w:val="auto"/>
          <w:kern w:val="1"/>
          <w:sz w:val="22"/>
          <w:szCs w:val="22"/>
          <w:lang w:eastAsia="ar-SA"/>
        </w:rPr>
        <w:t>za podstatné porušení smluvních povinností dle této smlouvy a důvod pro odstoupení od smlouvy bude považováno:</w:t>
      </w:r>
    </w:p>
    <w:p w14:paraId="6D9D6444" w14:textId="6331EF47" w:rsidR="008A5156"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lastRenderedPageBreak/>
        <w:t>jestliže dochází k prodlení při provádění prací oproti odsouhlasenému časovému harmonogramu vinou zhotovitele, a to i přes písemné upozornění a stanovení náhradního termínu,</w:t>
      </w:r>
    </w:p>
    <w:p w14:paraId="408B87D4" w14:textId="16E9F73A" w:rsidR="00374A56" w:rsidRDefault="003E5501" w:rsidP="00603701">
      <w:pPr>
        <w:pStyle w:val="Normlnweb"/>
        <w:numPr>
          <w:ilvl w:val="1"/>
          <w:numId w:val="12"/>
        </w:numPr>
        <w:spacing w:after="60"/>
        <w:jc w:val="both"/>
        <w:rPr>
          <w:rFonts w:ascii="Calibri Light" w:hAnsi="Calibri Light"/>
          <w:color w:val="auto"/>
          <w:kern w:val="1"/>
          <w:sz w:val="22"/>
          <w:szCs w:val="22"/>
          <w:lang w:eastAsia="ar-SA"/>
        </w:rPr>
      </w:pPr>
      <w:r w:rsidRPr="003E5501">
        <w:rPr>
          <w:rFonts w:ascii="Calibri Light" w:hAnsi="Calibri Light"/>
          <w:color w:val="auto"/>
          <w:kern w:val="1"/>
          <w:sz w:val="22"/>
          <w:szCs w:val="22"/>
          <w:lang w:eastAsia="ar-SA"/>
        </w:rPr>
        <w:t>zhotovitel porušuje některou z povinností dle této smlouvy (zejména provádí dílo v proka</w:t>
      </w:r>
      <w:r w:rsidRPr="00F970CF">
        <w:rPr>
          <w:rFonts w:ascii="Calibri Light" w:hAnsi="Calibri Light"/>
          <w:color w:val="auto"/>
          <w:kern w:val="1"/>
          <w:sz w:val="22"/>
          <w:szCs w:val="22"/>
          <w:lang w:eastAsia="ar-SA"/>
        </w:rPr>
        <w:t>zatelně nižší než požadované kvalitě či používá při zhotovení díla materiály prokazatelně nižší než požadované kvality) a nezjedná nápravu ani v přiměřené lhůtě stanovené mu objednatelem ve stavebním deníku či v samostatném dopisu</w:t>
      </w:r>
      <w:r w:rsidR="00892D04">
        <w:rPr>
          <w:rFonts w:ascii="Calibri Light" w:hAnsi="Calibri Light"/>
          <w:color w:val="auto"/>
          <w:kern w:val="1"/>
          <w:sz w:val="22"/>
          <w:szCs w:val="22"/>
          <w:lang w:eastAsia="ar-SA"/>
        </w:rPr>
        <w:t xml:space="preserve">, </w:t>
      </w:r>
      <w:r w:rsidR="00374A56" w:rsidRPr="0081632D">
        <w:rPr>
          <w:rFonts w:ascii="Calibri Light" w:hAnsi="Calibri Light"/>
          <w:color w:val="auto"/>
          <w:kern w:val="1"/>
          <w:sz w:val="22"/>
          <w:szCs w:val="22"/>
          <w:lang w:eastAsia="ar-SA"/>
        </w:rPr>
        <w:t>jestliže zhotovitel opakovaně poruší některou ze svých povinností stanovenou v této smlouvě nebo jejích přílohách, ač byl na její dodržování objednatelem písemně upozorněn zápisem v SD nebo samostatným dopisem</w:t>
      </w:r>
    </w:p>
    <w:p w14:paraId="62E43592" w14:textId="7BA3BF8F" w:rsidR="00F970CF" w:rsidRDefault="00F970CF" w:rsidP="00603701">
      <w:pPr>
        <w:pStyle w:val="Normlnweb"/>
        <w:numPr>
          <w:ilvl w:val="1"/>
          <w:numId w:val="12"/>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insolvenční soud vydal rozhodnutí o tom, že je zhotovitel v</w:t>
      </w:r>
      <w:r>
        <w:rPr>
          <w:rFonts w:ascii="Calibri Light" w:hAnsi="Calibri Light"/>
          <w:color w:val="auto"/>
          <w:kern w:val="1"/>
          <w:sz w:val="22"/>
          <w:szCs w:val="22"/>
          <w:lang w:eastAsia="ar-SA"/>
        </w:rPr>
        <w:t> </w:t>
      </w:r>
      <w:r w:rsidRPr="003F7CC3">
        <w:rPr>
          <w:rFonts w:ascii="Calibri Light" w:hAnsi="Calibri Light"/>
          <w:color w:val="auto"/>
          <w:kern w:val="1"/>
          <w:sz w:val="22"/>
          <w:szCs w:val="22"/>
          <w:lang w:eastAsia="ar-SA"/>
        </w:rPr>
        <w:t>úpadku</w:t>
      </w:r>
    </w:p>
    <w:p w14:paraId="744ED359" w14:textId="329F9A4B" w:rsidR="00F970CF" w:rsidRDefault="00652D8C" w:rsidP="00603701">
      <w:pPr>
        <w:pStyle w:val="Normlnweb"/>
        <w:numPr>
          <w:ilvl w:val="1"/>
          <w:numId w:val="12"/>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Pr="003F7CC3">
        <w:rPr>
          <w:rFonts w:ascii="Calibri Light" w:hAnsi="Calibri Light"/>
          <w:color w:val="auto"/>
          <w:kern w:val="1"/>
          <w:sz w:val="22"/>
          <w:szCs w:val="22"/>
          <w:lang w:eastAsia="ar-SA"/>
        </w:rPr>
        <w:t>hotovitel uvedl ve své nabídce v zadávacím řízení nebo v této smlouvě vědomě nepravdivé údaje nebo předložil objednateli doklady neodpovídající skutečnosti</w:t>
      </w:r>
    </w:p>
    <w:p w14:paraId="2FEEEB0A" w14:textId="2BADE935" w:rsidR="00652D8C" w:rsidRPr="0081632D" w:rsidRDefault="00652D8C" w:rsidP="00603701">
      <w:pPr>
        <w:pStyle w:val="Normlnweb"/>
        <w:numPr>
          <w:ilvl w:val="1"/>
          <w:numId w:val="12"/>
        </w:numPr>
        <w:spacing w:after="60"/>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zhotovitel opustí dílo, odmítne ho plnit nebo neplní oprávněný pokyn objednatele nebo nepostupuje s náležitou rychlostí a bez zpoždění a přes písemnou výzvu objednatele, do 1</w:t>
      </w:r>
      <w:r w:rsidR="00BD398C">
        <w:rPr>
          <w:rFonts w:ascii="Calibri Light" w:hAnsi="Calibri Light"/>
          <w:color w:val="auto"/>
          <w:kern w:val="1"/>
          <w:sz w:val="22"/>
          <w:szCs w:val="22"/>
          <w:lang w:eastAsia="ar-SA"/>
        </w:rPr>
        <w:t>0</w:t>
      </w:r>
      <w:r w:rsidRPr="00B62793">
        <w:rPr>
          <w:rFonts w:ascii="Calibri Light" w:hAnsi="Calibri Light"/>
          <w:color w:val="auto"/>
          <w:kern w:val="1"/>
          <w:sz w:val="22"/>
          <w:szCs w:val="22"/>
          <w:lang w:eastAsia="ar-SA"/>
        </w:rPr>
        <w:t xml:space="preserve"> kalendářních dní od doručení této výzvy, nepřijme veškerá proveditelná opatření k nápravě</w:t>
      </w:r>
    </w:p>
    <w:p w14:paraId="43E6A249" w14:textId="77777777" w:rsidR="008A5156" w:rsidRPr="0081632D" w:rsidRDefault="008A5156" w:rsidP="00603701">
      <w:pPr>
        <w:pStyle w:val="Normlnweb"/>
        <w:numPr>
          <w:ilvl w:val="1"/>
          <w:numId w:val="12"/>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jestliže je objednatel v prodlení s úhradou ceny zhotoviteli déle než 30 dní, a přes písemné upozornění zhotovitelem nezaplatí řádně fakturovanou cenu ani do 5 pracovních dnů po obdržení takového upozornění.</w:t>
      </w:r>
    </w:p>
    <w:p w14:paraId="01ECB54C" w14:textId="77777777"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70F3D1DD" w14:textId="45935F70" w:rsidR="008A5156" w:rsidRDefault="008A51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1225D104" w14:textId="220A1E59" w:rsidR="00BC69E8" w:rsidRPr="00CF2B80" w:rsidRDefault="00374A56" w:rsidP="00BC69E8">
      <w:pPr>
        <w:pStyle w:val="Normlnweb"/>
        <w:numPr>
          <w:ilvl w:val="0"/>
          <w:numId w:val="12"/>
        </w:numPr>
        <w:spacing w:after="60"/>
        <w:ind w:left="567" w:hanging="567"/>
        <w:jc w:val="both"/>
        <w:rPr>
          <w:rFonts w:ascii="Calibri Light" w:hAnsi="Calibri Light"/>
          <w:color w:val="auto"/>
          <w:kern w:val="1"/>
          <w:sz w:val="22"/>
          <w:szCs w:val="22"/>
          <w:lang w:eastAsia="ar-SA"/>
        </w:rPr>
      </w:pPr>
      <w:r w:rsidRPr="00BC69E8">
        <w:rPr>
          <w:rFonts w:ascii="Calibri Light" w:hAnsi="Calibri Light"/>
          <w:color w:val="auto"/>
          <w:kern w:val="1"/>
          <w:sz w:val="22"/>
          <w:szCs w:val="22"/>
          <w:lang w:eastAsia="ar-SA"/>
        </w:rPr>
        <w:t xml:space="preserve">Účinky odstoupení nastávají dnem </w:t>
      </w:r>
      <w:r w:rsidR="00BC69E8" w:rsidRPr="00BC69E8">
        <w:rPr>
          <w:rFonts w:ascii="Calibri Light" w:hAnsi="Calibri Light"/>
          <w:color w:val="auto"/>
          <w:kern w:val="1"/>
          <w:sz w:val="22"/>
          <w:szCs w:val="22"/>
          <w:lang w:eastAsia="ar-SA"/>
        </w:rPr>
        <w:t>pís</w:t>
      </w:r>
      <w:r w:rsidR="00BC69E8" w:rsidRPr="00114C58">
        <w:rPr>
          <w:rFonts w:ascii="Calibri Light" w:hAnsi="Calibri Light"/>
          <w:color w:val="auto"/>
          <w:kern w:val="1"/>
          <w:sz w:val="22"/>
          <w:szCs w:val="22"/>
          <w:lang w:eastAsia="ar-SA"/>
        </w:rPr>
        <w:t>e</w:t>
      </w:r>
      <w:r w:rsidR="00BC69E8" w:rsidRPr="00CF2B80">
        <w:rPr>
          <w:rFonts w:ascii="Calibri Light" w:hAnsi="Calibri Light"/>
          <w:color w:val="auto"/>
          <w:kern w:val="1"/>
          <w:sz w:val="22"/>
          <w:szCs w:val="22"/>
          <w:lang w:eastAsia="ar-SA"/>
        </w:rPr>
        <w:t>mného</w:t>
      </w:r>
      <w:r w:rsidR="00BC69E8" w:rsidRPr="00122793">
        <w:rPr>
          <w:rFonts w:ascii="Calibri Light" w:hAnsi="Calibri Light"/>
          <w:color w:val="auto"/>
          <w:kern w:val="1"/>
          <w:sz w:val="22"/>
          <w:szCs w:val="22"/>
          <w:lang w:eastAsia="ar-SA"/>
        </w:rPr>
        <w:t xml:space="preserve"> </w:t>
      </w:r>
      <w:r w:rsidRPr="00CF2B80">
        <w:rPr>
          <w:rFonts w:ascii="Calibri Light" w:hAnsi="Calibri Light"/>
          <w:color w:val="auto"/>
          <w:kern w:val="1"/>
          <w:sz w:val="22"/>
          <w:szCs w:val="22"/>
          <w:lang w:eastAsia="ar-SA"/>
        </w:rPr>
        <w:t xml:space="preserve">doručení oznámení o odstoupení </w:t>
      </w:r>
      <w:r w:rsidR="00BC69E8" w:rsidRPr="00CF2B80">
        <w:rPr>
          <w:rFonts w:ascii="Calibri Light" w:hAnsi="Calibri Light"/>
          <w:color w:val="auto"/>
          <w:kern w:val="1"/>
          <w:sz w:val="22"/>
          <w:szCs w:val="22"/>
          <w:lang w:eastAsia="ar-SA"/>
        </w:rPr>
        <w:t>druhé smluvní straně. V tomto oznámení musí být uveden důvod odstoupení.</w:t>
      </w:r>
    </w:p>
    <w:p w14:paraId="71673639" w14:textId="77777777" w:rsidR="00374A56" w:rsidRPr="00BC69E8"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BC69E8">
        <w:rPr>
          <w:rFonts w:ascii="Calibri Light" w:hAnsi="Calibri Light"/>
          <w:color w:val="auto"/>
          <w:kern w:val="1"/>
          <w:sz w:val="22"/>
          <w:szCs w:val="22"/>
          <w:lang w:eastAsia="ar-SA"/>
        </w:rPr>
        <w:t xml:space="preserve">Smluvní strany se dohodly, že pokud objednatel od této smlouvy podle </w:t>
      </w:r>
      <w:r w:rsidR="0021350D" w:rsidRPr="00BC69E8">
        <w:rPr>
          <w:rFonts w:ascii="Calibri Light" w:hAnsi="Calibri Light"/>
          <w:color w:val="auto"/>
          <w:kern w:val="1"/>
          <w:sz w:val="22"/>
          <w:szCs w:val="22"/>
          <w:lang w:eastAsia="ar-SA"/>
        </w:rPr>
        <w:t xml:space="preserve">odst. </w:t>
      </w:r>
      <w:r w:rsidRPr="00BC69E8">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1F981B80" w14:textId="77777777" w:rsidR="008A5156" w:rsidRPr="0021350D"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14:paraId="2963BB78" w14:textId="77777777" w:rsidR="00A91DC3" w:rsidRDefault="00A91DC3" w:rsidP="00A91DC3">
      <w:pPr>
        <w:pStyle w:val="Normlnweb"/>
        <w:numPr>
          <w:ilvl w:val="1"/>
          <w:numId w:val="22"/>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Součástí této smlouvy jsou i veškeré podmínky stanovené v zadávacích podmínkách předmětné veřejné </w:t>
      </w:r>
    </w:p>
    <w:p w14:paraId="721BA662" w14:textId="77777777" w:rsidR="008A5156" w:rsidRDefault="008A5156" w:rsidP="00A91DC3">
      <w:pPr>
        <w:pStyle w:val="Normlnweb"/>
        <w:spacing w:after="60"/>
        <w:ind w:left="420" w:firstLine="30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zakázky, a to i v případě, že v této smlouvě nejsou výslovně uvedeny.</w:t>
      </w:r>
    </w:p>
    <w:p w14:paraId="29CAFBDB" w14:textId="6FA4E285"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10.2</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sidR="0021350D">
        <w:rPr>
          <w:rFonts w:ascii="Calibri Light" w:hAnsi="Calibri Light"/>
          <w:color w:val="auto"/>
          <w:kern w:val="1"/>
          <w:sz w:val="22"/>
          <w:szCs w:val="22"/>
          <w:lang w:eastAsia="ar-SA"/>
        </w:rPr>
        <w:t xml:space="preserve">rávem průmyslového nebo jiného </w:t>
      </w:r>
      <w:r w:rsidR="0021350D" w:rsidRPr="0021350D">
        <w:rPr>
          <w:rFonts w:ascii="Calibri Light" w:hAnsi="Calibri Light"/>
          <w:color w:val="auto"/>
          <w:kern w:val="1"/>
          <w:sz w:val="22"/>
          <w:szCs w:val="22"/>
          <w:lang w:eastAsia="ar-SA"/>
        </w:rPr>
        <w:t>duševního vlastnictví, k jehož použití by bylo třeba souhlasu autora.</w:t>
      </w:r>
    </w:p>
    <w:p w14:paraId="6B2CDCF1" w14:textId="77777777" w:rsidR="00216D52"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10.3</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33250855" w14:textId="77777777"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10.4</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14:paraId="2EBD653E" w14:textId="77777777" w:rsidR="0021350D" w:rsidRDefault="00A91DC3" w:rsidP="003E4FA2">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10.5 </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Tato smlouva nabývá</w:t>
      </w:r>
      <w:r w:rsidR="00981AAE">
        <w:rPr>
          <w:rFonts w:ascii="Calibri Light" w:hAnsi="Calibri Light"/>
          <w:color w:val="auto"/>
          <w:kern w:val="1"/>
          <w:sz w:val="22"/>
          <w:szCs w:val="22"/>
          <w:lang w:eastAsia="ar-SA"/>
        </w:rPr>
        <w:t xml:space="preserve"> platnosti</w:t>
      </w:r>
      <w:r w:rsidR="003E4FA2">
        <w:rPr>
          <w:rFonts w:ascii="Calibri Light" w:hAnsi="Calibri Light"/>
          <w:color w:val="auto"/>
          <w:kern w:val="1"/>
          <w:sz w:val="22"/>
          <w:szCs w:val="22"/>
          <w:lang w:eastAsia="ar-SA"/>
        </w:rPr>
        <w:t xml:space="preserve"> podpisem objednatele a zhotovitele. Účinnosti nabývá zveřejněním v registru smluv vedeném Ministerstvem vnitra ČR.</w:t>
      </w:r>
    </w:p>
    <w:p w14:paraId="32E1D67D" w14:textId="77777777" w:rsidR="008A5156"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10.6 </w:t>
      </w:r>
      <w:r>
        <w:rPr>
          <w:rFonts w:ascii="Calibri Light" w:hAnsi="Calibri Light"/>
          <w:color w:val="auto"/>
          <w:kern w:val="1"/>
          <w:sz w:val="22"/>
          <w:szCs w:val="22"/>
          <w:lang w:eastAsia="ar-SA"/>
        </w:rPr>
        <w:tab/>
      </w:r>
      <w:r w:rsidR="0021350D">
        <w:rPr>
          <w:rFonts w:ascii="Calibri Light" w:hAnsi="Calibri Light"/>
          <w:color w:val="auto"/>
          <w:kern w:val="1"/>
          <w:sz w:val="22"/>
          <w:szCs w:val="22"/>
          <w:lang w:eastAsia="ar-SA"/>
        </w:rPr>
        <w:t>Smlouva j</w:t>
      </w:r>
      <w:r w:rsidR="008A5156" w:rsidRPr="0081632D">
        <w:rPr>
          <w:rFonts w:ascii="Calibri Light" w:hAnsi="Calibri Light"/>
          <w:color w:val="auto"/>
          <w:kern w:val="1"/>
          <w:sz w:val="22"/>
          <w:szCs w:val="22"/>
          <w:lang w:eastAsia="ar-SA"/>
        </w:rPr>
        <w:t xml:space="preserve">e sepsána ve 4 vyhotoveních s platností originálu, z nichž objednatel obdrží tři a zhotovitel </w:t>
      </w:r>
      <w:proofErr w:type="gramStart"/>
      <w:r w:rsidR="008A5156" w:rsidRPr="0081632D">
        <w:rPr>
          <w:rFonts w:ascii="Calibri Light" w:hAnsi="Calibri Light"/>
          <w:color w:val="auto"/>
          <w:kern w:val="1"/>
          <w:sz w:val="22"/>
          <w:szCs w:val="22"/>
          <w:lang w:eastAsia="ar-SA"/>
        </w:rPr>
        <w:t xml:space="preserve">jedno </w:t>
      </w:r>
      <w:r>
        <w:rPr>
          <w:rFonts w:ascii="Calibri Light" w:hAnsi="Calibri Light"/>
          <w:color w:val="auto"/>
          <w:kern w:val="1"/>
          <w:sz w:val="22"/>
          <w:szCs w:val="22"/>
          <w:lang w:eastAsia="ar-SA"/>
        </w:rPr>
        <w:t xml:space="preserve">  </w:t>
      </w:r>
      <w:r w:rsidR="008A5156" w:rsidRPr="0081632D">
        <w:rPr>
          <w:rFonts w:ascii="Calibri Light" w:hAnsi="Calibri Light"/>
          <w:color w:val="auto"/>
          <w:kern w:val="1"/>
          <w:sz w:val="22"/>
          <w:szCs w:val="22"/>
          <w:lang w:eastAsia="ar-SA"/>
        </w:rPr>
        <w:t>vyhotovení</w:t>
      </w:r>
      <w:proofErr w:type="gramEnd"/>
      <w:r w:rsidR="008A5156" w:rsidRPr="0081632D">
        <w:rPr>
          <w:rFonts w:ascii="Calibri Light" w:hAnsi="Calibri Light"/>
          <w:color w:val="auto"/>
          <w:kern w:val="1"/>
          <w:sz w:val="22"/>
          <w:szCs w:val="22"/>
          <w:lang w:eastAsia="ar-SA"/>
        </w:rPr>
        <w:t>. Změny a doplňky této smlouvy lze přijímat po dohodě smluvních stran, a to ve formě písemného dodatku k této smlouvě, potvrzeného oprávněnými zástupci smluvních stran.</w:t>
      </w:r>
    </w:p>
    <w:p w14:paraId="1CEE4085" w14:textId="77777777"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lastRenderedPageBreak/>
        <w:t>10.7</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14:paraId="7B2DF040" w14:textId="77777777"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10.8</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14:paraId="2C66C176" w14:textId="77777777" w:rsidR="008A5156"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10.9</w:t>
      </w:r>
      <w:r>
        <w:rPr>
          <w:rFonts w:ascii="Calibri Light" w:hAnsi="Calibri Light"/>
          <w:color w:val="auto"/>
          <w:kern w:val="1"/>
          <w:sz w:val="22"/>
          <w:szCs w:val="22"/>
          <w:lang w:eastAsia="ar-SA"/>
        </w:rPr>
        <w:tab/>
      </w:r>
      <w:r w:rsidR="008A5156" w:rsidRPr="0081632D">
        <w:rPr>
          <w:rFonts w:ascii="Calibri Light" w:hAnsi="Calibri Light"/>
          <w:color w:val="auto"/>
          <w:kern w:val="1"/>
          <w:sz w:val="22"/>
          <w:szCs w:val="22"/>
          <w:lang w:eastAsia="ar-SA"/>
        </w:rPr>
        <w:t xml:space="preserve">Není-li v této smlouvě stanoveno jinak, platí v ostatním příslušná ustanovení </w:t>
      </w:r>
      <w:r w:rsidR="00603701" w:rsidRPr="0081632D">
        <w:rPr>
          <w:rFonts w:ascii="Calibri Light" w:hAnsi="Calibri Light"/>
          <w:color w:val="auto"/>
          <w:kern w:val="1"/>
          <w:sz w:val="22"/>
          <w:szCs w:val="22"/>
          <w:lang w:eastAsia="ar-SA"/>
        </w:rPr>
        <w:t>Občanskéh</w:t>
      </w:r>
      <w:r w:rsidR="008A5156" w:rsidRPr="0081632D">
        <w:rPr>
          <w:rFonts w:ascii="Calibri Light" w:hAnsi="Calibri Light"/>
          <w:color w:val="auto"/>
          <w:kern w:val="1"/>
          <w:sz w:val="22"/>
          <w:szCs w:val="22"/>
          <w:lang w:eastAsia="ar-SA"/>
        </w:rPr>
        <w:t>o zákoníku.</w:t>
      </w:r>
    </w:p>
    <w:p w14:paraId="7D18893B" w14:textId="77777777" w:rsidR="00216D52"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10.10</w:t>
      </w:r>
      <w:r>
        <w:rPr>
          <w:rFonts w:ascii="Calibri Light" w:hAnsi="Calibri Light"/>
          <w:color w:val="auto"/>
          <w:kern w:val="1"/>
          <w:sz w:val="22"/>
          <w:szCs w:val="22"/>
          <w:lang w:eastAsia="ar-SA"/>
        </w:rPr>
        <w:tab/>
      </w:r>
      <w:r w:rsidR="00216D52"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31559392" w14:textId="28BE16EE" w:rsidR="0021350D" w:rsidRPr="0081632D" w:rsidRDefault="00A91DC3" w:rsidP="00A91DC3">
      <w:pPr>
        <w:pStyle w:val="Normlnweb"/>
        <w:spacing w:after="60"/>
        <w:ind w:left="720" w:hanging="72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10.11</w:t>
      </w:r>
      <w:r>
        <w:rPr>
          <w:rFonts w:ascii="Calibri Light" w:hAnsi="Calibri Light"/>
          <w:color w:val="auto"/>
          <w:kern w:val="1"/>
          <w:sz w:val="22"/>
          <w:szCs w:val="22"/>
          <w:lang w:eastAsia="ar-SA"/>
        </w:rPr>
        <w:tab/>
      </w:r>
      <w:r w:rsidR="0021350D"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w:t>
      </w:r>
    </w:p>
    <w:p w14:paraId="3B0B1AB0" w14:textId="25EFA94A" w:rsidR="005261A7" w:rsidRPr="0081632D" w:rsidRDefault="00A91DC3" w:rsidP="00A91DC3">
      <w:pPr>
        <w:pStyle w:val="Normlnweb"/>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10.12</w:t>
      </w:r>
      <w:r>
        <w:rPr>
          <w:rFonts w:ascii="Calibri Light" w:hAnsi="Calibri Light"/>
          <w:color w:val="auto"/>
          <w:kern w:val="1"/>
          <w:sz w:val="22"/>
          <w:szCs w:val="22"/>
          <w:lang w:eastAsia="ar-SA"/>
        </w:rPr>
        <w:tab/>
      </w:r>
      <w:r w:rsidR="005261A7"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D2AC7AA58EED49D3BB33FCF32A82EC69"/>
          </w:placeholder>
        </w:sdtPr>
        <w:sdtEndPr/>
        <w:sdtContent>
          <w:proofErr w:type="gramStart"/>
          <w:r w:rsidR="00BD6D6D">
            <w:rPr>
              <w:rFonts w:ascii="Calibri Light" w:hAnsi="Calibri Light" w:cs="Segoe UI"/>
              <w:i/>
              <w:sz w:val="22"/>
              <w:szCs w:val="22"/>
            </w:rPr>
            <w:t>29.4.2022</w:t>
          </w:r>
          <w:proofErr w:type="gramEnd"/>
        </w:sdtContent>
      </w:sdt>
      <w:r w:rsidR="0021350D" w:rsidRPr="0081632D">
        <w:rPr>
          <w:rFonts w:ascii="Calibri Light" w:hAnsi="Calibri Light"/>
          <w:color w:val="auto"/>
          <w:kern w:val="1"/>
          <w:sz w:val="22"/>
          <w:szCs w:val="22"/>
          <w:lang w:eastAsia="ar-SA"/>
        </w:rPr>
        <w:t xml:space="preserve"> </w:t>
      </w:r>
      <w:r w:rsidR="005261A7" w:rsidRPr="0081632D">
        <w:rPr>
          <w:rFonts w:ascii="Calibri Light" w:hAnsi="Calibri Light"/>
          <w:color w:val="auto"/>
          <w:kern w:val="1"/>
          <w:sz w:val="22"/>
          <w:szCs w:val="22"/>
          <w:lang w:eastAsia="ar-SA"/>
        </w:rPr>
        <w:t xml:space="preserve">pod číslem usnesení </w:t>
      </w:r>
      <w:sdt>
        <w:sdtPr>
          <w:rPr>
            <w:rFonts w:ascii="Calibri Light" w:hAnsi="Calibri Light" w:cs="Segoe UI"/>
            <w:i/>
            <w:sz w:val="22"/>
            <w:szCs w:val="22"/>
          </w:rPr>
          <w:tag w:val="Zadejte"/>
          <w:id w:val="206145254"/>
          <w:placeholder>
            <w:docPart w:val="4622E38333BC4AA492E3AA4EF23DD8E1"/>
          </w:placeholder>
        </w:sdtPr>
        <w:sdtEndPr/>
        <w:sdtContent>
          <w:r w:rsidR="00BD6D6D">
            <w:rPr>
              <w:rFonts w:ascii="Calibri Light" w:hAnsi="Calibri Light" w:cs="Segoe UI"/>
              <w:i/>
              <w:sz w:val="22"/>
              <w:szCs w:val="22"/>
            </w:rPr>
            <w:t xml:space="preserve">      </w:t>
          </w:r>
        </w:sdtContent>
      </w:sdt>
      <w:r w:rsidR="0021350D">
        <w:rPr>
          <w:rFonts w:ascii="Calibri Light" w:hAnsi="Calibri Light" w:cs="Segoe UI"/>
          <w:i/>
          <w:sz w:val="22"/>
          <w:szCs w:val="22"/>
        </w:rPr>
        <w:t>.</w:t>
      </w:r>
      <w:r w:rsidR="00BD6D6D">
        <w:rPr>
          <w:rFonts w:ascii="Calibri Light" w:hAnsi="Calibri Light" w:cs="Segoe UI"/>
          <w:i/>
          <w:sz w:val="22"/>
          <w:szCs w:val="22"/>
        </w:rPr>
        <w:t xml:space="preserve">              22-23-002.</w:t>
      </w:r>
    </w:p>
    <w:p w14:paraId="340B92D4" w14:textId="77777777" w:rsidR="000950A7" w:rsidRPr="0081632D" w:rsidRDefault="000950A7" w:rsidP="000950A7">
      <w:pPr>
        <w:pStyle w:val="Odstavecseseznamem"/>
        <w:rPr>
          <w:rFonts w:ascii="Calibri Light" w:hAnsi="Calibri Light"/>
          <w:iCs/>
          <w:sz w:val="22"/>
          <w:szCs w:val="22"/>
        </w:rPr>
      </w:pPr>
    </w:p>
    <w:p w14:paraId="3B0C8E08" w14:textId="77777777" w:rsidR="00EA2926" w:rsidRPr="0081632D" w:rsidRDefault="00EA2926" w:rsidP="000950A7">
      <w:pPr>
        <w:pStyle w:val="Odstavecseseznamem"/>
        <w:rPr>
          <w:rFonts w:ascii="Calibri Light" w:hAnsi="Calibri Light"/>
          <w:iCs/>
          <w:sz w:val="22"/>
          <w:szCs w:val="22"/>
        </w:rPr>
      </w:pPr>
    </w:p>
    <w:p w14:paraId="6BB19987" w14:textId="77777777"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14:paraId="175BBAF8" w14:textId="77777777" w:rsidR="00603701" w:rsidRPr="0081632D" w:rsidRDefault="00603701" w:rsidP="00603701">
      <w:pPr>
        <w:jc w:val="both"/>
        <w:rPr>
          <w:rFonts w:ascii="Calibri Light" w:hAnsi="Calibri Light"/>
          <w:sz w:val="22"/>
          <w:szCs w:val="22"/>
        </w:rPr>
      </w:pPr>
    </w:p>
    <w:p w14:paraId="3520775D" w14:textId="3EFBFAD3" w:rsidR="00603701"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14:paraId="63D238F5" w14:textId="525C4445" w:rsidR="0081232B" w:rsidRDefault="0081232B" w:rsidP="00603701">
      <w:pPr>
        <w:jc w:val="both"/>
        <w:rPr>
          <w:rFonts w:ascii="Calibri Light" w:hAnsi="Calibri Light"/>
          <w:sz w:val="22"/>
          <w:szCs w:val="22"/>
        </w:rPr>
      </w:pPr>
      <w:r>
        <w:rPr>
          <w:rFonts w:ascii="Calibri Light" w:hAnsi="Calibri Light"/>
          <w:sz w:val="22"/>
          <w:szCs w:val="22"/>
        </w:rPr>
        <w:t xml:space="preserve">Příloha č. 2 – </w:t>
      </w:r>
      <w:r w:rsidR="006135EC">
        <w:rPr>
          <w:rFonts w:ascii="Calibri Light" w:hAnsi="Calibri Light"/>
          <w:sz w:val="22"/>
          <w:szCs w:val="22"/>
        </w:rPr>
        <w:t>Pasport řešeného prostoru</w:t>
      </w:r>
    </w:p>
    <w:p w14:paraId="6FB6DB08" w14:textId="0B4AAD17" w:rsidR="0081232B" w:rsidRPr="0081632D" w:rsidRDefault="0081232B" w:rsidP="00603701">
      <w:pPr>
        <w:jc w:val="both"/>
        <w:rPr>
          <w:rFonts w:ascii="Calibri Light" w:hAnsi="Calibri Light"/>
          <w:sz w:val="22"/>
          <w:szCs w:val="22"/>
        </w:rPr>
      </w:pPr>
      <w:r>
        <w:rPr>
          <w:rFonts w:ascii="Calibri Light" w:hAnsi="Calibri Light"/>
          <w:sz w:val="22"/>
          <w:szCs w:val="22"/>
        </w:rPr>
        <w:t>Příloha č. 3 – Stavební program</w:t>
      </w:r>
      <w:r w:rsidR="00B53AAC">
        <w:rPr>
          <w:rFonts w:ascii="Calibri Light" w:hAnsi="Calibri Light"/>
          <w:sz w:val="22"/>
          <w:szCs w:val="22"/>
        </w:rPr>
        <w:t xml:space="preserve"> – var. </w:t>
      </w:r>
      <w:r w:rsidR="00040565">
        <w:rPr>
          <w:rFonts w:ascii="Calibri Light" w:hAnsi="Calibri Light"/>
          <w:sz w:val="22"/>
          <w:szCs w:val="22"/>
        </w:rPr>
        <w:t>A</w:t>
      </w:r>
    </w:p>
    <w:sdt>
      <w:sdtPr>
        <w:rPr>
          <w:rFonts w:ascii="Calibri Light" w:hAnsi="Calibri Light" w:cs="Segoe UI"/>
          <w:sz w:val="22"/>
          <w:szCs w:val="22"/>
        </w:rPr>
        <w:tag w:val="Zadejte"/>
        <w:id w:val="-1574583062"/>
      </w:sdtPr>
      <w:sdtEndPr/>
      <w:sdtContent>
        <w:p w14:paraId="3A3521DC" w14:textId="4768AC13" w:rsidR="0012557B" w:rsidRDefault="0012557B" w:rsidP="00F67A88">
          <w:pPr>
            <w:jc w:val="both"/>
            <w:rPr>
              <w:rFonts w:ascii="Calibri Light" w:hAnsi="Calibri Light" w:cs="Segoe UI"/>
              <w:sz w:val="22"/>
              <w:szCs w:val="22"/>
            </w:rPr>
          </w:pPr>
        </w:p>
        <w:p w14:paraId="398FF843" w14:textId="52A12F41" w:rsidR="00216D52" w:rsidRPr="00981AAE" w:rsidRDefault="004426F6" w:rsidP="00603701">
          <w:pPr>
            <w:jc w:val="both"/>
            <w:rPr>
              <w:rFonts w:ascii="Calibri Light" w:hAnsi="Calibri Light" w:cs="Arial"/>
              <w:sz w:val="22"/>
              <w:szCs w:val="22"/>
            </w:rPr>
          </w:pPr>
        </w:p>
      </w:sdtContent>
    </w:sdt>
    <w:p w14:paraId="6333F522" w14:textId="77777777" w:rsidR="00737E9C" w:rsidRPr="00981AAE" w:rsidRDefault="00737E9C" w:rsidP="00737E9C">
      <w:pPr>
        <w:jc w:val="both"/>
        <w:rPr>
          <w:rFonts w:ascii="Calibri Light" w:hAnsi="Calibri Light" w:cs="Arial"/>
          <w:sz w:val="22"/>
          <w:szCs w:val="22"/>
        </w:rPr>
      </w:pPr>
    </w:p>
    <w:p w14:paraId="5B500E8A" w14:textId="77777777" w:rsidR="007E6043" w:rsidRPr="0081632D" w:rsidRDefault="007E6043" w:rsidP="00737E9C">
      <w:pPr>
        <w:jc w:val="both"/>
        <w:rPr>
          <w:rFonts w:ascii="Calibri Light" w:hAnsi="Calibri Light" w:cs="Arial"/>
          <w:sz w:val="22"/>
          <w:szCs w:val="22"/>
        </w:rPr>
      </w:pPr>
    </w:p>
    <w:p w14:paraId="294AA145" w14:textId="77777777" w:rsidR="00EA2926" w:rsidRPr="0081632D" w:rsidRDefault="00EA2926" w:rsidP="00737E9C">
      <w:pPr>
        <w:jc w:val="both"/>
        <w:rPr>
          <w:rFonts w:ascii="Calibri Light" w:hAnsi="Calibri Light" w:cs="Arial"/>
          <w:sz w:val="22"/>
          <w:szCs w:val="22"/>
        </w:rPr>
      </w:pPr>
    </w:p>
    <w:p w14:paraId="2F19A571" w14:textId="77777777" w:rsidR="00EA2926" w:rsidRPr="0081632D" w:rsidRDefault="00EA2926" w:rsidP="00737E9C">
      <w:pPr>
        <w:jc w:val="both"/>
        <w:rPr>
          <w:rFonts w:ascii="Calibri Light" w:hAnsi="Calibri Light" w:cs="Arial"/>
          <w:sz w:val="22"/>
          <w:szCs w:val="22"/>
        </w:rPr>
      </w:pPr>
    </w:p>
    <w:p w14:paraId="05EC9D92"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2847"/>
        <w:gridCol w:w="2276"/>
        <w:gridCol w:w="137"/>
        <w:gridCol w:w="2562"/>
      </w:tblGrid>
      <w:tr w:rsidR="00737E9C" w:rsidRPr="0081632D" w14:paraId="0800B287" w14:textId="77777777" w:rsidTr="00BD6D6D">
        <w:trPr>
          <w:trHeight w:val="573"/>
        </w:trPr>
        <w:tc>
          <w:tcPr>
            <w:tcW w:w="2150" w:type="dxa"/>
          </w:tcPr>
          <w:p w14:paraId="6165A262" w14:textId="77777777" w:rsidR="00737E9C" w:rsidRPr="0081632D" w:rsidRDefault="00737E9C" w:rsidP="00BD6D6D">
            <w:pPr>
              <w:ind w:right="908"/>
              <w:jc w:val="both"/>
              <w:rPr>
                <w:rFonts w:ascii="Calibri Light" w:hAnsi="Calibri Light" w:cs="Arial"/>
                <w:sz w:val="22"/>
                <w:szCs w:val="22"/>
              </w:rPr>
            </w:pPr>
            <w:r w:rsidRPr="0081632D">
              <w:rPr>
                <w:rFonts w:ascii="Calibri Light" w:hAnsi="Calibri Light" w:cs="Arial"/>
                <w:i/>
                <w:sz w:val="22"/>
                <w:szCs w:val="22"/>
              </w:rPr>
              <w:t>V Říčanech</w:t>
            </w:r>
          </w:p>
        </w:tc>
        <w:tc>
          <w:tcPr>
            <w:tcW w:w="2847" w:type="dxa"/>
          </w:tcPr>
          <w:p w14:paraId="13137A39" w14:textId="3AF54F2E" w:rsidR="00737E9C" w:rsidRPr="0081632D" w:rsidRDefault="00737E9C" w:rsidP="004131DF">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showingPlcHdr/>
              </w:sdtPr>
              <w:sdtEndPr/>
              <w:sdtContent>
                <w:r w:rsidR="004131DF">
                  <w:rPr>
                    <w:rFonts w:ascii="Calibri Light" w:hAnsi="Calibri Light" w:cs="Segoe UI"/>
                    <w:i/>
                    <w:sz w:val="22"/>
                    <w:szCs w:val="22"/>
                  </w:rPr>
                  <w:t xml:space="preserve">     </w:t>
                </w:r>
              </w:sdtContent>
            </w:sdt>
          </w:p>
        </w:tc>
        <w:tc>
          <w:tcPr>
            <w:tcW w:w="2276" w:type="dxa"/>
          </w:tcPr>
          <w:p w14:paraId="6D449068" w14:textId="1CED6857" w:rsidR="00737E9C" w:rsidRPr="0081632D" w:rsidRDefault="00737E9C" w:rsidP="00BD6D6D">
            <w:pPr>
              <w:jc w:val="both"/>
              <w:rPr>
                <w:rFonts w:ascii="Calibri Light" w:hAnsi="Calibri Light" w:cs="Arial"/>
                <w:sz w:val="22"/>
                <w:szCs w:val="22"/>
              </w:rPr>
            </w:pPr>
            <w:r w:rsidRPr="0081632D">
              <w:rPr>
                <w:rFonts w:ascii="Calibri Light" w:hAnsi="Calibri Light" w:cs="Arial"/>
                <w:i/>
                <w:sz w:val="22"/>
                <w:szCs w:val="22"/>
              </w:rPr>
              <w:t>V </w:t>
            </w:r>
            <w:r w:rsidR="00BD6D6D">
              <w:rPr>
                <w:rFonts w:ascii="Calibri Light" w:hAnsi="Calibri Light" w:cs="Segoe UI"/>
                <w:i/>
                <w:sz w:val="22"/>
                <w:szCs w:val="22"/>
              </w:rPr>
              <w:t xml:space="preserve"> Praze </w:t>
            </w:r>
          </w:p>
        </w:tc>
        <w:tc>
          <w:tcPr>
            <w:tcW w:w="2699" w:type="dxa"/>
            <w:gridSpan w:val="2"/>
          </w:tcPr>
          <w:p w14:paraId="7A64CC5B" w14:textId="17951523" w:rsidR="00737E9C" w:rsidRPr="0081632D" w:rsidRDefault="00737E9C">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F67A88">
                  <w:rPr>
                    <w:rFonts w:ascii="Calibri Light" w:hAnsi="Calibri Light" w:cs="Segoe UI"/>
                    <w:i/>
                    <w:sz w:val="22"/>
                    <w:szCs w:val="22"/>
                  </w:rPr>
                  <w:t xml:space="preserve">     </w:t>
                </w:r>
              </w:sdtContent>
            </w:sdt>
          </w:p>
        </w:tc>
      </w:tr>
      <w:tr w:rsidR="00737E9C" w:rsidRPr="0081632D" w14:paraId="47C7832D" w14:textId="77777777" w:rsidTr="00BD6D6D">
        <w:trPr>
          <w:trHeight w:val="689"/>
        </w:trPr>
        <w:tc>
          <w:tcPr>
            <w:tcW w:w="2150" w:type="dxa"/>
          </w:tcPr>
          <w:p w14:paraId="1DCD9513"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847" w:type="dxa"/>
          </w:tcPr>
          <w:p w14:paraId="72DCBDEF" w14:textId="77777777" w:rsidR="00737E9C" w:rsidRPr="0081632D" w:rsidRDefault="00737E9C" w:rsidP="00737E9C">
            <w:pPr>
              <w:jc w:val="both"/>
              <w:rPr>
                <w:rFonts w:ascii="Calibri Light" w:hAnsi="Calibri Light" w:cs="Arial"/>
                <w:sz w:val="22"/>
                <w:szCs w:val="22"/>
              </w:rPr>
            </w:pPr>
          </w:p>
        </w:tc>
        <w:tc>
          <w:tcPr>
            <w:tcW w:w="2276" w:type="dxa"/>
          </w:tcPr>
          <w:p w14:paraId="196F7755"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699" w:type="dxa"/>
            <w:gridSpan w:val="2"/>
          </w:tcPr>
          <w:p w14:paraId="6441B4F2" w14:textId="77777777" w:rsidR="00737E9C" w:rsidRPr="0081632D" w:rsidRDefault="00737E9C" w:rsidP="00737E9C">
            <w:pPr>
              <w:jc w:val="both"/>
              <w:rPr>
                <w:rFonts w:ascii="Calibri Light" w:hAnsi="Calibri Light" w:cs="Arial"/>
                <w:sz w:val="22"/>
                <w:szCs w:val="22"/>
              </w:rPr>
            </w:pPr>
          </w:p>
        </w:tc>
      </w:tr>
      <w:tr w:rsidR="00737E9C" w:rsidRPr="0081632D" w14:paraId="661DC7E7" w14:textId="77777777" w:rsidTr="00BD6D6D">
        <w:tc>
          <w:tcPr>
            <w:tcW w:w="2150" w:type="dxa"/>
          </w:tcPr>
          <w:p w14:paraId="4C003854"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847" w:type="dxa"/>
          </w:tcPr>
          <w:p w14:paraId="3F7DC655" w14:textId="77777777" w:rsidR="00737E9C" w:rsidRPr="0081632D" w:rsidRDefault="00737E9C" w:rsidP="00737E9C">
            <w:pPr>
              <w:jc w:val="both"/>
              <w:rPr>
                <w:rFonts w:ascii="Calibri Light" w:hAnsi="Calibri Light" w:cs="Arial"/>
                <w:sz w:val="22"/>
                <w:szCs w:val="22"/>
              </w:rPr>
            </w:pPr>
          </w:p>
        </w:tc>
        <w:tc>
          <w:tcPr>
            <w:tcW w:w="2276" w:type="dxa"/>
          </w:tcPr>
          <w:p w14:paraId="572E803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699" w:type="dxa"/>
            <w:gridSpan w:val="2"/>
          </w:tcPr>
          <w:p w14:paraId="2DF9E047" w14:textId="77777777" w:rsidR="00737E9C" w:rsidRPr="0081632D" w:rsidRDefault="00737E9C" w:rsidP="00737E9C">
            <w:pPr>
              <w:jc w:val="both"/>
              <w:rPr>
                <w:rFonts w:ascii="Calibri Light" w:hAnsi="Calibri Light" w:cs="Arial"/>
                <w:sz w:val="22"/>
                <w:szCs w:val="22"/>
              </w:rPr>
            </w:pPr>
          </w:p>
        </w:tc>
      </w:tr>
      <w:tr w:rsidR="00737E9C" w:rsidRPr="0081632D" w14:paraId="1809511E" w14:textId="77777777" w:rsidTr="00BD6D6D">
        <w:tc>
          <w:tcPr>
            <w:tcW w:w="2150" w:type="dxa"/>
          </w:tcPr>
          <w:p w14:paraId="1F8AC708" w14:textId="17DD6263" w:rsidR="00737E9C" w:rsidRPr="0081632D" w:rsidRDefault="00563FAE" w:rsidP="00737E9C">
            <w:pPr>
              <w:jc w:val="both"/>
              <w:rPr>
                <w:rFonts w:ascii="Calibri Light" w:hAnsi="Calibri Light" w:cs="Arial"/>
                <w:sz w:val="22"/>
                <w:szCs w:val="22"/>
              </w:rPr>
            </w:pPr>
            <w:r>
              <w:rPr>
                <w:rFonts w:ascii="Calibri Light" w:hAnsi="Calibri Light" w:cs="Arial"/>
                <w:i/>
                <w:sz w:val="22"/>
                <w:szCs w:val="22"/>
              </w:rPr>
              <w:t>Ing. David Michalička</w:t>
            </w:r>
          </w:p>
        </w:tc>
        <w:tc>
          <w:tcPr>
            <w:tcW w:w="2847" w:type="dxa"/>
          </w:tcPr>
          <w:p w14:paraId="2A0236C7" w14:textId="77777777" w:rsidR="00737E9C" w:rsidRPr="0081632D" w:rsidRDefault="00737E9C" w:rsidP="00737E9C">
            <w:pPr>
              <w:jc w:val="both"/>
              <w:rPr>
                <w:rFonts w:ascii="Calibri Light" w:hAnsi="Calibri Light" w:cs="Arial"/>
                <w:sz w:val="22"/>
                <w:szCs w:val="22"/>
              </w:rPr>
            </w:pPr>
          </w:p>
        </w:tc>
        <w:tc>
          <w:tcPr>
            <w:tcW w:w="2413" w:type="dxa"/>
            <w:gridSpan w:val="2"/>
          </w:tcPr>
          <w:p w14:paraId="31FC44F7" w14:textId="51C56659" w:rsidR="00737E9C" w:rsidRPr="0081632D" w:rsidRDefault="00BD6D6D" w:rsidP="00737E9C">
            <w:pPr>
              <w:jc w:val="both"/>
              <w:rPr>
                <w:rFonts w:ascii="Calibri Light" w:hAnsi="Calibri Light" w:cs="Arial"/>
                <w:sz w:val="22"/>
                <w:szCs w:val="22"/>
              </w:rPr>
            </w:pPr>
            <w:r>
              <w:rPr>
                <w:rFonts w:ascii="Calibri Light" w:hAnsi="Calibri Light" w:cs="Arial"/>
                <w:sz w:val="22"/>
                <w:szCs w:val="22"/>
              </w:rPr>
              <w:t xml:space="preserve">           Jiří Pašek</w:t>
            </w:r>
          </w:p>
        </w:tc>
        <w:tc>
          <w:tcPr>
            <w:tcW w:w="2562" w:type="dxa"/>
          </w:tcPr>
          <w:p w14:paraId="35EE74F3" w14:textId="77777777" w:rsidR="00737E9C" w:rsidRPr="0081632D" w:rsidRDefault="00737E9C" w:rsidP="00737E9C">
            <w:pPr>
              <w:jc w:val="both"/>
              <w:rPr>
                <w:rFonts w:ascii="Calibri Light" w:hAnsi="Calibri Light" w:cs="Arial"/>
                <w:sz w:val="22"/>
                <w:szCs w:val="22"/>
              </w:rPr>
            </w:pPr>
          </w:p>
        </w:tc>
      </w:tr>
      <w:tr w:rsidR="00737E9C" w:rsidRPr="0081632D" w14:paraId="16492481" w14:textId="77777777" w:rsidTr="00BD6D6D">
        <w:tc>
          <w:tcPr>
            <w:tcW w:w="2150" w:type="dxa"/>
          </w:tcPr>
          <w:p w14:paraId="3879A046"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847" w:type="dxa"/>
          </w:tcPr>
          <w:p w14:paraId="2D0675FF" w14:textId="77777777" w:rsidR="00737E9C" w:rsidRPr="0081632D" w:rsidRDefault="00737E9C" w:rsidP="00737E9C">
            <w:pPr>
              <w:jc w:val="both"/>
              <w:rPr>
                <w:rFonts w:ascii="Calibri Light" w:hAnsi="Calibri Light" w:cs="Arial"/>
                <w:sz w:val="22"/>
                <w:szCs w:val="22"/>
              </w:rPr>
            </w:pPr>
          </w:p>
        </w:tc>
        <w:tc>
          <w:tcPr>
            <w:tcW w:w="2276" w:type="dxa"/>
          </w:tcPr>
          <w:p w14:paraId="6BE985EF" w14:textId="77777777" w:rsidR="00737E9C" w:rsidRPr="0081632D" w:rsidRDefault="00737E9C" w:rsidP="00737E9C">
            <w:pPr>
              <w:jc w:val="both"/>
              <w:rPr>
                <w:rFonts w:ascii="Calibri Light" w:hAnsi="Calibri Light" w:cs="Arial"/>
                <w:sz w:val="22"/>
                <w:szCs w:val="22"/>
              </w:rPr>
            </w:pPr>
          </w:p>
        </w:tc>
        <w:tc>
          <w:tcPr>
            <w:tcW w:w="2699" w:type="dxa"/>
            <w:gridSpan w:val="2"/>
          </w:tcPr>
          <w:p w14:paraId="78C41AE8" w14:textId="77777777" w:rsidR="00737E9C" w:rsidRPr="0081632D" w:rsidRDefault="00737E9C" w:rsidP="00737E9C">
            <w:pPr>
              <w:jc w:val="both"/>
              <w:rPr>
                <w:rFonts w:ascii="Calibri Light" w:hAnsi="Calibri Light" w:cs="Arial"/>
                <w:sz w:val="22"/>
                <w:szCs w:val="22"/>
              </w:rPr>
            </w:pPr>
          </w:p>
        </w:tc>
      </w:tr>
    </w:tbl>
    <w:p w14:paraId="0F0A23D6" w14:textId="77777777" w:rsidR="00AA4B69" w:rsidRPr="00737E9C" w:rsidRDefault="00AA4B69" w:rsidP="00603701">
      <w:pPr>
        <w:rPr>
          <w:rFonts w:asciiTheme="minorHAnsi" w:hAnsiTheme="minorHAnsi"/>
          <w:sz w:val="22"/>
          <w:szCs w:val="22"/>
        </w:rPr>
      </w:pPr>
    </w:p>
    <w:sectPr w:rsidR="00AA4B69" w:rsidRPr="00737E9C" w:rsidSect="00FC6BEE">
      <w:footerReference w:type="default" r:id="rId9"/>
      <w:footerReference w:type="first" r:id="rId10"/>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F3D3A" w14:textId="77777777" w:rsidR="004426F6" w:rsidRDefault="004426F6">
      <w:r>
        <w:separator/>
      </w:r>
    </w:p>
  </w:endnote>
  <w:endnote w:type="continuationSeparator" w:id="0">
    <w:p w14:paraId="61ABA775" w14:textId="77777777" w:rsidR="004426F6" w:rsidRDefault="0044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EC6D8" w14:textId="41C3BA51" w:rsidR="00345A47" w:rsidRPr="00314BB8" w:rsidRDefault="00314BB8" w:rsidP="00314BB8">
    <w:pPr>
      <w:pStyle w:val="Zpat"/>
      <w:pBdr>
        <w:top w:val="single" w:sz="2" w:space="1" w:color="auto"/>
      </w:pBdr>
      <w:tabs>
        <w:tab w:val="clear" w:pos="9072"/>
        <w:tab w:val="right" w:pos="9923"/>
      </w:tabs>
      <w:rPr>
        <w:rFonts w:ascii="Calibri Light" w:hAnsi="Calibri Light"/>
        <w:sz w:val="18"/>
        <w:szCs w:val="18"/>
      </w:rPr>
    </w:pP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15676B">
      <w:rPr>
        <w:rStyle w:val="slostrnky"/>
        <w:rFonts w:ascii="Calibri Light" w:hAnsi="Calibri Light"/>
        <w:noProof/>
        <w:sz w:val="18"/>
        <w:szCs w:val="18"/>
      </w:rPr>
      <w:t>2</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15676B">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0DB5" w14:textId="7A43CE41" w:rsidR="007C4453" w:rsidRPr="007C4453" w:rsidRDefault="007C4453" w:rsidP="007C4453">
    <w:pPr>
      <w:pStyle w:val="Zpat"/>
      <w:pBdr>
        <w:top w:val="single" w:sz="2" w:space="0" w:color="auto"/>
      </w:pBdr>
      <w:tabs>
        <w:tab w:val="clear" w:pos="9072"/>
        <w:tab w:val="right" w:pos="9923"/>
      </w:tabs>
      <w:rPr>
        <w:rFonts w:ascii="Calibri Light" w:hAnsi="Calibri Light"/>
        <w:sz w:val="18"/>
        <w:szCs w:val="18"/>
      </w:rPr>
    </w:pPr>
    <w:r>
      <w:rPr>
        <w:rFonts w:ascii="Calibri Light" w:hAnsi="Calibri Light"/>
        <w:sz w:val="18"/>
        <w:szCs w:val="18"/>
      </w:rPr>
      <w:tab/>
    </w:r>
    <w:r w:rsidRPr="00314F86">
      <w:rPr>
        <w:rFonts w:ascii="Calibri Light" w:hAnsi="Calibri Light"/>
        <w:szCs w:val="22"/>
      </w:rPr>
      <w:tab/>
    </w:r>
    <w:proofErr w:type="gramStart"/>
    <w:r w:rsidRPr="00314F86">
      <w:rPr>
        <w:rFonts w:ascii="Calibri Light" w:hAnsi="Calibri Light"/>
        <w:sz w:val="18"/>
        <w:szCs w:val="18"/>
      </w:rPr>
      <w:t xml:space="preserve">strana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15676B">
      <w:rPr>
        <w:rStyle w:val="slostrnky"/>
        <w:rFonts w:ascii="Calibri Light" w:hAnsi="Calibri Light"/>
        <w:noProof/>
        <w:sz w:val="18"/>
        <w:szCs w:val="18"/>
      </w:rPr>
      <w:t>1</w:t>
    </w:r>
    <w:r w:rsidRPr="00314F86">
      <w:rPr>
        <w:rStyle w:val="slostrnky"/>
        <w:rFonts w:ascii="Calibri Light" w:hAnsi="Calibri Light"/>
        <w:sz w:val="18"/>
        <w:szCs w:val="18"/>
      </w:rPr>
      <w:fldChar w:fldCharType="end"/>
    </w:r>
    <w:proofErr w:type="gramStart"/>
    <w:r w:rsidRPr="00314F86">
      <w:rPr>
        <w:rStyle w:val="slostrnky"/>
        <w:rFonts w:ascii="Calibri Light" w:hAnsi="Calibri Light"/>
        <w:sz w:val="18"/>
        <w:szCs w:val="18"/>
      </w:rPr>
      <w:t xml:space="preserve"> z </w:t>
    </w:r>
    <w:proofErr w:type="gramEnd"/>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SECTIONPAGES   \* MERGEFORMAT </w:instrText>
    </w:r>
    <w:r w:rsidRPr="00314F86">
      <w:rPr>
        <w:rStyle w:val="slostrnky"/>
        <w:rFonts w:ascii="Calibri Light" w:hAnsi="Calibri Light"/>
        <w:sz w:val="18"/>
        <w:szCs w:val="18"/>
      </w:rPr>
      <w:fldChar w:fldCharType="separate"/>
    </w:r>
    <w:r w:rsidR="0015676B">
      <w:rPr>
        <w:rStyle w:val="slostrnky"/>
        <w:rFonts w:ascii="Calibri Light" w:hAnsi="Calibri Light"/>
        <w:noProof/>
        <w:sz w:val="18"/>
        <w:szCs w:val="18"/>
      </w:rPr>
      <w:t>7</w:t>
    </w:r>
    <w:r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60555" w14:textId="77777777" w:rsidR="004426F6" w:rsidRDefault="004426F6">
      <w:r>
        <w:separator/>
      </w:r>
    </w:p>
  </w:footnote>
  <w:footnote w:type="continuationSeparator" w:id="0">
    <w:p w14:paraId="0F16C76E" w14:textId="77777777" w:rsidR="004426F6" w:rsidRDefault="00442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0FE32E2"/>
    <w:multiLevelType w:val="multilevel"/>
    <w:tmpl w:val="85569BB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242378"/>
    <w:multiLevelType w:val="hybridMultilevel"/>
    <w:tmpl w:val="E9E6BC6A"/>
    <w:lvl w:ilvl="0" w:tplc="9C4EDE48">
      <w:start w:val="1"/>
      <w:numFmt w:val="decimal"/>
      <w:lvlText w:val="8.%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996D37"/>
    <w:multiLevelType w:val="hybridMultilevel"/>
    <w:tmpl w:val="50DEA4B8"/>
    <w:lvl w:ilvl="0" w:tplc="54B4005C">
      <w:start w:val="1"/>
      <w:numFmt w:val="decimal"/>
      <w:lvlText w:val="1.5.%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3" w15:restartNumberingAfterBreak="0">
    <w:nsid w:val="234D7087"/>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15"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49601C"/>
    <w:multiLevelType w:val="hybridMultilevel"/>
    <w:tmpl w:val="EE8E4678"/>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A6743"/>
    <w:multiLevelType w:val="hybridMultilevel"/>
    <w:tmpl w:val="73DADCF4"/>
    <w:lvl w:ilvl="0" w:tplc="F3EC2714">
      <w:start w:val="1"/>
      <w:numFmt w:val="decimal"/>
      <w:lvlText w:val="6.%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FB46847"/>
    <w:multiLevelType w:val="hybridMultilevel"/>
    <w:tmpl w:val="398E878E"/>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A2E4FFE"/>
    <w:multiLevelType w:val="hybridMultilevel"/>
    <w:tmpl w:val="2F3681EE"/>
    <w:lvl w:ilvl="0" w:tplc="14C661A8">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9C542C"/>
    <w:multiLevelType w:val="hybridMultilevel"/>
    <w:tmpl w:val="AD14753C"/>
    <w:lvl w:ilvl="0" w:tplc="F6C2243E">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6D66A8"/>
    <w:multiLevelType w:val="hybridMultilevel"/>
    <w:tmpl w:val="34EED6A2"/>
    <w:lvl w:ilvl="0" w:tplc="04050017">
      <w:start w:val="1"/>
      <w:numFmt w:val="lowerLetter"/>
      <w:lvlText w:val="%1)"/>
      <w:lvlJc w:val="left"/>
      <w:pPr>
        <w:ind w:left="1069" w:hanging="360"/>
      </w:pPr>
    </w:lvl>
    <w:lvl w:ilvl="1" w:tplc="04050017">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C93DF1"/>
    <w:multiLevelType w:val="multilevel"/>
    <w:tmpl w:val="4258A72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EAA2592"/>
    <w:multiLevelType w:val="hybridMultilevel"/>
    <w:tmpl w:val="3D9CE6CE"/>
    <w:lvl w:ilvl="0" w:tplc="83781D80">
      <w:start w:val="1"/>
      <w:numFmt w:val="decimal"/>
      <w:lvlText w:val="3.%1."/>
      <w:lvlJc w:val="left"/>
      <w:pPr>
        <w:ind w:left="360" w:hanging="360"/>
      </w:pPr>
      <w:rPr>
        <w:rFonts w:ascii="Calibri Light" w:hAnsi="Calibri Light" w:hint="default"/>
        <w:b w:val="0"/>
        <w:i w:val="0"/>
        <w:sz w:val="22"/>
        <w:u w:val="none"/>
      </w:rPr>
    </w:lvl>
    <w:lvl w:ilvl="1" w:tplc="9F889810">
      <w:start w:val="1"/>
      <w:numFmt w:val="ordinal"/>
      <w:lvlText w:val="3.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9"/>
  </w:num>
  <w:num w:numId="3">
    <w:abstractNumId w:val="16"/>
  </w:num>
  <w:num w:numId="4">
    <w:abstractNumId w:val="27"/>
  </w:num>
  <w:num w:numId="5">
    <w:abstractNumId w:val="26"/>
  </w:num>
  <w:num w:numId="6">
    <w:abstractNumId w:val="30"/>
  </w:num>
  <w:num w:numId="7">
    <w:abstractNumId w:val="18"/>
  </w:num>
  <w:num w:numId="8">
    <w:abstractNumId w:val="9"/>
  </w:num>
  <w:num w:numId="9">
    <w:abstractNumId w:val="17"/>
  </w:num>
  <w:num w:numId="10">
    <w:abstractNumId w:val="8"/>
  </w:num>
  <w:num w:numId="11">
    <w:abstractNumId w:val="24"/>
  </w:num>
  <w:num w:numId="12">
    <w:abstractNumId w:val="21"/>
  </w:num>
  <w:num w:numId="13">
    <w:abstractNumId w:val="22"/>
  </w:num>
  <w:num w:numId="14">
    <w:abstractNumId w:val="20"/>
  </w:num>
  <w:num w:numId="15">
    <w:abstractNumId w:val="25"/>
  </w:num>
  <w:num w:numId="16">
    <w:abstractNumId w:val="23"/>
  </w:num>
  <w:num w:numId="17">
    <w:abstractNumId w:val="11"/>
  </w:num>
  <w:num w:numId="18">
    <w:abstractNumId w:val="10"/>
  </w:num>
  <w:num w:numId="19">
    <w:abstractNumId w:val="14"/>
  </w:num>
  <w:num w:numId="20">
    <w:abstractNumId w:val="12"/>
  </w:num>
  <w:num w:numId="21">
    <w:abstractNumId w:val="29"/>
  </w:num>
  <w:num w:numId="22">
    <w:abstractNumId w:val="13"/>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2A67"/>
    <w:rsid w:val="00034949"/>
    <w:rsid w:val="00036E8E"/>
    <w:rsid w:val="00040565"/>
    <w:rsid w:val="00041419"/>
    <w:rsid w:val="00070621"/>
    <w:rsid w:val="000777E2"/>
    <w:rsid w:val="0008358A"/>
    <w:rsid w:val="000950A7"/>
    <w:rsid w:val="00097149"/>
    <w:rsid w:val="000A30F6"/>
    <w:rsid w:val="000B242A"/>
    <w:rsid w:val="000E2C4C"/>
    <w:rsid w:val="000E6960"/>
    <w:rsid w:val="00111994"/>
    <w:rsid w:val="00113678"/>
    <w:rsid w:val="001142FF"/>
    <w:rsid w:val="00114952"/>
    <w:rsid w:val="00114C58"/>
    <w:rsid w:val="00122793"/>
    <w:rsid w:val="00122F95"/>
    <w:rsid w:val="0012557B"/>
    <w:rsid w:val="00130A51"/>
    <w:rsid w:val="0014545C"/>
    <w:rsid w:val="0015676B"/>
    <w:rsid w:val="00163C25"/>
    <w:rsid w:val="00165622"/>
    <w:rsid w:val="001920FF"/>
    <w:rsid w:val="001B05F5"/>
    <w:rsid w:val="001B6A6D"/>
    <w:rsid w:val="001E0D91"/>
    <w:rsid w:val="001E33B9"/>
    <w:rsid w:val="001F172A"/>
    <w:rsid w:val="001F5763"/>
    <w:rsid w:val="0021350D"/>
    <w:rsid w:val="00216D52"/>
    <w:rsid w:val="002222F7"/>
    <w:rsid w:val="002253BB"/>
    <w:rsid w:val="00230348"/>
    <w:rsid w:val="002538F1"/>
    <w:rsid w:val="0025574D"/>
    <w:rsid w:val="00256CB2"/>
    <w:rsid w:val="002674CC"/>
    <w:rsid w:val="00286686"/>
    <w:rsid w:val="002878F7"/>
    <w:rsid w:val="002C1FBB"/>
    <w:rsid w:val="002D7B8F"/>
    <w:rsid w:val="002E3BB9"/>
    <w:rsid w:val="002E5007"/>
    <w:rsid w:val="002F0604"/>
    <w:rsid w:val="002F0E0D"/>
    <w:rsid w:val="002F2C96"/>
    <w:rsid w:val="002F421A"/>
    <w:rsid w:val="003019D3"/>
    <w:rsid w:val="00303DF5"/>
    <w:rsid w:val="00314BB8"/>
    <w:rsid w:val="003154EE"/>
    <w:rsid w:val="00317250"/>
    <w:rsid w:val="00323D9C"/>
    <w:rsid w:val="00345A47"/>
    <w:rsid w:val="00352020"/>
    <w:rsid w:val="00374A56"/>
    <w:rsid w:val="00374DA4"/>
    <w:rsid w:val="003A2320"/>
    <w:rsid w:val="003B653F"/>
    <w:rsid w:val="003E3044"/>
    <w:rsid w:val="003E4FA2"/>
    <w:rsid w:val="003E5501"/>
    <w:rsid w:val="003E602A"/>
    <w:rsid w:val="003F40FA"/>
    <w:rsid w:val="003F714F"/>
    <w:rsid w:val="0040724E"/>
    <w:rsid w:val="004131DF"/>
    <w:rsid w:val="0044237A"/>
    <w:rsid w:val="004426F6"/>
    <w:rsid w:val="004438BF"/>
    <w:rsid w:val="00492145"/>
    <w:rsid w:val="00493381"/>
    <w:rsid w:val="004B2EFA"/>
    <w:rsid w:val="004B353D"/>
    <w:rsid w:val="004D6396"/>
    <w:rsid w:val="004E2CF2"/>
    <w:rsid w:val="004E5532"/>
    <w:rsid w:val="004E6402"/>
    <w:rsid w:val="005108D5"/>
    <w:rsid w:val="00511BA6"/>
    <w:rsid w:val="005261A7"/>
    <w:rsid w:val="00563FAE"/>
    <w:rsid w:val="00571444"/>
    <w:rsid w:val="005845EA"/>
    <w:rsid w:val="005A2A58"/>
    <w:rsid w:val="005B5F91"/>
    <w:rsid w:val="005C69FE"/>
    <w:rsid w:val="005D379C"/>
    <w:rsid w:val="005E21E1"/>
    <w:rsid w:val="00603701"/>
    <w:rsid w:val="0061310D"/>
    <w:rsid w:val="006135EC"/>
    <w:rsid w:val="006264C8"/>
    <w:rsid w:val="00640B17"/>
    <w:rsid w:val="00647806"/>
    <w:rsid w:val="00652D8C"/>
    <w:rsid w:val="00676FB1"/>
    <w:rsid w:val="006D21EF"/>
    <w:rsid w:val="006E1611"/>
    <w:rsid w:val="00705835"/>
    <w:rsid w:val="00722F34"/>
    <w:rsid w:val="00725D89"/>
    <w:rsid w:val="00733FAC"/>
    <w:rsid w:val="00737E9C"/>
    <w:rsid w:val="00754BAD"/>
    <w:rsid w:val="00774971"/>
    <w:rsid w:val="0077626C"/>
    <w:rsid w:val="007A6B41"/>
    <w:rsid w:val="007C10CF"/>
    <w:rsid w:val="007C4453"/>
    <w:rsid w:val="007C6AA8"/>
    <w:rsid w:val="007D6CAE"/>
    <w:rsid w:val="007E4471"/>
    <w:rsid w:val="007E6043"/>
    <w:rsid w:val="0081232B"/>
    <w:rsid w:val="0081632D"/>
    <w:rsid w:val="00850696"/>
    <w:rsid w:val="00883332"/>
    <w:rsid w:val="00890756"/>
    <w:rsid w:val="00892D04"/>
    <w:rsid w:val="008A5156"/>
    <w:rsid w:val="008B009B"/>
    <w:rsid w:val="008B0EBC"/>
    <w:rsid w:val="008C12A4"/>
    <w:rsid w:val="008D25EE"/>
    <w:rsid w:val="008F23A4"/>
    <w:rsid w:val="00900F66"/>
    <w:rsid w:val="00901C7F"/>
    <w:rsid w:val="00915724"/>
    <w:rsid w:val="00926D2C"/>
    <w:rsid w:val="0095070A"/>
    <w:rsid w:val="00952487"/>
    <w:rsid w:val="00981AAE"/>
    <w:rsid w:val="009A5D44"/>
    <w:rsid w:val="009B369F"/>
    <w:rsid w:val="009F5971"/>
    <w:rsid w:val="00A01BA0"/>
    <w:rsid w:val="00A05F8F"/>
    <w:rsid w:val="00A33157"/>
    <w:rsid w:val="00A54EFA"/>
    <w:rsid w:val="00A7104B"/>
    <w:rsid w:val="00A83F36"/>
    <w:rsid w:val="00A85A37"/>
    <w:rsid w:val="00A91DC3"/>
    <w:rsid w:val="00A948C3"/>
    <w:rsid w:val="00AA1CA1"/>
    <w:rsid w:val="00AA3106"/>
    <w:rsid w:val="00AA4B69"/>
    <w:rsid w:val="00AC2446"/>
    <w:rsid w:val="00AC3F0B"/>
    <w:rsid w:val="00AC7426"/>
    <w:rsid w:val="00B53AAC"/>
    <w:rsid w:val="00B73EAB"/>
    <w:rsid w:val="00BB01CC"/>
    <w:rsid w:val="00BC69E8"/>
    <w:rsid w:val="00BC7022"/>
    <w:rsid w:val="00BD398C"/>
    <w:rsid w:val="00BD4F92"/>
    <w:rsid w:val="00BD6D6D"/>
    <w:rsid w:val="00BF3C1F"/>
    <w:rsid w:val="00BF54C1"/>
    <w:rsid w:val="00C23B14"/>
    <w:rsid w:val="00C3121F"/>
    <w:rsid w:val="00C37298"/>
    <w:rsid w:val="00C4204D"/>
    <w:rsid w:val="00C546FF"/>
    <w:rsid w:val="00C62802"/>
    <w:rsid w:val="00C6537B"/>
    <w:rsid w:val="00C87E1D"/>
    <w:rsid w:val="00C87F0C"/>
    <w:rsid w:val="00CB0129"/>
    <w:rsid w:val="00CB5F43"/>
    <w:rsid w:val="00CC5EFF"/>
    <w:rsid w:val="00CC5FC2"/>
    <w:rsid w:val="00CD7BC6"/>
    <w:rsid w:val="00CF20D6"/>
    <w:rsid w:val="00CF2B80"/>
    <w:rsid w:val="00CF7747"/>
    <w:rsid w:val="00D00595"/>
    <w:rsid w:val="00D457BC"/>
    <w:rsid w:val="00D501C0"/>
    <w:rsid w:val="00D72423"/>
    <w:rsid w:val="00D87805"/>
    <w:rsid w:val="00DA1F32"/>
    <w:rsid w:val="00DD78FB"/>
    <w:rsid w:val="00DF4220"/>
    <w:rsid w:val="00DF55FE"/>
    <w:rsid w:val="00E02136"/>
    <w:rsid w:val="00E10E7E"/>
    <w:rsid w:val="00E131E4"/>
    <w:rsid w:val="00E35F57"/>
    <w:rsid w:val="00E47420"/>
    <w:rsid w:val="00E51835"/>
    <w:rsid w:val="00E80301"/>
    <w:rsid w:val="00EA2926"/>
    <w:rsid w:val="00EA2ED1"/>
    <w:rsid w:val="00EA3E4B"/>
    <w:rsid w:val="00ED14AB"/>
    <w:rsid w:val="00ED7726"/>
    <w:rsid w:val="00EE3E11"/>
    <w:rsid w:val="00F048B0"/>
    <w:rsid w:val="00F34CC8"/>
    <w:rsid w:val="00F3541B"/>
    <w:rsid w:val="00F44E02"/>
    <w:rsid w:val="00F532DE"/>
    <w:rsid w:val="00F53F05"/>
    <w:rsid w:val="00F6250B"/>
    <w:rsid w:val="00F67A88"/>
    <w:rsid w:val="00F804B3"/>
    <w:rsid w:val="00F8799E"/>
    <w:rsid w:val="00F94314"/>
    <w:rsid w:val="00F970CF"/>
    <w:rsid w:val="00FA5440"/>
    <w:rsid w:val="00FC06E7"/>
    <w:rsid w:val="00FC6BEE"/>
    <w:rsid w:val="00FD1F68"/>
    <w:rsid w:val="00FF1A8A"/>
    <w:rsid w:val="00FF41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D9F2DF"/>
  <w15:docId w15:val="{2192383C-4D12-4660-B864-B313A9F7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styleId="Siln">
    <w:name w:val="Strong"/>
    <w:basedOn w:val="Standardnpsmoodstavce"/>
    <w:uiPriority w:val="22"/>
    <w:qFormat/>
    <w:rsid w:val="00571444"/>
    <w:rPr>
      <w:rFonts w:ascii="Segoe UI Semibold" w:hAnsi="Segoe UI Semibold" w:cs="Segoe UI Semibold" w:hint="default"/>
      <w:b/>
      <w:bCs/>
    </w:rPr>
  </w:style>
  <w:style w:type="character" w:customStyle="1" w:styleId="Nevyeenzmnka1">
    <w:name w:val="Nevyřešená zmínka1"/>
    <w:basedOn w:val="Standardnpsmoodstavce"/>
    <w:uiPriority w:val="99"/>
    <w:semiHidden/>
    <w:unhideWhenUsed/>
    <w:rsid w:val="005D379C"/>
    <w:rPr>
      <w:color w:val="605E5C"/>
      <w:shd w:val="clear" w:color="auto" w:fill="E1DFDD"/>
    </w:rPr>
  </w:style>
  <w:style w:type="paragraph" w:styleId="Revize">
    <w:name w:val="Revision"/>
    <w:hidden/>
    <w:uiPriority w:val="99"/>
    <w:semiHidden/>
    <w:rsid w:val="003E3044"/>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9F4839" w:rsidRDefault="00146796" w:rsidP="00146796">
          <w:pPr>
            <w:pStyle w:val="F6889E3BCBB14126A81CFCC215658AE02"/>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9F4839" w:rsidRDefault="00146796" w:rsidP="00146796">
          <w:pPr>
            <w:pStyle w:val="698109EAC5424195A6F30B784E47760E2"/>
          </w:pPr>
          <w:r w:rsidRPr="0081632D">
            <w:rPr>
              <w:rStyle w:val="Zstupntext"/>
              <w:sz w:val="22"/>
              <w:szCs w:val="22"/>
            </w:rPr>
            <w:t>[………….…]</w:t>
          </w:r>
        </w:p>
      </w:docPartBody>
    </w:docPart>
    <w:docPart>
      <w:docPartPr>
        <w:name w:val="173AC0D73CD348D0945025BB9990160D"/>
        <w:category>
          <w:name w:val="Obecné"/>
          <w:gallery w:val="placeholder"/>
        </w:category>
        <w:types>
          <w:type w:val="bbPlcHdr"/>
        </w:types>
        <w:behaviors>
          <w:behavior w:val="content"/>
        </w:behaviors>
        <w:guid w:val="{B05A9620-042F-494F-AB43-D7AADB322662}"/>
      </w:docPartPr>
      <w:docPartBody>
        <w:p w:rsidR="009F4839" w:rsidRDefault="008E2CE5" w:rsidP="008E2CE5">
          <w:pPr>
            <w:pStyle w:val="173AC0D73CD348D0945025BB9990160D"/>
          </w:pPr>
          <w:r w:rsidRPr="009F5CA0">
            <w:rPr>
              <w:rStyle w:val="Zstupntext"/>
              <w:i/>
            </w:rPr>
            <w:t>[………….…]</w:t>
          </w:r>
        </w:p>
      </w:docPartBody>
    </w:docPart>
    <w:docPart>
      <w:docPartPr>
        <w:name w:val="8AAF5E16833F4D4B9E133A070E9547C8"/>
        <w:category>
          <w:name w:val="Obecné"/>
          <w:gallery w:val="placeholder"/>
        </w:category>
        <w:types>
          <w:type w:val="bbPlcHdr"/>
        </w:types>
        <w:behaviors>
          <w:behavior w:val="content"/>
        </w:behaviors>
        <w:guid w:val="{D633BDBC-ED56-4785-9CCB-91805B52B958}"/>
      </w:docPartPr>
      <w:docPartBody>
        <w:p w:rsidR="009F4839" w:rsidRDefault="008E2CE5" w:rsidP="008E2CE5">
          <w:pPr>
            <w:pStyle w:val="8AAF5E16833F4D4B9E133A070E9547C8"/>
          </w:pPr>
          <w:r w:rsidRPr="009F5CA0">
            <w:rPr>
              <w:rStyle w:val="Zstupntext"/>
              <w:i/>
            </w:rPr>
            <w:t>[………….…]</w:t>
          </w:r>
        </w:p>
      </w:docPartBody>
    </w:docPart>
    <w:docPart>
      <w:docPartPr>
        <w:name w:val="F7946316D2D943BFA9F7405F7F58F31B"/>
        <w:category>
          <w:name w:val="Obecné"/>
          <w:gallery w:val="placeholder"/>
        </w:category>
        <w:types>
          <w:type w:val="bbPlcHdr"/>
        </w:types>
        <w:behaviors>
          <w:behavior w:val="content"/>
        </w:behaviors>
        <w:guid w:val="{C3786CB1-2B89-40DB-957F-F74567A982EA}"/>
      </w:docPartPr>
      <w:docPartBody>
        <w:p w:rsidR="009F4839" w:rsidRDefault="008E2CE5" w:rsidP="008E2CE5">
          <w:pPr>
            <w:pStyle w:val="F7946316D2D943BFA9F7405F7F58F31B"/>
          </w:pPr>
          <w:r w:rsidRPr="009F5CA0">
            <w:rPr>
              <w:rStyle w:val="Zstupntext"/>
              <w:i/>
            </w:rPr>
            <w:t>[………….…]</w:t>
          </w:r>
        </w:p>
      </w:docPartBody>
    </w:docPart>
    <w:docPart>
      <w:docPartPr>
        <w:name w:val="5A853C08FB6942919AADBDCD4A2B800F"/>
        <w:category>
          <w:name w:val="Obecné"/>
          <w:gallery w:val="placeholder"/>
        </w:category>
        <w:types>
          <w:type w:val="bbPlcHdr"/>
        </w:types>
        <w:behaviors>
          <w:behavior w:val="content"/>
        </w:behaviors>
        <w:guid w:val="{5EEEF63A-B83A-4C26-BA55-4AFD087042F1}"/>
      </w:docPartPr>
      <w:docPartBody>
        <w:p w:rsidR="009F4839" w:rsidRDefault="00146796" w:rsidP="00146796">
          <w:pPr>
            <w:pStyle w:val="5A853C08FB6942919AADBDCD4A2B800F2"/>
          </w:pPr>
          <w:r w:rsidRPr="007C4453">
            <w:rPr>
              <w:rStyle w:val="Zstupntext"/>
              <w:rFonts w:ascii="Calibri Light" w:hAnsi="Calibri Light" w:cs="Segoe UI"/>
              <w:sz w:val="22"/>
              <w:szCs w:val="22"/>
            </w:rPr>
            <w:t>[………….…]</w:t>
          </w:r>
        </w:p>
      </w:docPartBody>
    </w:docPart>
    <w:docPart>
      <w:docPartPr>
        <w:name w:val="C5E9F9A5BD294691AAADC3864D377DDA"/>
        <w:category>
          <w:name w:val="Obecné"/>
          <w:gallery w:val="placeholder"/>
        </w:category>
        <w:types>
          <w:type w:val="bbPlcHdr"/>
        </w:types>
        <w:behaviors>
          <w:behavior w:val="content"/>
        </w:behaviors>
        <w:guid w:val="{E019469D-9C74-448B-B74C-D6D501DFDDDC}"/>
      </w:docPartPr>
      <w:docPartBody>
        <w:p w:rsidR="009F4839" w:rsidRDefault="00146796" w:rsidP="00146796">
          <w:pPr>
            <w:pStyle w:val="C5E9F9A5BD294691AAADC3864D377DDA2"/>
          </w:pPr>
          <w:r w:rsidRPr="002674CC">
            <w:rPr>
              <w:rFonts w:ascii="Calibri" w:hAnsi="Calibri" w:cs="Times New Roman"/>
              <w:color w:val="808080"/>
              <w:sz w:val="22"/>
              <w:szCs w:val="20"/>
            </w:rPr>
            <w:t>Zvolte položku.</w:t>
          </w:r>
        </w:p>
      </w:docPartBody>
    </w:docPart>
    <w:docPart>
      <w:docPartPr>
        <w:name w:val="20799F4282AA4E71A7F3625F38F2E467"/>
        <w:category>
          <w:name w:val="Obecné"/>
          <w:gallery w:val="placeholder"/>
        </w:category>
        <w:types>
          <w:type w:val="bbPlcHdr"/>
        </w:types>
        <w:behaviors>
          <w:behavior w:val="content"/>
        </w:behaviors>
        <w:guid w:val="{AA244317-6CEA-4405-9E18-622D923CCEB5}"/>
      </w:docPartPr>
      <w:docPartBody>
        <w:p w:rsidR="009F4839" w:rsidRDefault="00146796" w:rsidP="00146796">
          <w:pPr>
            <w:pStyle w:val="20799F4282AA4E71A7F3625F38F2E4672"/>
          </w:pPr>
          <w:r w:rsidRPr="007C4453">
            <w:rPr>
              <w:rStyle w:val="Zstupntext"/>
              <w:rFonts w:ascii="Calibri Light" w:hAnsi="Calibri Light" w:cs="Segoe UI"/>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9F4839" w:rsidRDefault="00146796" w:rsidP="00146796">
          <w:pPr>
            <w:pStyle w:val="F04422E08A074B4684370BDCA8D047DC2"/>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9F4839" w:rsidRDefault="00146796" w:rsidP="00146796">
          <w:pPr>
            <w:pStyle w:val="A8A394C3D12147D0A1DC5176CB249DB62"/>
          </w:pPr>
          <w:r w:rsidRPr="007C4453">
            <w:rPr>
              <w:rStyle w:val="Zstupntext"/>
              <w:rFonts w:ascii="Calibri Light" w:hAnsi="Calibri Light" w:cs="Segoe UI"/>
              <w:sz w:val="22"/>
              <w:szCs w:val="22"/>
            </w:rPr>
            <w:t>[………….…]</w:t>
          </w:r>
        </w:p>
      </w:docPartBody>
    </w:docPart>
    <w:docPart>
      <w:docPartPr>
        <w:name w:val="ADBE7EC75C464334883C4F0F0442A255"/>
        <w:category>
          <w:name w:val="Obecné"/>
          <w:gallery w:val="placeholder"/>
        </w:category>
        <w:types>
          <w:type w:val="bbPlcHdr"/>
        </w:types>
        <w:behaviors>
          <w:behavior w:val="content"/>
        </w:behaviors>
        <w:guid w:val="{B91E2B9D-2515-4E7D-AEFC-5778E39BEA79}"/>
      </w:docPartPr>
      <w:docPartBody>
        <w:p w:rsidR="009F4839" w:rsidRDefault="00146796" w:rsidP="00146796">
          <w:pPr>
            <w:pStyle w:val="ADBE7EC75C464334883C4F0F0442A2552"/>
          </w:pPr>
          <w:r w:rsidRPr="002674CC">
            <w:rPr>
              <w:rFonts w:ascii="Calibri" w:hAnsi="Calibri" w:cs="Times New Roman"/>
              <w:color w:val="808080"/>
              <w:sz w:val="22"/>
              <w:szCs w:val="20"/>
            </w:rPr>
            <w:t>Zvolte položku.</w:t>
          </w:r>
        </w:p>
      </w:docPartBody>
    </w:docPart>
    <w:docPart>
      <w:docPartPr>
        <w:name w:val="AB025730FC754762B67DE254E2327BC6"/>
        <w:category>
          <w:name w:val="Obecné"/>
          <w:gallery w:val="placeholder"/>
        </w:category>
        <w:types>
          <w:type w:val="bbPlcHdr"/>
        </w:types>
        <w:behaviors>
          <w:behavior w:val="content"/>
        </w:behaviors>
        <w:guid w:val="{3D55BA5C-2B7D-468B-AAB4-CBD3C95328B3}"/>
      </w:docPartPr>
      <w:docPartBody>
        <w:p w:rsidR="009F4839" w:rsidRDefault="00146796" w:rsidP="00146796">
          <w:pPr>
            <w:pStyle w:val="AB025730FC754762B67DE254E2327BC62"/>
          </w:pPr>
          <w:r w:rsidRPr="002674CC">
            <w:rPr>
              <w:rFonts w:ascii="Calibri" w:hAnsi="Calibri" w:cs="Times New Roman"/>
              <w:color w:val="808080"/>
              <w:sz w:val="22"/>
              <w:szCs w:val="20"/>
            </w:rPr>
            <w:t>Zvolte položku.</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9F4839" w:rsidRDefault="00146796" w:rsidP="00146796">
          <w:pPr>
            <w:pStyle w:val="7DFA49978E41421189537A46F47EA3522"/>
          </w:pPr>
          <w:r w:rsidRPr="0081632D">
            <w:rPr>
              <w:rStyle w:val="Zstupntext"/>
              <w:sz w:val="22"/>
              <w:szCs w:val="22"/>
            </w:rPr>
            <w:t>[………….…]</w:t>
          </w:r>
        </w:p>
      </w:docPartBody>
    </w:docPart>
    <w:docPart>
      <w:docPartPr>
        <w:name w:val="1F6197F54BA34DF9BE33B5E8C6F2770C"/>
        <w:category>
          <w:name w:val="Obecné"/>
          <w:gallery w:val="placeholder"/>
        </w:category>
        <w:types>
          <w:type w:val="bbPlcHdr"/>
        </w:types>
        <w:behaviors>
          <w:behavior w:val="content"/>
        </w:behaviors>
        <w:guid w:val="{9FDA3EB0-3180-4800-A504-F33C9F6521EE}"/>
      </w:docPartPr>
      <w:docPartBody>
        <w:p w:rsidR="009F4839" w:rsidRDefault="00146796" w:rsidP="00146796">
          <w:pPr>
            <w:pStyle w:val="1F6197F54BA34DF9BE33B5E8C6F2770C2"/>
          </w:pPr>
          <w:r w:rsidRPr="007C4453">
            <w:rPr>
              <w:rStyle w:val="Zstupntext"/>
              <w:rFonts w:ascii="Calibri Light" w:hAnsi="Calibri Light" w:cs="Segoe UI"/>
              <w:sz w:val="22"/>
              <w:szCs w:val="22"/>
            </w:rPr>
            <w:t>[………….…]</w:t>
          </w:r>
        </w:p>
      </w:docPartBody>
    </w:docPart>
    <w:docPart>
      <w:docPartPr>
        <w:name w:val="D2AC7AA58EED49D3BB33FCF32A82EC69"/>
        <w:category>
          <w:name w:val="Obecné"/>
          <w:gallery w:val="placeholder"/>
        </w:category>
        <w:types>
          <w:type w:val="bbPlcHdr"/>
        </w:types>
        <w:behaviors>
          <w:behavior w:val="content"/>
        </w:behaviors>
        <w:guid w:val="{CF3FAD27-568D-42A8-BFAC-6D1F284B3B64}"/>
      </w:docPartPr>
      <w:docPartBody>
        <w:p w:rsidR="009F4839" w:rsidRDefault="00146796" w:rsidP="00146796">
          <w:pPr>
            <w:pStyle w:val="D2AC7AA58EED49D3BB33FCF32A82EC692"/>
          </w:pPr>
          <w:r w:rsidRPr="007C4453">
            <w:rPr>
              <w:rStyle w:val="Zstupntext"/>
              <w:rFonts w:ascii="Calibri Light" w:hAnsi="Calibri Light" w:cs="Segoe UI"/>
              <w:sz w:val="22"/>
              <w:szCs w:val="22"/>
            </w:rPr>
            <w:t>[………….…]</w:t>
          </w:r>
        </w:p>
      </w:docPartBody>
    </w:docPart>
    <w:docPart>
      <w:docPartPr>
        <w:name w:val="4622E38333BC4AA492E3AA4EF23DD8E1"/>
        <w:category>
          <w:name w:val="Obecné"/>
          <w:gallery w:val="placeholder"/>
        </w:category>
        <w:types>
          <w:type w:val="bbPlcHdr"/>
        </w:types>
        <w:behaviors>
          <w:behavior w:val="content"/>
        </w:behaviors>
        <w:guid w:val="{E9F8AD79-E9A0-4690-8059-7B6AB42A8A18}"/>
      </w:docPartPr>
      <w:docPartBody>
        <w:p w:rsidR="009F4839" w:rsidRDefault="00146796" w:rsidP="00146796">
          <w:pPr>
            <w:pStyle w:val="4622E38333BC4AA492E3AA4EF23DD8E12"/>
          </w:pPr>
          <w:r w:rsidRPr="007C4453">
            <w:rPr>
              <w:rStyle w:val="Zstupntext"/>
              <w:rFonts w:ascii="Calibri Light" w:hAnsi="Calibri Light" w:cs="Segoe UI"/>
              <w:sz w:val="22"/>
              <w:szCs w:val="22"/>
            </w:rPr>
            <w:t>[………….…]</w:t>
          </w:r>
        </w:p>
      </w:docPartBody>
    </w:docPart>
    <w:docPart>
      <w:docPartPr>
        <w:name w:val="C33AD3A3A75441F194A9CABE39AD6AAB"/>
        <w:category>
          <w:name w:val="Obecné"/>
          <w:gallery w:val="placeholder"/>
        </w:category>
        <w:types>
          <w:type w:val="bbPlcHdr"/>
        </w:types>
        <w:behaviors>
          <w:behavior w:val="content"/>
        </w:behaviors>
        <w:guid w:val="{E5879A88-55CA-469F-B6E1-4D4A89F22FF6}"/>
      </w:docPartPr>
      <w:docPartBody>
        <w:p w:rsidR="00EA0E09" w:rsidRDefault="00340DE3" w:rsidP="00340DE3">
          <w:pPr>
            <w:pStyle w:val="C33AD3A3A75441F194A9CABE39AD6AAB"/>
          </w:pPr>
          <w:r w:rsidRPr="0081632D">
            <w:rPr>
              <w:rStyle w:val="Zstupntext"/>
              <w:b/>
            </w:rPr>
            <w:t>[………….…]</w:t>
          </w:r>
        </w:p>
      </w:docPartBody>
    </w:docPart>
    <w:docPart>
      <w:docPartPr>
        <w:name w:val="65880E690F9D492597138EAA3C1A33C4"/>
        <w:category>
          <w:name w:val="Obecné"/>
          <w:gallery w:val="placeholder"/>
        </w:category>
        <w:types>
          <w:type w:val="bbPlcHdr"/>
        </w:types>
        <w:behaviors>
          <w:behavior w:val="content"/>
        </w:behaviors>
        <w:guid w:val="{543A064A-A6DE-42C0-977B-AFB3262FAE7A}"/>
      </w:docPartPr>
      <w:docPartBody>
        <w:p w:rsidR="00EA0E09" w:rsidRDefault="00340DE3" w:rsidP="00340DE3">
          <w:pPr>
            <w:pStyle w:val="65880E690F9D492597138EAA3C1A33C4"/>
          </w:pPr>
          <w:r w:rsidRPr="0081632D">
            <w:rPr>
              <w:rStyle w:val="Zstupntext"/>
            </w:rPr>
            <w:t>[………….…]</w:t>
          </w:r>
        </w:p>
      </w:docPartBody>
    </w:docPart>
    <w:docPart>
      <w:docPartPr>
        <w:name w:val="A740D46BA91544CCA4624286F4E26896"/>
        <w:category>
          <w:name w:val="Obecné"/>
          <w:gallery w:val="placeholder"/>
        </w:category>
        <w:types>
          <w:type w:val="bbPlcHdr"/>
        </w:types>
        <w:behaviors>
          <w:behavior w:val="content"/>
        </w:behaviors>
        <w:guid w:val="{2CF0D4BD-AE1F-434A-A97B-6E5E56CD66AA}"/>
      </w:docPartPr>
      <w:docPartBody>
        <w:p w:rsidR="00EA0E09" w:rsidRDefault="00340DE3" w:rsidP="00340DE3">
          <w:pPr>
            <w:pStyle w:val="A740D46BA91544CCA4624286F4E26896"/>
          </w:pPr>
          <w:r w:rsidRPr="0081632D">
            <w:rPr>
              <w:rStyle w:val="Zstupntext"/>
            </w:rPr>
            <w:t>[………….…]</w:t>
          </w:r>
        </w:p>
      </w:docPartBody>
    </w:docPart>
    <w:docPart>
      <w:docPartPr>
        <w:name w:val="8D2202373B0A491AA24AF1D517624731"/>
        <w:category>
          <w:name w:val="Obecné"/>
          <w:gallery w:val="placeholder"/>
        </w:category>
        <w:types>
          <w:type w:val="bbPlcHdr"/>
        </w:types>
        <w:behaviors>
          <w:behavior w:val="content"/>
        </w:behaviors>
        <w:guid w:val="{B234EC12-8734-443F-B7B7-CE2F1D19B75E}"/>
      </w:docPartPr>
      <w:docPartBody>
        <w:p w:rsidR="00EA0E09" w:rsidRDefault="00340DE3" w:rsidP="00340DE3">
          <w:pPr>
            <w:pStyle w:val="8D2202373B0A491AA24AF1D517624731"/>
          </w:pPr>
          <w:r w:rsidRPr="0081632D">
            <w:rPr>
              <w:rStyle w:val="Zstupntext"/>
            </w:rPr>
            <w:t>[………….…]</w:t>
          </w:r>
        </w:p>
      </w:docPartBody>
    </w:docPart>
    <w:docPart>
      <w:docPartPr>
        <w:name w:val="AEBD6CB9E78044B494DFE5BC53E07B19"/>
        <w:category>
          <w:name w:val="Obecné"/>
          <w:gallery w:val="placeholder"/>
        </w:category>
        <w:types>
          <w:type w:val="bbPlcHdr"/>
        </w:types>
        <w:behaviors>
          <w:behavior w:val="content"/>
        </w:behaviors>
        <w:guid w:val="{27FB8012-B1E3-4762-96A3-91197319BBE3}"/>
      </w:docPartPr>
      <w:docPartBody>
        <w:p w:rsidR="00EA0E09" w:rsidRDefault="00340DE3" w:rsidP="00340DE3">
          <w:pPr>
            <w:pStyle w:val="AEBD6CB9E78044B494DFE5BC53E07B19"/>
          </w:pPr>
          <w:r w:rsidRPr="0081632D">
            <w:rPr>
              <w:rStyle w:val="Zstupntext"/>
            </w:rPr>
            <w:t>[………….…]</w:t>
          </w:r>
        </w:p>
      </w:docPartBody>
    </w:docPart>
    <w:docPart>
      <w:docPartPr>
        <w:name w:val="D22D60FC083F4E93870D7874E811FD20"/>
        <w:category>
          <w:name w:val="Obecné"/>
          <w:gallery w:val="placeholder"/>
        </w:category>
        <w:types>
          <w:type w:val="bbPlcHdr"/>
        </w:types>
        <w:behaviors>
          <w:behavior w:val="content"/>
        </w:behaviors>
        <w:guid w:val="{ECCDC648-0518-4269-92C6-C819FE6003BD}"/>
      </w:docPartPr>
      <w:docPartBody>
        <w:p w:rsidR="00EA0E09" w:rsidRDefault="00340DE3" w:rsidP="00340DE3">
          <w:pPr>
            <w:pStyle w:val="D22D60FC083F4E93870D7874E811FD20"/>
          </w:pPr>
          <w:r w:rsidRPr="0081632D">
            <w:rPr>
              <w:rStyle w:val="Zstupntext"/>
            </w:rPr>
            <w:t>[………….…]</w:t>
          </w:r>
        </w:p>
      </w:docPartBody>
    </w:docPart>
    <w:docPart>
      <w:docPartPr>
        <w:name w:val="B61F3FA8CA6D45AB8A0AA0436729C4D9"/>
        <w:category>
          <w:name w:val="Obecné"/>
          <w:gallery w:val="placeholder"/>
        </w:category>
        <w:types>
          <w:type w:val="bbPlcHdr"/>
        </w:types>
        <w:behaviors>
          <w:behavior w:val="content"/>
        </w:behaviors>
        <w:guid w:val="{2F96BC68-C589-4FD0-B7FE-40BE453B93FE}"/>
      </w:docPartPr>
      <w:docPartBody>
        <w:p w:rsidR="00EA0E09" w:rsidRDefault="00340DE3" w:rsidP="00340DE3">
          <w:pPr>
            <w:pStyle w:val="B61F3FA8CA6D45AB8A0AA0436729C4D9"/>
          </w:pPr>
          <w:r w:rsidRPr="0081632D">
            <w:rPr>
              <w:rStyle w:val="Zstupntext"/>
            </w:rPr>
            <w:t>[………….…]</w:t>
          </w:r>
        </w:p>
      </w:docPartBody>
    </w:docPart>
    <w:docPart>
      <w:docPartPr>
        <w:name w:val="F696C72508C74CB291B66BFB9CCD1C19"/>
        <w:category>
          <w:name w:val="Obecné"/>
          <w:gallery w:val="placeholder"/>
        </w:category>
        <w:types>
          <w:type w:val="bbPlcHdr"/>
        </w:types>
        <w:behaviors>
          <w:behavior w:val="content"/>
        </w:behaviors>
        <w:guid w:val="{61489438-F76B-47F8-BD13-C7B6D3F90A78}"/>
      </w:docPartPr>
      <w:docPartBody>
        <w:p w:rsidR="00EA0E09" w:rsidRDefault="00340DE3" w:rsidP="00340DE3">
          <w:pPr>
            <w:pStyle w:val="F696C72508C74CB291B66BFB9CCD1C19"/>
          </w:pPr>
          <w:r w:rsidRPr="0081632D">
            <w:rPr>
              <w:rStyle w:val="Zstupntext"/>
            </w:rPr>
            <w:t>[………….…]</w:t>
          </w:r>
        </w:p>
      </w:docPartBody>
    </w:docPart>
    <w:docPart>
      <w:docPartPr>
        <w:name w:val="E7E275DB45454972A77A90B1B4413BAD"/>
        <w:category>
          <w:name w:val="Obecné"/>
          <w:gallery w:val="placeholder"/>
        </w:category>
        <w:types>
          <w:type w:val="bbPlcHdr"/>
        </w:types>
        <w:behaviors>
          <w:behavior w:val="content"/>
        </w:behaviors>
        <w:guid w:val="{782CFB87-B19F-4FD3-B4C7-C151E185E2A9}"/>
      </w:docPartPr>
      <w:docPartBody>
        <w:p w:rsidR="00EA0E09" w:rsidRDefault="00340DE3" w:rsidP="00340DE3">
          <w:pPr>
            <w:pStyle w:val="E7E275DB45454972A77A90B1B4413BAD"/>
          </w:pPr>
          <w:r w:rsidRPr="0081632D">
            <w:rPr>
              <w:rStyle w:val="Zstupntext"/>
            </w:rPr>
            <w:t>[………….…]</w:t>
          </w:r>
        </w:p>
      </w:docPartBody>
    </w:docPart>
    <w:docPart>
      <w:docPartPr>
        <w:name w:val="DD2620A1341F4F679A8B19F9259D356F"/>
        <w:category>
          <w:name w:val="Obecné"/>
          <w:gallery w:val="placeholder"/>
        </w:category>
        <w:types>
          <w:type w:val="bbPlcHdr"/>
        </w:types>
        <w:behaviors>
          <w:behavior w:val="content"/>
        </w:behaviors>
        <w:guid w:val="{BD2B4852-9940-4C52-9476-4EC6A6815AA6}"/>
      </w:docPartPr>
      <w:docPartBody>
        <w:p w:rsidR="00EA0E09" w:rsidRDefault="00340DE3" w:rsidP="00340DE3">
          <w:pPr>
            <w:pStyle w:val="DD2620A1341F4F679A8B19F9259D356F"/>
          </w:pPr>
          <w:r w:rsidRPr="0081632D">
            <w:rPr>
              <w:rStyle w:val="Zstupntext"/>
            </w:rPr>
            <w:t>[………….…]</w:t>
          </w:r>
        </w:p>
      </w:docPartBody>
    </w:docPart>
    <w:docPart>
      <w:docPartPr>
        <w:name w:val="0A312C22BBD54F2193AC64786FC19083"/>
        <w:category>
          <w:name w:val="Obecné"/>
          <w:gallery w:val="placeholder"/>
        </w:category>
        <w:types>
          <w:type w:val="bbPlcHdr"/>
        </w:types>
        <w:behaviors>
          <w:behavior w:val="content"/>
        </w:behaviors>
        <w:guid w:val="{66BEFD4B-1EE4-4559-96A2-33B67D7F25A6}"/>
      </w:docPartPr>
      <w:docPartBody>
        <w:p w:rsidR="00EA0E09" w:rsidRDefault="00340DE3" w:rsidP="00340DE3">
          <w:pPr>
            <w:pStyle w:val="0A312C22BBD54F2193AC64786FC19083"/>
          </w:pPr>
          <w:r w:rsidRPr="0081632D">
            <w:rPr>
              <w:rStyle w:val="Zstupntext"/>
            </w:rPr>
            <w:t>[………….…]</w:t>
          </w:r>
        </w:p>
      </w:docPartBody>
    </w:docPart>
    <w:docPart>
      <w:docPartPr>
        <w:name w:val="F2A564D3BB184083820A5DAC117D8E1C"/>
        <w:category>
          <w:name w:val="Obecné"/>
          <w:gallery w:val="placeholder"/>
        </w:category>
        <w:types>
          <w:type w:val="bbPlcHdr"/>
        </w:types>
        <w:behaviors>
          <w:behavior w:val="content"/>
        </w:behaviors>
        <w:guid w:val="{C05DBF7B-C7DA-4FDF-8D5A-D025E33367E5}"/>
      </w:docPartPr>
      <w:docPartBody>
        <w:p w:rsidR="00EA0E09" w:rsidRDefault="00340DE3" w:rsidP="00340DE3">
          <w:pPr>
            <w:pStyle w:val="F2A564D3BB184083820A5DAC117D8E1C"/>
          </w:pPr>
          <w:r w:rsidRPr="002674CC">
            <w:rPr>
              <w:rFonts w:ascii="Calibri" w:hAnsi="Calibri" w:cs="Times New Roman"/>
              <w:color w:val="808080"/>
              <w:szCs w:val="20"/>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4114C"/>
    <w:rsid w:val="00070CAF"/>
    <w:rsid w:val="00106F8F"/>
    <w:rsid w:val="00146796"/>
    <w:rsid w:val="00317F93"/>
    <w:rsid w:val="00340DE3"/>
    <w:rsid w:val="0037064F"/>
    <w:rsid w:val="00423C64"/>
    <w:rsid w:val="00437A8E"/>
    <w:rsid w:val="00450178"/>
    <w:rsid w:val="0060763B"/>
    <w:rsid w:val="008E2CE5"/>
    <w:rsid w:val="009F4839"/>
    <w:rsid w:val="00B2372B"/>
    <w:rsid w:val="00DA32A7"/>
    <w:rsid w:val="00EA0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0DE3"/>
    <w:rPr>
      <w:color w:val="808080"/>
    </w:rPr>
  </w:style>
  <w:style w:type="paragraph" w:customStyle="1" w:styleId="173AC0D73CD348D0945025BB9990160D">
    <w:name w:val="173AC0D73CD348D0945025BB9990160D"/>
    <w:rsid w:val="008E2CE5"/>
  </w:style>
  <w:style w:type="paragraph" w:customStyle="1" w:styleId="8AAF5E16833F4D4B9E133A070E9547C8">
    <w:name w:val="8AAF5E16833F4D4B9E133A070E9547C8"/>
    <w:rsid w:val="008E2CE5"/>
  </w:style>
  <w:style w:type="paragraph" w:customStyle="1" w:styleId="F7946316D2D943BFA9F7405F7F58F31B">
    <w:name w:val="F7946316D2D943BFA9F7405F7F58F31B"/>
    <w:rsid w:val="008E2CE5"/>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A853C08FB6942919AADBDCD4A2B800F2">
    <w:name w:val="5A853C08FB6942919AADBDCD4A2B800F2"/>
    <w:rsid w:val="00146796"/>
    <w:pPr>
      <w:spacing w:after="0" w:line="240" w:lineRule="auto"/>
    </w:pPr>
    <w:rPr>
      <w:rFonts w:ascii="Arial" w:eastAsia="Times New Roman" w:hAnsi="Arial" w:cs="Arial"/>
      <w:color w:val="000000"/>
      <w:sz w:val="16"/>
      <w:szCs w:val="16"/>
    </w:rPr>
  </w:style>
  <w:style w:type="paragraph" w:customStyle="1" w:styleId="C5E9F9A5BD294691AAADC3864D377DDA2">
    <w:name w:val="C5E9F9A5BD294691AAADC3864D377DDA2"/>
    <w:rsid w:val="00146796"/>
    <w:pPr>
      <w:spacing w:after="0" w:line="240" w:lineRule="auto"/>
    </w:pPr>
    <w:rPr>
      <w:rFonts w:ascii="Arial" w:eastAsia="Times New Roman" w:hAnsi="Arial" w:cs="Arial"/>
      <w:color w:val="000000"/>
      <w:sz w:val="16"/>
      <w:szCs w:val="16"/>
    </w:rPr>
  </w:style>
  <w:style w:type="paragraph" w:customStyle="1" w:styleId="20799F4282AA4E71A7F3625F38F2E4672">
    <w:name w:val="20799F4282AA4E71A7F3625F38F2E4672"/>
    <w:rsid w:val="00146796"/>
    <w:pPr>
      <w:spacing w:after="0" w:line="240" w:lineRule="auto"/>
    </w:pPr>
    <w:rPr>
      <w:rFonts w:ascii="Arial" w:eastAsia="Times New Roman" w:hAnsi="Arial" w:cs="Arial"/>
      <w:color w:val="000000"/>
      <w:sz w:val="16"/>
      <w:szCs w:val="16"/>
    </w:rPr>
  </w:style>
  <w:style w:type="paragraph" w:customStyle="1" w:styleId="F04422E08A074B4684370BDCA8D047DC2">
    <w:name w:val="F04422E08A074B4684370BDCA8D047DC2"/>
    <w:rsid w:val="00146796"/>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146796"/>
    <w:pPr>
      <w:spacing w:after="0" w:line="240" w:lineRule="auto"/>
      <w:jc w:val="both"/>
    </w:pPr>
    <w:rPr>
      <w:rFonts w:ascii="Arial" w:eastAsia="Times New Roman" w:hAnsi="Arial" w:cs="Arial"/>
      <w:snapToGrid w:val="0"/>
      <w:sz w:val="20"/>
      <w:szCs w:val="20"/>
      <w:lang w:eastAsia="en-US"/>
    </w:rPr>
  </w:style>
  <w:style w:type="paragraph" w:customStyle="1" w:styleId="ADBE7EC75C464334883C4F0F0442A2552">
    <w:name w:val="ADBE7EC75C464334883C4F0F0442A2552"/>
    <w:rsid w:val="00146796"/>
    <w:pPr>
      <w:spacing w:after="0" w:line="240" w:lineRule="auto"/>
    </w:pPr>
    <w:rPr>
      <w:rFonts w:ascii="Arial" w:eastAsia="Times New Roman" w:hAnsi="Arial" w:cs="Arial"/>
      <w:color w:val="000000"/>
      <w:sz w:val="16"/>
      <w:szCs w:val="16"/>
    </w:rPr>
  </w:style>
  <w:style w:type="paragraph" w:customStyle="1" w:styleId="AB025730FC754762B67DE254E2327BC62">
    <w:name w:val="AB025730FC754762B67DE254E2327BC62"/>
    <w:rsid w:val="00146796"/>
    <w:pPr>
      <w:spacing w:after="0" w:line="240" w:lineRule="auto"/>
    </w:pPr>
    <w:rPr>
      <w:rFonts w:ascii="Arial" w:eastAsia="Times New Roman" w:hAnsi="Arial" w:cs="Arial"/>
      <w:color w:val="000000"/>
      <w:sz w:val="16"/>
      <w:szCs w:val="16"/>
    </w:rPr>
  </w:style>
  <w:style w:type="paragraph" w:customStyle="1" w:styleId="1F6197F54BA34DF9BE33B5E8C6F2770C2">
    <w:name w:val="1F6197F54BA34DF9BE33B5E8C6F2770C2"/>
    <w:rsid w:val="00146796"/>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146796"/>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146796"/>
    <w:pPr>
      <w:spacing w:after="0" w:line="240" w:lineRule="auto"/>
    </w:pPr>
    <w:rPr>
      <w:rFonts w:ascii="Arial" w:eastAsia="Times New Roman" w:hAnsi="Arial" w:cs="Arial"/>
      <w:color w:val="000000"/>
      <w:sz w:val="16"/>
      <w:szCs w:val="16"/>
    </w:rPr>
  </w:style>
  <w:style w:type="paragraph" w:customStyle="1" w:styleId="C33AD3A3A75441F194A9CABE39AD6AAB">
    <w:name w:val="C33AD3A3A75441F194A9CABE39AD6AAB"/>
    <w:rsid w:val="00340DE3"/>
  </w:style>
  <w:style w:type="paragraph" w:customStyle="1" w:styleId="65880E690F9D492597138EAA3C1A33C4">
    <w:name w:val="65880E690F9D492597138EAA3C1A33C4"/>
    <w:rsid w:val="00340DE3"/>
  </w:style>
  <w:style w:type="paragraph" w:customStyle="1" w:styleId="A740D46BA91544CCA4624286F4E26896">
    <w:name w:val="A740D46BA91544CCA4624286F4E26896"/>
    <w:rsid w:val="00340DE3"/>
  </w:style>
  <w:style w:type="paragraph" w:customStyle="1" w:styleId="8D2202373B0A491AA24AF1D517624731">
    <w:name w:val="8D2202373B0A491AA24AF1D517624731"/>
    <w:rsid w:val="00340DE3"/>
  </w:style>
  <w:style w:type="paragraph" w:customStyle="1" w:styleId="AEBD6CB9E78044B494DFE5BC53E07B19">
    <w:name w:val="AEBD6CB9E78044B494DFE5BC53E07B19"/>
    <w:rsid w:val="00340DE3"/>
  </w:style>
  <w:style w:type="paragraph" w:customStyle="1" w:styleId="D22D60FC083F4E93870D7874E811FD20">
    <w:name w:val="D22D60FC083F4E93870D7874E811FD20"/>
    <w:rsid w:val="00340DE3"/>
  </w:style>
  <w:style w:type="paragraph" w:customStyle="1" w:styleId="B61F3FA8CA6D45AB8A0AA0436729C4D9">
    <w:name w:val="B61F3FA8CA6D45AB8A0AA0436729C4D9"/>
    <w:rsid w:val="00340DE3"/>
  </w:style>
  <w:style w:type="paragraph" w:customStyle="1" w:styleId="F696C72508C74CB291B66BFB9CCD1C19">
    <w:name w:val="F696C72508C74CB291B66BFB9CCD1C19"/>
    <w:rsid w:val="00340DE3"/>
  </w:style>
  <w:style w:type="paragraph" w:customStyle="1" w:styleId="E7E275DB45454972A77A90B1B4413BAD">
    <w:name w:val="E7E275DB45454972A77A90B1B4413BAD"/>
    <w:rsid w:val="00340DE3"/>
  </w:style>
  <w:style w:type="paragraph" w:customStyle="1" w:styleId="DD2620A1341F4F679A8B19F9259D356F">
    <w:name w:val="DD2620A1341F4F679A8B19F9259D356F"/>
    <w:rsid w:val="00340DE3"/>
  </w:style>
  <w:style w:type="paragraph" w:customStyle="1" w:styleId="0A312C22BBD54F2193AC64786FC19083">
    <w:name w:val="0A312C22BBD54F2193AC64786FC19083"/>
    <w:rsid w:val="00340DE3"/>
  </w:style>
  <w:style w:type="paragraph" w:customStyle="1" w:styleId="F2A564D3BB184083820A5DAC117D8E1C">
    <w:name w:val="F2A564D3BB184083820A5DAC117D8E1C"/>
    <w:rsid w:val="00340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E5996-02D5-423E-9D33-3DE6125E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3019</Words>
  <Characters>17814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Kramářová Eva</cp:lastModifiedBy>
  <cp:revision>11</cp:revision>
  <cp:lastPrinted>2022-03-30T08:30:00Z</cp:lastPrinted>
  <dcterms:created xsi:type="dcterms:W3CDTF">2022-05-04T05:19:00Z</dcterms:created>
  <dcterms:modified xsi:type="dcterms:W3CDTF">2022-05-04T07:12:00Z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