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5467EE" w:rsidP="00284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>LB BOHEMIA</w:t>
            </w:r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>, s.r.o.</w:t>
            </w:r>
          </w:p>
          <w:p w:rsidR="00CB27A0" w:rsidRPr="006837E8" w:rsidRDefault="005467E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Sovadinova 3431</w:t>
            </w:r>
          </w:p>
          <w:p w:rsidR="00CB27A0" w:rsidRPr="006837E8" w:rsidRDefault="005467E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690 02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Břeclav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5467EE">
              <w:rPr>
                <w:rFonts w:ascii="Arial" w:hAnsi="Arial" w:cs="Arial"/>
                <w:noProof/>
                <w:sz w:val="22"/>
                <w:szCs w:val="22"/>
              </w:rPr>
              <w:t>26224461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5467EE">
              <w:rPr>
                <w:rFonts w:ascii="Arial" w:hAnsi="Arial" w:cs="Arial"/>
                <w:noProof/>
                <w:sz w:val="22"/>
                <w:szCs w:val="22"/>
              </w:rPr>
              <w:t>CZ26224461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7EE">
              <w:rPr>
                <w:rFonts w:ascii="Arial" w:hAnsi="Arial" w:cs="Arial"/>
                <w:noProof/>
                <w:sz w:val="22"/>
                <w:szCs w:val="22"/>
              </w:rPr>
              <w:t>254/22/11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7EE">
              <w:rPr>
                <w:rFonts w:ascii="Arial" w:hAnsi="Arial" w:cs="Arial"/>
                <w:noProof/>
                <w:sz w:val="22"/>
                <w:szCs w:val="22"/>
              </w:rPr>
              <w:t>5. 5. 2022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5467E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576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467EE">
        <w:rPr>
          <w:rFonts w:ascii="Courier New" w:hAnsi="Courier New"/>
          <w:sz w:val="24"/>
        </w:rPr>
        <w:t xml:space="preserve">dle rámcové smlouvy na dodávky antidekubitních matrací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830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0"/>
        <w:gridCol w:w="1106"/>
        <w:gridCol w:w="1267"/>
        <w:gridCol w:w="1125"/>
        <w:gridCol w:w="985"/>
        <w:gridCol w:w="1547"/>
        <w:gridCol w:w="2109"/>
      </w:tblGrid>
      <w:tr w:rsidR="00D9348B" w:rsidTr="005467EE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5064" w:type="dxa"/>
            <w:gridSpan w:val="4"/>
          </w:tcPr>
          <w:p w:rsidR="00D9348B" w:rsidRDefault="005467EE">
            <w:pPr>
              <w:rPr>
                <w:sz w:val="24"/>
              </w:rPr>
            </w:pPr>
            <w:r>
              <w:rPr>
                <w:noProof/>
                <w:sz w:val="24"/>
              </w:rPr>
              <w:t>1.SML2) Pas.antidek.matrace střední riziko (do 3.st. rizika dek.) 200x85x14 cm</w:t>
            </w:r>
          </w:p>
        </w:tc>
        <w:tc>
          <w:tcPr>
            <w:tcW w:w="1125" w:type="dxa"/>
          </w:tcPr>
          <w:p w:rsidR="00D9348B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57</w:t>
            </w:r>
          </w:p>
        </w:tc>
        <w:tc>
          <w:tcPr>
            <w:tcW w:w="985" w:type="dxa"/>
          </w:tcPr>
          <w:p w:rsidR="00D9348B" w:rsidRDefault="005467E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47" w:type="dxa"/>
          </w:tcPr>
          <w:p w:rsidR="00D9348B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2 875,00</w:t>
            </w:r>
          </w:p>
        </w:tc>
        <w:tc>
          <w:tcPr>
            <w:tcW w:w="2109" w:type="dxa"/>
          </w:tcPr>
          <w:p w:rsidR="00D9348B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163 875,00</w:t>
            </w:r>
          </w:p>
        </w:tc>
      </w:tr>
      <w:tr w:rsidR="005467EE" w:rsidTr="005467EE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5064" w:type="dxa"/>
            <w:gridSpan w:val="4"/>
          </w:tcPr>
          <w:p w:rsidR="005467EE" w:rsidRDefault="005467EE">
            <w:pPr>
              <w:rPr>
                <w:sz w:val="24"/>
              </w:rPr>
            </w:pPr>
            <w:r>
              <w:rPr>
                <w:noProof/>
                <w:sz w:val="24"/>
              </w:rPr>
              <w:t>2.SML2) Pas.antidek.matrace střední riziko (do 3.st. rizika dek.) 200x90x14 cm</w:t>
            </w:r>
          </w:p>
        </w:tc>
        <w:tc>
          <w:tcPr>
            <w:tcW w:w="1125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85" w:type="dxa"/>
          </w:tcPr>
          <w:p w:rsidR="005467EE" w:rsidRDefault="005467E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47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2 875,00</w:t>
            </w:r>
          </w:p>
        </w:tc>
        <w:tc>
          <w:tcPr>
            <w:tcW w:w="2109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14 375,00</w:t>
            </w:r>
          </w:p>
        </w:tc>
      </w:tr>
      <w:tr w:rsidR="005467EE" w:rsidTr="005467EE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5064" w:type="dxa"/>
            <w:gridSpan w:val="4"/>
          </w:tcPr>
          <w:p w:rsidR="005467EE" w:rsidRDefault="005467EE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3.SML2) Pas.antidek.matrace střední riziko (do 3.st. rizika dek.) 192x75x 14 cm</w:t>
            </w:r>
          </w:p>
        </w:tc>
        <w:tc>
          <w:tcPr>
            <w:tcW w:w="1125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985" w:type="dxa"/>
          </w:tcPr>
          <w:p w:rsidR="005467EE" w:rsidRDefault="005467EE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47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2 875,00</w:t>
            </w:r>
          </w:p>
        </w:tc>
        <w:tc>
          <w:tcPr>
            <w:tcW w:w="2109" w:type="dxa"/>
          </w:tcPr>
          <w:p w:rsidR="005467EE" w:rsidRDefault="005467E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14 375,00</w:t>
            </w:r>
          </w:p>
        </w:tc>
      </w:tr>
      <w:tr w:rsidR="00D9348B" w:rsidTr="005467EE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64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2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56" w:type="dxa"/>
            <w:gridSpan w:val="2"/>
          </w:tcPr>
          <w:p w:rsidR="00D9348B" w:rsidRPr="00FD7017" w:rsidRDefault="005467EE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192 625,00</w:t>
            </w:r>
          </w:p>
        </w:tc>
      </w:tr>
      <w:tr w:rsidR="00D9348B" w:rsidTr="0054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2"/>
        </w:trPr>
        <w:tc>
          <w:tcPr>
            <w:tcW w:w="851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40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0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33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54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851" w:type="dxa"/>
          </w:tcPr>
          <w:p w:rsidR="00D9348B" w:rsidRDefault="005467E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2D9D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40" w:type="dxa"/>
          </w:tcPr>
          <w:p w:rsidR="00D9348B" w:rsidRDefault="005467EE">
            <w:pPr>
              <w:rPr>
                <w:sz w:val="24"/>
              </w:rPr>
            </w:pPr>
            <w:r>
              <w:rPr>
                <w:noProof/>
                <w:sz w:val="24"/>
              </w:rPr>
              <w:t>5. 5. 2022</w:t>
            </w:r>
          </w:p>
        </w:tc>
        <w:tc>
          <w:tcPr>
            <w:tcW w:w="1106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33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5467EE">
              <w:rPr>
                <w:sz w:val="24"/>
              </w:rPr>
              <w:t xml:space="preserve"> do 6.6.2022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5467EE">
              <w:rPr>
                <w:b/>
                <w:sz w:val="24"/>
              </w:rPr>
              <w:t xml:space="preserve"> PNB, sklad MTZ, 1. patro (pol.č. 1 – odd. 36)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467EE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467EE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467EE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5467EE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5467EE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5467EE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EE" w:rsidRDefault="005467EE">
      <w:r>
        <w:separator/>
      </w:r>
    </w:p>
  </w:endnote>
  <w:endnote w:type="continuationSeparator" w:id="0">
    <w:p w:rsidR="005467EE" w:rsidRDefault="0054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5467EE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2125"/>
                <wp:effectExtent l="0" t="0" r="0" b="317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EE" w:rsidRDefault="005467EE">
      <w:r>
        <w:separator/>
      </w:r>
    </w:p>
  </w:footnote>
  <w:footnote w:type="continuationSeparator" w:id="0">
    <w:p w:rsidR="005467EE" w:rsidRDefault="0054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5467EE">
    <w:pPr>
      <w:pStyle w:val="Zhlav"/>
    </w:pPr>
    <w:r>
      <w:rPr>
        <w:noProof/>
      </w:rPr>
      <w:drawing>
        <wp:inline distT="0" distB="0" distL="0" distR="0">
          <wp:extent cx="2532380" cy="59817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E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467EE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1C2F6143-E66E-4A79-8D6C-A9FA6C49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E576-69E4-40C6-B73D-E88EDAD8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1</cp:revision>
  <cp:lastPrinted>1996-04-30T08:16:00Z</cp:lastPrinted>
  <dcterms:created xsi:type="dcterms:W3CDTF">2022-05-05T06:56:00Z</dcterms:created>
  <dcterms:modified xsi:type="dcterms:W3CDTF">2022-05-05T07:06:00Z</dcterms:modified>
</cp:coreProperties>
</file>