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0129" w14:textId="77777777" w:rsidR="004C5D81" w:rsidRDefault="004C5D81" w:rsidP="002F0923">
      <w:pPr>
        <w:outlineLvl w:val="0"/>
        <w:rPr>
          <w:rFonts w:ascii="Arial" w:hAnsi="Arial" w:cs="Arial"/>
          <w:b/>
          <w:bCs/>
          <w:sz w:val="24"/>
          <w:szCs w:val="24"/>
        </w:rPr>
      </w:pPr>
    </w:p>
    <w:p w14:paraId="359F53CB" w14:textId="77777777" w:rsidR="004C5D81" w:rsidRDefault="004C5D81" w:rsidP="004C5D81">
      <w:pPr>
        <w:pStyle w:val="Zkladntext"/>
        <w:ind w:left="4248" w:firstLine="708"/>
        <w:rPr>
          <w:rFonts w:ascii="Arial" w:hAnsi="Arial" w:cs="Arial"/>
          <w:sz w:val="20"/>
          <w:szCs w:val="22"/>
        </w:rPr>
      </w:pPr>
      <w:r w:rsidRPr="008F5500">
        <w:rPr>
          <w:rFonts w:ascii="Arial" w:hAnsi="Arial" w:cs="Arial"/>
          <w:sz w:val="20"/>
          <w:szCs w:val="22"/>
        </w:rPr>
        <w:t>Číslo smlouvy objednatele:</w:t>
      </w:r>
      <w:r w:rsidR="008876DA">
        <w:rPr>
          <w:rFonts w:ascii="Arial" w:hAnsi="Arial" w:cs="Arial"/>
          <w:sz w:val="20"/>
          <w:szCs w:val="22"/>
        </w:rPr>
        <w:t xml:space="preserve"> </w:t>
      </w:r>
      <w:r w:rsidR="007A1D23">
        <w:rPr>
          <w:rFonts w:ascii="Arial" w:hAnsi="Arial" w:cs="Arial"/>
          <w:sz w:val="20"/>
          <w:szCs w:val="22"/>
        </w:rPr>
        <w:t>VZ 2022/2/01</w:t>
      </w:r>
    </w:p>
    <w:p w14:paraId="3C5E5AAE" w14:textId="77777777" w:rsidR="004C5D81" w:rsidRPr="00750A91" w:rsidRDefault="004C5D81" w:rsidP="004C5D81">
      <w:pPr>
        <w:pStyle w:val="Zkladntext"/>
        <w:ind w:left="4248" w:firstLine="708"/>
        <w:rPr>
          <w:rFonts w:ascii="Arial" w:hAnsi="Arial" w:cs="Arial"/>
          <w:sz w:val="20"/>
          <w:szCs w:val="22"/>
        </w:rPr>
      </w:pPr>
      <w:r w:rsidRPr="00750A91">
        <w:rPr>
          <w:rFonts w:ascii="Arial" w:hAnsi="Arial" w:cs="Arial"/>
          <w:sz w:val="20"/>
          <w:szCs w:val="22"/>
        </w:rPr>
        <w:t>Číslo smlouvy zhotovitele:</w:t>
      </w:r>
    </w:p>
    <w:p w14:paraId="0AC98714" w14:textId="77777777" w:rsidR="004C5D81" w:rsidRDefault="004C5D81" w:rsidP="004C5D81"/>
    <w:p w14:paraId="704FB0C7" w14:textId="77777777" w:rsidR="004C5D81" w:rsidRDefault="004C5D81" w:rsidP="004C5D81"/>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C5D81" w14:paraId="07D6C735" w14:textId="77777777" w:rsidTr="004C5D81">
        <w:trPr>
          <w:cantSplit/>
          <w:trHeight w:val="70"/>
        </w:trPr>
        <w:tc>
          <w:tcPr>
            <w:tcW w:w="9180" w:type="dxa"/>
            <w:tcBorders>
              <w:top w:val="single" w:sz="4" w:space="0" w:color="auto"/>
              <w:left w:val="single" w:sz="4" w:space="0" w:color="auto"/>
              <w:bottom w:val="single" w:sz="4" w:space="0" w:color="auto"/>
              <w:right w:val="single" w:sz="4" w:space="0" w:color="auto"/>
            </w:tcBorders>
          </w:tcPr>
          <w:p w14:paraId="3C3DAA12" w14:textId="77777777" w:rsidR="004C5D81" w:rsidRDefault="004C5D81" w:rsidP="004C5D81">
            <w:pPr>
              <w:pStyle w:val="Nadpis2"/>
              <w:rPr>
                <w:rFonts w:ascii="Arial" w:hAnsi="Arial" w:cs="Arial"/>
                <w:b w:val="0"/>
                <w:bCs w:val="0"/>
                <w:sz w:val="22"/>
                <w:szCs w:val="22"/>
              </w:rPr>
            </w:pPr>
          </w:p>
          <w:p w14:paraId="24B23E0C" w14:textId="77777777" w:rsidR="004C5D81" w:rsidRPr="00782B36" w:rsidRDefault="004C5D81" w:rsidP="004C5D81">
            <w:pPr>
              <w:pStyle w:val="Nadpis2"/>
              <w:rPr>
                <w:rFonts w:ascii="Arial" w:hAnsi="Arial" w:cs="Arial"/>
                <w:b w:val="0"/>
                <w:bCs w:val="0"/>
                <w:sz w:val="32"/>
                <w:szCs w:val="32"/>
              </w:rPr>
            </w:pPr>
            <w:r w:rsidRPr="00782B36">
              <w:rPr>
                <w:rFonts w:ascii="Arial" w:hAnsi="Arial" w:cs="Arial"/>
                <w:sz w:val="32"/>
                <w:szCs w:val="32"/>
              </w:rPr>
              <w:t>SMLOUVA O DÍLO</w:t>
            </w:r>
          </w:p>
          <w:p w14:paraId="65030D1A" w14:textId="77777777" w:rsidR="004C5D81" w:rsidRPr="00C2302A" w:rsidRDefault="004C5D81" w:rsidP="004C5D81">
            <w:pPr>
              <w:jc w:val="center"/>
              <w:rPr>
                <w:rFonts w:ascii="Arial" w:hAnsi="Arial" w:cs="Arial"/>
                <w:b/>
                <w:bCs/>
              </w:rPr>
            </w:pPr>
            <w:r w:rsidRPr="00C2302A">
              <w:rPr>
                <w:rFonts w:ascii="Arial" w:hAnsi="Arial" w:cs="Arial"/>
                <w:b/>
                <w:bCs/>
              </w:rPr>
              <w:t>na zhotovení stavby na akci</w:t>
            </w:r>
          </w:p>
          <w:p w14:paraId="411A87DF" w14:textId="77777777" w:rsidR="004C5D81" w:rsidRPr="00782B36" w:rsidRDefault="007A1D23" w:rsidP="004C5D81">
            <w:pPr>
              <w:jc w:val="center"/>
              <w:rPr>
                <w:rFonts w:ascii="Arial" w:hAnsi="Arial" w:cs="Arial"/>
                <w:b/>
                <w:bCs/>
                <w:sz w:val="28"/>
                <w:szCs w:val="28"/>
              </w:rPr>
            </w:pPr>
            <w:r>
              <w:rPr>
                <w:rFonts w:ascii="Arial" w:hAnsi="Arial" w:cs="Arial"/>
                <w:b/>
                <w:sz w:val="28"/>
                <w:szCs w:val="28"/>
              </w:rPr>
              <w:t>Malování vnitřních prostor DZR Loučka</w:t>
            </w:r>
          </w:p>
          <w:p w14:paraId="31DB3F4B" w14:textId="0B7FBA8C" w:rsidR="004C5D81" w:rsidRDefault="004C5D81" w:rsidP="004C5D81">
            <w:pPr>
              <w:jc w:val="center"/>
              <w:rPr>
                <w:rFonts w:ascii="Arial" w:hAnsi="Arial" w:cs="Arial"/>
                <w:szCs w:val="22"/>
              </w:rPr>
            </w:pPr>
            <w:r w:rsidRPr="00C2302A">
              <w:rPr>
                <w:rFonts w:ascii="Arial" w:hAnsi="Arial" w:cs="Arial"/>
              </w:rPr>
              <w:t>uzavřená dle § 2586</w:t>
            </w:r>
            <w:r w:rsidR="00094F76">
              <w:rPr>
                <w:rFonts w:ascii="Arial" w:hAnsi="Arial" w:cs="Arial"/>
              </w:rPr>
              <w:t xml:space="preserve"> </w:t>
            </w:r>
            <w:r w:rsidRPr="00C2302A">
              <w:rPr>
                <w:rFonts w:ascii="Arial" w:hAnsi="Arial" w:cs="Arial"/>
                <w:szCs w:val="22"/>
              </w:rPr>
              <w:t>a n. zákona č. 89/2012 Sb., občanský zákoník, ve znění pozdějších předpisů</w:t>
            </w:r>
          </w:p>
          <w:p w14:paraId="4317EC73" w14:textId="77777777" w:rsidR="004C5D81" w:rsidRDefault="004C5D81" w:rsidP="004C5D81">
            <w:pPr>
              <w:pStyle w:val="Nadpis2"/>
              <w:rPr>
                <w:rFonts w:ascii="Arial" w:hAnsi="Arial" w:cs="Arial"/>
                <w:b w:val="0"/>
                <w:bCs w:val="0"/>
                <w:sz w:val="20"/>
              </w:rPr>
            </w:pPr>
          </w:p>
        </w:tc>
      </w:tr>
    </w:tbl>
    <w:p w14:paraId="30E74921" w14:textId="77777777" w:rsidR="004C5D81" w:rsidRDefault="004C5D81" w:rsidP="004C5D81">
      <w:pPr>
        <w:pStyle w:val="Textvbloku"/>
        <w:jc w:val="center"/>
        <w:rPr>
          <w:rFonts w:ascii="Arial" w:hAnsi="Arial" w:cs="Arial"/>
          <w:b/>
          <w:sz w:val="20"/>
        </w:rPr>
      </w:pPr>
    </w:p>
    <w:p w14:paraId="33ED3781" w14:textId="77777777" w:rsidR="004C5D81" w:rsidRPr="00434901" w:rsidRDefault="004C5D81" w:rsidP="004C5D81">
      <w:pPr>
        <w:pStyle w:val="Textvbloku"/>
        <w:numPr>
          <w:ilvl w:val="0"/>
          <w:numId w:val="2"/>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 stavby</w:t>
      </w:r>
      <w:r>
        <w:rPr>
          <w:rFonts w:ascii="Arial" w:hAnsi="Arial" w:cs="Arial"/>
          <w:b/>
          <w:sz w:val="20"/>
        </w:rPr>
        <w:t>:</w:t>
      </w:r>
    </w:p>
    <w:p w14:paraId="2E771267" w14:textId="77777777" w:rsidR="004C5D81" w:rsidRDefault="004C5D81" w:rsidP="004C5D81">
      <w:pPr>
        <w:pStyle w:val="Textvbloku"/>
        <w:ind w:left="567"/>
        <w:rPr>
          <w:rFonts w:ascii="Arial" w:hAnsi="Arial" w:cs="Arial"/>
          <w:b/>
          <w:sz w:val="20"/>
          <w:u w:val="single"/>
        </w:rPr>
      </w:pPr>
    </w:p>
    <w:p w14:paraId="2909B849" w14:textId="77777777" w:rsidR="004C5D81" w:rsidRDefault="004C5D81" w:rsidP="004C5D81">
      <w:pPr>
        <w:pStyle w:val="Textvbloku"/>
        <w:jc w:val="center"/>
        <w:rPr>
          <w:rFonts w:ascii="Arial" w:hAnsi="Arial" w:cs="Arial"/>
          <w:b/>
          <w:sz w:val="20"/>
          <w:u w:val="single"/>
        </w:rPr>
      </w:pPr>
    </w:p>
    <w:p w14:paraId="74EF8B34" w14:textId="7CB6C1BC" w:rsidR="004C5D81" w:rsidRPr="00AD6521" w:rsidRDefault="004C5D81" w:rsidP="003454EC">
      <w:pPr>
        <w:pStyle w:val="Textvbloku"/>
        <w:widowControl/>
        <w:numPr>
          <w:ilvl w:val="1"/>
          <w:numId w:val="9"/>
        </w:numPr>
        <w:ind w:left="284" w:right="0"/>
        <w:jc w:val="left"/>
        <w:rPr>
          <w:rFonts w:ascii="Arial" w:hAnsi="Arial" w:cs="Arial"/>
          <w:b/>
          <w:sz w:val="20"/>
          <w:u w:val="single"/>
        </w:rPr>
      </w:pPr>
      <w:r w:rsidRPr="00AD6521">
        <w:rPr>
          <w:rFonts w:ascii="Arial" w:hAnsi="Arial" w:cs="Arial"/>
          <w:b/>
          <w:sz w:val="20"/>
          <w:u w:val="single"/>
        </w:rPr>
        <w:t>Objednatel</w:t>
      </w:r>
      <w:r w:rsidRPr="00AD6521">
        <w:rPr>
          <w:rFonts w:ascii="Arial" w:hAnsi="Arial" w:cs="Arial"/>
          <w:b/>
          <w:sz w:val="20"/>
          <w:u w:val="single"/>
        </w:rPr>
        <w:tab/>
      </w:r>
      <w:r w:rsidRPr="00AD6521">
        <w:rPr>
          <w:rFonts w:ascii="Arial" w:hAnsi="Arial" w:cs="Arial"/>
          <w:b/>
          <w:sz w:val="20"/>
        </w:rPr>
        <w:tab/>
      </w:r>
      <w:r w:rsidRPr="00AD6521">
        <w:rPr>
          <w:rFonts w:ascii="Arial" w:hAnsi="Arial" w:cs="Arial"/>
          <w:b/>
          <w:sz w:val="20"/>
        </w:rPr>
        <w:tab/>
        <w:t xml:space="preserve">        </w:t>
      </w:r>
      <w:proofErr w:type="gramStart"/>
      <w:r w:rsidRPr="00AD6521">
        <w:rPr>
          <w:rFonts w:ascii="Arial" w:hAnsi="Arial" w:cs="Arial"/>
          <w:b/>
          <w:sz w:val="20"/>
        </w:rPr>
        <w:t xml:space="preserve">  :</w:t>
      </w:r>
      <w:proofErr w:type="gramEnd"/>
      <w:r>
        <w:rPr>
          <w:rFonts w:ascii="Arial" w:hAnsi="Arial" w:cs="Arial"/>
          <w:b/>
          <w:sz w:val="20"/>
        </w:rPr>
        <w:tab/>
      </w:r>
      <w:r w:rsidR="00094F76">
        <w:rPr>
          <w:rFonts w:ascii="Arial" w:hAnsi="Arial" w:cs="Arial"/>
          <w:b/>
          <w:sz w:val="20"/>
        </w:rPr>
        <w:t xml:space="preserve">  </w:t>
      </w:r>
      <w:r w:rsidR="00750F40">
        <w:rPr>
          <w:rFonts w:ascii="Arial" w:hAnsi="Arial" w:cs="Arial"/>
          <w:b/>
          <w:bCs/>
          <w:sz w:val="20"/>
        </w:rPr>
        <w:t xml:space="preserve">Domov pro seniory Loučka, příspěvková organizace  </w:t>
      </w:r>
    </w:p>
    <w:p w14:paraId="24BC3D0F"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Sídlo</w:t>
      </w:r>
      <w:r w:rsidRPr="000F690E">
        <w:rPr>
          <w:rFonts w:ascii="Arial" w:hAnsi="Arial" w:cs="Arial"/>
          <w:sz w:val="20"/>
        </w:rPr>
        <w:tab/>
        <w:t>:</w:t>
      </w:r>
      <w:r w:rsidRPr="000F690E">
        <w:rPr>
          <w:rFonts w:ascii="Arial" w:hAnsi="Arial" w:cs="Arial"/>
          <w:sz w:val="20"/>
        </w:rPr>
        <w:tab/>
      </w:r>
      <w:r w:rsidR="00750F40">
        <w:rPr>
          <w:rFonts w:ascii="Arial" w:hAnsi="Arial" w:cs="Arial"/>
          <w:sz w:val="20"/>
        </w:rPr>
        <w:t xml:space="preserve">Loučka 128, 763 25 Újezd u Valašských Klobouk </w:t>
      </w:r>
    </w:p>
    <w:p w14:paraId="647F22F7" w14:textId="39533194" w:rsidR="000F690E" w:rsidRPr="000F690E" w:rsidRDefault="000F690E" w:rsidP="000F690E">
      <w:pPr>
        <w:pStyle w:val="Textvbloku"/>
        <w:tabs>
          <w:tab w:val="left" w:pos="3402"/>
          <w:tab w:val="left" w:pos="3686"/>
          <w:tab w:val="left" w:pos="3969"/>
        </w:tabs>
        <w:rPr>
          <w:rFonts w:ascii="Arial" w:hAnsi="Arial" w:cs="Arial"/>
          <w:sz w:val="20"/>
        </w:rPr>
      </w:pPr>
      <w:r>
        <w:rPr>
          <w:rFonts w:ascii="Arial" w:hAnsi="Arial" w:cs="Arial"/>
          <w:sz w:val="20"/>
        </w:rPr>
        <w:t>Statutární z</w:t>
      </w:r>
      <w:r w:rsidRPr="000F690E">
        <w:rPr>
          <w:rFonts w:ascii="Arial" w:hAnsi="Arial" w:cs="Arial"/>
          <w:sz w:val="20"/>
        </w:rPr>
        <w:t>ástupce</w:t>
      </w:r>
      <w:r>
        <w:rPr>
          <w:rFonts w:ascii="Arial" w:hAnsi="Arial" w:cs="Arial"/>
          <w:sz w:val="20"/>
          <w:lang w:eastAsia="ar-SA"/>
        </w:rPr>
        <w:t xml:space="preserve">                           </w:t>
      </w:r>
      <w:proofErr w:type="gramStart"/>
      <w:r>
        <w:rPr>
          <w:rFonts w:ascii="Arial" w:hAnsi="Arial" w:cs="Arial"/>
          <w:sz w:val="20"/>
          <w:lang w:eastAsia="ar-SA"/>
        </w:rPr>
        <w:t xml:space="preserve">  :</w:t>
      </w:r>
      <w:proofErr w:type="gramEnd"/>
      <w:r w:rsidR="00750F40">
        <w:rPr>
          <w:rFonts w:ascii="Arial" w:hAnsi="Arial" w:cs="Arial"/>
          <w:sz w:val="20"/>
          <w:lang w:eastAsia="ar-SA"/>
        </w:rPr>
        <w:t xml:space="preserve">  </w:t>
      </w:r>
      <w:r>
        <w:rPr>
          <w:rFonts w:ascii="Arial" w:hAnsi="Arial" w:cs="Arial"/>
          <w:sz w:val="20"/>
          <w:lang w:eastAsia="ar-SA"/>
        </w:rPr>
        <w:t xml:space="preserve"> </w:t>
      </w:r>
      <w:r w:rsidR="00094F76">
        <w:rPr>
          <w:rFonts w:ascii="Arial" w:hAnsi="Arial" w:cs="Arial"/>
          <w:sz w:val="20"/>
          <w:lang w:eastAsia="ar-SA"/>
        </w:rPr>
        <w:t xml:space="preserve">  </w:t>
      </w:r>
      <w:r w:rsidR="00750F40">
        <w:rPr>
          <w:rFonts w:ascii="Arial" w:hAnsi="Arial" w:cs="Arial"/>
          <w:sz w:val="20"/>
        </w:rPr>
        <w:t>Ing</w:t>
      </w:r>
      <w:r w:rsidR="00094F76">
        <w:rPr>
          <w:rFonts w:ascii="Arial" w:hAnsi="Arial" w:cs="Arial"/>
          <w:sz w:val="20"/>
        </w:rPr>
        <w:t>.</w:t>
      </w:r>
      <w:r w:rsidR="00750F40">
        <w:rPr>
          <w:rFonts w:ascii="Arial" w:hAnsi="Arial" w:cs="Arial"/>
          <w:sz w:val="20"/>
        </w:rPr>
        <w:t xml:space="preserve"> Dalibor Maniš,</w:t>
      </w:r>
      <w:r w:rsidR="00094F76">
        <w:rPr>
          <w:rFonts w:ascii="Arial" w:hAnsi="Arial" w:cs="Arial"/>
          <w:sz w:val="20"/>
        </w:rPr>
        <w:t xml:space="preserve"> MPA,</w:t>
      </w:r>
      <w:r w:rsidR="00750F40">
        <w:rPr>
          <w:rFonts w:ascii="Arial" w:hAnsi="Arial" w:cs="Arial"/>
          <w:sz w:val="20"/>
        </w:rPr>
        <w:t xml:space="preserve"> ředitel</w:t>
      </w:r>
      <w:r w:rsidRPr="000F690E">
        <w:rPr>
          <w:rFonts w:ascii="Arial" w:hAnsi="Arial" w:cs="Arial"/>
          <w:sz w:val="20"/>
        </w:rPr>
        <w:t xml:space="preserve"> </w:t>
      </w:r>
    </w:p>
    <w:p w14:paraId="7C6D589C" w14:textId="47A1C4DF"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Zapsán v obchodním rejstříku</w:t>
      </w:r>
      <w:proofErr w:type="gramStart"/>
      <w:r w:rsidRPr="000F690E">
        <w:rPr>
          <w:rFonts w:ascii="Arial" w:hAnsi="Arial" w:cs="Arial"/>
          <w:sz w:val="20"/>
        </w:rPr>
        <w:tab/>
        <w:t>:</w:t>
      </w:r>
      <w:r w:rsidR="00094F76">
        <w:rPr>
          <w:rFonts w:ascii="Arial" w:hAnsi="Arial" w:cs="Arial"/>
          <w:sz w:val="20"/>
        </w:rPr>
        <w:t xml:space="preserve">  </w:t>
      </w:r>
      <w:r w:rsidR="00750F40">
        <w:rPr>
          <w:rFonts w:ascii="Arial" w:hAnsi="Arial" w:cs="Arial"/>
          <w:sz w:val="20"/>
        </w:rPr>
        <w:t xml:space="preserve"> </w:t>
      </w:r>
      <w:proofErr w:type="gramEnd"/>
      <w:r w:rsidR="00750F40">
        <w:rPr>
          <w:rFonts w:ascii="Arial" w:hAnsi="Arial" w:cs="Arial"/>
          <w:sz w:val="20"/>
        </w:rPr>
        <w:t xml:space="preserve"> </w:t>
      </w:r>
      <w:r w:rsidR="00094F76">
        <w:rPr>
          <w:rFonts w:ascii="Arial" w:hAnsi="Arial" w:cs="Arial"/>
          <w:sz w:val="20"/>
        </w:rPr>
        <w:t xml:space="preserve">vedeném KS v Brně, oddíl </w:t>
      </w:r>
      <w:proofErr w:type="spellStart"/>
      <w:r w:rsidR="00094F76">
        <w:rPr>
          <w:rFonts w:ascii="Arial" w:hAnsi="Arial" w:cs="Arial"/>
          <w:sz w:val="20"/>
        </w:rPr>
        <w:t>Pr</w:t>
      </w:r>
      <w:proofErr w:type="spellEnd"/>
      <w:r w:rsidR="00094F76">
        <w:rPr>
          <w:rFonts w:ascii="Arial" w:hAnsi="Arial" w:cs="Arial"/>
          <w:sz w:val="20"/>
        </w:rPr>
        <w:t>., vložka číslo 1354</w:t>
      </w:r>
    </w:p>
    <w:p w14:paraId="09ED54AF"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 xml:space="preserve">Osoby oprávněné jednat </w:t>
      </w:r>
    </w:p>
    <w:p w14:paraId="70D6625D"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 xml:space="preserve">        a)   ve věcech smluvních</w:t>
      </w:r>
      <w:r w:rsidRPr="000F690E">
        <w:rPr>
          <w:rFonts w:ascii="Arial" w:hAnsi="Arial" w:cs="Arial"/>
          <w:sz w:val="20"/>
        </w:rPr>
        <w:tab/>
        <w:t>:</w:t>
      </w:r>
      <w:r w:rsidRPr="000F690E">
        <w:rPr>
          <w:rFonts w:ascii="Arial" w:hAnsi="Arial" w:cs="Arial"/>
          <w:sz w:val="20"/>
        </w:rPr>
        <w:tab/>
      </w:r>
      <w:r w:rsidR="00750F40">
        <w:rPr>
          <w:rFonts w:ascii="Arial" w:hAnsi="Arial" w:cs="Arial"/>
          <w:sz w:val="20"/>
        </w:rPr>
        <w:t>Ing. Dalibor Maniš, ředitel</w:t>
      </w:r>
      <w:r w:rsidR="00750F40" w:rsidRPr="000F690E">
        <w:rPr>
          <w:rFonts w:ascii="Arial" w:hAnsi="Arial" w:cs="Arial"/>
          <w:sz w:val="20"/>
        </w:rPr>
        <w:t xml:space="preserve"> příspěvkové organizace</w:t>
      </w:r>
    </w:p>
    <w:p w14:paraId="6B886ABD"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 xml:space="preserve">        b)   ve věcech technických</w:t>
      </w:r>
      <w:r w:rsidRPr="000F690E">
        <w:rPr>
          <w:rFonts w:ascii="Arial" w:hAnsi="Arial" w:cs="Arial"/>
          <w:sz w:val="20"/>
        </w:rPr>
        <w:tab/>
        <w:t>:</w:t>
      </w:r>
      <w:r w:rsidRPr="000F690E">
        <w:rPr>
          <w:rFonts w:ascii="Arial" w:hAnsi="Arial" w:cs="Arial"/>
          <w:sz w:val="20"/>
        </w:rPr>
        <w:tab/>
        <w:t xml:space="preserve">Ing. </w:t>
      </w:r>
      <w:r w:rsidR="00750F40">
        <w:rPr>
          <w:rFonts w:ascii="Arial" w:hAnsi="Arial" w:cs="Arial"/>
          <w:sz w:val="20"/>
        </w:rPr>
        <w:t>Daniel Sitko</w:t>
      </w:r>
      <w:r w:rsidRPr="000F690E">
        <w:rPr>
          <w:rFonts w:ascii="Arial" w:hAnsi="Arial" w:cs="Arial"/>
          <w:sz w:val="20"/>
        </w:rPr>
        <w:t>, tel: 7</w:t>
      </w:r>
      <w:r w:rsidR="00750F40">
        <w:rPr>
          <w:rFonts w:ascii="Arial" w:hAnsi="Arial" w:cs="Arial"/>
          <w:sz w:val="20"/>
        </w:rPr>
        <w:t xml:space="preserve">30 </w:t>
      </w:r>
      <w:r w:rsidRPr="000F690E">
        <w:rPr>
          <w:rFonts w:ascii="Arial" w:hAnsi="Arial" w:cs="Arial"/>
          <w:sz w:val="20"/>
        </w:rPr>
        <w:t>1</w:t>
      </w:r>
      <w:r w:rsidR="00750F40">
        <w:rPr>
          <w:rFonts w:ascii="Arial" w:hAnsi="Arial" w:cs="Arial"/>
          <w:sz w:val="20"/>
        </w:rPr>
        <w:t>82</w:t>
      </w:r>
      <w:r w:rsidRPr="000F690E">
        <w:rPr>
          <w:rFonts w:ascii="Arial" w:hAnsi="Arial" w:cs="Arial"/>
          <w:sz w:val="20"/>
        </w:rPr>
        <w:t xml:space="preserve"> </w:t>
      </w:r>
      <w:r w:rsidR="00750F40">
        <w:rPr>
          <w:rFonts w:ascii="Arial" w:hAnsi="Arial" w:cs="Arial"/>
          <w:sz w:val="20"/>
        </w:rPr>
        <w:t>287</w:t>
      </w:r>
    </w:p>
    <w:p w14:paraId="6B73D6A9" w14:textId="77777777" w:rsidR="000F690E" w:rsidRPr="000F690E" w:rsidRDefault="000F690E" w:rsidP="000F690E">
      <w:pPr>
        <w:pStyle w:val="Textvbloku"/>
        <w:tabs>
          <w:tab w:val="left" w:pos="3402"/>
          <w:tab w:val="left" w:pos="3686"/>
          <w:tab w:val="left" w:pos="3969"/>
        </w:tabs>
        <w:rPr>
          <w:rFonts w:ascii="Arial" w:hAnsi="Arial" w:cs="Arial"/>
          <w:sz w:val="20"/>
        </w:rPr>
      </w:pPr>
    </w:p>
    <w:p w14:paraId="55FEF0ED" w14:textId="77777777"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IČO</w:t>
      </w:r>
      <w:r w:rsidRPr="000F690E">
        <w:rPr>
          <w:rFonts w:ascii="Arial" w:hAnsi="Arial" w:cs="Arial"/>
          <w:sz w:val="20"/>
        </w:rPr>
        <w:tab/>
        <w:t>:</w:t>
      </w:r>
      <w:r w:rsidRPr="000F690E">
        <w:rPr>
          <w:rFonts w:ascii="Arial" w:hAnsi="Arial" w:cs="Arial"/>
          <w:sz w:val="20"/>
        </w:rPr>
        <w:tab/>
      </w:r>
      <w:r w:rsidR="00750F40">
        <w:rPr>
          <w:rFonts w:ascii="Arial" w:hAnsi="Arial" w:cs="Arial"/>
          <w:sz w:val="20"/>
        </w:rPr>
        <w:t>70850895</w:t>
      </w:r>
    </w:p>
    <w:p w14:paraId="306DA4B7" w14:textId="422BCE5B"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DIČ</w:t>
      </w:r>
      <w:r w:rsidRPr="000F690E">
        <w:rPr>
          <w:rFonts w:ascii="Arial" w:hAnsi="Arial" w:cs="Arial"/>
          <w:sz w:val="20"/>
        </w:rPr>
        <w:tab/>
        <w:t>:</w:t>
      </w:r>
      <w:r w:rsidRPr="000F690E">
        <w:rPr>
          <w:rFonts w:ascii="Arial" w:hAnsi="Arial" w:cs="Arial"/>
          <w:sz w:val="20"/>
        </w:rPr>
        <w:tab/>
      </w:r>
      <w:r w:rsidR="00ED69A6">
        <w:rPr>
          <w:rFonts w:ascii="Arial" w:hAnsi="Arial" w:cs="Arial"/>
          <w:sz w:val="20"/>
        </w:rPr>
        <w:t>není plátce DPH</w:t>
      </w:r>
    </w:p>
    <w:p w14:paraId="7954DA8B" w14:textId="78B0B944"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Bankovní ústav</w:t>
      </w:r>
      <w:r w:rsidRPr="000F690E">
        <w:rPr>
          <w:rFonts w:ascii="Arial" w:hAnsi="Arial" w:cs="Arial"/>
          <w:sz w:val="20"/>
        </w:rPr>
        <w:tab/>
        <w:t>:</w:t>
      </w:r>
      <w:r w:rsidRPr="000F690E">
        <w:rPr>
          <w:rFonts w:ascii="Arial" w:hAnsi="Arial" w:cs="Arial"/>
          <w:sz w:val="20"/>
        </w:rPr>
        <w:tab/>
      </w:r>
      <w:r w:rsidR="00160EAC">
        <w:rPr>
          <w:rFonts w:ascii="Arial" w:hAnsi="Arial" w:cs="Arial"/>
          <w:sz w:val="20"/>
        </w:rPr>
        <w:t>Komerční banka, a.s.</w:t>
      </w:r>
    </w:p>
    <w:p w14:paraId="4750ED13" w14:textId="0F439626" w:rsidR="000F690E" w:rsidRPr="000F690E"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Číslo účtu</w:t>
      </w:r>
      <w:r w:rsidRPr="000F690E">
        <w:rPr>
          <w:rFonts w:ascii="Arial" w:hAnsi="Arial" w:cs="Arial"/>
          <w:sz w:val="20"/>
        </w:rPr>
        <w:tab/>
        <w:t>:</w:t>
      </w:r>
      <w:r w:rsidRPr="000F690E">
        <w:rPr>
          <w:rFonts w:ascii="Arial" w:hAnsi="Arial" w:cs="Arial"/>
          <w:sz w:val="20"/>
        </w:rPr>
        <w:tab/>
      </w:r>
      <w:r w:rsidR="00160EAC">
        <w:rPr>
          <w:rFonts w:ascii="Arial" w:hAnsi="Arial" w:cs="Arial"/>
          <w:sz w:val="20"/>
        </w:rPr>
        <w:t>27-771680227/0100</w:t>
      </w:r>
    </w:p>
    <w:p w14:paraId="06A3BF02" w14:textId="77777777" w:rsidR="000F690E" w:rsidRPr="00094F76" w:rsidRDefault="000F690E" w:rsidP="000F690E">
      <w:pPr>
        <w:pStyle w:val="Textvbloku"/>
        <w:tabs>
          <w:tab w:val="left" w:pos="3402"/>
          <w:tab w:val="left" w:pos="3686"/>
          <w:tab w:val="left" w:pos="3969"/>
        </w:tabs>
        <w:rPr>
          <w:rFonts w:ascii="Arial" w:hAnsi="Arial" w:cs="Arial"/>
          <w:sz w:val="20"/>
        </w:rPr>
      </w:pPr>
      <w:r w:rsidRPr="000F690E">
        <w:rPr>
          <w:rFonts w:ascii="Arial" w:hAnsi="Arial" w:cs="Arial"/>
          <w:sz w:val="20"/>
        </w:rPr>
        <w:t>E-mail</w:t>
      </w:r>
      <w:r w:rsidRPr="000F690E">
        <w:rPr>
          <w:rFonts w:ascii="Arial" w:hAnsi="Arial" w:cs="Arial"/>
          <w:sz w:val="20"/>
        </w:rPr>
        <w:tab/>
        <w:t>:</w:t>
      </w:r>
      <w:r w:rsidRPr="000F690E">
        <w:rPr>
          <w:rFonts w:ascii="Arial" w:hAnsi="Arial" w:cs="Arial"/>
          <w:sz w:val="20"/>
        </w:rPr>
        <w:tab/>
      </w:r>
      <w:r w:rsidR="00750F40" w:rsidRPr="00094F76">
        <w:rPr>
          <w:rFonts w:ascii="Arial" w:hAnsi="Arial" w:cs="Arial"/>
          <w:sz w:val="20"/>
        </w:rPr>
        <w:t>d</w:t>
      </w:r>
      <w:r w:rsidR="006C4B2B" w:rsidRPr="00094F76">
        <w:rPr>
          <w:rFonts w:ascii="Arial" w:hAnsi="Arial" w:cs="Arial"/>
          <w:sz w:val="20"/>
        </w:rPr>
        <w:t>zrvedoucipp@dsloucka.cz</w:t>
      </w:r>
    </w:p>
    <w:p w14:paraId="52E35FAE" w14:textId="6440449B" w:rsidR="004C5D81" w:rsidRPr="00094F76" w:rsidRDefault="000F690E" w:rsidP="000F690E">
      <w:pPr>
        <w:pStyle w:val="Textvbloku"/>
        <w:tabs>
          <w:tab w:val="left" w:pos="3402"/>
          <w:tab w:val="left" w:pos="3686"/>
          <w:tab w:val="left" w:pos="3969"/>
        </w:tabs>
        <w:ind w:right="0"/>
        <w:jc w:val="left"/>
        <w:rPr>
          <w:rFonts w:ascii="Arial" w:hAnsi="Arial" w:cs="Arial"/>
          <w:sz w:val="20"/>
        </w:rPr>
      </w:pPr>
      <w:r w:rsidRPr="00094F76">
        <w:rPr>
          <w:rFonts w:ascii="Arial" w:hAnsi="Arial" w:cs="Arial"/>
          <w:sz w:val="20"/>
        </w:rPr>
        <w:t>ID DS</w:t>
      </w:r>
      <w:r w:rsidRPr="00094F76">
        <w:rPr>
          <w:rFonts w:ascii="Arial" w:hAnsi="Arial" w:cs="Arial"/>
          <w:sz w:val="20"/>
        </w:rPr>
        <w:tab/>
        <w:t>:</w:t>
      </w:r>
      <w:r w:rsidRPr="00094F76">
        <w:rPr>
          <w:rFonts w:ascii="Arial" w:hAnsi="Arial" w:cs="Arial"/>
          <w:sz w:val="20"/>
        </w:rPr>
        <w:tab/>
      </w:r>
      <w:r w:rsidR="00A81B0F" w:rsidRPr="00094F76">
        <w:rPr>
          <w:rFonts w:ascii="Arial" w:hAnsi="Arial" w:cs="Arial"/>
          <w:sz w:val="20"/>
        </w:rPr>
        <w:t>8y9u567</w:t>
      </w:r>
    </w:p>
    <w:p w14:paraId="77DA79A3" w14:textId="77777777" w:rsidR="004C5D81" w:rsidRDefault="004C5D81" w:rsidP="004C5D81">
      <w:pPr>
        <w:pStyle w:val="Textvbloku"/>
        <w:rPr>
          <w:rFonts w:ascii="Arial" w:hAnsi="Arial" w:cs="Arial"/>
          <w:b/>
          <w:sz w:val="20"/>
        </w:rPr>
      </w:pPr>
    </w:p>
    <w:p w14:paraId="137963D8" w14:textId="77777777" w:rsidR="004C5D81" w:rsidRDefault="004C5D81" w:rsidP="004C5D81">
      <w:pPr>
        <w:pStyle w:val="Textvbloku"/>
        <w:rPr>
          <w:rFonts w:ascii="Arial" w:hAnsi="Arial" w:cs="Arial"/>
          <w:b/>
          <w:sz w:val="20"/>
        </w:rPr>
      </w:pPr>
    </w:p>
    <w:p w14:paraId="32F8123D" w14:textId="442D6052" w:rsidR="004C5D81" w:rsidRPr="000F690E" w:rsidRDefault="004C5D81" w:rsidP="003454EC">
      <w:pPr>
        <w:pStyle w:val="Textvbloku"/>
        <w:widowControl/>
        <w:numPr>
          <w:ilvl w:val="1"/>
          <w:numId w:val="9"/>
        </w:numPr>
        <w:ind w:right="0"/>
        <w:jc w:val="left"/>
        <w:rPr>
          <w:rFonts w:ascii="Arial" w:hAnsi="Arial" w:cs="Arial"/>
          <w:b/>
          <w:bCs/>
          <w:sz w:val="20"/>
          <w:u w:val="single"/>
        </w:rPr>
      </w:pPr>
      <w:r w:rsidRPr="001031E4">
        <w:rPr>
          <w:rFonts w:ascii="Arial" w:hAnsi="Arial" w:cs="Arial"/>
          <w:b/>
          <w:sz w:val="20"/>
          <w:u w:val="single"/>
        </w:rPr>
        <w:t>Zhotovitel</w:t>
      </w:r>
      <w:r w:rsidRPr="001031E4">
        <w:rPr>
          <w:rFonts w:ascii="Arial" w:hAnsi="Arial" w:cs="Arial"/>
          <w:b/>
          <w:sz w:val="20"/>
        </w:rPr>
        <w:tab/>
      </w:r>
      <w:r w:rsidR="00A81B0F">
        <w:rPr>
          <w:rFonts w:ascii="Arial" w:hAnsi="Arial" w:cs="Arial"/>
          <w:b/>
          <w:sz w:val="20"/>
        </w:rPr>
        <w:tab/>
      </w:r>
      <w:r w:rsidR="00A81B0F">
        <w:rPr>
          <w:rFonts w:ascii="Arial" w:hAnsi="Arial" w:cs="Arial"/>
          <w:b/>
          <w:sz w:val="20"/>
        </w:rPr>
        <w:tab/>
        <w:t xml:space="preserve">         </w:t>
      </w:r>
      <w:proofErr w:type="gramStart"/>
      <w:r w:rsidR="00A81B0F">
        <w:rPr>
          <w:rFonts w:ascii="Arial" w:hAnsi="Arial" w:cs="Arial"/>
          <w:b/>
          <w:sz w:val="20"/>
        </w:rPr>
        <w:t xml:space="preserve">  </w:t>
      </w:r>
      <w:r w:rsidRPr="000F690E">
        <w:rPr>
          <w:rFonts w:ascii="Arial" w:hAnsi="Arial" w:cs="Arial"/>
          <w:b/>
          <w:bCs/>
          <w:sz w:val="20"/>
        </w:rPr>
        <w:t>:</w:t>
      </w:r>
      <w:proofErr w:type="gramEnd"/>
      <w:r w:rsidR="00A81B0F">
        <w:rPr>
          <w:rFonts w:ascii="Arial" w:hAnsi="Arial" w:cs="Arial"/>
          <w:b/>
          <w:bCs/>
          <w:sz w:val="20"/>
        </w:rPr>
        <w:t xml:space="preserve"> </w:t>
      </w:r>
      <w:r w:rsidR="00E852F4">
        <w:rPr>
          <w:rFonts w:ascii="Arial" w:hAnsi="Arial" w:cs="Arial"/>
          <w:b/>
          <w:bCs/>
          <w:sz w:val="20"/>
        </w:rPr>
        <w:t xml:space="preserve">Martin Zátopek </w:t>
      </w:r>
    </w:p>
    <w:p w14:paraId="71E06D8C"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Sídlo</w:t>
      </w:r>
      <w:proofErr w:type="gramStart"/>
      <w:r w:rsidRPr="001031E4">
        <w:rPr>
          <w:rFonts w:ascii="Arial" w:hAnsi="Arial" w:cs="Arial"/>
          <w:sz w:val="20"/>
        </w:rPr>
        <w:tab/>
        <w:t>:</w:t>
      </w:r>
      <w:r w:rsidR="00E852F4">
        <w:rPr>
          <w:rFonts w:ascii="Arial" w:hAnsi="Arial" w:cs="Arial"/>
          <w:sz w:val="20"/>
        </w:rPr>
        <w:t>Jasenice</w:t>
      </w:r>
      <w:proofErr w:type="gramEnd"/>
      <w:r w:rsidR="00E852F4">
        <w:rPr>
          <w:rFonts w:ascii="Arial" w:hAnsi="Arial" w:cs="Arial"/>
          <w:sz w:val="20"/>
        </w:rPr>
        <w:t xml:space="preserve"> 17, Lešná 756 41</w:t>
      </w:r>
      <w:r>
        <w:rPr>
          <w:rFonts w:ascii="Arial" w:hAnsi="Arial" w:cs="Arial"/>
          <w:sz w:val="20"/>
        </w:rPr>
        <w:tab/>
      </w:r>
    </w:p>
    <w:p w14:paraId="49D78753"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Statutární orgán</w:t>
      </w:r>
      <w:proofErr w:type="gramStart"/>
      <w:r w:rsidRPr="001031E4">
        <w:rPr>
          <w:rFonts w:ascii="Arial" w:hAnsi="Arial" w:cs="Arial"/>
          <w:sz w:val="20"/>
        </w:rPr>
        <w:tab/>
        <w:t>:</w:t>
      </w:r>
      <w:r w:rsidR="00F13E05">
        <w:rPr>
          <w:rFonts w:ascii="Arial" w:hAnsi="Arial" w:cs="Arial"/>
          <w:sz w:val="20"/>
        </w:rPr>
        <w:t>Fyzická</w:t>
      </w:r>
      <w:proofErr w:type="gramEnd"/>
      <w:r w:rsidR="00F13E05">
        <w:rPr>
          <w:rFonts w:ascii="Arial" w:hAnsi="Arial" w:cs="Arial"/>
          <w:sz w:val="20"/>
        </w:rPr>
        <w:t xml:space="preserve"> osoba </w:t>
      </w:r>
      <w:r w:rsidRPr="001031E4">
        <w:rPr>
          <w:rFonts w:ascii="Arial" w:hAnsi="Arial" w:cs="Arial"/>
          <w:sz w:val="20"/>
        </w:rPr>
        <w:tab/>
      </w:r>
    </w:p>
    <w:p w14:paraId="6C6F518B"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Osoby oprávněné jednat</w:t>
      </w:r>
    </w:p>
    <w:p w14:paraId="05982BE6"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 ve věcech smluvních</w:t>
      </w:r>
      <w:proofErr w:type="gramStart"/>
      <w:r w:rsidRPr="001031E4">
        <w:rPr>
          <w:rFonts w:ascii="Arial" w:hAnsi="Arial" w:cs="Arial"/>
          <w:sz w:val="20"/>
        </w:rPr>
        <w:tab/>
        <w:t>:</w:t>
      </w:r>
      <w:r w:rsidR="00E852F4">
        <w:rPr>
          <w:rFonts w:ascii="Arial" w:hAnsi="Arial" w:cs="Arial"/>
          <w:sz w:val="20"/>
        </w:rPr>
        <w:t>Martin</w:t>
      </w:r>
      <w:proofErr w:type="gramEnd"/>
      <w:r w:rsidR="00E852F4">
        <w:rPr>
          <w:rFonts w:ascii="Arial" w:hAnsi="Arial" w:cs="Arial"/>
          <w:sz w:val="20"/>
        </w:rPr>
        <w:t xml:space="preserve"> Zátopek</w:t>
      </w:r>
      <w:r>
        <w:rPr>
          <w:rFonts w:ascii="Arial" w:hAnsi="Arial" w:cs="Arial"/>
          <w:sz w:val="20"/>
        </w:rPr>
        <w:tab/>
      </w:r>
    </w:p>
    <w:p w14:paraId="39D8C755"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 ve věcech technických</w:t>
      </w:r>
      <w:proofErr w:type="gramStart"/>
      <w:r w:rsidRPr="001031E4">
        <w:rPr>
          <w:rFonts w:ascii="Arial" w:hAnsi="Arial" w:cs="Arial"/>
          <w:sz w:val="20"/>
        </w:rPr>
        <w:tab/>
        <w:t>:</w:t>
      </w:r>
      <w:r w:rsidR="00E852F4">
        <w:rPr>
          <w:rFonts w:ascii="Arial" w:hAnsi="Arial" w:cs="Arial"/>
          <w:sz w:val="20"/>
        </w:rPr>
        <w:t>Martin</w:t>
      </w:r>
      <w:proofErr w:type="gramEnd"/>
      <w:r w:rsidR="00E852F4">
        <w:rPr>
          <w:rFonts w:ascii="Arial" w:hAnsi="Arial" w:cs="Arial"/>
          <w:sz w:val="20"/>
        </w:rPr>
        <w:t xml:space="preserve"> Zátopek </w:t>
      </w:r>
      <w:r w:rsidRPr="001031E4">
        <w:rPr>
          <w:rFonts w:ascii="Arial" w:hAnsi="Arial" w:cs="Arial"/>
          <w:sz w:val="20"/>
        </w:rPr>
        <w:tab/>
      </w:r>
    </w:p>
    <w:p w14:paraId="4C63EB3C"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ab/>
      </w:r>
      <w:r w:rsidRPr="001031E4">
        <w:rPr>
          <w:rFonts w:ascii="Arial" w:hAnsi="Arial" w:cs="Arial"/>
          <w:sz w:val="20"/>
        </w:rPr>
        <w:tab/>
      </w:r>
    </w:p>
    <w:p w14:paraId="30443118"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IČ</w:t>
      </w:r>
      <w:r w:rsidRPr="001031E4">
        <w:rPr>
          <w:rFonts w:ascii="Arial" w:hAnsi="Arial" w:cs="Arial"/>
          <w:sz w:val="20"/>
        </w:rPr>
        <w:tab/>
        <w:t>:</w:t>
      </w:r>
      <w:r w:rsidR="00E852F4">
        <w:rPr>
          <w:rFonts w:ascii="Arial" w:hAnsi="Arial" w:cs="Arial"/>
          <w:sz w:val="20"/>
        </w:rPr>
        <w:t>73129381</w:t>
      </w:r>
      <w:r w:rsidRPr="001031E4">
        <w:rPr>
          <w:rFonts w:ascii="Arial" w:hAnsi="Arial" w:cs="Arial"/>
          <w:sz w:val="20"/>
        </w:rPr>
        <w:tab/>
      </w:r>
    </w:p>
    <w:p w14:paraId="431C2675"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DIČ</w:t>
      </w:r>
      <w:proofErr w:type="gramStart"/>
      <w:r w:rsidRPr="001031E4">
        <w:rPr>
          <w:rFonts w:ascii="Arial" w:hAnsi="Arial" w:cs="Arial"/>
          <w:sz w:val="20"/>
        </w:rPr>
        <w:tab/>
        <w:t>:</w:t>
      </w:r>
      <w:r w:rsidR="00E852F4">
        <w:rPr>
          <w:rFonts w:ascii="Arial" w:hAnsi="Arial" w:cs="Arial"/>
          <w:sz w:val="20"/>
        </w:rPr>
        <w:t>Není</w:t>
      </w:r>
      <w:proofErr w:type="gramEnd"/>
      <w:r w:rsidR="00E852F4">
        <w:rPr>
          <w:rFonts w:ascii="Arial" w:hAnsi="Arial" w:cs="Arial"/>
          <w:sz w:val="20"/>
        </w:rPr>
        <w:t xml:space="preserve"> plátce DPH</w:t>
      </w:r>
      <w:r w:rsidRPr="001031E4">
        <w:rPr>
          <w:rFonts w:ascii="Arial" w:hAnsi="Arial" w:cs="Arial"/>
          <w:sz w:val="20"/>
        </w:rPr>
        <w:tab/>
      </w:r>
    </w:p>
    <w:p w14:paraId="29FC2DF2"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Bankovní ústav</w:t>
      </w:r>
      <w:proofErr w:type="gramStart"/>
      <w:r w:rsidRPr="001031E4">
        <w:rPr>
          <w:rFonts w:ascii="Arial" w:hAnsi="Arial" w:cs="Arial"/>
          <w:sz w:val="20"/>
        </w:rPr>
        <w:tab/>
        <w:t>:</w:t>
      </w:r>
      <w:r w:rsidR="00E852F4">
        <w:rPr>
          <w:rFonts w:ascii="Arial" w:hAnsi="Arial" w:cs="Arial"/>
          <w:sz w:val="20"/>
        </w:rPr>
        <w:t>Fio</w:t>
      </w:r>
      <w:proofErr w:type="gramEnd"/>
      <w:r w:rsidR="00E852F4">
        <w:rPr>
          <w:rFonts w:ascii="Arial" w:hAnsi="Arial" w:cs="Arial"/>
          <w:sz w:val="20"/>
        </w:rPr>
        <w:t xml:space="preserve"> bank</w:t>
      </w:r>
      <w:r w:rsidRPr="001031E4">
        <w:rPr>
          <w:rFonts w:ascii="Arial" w:hAnsi="Arial" w:cs="Arial"/>
          <w:sz w:val="20"/>
        </w:rPr>
        <w:tab/>
      </w:r>
    </w:p>
    <w:p w14:paraId="4A7B75C7"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Číslo účtu</w:t>
      </w:r>
      <w:r w:rsidRPr="001031E4">
        <w:rPr>
          <w:rFonts w:ascii="Arial" w:hAnsi="Arial" w:cs="Arial"/>
          <w:sz w:val="20"/>
        </w:rPr>
        <w:tab/>
        <w:t>:</w:t>
      </w:r>
      <w:r w:rsidR="00566792">
        <w:rPr>
          <w:rFonts w:ascii="Arial" w:hAnsi="Arial" w:cs="Arial"/>
          <w:sz w:val="20"/>
        </w:rPr>
        <w:t>2600761873/2010</w:t>
      </w:r>
    </w:p>
    <w:p w14:paraId="7D623D77" w14:textId="77777777" w:rsidR="004C5D81" w:rsidRPr="001031E4"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Tel. / Fax</w:t>
      </w:r>
      <w:r w:rsidRPr="001031E4">
        <w:rPr>
          <w:rFonts w:ascii="Arial" w:hAnsi="Arial" w:cs="Arial"/>
          <w:sz w:val="20"/>
        </w:rPr>
        <w:tab/>
        <w:t>:</w:t>
      </w:r>
      <w:r w:rsidR="0083148E">
        <w:rPr>
          <w:rFonts w:ascii="Arial" w:hAnsi="Arial" w:cs="Arial"/>
          <w:sz w:val="20"/>
        </w:rPr>
        <w:t>737</w:t>
      </w:r>
      <w:r w:rsidR="00566792">
        <w:rPr>
          <w:rFonts w:ascii="Arial" w:hAnsi="Arial" w:cs="Arial"/>
          <w:sz w:val="20"/>
        </w:rPr>
        <w:t xml:space="preserve"> 054 084</w:t>
      </w:r>
      <w:r w:rsidRPr="001031E4">
        <w:rPr>
          <w:rFonts w:ascii="Arial" w:hAnsi="Arial" w:cs="Arial"/>
          <w:sz w:val="20"/>
        </w:rPr>
        <w:tab/>
      </w:r>
    </w:p>
    <w:p w14:paraId="3CDCE6D5" w14:textId="77777777" w:rsidR="004C5D81" w:rsidRDefault="004C5D81" w:rsidP="004C5D81">
      <w:pPr>
        <w:pStyle w:val="Textvbloku"/>
        <w:tabs>
          <w:tab w:val="left" w:pos="3402"/>
          <w:tab w:val="left" w:pos="3686"/>
          <w:tab w:val="left" w:pos="3969"/>
        </w:tabs>
        <w:ind w:right="0"/>
        <w:jc w:val="left"/>
        <w:rPr>
          <w:rFonts w:ascii="Arial" w:hAnsi="Arial" w:cs="Arial"/>
          <w:sz w:val="20"/>
        </w:rPr>
      </w:pPr>
      <w:r w:rsidRPr="001031E4">
        <w:rPr>
          <w:rFonts w:ascii="Arial" w:hAnsi="Arial" w:cs="Arial"/>
          <w:sz w:val="20"/>
        </w:rPr>
        <w:t>E-mail</w:t>
      </w:r>
      <w:proofErr w:type="gramStart"/>
      <w:r w:rsidRPr="001031E4">
        <w:rPr>
          <w:rFonts w:ascii="Arial" w:hAnsi="Arial" w:cs="Arial"/>
          <w:sz w:val="20"/>
        </w:rPr>
        <w:tab/>
        <w:t>:</w:t>
      </w:r>
      <w:r w:rsidR="0083148E">
        <w:rPr>
          <w:rFonts w:ascii="Arial" w:hAnsi="Arial" w:cs="Arial"/>
          <w:sz w:val="20"/>
        </w:rPr>
        <w:t>malby-zatopek@seznam.cz</w:t>
      </w:r>
      <w:proofErr w:type="gramEnd"/>
      <w:r w:rsidRPr="001031E4">
        <w:rPr>
          <w:rFonts w:ascii="Arial" w:hAnsi="Arial" w:cs="Arial"/>
          <w:sz w:val="20"/>
        </w:rPr>
        <w:tab/>
      </w:r>
    </w:p>
    <w:p w14:paraId="019042BD" w14:textId="77777777" w:rsidR="004C5D81" w:rsidRDefault="004C5D81" w:rsidP="004C5D81">
      <w:pPr>
        <w:pStyle w:val="Textvbloku"/>
        <w:tabs>
          <w:tab w:val="num" w:pos="0"/>
        </w:tabs>
        <w:rPr>
          <w:rFonts w:ascii="Arial" w:hAnsi="Arial" w:cs="Arial"/>
          <w:b/>
          <w:sz w:val="20"/>
        </w:rPr>
      </w:pPr>
    </w:p>
    <w:p w14:paraId="0095BA97" w14:textId="77777777" w:rsidR="00E84731" w:rsidRDefault="00E84731" w:rsidP="00ED69A6">
      <w:pPr>
        <w:rPr>
          <w:rFonts w:ascii="Arial" w:eastAsia="Arial" w:hAnsi="Arial" w:cs="Arial"/>
          <w:b/>
        </w:rPr>
      </w:pPr>
    </w:p>
    <w:p w14:paraId="78B53E63" w14:textId="25985991" w:rsidR="004C5D81" w:rsidRDefault="004C5D81" w:rsidP="00584090">
      <w:pPr>
        <w:pStyle w:val="Textvbloku"/>
        <w:tabs>
          <w:tab w:val="left" w:pos="4820"/>
        </w:tabs>
        <w:spacing w:line="276" w:lineRule="auto"/>
        <w:jc w:val="left"/>
        <w:rPr>
          <w:rFonts w:ascii="Arial" w:hAnsi="Arial" w:cs="Arial"/>
          <w:sz w:val="20"/>
        </w:rPr>
      </w:pPr>
    </w:p>
    <w:p w14:paraId="60B0E7B7" w14:textId="77777777" w:rsidR="00ED69A6" w:rsidRDefault="00ED69A6" w:rsidP="00584090">
      <w:pPr>
        <w:pStyle w:val="Textvbloku"/>
        <w:tabs>
          <w:tab w:val="left" w:pos="4820"/>
        </w:tabs>
        <w:spacing w:line="276" w:lineRule="auto"/>
        <w:jc w:val="left"/>
        <w:rPr>
          <w:rFonts w:ascii="Arial" w:hAnsi="Arial" w:cs="Arial"/>
          <w:sz w:val="20"/>
        </w:rPr>
      </w:pPr>
    </w:p>
    <w:p w14:paraId="5C274BD5" w14:textId="77777777" w:rsidR="004C5D81" w:rsidRDefault="004C5D81" w:rsidP="00584090">
      <w:pPr>
        <w:pStyle w:val="Textvbloku"/>
        <w:tabs>
          <w:tab w:val="left" w:pos="4820"/>
        </w:tabs>
        <w:spacing w:line="276" w:lineRule="auto"/>
        <w:jc w:val="left"/>
        <w:rPr>
          <w:rFonts w:ascii="Arial" w:hAnsi="Arial" w:cs="Arial"/>
          <w:sz w:val="20"/>
        </w:rPr>
      </w:pPr>
    </w:p>
    <w:p w14:paraId="6A950B8F" w14:textId="77777777" w:rsidR="004C5D81" w:rsidRDefault="004C5D81" w:rsidP="00584090">
      <w:pPr>
        <w:pStyle w:val="Textvbloku"/>
        <w:numPr>
          <w:ilvl w:val="0"/>
          <w:numId w:val="2"/>
        </w:numPr>
        <w:spacing w:line="276" w:lineRule="auto"/>
        <w:jc w:val="center"/>
        <w:rPr>
          <w:rFonts w:ascii="Arial" w:hAnsi="Arial" w:cs="Arial"/>
          <w:b/>
          <w:sz w:val="20"/>
        </w:rPr>
      </w:pPr>
      <w:r>
        <w:rPr>
          <w:rFonts w:ascii="Arial" w:hAnsi="Arial" w:cs="Arial"/>
          <w:b/>
          <w:sz w:val="20"/>
        </w:rPr>
        <w:t>PŘEDMĚT SMLOUVY A ROZSAH DÍLA</w:t>
      </w:r>
    </w:p>
    <w:p w14:paraId="72E95D57" w14:textId="77777777" w:rsidR="004C5D81" w:rsidRDefault="004C5D81" w:rsidP="00584090">
      <w:pPr>
        <w:pStyle w:val="Textvbloku"/>
        <w:spacing w:line="276" w:lineRule="auto"/>
        <w:ind w:left="567"/>
        <w:rPr>
          <w:rFonts w:ascii="Arial" w:hAnsi="Arial" w:cs="Arial"/>
          <w:b/>
          <w:sz w:val="20"/>
        </w:rPr>
      </w:pPr>
    </w:p>
    <w:p w14:paraId="7DAEBE20" w14:textId="2EE3ED8C" w:rsidR="004C5D81" w:rsidRPr="00160EAC" w:rsidRDefault="004C5D81" w:rsidP="00584090">
      <w:pPr>
        <w:pStyle w:val="Textvbloku"/>
        <w:numPr>
          <w:ilvl w:val="1"/>
          <w:numId w:val="2"/>
        </w:numPr>
        <w:spacing w:line="276" w:lineRule="auto"/>
        <w:rPr>
          <w:rFonts w:ascii="Arial" w:hAnsi="Arial" w:cs="Arial"/>
          <w:b/>
          <w:sz w:val="20"/>
        </w:rPr>
      </w:pPr>
      <w:r>
        <w:rPr>
          <w:rFonts w:ascii="Arial" w:hAnsi="Arial" w:cs="Arial"/>
          <w:sz w:val="20"/>
        </w:rPr>
        <w:t>Zhotovitel se zavazuje provést a objednateli předat v rozsahu, způsobem, v době a za podmínek sjednaných touto smlouvou dílo:</w:t>
      </w:r>
    </w:p>
    <w:p w14:paraId="791CE11B" w14:textId="77777777" w:rsidR="00160EAC" w:rsidRPr="00783D2A" w:rsidRDefault="00160EAC" w:rsidP="00160EAC">
      <w:pPr>
        <w:pStyle w:val="Textvbloku"/>
        <w:spacing w:line="276" w:lineRule="auto"/>
        <w:ind w:left="454"/>
        <w:rPr>
          <w:rFonts w:ascii="Arial" w:hAnsi="Arial" w:cs="Arial"/>
          <w:b/>
          <w:sz w:val="20"/>
        </w:rPr>
      </w:pPr>
    </w:p>
    <w:p w14:paraId="33C0C4A4" w14:textId="77777777" w:rsidR="00FF5608" w:rsidRPr="00FF5608" w:rsidRDefault="00FF5608" w:rsidP="00ED69A6">
      <w:pPr>
        <w:pStyle w:val="Odstavecseseznamem"/>
        <w:ind w:left="567"/>
        <w:jc w:val="center"/>
        <w:rPr>
          <w:rFonts w:ascii="Arial" w:hAnsi="Arial" w:cs="Arial"/>
          <w:b/>
          <w:bCs/>
          <w:sz w:val="28"/>
          <w:szCs w:val="28"/>
        </w:rPr>
      </w:pPr>
      <w:r w:rsidRPr="00FF5608">
        <w:rPr>
          <w:rFonts w:ascii="Arial" w:hAnsi="Arial" w:cs="Arial"/>
          <w:b/>
          <w:sz w:val="28"/>
          <w:szCs w:val="28"/>
        </w:rPr>
        <w:t>Malování vnitřních prostor DZR Loučka</w:t>
      </w:r>
    </w:p>
    <w:p w14:paraId="05449A87" w14:textId="77777777" w:rsidR="00783D2A" w:rsidRPr="00807B80" w:rsidRDefault="00783D2A" w:rsidP="00584090">
      <w:pPr>
        <w:pStyle w:val="Textvbloku"/>
        <w:spacing w:line="276" w:lineRule="auto"/>
        <w:ind w:left="454"/>
        <w:rPr>
          <w:rFonts w:ascii="Arial" w:hAnsi="Arial" w:cs="Arial"/>
          <w:b/>
          <w:sz w:val="20"/>
        </w:rPr>
      </w:pPr>
    </w:p>
    <w:p w14:paraId="33E8E371" w14:textId="77777777" w:rsidR="004C5D81" w:rsidRDefault="00FF5608" w:rsidP="00584090">
      <w:pPr>
        <w:pStyle w:val="Textvbloku"/>
        <w:spacing w:line="276" w:lineRule="auto"/>
        <w:jc w:val="center"/>
        <w:rPr>
          <w:rFonts w:ascii="Arial" w:hAnsi="Arial" w:cs="Arial"/>
          <w:sz w:val="20"/>
        </w:rPr>
      </w:pPr>
      <w:r>
        <w:rPr>
          <w:rFonts w:ascii="Arial" w:hAnsi="Arial" w:cs="Arial"/>
          <w:sz w:val="20"/>
        </w:rPr>
        <w:t xml:space="preserve"> </w:t>
      </w:r>
      <w:r w:rsidR="004C5D81">
        <w:rPr>
          <w:rFonts w:ascii="Arial" w:hAnsi="Arial" w:cs="Arial"/>
          <w:sz w:val="20"/>
        </w:rPr>
        <w:t>(dále jen „dílo“)</w:t>
      </w:r>
    </w:p>
    <w:p w14:paraId="086A3AF3" w14:textId="77777777" w:rsidR="004C5D81" w:rsidRDefault="004C5D81" w:rsidP="00584090">
      <w:pPr>
        <w:pStyle w:val="Textvbloku"/>
        <w:spacing w:before="60" w:line="276" w:lineRule="auto"/>
        <w:ind w:left="567" w:right="-91" w:hanging="141"/>
        <w:rPr>
          <w:rFonts w:ascii="Arial" w:hAnsi="Arial" w:cs="Arial"/>
          <w:bCs/>
          <w:sz w:val="20"/>
        </w:rPr>
      </w:pPr>
      <w:r w:rsidRPr="0011081D">
        <w:rPr>
          <w:rFonts w:ascii="Arial" w:hAnsi="Arial" w:cs="Arial"/>
          <w:bCs/>
          <w:sz w:val="20"/>
        </w:rPr>
        <w:t>a objednatel se zavazuje řádně zhotovené dílo převzít a zaplatit za něj dohodnutou cenu.</w:t>
      </w:r>
    </w:p>
    <w:p w14:paraId="6E642808" w14:textId="77777777" w:rsidR="006B3DBF" w:rsidRPr="0011081D" w:rsidRDefault="006B3DBF" w:rsidP="00584090">
      <w:pPr>
        <w:pStyle w:val="Textvbloku"/>
        <w:spacing w:before="60" w:line="276" w:lineRule="auto"/>
        <w:ind w:right="-91"/>
        <w:rPr>
          <w:rFonts w:ascii="Arial" w:hAnsi="Arial" w:cs="Arial"/>
          <w:bCs/>
          <w:sz w:val="20"/>
        </w:rPr>
      </w:pPr>
    </w:p>
    <w:p w14:paraId="1360BE1C" w14:textId="77777777" w:rsidR="004C5D81" w:rsidRPr="00266423" w:rsidRDefault="004C5D81" w:rsidP="00584090">
      <w:pPr>
        <w:pStyle w:val="Textvbloku"/>
        <w:numPr>
          <w:ilvl w:val="1"/>
          <w:numId w:val="2"/>
        </w:numPr>
        <w:spacing w:line="276" w:lineRule="auto"/>
        <w:rPr>
          <w:rFonts w:ascii="Arial" w:hAnsi="Arial" w:cs="Arial"/>
          <w:sz w:val="20"/>
        </w:rPr>
      </w:pPr>
      <w:r w:rsidRPr="000D2BE8">
        <w:rPr>
          <w:rFonts w:ascii="Arial" w:hAnsi="Arial" w:cs="Arial"/>
          <w:bCs/>
          <w:sz w:val="20"/>
        </w:rPr>
        <w:lastRenderedPageBreak/>
        <w:t>Dílem se rozumí</w:t>
      </w:r>
      <w:r>
        <w:rPr>
          <w:rFonts w:ascii="Arial" w:hAnsi="Arial" w:cs="Arial"/>
          <w:bCs/>
          <w:sz w:val="20"/>
        </w:rPr>
        <w:t>:</w:t>
      </w:r>
    </w:p>
    <w:p w14:paraId="0169EDC0" w14:textId="77777777" w:rsidR="004C5D81" w:rsidRPr="00266423" w:rsidRDefault="004C5D81" w:rsidP="00584090">
      <w:pPr>
        <w:pStyle w:val="Textvbloku"/>
        <w:spacing w:line="276" w:lineRule="auto"/>
        <w:ind w:left="454"/>
        <w:rPr>
          <w:rFonts w:ascii="Arial" w:hAnsi="Arial" w:cs="Arial"/>
          <w:sz w:val="20"/>
        </w:rPr>
      </w:pPr>
    </w:p>
    <w:p w14:paraId="7B8356FB" w14:textId="00E81CD5" w:rsidR="004C5D81" w:rsidRPr="00ED69A6" w:rsidRDefault="004C5D81" w:rsidP="00ED0533">
      <w:pPr>
        <w:pStyle w:val="Textvbloku"/>
        <w:numPr>
          <w:ilvl w:val="0"/>
          <w:numId w:val="8"/>
        </w:numPr>
        <w:spacing w:line="276" w:lineRule="auto"/>
        <w:rPr>
          <w:rFonts w:ascii="Arial" w:hAnsi="Arial" w:cs="Arial"/>
          <w:sz w:val="20"/>
        </w:rPr>
      </w:pPr>
      <w:r w:rsidRPr="00ED69A6">
        <w:rPr>
          <w:rFonts w:ascii="Arial" w:hAnsi="Arial" w:cs="Arial"/>
          <w:sz w:val="20"/>
        </w:rPr>
        <w:t xml:space="preserve"> kompletní </w:t>
      </w:r>
      <w:r w:rsidR="00807B80" w:rsidRPr="00ED69A6">
        <w:rPr>
          <w:rFonts w:ascii="Arial" w:hAnsi="Arial" w:cs="Arial"/>
          <w:b/>
          <w:sz w:val="20"/>
        </w:rPr>
        <w:t xml:space="preserve">provedení </w:t>
      </w:r>
      <w:r w:rsidR="009A4DEB" w:rsidRPr="00ED69A6">
        <w:rPr>
          <w:rFonts w:ascii="Arial" w:hAnsi="Arial" w:cs="Arial"/>
          <w:b/>
          <w:sz w:val="20"/>
        </w:rPr>
        <w:t>obnovy maleb a nátěrů</w:t>
      </w:r>
      <w:r w:rsidRPr="00ED69A6">
        <w:rPr>
          <w:rFonts w:ascii="Arial" w:hAnsi="Arial" w:cs="Arial"/>
          <w:sz w:val="20"/>
        </w:rPr>
        <w:t xml:space="preserve"> specifikované zejména</w:t>
      </w:r>
      <w:r w:rsidR="00ED69A6" w:rsidRPr="00ED69A6">
        <w:rPr>
          <w:rFonts w:ascii="Arial" w:hAnsi="Arial" w:cs="Arial"/>
          <w:sz w:val="20"/>
        </w:rPr>
        <w:t xml:space="preserve"> </w:t>
      </w:r>
      <w:r w:rsidRPr="00ED69A6">
        <w:rPr>
          <w:rFonts w:ascii="Arial" w:hAnsi="Arial" w:cs="Arial"/>
          <w:sz w:val="20"/>
        </w:rPr>
        <w:t>touto smlouvou o dílo</w:t>
      </w:r>
    </w:p>
    <w:p w14:paraId="1991A057" w14:textId="77777777" w:rsidR="004C5D81" w:rsidRDefault="004C5D81" w:rsidP="00584090">
      <w:pPr>
        <w:pStyle w:val="Textvbloku"/>
        <w:spacing w:line="276" w:lineRule="auto"/>
        <w:jc w:val="left"/>
        <w:rPr>
          <w:rFonts w:ascii="Arial" w:hAnsi="Arial" w:cs="Arial"/>
          <w:b/>
          <w:sz w:val="20"/>
        </w:rPr>
      </w:pPr>
    </w:p>
    <w:p w14:paraId="02C0DEE2" w14:textId="77777777" w:rsidR="00584090" w:rsidRPr="00584090" w:rsidRDefault="004C5D81" w:rsidP="00584090">
      <w:pPr>
        <w:pStyle w:val="Textvbloku"/>
        <w:numPr>
          <w:ilvl w:val="1"/>
          <w:numId w:val="2"/>
        </w:numPr>
        <w:tabs>
          <w:tab w:val="clear" w:pos="454"/>
        </w:tabs>
        <w:spacing w:line="276" w:lineRule="auto"/>
        <w:rPr>
          <w:rFonts w:ascii="Arial" w:hAnsi="Arial" w:cs="Arial"/>
          <w:sz w:val="20"/>
          <w:u w:val="single"/>
        </w:rPr>
      </w:pPr>
      <w:r w:rsidRPr="00807B80">
        <w:rPr>
          <w:rFonts w:ascii="Arial" w:hAnsi="Arial" w:cs="Arial"/>
          <w:sz w:val="20"/>
        </w:rPr>
        <w:t xml:space="preserve">Zhotovitel odpovídá za to, že dílo bude realizováno v uvedeném členění, rozsahu, kvalitě a s parametry </w:t>
      </w:r>
      <w:r w:rsidR="000805B8">
        <w:rPr>
          <w:rFonts w:ascii="Arial" w:hAnsi="Arial" w:cs="Arial"/>
          <w:sz w:val="20"/>
        </w:rPr>
        <w:t xml:space="preserve">stanovenými </w:t>
      </w:r>
      <w:r w:rsidR="00926FA8">
        <w:rPr>
          <w:rFonts w:ascii="Arial" w:hAnsi="Arial" w:cs="Arial"/>
          <w:sz w:val="20"/>
        </w:rPr>
        <w:t xml:space="preserve">veřejnou zakázkou </w:t>
      </w:r>
      <w:r w:rsidR="00FA618E" w:rsidRPr="00807B80">
        <w:rPr>
          <w:rFonts w:ascii="Arial" w:hAnsi="Arial" w:cs="Arial"/>
          <w:sz w:val="20"/>
        </w:rPr>
        <w:t>a</w:t>
      </w:r>
      <w:r w:rsidR="00584090">
        <w:rPr>
          <w:rFonts w:ascii="Arial" w:hAnsi="Arial" w:cs="Arial"/>
          <w:sz w:val="20"/>
        </w:rPr>
        <w:t xml:space="preserve"> </w:t>
      </w:r>
      <w:r w:rsidRPr="00807B80">
        <w:rPr>
          <w:rFonts w:ascii="Arial" w:hAnsi="Arial" w:cs="Arial"/>
          <w:sz w:val="20"/>
        </w:rPr>
        <w:t>touto smlouvou</w:t>
      </w:r>
      <w:r w:rsidR="00FA618E" w:rsidRPr="00807B80">
        <w:rPr>
          <w:rFonts w:ascii="Arial" w:hAnsi="Arial" w:cs="Arial"/>
          <w:sz w:val="20"/>
        </w:rPr>
        <w:t xml:space="preserve">. </w:t>
      </w:r>
    </w:p>
    <w:p w14:paraId="3C333D33" w14:textId="77777777" w:rsidR="004C5D81" w:rsidRPr="00FC6215" w:rsidRDefault="004C5D81" w:rsidP="00584090">
      <w:pPr>
        <w:pStyle w:val="Textvbloku"/>
        <w:numPr>
          <w:ilvl w:val="1"/>
          <w:numId w:val="2"/>
        </w:numPr>
        <w:tabs>
          <w:tab w:val="clear" w:pos="454"/>
        </w:tabs>
        <w:spacing w:before="60" w:line="276" w:lineRule="auto"/>
        <w:ind w:right="-91"/>
        <w:rPr>
          <w:rFonts w:ascii="Arial" w:hAnsi="Arial" w:cs="Arial"/>
          <w:b/>
          <w:sz w:val="20"/>
        </w:rPr>
      </w:pPr>
      <w:r>
        <w:rPr>
          <w:rFonts w:ascii="Arial" w:hAnsi="Arial" w:cs="Arial"/>
          <w:sz w:val="20"/>
        </w:rPr>
        <w:t>Zhotovení díla zahrnuje i:</w:t>
      </w:r>
    </w:p>
    <w:p w14:paraId="14BF90BE" w14:textId="77777777" w:rsidR="004C5D81" w:rsidRPr="00A344A8" w:rsidRDefault="004C5D81" w:rsidP="00584090">
      <w:pPr>
        <w:pStyle w:val="Textvbloku"/>
        <w:numPr>
          <w:ilvl w:val="2"/>
          <w:numId w:val="2"/>
        </w:numPr>
        <w:tabs>
          <w:tab w:val="clear" w:pos="1072"/>
        </w:tabs>
        <w:spacing w:line="276" w:lineRule="auto"/>
        <w:ind w:left="1134" w:hanging="708"/>
        <w:rPr>
          <w:rFonts w:ascii="Arial" w:hAnsi="Arial" w:cs="Arial"/>
          <w:b/>
          <w:sz w:val="20"/>
        </w:rPr>
      </w:pPr>
      <w:r>
        <w:rPr>
          <w:rFonts w:ascii="Arial" w:hAnsi="Arial" w:cs="Arial"/>
          <w:sz w:val="20"/>
        </w:rPr>
        <w:t>důsledný úklid všech prostor stavby, staveniště a jeho okolí v průběhu i po dokončení stavby,</w:t>
      </w:r>
    </w:p>
    <w:p w14:paraId="142090E2" w14:textId="77777777" w:rsidR="004C5D81" w:rsidRPr="00337C15" w:rsidRDefault="004C5D81" w:rsidP="00584090">
      <w:pPr>
        <w:pStyle w:val="Textvbloku"/>
        <w:numPr>
          <w:ilvl w:val="2"/>
          <w:numId w:val="2"/>
        </w:numPr>
        <w:tabs>
          <w:tab w:val="clear" w:pos="1072"/>
        </w:tabs>
        <w:spacing w:line="276" w:lineRule="auto"/>
        <w:ind w:left="1134" w:hanging="708"/>
        <w:rPr>
          <w:rFonts w:ascii="Arial" w:hAnsi="Arial" w:cs="Arial"/>
          <w:b/>
          <w:sz w:val="20"/>
        </w:rPr>
      </w:pPr>
      <w:r>
        <w:rPr>
          <w:rFonts w:ascii="Arial" w:hAnsi="Arial" w:cs="Arial"/>
          <w:sz w:val="20"/>
        </w:rPr>
        <w:t>předání všech řádně označených klíčů a vstupních karet (čipů) od výplní otvorů,</w:t>
      </w:r>
    </w:p>
    <w:p w14:paraId="4062E8FF" w14:textId="77777777" w:rsidR="004C5D81" w:rsidRPr="00DD694C" w:rsidRDefault="004C5D81" w:rsidP="00584090">
      <w:pPr>
        <w:pStyle w:val="Textvbloku"/>
        <w:numPr>
          <w:ilvl w:val="2"/>
          <w:numId w:val="2"/>
        </w:numPr>
        <w:tabs>
          <w:tab w:val="clear" w:pos="1072"/>
        </w:tabs>
        <w:spacing w:line="276" w:lineRule="auto"/>
        <w:ind w:left="1134" w:hanging="708"/>
        <w:rPr>
          <w:rFonts w:ascii="Arial" w:hAnsi="Arial" w:cs="Arial"/>
          <w:b/>
          <w:sz w:val="20"/>
        </w:rPr>
      </w:pPr>
      <w:r w:rsidRPr="00926FA8">
        <w:rPr>
          <w:rFonts w:ascii="Arial" w:hAnsi="Arial" w:cs="Arial"/>
          <w:bCs/>
          <w:sz w:val="20"/>
        </w:rPr>
        <w:t>průběžná likvidace odpadů a obalů v</w:t>
      </w:r>
      <w:r w:rsidRPr="00DD694C">
        <w:rPr>
          <w:rFonts w:ascii="Arial" w:hAnsi="Arial" w:cs="Arial"/>
          <w:sz w:val="20"/>
        </w:rPr>
        <w:t> souladu se zákonem č. 185/2001 Sb., o odpadech, a dalších prováděcích předpisů vč. úhrady poplatků za likvidaci</w:t>
      </w:r>
      <w:r w:rsidR="00926FA8">
        <w:rPr>
          <w:rFonts w:ascii="Arial" w:hAnsi="Arial" w:cs="Arial"/>
          <w:sz w:val="20"/>
        </w:rPr>
        <w:t xml:space="preserve">, </w:t>
      </w:r>
      <w:r>
        <w:rPr>
          <w:rFonts w:ascii="Arial" w:hAnsi="Arial" w:cs="Arial"/>
          <w:sz w:val="20"/>
        </w:rPr>
        <w:t xml:space="preserve">třídění a recyklaci odpadů dle § 16 </w:t>
      </w:r>
      <w:r w:rsidR="002A393D">
        <w:rPr>
          <w:rFonts w:ascii="Arial" w:hAnsi="Arial" w:cs="Arial"/>
          <w:sz w:val="20"/>
        </w:rPr>
        <w:t>odst.</w:t>
      </w:r>
      <w:r>
        <w:rPr>
          <w:rFonts w:ascii="Arial" w:hAnsi="Arial" w:cs="Arial"/>
          <w:sz w:val="20"/>
        </w:rPr>
        <w:t xml:space="preserve"> 1 písm. a), b) a e) téhož zákona,</w:t>
      </w:r>
    </w:p>
    <w:p w14:paraId="2D914FA3" w14:textId="77777777" w:rsidR="004C5D81" w:rsidRPr="00926FA8" w:rsidRDefault="004C5D81" w:rsidP="00584090">
      <w:pPr>
        <w:pStyle w:val="Textvbloku"/>
        <w:numPr>
          <w:ilvl w:val="2"/>
          <w:numId w:val="2"/>
        </w:numPr>
        <w:tabs>
          <w:tab w:val="clear" w:pos="1072"/>
        </w:tabs>
        <w:spacing w:line="276" w:lineRule="auto"/>
        <w:ind w:left="1134" w:hanging="708"/>
        <w:rPr>
          <w:rFonts w:ascii="Arial" w:hAnsi="Arial" w:cs="Arial"/>
          <w:bCs/>
          <w:sz w:val="20"/>
        </w:rPr>
      </w:pPr>
      <w:r>
        <w:rPr>
          <w:rFonts w:ascii="Arial" w:hAnsi="Arial" w:cs="Arial"/>
          <w:sz w:val="20"/>
        </w:rPr>
        <w:t xml:space="preserve">zajištění </w:t>
      </w:r>
      <w:r w:rsidRPr="00926FA8">
        <w:rPr>
          <w:rFonts w:ascii="Arial" w:hAnsi="Arial" w:cs="Arial"/>
          <w:bCs/>
          <w:sz w:val="20"/>
        </w:rPr>
        <w:t>bezpečnosti a ochrany zdraví při práci v souladu s platnými právními předpisy,</w:t>
      </w:r>
    </w:p>
    <w:p w14:paraId="3AA8E141" w14:textId="77777777" w:rsidR="008637C6" w:rsidRPr="00926FA8" w:rsidRDefault="008637C6" w:rsidP="00584090">
      <w:pPr>
        <w:pStyle w:val="Textvbloku"/>
        <w:spacing w:line="276" w:lineRule="auto"/>
        <w:rPr>
          <w:rFonts w:ascii="Arial" w:hAnsi="Arial" w:cs="Arial"/>
          <w:bCs/>
          <w:sz w:val="20"/>
        </w:rPr>
      </w:pPr>
    </w:p>
    <w:p w14:paraId="7BD64790" w14:textId="77777777" w:rsidR="00ED7656" w:rsidRPr="00807B80" w:rsidRDefault="00807B80" w:rsidP="00584090">
      <w:pPr>
        <w:pStyle w:val="Textvbloku"/>
        <w:numPr>
          <w:ilvl w:val="1"/>
          <w:numId w:val="2"/>
        </w:numPr>
        <w:tabs>
          <w:tab w:val="clear" w:pos="454"/>
        </w:tabs>
        <w:spacing w:line="276" w:lineRule="auto"/>
        <w:ind w:left="567" w:hanging="567"/>
        <w:rPr>
          <w:rFonts w:ascii="Arial" w:hAnsi="Arial" w:cs="Arial"/>
          <w:b/>
          <w:sz w:val="20"/>
        </w:rPr>
      </w:pPr>
      <w:r w:rsidRPr="00807B80">
        <w:rPr>
          <w:rFonts w:ascii="Arial" w:hAnsi="Arial" w:cs="Arial"/>
          <w:sz w:val="20"/>
        </w:rPr>
        <w:t>Výkaz výměr</w:t>
      </w:r>
      <w:r w:rsidR="004C5D81" w:rsidRPr="00807B80">
        <w:rPr>
          <w:rFonts w:ascii="Arial" w:hAnsi="Arial" w:cs="Arial"/>
          <w:sz w:val="20"/>
        </w:rPr>
        <w:t xml:space="preserve"> věcně definuje dílo. Od takto vymezeného rozsahu se budou posuzovat případné změny věcného rozsahu a technického řešení díla. </w:t>
      </w:r>
    </w:p>
    <w:p w14:paraId="66844E0E" w14:textId="77777777" w:rsidR="00ED7656" w:rsidRDefault="00ED7656" w:rsidP="00584090">
      <w:pPr>
        <w:pStyle w:val="Textvbloku"/>
        <w:spacing w:line="276" w:lineRule="auto"/>
        <w:rPr>
          <w:rFonts w:ascii="Arial" w:hAnsi="Arial" w:cs="Arial"/>
          <w:b/>
          <w:sz w:val="20"/>
        </w:rPr>
      </w:pPr>
    </w:p>
    <w:p w14:paraId="7CB35AE8" w14:textId="77777777" w:rsidR="004C5D81" w:rsidRDefault="004C5D81" w:rsidP="00584090">
      <w:pPr>
        <w:pStyle w:val="Textvbloku"/>
        <w:numPr>
          <w:ilvl w:val="1"/>
          <w:numId w:val="2"/>
        </w:numPr>
        <w:tabs>
          <w:tab w:val="clear" w:pos="454"/>
        </w:tabs>
        <w:spacing w:line="276" w:lineRule="auto"/>
        <w:ind w:left="567" w:hanging="567"/>
        <w:jc w:val="left"/>
        <w:rPr>
          <w:rFonts w:ascii="Arial" w:hAnsi="Arial" w:cs="Arial"/>
          <w:b/>
          <w:bCs/>
          <w:sz w:val="20"/>
        </w:rPr>
      </w:pPr>
      <w:bookmarkStart w:id="0" w:name="_Ref356832477"/>
      <w:r>
        <w:rPr>
          <w:rFonts w:ascii="Arial" w:hAnsi="Arial" w:cs="Arial"/>
          <w:b/>
          <w:bCs/>
          <w:sz w:val="20"/>
        </w:rPr>
        <w:t>Změny díla</w:t>
      </w:r>
      <w:bookmarkEnd w:id="0"/>
    </w:p>
    <w:p w14:paraId="07B35EBC" w14:textId="7943805B" w:rsidR="004C5D81" w:rsidRPr="002C2ABF" w:rsidRDefault="004C5D81" w:rsidP="00584090">
      <w:pPr>
        <w:pStyle w:val="Textvbloku"/>
        <w:numPr>
          <w:ilvl w:val="2"/>
          <w:numId w:val="2"/>
        </w:numPr>
        <w:tabs>
          <w:tab w:val="clear" w:pos="1072"/>
          <w:tab w:val="num" w:pos="1418"/>
        </w:tabs>
        <w:spacing w:line="276" w:lineRule="auto"/>
        <w:ind w:left="1276" w:hanging="708"/>
        <w:rPr>
          <w:rFonts w:ascii="Arial" w:hAnsi="Arial" w:cs="Arial"/>
          <w:b/>
          <w:bCs/>
          <w:sz w:val="20"/>
        </w:rPr>
      </w:pPr>
      <w:r w:rsidRPr="002C2ABF">
        <w:rPr>
          <w:rFonts w:ascii="Arial" w:hAnsi="Arial" w:cs="Arial"/>
          <w:sz w:val="20"/>
        </w:rPr>
        <w:t>Veškeré změny díla musí být provedeny v souladu zejména s ustanoveními této smlouvy</w:t>
      </w:r>
      <w:r w:rsidR="00ED69A6">
        <w:rPr>
          <w:rFonts w:ascii="Arial" w:hAnsi="Arial" w:cs="Arial"/>
          <w:sz w:val="20"/>
        </w:rPr>
        <w:t>.</w:t>
      </w:r>
      <w:r w:rsidRPr="002C2ABF">
        <w:rPr>
          <w:rFonts w:ascii="Arial" w:hAnsi="Arial" w:cs="Arial"/>
          <w:sz w:val="20"/>
        </w:rPr>
        <w:t xml:space="preserve"> </w:t>
      </w:r>
    </w:p>
    <w:p w14:paraId="07460DDE" w14:textId="77777777" w:rsidR="004C5D81" w:rsidRDefault="004C5D81" w:rsidP="00584090">
      <w:pPr>
        <w:pStyle w:val="Textvbloku"/>
        <w:numPr>
          <w:ilvl w:val="2"/>
          <w:numId w:val="2"/>
        </w:numPr>
        <w:tabs>
          <w:tab w:val="clear" w:pos="1072"/>
          <w:tab w:val="num" w:pos="1418"/>
        </w:tabs>
        <w:spacing w:line="276" w:lineRule="auto"/>
        <w:ind w:left="1276" w:hanging="708"/>
        <w:rPr>
          <w:rFonts w:ascii="Arial" w:hAnsi="Arial" w:cs="Arial"/>
          <w:b/>
          <w:sz w:val="20"/>
        </w:rPr>
      </w:pPr>
      <w:r w:rsidRPr="00926FA8">
        <w:rPr>
          <w:rFonts w:ascii="Arial" w:hAnsi="Arial" w:cs="Arial"/>
          <w:sz w:val="20"/>
        </w:rPr>
        <w:t>Objednatel si vyhrazuje právo</w:t>
      </w:r>
      <w:r>
        <w:rPr>
          <w:rFonts w:ascii="Arial" w:hAnsi="Arial" w:cs="Arial"/>
          <w:sz w:val="20"/>
        </w:rPr>
        <w:t xml:space="preserve"> před realizací díla nebo v průběhu realizace upravit rozsah, nebo předmět díla, a to zejména z důvodů:</w:t>
      </w:r>
    </w:p>
    <w:p w14:paraId="258EC0A3" w14:textId="77777777" w:rsidR="004C5D81" w:rsidRDefault="004C5D81" w:rsidP="00584090">
      <w:pPr>
        <w:pStyle w:val="Textvbloku"/>
        <w:numPr>
          <w:ilvl w:val="3"/>
          <w:numId w:val="2"/>
        </w:numPr>
        <w:tabs>
          <w:tab w:val="clear" w:pos="1800"/>
        </w:tabs>
        <w:spacing w:line="276" w:lineRule="auto"/>
        <w:ind w:left="2127" w:hanging="851"/>
        <w:rPr>
          <w:rFonts w:ascii="Arial" w:hAnsi="Arial" w:cs="Arial"/>
          <w:sz w:val="20"/>
        </w:rPr>
      </w:pPr>
      <w:r>
        <w:rPr>
          <w:rFonts w:ascii="Arial" w:hAnsi="Arial" w:cs="Arial"/>
          <w:sz w:val="20"/>
        </w:rPr>
        <w:t xml:space="preserve">neprovedení dohodnutých stavebních prací, dodávek a služeb, které byly obsaženy v zadávacích podmínkách a změnou dojde k zúžení předmětu díla </w:t>
      </w:r>
      <w:r>
        <w:rPr>
          <w:rFonts w:ascii="Arial" w:hAnsi="Arial" w:cs="Arial"/>
          <w:b/>
          <w:sz w:val="20"/>
        </w:rPr>
        <w:t>(méněpráce),</w:t>
      </w:r>
    </w:p>
    <w:p w14:paraId="7080EF86" w14:textId="77777777" w:rsidR="004C5D81" w:rsidRPr="008E474F" w:rsidRDefault="004C5D81" w:rsidP="00584090">
      <w:pPr>
        <w:pStyle w:val="Textvbloku"/>
        <w:numPr>
          <w:ilvl w:val="3"/>
          <w:numId w:val="2"/>
        </w:numPr>
        <w:tabs>
          <w:tab w:val="clear" w:pos="1800"/>
        </w:tabs>
        <w:spacing w:line="276" w:lineRule="auto"/>
        <w:ind w:left="2127" w:hanging="851"/>
        <w:rPr>
          <w:rFonts w:ascii="Arial" w:hAnsi="Arial" w:cs="Arial"/>
          <w:sz w:val="20"/>
        </w:rPr>
      </w:pPr>
      <w:r>
        <w:rPr>
          <w:rFonts w:ascii="Arial" w:hAnsi="Arial" w:cs="Arial"/>
          <w:sz w:val="20"/>
        </w:rPr>
        <w:t xml:space="preserve"> provedení dodatečných stavebních prací, dodávek a služeb, které nebyly obsaženy v zadávacích podmínkách a změnou dojde k rozšíření předmětu díla </w:t>
      </w:r>
      <w:r>
        <w:rPr>
          <w:rFonts w:ascii="Arial" w:hAnsi="Arial" w:cs="Arial"/>
          <w:b/>
          <w:sz w:val="20"/>
        </w:rPr>
        <w:t>(vícepráce)</w:t>
      </w:r>
      <w:r w:rsidR="008E474F">
        <w:rPr>
          <w:rFonts w:ascii="Arial" w:hAnsi="Arial" w:cs="Arial"/>
          <w:b/>
          <w:sz w:val="20"/>
        </w:rPr>
        <w:t>.</w:t>
      </w:r>
    </w:p>
    <w:p w14:paraId="1D71DE5E" w14:textId="77777777" w:rsidR="004C5D81" w:rsidRPr="00926FA8" w:rsidRDefault="004C5D81" w:rsidP="00584090">
      <w:pPr>
        <w:pStyle w:val="Textvbloku"/>
        <w:numPr>
          <w:ilvl w:val="2"/>
          <w:numId w:val="2"/>
        </w:numPr>
        <w:tabs>
          <w:tab w:val="clear" w:pos="1072"/>
        </w:tabs>
        <w:spacing w:line="276" w:lineRule="auto"/>
        <w:ind w:left="1418" w:hanging="850"/>
        <w:rPr>
          <w:rFonts w:ascii="Arial" w:hAnsi="Arial" w:cs="Arial"/>
          <w:sz w:val="20"/>
        </w:rPr>
      </w:pPr>
      <w:r w:rsidRPr="00926FA8">
        <w:rPr>
          <w:rFonts w:ascii="Arial" w:hAnsi="Arial" w:cs="Arial"/>
          <w:sz w:val="20"/>
        </w:rPr>
        <w:t>Ocenění víceprací a méněprací</w:t>
      </w:r>
      <w:r w:rsidR="00926FA8" w:rsidRPr="00926FA8">
        <w:rPr>
          <w:rFonts w:ascii="Arial" w:hAnsi="Arial" w:cs="Arial"/>
          <w:sz w:val="20"/>
        </w:rPr>
        <w:t>:</w:t>
      </w:r>
    </w:p>
    <w:p w14:paraId="346C8B33" w14:textId="77777777" w:rsidR="004C5D81" w:rsidRPr="001F2566" w:rsidRDefault="004C5D81" w:rsidP="00584090">
      <w:pPr>
        <w:pStyle w:val="Textvbloku"/>
        <w:numPr>
          <w:ilvl w:val="3"/>
          <w:numId w:val="2"/>
        </w:numPr>
        <w:tabs>
          <w:tab w:val="clear" w:pos="1800"/>
          <w:tab w:val="num" w:pos="2127"/>
        </w:tabs>
        <w:spacing w:line="276" w:lineRule="auto"/>
        <w:ind w:left="2127" w:hanging="851"/>
        <w:rPr>
          <w:rFonts w:ascii="Arial" w:hAnsi="Arial" w:cs="Arial"/>
          <w:bCs/>
          <w:sz w:val="20"/>
        </w:rPr>
      </w:pPr>
      <w:r>
        <w:rPr>
          <w:rFonts w:ascii="Arial" w:hAnsi="Arial" w:cs="Arial"/>
          <w:bCs/>
          <w:sz w:val="20"/>
        </w:rPr>
        <w:t>Ocenění víceprací a méněprací (prací, dodávek a služeb) bude provedeno s použitím položkových cen po</w:t>
      </w:r>
      <w:r w:rsidR="008E474F">
        <w:rPr>
          <w:rFonts w:ascii="Arial" w:hAnsi="Arial" w:cs="Arial"/>
          <w:bCs/>
          <w:sz w:val="20"/>
        </w:rPr>
        <w:t>ložkového rozpočtu (příloha č. 1</w:t>
      </w:r>
      <w:r>
        <w:rPr>
          <w:rFonts w:ascii="Arial" w:hAnsi="Arial" w:cs="Arial"/>
          <w:bCs/>
          <w:sz w:val="20"/>
        </w:rPr>
        <w:t xml:space="preserve"> této smlouvy).</w:t>
      </w:r>
    </w:p>
    <w:p w14:paraId="4324EF34" w14:textId="77777777" w:rsidR="004C5D81" w:rsidRDefault="004C5D81" w:rsidP="00584090">
      <w:pPr>
        <w:pStyle w:val="Textvbloku"/>
        <w:numPr>
          <w:ilvl w:val="3"/>
          <w:numId w:val="2"/>
        </w:numPr>
        <w:tabs>
          <w:tab w:val="clear" w:pos="1800"/>
          <w:tab w:val="num" w:pos="2127"/>
        </w:tabs>
        <w:spacing w:line="276" w:lineRule="auto"/>
        <w:ind w:left="2127" w:hanging="851"/>
        <w:rPr>
          <w:rFonts w:ascii="Arial" w:hAnsi="Arial" w:cs="Arial"/>
          <w:bCs/>
          <w:sz w:val="20"/>
        </w:rPr>
      </w:pPr>
      <w:r>
        <w:rPr>
          <w:rFonts w:ascii="Arial" w:hAnsi="Arial" w:cs="Arial"/>
          <w:bCs/>
          <w:sz w:val="20"/>
        </w:rPr>
        <w:t>Pro práce a dodávky neuvedené v cenových soustavách bude dohodnuta individuální kalkulace nebo hodinová sazba 250,- Kč bez DPH krát počet hodin.</w:t>
      </w:r>
    </w:p>
    <w:p w14:paraId="7AF98942" w14:textId="77777777" w:rsidR="004C5D81" w:rsidRDefault="004C5D81" w:rsidP="00584090">
      <w:pPr>
        <w:pStyle w:val="Textvbloku"/>
        <w:numPr>
          <w:ilvl w:val="3"/>
          <w:numId w:val="2"/>
        </w:numPr>
        <w:tabs>
          <w:tab w:val="clear" w:pos="1800"/>
          <w:tab w:val="num" w:pos="2127"/>
        </w:tabs>
        <w:spacing w:line="276" w:lineRule="auto"/>
        <w:ind w:left="2127" w:hanging="851"/>
        <w:rPr>
          <w:rFonts w:ascii="Arial" w:hAnsi="Arial" w:cs="Arial"/>
          <w:bCs/>
          <w:sz w:val="20"/>
        </w:rPr>
      </w:pPr>
      <w:r>
        <w:rPr>
          <w:rFonts w:ascii="Arial" w:hAnsi="Arial" w:cs="Arial"/>
          <w:bCs/>
          <w:sz w:val="20"/>
        </w:rPr>
        <w:t>K hlavním rozpočtovým nákladům není zhotovitel oprávněn připočítat přirážku na podíl vedlejších rozpočtových nákladů, koordinační činnost a jiné přirážky.</w:t>
      </w:r>
    </w:p>
    <w:p w14:paraId="5213B458" w14:textId="77777777" w:rsidR="004C5D81" w:rsidRDefault="004C5D81" w:rsidP="00584090">
      <w:pPr>
        <w:pStyle w:val="Textvbloku"/>
        <w:numPr>
          <w:ilvl w:val="3"/>
          <w:numId w:val="2"/>
        </w:numPr>
        <w:tabs>
          <w:tab w:val="clear" w:pos="1800"/>
          <w:tab w:val="num" w:pos="2127"/>
        </w:tabs>
        <w:spacing w:line="276" w:lineRule="auto"/>
        <w:ind w:left="2127" w:hanging="851"/>
        <w:rPr>
          <w:rFonts w:ascii="Arial" w:hAnsi="Arial" w:cs="Arial"/>
          <w:bCs/>
          <w:sz w:val="20"/>
        </w:rPr>
      </w:pPr>
      <w:r>
        <w:rPr>
          <w:rFonts w:ascii="Arial" w:hAnsi="Arial" w:cs="Arial"/>
          <w:bCs/>
          <w:sz w:val="20"/>
        </w:rPr>
        <w:t xml:space="preserve">K celkovým nákladům pak bude dopočtena DPH podle předpisů platných v době </w:t>
      </w:r>
      <w:r w:rsidRPr="00AA6D37">
        <w:rPr>
          <w:rFonts w:ascii="Arial" w:hAnsi="Arial" w:cs="Arial"/>
          <w:bCs/>
          <w:sz w:val="20"/>
        </w:rPr>
        <w:t>vzniku zdanitelného plnění.</w:t>
      </w:r>
    </w:p>
    <w:p w14:paraId="58FA681D" w14:textId="77777777" w:rsidR="004C5D81" w:rsidRPr="00AA6D37" w:rsidRDefault="004C5D81" w:rsidP="00584090">
      <w:pPr>
        <w:pStyle w:val="Textvbloku"/>
        <w:spacing w:line="276" w:lineRule="auto"/>
        <w:ind w:left="1728"/>
        <w:rPr>
          <w:rFonts w:ascii="Arial" w:hAnsi="Arial" w:cs="Arial"/>
          <w:b/>
          <w:sz w:val="20"/>
        </w:rPr>
      </w:pPr>
    </w:p>
    <w:p w14:paraId="1978F9B4" w14:textId="77777777" w:rsidR="004C5D81" w:rsidRDefault="004C5D81" w:rsidP="00584090">
      <w:pPr>
        <w:pStyle w:val="Textvbloku"/>
        <w:numPr>
          <w:ilvl w:val="0"/>
          <w:numId w:val="7"/>
        </w:numPr>
        <w:spacing w:line="276" w:lineRule="auto"/>
        <w:jc w:val="center"/>
        <w:rPr>
          <w:rFonts w:ascii="Arial" w:hAnsi="Arial" w:cs="Arial"/>
          <w:b/>
          <w:sz w:val="20"/>
        </w:rPr>
      </w:pPr>
      <w:r>
        <w:rPr>
          <w:rFonts w:ascii="Arial" w:hAnsi="Arial" w:cs="Arial"/>
          <w:b/>
          <w:sz w:val="20"/>
        </w:rPr>
        <w:t>TERMÍN A MÍSTO PLNĚNÍ</w:t>
      </w:r>
    </w:p>
    <w:p w14:paraId="511027B6" w14:textId="77777777" w:rsidR="004C5D81" w:rsidRDefault="004C5D81" w:rsidP="00584090">
      <w:pPr>
        <w:pStyle w:val="Textvbloku"/>
        <w:spacing w:line="276" w:lineRule="auto"/>
        <w:rPr>
          <w:rFonts w:ascii="Arial" w:hAnsi="Arial" w:cs="Arial"/>
          <w:b/>
          <w:sz w:val="20"/>
        </w:rPr>
      </w:pPr>
    </w:p>
    <w:p w14:paraId="73D0493B" w14:textId="77777777" w:rsidR="00E96B21" w:rsidRDefault="00E96B21" w:rsidP="00E96B21">
      <w:pPr>
        <w:pStyle w:val="Zkladntext2"/>
        <w:spacing w:line="276" w:lineRule="auto"/>
        <w:ind w:left="4253" w:hanging="4245"/>
        <w:rPr>
          <w:rFonts w:ascii="Arial" w:hAnsi="Arial" w:cs="Arial"/>
          <w:b/>
          <w:bCs/>
        </w:rPr>
      </w:pPr>
      <w:bookmarkStart w:id="1" w:name="_Hlk53037217"/>
      <w:r>
        <w:rPr>
          <w:rFonts w:ascii="Arial" w:hAnsi="Arial" w:cs="Arial"/>
          <w:b/>
          <w:bCs/>
        </w:rPr>
        <w:t xml:space="preserve">                </w:t>
      </w:r>
    </w:p>
    <w:p w14:paraId="592DC4D3" w14:textId="77777777" w:rsidR="00C86D73" w:rsidRPr="00D14F22" w:rsidRDefault="00C86D73" w:rsidP="00584090">
      <w:pPr>
        <w:pStyle w:val="Textvbloku"/>
        <w:numPr>
          <w:ilvl w:val="2"/>
          <w:numId w:val="7"/>
        </w:numPr>
        <w:spacing w:line="276" w:lineRule="auto"/>
        <w:rPr>
          <w:rFonts w:ascii="Arial" w:hAnsi="Arial" w:cs="Arial"/>
          <w:b/>
          <w:bCs/>
          <w:sz w:val="20"/>
        </w:rPr>
      </w:pPr>
    </w:p>
    <w:p w14:paraId="4BE4C598" w14:textId="77777777" w:rsidR="004C5D81" w:rsidRPr="00D14F22" w:rsidRDefault="004C5D81" w:rsidP="00584090">
      <w:pPr>
        <w:pStyle w:val="Textvbloku"/>
        <w:spacing w:line="276" w:lineRule="auto"/>
        <w:ind w:left="454"/>
        <w:jc w:val="left"/>
        <w:rPr>
          <w:rFonts w:ascii="Arial" w:hAnsi="Arial" w:cs="Arial"/>
          <w:b/>
          <w:sz w:val="20"/>
        </w:rPr>
      </w:pPr>
      <w:r w:rsidRPr="00D14F22">
        <w:rPr>
          <w:rFonts w:ascii="Arial" w:hAnsi="Arial" w:cs="Arial"/>
          <w:sz w:val="20"/>
        </w:rPr>
        <w:t>Předpokládaný termín předání a převzetí staveniště (</w:t>
      </w:r>
      <w:r w:rsidRPr="00D14F22">
        <w:rPr>
          <w:rFonts w:ascii="Arial" w:hAnsi="Arial" w:cs="Arial"/>
          <w:b/>
          <w:bCs/>
          <w:sz w:val="20"/>
        </w:rPr>
        <w:t>zahájení</w:t>
      </w:r>
      <w:r w:rsidRPr="00D14F22">
        <w:rPr>
          <w:rFonts w:ascii="Arial" w:hAnsi="Arial" w:cs="Arial"/>
          <w:sz w:val="20"/>
        </w:rPr>
        <w:t xml:space="preserve"> doby plnění):</w:t>
      </w:r>
      <w:r w:rsidR="00FA618E" w:rsidRPr="00D14F22">
        <w:rPr>
          <w:rFonts w:ascii="Arial" w:hAnsi="Arial" w:cs="Arial"/>
          <w:sz w:val="20"/>
        </w:rPr>
        <w:tab/>
      </w:r>
      <w:r w:rsidR="00FF5608">
        <w:rPr>
          <w:rFonts w:ascii="Arial" w:hAnsi="Arial" w:cs="Arial"/>
          <w:sz w:val="20"/>
        </w:rPr>
        <w:t>9.5.2022</w:t>
      </w:r>
    </w:p>
    <w:p w14:paraId="227D2420" w14:textId="77777777" w:rsidR="004C5D81" w:rsidRPr="00D14F22" w:rsidRDefault="004C5D81" w:rsidP="00584090">
      <w:pPr>
        <w:pStyle w:val="Textvbloku"/>
        <w:spacing w:line="276" w:lineRule="auto"/>
        <w:ind w:left="454"/>
        <w:jc w:val="left"/>
        <w:rPr>
          <w:rFonts w:ascii="Arial" w:hAnsi="Arial" w:cs="Arial"/>
          <w:b/>
          <w:sz w:val="20"/>
        </w:rPr>
      </w:pPr>
      <w:r w:rsidRPr="00D14F22">
        <w:rPr>
          <w:rFonts w:ascii="Arial" w:hAnsi="Arial" w:cs="Arial"/>
          <w:sz w:val="20"/>
        </w:rPr>
        <w:t>Předpokládaný termín zahájení prací:</w:t>
      </w:r>
      <w:r w:rsidRPr="00D14F22">
        <w:rPr>
          <w:rFonts w:ascii="Arial" w:hAnsi="Arial" w:cs="Arial"/>
          <w:sz w:val="20"/>
        </w:rPr>
        <w:tab/>
      </w:r>
      <w:r w:rsidRPr="00D14F22">
        <w:rPr>
          <w:rFonts w:ascii="Arial" w:hAnsi="Arial" w:cs="Arial"/>
          <w:sz w:val="20"/>
        </w:rPr>
        <w:tab/>
      </w:r>
      <w:r w:rsidRPr="00D14F22">
        <w:rPr>
          <w:rFonts w:ascii="Arial" w:hAnsi="Arial" w:cs="Arial"/>
          <w:sz w:val="20"/>
        </w:rPr>
        <w:tab/>
      </w:r>
      <w:r w:rsidRPr="00D14F22">
        <w:rPr>
          <w:rFonts w:ascii="Arial" w:hAnsi="Arial" w:cs="Arial"/>
          <w:sz w:val="20"/>
        </w:rPr>
        <w:tab/>
      </w:r>
      <w:r w:rsidR="00584090">
        <w:rPr>
          <w:rFonts w:ascii="Arial" w:hAnsi="Arial" w:cs="Arial"/>
          <w:sz w:val="20"/>
        </w:rPr>
        <w:t xml:space="preserve">              </w:t>
      </w:r>
      <w:r w:rsidRPr="00D14F22">
        <w:rPr>
          <w:rFonts w:ascii="Arial" w:hAnsi="Arial" w:cs="Arial"/>
          <w:sz w:val="20"/>
        </w:rPr>
        <w:tab/>
      </w:r>
      <w:r w:rsidR="00FF5608">
        <w:rPr>
          <w:rFonts w:ascii="Arial" w:hAnsi="Arial" w:cs="Arial"/>
          <w:b/>
          <w:sz w:val="20"/>
        </w:rPr>
        <w:t>9.5.2022</w:t>
      </w:r>
    </w:p>
    <w:p w14:paraId="35DF932D" w14:textId="77777777" w:rsidR="004C5D81" w:rsidRDefault="004C5D81" w:rsidP="00584090">
      <w:pPr>
        <w:pStyle w:val="Textvbloku"/>
        <w:spacing w:line="276" w:lineRule="auto"/>
        <w:ind w:left="454"/>
        <w:jc w:val="left"/>
        <w:rPr>
          <w:rFonts w:ascii="Arial" w:hAnsi="Arial" w:cs="Arial"/>
          <w:b/>
          <w:sz w:val="20"/>
        </w:rPr>
      </w:pPr>
      <w:bookmarkStart w:id="2" w:name="_Ref319912373"/>
      <w:bookmarkStart w:id="3" w:name="_Ref383504545"/>
      <w:r w:rsidRPr="00D14F22">
        <w:rPr>
          <w:rFonts w:ascii="Arial" w:hAnsi="Arial" w:cs="Arial"/>
          <w:sz w:val="20"/>
        </w:rPr>
        <w:t xml:space="preserve">Termín </w:t>
      </w:r>
      <w:r w:rsidRPr="00D14F22">
        <w:rPr>
          <w:rFonts w:ascii="Arial" w:hAnsi="Arial" w:cs="Arial"/>
          <w:b/>
          <w:sz w:val="20"/>
        </w:rPr>
        <w:t xml:space="preserve">dokončení </w:t>
      </w:r>
      <w:r w:rsidRPr="00D14F22">
        <w:rPr>
          <w:rFonts w:ascii="Arial" w:hAnsi="Arial" w:cs="Arial"/>
          <w:sz w:val="20"/>
        </w:rPr>
        <w:t>a protokolárního předání a převzetí díla:</w:t>
      </w:r>
      <w:bookmarkEnd w:id="2"/>
      <w:bookmarkEnd w:id="3"/>
      <w:r w:rsidRPr="00D14F22">
        <w:rPr>
          <w:rFonts w:ascii="Arial" w:hAnsi="Arial" w:cs="Arial"/>
          <w:sz w:val="20"/>
        </w:rPr>
        <w:t xml:space="preserve"> nejpozději </w:t>
      </w:r>
      <w:r w:rsidRPr="00D14F22">
        <w:rPr>
          <w:rFonts w:ascii="Arial" w:hAnsi="Arial" w:cs="Arial"/>
          <w:b/>
          <w:sz w:val="20"/>
        </w:rPr>
        <w:t xml:space="preserve">do </w:t>
      </w:r>
      <w:r w:rsidR="003A4DB4" w:rsidRPr="00D14F22">
        <w:rPr>
          <w:rFonts w:ascii="Arial" w:hAnsi="Arial" w:cs="Arial"/>
          <w:b/>
          <w:sz w:val="20"/>
        </w:rPr>
        <w:tab/>
      </w:r>
      <w:r w:rsidR="003A4DB4" w:rsidRPr="00D14F22">
        <w:rPr>
          <w:rFonts w:ascii="Arial" w:hAnsi="Arial" w:cs="Arial"/>
          <w:b/>
          <w:sz w:val="20"/>
        </w:rPr>
        <w:tab/>
      </w:r>
      <w:r w:rsidR="00FF5608">
        <w:rPr>
          <w:rFonts w:ascii="Arial" w:hAnsi="Arial" w:cs="Arial"/>
          <w:b/>
          <w:sz w:val="20"/>
        </w:rPr>
        <w:t>3.6.2022</w:t>
      </w:r>
    </w:p>
    <w:bookmarkEnd w:id="1"/>
    <w:p w14:paraId="5D1DFDFD" w14:textId="77777777" w:rsidR="003454EC" w:rsidRDefault="003454EC" w:rsidP="00584090">
      <w:pPr>
        <w:pStyle w:val="Textvbloku"/>
        <w:spacing w:line="276" w:lineRule="auto"/>
        <w:ind w:left="454"/>
        <w:jc w:val="left"/>
        <w:rPr>
          <w:rFonts w:ascii="Arial" w:hAnsi="Arial" w:cs="Arial"/>
          <w:b/>
          <w:sz w:val="20"/>
        </w:rPr>
      </w:pPr>
    </w:p>
    <w:p w14:paraId="4B707EFB" w14:textId="77777777" w:rsidR="004C5D81" w:rsidRPr="004F40E9" w:rsidRDefault="004C5D81" w:rsidP="00584090">
      <w:pPr>
        <w:pStyle w:val="Textvbloku"/>
        <w:numPr>
          <w:ilvl w:val="1"/>
          <w:numId w:val="7"/>
        </w:numPr>
        <w:spacing w:line="276" w:lineRule="auto"/>
        <w:rPr>
          <w:rFonts w:ascii="Arial" w:hAnsi="Arial" w:cs="Arial"/>
          <w:sz w:val="20"/>
        </w:rPr>
      </w:pPr>
      <w:r w:rsidRPr="004F40E9">
        <w:rPr>
          <w:rFonts w:ascii="Arial" w:hAnsi="Arial" w:cs="Arial"/>
          <w:sz w:val="20"/>
        </w:rPr>
        <w:t>Objednatel si vyhrazuje právo na jednostrannou změnu termínu zahájení plnění díla a zhotovitel je povinen na tuto změnu bez dalších požadavků přistoupit</w:t>
      </w:r>
      <w:r>
        <w:rPr>
          <w:rFonts w:ascii="Arial" w:hAnsi="Arial" w:cs="Arial"/>
          <w:sz w:val="20"/>
        </w:rPr>
        <w:t>.</w:t>
      </w:r>
    </w:p>
    <w:p w14:paraId="35C44604" w14:textId="77777777" w:rsidR="004C5D81" w:rsidRPr="00575979" w:rsidRDefault="004C5D81" w:rsidP="00584090">
      <w:pPr>
        <w:pStyle w:val="Textvbloku"/>
        <w:numPr>
          <w:ilvl w:val="1"/>
          <w:numId w:val="7"/>
        </w:numPr>
        <w:spacing w:line="276" w:lineRule="auto"/>
        <w:rPr>
          <w:rFonts w:ascii="Arial" w:hAnsi="Arial" w:cs="Arial"/>
          <w:sz w:val="20"/>
        </w:rPr>
      </w:pPr>
      <w:r>
        <w:rPr>
          <w:rFonts w:ascii="Arial" w:hAnsi="Arial" w:cs="Arial"/>
          <w:sz w:val="20"/>
        </w:rPr>
        <w:t xml:space="preserve">Posun termínu zahájení doby plnění maximálně </w:t>
      </w:r>
      <w:r w:rsidRPr="00B97B12">
        <w:rPr>
          <w:rFonts w:ascii="Arial" w:hAnsi="Arial" w:cs="Arial"/>
          <w:sz w:val="20"/>
        </w:rPr>
        <w:t xml:space="preserve">o </w:t>
      </w:r>
      <w:r>
        <w:rPr>
          <w:rFonts w:ascii="Arial" w:hAnsi="Arial" w:cs="Arial"/>
          <w:sz w:val="20"/>
        </w:rPr>
        <w:t>2</w:t>
      </w:r>
      <w:r w:rsidRPr="00B97B12">
        <w:rPr>
          <w:rFonts w:ascii="Arial" w:hAnsi="Arial" w:cs="Arial"/>
          <w:sz w:val="20"/>
        </w:rPr>
        <w:t xml:space="preserve"> týdny nebude důvodem ke změně termínu dokončení a předání díla.</w:t>
      </w:r>
    </w:p>
    <w:p w14:paraId="45BED155" w14:textId="77777777" w:rsidR="004C5D81" w:rsidRPr="00CE4EA4" w:rsidRDefault="004C5D81" w:rsidP="00584090">
      <w:pPr>
        <w:pStyle w:val="Textvbloku"/>
        <w:numPr>
          <w:ilvl w:val="1"/>
          <w:numId w:val="7"/>
        </w:numPr>
        <w:spacing w:line="276" w:lineRule="auto"/>
        <w:rPr>
          <w:rFonts w:ascii="Arial" w:hAnsi="Arial" w:cs="Arial"/>
          <w:sz w:val="20"/>
        </w:rPr>
      </w:pPr>
      <w:r w:rsidRPr="00B97B12">
        <w:rPr>
          <w:rFonts w:ascii="Arial" w:hAnsi="Arial" w:cs="Arial"/>
          <w:sz w:val="20"/>
        </w:rPr>
        <w:t xml:space="preserve">Posun termínu zahájení doby plnění o více než </w:t>
      </w:r>
      <w:r>
        <w:rPr>
          <w:rFonts w:ascii="Arial" w:hAnsi="Arial" w:cs="Arial"/>
          <w:sz w:val="20"/>
        </w:rPr>
        <w:t>2</w:t>
      </w:r>
      <w:r w:rsidRPr="00B97B12">
        <w:rPr>
          <w:rFonts w:ascii="Arial" w:hAnsi="Arial" w:cs="Arial"/>
          <w:sz w:val="20"/>
        </w:rPr>
        <w:t xml:space="preserve"> týdny</w:t>
      </w:r>
      <w:r>
        <w:rPr>
          <w:rFonts w:ascii="Arial" w:hAnsi="Arial" w:cs="Arial"/>
          <w:sz w:val="20"/>
        </w:rPr>
        <w:t xml:space="preserve"> může být důvodem ke změně termínu dokončení a předání díla, avšak doba realizace v kalendářních týdnech zůstane nezměněna.</w:t>
      </w:r>
    </w:p>
    <w:p w14:paraId="44718777" w14:textId="77777777" w:rsidR="004C5D81" w:rsidRPr="00845957" w:rsidRDefault="00584090" w:rsidP="00584090">
      <w:pPr>
        <w:pStyle w:val="Textvbloku"/>
        <w:spacing w:line="276" w:lineRule="auto"/>
        <w:ind w:left="454"/>
        <w:rPr>
          <w:rFonts w:ascii="Arial" w:hAnsi="Arial" w:cs="Arial"/>
          <w:sz w:val="20"/>
        </w:rPr>
      </w:pPr>
      <w:r>
        <w:rPr>
          <w:rFonts w:ascii="Arial" w:hAnsi="Arial" w:cs="Arial"/>
          <w:sz w:val="20"/>
        </w:rPr>
        <w:t xml:space="preserve">       </w:t>
      </w:r>
      <w:r w:rsidR="004C5D81" w:rsidRPr="000127A4">
        <w:rPr>
          <w:rFonts w:ascii="Arial" w:hAnsi="Arial" w:cs="Arial"/>
          <w:sz w:val="20"/>
        </w:rPr>
        <w:t xml:space="preserve">Konkrétní podmínky posunu realizace díla budou řešeny </w:t>
      </w:r>
      <w:r w:rsidR="004C5D81" w:rsidRPr="000127A4">
        <w:rPr>
          <w:rFonts w:ascii="Arial" w:hAnsi="Arial" w:cs="Arial"/>
          <w:b/>
          <w:sz w:val="20"/>
        </w:rPr>
        <w:t xml:space="preserve">dodatkem ke smlouvě </w:t>
      </w:r>
    </w:p>
    <w:p w14:paraId="5266B50C" w14:textId="77777777" w:rsidR="004C5D81" w:rsidRDefault="004C5D81" w:rsidP="00584090">
      <w:pPr>
        <w:pStyle w:val="Textvbloku"/>
        <w:numPr>
          <w:ilvl w:val="1"/>
          <w:numId w:val="7"/>
        </w:numPr>
        <w:spacing w:line="276" w:lineRule="auto"/>
        <w:rPr>
          <w:rFonts w:ascii="Arial" w:hAnsi="Arial" w:cs="Arial"/>
          <w:b/>
          <w:sz w:val="20"/>
        </w:rPr>
      </w:pPr>
      <w:r>
        <w:rPr>
          <w:rFonts w:ascii="Arial" w:hAnsi="Arial" w:cs="Arial"/>
          <w:sz w:val="20"/>
        </w:rPr>
        <w:t>Objednatel je oprávněn převzít řádně zhotovené dílo i před termínem plnění.</w:t>
      </w:r>
    </w:p>
    <w:p w14:paraId="30DC3855" w14:textId="77777777" w:rsidR="00050FF1" w:rsidRPr="00050FF1" w:rsidRDefault="004C5D81" w:rsidP="00584090">
      <w:pPr>
        <w:pStyle w:val="Textvbloku"/>
        <w:numPr>
          <w:ilvl w:val="1"/>
          <w:numId w:val="7"/>
        </w:numPr>
        <w:spacing w:line="276" w:lineRule="auto"/>
        <w:rPr>
          <w:rFonts w:ascii="Arial" w:hAnsi="Arial" w:cs="Arial"/>
          <w:sz w:val="20"/>
        </w:rPr>
      </w:pPr>
      <w:r w:rsidRPr="00050FF1">
        <w:rPr>
          <w:rFonts w:ascii="Arial" w:hAnsi="Arial" w:cs="Arial"/>
          <w:sz w:val="20"/>
        </w:rPr>
        <w:t xml:space="preserve">Místem plnění je </w:t>
      </w:r>
    </w:p>
    <w:p w14:paraId="7A3717AB" w14:textId="65432C6E" w:rsidR="003454EC" w:rsidRPr="003454EC" w:rsidRDefault="00537EE5" w:rsidP="00366072">
      <w:pPr>
        <w:pStyle w:val="Textvbloku"/>
        <w:spacing w:line="276" w:lineRule="auto"/>
        <w:ind w:left="930"/>
        <w:rPr>
          <w:rFonts w:ascii="Arial" w:hAnsi="Arial" w:cs="Arial"/>
        </w:rPr>
      </w:pPr>
      <w:r>
        <w:rPr>
          <w:rFonts w:ascii="Arial" w:hAnsi="Arial" w:cs="Arial"/>
        </w:rPr>
        <w:t>Domov se zvláštním režimem Loučka, Loučka 119, 763 25 Újezd u Val. Klobouk</w:t>
      </w:r>
    </w:p>
    <w:p w14:paraId="2E93ECF0" w14:textId="77777777" w:rsidR="00050FF1" w:rsidRPr="00050FF1" w:rsidRDefault="00050FF1" w:rsidP="00584090">
      <w:pPr>
        <w:pStyle w:val="Textvbloku"/>
        <w:spacing w:line="276" w:lineRule="auto"/>
        <w:ind w:left="454"/>
        <w:rPr>
          <w:rFonts w:ascii="Arial" w:hAnsi="Arial" w:cs="Arial"/>
          <w:sz w:val="20"/>
          <w:highlight w:val="yellow"/>
        </w:rPr>
      </w:pPr>
    </w:p>
    <w:p w14:paraId="7BF589BA" w14:textId="77777777" w:rsidR="004C5D81" w:rsidRPr="00A612FC" w:rsidRDefault="004C5D81" w:rsidP="00584090">
      <w:pPr>
        <w:pStyle w:val="Zkladntext"/>
        <w:widowControl/>
        <w:numPr>
          <w:ilvl w:val="0"/>
          <w:numId w:val="7"/>
        </w:numPr>
        <w:suppressAutoHyphens w:val="0"/>
        <w:spacing w:before="100" w:line="276" w:lineRule="auto"/>
        <w:ind w:left="426" w:hanging="426"/>
        <w:jc w:val="center"/>
        <w:rPr>
          <w:rFonts w:ascii="Arial" w:hAnsi="Arial" w:cs="Arial"/>
          <w:b/>
          <w:sz w:val="20"/>
        </w:rPr>
      </w:pPr>
      <w:r>
        <w:rPr>
          <w:rFonts w:ascii="Arial" w:hAnsi="Arial" w:cs="Arial"/>
          <w:b/>
          <w:sz w:val="20"/>
        </w:rPr>
        <w:lastRenderedPageBreak/>
        <w:t>CENA DÍLA</w:t>
      </w:r>
    </w:p>
    <w:p w14:paraId="15B19CE8" w14:textId="77777777" w:rsidR="008E474F" w:rsidRPr="008E474F"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b/>
          <w:sz w:val="20"/>
        </w:rPr>
      </w:pPr>
      <w:r w:rsidRPr="008E474F">
        <w:rPr>
          <w:rFonts w:ascii="Arial" w:hAnsi="Arial" w:cs="Arial"/>
          <w:sz w:val="20"/>
        </w:rPr>
        <w:t xml:space="preserve">Cena díla zahrnuje veškeré náklady potřebné ke zhotovení díla v rozsahu dle čl. 2 a v ostatních ustanoveních této smlouvy. </w:t>
      </w:r>
      <w:bookmarkStart w:id="4" w:name="_Ref319912246"/>
    </w:p>
    <w:p w14:paraId="59DD3F54" w14:textId="77777777" w:rsidR="004C5D81" w:rsidRPr="00CB0173"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b/>
          <w:sz w:val="20"/>
        </w:rPr>
      </w:pPr>
      <w:r w:rsidRPr="008E474F">
        <w:rPr>
          <w:rFonts w:ascii="Arial" w:hAnsi="Arial" w:cs="Arial"/>
          <w:sz w:val="20"/>
        </w:rPr>
        <w:t>Smluvní strany se v souladu s ustanovením zákona č. 526/1990 Sb., o cenách, ve znění pozdějších předpisů, dohodly na ceně za řádně zhotovené a bezvadné dílo v rozsahu čl. 2. této smlouvy, která činí:</w:t>
      </w:r>
      <w:bookmarkEnd w:id="4"/>
    </w:p>
    <w:p w14:paraId="17D36B8F" w14:textId="77777777" w:rsidR="00CB0173" w:rsidRPr="008E474F" w:rsidRDefault="00CB0173" w:rsidP="00584090">
      <w:pPr>
        <w:pStyle w:val="Zkladntext"/>
        <w:widowControl/>
        <w:tabs>
          <w:tab w:val="num" w:pos="880"/>
        </w:tabs>
        <w:suppressAutoHyphens w:val="0"/>
        <w:spacing w:before="100" w:line="276" w:lineRule="auto"/>
        <w:ind w:left="880"/>
        <w:jc w:val="both"/>
        <w:rPr>
          <w:rFonts w:ascii="Arial" w:hAnsi="Arial" w:cs="Arial"/>
          <w:b/>
          <w:sz w:val="20"/>
        </w:rPr>
      </w:pPr>
    </w:p>
    <w:p w14:paraId="24D211F6" w14:textId="77777777" w:rsidR="00A91BF8" w:rsidRPr="00A91BF8" w:rsidRDefault="001B599A" w:rsidP="00584090">
      <w:pPr>
        <w:pStyle w:val="Textvbloku"/>
        <w:spacing w:line="276" w:lineRule="auto"/>
        <w:ind w:left="1072" w:firstLine="62"/>
        <w:rPr>
          <w:rFonts w:ascii="Arial" w:hAnsi="Arial" w:cs="Arial"/>
          <w:b/>
          <w:sz w:val="20"/>
          <w:u w:val="single"/>
        </w:rPr>
      </w:pPr>
      <w:bookmarkStart w:id="5" w:name="_Hlk51660165"/>
      <w:r>
        <w:rPr>
          <w:rFonts w:ascii="Arial" w:hAnsi="Arial" w:cs="Arial"/>
          <w:b/>
          <w:bCs/>
          <w:sz w:val="20"/>
          <w:u w:val="single"/>
        </w:rPr>
        <w:t>DZR Loučka</w:t>
      </w:r>
      <w:r w:rsidR="00A91BF8" w:rsidRPr="00A91BF8">
        <w:rPr>
          <w:rFonts w:ascii="Arial" w:hAnsi="Arial" w:cs="Arial"/>
          <w:b/>
          <w:bCs/>
          <w:sz w:val="20"/>
          <w:u w:val="single"/>
        </w:rPr>
        <w:t>:</w:t>
      </w:r>
    </w:p>
    <w:p w14:paraId="2A07C902" w14:textId="77777777" w:rsidR="00A91BF8" w:rsidRDefault="00584090" w:rsidP="00584090">
      <w:pPr>
        <w:pStyle w:val="Textvbloku"/>
        <w:spacing w:line="276" w:lineRule="auto"/>
        <w:ind w:left="1072" w:firstLine="62"/>
        <w:rPr>
          <w:rFonts w:ascii="Arial" w:hAnsi="Arial" w:cs="Arial"/>
          <w:b/>
          <w:sz w:val="20"/>
        </w:rPr>
      </w:pPr>
      <w:bookmarkStart w:id="6" w:name="_Hlk52963795"/>
      <w:bookmarkEnd w:id="5"/>
      <w:r>
        <w:rPr>
          <w:rFonts w:ascii="Arial" w:hAnsi="Arial" w:cs="Arial"/>
          <w:b/>
          <w:sz w:val="20"/>
        </w:rPr>
        <w:t xml:space="preserve">                           </w:t>
      </w:r>
      <w:r w:rsidR="00A91BF8">
        <w:rPr>
          <w:rFonts w:ascii="Arial" w:hAnsi="Arial" w:cs="Arial"/>
          <w:b/>
          <w:sz w:val="20"/>
        </w:rPr>
        <w:t xml:space="preserve">Cena bez </w:t>
      </w:r>
      <w:proofErr w:type="gramStart"/>
      <w:r w:rsidR="00A91BF8">
        <w:rPr>
          <w:rFonts w:ascii="Arial" w:hAnsi="Arial" w:cs="Arial"/>
          <w:b/>
          <w:sz w:val="20"/>
        </w:rPr>
        <w:t>DPH:</w:t>
      </w:r>
      <w:r>
        <w:rPr>
          <w:rFonts w:ascii="Arial" w:hAnsi="Arial" w:cs="Arial"/>
          <w:b/>
          <w:sz w:val="20"/>
        </w:rPr>
        <w:t xml:space="preserve">   </w:t>
      </w:r>
      <w:proofErr w:type="gramEnd"/>
      <w:r>
        <w:rPr>
          <w:rFonts w:ascii="Arial" w:hAnsi="Arial" w:cs="Arial"/>
          <w:b/>
          <w:sz w:val="20"/>
        </w:rPr>
        <w:t xml:space="preserve">           </w:t>
      </w:r>
      <w:r w:rsidR="0083148E">
        <w:rPr>
          <w:rFonts w:ascii="Arial" w:hAnsi="Arial" w:cs="Arial"/>
          <w:b/>
          <w:sz w:val="20"/>
        </w:rPr>
        <w:t xml:space="preserve">            </w:t>
      </w:r>
      <w:r>
        <w:rPr>
          <w:rFonts w:ascii="Arial" w:hAnsi="Arial" w:cs="Arial"/>
          <w:b/>
          <w:sz w:val="20"/>
        </w:rPr>
        <w:t xml:space="preserve"> </w:t>
      </w:r>
      <w:r w:rsidR="0083148E">
        <w:rPr>
          <w:rFonts w:ascii="Arial" w:hAnsi="Arial" w:cs="Arial"/>
          <w:b/>
          <w:sz w:val="20"/>
        </w:rPr>
        <w:t>308 433,-</w:t>
      </w:r>
      <w:r w:rsidR="00A91BF8" w:rsidRPr="00B465CC">
        <w:rPr>
          <w:rFonts w:ascii="Arial" w:hAnsi="Arial" w:cs="Arial"/>
          <w:b/>
          <w:sz w:val="20"/>
        </w:rPr>
        <w:t xml:space="preserve"> Kč </w:t>
      </w:r>
    </w:p>
    <w:p w14:paraId="07B725E0" w14:textId="77777777" w:rsidR="00A91BF8" w:rsidRDefault="00584090" w:rsidP="00584090">
      <w:pPr>
        <w:pStyle w:val="Textvbloku"/>
        <w:spacing w:line="276" w:lineRule="auto"/>
        <w:ind w:left="1072" w:firstLine="62"/>
        <w:rPr>
          <w:rFonts w:ascii="Arial" w:hAnsi="Arial" w:cs="Arial"/>
          <w:b/>
          <w:sz w:val="20"/>
        </w:rPr>
      </w:pPr>
      <w:r>
        <w:rPr>
          <w:rFonts w:ascii="Arial" w:hAnsi="Arial" w:cs="Arial"/>
          <w:b/>
          <w:sz w:val="20"/>
        </w:rPr>
        <w:t xml:space="preserve">                           </w:t>
      </w:r>
      <w:proofErr w:type="gramStart"/>
      <w:r w:rsidR="00A91BF8">
        <w:rPr>
          <w:rFonts w:ascii="Arial" w:hAnsi="Arial" w:cs="Arial"/>
          <w:b/>
          <w:sz w:val="20"/>
        </w:rPr>
        <w:t xml:space="preserve">DPH:   </w:t>
      </w:r>
      <w:proofErr w:type="gramEnd"/>
      <w:r w:rsidR="00A91BF8">
        <w:rPr>
          <w:rFonts w:ascii="Arial" w:hAnsi="Arial" w:cs="Arial"/>
          <w:b/>
          <w:sz w:val="20"/>
        </w:rPr>
        <w:t xml:space="preserve">                          </w:t>
      </w:r>
      <w:r w:rsidR="0083148E">
        <w:rPr>
          <w:rFonts w:ascii="Arial" w:hAnsi="Arial" w:cs="Arial"/>
          <w:b/>
          <w:sz w:val="20"/>
        </w:rPr>
        <w:t xml:space="preserve"> </w:t>
      </w:r>
      <w:r w:rsidR="00A91BF8">
        <w:rPr>
          <w:rFonts w:ascii="Arial" w:hAnsi="Arial" w:cs="Arial"/>
          <w:b/>
          <w:sz w:val="20"/>
        </w:rPr>
        <w:t xml:space="preserve"> </w:t>
      </w:r>
      <w:r w:rsidR="0083148E">
        <w:rPr>
          <w:rFonts w:ascii="Arial" w:hAnsi="Arial" w:cs="Arial"/>
          <w:b/>
          <w:sz w:val="20"/>
        </w:rPr>
        <w:t xml:space="preserve">není plátce DPH </w:t>
      </w:r>
      <w:r w:rsidR="00A91BF8" w:rsidRPr="00126BFD">
        <w:rPr>
          <w:rFonts w:ascii="Arial" w:hAnsi="Arial" w:cs="Arial"/>
          <w:b/>
          <w:sz w:val="20"/>
        </w:rPr>
        <w:t xml:space="preserve">Kč </w:t>
      </w:r>
    </w:p>
    <w:bookmarkEnd w:id="6"/>
    <w:p w14:paraId="39175F08" w14:textId="77777777" w:rsidR="003454EC" w:rsidRDefault="003454EC" w:rsidP="00584090">
      <w:pPr>
        <w:pStyle w:val="Styl2"/>
        <w:spacing w:line="276" w:lineRule="auto"/>
        <w:ind w:left="568"/>
        <w:jc w:val="center"/>
        <w:rPr>
          <w:bCs/>
        </w:rPr>
      </w:pPr>
    </w:p>
    <w:p w14:paraId="50A58E05" w14:textId="77777777" w:rsidR="004C5D81" w:rsidRDefault="004C5D81" w:rsidP="00584090">
      <w:pPr>
        <w:pStyle w:val="Textvbloku"/>
        <w:spacing w:line="276" w:lineRule="auto"/>
        <w:ind w:right="-91"/>
        <w:jc w:val="center"/>
        <w:rPr>
          <w:rFonts w:ascii="Arial" w:hAnsi="Arial" w:cs="Arial"/>
          <w:sz w:val="20"/>
        </w:rPr>
      </w:pPr>
    </w:p>
    <w:p w14:paraId="7A464708" w14:textId="77777777" w:rsidR="004C5D81" w:rsidRPr="005428FB"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 </w:t>
      </w:r>
      <w:r w:rsidR="00494F5E">
        <w:rPr>
          <w:rFonts w:ascii="Arial" w:hAnsi="Arial" w:cs="Arial"/>
          <w:b/>
          <w:sz w:val="20"/>
        </w:rPr>
        <w:t xml:space="preserve">oceněného </w:t>
      </w:r>
      <w:r w:rsidR="00B465CC">
        <w:rPr>
          <w:rFonts w:ascii="Arial" w:hAnsi="Arial" w:cs="Arial"/>
          <w:b/>
          <w:sz w:val="20"/>
        </w:rPr>
        <w:t>výkazu výměr</w:t>
      </w:r>
      <w:r>
        <w:rPr>
          <w:rFonts w:ascii="Arial" w:hAnsi="Arial" w:cs="Arial"/>
          <w:b/>
          <w:sz w:val="20"/>
        </w:rPr>
        <w:t>,</w:t>
      </w:r>
      <w:r>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14:paraId="751FE95A" w14:textId="77777777" w:rsidR="004C5D81" w:rsidRPr="003554B4" w:rsidRDefault="004C5D81" w:rsidP="00584090">
      <w:pPr>
        <w:pStyle w:val="Zkladntext"/>
        <w:widowControl/>
        <w:numPr>
          <w:ilvl w:val="2"/>
          <w:numId w:val="7"/>
        </w:numPr>
        <w:tabs>
          <w:tab w:val="num" w:pos="1276"/>
        </w:tabs>
        <w:suppressAutoHyphens w:val="0"/>
        <w:spacing w:before="100" w:line="276" w:lineRule="auto"/>
        <w:ind w:left="1276" w:hanging="708"/>
        <w:jc w:val="both"/>
        <w:rPr>
          <w:rFonts w:ascii="Arial" w:hAnsi="Arial" w:cs="Arial"/>
          <w:b/>
          <w:sz w:val="20"/>
        </w:rPr>
      </w:pPr>
      <w:r>
        <w:rPr>
          <w:rFonts w:ascii="Arial" w:hAnsi="Arial" w:cs="Arial"/>
          <w:sz w:val="20"/>
        </w:rPr>
        <w:t xml:space="preserve">Položkový rozpočet slouží k ohodnocení provedených částí díla za účelem fakturace, resp. uplatnění smluvních pokut. </w:t>
      </w:r>
    </w:p>
    <w:p w14:paraId="64480DD1" w14:textId="77777777" w:rsidR="004C5D81" w:rsidRDefault="004C5D81" w:rsidP="00584090">
      <w:pPr>
        <w:pStyle w:val="Zkladntext"/>
        <w:widowControl/>
        <w:numPr>
          <w:ilvl w:val="2"/>
          <w:numId w:val="7"/>
        </w:numPr>
        <w:tabs>
          <w:tab w:val="num" w:pos="1276"/>
        </w:tabs>
        <w:suppressAutoHyphens w:val="0"/>
        <w:spacing w:before="100" w:line="276" w:lineRule="auto"/>
        <w:ind w:left="1276" w:hanging="708"/>
        <w:jc w:val="both"/>
        <w:rPr>
          <w:rFonts w:ascii="Arial" w:hAnsi="Arial" w:cs="Arial"/>
          <w:b/>
          <w:sz w:val="20"/>
        </w:rPr>
      </w:pPr>
      <w:r>
        <w:rPr>
          <w:rFonts w:ascii="Arial" w:hAnsi="Arial" w:cs="Arial"/>
          <w:snapToGrid w:val="0"/>
          <w:sz w:val="20"/>
        </w:rPr>
        <w:t xml:space="preserve">Jednotkové ceny uvedené v položkovém rozpočtu jsou </w:t>
      </w:r>
      <w:r>
        <w:rPr>
          <w:rFonts w:ascii="Arial" w:hAnsi="Arial" w:cs="Arial"/>
          <w:b/>
          <w:snapToGrid w:val="0"/>
          <w:sz w:val="20"/>
        </w:rPr>
        <w:t>cenami pevnými po celou dobu realizace díla.</w:t>
      </w:r>
    </w:p>
    <w:p w14:paraId="3B46E8F6" w14:textId="00498960" w:rsidR="004C5D81" w:rsidRPr="00A81B0F" w:rsidRDefault="00AD6478" w:rsidP="00584090">
      <w:pPr>
        <w:pStyle w:val="Zkladntext"/>
        <w:widowControl/>
        <w:numPr>
          <w:ilvl w:val="2"/>
          <w:numId w:val="7"/>
        </w:numPr>
        <w:tabs>
          <w:tab w:val="num" w:pos="1276"/>
        </w:tabs>
        <w:suppressAutoHyphens w:val="0"/>
        <w:spacing w:before="100" w:line="276" w:lineRule="auto"/>
        <w:ind w:left="1276" w:hanging="708"/>
        <w:jc w:val="both"/>
        <w:rPr>
          <w:rFonts w:ascii="Arial" w:hAnsi="Arial" w:cs="Arial"/>
          <w:b/>
          <w:sz w:val="20"/>
        </w:rPr>
      </w:pPr>
      <w:r w:rsidRPr="00A81B0F">
        <w:rPr>
          <w:rFonts w:ascii="Arial" w:hAnsi="Arial" w:cs="Arial"/>
          <w:sz w:val="20"/>
        </w:rPr>
        <w:t>Oceněný v</w:t>
      </w:r>
      <w:r w:rsidR="00B3023F" w:rsidRPr="00A81B0F">
        <w:rPr>
          <w:rFonts w:ascii="Arial" w:hAnsi="Arial" w:cs="Arial"/>
          <w:sz w:val="20"/>
        </w:rPr>
        <w:t>ýkaz výměr</w:t>
      </w:r>
      <w:r w:rsidR="004C5D81" w:rsidRPr="00A81B0F">
        <w:rPr>
          <w:rFonts w:ascii="Arial" w:hAnsi="Arial" w:cs="Arial"/>
          <w:sz w:val="20"/>
        </w:rPr>
        <w:t xml:space="preserve"> tvoří</w:t>
      </w:r>
      <w:r w:rsidR="00584090" w:rsidRPr="00A81B0F">
        <w:rPr>
          <w:rFonts w:ascii="Arial" w:hAnsi="Arial" w:cs="Arial"/>
          <w:sz w:val="20"/>
        </w:rPr>
        <w:t xml:space="preserve"> </w:t>
      </w:r>
      <w:r w:rsidR="004C5D81" w:rsidRPr="00A81B0F">
        <w:rPr>
          <w:rFonts w:ascii="Arial" w:hAnsi="Arial" w:cs="Arial"/>
          <w:b/>
          <w:sz w:val="20"/>
        </w:rPr>
        <w:t>přílohu č.</w:t>
      </w:r>
      <w:r w:rsidR="008E474F" w:rsidRPr="00A81B0F">
        <w:rPr>
          <w:rFonts w:ascii="Arial" w:hAnsi="Arial" w:cs="Arial"/>
          <w:b/>
          <w:sz w:val="20"/>
        </w:rPr>
        <w:t xml:space="preserve"> 1</w:t>
      </w:r>
      <w:r w:rsidR="001E3272" w:rsidRPr="00A81B0F">
        <w:rPr>
          <w:rFonts w:ascii="Arial" w:hAnsi="Arial" w:cs="Arial"/>
          <w:b/>
          <w:sz w:val="20"/>
        </w:rPr>
        <w:t xml:space="preserve"> </w:t>
      </w:r>
      <w:r w:rsidR="004C5D81" w:rsidRPr="00A81B0F">
        <w:rPr>
          <w:rFonts w:ascii="Arial" w:hAnsi="Arial" w:cs="Arial"/>
          <w:sz w:val="20"/>
        </w:rPr>
        <w:t>této smlouvy.</w:t>
      </w:r>
    </w:p>
    <w:p w14:paraId="2A63FDA2" w14:textId="77777777" w:rsidR="004C5D81"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b/>
          <w:sz w:val="20"/>
        </w:rPr>
      </w:pPr>
      <w:r w:rsidRPr="00AD6478">
        <w:rPr>
          <w:rFonts w:ascii="Arial" w:hAnsi="Arial" w:cs="Arial"/>
          <w:bCs/>
          <w:sz w:val="20"/>
        </w:rPr>
        <w:t>Cena</w:t>
      </w:r>
      <w:r>
        <w:rPr>
          <w:rFonts w:ascii="Arial" w:hAnsi="Arial" w:cs="Arial"/>
          <w:sz w:val="20"/>
        </w:rPr>
        <w:t xml:space="preserve"> díla podle odst</w:t>
      </w:r>
      <w:r w:rsidRPr="00721D5D">
        <w:rPr>
          <w:rFonts w:ascii="Arial" w:hAnsi="Arial" w:cs="Arial"/>
          <w:sz w:val="20"/>
        </w:rPr>
        <w:t xml:space="preserve">. </w:t>
      </w:r>
      <w:r>
        <w:rPr>
          <w:rFonts w:ascii="Arial" w:hAnsi="Arial" w:cs="Arial"/>
          <w:sz w:val="20"/>
        </w:rPr>
        <w:t>4.2. je cenou nejvýše přípustnou a může být</w:t>
      </w:r>
      <w:r>
        <w:rPr>
          <w:rFonts w:ascii="Arial" w:hAnsi="Arial" w:cs="Arial"/>
          <w:b/>
          <w:sz w:val="20"/>
        </w:rPr>
        <w:t xml:space="preserve"> změněna jen dodatkem</w:t>
      </w:r>
      <w:r>
        <w:rPr>
          <w:rFonts w:ascii="Arial" w:hAnsi="Arial" w:cs="Arial"/>
          <w:sz w:val="20"/>
        </w:rPr>
        <w:t xml:space="preserve"> smlouvy z níže uvedených důvodů:</w:t>
      </w:r>
    </w:p>
    <w:p w14:paraId="57865EC8" w14:textId="77777777" w:rsidR="004C5D81" w:rsidRDefault="004C5D81" w:rsidP="00584090">
      <w:pPr>
        <w:numPr>
          <w:ilvl w:val="0"/>
          <w:numId w:val="3"/>
        </w:numPr>
        <w:tabs>
          <w:tab w:val="clear" w:pos="644"/>
          <w:tab w:val="num" w:pos="1134"/>
        </w:tabs>
        <w:suppressAutoHyphens w:val="0"/>
        <w:spacing w:before="120" w:line="276" w:lineRule="auto"/>
        <w:ind w:left="1134" w:hanging="567"/>
        <w:jc w:val="both"/>
        <w:rPr>
          <w:rFonts w:ascii="Arial" w:hAnsi="Arial" w:cs="Arial"/>
        </w:rPr>
      </w:pPr>
      <w:r>
        <w:rPr>
          <w:rFonts w:ascii="Arial" w:hAnsi="Arial" w:cs="Arial"/>
        </w:rPr>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14:paraId="58EF0B60" w14:textId="3555EF04" w:rsidR="004C5D81" w:rsidRDefault="004C5D81" w:rsidP="00584090">
      <w:pPr>
        <w:numPr>
          <w:ilvl w:val="0"/>
          <w:numId w:val="3"/>
        </w:numPr>
        <w:tabs>
          <w:tab w:val="clear" w:pos="644"/>
          <w:tab w:val="num" w:pos="1134"/>
        </w:tabs>
        <w:suppressAutoHyphens w:val="0"/>
        <w:spacing w:before="120" w:line="276" w:lineRule="auto"/>
        <w:ind w:left="1134" w:hanging="567"/>
        <w:jc w:val="both"/>
        <w:rPr>
          <w:rFonts w:ascii="Arial" w:hAnsi="Arial" w:cs="Arial"/>
        </w:rPr>
      </w:pPr>
      <w:r>
        <w:rPr>
          <w:rFonts w:ascii="Arial" w:hAnsi="Arial" w:cs="Arial"/>
        </w:rPr>
        <w:t xml:space="preserve">v případě </w:t>
      </w:r>
      <w:r>
        <w:rPr>
          <w:rFonts w:ascii="Arial" w:hAnsi="Arial" w:cs="Arial"/>
          <w:b/>
        </w:rPr>
        <w:t>méněprací</w:t>
      </w:r>
      <w:r w:rsidR="001E3272">
        <w:rPr>
          <w:rFonts w:ascii="Arial" w:hAnsi="Arial" w:cs="Arial"/>
          <w:b/>
        </w:rPr>
        <w:t>.</w:t>
      </w:r>
    </w:p>
    <w:p w14:paraId="65945137" w14:textId="77777777" w:rsidR="004C5D81" w:rsidRDefault="004C5D81" w:rsidP="00584090">
      <w:pPr>
        <w:pStyle w:val="Zkladntext"/>
        <w:spacing w:line="276" w:lineRule="auto"/>
        <w:ind w:left="454"/>
        <w:jc w:val="both"/>
        <w:rPr>
          <w:rFonts w:ascii="Arial" w:hAnsi="Arial" w:cs="Arial"/>
          <w:b/>
          <w:sz w:val="20"/>
        </w:rPr>
      </w:pPr>
    </w:p>
    <w:p w14:paraId="05FCA80A" w14:textId="77777777" w:rsidR="004C5D81" w:rsidRPr="00A8569F" w:rsidRDefault="004C5D81" w:rsidP="00584090">
      <w:pPr>
        <w:pStyle w:val="Zkladntext"/>
        <w:widowControl/>
        <w:numPr>
          <w:ilvl w:val="0"/>
          <w:numId w:val="7"/>
        </w:numPr>
        <w:suppressAutoHyphens w:val="0"/>
        <w:spacing w:before="100" w:line="276" w:lineRule="auto"/>
        <w:jc w:val="center"/>
        <w:rPr>
          <w:rFonts w:ascii="Arial" w:hAnsi="Arial" w:cs="Arial"/>
          <w:b/>
          <w:sz w:val="20"/>
        </w:rPr>
      </w:pPr>
      <w:r w:rsidRPr="00A8569F">
        <w:rPr>
          <w:rFonts w:ascii="Arial" w:hAnsi="Arial" w:cs="Arial"/>
          <w:b/>
          <w:sz w:val="20"/>
        </w:rPr>
        <w:t>PLATEBNÍ PODMÍNKY</w:t>
      </w:r>
    </w:p>
    <w:p w14:paraId="48C7412D" w14:textId="515921AB" w:rsidR="004C5D81" w:rsidRPr="007B30ED" w:rsidRDefault="006D385B" w:rsidP="00584090">
      <w:pPr>
        <w:pStyle w:val="Zkladntext"/>
        <w:widowControl/>
        <w:numPr>
          <w:ilvl w:val="1"/>
          <w:numId w:val="7"/>
        </w:numPr>
        <w:suppressAutoHyphens w:val="0"/>
        <w:spacing w:before="100" w:line="276" w:lineRule="auto"/>
        <w:jc w:val="both"/>
        <w:rPr>
          <w:rFonts w:ascii="Arial" w:hAnsi="Arial" w:cs="Arial"/>
          <w:b/>
          <w:sz w:val="20"/>
        </w:rPr>
      </w:pPr>
      <w:r w:rsidRPr="006D385B">
        <w:rPr>
          <w:rFonts w:ascii="Arial" w:hAnsi="Arial" w:cs="Arial"/>
          <w:sz w:val="20"/>
        </w:rPr>
        <w:t>Smluvní strany se dohodly na hrazení ceny za dílo po úplném dokončení a předání díla</w:t>
      </w:r>
      <w:r w:rsidR="00D14F22">
        <w:rPr>
          <w:rFonts w:ascii="Arial" w:hAnsi="Arial" w:cs="Arial"/>
          <w:sz w:val="20"/>
        </w:rPr>
        <w:t xml:space="preserve"> v příslušném místě plnění</w:t>
      </w:r>
      <w:r>
        <w:rPr>
          <w:rFonts w:ascii="Arial" w:hAnsi="Arial" w:cs="Arial"/>
          <w:sz w:val="20"/>
        </w:rPr>
        <w:t>.</w:t>
      </w:r>
    </w:p>
    <w:p w14:paraId="1F1C485F" w14:textId="77777777" w:rsidR="004C5D81" w:rsidRPr="008D2C96"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sz w:val="20"/>
        </w:rPr>
      </w:pPr>
      <w:r w:rsidRPr="008D2C96">
        <w:rPr>
          <w:rFonts w:ascii="Arial" w:hAnsi="Arial" w:cs="Arial"/>
          <w:sz w:val="20"/>
        </w:rPr>
        <w:t>Faktura musí mít náležitosti daňového dokladu podle zákona o DPH.</w:t>
      </w:r>
    </w:p>
    <w:p w14:paraId="1B112301" w14:textId="77777777" w:rsidR="008A1B7F" w:rsidRPr="00AD6478" w:rsidRDefault="004C5D81" w:rsidP="00584090">
      <w:pPr>
        <w:pStyle w:val="Zkladntext"/>
        <w:widowControl/>
        <w:numPr>
          <w:ilvl w:val="1"/>
          <w:numId w:val="7"/>
        </w:numPr>
        <w:tabs>
          <w:tab w:val="num" w:pos="567"/>
        </w:tabs>
        <w:suppressAutoHyphens w:val="0"/>
        <w:spacing w:before="100" w:line="276" w:lineRule="auto"/>
        <w:jc w:val="both"/>
        <w:rPr>
          <w:rFonts w:ascii="Arial" w:hAnsi="Arial" w:cs="Arial"/>
          <w:b/>
          <w:sz w:val="20"/>
        </w:rPr>
      </w:pPr>
      <w:r w:rsidRPr="00AD6478">
        <w:rPr>
          <w:rFonts w:ascii="Arial" w:hAnsi="Arial" w:cs="Arial"/>
          <w:sz w:val="20"/>
        </w:rPr>
        <w:t xml:space="preserve">Přílohou faktury musí být odsouhlasený protokol o předání a převzetí díla. </w:t>
      </w:r>
    </w:p>
    <w:p w14:paraId="5E27F972" w14:textId="77777777" w:rsidR="004C5D81" w:rsidRDefault="004C5D81" w:rsidP="00584090">
      <w:pPr>
        <w:pStyle w:val="Zkladntext"/>
        <w:widowControl/>
        <w:numPr>
          <w:ilvl w:val="1"/>
          <w:numId w:val="7"/>
        </w:numPr>
        <w:suppressAutoHyphens w:val="0"/>
        <w:spacing w:before="100" w:line="276" w:lineRule="auto"/>
        <w:jc w:val="both"/>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14:paraId="3E996959" w14:textId="039C5911" w:rsidR="004C5D81" w:rsidRPr="00A70AF5" w:rsidRDefault="004C5D81" w:rsidP="00584090">
      <w:pPr>
        <w:pStyle w:val="Zkladntext"/>
        <w:widowControl/>
        <w:numPr>
          <w:ilvl w:val="2"/>
          <w:numId w:val="7"/>
        </w:numPr>
        <w:tabs>
          <w:tab w:val="num" w:pos="1418"/>
        </w:tabs>
        <w:suppressAutoHyphens w:val="0"/>
        <w:spacing w:before="100" w:line="276" w:lineRule="auto"/>
        <w:ind w:left="1276" w:hanging="708"/>
        <w:jc w:val="both"/>
        <w:rPr>
          <w:rFonts w:ascii="Arial" w:hAnsi="Arial" w:cs="Arial"/>
          <w:b/>
          <w:sz w:val="20"/>
        </w:rPr>
      </w:pPr>
      <w:r w:rsidRPr="00A70AF5">
        <w:rPr>
          <w:rFonts w:ascii="Arial" w:hAnsi="Arial" w:cs="Arial"/>
          <w:sz w:val="20"/>
        </w:rPr>
        <w:t>Odsouhlasené faktury</w:t>
      </w:r>
      <w:r w:rsidR="00584090">
        <w:rPr>
          <w:rFonts w:ascii="Arial" w:hAnsi="Arial" w:cs="Arial"/>
          <w:sz w:val="20"/>
        </w:rPr>
        <w:t xml:space="preserve"> </w:t>
      </w:r>
      <w:r w:rsidRPr="00A70AF5">
        <w:rPr>
          <w:rFonts w:ascii="Arial" w:hAnsi="Arial" w:cs="Arial"/>
          <w:sz w:val="20"/>
        </w:rPr>
        <w:t>vystavené v souladu se zákonem o DPH musí být předány zhotovitelem objednateli nejpozději</w:t>
      </w:r>
      <w:r w:rsidR="006D385B">
        <w:rPr>
          <w:rFonts w:ascii="Arial" w:hAnsi="Arial" w:cs="Arial"/>
          <w:b/>
          <w:sz w:val="20"/>
        </w:rPr>
        <w:t>10</w:t>
      </w:r>
      <w:r w:rsidRPr="00A70AF5">
        <w:rPr>
          <w:rFonts w:ascii="Arial" w:hAnsi="Arial" w:cs="Arial"/>
          <w:b/>
          <w:sz w:val="20"/>
        </w:rPr>
        <w:t xml:space="preserve">. kalendářní den </w:t>
      </w:r>
      <w:r w:rsidRPr="00A70AF5">
        <w:rPr>
          <w:rFonts w:ascii="Arial" w:hAnsi="Arial" w:cs="Arial"/>
          <w:sz w:val="20"/>
        </w:rPr>
        <w:t xml:space="preserve">ode dne uskutečnění zdanitelného plnění a řádně doloženy nezbytnými doklady, které umožní objednateli provést jejich kontrolu. </w:t>
      </w:r>
    </w:p>
    <w:p w14:paraId="1E6B5A7E" w14:textId="77777777" w:rsidR="004C5D81" w:rsidRPr="008419A8" w:rsidRDefault="004C5D81" w:rsidP="00584090">
      <w:pPr>
        <w:pStyle w:val="Zkladntext"/>
        <w:widowControl/>
        <w:numPr>
          <w:ilvl w:val="2"/>
          <w:numId w:val="7"/>
        </w:numPr>
        <w:tabs>
          <w:tab w:val="num" w:pos="1418"/>
        </w:tabs>
        <w:suppressAutoHyphens w:val="0"/>
        <w:spacing w:before="100" w:line="276" w:lineRule="auto"/>
        <w:ind w:left="1276" w:hanging="708"/>
        <w:jc w:val="both"/>
        <w:rPr>
          <w:rFonts w:ascii="Arial" w:hAnsi="Arial" w:cs="Arial"/>
          <w:b/>
          <w:sz w:val="20"/>
        </w:rPr>
      </w:pPr>
      <w:bookmarkStart w:id="7" w:name="_Ref319915947"/>
      <w:r>
        <w:rPr>
          <w:rFonts w:ascii="Arial" w:hAnsi="Arial" w:cs="Arial"/>
          <w:sz w:val="20"/>
        </w:rPr>
        <w:t xml:space="preserve">Splatnost faktur je </w:t>
      </w:r>
      <w:r w:rsidR="00E96B21">
        <w:rPr>
          <w:rFonts w:ascii="Arial" w:hAnsi="Arial" w:cs="Arial"/>
          <w:b/>
          <w:sz w:val="20"/>
        </w:rPr>
        <w:t>14</w:t>
      </w:r>
      <w:r>
        <w:rPr>
          <w:rFonts w:ascii="Arial" w:hAnsi="Arial" w:cs="Arial"/>
          <w:b/>
          <w:sz w:val="20"/>
        </w:rPr>
        <w:t xml:space="preserve"> </w:t>
      </w:r>
      <w:r w:rsidR="002037D3">
        <w:rPr>
          <w:rFonts w:ascii="Arial" w:hAnsi="Arial" w:cs="Arial"/>
          <w:b/>
          <w:sz w:val="20"/>
        </w:rPr>
        <w:t xml:space="preserve">kalendářních </w:t>
      </w:r>
      <w:r>
        <w:rPr>
          <w:rFonts w:ascii="Arial" w:hAnsi="Arial" w:cs="Arial"/>
          <w:b/>
          <w:sz w:val="20"/>
        </w:rPr>
        <w:t>dnů</w:t>
      </w:r>
      <w:r>
        <w:rPr>
          <w:rFonts w:ascii="Arial" w:hAnsi="Arial" w:cs="Arial"/>
          <w:sz w:val="20"/>
        </w:rPr>
        <w:t xml:space="preserve"> ode dne jejich prokazatelného doručení do sídla objednatele. V pochybnostech se má za to, že faktura byla doručena do sídla objednatele třetí den ode dne odeslání.</w:t>
      </w:r>
      <w:bookmarkEnd w:id="7"/>
    </w:p>
    <w:p w14:paraId="177B617A" w14:textId="77777777" w:rsidR="004C5D81" w:rsidRPr="00136A3B" w:rsidRDefault="004C5D81" w:rsidP="00584090">
      <w:pPr>
        <w:pStyle w:val="Zkladntext"/>
        <w:widowControl/>
        <w:numPr>
          <w:ilvl w:val="2"/>
          <w:numId w:val="7"/>
        </w:numPr>
        <w:tabs>
          <w:tab w:val="num" w:pos="1418"/>
        </w:tabs>
        <w:suppressAutoHyphens w:val="0"/>
        <w:spacing w:before="100" w:line="276" w:lineRule="auto"/>
        <w:ind w:left="1276" w:hanging="708"/>
        <w:rPr>
          <w:rFonts w:ascii="Arial" w:hAnsi="Arial" w:cs="Arial"/>
          <w:sz w:val="20"/>
        </w:rPr>
      </w:pPr>
      <w:r w:rsidRPr="00136A3B">
        <w:rPr>
          <w:rFonts w:ascii="Arial" w:hAnsi="Arial" w:cs="Arial"/>
          <w:sz w:val="20"/>
        </w:rPr>
        <w:t>Cena za dílo je uhrazena dnem odepsání příslušné částky z účtu objednatele ve prospěch účtu zhotovitele.</w:t>
      </w:r>
    </w:p>
    <w:p w14:paraId="735746A8" w14:textId="77777777" w:rsidR="004C5D81" w:rsidRPr="00136A3B" w:rsidRDefault="004C5D81" w:rsidP="00584090">
      <w:pPr>
        <w:pStyle w:val="Zkladntext"/>
        <w:widowControl/>
        <w:numPr>
          <w:ilvl w:val="2"/>
          <w:numId w:val="7"/>
        </w:numPr>
        <w:tabs>
          <w:tab w:val="num" w:pos="1418"/>
        </w:tabs>
        <w:suppressAutoHyphens w:val="0"/>
        <w:spacing w:before="100" w:line="276" w:lineRule="auto"/>
        <w:ind w:left="1276" w:hanging="708"/>
        <w:jc w:val="both"/>
        <w:rPr>
          <w:rFonts w:ascii="Arial" w:hAnsi="Arial" w:cs="Arial"/>
          <w:bCs/>
          <w:sz w:val="20"/>
        </w:rPr>
      </w:pPr>
      <w:r w:rsidRPr="00136A3B">
        <w:rPr>
          <w:rFonts w:ascii="Arial" w:hAnsi="Arial" w:cs="Arial"/>
          <w:bCs/>
          <w:sz w:val="20"/>
        </w:rPr>
        <w:t>Nedílnou přílohou konečné faktury bude protokol o předání a převzetí díla</w:t>
      </w:r>
      <w:r w:rsidR="00136A3B" w:rsidRPr="00136A3B">
        <w:rPr>
          <w:rFonts w:ascii="Arial" w:hAnsi="Arial" w:cs="Arial"/>
          <w:bCs/>
          <w:sz w:val="20"/>
        </w:rPr>
        <w:t>.</w:t>
      </w:r>
    </w:p>
    <w:p w14:paraId="763E83DA" w14:textId="77777777" w:rsidR="004C5D81" w:rsidRPr="00D87D35" w:rsidRDefault="004C5D81" w:rsidP="00584090">
      <w:pPr>
        <w:pStyle w:val="Zkladntext"/>
        <w:spacing w:line="276" w:lineRule="auto"/>
        <w:jc w:val="both"/>
        <w:rPr>
          <w:rFonts w:ascii="Arial" w:hAnsi="Arial" w:cs="Arial"/>
          <w:b/>
          <w:sz w:val="20"/>
          <w:highlight w:val="green"/>
        </w:rPr>
      </w:pPr>
    </w:p>
    <w:p w14:paraId="575546E4"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sz w:val="20"/>
        </w:rPr>
      </w:pPr>
      <w:r>
        <w:rPr>
          <w:rFonts w:ascii="Arial" w:hAnsi="Arial" w:cs="Arial"/>
          <w:b/>
          <w:sz w:val="20"/>
        </w:rPr>
        <w:t>SPOLUPŮSOBENÍ OBJEDNATELE, VÝCHOZÍ PODKLADY</w:t>
      </w:r>
    </w:p>
    <w:p w14:paraId="7D8D8D0A" w14:textId="77777777" w:rsidR="004C5D81" w:rsidRPr="008A1B7F" w:rsidRDefault="004C5D81" w:rsidP="00584090">
      <w:pPr>
        <w:pStyle w:val="Zkladntext"/>
        <w:widowControl/>
        <w:numPr>
          <w:ilvl w:val="1"/>
          <w:numId w:val="7"/>
        </w:numPr>
        <w:suppressAutoHyphens w:val="0"/>
        <w:spacing w:before="100" w:line="276" w:lineRule="auto"/>
        <w:ind w:left="567" w:hanging="567"/>
        <w:jc w:val="both"/>
        <w:rPr>
          <w:rFonts w:ascii="Arial" w:hAnsi="Arial" w:cs="Arial"/>
          <w:sz w:val="20"/>
        </w:rPr>
      </w:pPr>
      <w:r w:rsidRPr="00E62A80">
        <w:rPr>
          <w:rFonts w:ascii="Arial" w:hAnsi="Arial" w:cs="Arial"/>
          <w:sz w:val="20"/>
        </w:rPr>
        <w:t>Objednatel je dále v rámci svého spolupůsobení povinen zhotoviteli předat</w:t>
      </w:r>
      <w:r w:rsidR="00584090">
        <w:rPr>
          <w:rFonts w:ascii="Arial" w:hAnsi="Arial" w:cs="Arial"/>
          <w:sz w:val="20"/>
        </w:rPr>
        <w:t xml:space="preserve"> </w:t>
      </w:r>
      <w:r w:rsidRPr="008A1B7F">
        <w:rPr>
          <w:rFonts w:ascii="Arial" w:hAnsi="Arial" w:cs="Arial"/>
          <w:sz w:val="20"/>
        </w:rPr>
        <w:t xml:space="preserve">staveniště </w:t>
      </w:r>
      <w:r w:rsidR="00D14F22">
        <w:rPr>
          <w:rFonts w:ascii="Arial" w:hAnsi="Arial" w:cs="Arial"/>
          <w:sz w:val="20"/>
        </w:rPr>
        <w:t xml:space="preserve">v příslušném místě plnění </w:t>
      </w:r>
      <w:r w:rsidRPr="008A1B7F">
        <w:rPr>
          <w:rFonts w:ascii="Arial" w:hAnsi="Arial" w:cs="Arial"/>
          <w:sz w:val="20"/>
        </w:rPr>
        <w:t>ke dni zahájení provádění díla.</w:t>
      </w:r>
    </w:p>
    <w:p w14:paraId="3A68AE45" w14:textId="77777777" w:rsidR="004C5D81" w:rsidRDefault="004C5D81" w:rsidP="00584090">
      <w:pPr>
        <w:pStyle w:val="Zkladntext"/>
        <w:spacing w:line="276" w:lineRule="auto"/>
        <w:ind w:left="567"/>
        <w:jc w:val="both"/>
        <w:rPr>
          <w:rFonts w:ascii="Arial" w:hAnsi="Arial" w:cs="Arial"/>
          <w:b/>
          <w:sz w:val="20"/>
        </w:rPr>
      </w:pPr>
    </w:p>
    <w:p w14:paraId="5CF26DCC"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sz w:val="20"/>
        </w:rPr>
      </w:pPr>
      <w:r>
        <w:rPr>
          <w:rFonts w:ascii="Arial" w:hAnsi="Arial" w:cs="Arial"/>
          <w:b/>
          <w:sz w:val="20"/>
        </w:rPr>
        <w:t>STAVENIŠTĚ</w:t>
      </w:r>
    </w:p>
    <w:p w14:paraId="5B6B180E" w14:textId="77777777" w:rsidR="004C5D81" w:rsidRPr="00B45407"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lastRenderedPageBreak/>
        <w:t>Staveništěm se rozumí</w:t>
      </w:r>
      <w:r w:rsidRPr="00B45407">
        <w:rPr>
          <w:rFonts w:ascii="Arial" w:hAnsi="Arial" w:cs="Arial"/>
          <w:bCs/>
          <w:sz w:val="20"/>
        </w:rPr>
        <w:t xml:space="preserve"> prostor </w:t>
      </w:r>
      <w:r w:rsidR="00B45407" w:rsidRPr="00B45407">
        <w:rPr>
          <w:rFonts w:ascii="Arial" w:hAnsi="Arial" w:cs="Arial"/>
          <w:bCs/>
          <w:sz w:val="20"/>
        </w:rPr>
        <w:t>určený pro obnovu maleb a nátěrů.</w:t>
      </w:r>
    </w:p>
    <w:p w14:paraId="67F350C9" w14:textId="77777777" w:rsidR="004C5D81" w:rsidRPr="00566892" w:rsidRDefault="004C5D81" w:rsidP="00584090">
      <w:pPr>
        <w:pStyle w:val="Zkladntext"/>
        <w:widowControl/>
        <w:numPr>
          <w:ilvl w:val="1"/>
          <w:numId w:val="7"/>
        </w:numPr>
        <w:tabs>
          <w:tab w:val="clear" w:pos="880"/>
          <w:tab w:val="num" w:pos="567"/>
        </w:tabs>
        <w:suppressAutoHyphens w:val="0"/>
        <w:spacing w:before="100" w:line="276" w:lineRule="auto"/>
        <w:ind w:hanging="880"/>
        <w:jc w:val="both"/>
        <w:rPr>
          <w:rFonts w:ascii="Arial" w:hAnsi="Arial" w:cs="Arial"/>
          <w:sz w:val="20"/>
        </w:rPr>
      </w:pPr>
      <w:bookmarkStart w:id="8" w:name="_Ref235514808"/>
      <w:r w:rsidRPr="00566892">
        <w:rPr>
          <w:rFonts w:ascii="Arial" w:hAnsi="Arial" w:cs="Arial"/>
          <w:sz w:val="20"/>
        </w:rPr>
        <w:t xml:space="preserve">Zhotovitel je po dobu provádění díla povinen dodržovat v místě celého staveniště </w:t>
      </w:r>
      <w:r w:rsidRPr="00566892">
        <w:rPr>
          <w:rFonts w:ascii="Arial" w:hAnsi="Arial" w:cs="Arial"/>
          <w:b/>
          <w:sz w:val="20"/>
        </w:rPr>
        <w:t>zákaz kouření</w:t>
      </w:r>
      <w:r w:rsidRPr="00566892">
        <w:rPr>
          <w:rFonts w:ascii="Arial" w:hAnsi="Arial" w:cs="Arial"/>
          <w:sz w:val="20"/>
        </w:rPr>
        <w:t>.</w:t>
      </w:r>
      <w:bookmarkEnd w:id="8"/>
    </w:p>
    <w:p w14:paraId="7C6F100C" w14:textId="77777777" w:rsidR="004C5D81" w:rsidRPr="0098166A" w:rsidRDefault="004C5D81" w:rsidP="00584090">
      <w:pPr>
        <w:pStyle w:val="Zkladntext"/>
        <w:widowControl/>
        <w:numPr>
          <w:ilvl w:val="1"/>
          <w:numId w:val="7"/>
        </w:numPr>
        <w:suppressAutoHyphens w:val="0"/>
        <w:spacing w:before="100" w:line="276" w:lineRule="auto"/>
        <w:ind w:left="567" w:hanging="567"/>
        <w:jc w:val="both"/>
        <w:rPr>
          <w:rFonts w:ascii="Arial" w:hAnsi="Arial" w:cs="Arial"/>
          <w:b/>
          <w:i/>
          <w:sz w:val="20"/>
        </w:rPr>
      </w:pPr>
      <w:r>
        <w:rPr>
          <w:rFonts w:ascii="Arial" w:hAnsi="Arial" w:cs="Arial"/>
          <w:sz w:val="20"/>
        </w:rPr>
        <w:t>Zhotovitel je povinen zabezpečit na své náklady jako součást díla:</w:t>
      </w:r>
    </w:p>
    <w:p w14:paraId="4BC7A52E" w14:textId="77777777" w:rsidR="004C5D81" w:rsidRPr="0098166A" w:rsidRDefault="007B30ED" w:rsidP="00584090">
      <w:pPr>
        <w:pStyle w:val="Zkladntext"/>
        <w:widowControl/>
        <w:numPr>
          <w:ilvl w:val="2"/>
          <w:numId w:val="7"/>
        </w:numPr>
        <w:suppressAutoHyphens w:val="0"/>
        <w:spacing w:before="100" w:line="276" w:lineRule="auto"/>
        <w:jc w:val="both"/>
        <w:rPr>
          <w:rFonts w:ascii="Arial" w:hAnsi="Arial" w:cs="Arial"/>
          <w:b/>
          <w:i/>
          <w:sz w:val="20"/>
        </w:rPr>
      </w:pPr>
      <w:r>
        <w:rPr>
          <w:rFonts w:ascii="Arial" w:hAnsi="Arial" w:cs="Arial"/>
          <w:sz w:val="20"/>
        </w:rPr>
        <w:t xml:space="preserve"> řádná ochrana</w:t>
      </w:r>
      <w:r w:rsidR="004C5D81">
        <w:rPr>
          <w:rFonts w:ascii="Arial" w:hAnsi="Arial" w:cs="Arial"/>
          <w:sz w:val="20"/>
        </w:rPr>
        <w:t xml:space="preserve"> všech prostor staveniště, kterého součástí jsou také:</w:t>
      </w:r>
    </w:p>
    <w:p w14:paraId="4518A343" w14:textId="77777777" w:rsidR="002037D3" w:rsidRPr="002037D3" w:rsidRDefault="004C5D81" w:rsidP="00584090">
      <w:pPr>
        <w:pStyle w:val="Zkladntext"/>
        <w:widowControl/>
        <w:numPr>
          <w:ilvl w:val="3"/>
          <w:numId w:val="7"/>
        </w:numPr>
        <w:suppressAutoHyphens w:val="0"/>
        <w:spacing w:before="100" w:line="276" w:lineRule="auto"/>
        <w:ind w:left="1843" w:hanging="790"/>
        <w:jc w:val="both"/>
        <w:rPr>
          <w:rFonts w:ascii="Arial" w:hAnsi="Arial" w:cs="Arial"/>
          <w:b/>
          <w:i/>
          <w:sz w:val="20"/>
        </w:rPr>
      </w:pPr>
      <w:r w:rsidRPr="002037D3">
        <w:rPr>
          <w:rFonts w:ascii="Arial" w:hAnsi="Arial" w:cs="Arial"/>
          <w:sz w:val="20"/>
        </w:rPr>
        <w:t xml:space="preserve">stávající konstrukce stavby, </w:t>
      </w:r>
      <w:r w:rsidR="002037D3" w:rsidRPr="002037D3">
        <w:rPr>
          <w:rFonts w:ascii="Arial" w:hAnsi="Arial" w:cs="Arial"/>
          <w:sz w:val="20"/>
        </w:rPr>
        <w:t>kterých se netýká předmět díla</w:t>
      </w:r>
      <w:r w:rsidR="002037D3">
        <w:rPr>
          <w:rFonts w:ascii="Arial" w:hAnsi="Arial" w:cs="Arial"/>
          <w:sz w:val="20"/>
        </w:rPr>
        <w:t>, včetně</w:t>
      </w:r>
      <w:r w:rsidR="002037D3" w:rsidRPr="002037D3">
        <w:rPr>
          <w:rFonts w:ascii="Arial" w:hAnsi="Arial" w:cs="Arial"/>
          <w:sz w:val="20"/>
        </w:rPr>
        <w:t xml:space="preserve"> zařízení interiéru, před poškozením a zničením</w:t>
      </w:r>
      <w:r w:rsidR="002037D3">
        <w:rPr>
          <w:rFonts w:ascii="Arial" w:hAnsi="Arial" w:cs="Arial"/>
          <w:sz w:val="20"/>
        </w:rPr>
        <w:t>;</w:t>
      </w:r>
    </w:p>
    <w:p w14:paraId="5D3C1B1A" w14:textId="77777777" w:rsidR="004C5D81" w:rsidRPr="002037D3" w:rsidRDefault="004C5D81" w:rsidP="00584090">
      <w:pPr>
        <w:pStyle w:val="Zkladntext"/>
        <w:widowControl/>
        <w:numPr>
          <w:ilvl w:val="3"/>
          <w:numId w:val="7"/>
        </w:numPr>
        <w:suppressAutoHyphens w:val="0"/>
        <w:spacing w:before="100" w:line="276" w:lineRule="auto"/>
        <w:ind w:left="1843" w:hanging="790"/>
        <w:jc w:val="both"/>
        <w:rPr>
          <w:rFonts w:ascii="Arial" w:hAnsi="Arial" w:cs="Arial"/>
          <w:b/>
          <w:i/>
          <w:sz w:val="20"/>
        </w:rPr>
      </w:pPr>
      <w:r w:rsidRPr="002037D3">
        <w:rPr>
          <w:rFonts w:ascii="Arial" w:hAnsi="Arial" w:cs="Arial"/>
          <w:sz w:val="20"/>
        </w:rPr>
        <w:t>vlastní realizované práce po celou dobu jejich provádění,</w:t>
      </w:r>
    </w:p>
    <w:p w14:paraId="65E8A583" w14:textId="77777777" w:rsidR="004C5D81" w:rsidRPr="00E90296"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Zařízení staveniště zabezpečuje zhotovite</w:t>
      </w:r>
      <w:r w:rsidR="007B30ED">
        <w:rPr>
          <w:rFonts w:ascii="Arial" w:hAnsi="Arial" w:cs="Arial"/>
          <w:sz w:val="20"/>
        </w:rPr>
        <w:t xml:space="preserve">l v souladu se svými potřebami </w:t>
      </w:r>
      <w:r>
        <w:rPr>
          <w:rFonts w:ascii="Arial" w:hAnsi="Arial" w:cs="Arial"/>
          <w:sz w:val="20"/>
        </w:rPr>
        <w:t>a v souladu s požadavky objednatele.</w:t>
      </w:r>
    </w:p>
    <w:p w14:paraId="2922701A" w14:textId="77777777" w:rsidR="004C5D81" w:rsidRPr="00965F67"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sidRPr="00965F67">
        <w:rPr>
          <w:rFonts w:ascii="Arial" w:hAnsi="Arial" w:cs="Arial"/>
          <w:sz w:val="20"/>
        </w:rPr>
        <w:t xml:space="preserve">Zhotovitel nemá dovoleno </w:t>
      </w:r>
      <w:r w:rsidRPr="00965F67">
        <w:rPr>
          <w:rFonts w:ascii="Arial" w:hAnsi="Arial" w:cs="Arial"/>
          <w:b/>
          <w:sz w:val="20"/>
        </w:rPr>
        <w:t xml:space="preserve">nechat své zaměstnance </w:t>
      </w:r>
      <w:r w:rsidRPr="00965F67">
        <w:rPr>
          <w:rFonts w:ascii="Arial" w:hAnsi="Arial" w:cs="Arial"/>
          <w:sz w:val="20"/>
        </w:rPr>
        <w:t xml:space="preserve">nebo další pracovníky přebývat na žádné z částí staveniště </w:t>
      </w:r>
      <w:r w:rsidRPr="00965F67">
        <w:rPr>
          <w:rFonts w:ascii="Arial" w:hAnsi="Arial" w:cs="Arial"/>
          <w:b/>
          <w:sz w:val="20"/>
        </w:rPr>
        <w:t>nad rámec pracovních činností.</w:t>
      </w:r>
    </w:p>
    <w:p w14:paraId="337529E2"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Při odchodu pracovníků zhotovitele ze stavby musí být denně staveniště uklizeno. V případě neplnění této podmínky zajistí vyklizení a pořádek na staveništi objednatel a náklady s tím spojené vyúčtuje zhotovitel samostatnou fakturou zhotoviteli.</w:t>
      </w:r>
    </w:p>
    <w:p w14:paraId="30D4A3AF" w14:textId="77777777" w:rsidR="004C5D81" w:rsidRPr="008E1C82"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 xml:space="preserve">Zhotovitel je povinen odstranit zařízení staveniště a </w:t>
      </w:r>
      <w:r>
        <w:rPr>
          <w:rFonts w:ascii="Arial" w:hAnsi="Arial" w:cs="Arial"/>
          <w:b/>
          <w:sz w:val="20"/>
        </w:rPr>
        <w:t xml:space="preserve">staveniště vyklidit </w:t>
      </w:r>
      <w:r w:rsidRPr="001237E1">
        <w:rPr>
          <w:rFonts w:ascii="Arial" w:hAnsi="Arial" w:cs="Arial"/>
          <w:b/>
          <w:sz w:val="20"/>
        </w:rPr>
        <w:t xml:space="preserve">do </w:t>
      </w:r>
      <w:r w:rsidR="00136A3B">
        <w:rPr>
          <w:rFonts w:ascii="Arial" w:hAnsi="Arial" w:cs="Arial"/>
          <w:b/>
          <w:sz w:val="20"/>
        </w:rPr>
        <w:t>3</w:t>
      </w:r>
      <w:r>
        <w:rPr>
          <w:rFonts w:ascii="Arial" w:hAnsi="Arial" w:cs="Arial"/>
          <w:b/>
          <w:sz w:val="20"/>
        </w:rPr>
        <w:t xml:space="preserve"> pracovních dnů</w:t>
      </w:r>
      <w:r>
        <w:rPr>
          <w:rFonts w:ascii="Arial" w:hAnsi="Arial" w:cs="Arial"/>
          <w:sz w:val="20"/>
        </w:rPr>
        <w:t xml:space="preserve"> ode dne protokolárního předání a převzetí díla objednatelem, nebude-li smluvními stranami při přejímacím řízení dohodnuto jinak.</w:t>
      </w:r>
    </w:p>
    <w:p w14:paraId="68984F95" w14:textId="695C5964" w:rsidR="004C5D81" w:rsidRDefault="004C5D81" w:rsidP="00584090">
      <w:pPr>
        <w:pStyle w:val="Zkladntext"/>
        <w:spacing w:line="276" w:lineRule="auto"/>
        <w:ind w:left="567"/>
        <w:jc w:val="both"/>
        <w:rPr>
          <w:rFonts w:ascii="Arial" w:hAnsi="Arial" w:cs="Arial"/>
          <w:b/>
          <w:sz w:val="20"/>
        </w:rPr>
      </w:pPr>
    </w:p>
    <w:p w14:paraId="16DE3B0E" w14:textId="77777777" w:rsidR="00D87CB4" w:rsidRDefault="00D87CB4" w:rsidP="00584090">
      <w:pPr>
        <w:pStyle w:val="Zkladntext"/>
        <w:spacing w:line="276" w:lineRule="auto"/>
        <w:ind w:left="567"/>
        <w:jc w:val="both"/>
        <w:rPr>
          <w:rFonts w:ascii="Arial" w:hAnsi="Arial" w:cs="Arial"/>
          <w:b/>
          <w:sz w:val="20"/>
        </w:rPr>
      </w:pPr>
    </w:p>
    <w:p w14:paraId="3631ED42"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bCs/>
          <w:sz w:val="20"/>
        </w:rPr>
      </w:pPr>
      <w:r>
        <w:rPr>
          <w:rFonts w:ascii="Arial" w:hAnsi="Arial" w:cs="Arial"/>
          <w:b/>
          <w:bCs/>
          <w:sz w:val="20"/>
        </w:rPr>
        <w:t>PODMÍNKY PROVÁDĚNÍ DÍLA</w:t>
      </w:r>
    </w:p>
    <w:p w14:paraId="3467C68F" w14:textId="77777777" w:rsidR="00643EC1" w:rsidRPr="00643EC1" w:rsidRDefault="00643EC1" w:rsidP="00584090">
      <w:pPr>
        <w:pStyle w:val="Zkladntext"/>
        <w:numPr>
          <w:ilvl w:val="1"/>
          <w:numId w:val="7"/>
        </w:numPr>
        <w:tabs>
          <w:tab w:val="clear" w:pos="880"/>
          <w:tab w:val="num" w:pos="567"/>
        </w:tabs>
        <w:suppressAutoHyphens w:val="0"/>
        <w:spacing w:before="100" w:line="276" w:lineRule="auto"/>
        <w:ind w:left="567" w:hanging="596"/>
        <w:jc w:val="both"/>
        <w:rPr>
          <w:rFonts w:ascii="Arial" w:hAnsi="Arial" w:cs="Arial"/>
          <w:sz w:val="20"/>
        </w:rPr>
      </w:pPr>
      <w:r w:rsidRPr="00643EC1">
        <w:rPr>
          <w:rFonts w:ascii="Arial" w:hAnsi="Arial" w:cs="Arial"/>
          <w:sz w:val="20"/>
        </w:rPr>
        <w:t>Při provádění díla postupuje zhotovitel samostatně. Zavazuje se však brát v úvahu upozornění a pokyny objednatele, týkající se možného porušování smluvních povinností zhotovitele při provádění díla.</w:t>
      </w:r>
    </w:p>
    <w:p w14:paraId="0C391DAA" w14:textId="77777777" w:rsidR="00643EC1" w:rsidRPr="00643EC1" w:rsidRDefault="00643EC1" w:rsidP="00584090">
      <w:pPr>
        <w:pStyle w:val="Zkladntext"/>
        <w:numPr>
          <w:ilvl w:val="1"/>
          <w:numId w:val="7"/>
        </w:numPr>
        <w:tabs>
          <w:tab w:val="clear" w:pos="880"/>
          <w:tab w:val="num" w:pos="567"/>
        </w:tabs>
        <w:suppressAutoHyphens w:val="0"/>
        <w:spacing w:before="100" w:line="276" w:lineRule="auto"/>
        <w:ind w:left="567" w:hanging="596"/>
        <w:jc w:val="both"/>
        <w:rPr>
          <w:rFonts w:ascii="Arial" w:hAnsi="Arial" w:cs="Arial"/>
          <w:sz w:val="20"/>
        </w:rPr>
      </w:pPr>
      <w:r w:rsidRPr="00643EC1">
        <w:rPr>
          <w:rFonts w:ascii="Arial" w:hAnsi="Arial" w:cs="Arial"/>
          <w:sz w:val="20"/>
        </w:rPr>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0633C1B4" w14:textId="77777777" w:rsidR="00643EC1" w:rsidRPr="00643EC1" w:rsidRDefault="00643EC1" w:rsidP="00584090">
      <w:pPr>
        <w:pStyle w:val="Zkladntext"/>
        <w:numPr>
          <w:ilvl w:val="1"/>
          <w:numId w:val="7"/>
        </w:numPr>
        <w:tabs>
          <w:tab w:val="clear" w:pos="880"/>
          <w:tab w:val="num" w:pos="709"/>
        </w:tabs>
        <w:suppressAutoHyphens w:val="0"/>
        <w:spacing w:before="100" w:line="276" w:lineRule="auto"/>
        <w:ind w:left="567" w:hanging="567"/>
        <w:jc w:val="both"/>
        <w:rPr>
          <w:rFonts w:ascii="Arial" w:hAnsi="Arial" w:cs="Arial"/>
          <w:sz w:val="20"/>
        </w:rPr>
      </w:pPr>
      <w:r w:rsidRPr="00643EC1">
        <w:rPr>
          <w:rFonts w:ascii="Arial" w:hAnsi="Arial" w:cs="Arial"/>
          <w:sz w:val="20"/>
        </w:rPr>
        <w:t xml:space="preserve">Zhotovitel při provádění díla provede veškerá potřebná opatření, která zamezí nežádoucím vlivům </w:t>
      </w:r>
      <w:r w:rsidR="002037D3" w:rsidRPr="002037D3">
        <w:rPr>
          <w:rFonts w:ascii="Arial" w:hAnsi="Arial" w:cs="Arial"/>
          <w:sz w:val="20"/>
        </w:rPr>
        <w:t xml:space="preserve">prováděných prací </w:t>
      </w:r>
      <w:r w:rsidRPr="00643EC1">
        <w:rPr>
          <w:rFonts w:ascii="Arial" w:hAnsi="Arial" w:cs="Arial"/>
          <w:sz w:val="20"/>
        </w:rPr>
        <w:t>na okolní prostředí</w:t>
      </w:r>
      <w:r>
        <w:rPr>
          <w:rFonts w:ascii="Arial" w:hAnsi="Arial" w:cs="Arial"/>
          <w:sz w:val="20"/>
        </w:rPr>
        <w:t>;</w:t>
      </w:r>
      <w:r w:rsidRPr="00643EC1">
        <w:rPr>
          <w:rFonts w:ascii="Arial" w:hAnsi="Arial" w:cs="Arial"/>
          <w:sz w:val="20"/>
        </w:rPr>
        <w:t xml:space="preserve"> zhotovitel je rovněž povinen dodržovat veškeré podmínky, vyplývající z právních předpisů, řešících problematiku vlivu stavby na životní prostředí.</w:t>
      </w:r>
    </w:p>
    <w:p w14:paraId="0A9AB9AF" w14:textId="77777777" w:rsidR="004C5D81" w:rsidRPr="00643EC1" w:rsidRDefault="004C5D81" w:rsidP="00584090">
      <w:pPr>
        <w:pStyle w:val="Zkladntext"/>
        <w:widowControl/>
        <w:numPr>
          <w:ilvl w:val="1"/>
          <w:numId w:val="7"/>
        </w:numPr>
        <w:suppressAutoHyphens w:val="0"/>
        <w:spacing w:before="100" w:line="276" w:lineRule="auto"/>
        <w:ind w:left="567" w:hanging="567"/>
        <w:jc w:val="both"/>
        <w:rPr>
          <w:rFonts w:ascii="Arial" w:hAnsi="Arial" w:cs="Arial"/>
          <w:sz w:val="20"/>
        </w:rPr>
      </w:pPr>
      <w:r w:rsidRPr="00643EC1">
        <w:rPr>
          <w:rFonts w:ascii="Arial" w:hAnsi="Arial" w:cs="Arial"/>
          <w:sz w:val="20"/>
        </w:rPr>
        <w:t>Zhotovitel ručí za to, že v rámci provádění prací dle této smlouvy nepoužije žádný</w:t>
      </w:r>
      <w:r w:rsidR="00584090">
        <w:rPr>
          <w:rFonts w:ascii="Arial" w:hAnsi="Arial" w:cs="Arial"/>
          <w:sz w:val="20"/>
        </w:rPr>
        <w:t xml:space="preserve"> </w:t>
      </w:r>
      <w:r w:rsidRPr="00643EC1">
        <w:rPr>
          <w:rFonts w:ascii="Arial" w:hAnsi="Arial" w:cs="Arial"/>
          <w:sz w:val="20"/>
        </w:rPr>
        <w:t xml:space="preserve">materiál, o kterém je v době užití známo, že je </w:t>
      </w:r>
      <w:r w:rsidR="00643EC1" w:rsidRPr="00643EC1">
        <w:rPr>
          <w:rFonts w:ascii="Arial" w:hAnsi="Arial" w:cs="Arial"/>
          <w:sz w:val="20"/>
        </w:rPr>
        <w:t xml:space="preserve">zdraví </w:t>
      </w:r>
      <w:r w:rsidRPr="00643EC1">
        <w:rPr>
          <w:rFonts w:ascii="Arial" w:hAnsi="Arial" w:cs="Arial"/>
          <w:sz w:val="20"/>
        </w:rPr>
        <w:t xml:space="preserve">škodlivý, včetně materiálů, o nichž by měl zhotovitel na základě svých odborných znalostí vědět, že jsou </w:t>
      </w:r>
      <w:r w:rsidR="00643EC1" w:rsidRPr="00643EC1">
        <w:rPr>
          <w:rFonts w:ascii="Arial" w:hAnsi="Arial" w:cs="Arial"/>
          <w:sz w:val="20"/>
        </w:rPr>
        <w:t xml:space="preserve">zdraví </w:t>
      </w:r>
      <w:r w:rsidRPr="00643EC1">
        <w:rPr>
          <w:rFonts w:ascii="Arial" w:hAnsi="Arial" w:cs="Arial"/>
          <w:sz w:val="20"/>
        </w:rPr>
        <w:t xml:space="preserve">škodlivé. </w:t>
      </w:r>
    </w:p>
    <w:p w14:paraId="6CD23741" w14:textId="77777777" w:rsidR="004763A5" w:rsidRPr="00645AA5" w:rsidRDefault="004763A5" w:rsidP="00584090">
      <w:pPr>
        <w:pStyle w:val="Zkladntext"/>
        <w:spacing w:line="276" w:lineRule="auto"/>
        <w:jc w:val="both"/>
        <w:rPr>
          <w:rFonts w:ascii="Arial" w:hAnsi="Arial" w:cs="Arial"/>
          <w:b/>
          <w:sz w:val="20"/>
        </w:rPr>
      </w:pPr>
    </w:p>
    <w:p w14:paraId="579E99CB" w14:textId="77777777" w:rsidR="004C5D81" w:rsidRPr="00643EC1" w:rsidRDefault="004C5D81" w:rsidP="00584090">
      <w:pPr>
        <w:pStyle w:val="Zkladntext"/>
        <w:widowControl/>
        <w:numPr>
          <w:ilvl w:val="1"/>
          <w:numId w:val="7"/>
        </w:numPr>
        <w:suppressAutoHyphens w:val="0"/>
        <w:spacing w:before="100" w:line="276" w:lineRule="auto"/>
        <w:ind w:left="567" w:hanging="567"/>
        <w:jc w:val="both"/>
        <w:rPr>
          <w:rFonts w:ascii="Arial" w:hAnsi="Arial" w:cs="Arial"/>
          <w:bCs/>
          <w:sz w:val="20"/>
        </w:rPr>
      </w:pPr>
      <w:r w:rsidRPr="00643EC1">
        <w:rPr>
          <w:rFonts w:ascii="Arial" w:hAnsi="Arial" w:cs="Arial"/>
          <w:bCs/>
          <w:sz w:val="20"/>
        </w:rPr>
        <w:t>Bezpečnost a ochrana zdraví při práci na staveništi:</w:t>
      </w:r>
    </w:p>
    <w:p w14:paraId="7A7EF136" w14:textId="77777777" w:rsidR="004C5D81" w:rsidRPr="00643EC1" w:rsidRDefault="004C5D81" w:rsidP="00584090">
      <w:pPr>
        <w:pStyle w:val="Zkladntext"/>
        <w:widowControl/>
        <w:numPr>
          <w:ilvl w:val="2"/>
          <w:numId w:val="7"/>
        </w:numPr>
        <w:suppressAutoHyphens w:val="0"/>
        <w:spacing w:before="100" w:line="276" w:lineRule="auto"/>
        <w:ind w:left="1134" w:hanging="566"/>
        <w:jc w:val="both"/>
        <w:rPr>
          <w:rFonts w:ascii="Arial" w:hAnsi="Arial" w:cs="Arial"/>
          <w:bCs/>
          <w:sz w:val="20"/>
        </w:rPr>
      </w:pPr>
      <w:r w:rsidRPr="00643EC1">
        <w:rPr>
          <w:rFonts w:ascii="Arial" w:hAnsi="Arial" w:cs="Arial"/>
          <w:bCs/>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 ochranu lidí a majetku;</w:t>
      </w:r>
    </w:p>
    <w:p w14:paraId="72F8971B" w14:textId="668C46E0" w:rsidR="004C5D81" w:rsidRDefault="004C5D81" w:rsidP="00584090">
      <w:pPr>
        <w:pStyle w:val="Textvbloku"/>
        <w:spacing w:line="276" w:lineRule="auto"/>
        <w:ind w:left="851"/>
        <w:rPr>
          <w:rFonts w:ascii="Arial" w:hAnsi="Arial" w:cs="Arial"/>
          <w:sz w:val="20"/>
        </w:rPr>
      </w:pPr>
    </w:p>
    <w:p w14:paraId="2E87E175" w14:textId="77777777" w:rsidR="00D87CB4" w:rsidRDefault="00D87CB4" w:rsidP="00584090">
      <w:pPr>
        <w:pStyle w:val="Textvbloku"/>
        <w:spacing w:line="276" w:lineRule="auto"/>
        <w:ind w:left="851"/>
        <w:rPr>
          <w:rFonts w:ascii="Arial" w:hAnsi="Arial" w:cs="Arial"/>
          <w:sz w:val="20"/>
        </w:rPr>
      </w:pPr>
    </w:p>
    <w:p w14:paraId="45C9D5A1"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bCs/>
          <w:sz w:val="20"/>
        </w:rPr>
      </w:pPr>
      <w:r>
        <w:rPr>
          <w:rFonts w:ascii="Arial" w:hAnsi="Arial" w:cs="Arial"/>
          <w:b/>
          <w:bCs/>
          <w:sz w:val="20"/>
        </w:rPr>
        <w:t>PŘEDÁNÍ A PŘEVZETÍ DÍLA</w:t>
      </w:r>
    </w:p>
    <w:p w14:paraId="6B154DD7" w14:textId="77777777" w:rsidR="004C5D81" w:rsidRPr="0044163C"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Objednatel je oprávněn řádně provedené dílo převzít</w:t>
      </w:r>
      <w:r w:rsidR="00643EC1">
        <w:rPr>
          <w:rFonts w:ascii="Arial" w:hAnsi="Arial" w:cs="Arial"/>
          <w:sz w:val="20"/>
        </w:rPr>
        <w:t xml:space="preserve">. </w:t>
      </w:r>
      <w:r>
        <w:rPr>
          <w:rFonts w:ascii="Arial" w:hAnsi="Arial" w:cs="Arial"/>
          <w:sz w:val="20"/>
        </w:rPr>
        <w:t xml:space="preserve">Toto právo je splněno </w:t>
      </w:r>
      <w:r>
        <w:rPr>
          <w:rFonts w:ascii="Arial" w:hAnsi="Arial" w:cs="Arial"/>
          <w:b/>
          <w:sz w:val="20"/>
        </w:rPr>
        <w:t xml:space="preserve">podpisem protokolu </w:t>
      </w:r>
      <w:r>
        <w:rPr>
          <w:rFonts w:ascii="Arial" w:hAnsi="Arial" w:cs="Arial"/>
          <w:sz w:val="20"/>
        </w:rPr>
        <w:t>o předání a převzetí díla oprávněnými zástupci objednatele a zhotovitele. Objednatel je oprávněn převzít řádně zhotovené dílo, nebo jeho část i před termínem plnění.</w:t>
      </w:r>
    </w:p>
    <w:p w14:paraId="2B580E78" w14:textId="77777777" w:rsidR="00D14F22" w:rsidRPr="00D14F22" w:rsidRDefault="00D14F22" w:rsidP="00584090">
      <w:pPr>
        <w:pStyle w:val="Zkladntext"/>
        <w:widowControl/>
        <w:suppressAutoHyphens w:val="0"/>
        <w:spacing w:before="100" w:line="276" w:lineRule="auto"/>
        <w:rPr>
          <w:rFonts w:ascii="Arial" w:hAnsi="Arial" w:cs="Arial"/>
          <w:b/>
          <w:sz w:val="20"/>
        </w:rPr>
      </w:pPr>
      <w:bookmarkStart w:id="9" w:name="_Ref383593513"/>
    </w:p>
    <w:p w14:paraId="6C2FD1A8"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sz w:val="20"/>
        </w:rPr>
      </w:pPr>
      <w:r>
        <w:rPr>
          <w:rFonts w:ascii="Arial" w:hAnsi="Arial" w:cs="Arial"/>
          <w:b/>
          <w:sz w:val="20"/>
        </w:rPr>
        <w:t>VLASTNICKÁ PRÁVA A NEBEZPEČÍ ŠKODY NA DÍLE</w:t>
      </w:r>
      <w:bookmarkEnd w:id="9"/>
    </w:p>
    <w:p w14:paraId="018AFF7D"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lastRenderedPageBreak/>
        <w:t xml:space="preserve">Zhotovitel nese nebezpečí škody na díle až </w:t>
      </w:r>
      <w:r>
        <w:rPr>
          <w:rFonts w:ascii="Arial" w:hAnsi="Arial" w:cs="Arial"/>
          <w:b/>
          <w:sz w:val="20"/>
        </w:rPr>
        <w:t xml:space="preserve">do doby protokolárního předání </w:t>
      </w:r>
      <w:r w:rsidRPr="0089246C">
        <w:rPr>
          <w:rFonts w:ascii="Arial" w:hAnsi="Arial" w:cs="Arial"/>
          <w:b/>
          <w:sz w:val="20"/>
        </w:rPr>
        <w:t>a převzetí díla</w:t>
      </w:r>
      <w:r w:rsidR="0083148E">
        <w:rPr>
          <w:rFonts w:ascii="Arial" w:hAnsi="Arial" w:cs="Arial"/>
          <w:b/>
          <w:sz w:val="20"/>
        </w:rPr>
        <w:t xml:space="preserve"> </w:t>
      </w:r>
      <w:r>
        <w:rPr>
          <w:rFonts w:ascii="Arial" w:hAnsi="Arial" w:cs="Arial"/>
          <w:sz w:val="20"/>
        </w:rPr>
        <w:t>jako celku objednatelem. Zhotovitel nese do doby protokolárního předání a převzetí díla nebezpečí škody (ztráty) na veškerých materiálech, hmotách a zařízeních, které používá a použije k provedení díla.</w:t>
      </w:r>
    </w:p>
    <w:p w14:paraId="4C780FCA" w14:textId="77777777" w:rsidR="004C5D81" w:rsidRDefault="004C5D81" w:rsidP="00584090">
      <w:pPr>
        <w:pStyle w:val="Zkladntext"/>
        <w:spacing w:line="276" w:lineRule="auto"/>
        <w:rPr>
          <w:rFonts w:ascii="Arial" w:hAnsi="Arial" w:cs="Arial"/>
          <w:b/>
          <w:sz w:val="20"/>
        </w:rPr>
      </w:pPr>
    </w:p>
    <w:p w14:paraId="350286C3"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sz w:val="20"/>
        </w:rPr>
      </w:pPr>
      <w:r>
        <w:rPr>
          <w:rFonts w:ascii="Arial" w:hAnsi="Arial" w:cs="Arial"/>
          <w:b/>
          <w:sz w:val="20"/>
        </w:rPr>
        <w:t>ODPOVĚDNOST ZA VADY, ZÁRUČNÍ PODMÍNKY</w:t>
      </w:r>
    </w:p>
    <w:p w14:paraId="3CF8A5A1" w14:textId="77777777" w:rsidR="004C5D81" w:rsidRPr="00634290" w:rsidRDefault="004C5D81"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 xml:space="preserve">Zhotovitel poskytuje objednateli záruku, že veškeré </w:t>
      </w:r>
      <w:r w:rsidR="00B90E71">
        <w:rPr>
          <w:rFonts w:ascii="Arial" w:hAnsi="Arial" w:cs="Arial"/>
          <w:sz w:val="20"/>
        </w:rPr>
        <w:t>použité</w:t>
      </w:r>
      <w:r>
        <w:rPr>
          <w:rFonts w:ascii="Arial" w:hAnsi="Arial" w:cs="Arial"/>
          <w:sz w:val="20"/>
        </w:rPr>
        <w:t xml:space="preserve"> materiály</w:t>
      </w:r>
      <w:r w:rsidR="00B90E71">
        <w:rPr>
          <w:rFonts w:ascii="Arial" w:hAnsi="Arial" w:cs="Arial"/>
          <w:sz w:val="20"/>
        </w:rPr>
        <w:t xml:space="preserve"> a</w:t>
      </w:r>
      <w:r>
        <w:rPr>
          <w:rFonts w:ascii="Arial" w:hAnsi="Arial" w:cs="Arial"/>
          <w:sz w:val="20"/>
        </w:rPr>
        <w:t xml:space="preserve"> provedené práce </w:t>
      </w:r>
      <w:r w:rsidRPr="00B90E71">
        <w:rPr>
          <w:rFonts w:ascii="Arial" w:hAnsi="Arial" w:cs="Arial"/>
          <w:bCs/>
          <w:sz w:val="20"/>
        </w:rPr>
        <w:t>budou prosty jakýchkoliv vad a zhotovitel bez zbytečného prodlení a na své vlastní náklady provede</w:t>
      </w:r>
      <w:r>
        <w:rPr>
          <w:rFonts w:ascii="Arial" w:hAnsi="Arial" w:cs="Arial"/>
          <w:sz w:val="20"/>
        </w:rPr>
        <w:t xml:space="preserve"> znovu tyto činnosti a dodá znovu ty části díla nebo opraví své činnosti a části díla v míře potřebné k odstranění vad.</w:t>
      </w:r>
    </w:p>
    <w:p w14:paraId="29F6F392"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ve smlouvě, popř. má takové vlastnosti, které mít nesmí nebo má takové vlastnosti, které brání řádnému a efektivnímu užívání díla k účelu, ke kterému je určeno.</w:t>
      </w:r>
    </w:p>
    <w:p w14:paraId="01EAF8F7"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Zhotovitel odpovídá za vady, které dílo má v době jeho předání a které jsou uvedeny v protokolu o předání a převzetí díla, popřípadě v příloze k tomuto protokolu (</w:t>
      </w:r>
      <w:r>
        <w:rPr>
          <w:rFonts w:ascii="Arial" w:hAnsi="Arial" w:cs="Arial"/>
          <w:b/>
          <w:sz w:val="20"/>
        </w:rPr>
        <w:t>vady zjevné</w:t>
      </w:r>
      <w:r>
        <w:rPr>
          <w:rFonts w:ascii="Arial" w:hAnsi="Arial" w:cs="Arial"/>
          <w:sz w:val="20"/>
        </w:rPr>
        <w:t>).</w:t>
      </w:r>
    </w:p>
    <w:p w14:paraId="2E5DD5CD"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Zhotovitel dále odpovídá za vady, vzniklé po předání a převzetí díla, které vznikly porušením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14:paraId="60DFEA8C"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popřípadě vlastnosti obvyklé, dále za to, že dílo je kompletní, splňuje určenou funkci a odpovídá požadavkům sjednaným ve smlouvě. V případě výskytu jakýchkoli vad zhotovitel bez zbytečného prodlení a na své vlastní náklady provede své činnosti a části díla v míře potřebné k odstranění vad.</w:t>
      </w:r>
    </w:p>
    <w:p w14:paraId="0935DBDF" w14:textId="77777777" w:rsidR="004C5D81" w:rsidRPr="00F70955"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bookmarkStart w:id="10" w:name="_Ref320796570"/>
      <w:r w:rsidRPr="003756F2">
        <w:rPr>
          <w:rFonts w:ascii="Arial" w:hAnsi="Arial" w:cs="Arial"/>
          <w:sz w:val="20"/>
        </w:rPr>
        <w:t>Záruční doba</w:t>
      </w:r>
      <w:r>
        <w:rPr>
          <w:rFonts w:ascii="Arial" w:hAnsi="Arial" w:cs="Arial"/>
          <w:sz w:val="20"/>
        </w:rPr>
        <w:t xml:space="preserve"> 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to v </w:t>
      </w:r>
      <w:r w:rsidRPr="002A45BA">
        <w:rPr>
          <w:rFonts w:ascii="Arial" w:hAnsi="Arial" w:cs="Arial"/>
          <w:sz w:val="20"/>
        </w:rPr>
        <w:t xml:space="preserve">délce </w:t>
      </w:r>
      <w:r w:rsidR="00B90E71">
        <w:rPr>
          <w:rFonts w:ascii="Arial" w:hAnsi="Arial" w:cs="Arial"/>
          <w:b/>
          <w:sz w:val="20"/>
        </w:rPr>
        <w:t xml:space="preserve">24 </w:t>
      </w:r>
      <w:r w:rsidRPr="002A45BA">
        <w:rPr>
          <w:rFonts w:ascii="Arial" w:hAnsi="Arial" w:cs="Arial"/>
          <w:b/>
          <w:sz w:val="20"/>
        </w:rPr>
        <w:t>měsíců</w:t>
      </w:r>
      <w:r w:rsidRPr="003756F2">
        <w:rPr>
          <w:rFonts w:ascii="Arial" w:hAnsi="Arial" w:cs="Arial"/>
          <w:b/>
          <w:sz w:val="20"/>
        </w:rPr>
        <w:t>.</w:t>
      </w:r>
      <w:bookmarkEnd w:id="10"/>
      <w:r w:rsidR="00584090">
        <w:rPr>
          <w:rFonts w:ascii="Arial" w:hAnsi="Arial" w:cs="Arial"/>
          <w:b/>
          <w:sz w:val="20"/>
        </w:rPr>
        <w:t xml:space="preserve"> </w:t>
      </w:r>
      <w:r w:rsidRPr="00EA7C77">
        <w:rPr>
          <w:rFonts w:ascii="Arial" w:hAnsi="Arial" w:cs="Arial"/>
          <w:sz w:val="20"/>
        </w:rPr>
        <w:t>Záruční doba neběží</w:t>
      </w:r>
      <w:r>
        <w:rPr>
          <w:rFonts w:ascii="Arial" w:hAnsi="Arial" w:cs="Arial"/>
          <w:sz w:val="20"/>
        </w:rPr>
        <w:t xml:space="preserve"> po dobu, po kterou nemůže objednatel dílo užívat pro vady, za které odpovídá zhotovitel.</w:t>
      </w:r>
    </w:p>
    <w:p w14:paraId="7240B9C6" w14:textId="77777777" w:rsidR="004C5D81" w:rsidRPr="00A2099E"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sidRPr="00A2099E">
        <w:rPr>
          <w:rFonts w:ascii="Arial" w:hAnsi="Arial" w:cs="Arial"/>
          <w:b/>
          <w:sz w:val="20"/>
        </w:rPr>
        <w:t xml:space="preserve">V případě opravy </w:t>
      </w:r>
      <w:r w:rsidRPr="00A2099E">
        <w:rPr>
          <w:rFonts w:ascii="Arial" w:hAnsi="Arial" w:cs="Arial"/>
          <w:sz w:val="20"/>
        </w:rPr>
        <w:t xml:space="preserve">vadných částí díla se záruční doba díla nebo jeho části </w:t>
      </w:r>
      <w:r w:rsidRPr="00A2099E">
        <w:rPr>
          <w:rFonts w:ascii="Arial" w:hAnsi="Arial" w:cs="Arial"/>
          <w:b/>
          <w:sz w:val="20"/>
        </w:rPr>
        <w:t>prodlouží o</w:t>
      </w:r>
      <w:r w:rsidRPr="00A2099E">
        <w:rPr>
          <w:rFonts w:ascii="Arial" w:hAnsi="Arial" w:cs="Arial"/>
          <w:sz w:val="20"/>
        </w:rPr>
        <w:t xml:space="preserve"> dobu, během které nemohlo být dílo nebo jeho část v důsledku zjištěné vady užíváno. Na tyto lokální opravy nebo </w:t>
      </w:r>
      <w:r>
        <w:rPr>
          <w:rFonts w:ascii="Arial" w:hAnsi="Arial" w:cs="Arial"/>
          <w:sz w:val="20"/>
        </w:rPr>
        <w:t>na</w:t>
      </w:r>
      <w:r w:rsidRPr="00A2099E">
        <w:rPr>
          <w:rFonts w:ascii="Arial" w:hAnsi="Arial" w:cs="Arial"/>
          <w:sz w:val="20"/>
        </w:rPr>
        <w:t xml:space="preserve"> nov</w:t>
      </w:r>
      <w:r>
        <w:rPr>
          <w:rFonts w:ascii="Arial" w:hAnsi="Arial" w:cs="Arial"/>
          <w:sz w:val="20"/>
        </w:rPr>
        <w:t xml:space="preserve">ě </w:t>
      </w:r>
      <w:r w:rsidRPr="00A2099E">
        <w:rPr>
          <w:rFonts w:ascii="Arial" w:hAnsi="Arial" w:cs="Arial"/>
          <w:sz w:val="20"/>
        </w:rPr>
        <w:t xml:space="preserve">dodané části díla poskytne zhotovitel </w:t>
      </w:r>
      <w:r w:rsidRPr="00A2099E">
        <w:rPr>
          <w:rFonts w:ascii="Arial" w:hAnsi="Arial" w:cs="Arial"/>
          <w:b/>
          <w:sz w:val="20"/>
        </w:rPr>
        <w:t>záruku ve stejné délce,</w:t>
      </w:r>
      <w:r w:rsidRPr="00A2099E">
        <w:rPr>
          <w:rFonts w:ascii="Arial" w:hAnsi="Arial" w:cs="Arial"/>
          <w:sz w:val="20"/>
        </w:rPr>
        <w:t xml:space="preserve"> jaká by se na tyto části vztahovala v den podpisu protokolu o předání a převzetí díla.</w:t>
      </w:r>
    </w:p>
    <w:p w14:paraId="3823D0E0" w14:textId="77777777" w:rsidR="004C5D81" w:rsidRPr="002A45BA" w:rsidRDefault="004C5D81" w:rsidP="00584090">
      <w:pPr>
        <w:pStyle w:val="Zkladntext"/>
        <w:spacing w:line="276" w:lineRule="auto"/>
        <w:ind w:left="567"/>
        <w:jc w:val="both"/>
        <w:rPr>
          <w:rFonts w:ascii="Arial" w:hAnsi="Arial" w:cs="Arial"/>
          <w:sz w:val="20"/>
        </w:rPr>
      </w:pPr>
    </w:p>
    <w:p w14:paraId="5110E33C"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bCs/>
          <w:sz w:val="20"/>
        </w:rPr>
      </w:pPr>
      <w:r>
        <w:rPr>
          <w:rFonts w:ascii="Arial" w:hAnsi="Arial" w:cs="Arial"/>
          <w:b/>
          <w:bCs/>
          <w:sz w:val="20"/>
        </w:rPr>
        <w:t>REKLAMACE</w:t>
      </w:r>
    </w:p>
    <w:p w14:paraId="0FEA680A"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Jestliže objednatel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xml:space="preserve">. V reklamaci budou shledané vady popsány. Reklamaci </w:t>
      </w:r>
      <w:r>
        <w:rPr>
          <w:rFonts w:ascii="Arial" w:hAnsi="Arial" w:cs="Arial"/>
          <w:b/>
          <w:sz w:val="20"/>
        </w:rPr>
        <w:t>lze uplatnit do posledního dne záruční doby</w:t>
      </w:r>
      <w:r>
        <w:rPr>
          <w:rFonts w:ascii="Arial" w:hAnsi="Arial" w:cs="Arial"/>
          <w:sz w:val="20"/>
        </w:rPr>
        <w:t>, přičemž i reklamace odeslaná objednatelem v poslední den záruční doby se považuje za včas uplatněnou.</w:t>
      </w:r>
    </w:p>
    <w:p w14:paraId="2EA6090C"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Zhotovitel </w:t>
      </w:r>
      <w:r>
        <w:rPr>
          <w:rFonts w:ascii="Arial" w:hAnsi="Arial" w:cs="Arial"/>
          <w:b/>
          <w:sz w:val="20"/>
        </w:rPr>
        <w:t xml:space="preserve">potvrdí </w:t>
      </w:r>
      <w:r>
        <w:rPr>
          <w:rFonts w:ascii="Arial" w:hAnsi="Arial" w:cs="Arial"/>
          <w:sz w:val="20"/>
        </w:rPr>
        <w:t xml:space="preserve">objednateli formou e-mailu, datovou zprávou do datové schránky nebo písemně přijetí reklamace a </w:t>
      </w:r>
      <w:r>
        <w:rPr>
          <w:rFonts w:ascii="Arial" w:hAnsi="Arial" w:cs="Arial"/>
          <w:b/>
          <w:sz w:val="20"/>
        </w:rPr>
        <w:t>do3 pracovních dnů</w:t>
      </w:r>
      <w:r>
        <w:rPr>
          <w:rFonts w:ascii="Arial" w:hAnsi="Arial" w:cs="Arial"/>
          <w:sz w:val="20"/>
        </w:rPr>
        <w:t xml:space="preserve"> od obdržení reklamace začne s odstraňováním vad, nedohodnou-li se smluvní strany písemně jinak. Bez ohledu na to, zda bylo možné zjistit vadu již dříve, je zhotovitel povinen vadu </w:t>
      </w:r>
      <w:r>
        <w:rPr>
          <w:rFonts w:ascii="Arial" w:hAnsi="Arial" w:cs="Arial"/>
          <w:b/>
          <w:sz w:val="20"/>
        </w:rPr>
        <w:t>v co možná nejkratší technicky obhajitelné lhůtě odstranit</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Pr>
          <w:rFonts w:ascii="Arial" w:hAnsi="Arial" w:cs="Arial"/>
          <w:b/>
          <w:sz w:val="20"/>
        </w:rPr>
        <w:t>nejpozději do 14 dnů</w:t>
      </w:r>
      <w:r>
        <w:rPr>
          <w:rFonts w:ascii="Arial" w:hAnsi="Arial" w:cs="Arial"/>
          <w:sz w:val="20"/>
        </w:rPr>
        <w:t xml:space="preserve"> ode dne uplatnění reklamace.</w:t>
      </w:r>
    </w:p>
    <w:p w14:paraId="32B5DACA"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O odstranění reklamované vady sepíší smluvní strany </w:t>
      </w:r>
      <w:r>
        <w:rPr>
          <w:rFonts w:ascii="Arial" w:hAnsi="Arial" w:cs="Arial"/>
          <w:b/>
          <w:sz w:val="20"/>
        </w:rPr>
        <w:t>protokol</w:t>
      </w:r>
      <w:r>
        <w:rPr>
          <w:rFonts w:ascii="Arial" w:hAnsi="Arial" w:cs="Arial"/>
          <w:sz w:val="20"/>
        </w:rPr>
        <w:t>, ve kterém objednatel potvrdí odstranění vady včetně termínu, nebo uvede důvody, pro které odmítá opravu převzít.</w:t>
      </w:r>
    </w:p>
    <w:p w14:paraId="05975187"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V případě, že zhotovitel </w:t>
      </w:r>
      <w:r>
        <w:rPr>
          <w:rFonts w:ascii="Arial" w:hAnsi="Arial" w:cs="Arial"/>
          <w:b/>
          <w:sz w:val="20"/>
        </w:rPr>
        <w:t>do 3 pracovních dnů nezahájí</w:t>
      </w:r>
      <w:r>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14:paraId="191F48DD"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b/>
          <w:sz w:val="20"/>
        </w:rPr>
        <w:lastRenderedPageBreak/>
        <w:t>Zhotovitel neodpovídá za vady</w:t>
      </w:r>
      <w:r>
        <w:rPr>
          <w:rFonts w:ascii="Arial" w:hAnsi="Arial" w:cs="Arial"/>
          <w:sz w:val="20"/>
        </w:rPr>
        <w:t>, které byly způsobeny po převzetí díla objednatelem jeho nesprávným jednáním nebo nesprávným jednáním třetích osob, či neodvratitelnými událostmi bez zapříčinění zhotovitele. Zhotovitel neodpovídá za vady způsobené postupem podle nevhodných pokynů, jestliže zhotovitel na nevhodnost těchto pokynů písemně upozornil a objednatel na jejich dodržení písemně trval.</w:t>
      </w:r>
    </w:p>
    <w:p w14:paraId="603B0F30" w14:textId="77777777" w:rsidR="004C5D81" w:rsidRPr="00C95577"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Prokáže-li se ve sporných případech, že objednatel reklamoval neoprávněně, tzn., že za 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54C29A86" w14:textId="77777777" w:rsidR="00A07988" w:rsidRDefault="00A07988" w:rsidP="00584090">
      <w:pPr>
        <w:pStyle w:val="Zkladntext"/>
        <w:spacing w:line="276" w:lineRule="auto"/>
        <w:rPr>
          <w:rFonts w:ascii="Arial" w:hAnsi="Arial" w:cs="Arial"/>
          <w:b/>
          <w:bCs/>
          <w:sz w:val="20"/>
        </w:rPr>
      </w:pPr>
    </w:p>
    <w:p w14:paraId="48AEEAB5"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bCs/>
          <w:sz w:val="20"/>
        </w:rPr>
      </w:pPr>
      <w:bookmarkStart w:id="11" w:name="_Ref372283607"/>
      <w:r>
        <w:rPr>
          <w:rFonts w:ascii="Arial" w:hAnsi="Arial" w:cs="Arial"/>
          <w:b/>
          <w:sz w:val="20"/>
        </w:rPr>
        <w:t>SMLUVNÍ SANKCE</w:t>
      </w:r>
      <w:bookmarkEnd w:id="11"/>
    </w:p>
    <w:p w14:paraId="796F0E66" w14:textId="77777777" w:rsidR="004C5D81" w:rsidRPr="00100647" w:rsidRDefault="00584090"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Z</w:t>
      </w:r>
      <w:r w:rsidR="004C5D81" w:rsidRPr="008B2257">
        <w:rPr>
          <w:rFonts w:ascii="Arial" w:hAnsi="Arial" w:cs="Arial"/>
          <w:sz w:val="20"/>
        </w:rPr>
        <w:t xml:space="preserve">hotovitel zaplatí objednateli smluvní pokutu </w:t>
      </w:r>
      <w:r w:rsidR="004C5D81" w:rsidRPr="008B2257">
        <w:rPr>
          <w:rFonts w:ascii="Arial" w:hAnsi="Arial" w:cs="Arial"/>
          <w:b/>
          <w:sz w:val="20"/>
        </w:rPr>
        <w:t xml:space="preserve">ve </w:t>
      </w:r>
      <w:r w:rsidR="004C5D81" w:rsidRPr="00B90E71">
        <w:rPr>
          <w:rFonts w:ascii="Arial" w:hAnsi="Arial" w:cs="Arial"/>
          <w:b/>
          <w:sz w:val="20"/>
        </w:rPr>
        <w:t xml:space="preserve">výši </w:t>
      </w:r>
      <w:r w:rsidR="00AE0698" w:rsidRPr="00AE0698">
        <w:rPr>
          <w:rFonts w:ascii="Arial" w:hAnsi="Arial" w:cs="Arial"/>
          <w:b/>
          <w:sz w:val="20"/>
        </w:rPr>
        <w:t>0,1 % ze smluvní ceny bez DPH</w:t>
      </w:r>
      <w:r>
        <w:rPr>
          <w:rFonts w:ascii="Arial" w:hAnsi="Arial" w:cs="Arial"/>
          <w:b/>
          <w:sz w:val="20"/>
        </w:rPr>
        <w:t xml:space="preserve"> </w:t>
      </w:r>
      <w:r w:rsidR="004C5D81" w:rsidRPr="008B2257">
        <w:rPr>
          <w:rFonts w:ascii="Arial" w:hAnsi="Arial" w:cs="Arial"/>
          <w:sz w:val="20"/>
        </w:rPr>
        <w:t xml:space="preserve">za každý započatý </w:t>
      </w:r>
      <w:r w:rsidR="002037D3" w:rsidRPr="008B2257">
        <w:rPr>
          <w:rFonts w:ascii="Arial" w:hAnsi="Arial" w:cs="Arial"/>
          <w:sz w:val="20"/>
        </w:rPr>
        <w:t xml:space="preserve">kalendářní den </w:t>
      </w:r>
      <w:bookmarkStart w:id="12" w:name="_Hlk52532802"/>
      <w:r w:rsidR="002037D3" w:rsidRPr="00706CBB">
        <w:rPr>
          <w:rFonts w:ascii="Arial" w:hAnsi="Arial" w:cs="Arial"/>
          <w:sz w:val="20"/>
        </w:rPr>
        <w:t>prodlení s dokončením prací, dle odst. 3.3. a 3.7. této smlouvy</w:t>
      </w:r>
      <w:bookmarkEnd w:id="12"/>
      <w:r w:rsidR="002037D3">
        <w:rPr>
          <w:rFonts w:ascii="Arial" w:hAnsi="Arial" w:cs="Arial"/>
          <w:sz w:val="20"/>
        </w:rPr>
        <w:t>.</w:t>
      </w:r>
      <w:r w:rsidR="004C5D81">
        <w:rPr>
          <w:rFonts w:ascii="Arial" w:hAnsi="Arial" w:cs="Arial"/>
          <w:b/>
          <w:sz w:val="20"/>
        </w:rPr>
        <w:t>;</w:t>
      </w:r>
    </w:p>
    <w:p w14:paraId="3488476E" w14:textId="22667F98" w:rsidR="004C5D81" w:rsidRDefault="00584090"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Z</w:t>
      </w:r>
      <w:r w:rsidR="004C5D81" w:rsidRPr="008B2257">
        <w:rPr>
          <w:rFonts w:ascii="Arial" w:hAnsi="Arial" w:cs="Arial"/>
          <w:sz w:val="20"/>
        </w:rPr>
        <w:t>hotovitel zaplatí objednateli smluvní pokutu za</w:t>
      </w:r>
      <w:r w:rsidR="004C5D81" w:rsidRPr="008B2257">
        <w:rPr>
          <w:rFonts w:ascii="Arial" w:hAnsi="Arial" w:cs="Arial"/>
          <w:b/>
          <w:sz w:val="20"/>
        </w:rPr>
        <w:t xml:space="preserve"> prodlení s odstraňováním vad</w:t>
      </w:r>
      <w:r w:rsidR="004C5D81" w:rsidRPr="008B2257">
        <w:rPr>
          <w:rFonts w:ascii="Arial" w:hAnsi="Arial" w:cs="Arial"/>
          <w:sz w:val="20"/>
        </w:rPr>
        <w:t xml:space="preserve"> a nedodělků zjištěných v rámci přejímacího řízení nebo závěrečné kontrolní prohlídce stavby</w:t>
      </w:r>
      <w:r w:rsidR="004C5D81" w:rsidRPr="008B2257">
        <w:rPr>
          <w:rFonts w:ascii="Arial" w:hAnsi="Arial" w:cs="Arial"/>
          <w:b/>
          <w:sz w:val="20"/>
        </w:rPr>
        <w:t xml:space="preserve"> ve výši</w:t>
      </w:r>
      <w:r w:rsidR="00EA6241">
        <w:rPr>
          <w:rFonts w:ascii="Arial" w:hAnsi="Arial" w:cs="Arial"/>
          <w:b/>
          <w:sz w:val="20"/>
        </w:rPr>
        <w:t xml:space="preserve"> </w:t>
      </w:r>
      <w:r w:rsidR="00AE0698" w:rsidRPr="00AE0698">
        <w:rPr>
          <w:rFonts w:ascii="Arial" w:hAnsi="Arial" w:cs="Arial"/>
          <w:b/>
          <w:sz w:val="20"/>
        </w:rPr>
        <w:t xml:space="preserve">0,1 % ze smluvní ceny bez DPH </w:t>
      </w:r>
      <w:r w:rsidR="004C5D81" w:rsidRPr="008B2257">
        <w:rPr>
          <w:rFonts w:ascii="Arial" w:hAnsi="Arial" w:cs="Arial"/>
          <w:sz w:val="20"/>
        </w:rPr>
        <w:t>za každou vadu a započatý kalendářní den prodlení s odstraněním vady</w:t>
      </w:r>
      <w:r w:rsidR="004C5D81">
        <w:rPr>
          <w:rFonts w:ascii="Arial" w:hAnsi="Arial" w:cs="Arial"/>
          <w:sz w:val="20"/>
        </w:rPr>
        <w:t>;</w:t>
      </w:r>
    </w:p>
    <w:p w14:paraId="6B2921D9" w14:textId="77777777" w:rsidR="004C5D81" w:rsidRPr="00141EBE" w:rsidRDefault="00584090"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Z</w:t>
      </w:r>
      <w:r w:rsidR="004C5D81">
        <w:rPr>
          <w:rFonts w:ascii="Arial" w:hAnsi="Arial" w:cs="Arial"/>
          <w:sz w:val="20"/>
        </w:rPr>
        <w:t xml:space="preserve">hotovitel zaplatí objednateli smluvní pokutu za </w:t>
      </w:r>
      <w:r w:rsidR="004C5D81" w:rsidRPr="00141EBE">
        <w:rPr>
          <w:rFonts w:ascii="Arial" w:hAnsi="Arial" w:cs="Arial"/>
          <w:sz w:val="20"/>
        </w:rPr>
        <w:t xml:space="preserve">prodlení s termínem </w:t>
      </w:r>
      <w:r w:rsidR="004C5D81" w:rsidRPr="00141EBE">
        <w:rPr>
          <w:rFonts w:ascii="Arial" w:hAnsi="Arial" w:cs="Arial"/>
          <w:b/>
          <w:sz w:val="20"/>
        </w:rPr>
        <w:t>nastoupení k</w:t>
      </w:r>
      <w:r w:rsidR="004C5D81" w:rsidRPr="00141EBE">
        <w:rPr>
          <w:rFonts w:ascii="Arial" w:hAnsi="Arial" w:cs="Arial"/>
          <w:sz w:val="20"/>
        </w:rPr>
        <w:t> </w:t>
      </w:r>
      <w:r w:rsidR="004C5D81" w:rsidRPr="00141EBE">
        <w:rPr>
          <w:rFonts w:ascii="Arial" w:hAnsi="Arial" w:cs="Arial"/>
          <w:b/>
          <w:sz w:val="20"/>
        </w:rPr>
        <w:t>odstranění reklamovaných vad</w:t>
      </w:r>
      <w:r w:rsidR="004C5D81" w:rsidRPr="00141EBE">
        <w:rPr>
          <w:rFonts w:ascii="Arial" w:hAnsi="Arial" w:cs="Arial"/>
          <w:sz w:val="20"/>
        </w:rPr>
        <w:t xml:space="preserve"> v záruční době </w:t>
      </w:r>
      <w:r w:rsidR="004C5D81">
        <w:rPr>
          <w:rFonts w:ascii="Arial" w:hAnsi="Arial" w:cs="Arial"/>
          <w:b/>
          <w:sz w:val="20"/>
        </w:rPr>
        <w:t xml:space="preserve">ve výši </w:t>
      </w:r>
      <w:bookmarkStart w:id="13" w:name="_Hlk52438873"/>
      <w:r w:rsidR="00AE0698" w:rsidRPr="00AE0698">
        <w:rPr>
          <w:rFonts w:ascii="Arial" w:hAnsi="Arial" w:cs="Arial"/>
          <w:b/>
          <w:sz w:val="20"/>
        </w:rPr>
        <w:t xml:space="preserve">0,1 % ze smluvní ceny bez DPH </w:t>
      </w:r>
      <w:bookmarkEnd w:id="13"/>
      <w:r w:rsidR="004C5D81" w:rsidRPr="00141EBE">
        <w:rPr>
          <w:rFonts w:ascii="Arial" w:hAnsi="Arial" w:cs="Arial"/>
          <w:sz w:val="20"/>
        </w:rPr>
        <w:t>za každou vadu a kalendářní den prodlení</w:t>
      </w:r>
      <w:r w:rsidR="004C5D81">
        <w:rPr>
          <w:rFonts w:ascii="Arial" w:hAnsi="Arial" w:cs="Arial"/>
          <w:sz w:val="20"/>
        </w:rPr>
        <w:t>;</w:t>
      </w:r>
    </w:p>
    <w:p w14:paraId="24046856" w14:textId="77777777" w:rsidR="004C5D81" w:rsidRDefault="00584090"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Z</w:t>
      </w:r>
      <w:r w:rsidR="004C5D81" w:rsidRPr="00141EBE">
        <w:rPr>
          <w:rFonts w:ascii="Arial" w:hAnsi="Arial" w:cs="Arial"/>
          <w:sz w:val="20"/>
        </w:rPr>
        <w:t>hotovitel zaplatí objednateli smluvní pokutu za prodlení s </w:t>
      </w:r>
      <w:r w:rsidR="004C5D81" w:rsidRPr="00141EBE">
        <w:rPr>
          <w:rFonts w:ascii="Arial" w:hAnsi="Arial" w:cs="Arial"/>
          <w:b/>
          <w:sz w:val="20"/>
        </w:rPr>
        <w:t>odstraněním reklamované vady</w:t>
      </w:r>
      <w:r w:rsidR="004C5D81" w:rsidRPr="00141EBE">
        <w:rPr>
          <w:rFonts w:ascii="Arial" w:hAnsi="Arial" w:cs="Arial"/>
          <w:sz w:val="20"/>
        </w:rPr>
        <w:t xml:space="preserve"> v dohodnuté lhůtě ve výši </w:t>
      </w:r>
      <w:bookmarkStart w:id="14" w:name="_Hlk52438978"/>
      <w:r w:rsidR="00AE0698" w:rsidRPr="00AE0698">
        <w:rPr>
          <w:rFonts w:ascii="Arial" w:hAnsi="Arial" w:cs="Arial"/>
          <w:b/>
          <w:sz w:val="20"/>
        </w:rPr>
        <w:t xml:space="preserve">0,1 % ze smluvní ceny bez DPH </w:t>
      </w:r>
      <w:bookmarkEnd w:id="14"/>
      <w:r w:rsidR="004C5D81">
        <w:rPr>
          <w:rFonts w:ascii="Arial" w:hAnsi="Arial" w:cs="Arial"/>
          <w:sz w:val="20"/>
        </w:rPr>
        <w:t>za každou vadu a započatý kalendářní den prodlení od dohodnutého termínu odstranění vady;</w:t>
      </w:r>
    </w:p>
    <w:p w14:paraId="5823714D" w14:textId="77777777" w:rsidR="00AE0698" w:rsidRPr="00AE0698" w:rsidRDefault="00584090" w:rsidP="00584090">
      <w:pPr>
        <w:pStyle w:val="Zkladntext"/>
        <w:widowControl/>
        <w:numPr>
          <w:ilvl w:val="1"/>
          <w:numId w:val="7"/>
        </w:numPr>
        <w:spacing w:before="100" w:line="276" w:lineRule="auto"/>
        <w:ind w:left="567" w:hanging="567"/>
        <w:rPr>
          <w:rFonts w:ascii="Arial" w:hAnsi="Arial" w:cs="Arial"/>
          <w:sz w:val="20"/>
        </w:rPr>
      </w:pPr>
      <w:r>
        <w:rPr>
          <w:rFonts w:ascii="Arial" w:hAnsi="Arial" w:cs="Arial"/>
          <w:sz w:val="20"/>
        </w:rPr>
        <w:t>P</w:t>
      </w:r>
      <w:r w:rsidR="00AE0698" w:rsidRPr="00AE0698">
        <w:rPr>
          <w:rFonts w:ascii="Arial" w:hAnsi="Arial" w:cs="Arial"/>
          <w:sz w:val="20"/>
        </w:rPr>
        <w:t>oruší</w:t>
      </w:r>
      <w:r w:rsidR="00AE0698">
        <w:rPr>
          <w:rFonts w:ascii="Arial" w:hAnsi="Arial" w:cs="Arial"/>
          <w:sz w:val="20"/>
        </w:rPr>
        <w:t>-li zhotovitel</w:t>
      </w:r>
      <w:r w:rsidR="00AE0698" w:rsidRPr="00AE0698">
        <w:rPr>
          <w:rFonts w:ascii="Arial" w:hAnsi="Arial" w:cs="Arial"/>
          <w:sz w:val="20"/>
        </w:rPr>
        <w:t xml:space="preserve"> jiné povinnosti uvedené v této smlouvě o dílo, je povinen zaplatit objednateli smluvní sankci ve výši 0,1 % z ceny díla za každý i započatý den, v němž porušení trvá, až do dne sjednání nápravy, a to ze smluvní ceny bez DPH.</w:t>
      </w:r>
    </w:p>
    <w:p w14:paraId="62BE6A71" w14:textId="77777777" w:rsidR="004C5D81" w:rsidRDefault="00584090"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Z</w:t>
      </w:r>
      <w:r w:rsidR="004C5D81">
        <w:rPr>
          <w:rFonts w:ascii="Arial" w:hAnsi="Arial" w:cs="Arial"/>
          <w:sz w:val="20"/>
        </w:rPr>
        <w:t xml:space="preserve">hotovitel zaplatí objednateli smluvní pokutu za </w:t>
      </w:r>
      <w:r w:rsidR="004C5D81">
        <w:rPr>
          <w:rFonts w:ascii="Arial" w:hAnsi="Arial" w:cs="Arial"/>
          <w:b/>
          <w:sz w:val="20"/>
        </w:rPr>
        <w:t xml:space="preserve">včas nevyklizené staveniště ve výši </w:t>
      </w:r>
      <w:r w:rsidR="00AE0698" w:rsidRPr="00AE0698">
        <w:rPr>
          <w:rFonts w:ascii="Arial" w:hAnsi="Arial" w:cs="Arial"/>
          <w:b/>
          <w:sz w:val="20"/>
        </w:rPr>
        <w:t>0,1 % ze smluvní ceny bez DPH</w:t>
      </w:r>
      <w:r>
        <w:rPr>
          <w:rFonts w:ascii="Arial" w:hAnsi="Arial" w:cs="Arial"/>
          <w:b/>
          <w:sz w:val="20"/>
        </w:rPr>
        <w:t xml:space="preserve"> </w:t>
      </w:r>
      <w:r w:rsidR="004C5D81" w:rsidRPr="00141EBE">
        <w:rPr>
          <w:rFonts w:ascii="Arial" w:hAnsi="Arial" w:cs="Arial"/>
          <w:sz w:val="20"/>
        </w:rPr>
        <w:t>za</w:t>
      </w:r>
      <w:r w:rsidR="004C5D81">
        <w:rPr>
          <w:rFonts w:ascii="Arial" w:hAnsi="Arial" w:cs="Arial"/>
          <w:sz w:val="20"/>
        </w:rPr>
        <w:t xml:space="preserve"> každý započatý kalendářní den prodlení;</w:t>
      </w:r>
    </w:p>
    <w:p w14:paraId="3E06583A" w14:textId="77777777" w:rsidR="004C5D81" w:rsidRPr="007E1227" w:rsidRDefault="00584090"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O</w:t>
      </w:r>
      <w:r w:rsidR="004C5D81">
        <w:rPr>
          <w:rFonts w:ascii="Arial" w:hAnsi="Arial" w:cs="Arial"/>
          <w:sz w:val="20"/>
        </w:rPr>
        <w:t xml:space="preserve">bjednatel zaplatí zhotoviteli za prodlení s úhradou úplné faktury, oprávněně </w:t>
      </w:r>
      <w:proofErr w:type="gramStart"/>
      <w:r w:rsidR="004C5D81">
        <w:rPr>
          <w:rFonts w:ascii="Arial" w:hAnsi="Arial" w:cs="Arial"/>
          <w:sz w:val="20"/>
        </w:rPr>
        <w:t>vystavené  po</w:t>
      </w:r>
      <w:proofErr w:type="gramEnd"/>
      <w:r w:rsidR="004C5D81">
        <w:rPr>
          <w:rFonts w:ascii="Arial" w:hAnsi="Arial" w:cs="Arial"/>
          <w:sz w:val="20"/>
        </w:rPr>
        <w:t xml:space="preserve"> splnění podmínek stanovených touto smlouvou a doručené objednateli, smluvní pokutu </w:t>
      </w:r>
      <w:r w:rsidR="004C5D81" w:rsidRPr="000317E3">
        <w:rPr>
          <w:rFonts w:ascii="Arial" w:hAnsi="Arial" w:cs="Arial"/>
          <w:b/>
          <w:sz w:val="20"/>
        </w:rPr>
        <w:t>ve výši 0,</w:t>
      </w:r>
      <w:r w:rsidR="002037D3">
        <w:rPr>
          <w:rFonts w:ascii="Arial" w:hAnsi="Arial" w:cs="Arial"/>
          <w:b/>
          <w:sz w:val="20"/>
        </w:rPr>
        <w:t>1</w:t>
      </w:r>
      <w:r w:rsidR="004C5D81">
        <w:rPr>
          <w:rFonts w:ascii="Arial" w:hAnsi="Arial" w:cs="Arial"/>
          <w:b/>
          <w:sz w:val="20"/>
        </w:rPr>
        <w:t> </w:t>
      </w:r>
      <w:r w:rsidR="004C5D81" w:rsidRPr="000317E3">
        <w:rPr>
          <w:rFonts w:ascii="Arial" w:hAnsi="Arial" w:cs="Arial"/>
          <w:b/>
          <w:sz w:val="20"/>
        </w:rPr>
        <w:t>%</w:t>
      </w:r>
      <w:r w:rsidR="004C5D81">
        <w:rPr>
          <w:rFonts w:ascii="Arial" w:hAnsi="Arial" w:cs="Arial"/>
          <w:sz w:val="20"/>
        </w:rPr>
        <w:t xml:space="preserve"> z dlužné částky za každý den prodlení.</w:t>
      </w:r>
    </w:p>
    <w:p w14:paraId="1473877C" w14:textId="77777777" w:rsidR="004C5D81" w:rsidRPr="00540827" w:rsidRDefault="004C5D81" w:rsidP="00584090">
      <w:pPr>
        <w:pStyle w:val="Zkladntext"/>
        <w:spacing w:line="276" w:lineRule="auto"/>
        <w:ind w:left="567"/>
        <w:jc w:val="both"/>
        <w:rPr>
          <w:rFonts w:ascii="Arial" w:hAnsi="Arial" w:cs="Arial"/>
          <w:b/>
          <w:bCs/>
          <w:sz w:val="20"/>
        </w:rPr>
      </w:pPr>
    </w:p>
    <w:p w14:paraId="2F214E6E" w14:textId="77777777" w:rsidR="004C5D81" w:rsidRDefault="004C5D81" w:rsidP="00584090">
      <w:pPr>
        <w:pStyle w:val="Zkladntext"/>
        <w:widowControl/>
        <w:numPr>
          <w:ilvl w:val="0"/>
          <w:numId w:val="7"/>
        </w:numPr>
        <w:suppressAutoHyphens w:val="0"/>
        <w:spacing w:before="100" w:line="276" w:lineRule="auto"/>
        <w:jc w:val="center"/>
        <w:rPr>
          <w:rFonts w:ascii="Arial" w:hAnsi="Arial" w:cs="Arial"/>
          <w:b/>
          <w:bCs/>
          <w:sz w:val="20"/>
        </w:rPr>
      </w:pPr>
      <w:r>
        <w:rPr>
          <w:rFonts w:ascii="Arial" w:hAnsi="Arial" w:cs="Arial"/>
          <w:b/>
          <w:sz w:val="20"/>
        </w:rPr>
        <w:t>ODSTOUPENÍ OD SMLOUVY</w:t>
      </w:r>
    </w:p>
    <w:p w14:paraId="2BCA9626" w14:textId="77777777" w:rsidR="004C5D81" w:rsidRPr="00100647"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Tato smlouva zanikne </w:t>
      </w:r>
      <w:r>
        <w:rPr>
          <w:rFonts w:ascii="Arial" w:hAnsi="Arial" w:cs="Arial"/>
          <w:b/>
          <w:sz w:val="20"/>
        </w:rPr>
        <w:t>splněním závazku</w:t>
      </w:r>
      <w:r>
        <w:rPr>
          <w:rFonts w:ascii="Arial" w:hAnsi="Arial" w:cs="Arial"/>
          <w:sz w:val="20"/>
        </w:rPr>
        <w:t xml:space="preserve"> dle ustanovení </w:t>
      </w:r>
      <w:r w:rsidRPr="00566892">
        <w:rPr>
          <w:rFonts w:ascii="Arial" w:hAnsi="Arial" w:cs="Arial"/>
          <w:sz w:val="20"/>
        </w:rPr>
        <w:t xml:space="preserve">§ </w:t>
      </w:r>
      <w:r>
        <w:rPr>
          <w:rFonts w:ascii="Arial" w:hAnsi="Arial" w:cs="Arial"/>
          <w:sz w:val="20"/>
        </w:rPr>
        <w:t>1908 o</w:t>
      </w:r>
      <w:r w:rsidRPr="00566892">
        <w:rPr>
          <w:rFonts w:ascii="Arial" w:hAnsi="Arial" w:cs="Arial"/>
          <w:sz w:val="20"/>
        </w:rPr>
        <w:t>bčanského zákoníku</w:t>
      </w:r>
      <w:r>
        <w:rPr>
          <w:rFonts w:ascii="Arial" w:hAnsi="Arial" w:cs="Arial"/>
          <w:sz w:val="20"/>
        </w:rPr>
        <w:t xml:space="preserve"> nebo před uplynutím lhůty plnění z důvodu podstatného porušení povinností smluvních </w:t>
      </w:r>
      <w:proofErr w:type="gramStart"/>
      <w:r>
        <w:rPr>
          <w:rFonts w:ascii="Arial" w:hAnsi="Arial" w:cs="Arial"/>
          <w:sz w:val="20"/>
        </w:rPr>
        <w:t>stran - jednostranným</w:t>
      </w:r>
      <w:proofErr w:type="gramEnd"/>
      <w:r>
        <w:rPr>
          <w:rFonts w:ascii="Arial" w:hAnsi="Arial" w:cs="Arial"/>
          <w:sz w:val="20"/>
        </w:rPr>
        <w:t xml:space="preserve">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 smluvních stran.</w:t>
      </w:r>
    </w:p>
    <w:p w14:paraId="15EEEE86" w14:textId="77777777" w:rsidR="004C5D81" w:rsidRPr="00566892"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sidRPr="00566892">
        <w:rPr>
          <w:rFonts w:ascii="Arial" w:hAnsi="Arial" w:cs="Arial"/>
          <w:b/>
          <w:sz w:val="20"/>
        </w:rPr>
        <w:t>Odstoupení</w:t>
      </w:r>
      <w:r w:rsidRPr="00566892">
        <w:rPr>
          <w:rFonts w:ascii="Arial" w:hAnsi="Arial" w:cs="Arial"/>
          <w:sz w:val="20"/>
        </w:rPr>
        <w:t xml:space="preserve"> od smlouvy musí strana odstupující oznámit druhé straně </w:t>
      </w:r>
      <w:r w:rsidRPr="00566892">
        <w:rPr>
          <w:rFonts w:ascii="Arial" w:hAnsi="Arial" w:cs="Arial"/>
          <w:b/>
          <w:sz w:val="20"/>
        </w:rPr>
        <w:t xml:space="preserve">písemně bez zbytečného odkladu </w:t>
      </w:r>
      <w:r w:rsidRPr="00566892">
        <w:rPr>
          <w:rFonts w:ascii="Arial" w:hAnsi="Arial" w:cs="Arial"/>
          <w:sz w:val="20"/>
        </w:rPr>
        <w:t xml:space="preserve">poté, co se dozvěděla o podstatném porušení smlouvy. Lhůta pro doručení písemného oznámení o odstoupení od smlouvy se stanovuje pro obě strany na </w:t>
      </w:r>
      <w:r w:rsidRPr="00566892">
        <w:rPr>
          <w:rFonts w:ascii="Arial" w:hAnsi="Arial" w:cs="Arial"/>
          <w:b/>
          <w:sz w:val="20"/>
        </w:rPr>
        <w:t xml:space="preserve">10 </w:t>
      </w:r>
      <w:r w:rsidR="002037D3">
        <w:rPr>
          <w:rFonts w:ascii="Arial" w:hAnsi="Arial" w:cs="Arial"/>
          <w:b/>
          <w:sz w:val="20"/>
        </w:rPr>
        <w:t xml:space="preserve">kalendářních </w:t>
      </w:r>
      <w:r w:rsidRPr="00566892">
        <w:rPr>
          <w:rFonts w:ascii="Arial" w:hAnsi="Arial" w:cs="Arial"/>
          <w:b/>
          <w:sz w:val="20"/>
        </w:rPr>
        <w:t>dnů</w:t>
      </w:r>
      <w:r w:rsidRPr="00566892">
        <w:rPr>
          <w:rFonts w:ascii="Arial" w:hAnsi="Arial" w:cs="Arial"/>
          <w:sz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0A413F6F" w14:textId="77777777" w:rsidR="004C5D81" w:rsidRPr="00566892"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sidRPr="00566892">
        <w:rPr>
          <w:rFonts w:ascii="Arial" w:hAnsi="Arial" w:cs="Arial"/>
          <w:b/>
          <w:sz w:val="20"/>
        </w:rPr>
        <w:t>Za podstatné porušení smlouvy</w:t>
      </w:r>
      <w:r w:rsidRPr="00566892">
        <w:rPr>
          <w:rFonts w:ascii="Arial" w:hAnsi="Arial" w:cs="Arial"/>
          <w:sz w:val="20"/>
        </w:rPr>
        <w:t xml:space="preserve"> opravňující</w:t>
      </w:r>
      <w:r w:rsidR="00584090">
        <w:rPr>
          <w:rFonts w:ascii="Arial" w:hAnsi="Arial" w:cs="Arial"/>
          <w:sz w:val="20"/>
        </w:rPr>
        <w:t xml:space="preserve"> </w:t>
      </w:r>
      <w:r w:rsidRPr="00566892">
        <w:rPr>
          <w:rFonts w:ascii="Arial" w:hAnsi="Arial" w:cs="Arial"/>
          <w:b/>
          <w:sz w:val="20"/>
        </w:rPr>
        <w:t>objednatele</w:t>
      </w:r>
      <w:r w:rsidRPr="00566892">
        <w:rPr>
          <w:rFonts w:ascii="Arial" w:hAnsi="Arial" w:cs="Arial"/>
          <w:sz w:val="20"/>
        </w:rPr>
        <w:t xml:space="preserve"> odstoupit od smlouvy mimo ujednání uvedená v jiných článcích této smlouvy je považováno:</w:t>
      </w:r>
    </w:p>
    <w:p w14:paraId="042B3402" w14:textId="77777777" w:rsidR="004C5D81" w:rsidRPr="00566892" w:rsidRDefault="004C5D81" w:rsidP="00584090">
      <w:pPr>
        <w:numPr>
          <w:ilvl w:val="1"/>
          <w:numId w:val="4"/>
        </w:numPr>
        <w:tabs>
          <w:tab w:val="num" w:pos="993"/>
        </w:tabs>
        <w:suppressAutoHyphens w:val="0"/>
        <w:spacing w:before="60" w:line="276" w:lineRule="auto"/>
        <w:ind w:left="993" w:hanging="426"/>
        <w:jc w:val="both"/>
        <w:rPr>
          <w:rFonts w:ascii="Arial" w:hAnsi="Arial" w:cs="Arial"/>
          <w:b/>
        </w:rPr>
      </w:pPr>
      <w:r w:rsidRPr="00566892">
        <w:rPr>
          <w:rFonts w:ascii="Arial" w:hAnsi="Arial" w:cs="Arial"/>
          <w:b/>
        </w:rPr>
        <w:t xml:space="preserve">prodlení zhotovitele </w:t>
      </w:r>
      <w:r w:rsidRPr="00566892">
        <w:rPr>
          <w:rFonts w:ascii="Arial" w:hAnsi="Arial" w:cs="Arial"/>
        </w:rPr>
        <w:t>se zahájením prací na realizaci díla</w:t>
      </w:r>
      <w:r w:rsidRPr="00566892">
        <w:rPr>
          <w:rFonts w:ascii="Arial" w:hAnsi="Arial" w:cs="Arial"/>
          <w:b/>
        </w:rPr>
        <w:t xml:space="preserve"> delší </w:t>
      </w:r>
      <w:r w:rsidRPr="00566892">
        <w:rPr>
          <w:rFonts w:ascii="Arial" w:hAnsi="Arial" w:cs="Arial"/>
        </w:rPr>
        <w:t>než</w:t>
      </w:r>
      <w:r w:rsidRPr="00566892">
        <w:rPr>
          <w:rFonts w:ascii="Arial" w:hAnsi="Arial" w:cs="Arial"/>
          <w:b/>
        </w:rPr>
        <w:t xml:space="preserve"> 10 kalendářních dnů</w:t>
      </w:r>
    </w:p>
    <w:p w14:paraId="0876EA6D" w14:textId="1AE9258E" w:rsidR="004C5D81" w:rsidRPr="00D87CB4" w:rsidRDefault="004C5D81" w:rsidP="00584090">
      <w:pPr>
        <w:numPr>
          <w:ilvl w:val="1"/>
          <w:numId w:val="4"/>
        </w:numPr>
        <w:tabs>
          <w:tab w:val="num" w:pos="993"/>
        </w:tabs>
        <w:suppressAutoHyphens w:val="0"/>
        <w:spacing w:before="60" w:line="276" w:lineRule="auto"/>
        <w:ind w:left="993" w:hanging="426"/>
        <w:jc w:val="both"/>
        <w:rPr>
          <w:rFonts w:ascii="Arial" w:hAnsi="Arial" w:cs="Arial"/>
        </w:rPr>
      </w:pPr>
      <w:r w:rsidRPr="00566892">
        <w:rPr>
          <w:rFonts w:ascii="Arial" w:hAnsi="Arial" w:cs="Arial"/>
          <w:b/>
        </w:rPr>
        <w:t>prodlení zhotovitele s ukončením</w:t>
      </w:r>
      <w:r w:rsidRPr="00566892">
        <w:rPr>
          <w:rFonts w:ascii="Arial" w:hAnsi="Arial" w:cs="Arial"/>
        </w:rPr>
        <w:t xml:space="preserve"> realizace díla delší </w:t>
      </w:r>
      <w:r w:rsidRPr="00D87CB4">
        <w:rPr>
          <w:rFonts w:ascii="Arial" w:hAnsi="Arial" w:cs="Arial"/>
        </w:rPr>
        <w:t xml:space="preserve">než </w:t>
      </w:r>
      <w:r w:rsidR="00705FC2" w:rsidRPr="00D87CB4">
        <w:rPr>
          <w:rFonts w:ascii="Arial" w:hAnsi="Arial" w:cs="Arial"/>
          <w:b/>
        </w:rPr>
        <w:t>30</w:t>
      </w:r>
      <w:r w:rsidRPr="00D87CB4">
        <w:rPr>
          <w:rFonts w:ascii="Arial" w:hAnsi="Arial" w:cs="Arial"/>
          <w:b/>
        </w:rPr>
        <w:t xml:space="preserve"> kalendářních dnů</w:t>
      </w:r>
    </w:p>
    <w:p w14:paraId="550C05D4" w14:textId="77777777" w:rsidR="004C5D81" w:rsidRPr="00566892" w:rsidRDefault="004C5D81" w:rsidP="00584090">
      <w:pPr>
        <w:pStyle w:val="Zkladntextodsazen3"/>
        <w:widowControl/>
        <w:numPr>
          <w:ilvl w:val="1"/>
          <w:numId w:val="4"/>
        </w:numPr>
        <w:tabs>
          <w:tab w:val="num" w:pos="993"/>
        </w:tabs>
        <w:spacing w:before="60" w:line="276" w:lineRule="auto"/>
        <w:ind w:left="993" w:hanging="426"/>
        <w:rPr>
          <w:rFonts w:ascii="Arial" w:hAnsi="Arial" w:cs="Arial"/>
          <w:sz w:val="20"/>
        </w:rPr>
      </w:pPr>
      <w:r w:rsidRPr="00566892">
        <w:rPr>
          <w:rFonts w:ascii="Arial" w:hAnsi="Arial" w:cs="Arial"/>
          <w:b/>
          <w:sz w:val="20"/>
        </w:rPr>
        <w:t>neposkytnutí náležité součinnosti</w:t>
      </w:r>
      <w:r w:rsidRPr="00566892">
        <w:rPr>
          <w:rFonts w:ascii="Arial" w:hAnsi="Arial" w:cs="Arial"/>
          <w:sz w:val="20"/>
        </w:rPr>
        <w:t xml:space="preserve"> zhotovitele </w:t>
      </w:r>
      <w:r w:rsidR="00783D2A">
        <w:rPr>
          <w:rFonts w:ascii="Arial" w:hAnsi="Arial" w:cs="Arial"/>
          <w:sz w:val="20"/>
        </w:rPr>
        <w:t>zástupci</w:t>
      </w:r>
      <w:r w:rsidRPr="00566892">
        <w:rPr>
          <w:rFonts w:ascii="Arial" w:hAnsi="Arial" w:cs="Arial"/>
          <w:sz w:val="20"/>
        </w:rPr>
        <w:t xml:space="preserve"> objednatele, i přes písemné upozornění objednatele</w:t>
      </w:r>
    </w:p>
    <w:p w14:paraId="494872A0" w14:textId="77777777" w:rsidR="004C5D81" w:rsidRPr="00566892" w:rsidRDefault="004C5D81" w:rsidP="00584090">
      <w:pPr>
        <w:pStyle w:val="Zkladntextodsazen3"/>
        <w:widowControl/>
        <w:numPr>
          <w:ilvl w:val="1"/>
          <w:numId w:val="4"/>
        </w:numPr>
        <w:tabs>
          <w:tab w:val="num" w:pos="993"/>
        </w:tabs>
        <w:spacing w:before="60" w:line="276" w:lineRule="auto"/>
        <w:ind w:left="993" w:hanging="426"/>
        <w:rPr>
          <w:rFonts w:ascii="Arial" w:hAnsi="Arial" w:cs="Arial"/>
          <w:b/>
          <w:bCs/>
          <w:sz w:val="20"/>
        </w:rPr>
      </w:pPr>
      <w:r w:rsidRPr="00566892">
        <w:rPr>
          <w:rFonts w:ascii="Arial" w:hAnsi="Arial" w:cs="Arial"/>
          <w:b/>
          <w:snapToGrid/>
          <w:sz w:val="20"/>
        </w:rPr>
        <w:t>neumožnění kontroly</w:t>
      </w:r>
      <w:r w:rsidRPr="00566892">
        <w:rPr>
          <w:rFonts w:ascii="Arial" w:hAnsi="Arial" w:cs="Arial"/>
          <w:snapToGrid/>
          <w:sz w:val="20"/>
        </w:rPr>
        <w:t xml:space="preserve"> provádění díla a postupu prací na něm</w:t>
      </w:r>
    </w:p>
    <w:p w14:paraId="7B625171" w14:textId="77777777" w:rsidR="004C5D81" w:rsidRPr="00566892"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sidRPr="00566892">
        <w:rPr>
          <w:rFonts w:ascii="Arial" w:hAnsi="Arial" w:cs="Arial"/>
          <w:b/>
          <w:sz w:val="20"/>
        </w:rPr>
        <w:t>Podstatným porušením</w:t>
      </w:r>
      <w:r w:rsidR="00584090">
        <w:rPr>
          <w:rFonts w:ascii="Arial" w:hAnsi="Arial" w:cs="Arial"/>
          <w:b/>
          <w:sz w:val="20"/>
        </w:rPr>
        <w:t xml:space="preserve"> </w:t>
      </w:r>
      <w:r w:rsidRPr="00566892">
        <w:rPr>
          <w:rFonts w:ascii="Arial" w:hAnsi="Arial" w:cs="Arial"/>
          <w:b/>
          <w:sz w:val="20"/>
        </w:rPr>
        <w:t>smlouvy</w:t>
      </w:r>
      <w:r w:rsidRPr="00566892">
        <w:rPr>
          <w:rFonts w:ascii="Arial" w:hAnsi="Arial" w:cs="Arial"/>
          <w:sz w:val="20"/>
        </w:rPr>
        <w:t xml:space="preserve"> opravňujícím </w:t>
      </w:r>
      <w:r w:rsidRPr="00566892">
        <w:rPr>
          <w:rFonts w:ascii="Arial" w:hAnsi="Arial" w:cs="Arial"/>
          <w:b/>
          <w:sz w:val="20"/>
        </w:rPr>
        <w:t>zhotovitele</w:t>
      </w:r>
      <w:r w:rsidRPr="00566892">
        <w:rPr>
          <w:rFonts w:ascii="Arial" w:hAnsi="Arial" w:cs="Arial"/>
          <w:sz w:val="20"/>
        </w:rPr>
        <w:t xml:space="preserve"> odstoupit od smlouvy je:</w:t>
      </w:r>
    </w:p>
    <w:p w14:paraId="05DB5CC8" w14:textId="77777777" w:rsidR="004C5D81" w:rsidRPr="00874681" w:rsidRDefault="004C5D81" w:rsidP="00584090">
      <w:pPr>
        <w:pStyle w:val="BodyTextIndent21"/>
        <w:widowControl/>
        <w:numPr>
          <w:ilvl w:val="0"/>
          <w:numId w:val="5"/>
        </w:numPr>
        <w:tabs>
          <w:tab w:val="clear" w:pos="1215"/>
        </w:tabs>
        <w:spacing w:before="60" w:line="276" w:lineRule="auto"/>
        <w:ind w:left="993" w:hanging="426"/>
        <w:rPr>
          <w:rFonts w:ascii="Arial" w:hAnsi="Arial" w:cs="Arial"/>
          <w:snapToGrid/>
          <w:sz w:val="20"/>
        </w:rPr>
      </w:pPr>
      <w:r w:rsidRPr="00874681">
        <w:rPr>
          <w:rFonts w:ascii="Arial" w:hAnsi="Arial" w:cs="Arial"/>
          <w:b/>
          <w:snapToGrid/>
          <w:sz w:val="20"/>
        </w:rPr>
        <w:lastRenderedPageBreak/>
        <w:t>prodlení objednatele s předáním staveniště</w:t>
      </w:r>
      <w:r w:rsidR="008A1B7F">
        <w:rPr>
          <w:rFonts w:ascii="Arial" w:hAnsi="Arial" w:cs="Arial"/>
          <w:snapToGrid/>
          <w:sz w:val="20"/>
        </w:rPr>
        <w:t xml:space="preserve"> a zařízení staveniště větší než</w:t>
      </w:r>
      <w:r w:rsidRPr="00874681">
        <w:rPr>
          <w:rFonts w:ascii="Arial" w:hAnsi="Arial" w:cs="Arial"/>
          <w:snapToGrid/>
          <w:sz w:val="20"/>
        </w:rPr>
        <w:t xml:space="preserve"> 14 kalendářních dnů od podpisu smlouvy</w:t>
      </w:r>
    </w:p>
    <w:p w14:paraId="7F9D9DE2" w14:textId="77777777" w:rsidR="004C5D81" w:rsidRPr="006C182E" w:rsidRDefault="004C5D81" w:rsidP="00584090">
      <w:pPr>
        <w:pStyle w:val="Zkladntext"/>
        <w:widowControl/>
        <w:numPr>
          <w:ilvl w:val="1"/>
          <w:numId w:val="7"/>
        </w:numPr>
        <w:suppressAutoHyphens w:val="0"/>
        <w:spacing w:before="100" w:line="276" w:lineRule="auto"/>
        <w:ind w:left="567" w:hanging="567"/>
        <w:jc w:val="both"/>
        <w:rPr>
          <w:rFonts w:ascii="Arial" w:hAnsi="Arial" w:cs="Arial"/>
          <w:b/>
          <w:bCs/>
          <w:sz w:val="20"/>
        </w:rPr>
      </w:pPr>
      <w:r>
        <w:rPr>
          <w:rFonts w:ascii="Arial" w:hAnsi="Arial" w:cs="Arial"/>
          <w:sz w:val="20"/>
        </w:rPr>
        <w:t xml:space="preserve">Objednatel je oprávněn odstoupit od smlouvy, pokud při provádění díla zhotovitel opakovaně (tj. více než 2x) porušuje své povinnosti vyplývající z této smlouvy nebo z právních či technických předpisů. </w:t>
      </w:r>
    </w:p>
    <w:p w14:paraId="5CBED612" w14:textId="77777777" w:rsidR="00100647" w:rsidRDefault="00100647" w:rsidP="00584090">
      <w:pPr>
        <w:pStyle w:val="Zkladntext"/>
        <w:widowControl/>
        <w:suppressAutoHyphens w:val="0"/>
        <w:spacing w:before="100" w:line="276" w:lineRule="auto"/>
        <w:ind w:left="567"/>
        <w:jc w:val="both"/>
        <w:rPr>
          <w:rFonts w:ascii="Arial" w:hAnsi="Arial" w:cs="Arial"/>
          <w:b/>
          <w:bCs/>
          <w:sz w:val="20"/>
        </w:rPr>
      </w:pPr>
    </w:p>
    <w:p w14:paraId="20274AD4" w14:textId="77777777" w:rsidR="004C5D81" w:rsidRDefault="004C5D81" w:rsidP="00584090">
      <w:pPr>
        <w:pStyle w:val="Zkladntext"/>
        <w:widowControl/>
        <w:numPr>
          <w:ilvl w:val="0"/>
          <w:numId w:val="7"/>
        </w:numPr>
        <w:suppressAutoHyphens w:val="0"/>
        <w:spacing w:before="100" w:after="120" w:line="276" w:lineRule="auto"/>
        <w:jc w:val="center"/>
        <w:rPr>
          <w:rFonts w:ascii="Arial" w:hAnsi="Arial" w:cs="Arial"/>
          <w:b/>
          <w:bCs/>
          <w:sz w:val="20"/>
        </w:rPr>
      </w:pPr>
      <w:r>
        <w:rPr>
          <w:rFonts w:ascii="Arial" w:hAnsi="Arial" w:cs="Arial"/>
          <w:b/>
          <w:bCs/>
          <w:sz w:val="20"/>
        </w:rPr>
        <w:t>VYŠŠÍ MOC</w:t>
      </w:r>
    </w:p>
    <w:p w14:paraId="1E6E7C23" w14:textId="77777777" w:rsidR="004C5D81" w:rsidRPr="00D87CB4" w:rsidRDefault="004C5D81" w:rsidP="00584090">
      <w:pPr>
        <w:pStyle w:val="Zkladntext2"/>
        <w:numPr>
          <w:ilvl w:val="1"/>
          <w:numId w:val="7"/>
        </w:numPr>
        <w:tabs>
          <w:tab w:val="left" w:pos="4395"/>
        </w:tabs>
        <w:suppressAutoHyphens w:val="0"/>
        <w:spacing w:after="240" w:line="276" w:lineRule="auto"/>
        <w:ind w:left="567" w:hanging="567"/>
        <w:jc w:val="both"/>
        <w:rPr>
          <w:rFonts w:ascii="Arial" w:hAnsi="Arial" w:cs="Arial"/>
        </w:rPr>
      </w:pPr>
      <w:r w:rsidRPr="00100647">
        <w:rPr>
          <w:rFonts w:ascii="Arial" w:hAnsi="Arial" w:cs="Arial"/>
        </w:rPr>
        <w:t xml:space="preserve">Za případy vyšší moci jsou považovány takové neobvyklé okolnosti, které brání trvale nebo dočasně plnění smlouvou stanovených povinností, které nastanou po nabytí účinnosti smlouvy a které </w:t>
      </w:r>
      <w:r w:rsidRPr="00100647">
        <w:rPr>
          <w:rFonts w:ascii="Arial" w:hAnsi="Arial" w:cs="Arial"/>
          <w:b/>
        </w:rPr>
        <w:t xml:space="preserve">nemohly být ani objednatelem ani zhotovitelem objektivně předvídány nebo odvráceny. </w:t>
      </w:r>
      <w:r w:rsidRPr="00100647">
        <w:rPr>
          <w:rFonts w:ascii="Arial" w:hAnsi="Arial" w:cs="Arial"/>
        </w:rPr>
        <w:t xml:space="preserve">Za případ vyšší moci nejsou považovány klimatické podmínky, jsou-li příznačné pro roční období, ve kterém je dílo nebo jeho </w:t>
      </w:r>
      <w:r w:rsidRPr="00D87CB4">
        <w:rPr>
          <w:rFonts w:ascii="Arial" w:hAnsi="Arial" w:cs="Arial"/>
        </w:rPr>
        <w:t xml:space="preserve">příslušná část zhotovováno. </w:t>
      </w:r>
    </w:p>
    <w:p w14:paraId="16CA58B7" w14:textId="77777777" w:rsidR="0026698B" w:rsidRPr="00D87CB4" w:rsidRDefault="0026698B" w:rsidP="00584090">
      <w:pPr>
        <w:pStyle w:val="Zkladntext"/>
        <w:widowControl/>
        <w:numPr>
          <w:ilvl w:val="0"/>
          <w:numId w:val="7"/>
        </w:numPr>
        <w:suppressAutoHyphens w:val="0"/>
        <w:spacing w:before="100" w:after="120" w:line="276" w:lineRule="auto"/>
        <w:jc w:val="center"/>
        <w:rPr>
          <w:rFonts w:ascii="Arial" w:hAnsi="Arial" w:cs="Arial"/>
          <w:b/>
          <w:bCs/>
          <w:sz w:val="20"/>
        </w:rPr>
      </w:pPr>
      <w:r w:rsidRPr="00D87CB4">
        <w:rPr>
          <w:rFonts w:ascii="Arial" w:hAnsi="Arial" w:cs="Arial"/>
          <w:b/>
          <w:bCs/>
          <w:sz w:val="20"/>
        </w:rPr>
        <w:t>DOLOŽKA SARS-COV-2</w:t>
      </w:r>
    </w:p>
    <w:p w14:paraId="6BBA1B1A" w14:textId="6155B0E4" w:rsidR="0026698B" w:rsidRPr="00D87CB4" w:rsidRDefault="0026698B" w:rsidP="00584090">
      <w:pPr>
        <w:pStyle w:val="Zkladntext2"/>
        <w:suppressAutoHyphens w:val="0"/>
        <w:spacing w:after="240" w:line="276" w:lineRule="auto"/>
        <w:ind w:left="709" w:hanging="709"/>
        <w:jc w:val="both"/>
        <w:rPr>
          <w:rFonts w:ascii="Arial" w:hAnsi="Arial" w:cs="Arial"/>
        </w:rPr>
      </w:pPr>
      <w:r w:rsidRPr="00D87CB4">
        <w:rPr>
          <w:rFonts w:ascii="Arial" w:hAnsi="Arial" w:cs="Arial"/>
        </w:rPr>
        <w:t>1</w:t>
      </w:r>
      <w:r w:rsidR="0019744C" w:rsidRPr="00D87CB4">
        <w:rPr>
          <w:rFonts w:ascii="Arial" w:hAnsi="Arial" w:cs="Arial"/>
        </w:rPr>
        <w:t>6</w:t>
      </w:r>
      <w:r w:rsidRPr="00D87CB4">
        <w:rPr>
          <w:rFonts w:ascii="Arial" w:hAnsi="Arial" w:cs="Arial"/>
        </w:rPr>
        <w:t>.1.</w:t>
      </w:r>
      <w:r w:rsidRPr="00D87CB4">
        <w:rPr>
          <w:rFonts w:ascii="Arial" w:hAnsi="Arial" w:cs="Arial"/>
        </w:rPr>
        <w:tab/>
        <w:t>Strany prohlašují, že tuto smlouvu uzavírají a práva a povinnosti dle této smlouvy si ujednávají při plném vědomí a znalosti obsahu a dopadů aktuálních opatřeních orgánů veřejné moci vydaných v souvislosti se šířením nákazy viru SARS-CoV-2 (označovaného jako „koronavirus“), platná a účinná ke dni uzavření této smlouvy.</w:t>
      </w:r>
    </w:p>
    <w:p w14:paraId="5DAE9E3E" w14:textId="2F7010C4" w:rsidR="0026698B" w:rsidRPr="00D87CB4" w:rsidRDefault="0026698B" w:rsidP="00584090">
      <w:pPr>
        <w:pStyle w:val="Zkladntext2"/>
        <w:suppressAutoHyphens w:val="0"/>
        <w:spacing w:after="240" w:line="276" w:lineRule="auto"/>
        <w:ind w:left="709" w:hanging="709"/>
        <w:jc w:val="both"/>
        <w:rPr>
          <w:rFonts w:ascii="Arial" w:hAnsi="Arial" w:cs="Arial"/>
        </w:rPr>
      </w:pPr>
      <w:r w:rsidRPr="00D87CB4">
        <w:rPr>
          <w:rFonts w:ascii="Arial" w:hAnsi="Arial" w:cs="Arial"/>
        </w:rPr>
        <w:t>1</w:t>
      </w:r>
      <w:r w:rsidR="0019744C" w:rsidRPr="00D87CB4">
        <w:rPr>
          <w:rFonts w:ascii="Arial" w:hAnsi="Arial" w:cs="Arial"/>
        </w:rPr>
        <w:t>6</w:t>
      </w:r>
      <w:r w:rsidRPr="00D87CB4">
        <w:rPr>
          <w:rFonts w:ascii="Arial" w:hAnsi="Arial" w:cs="Arial"/>
        </w:rPr>
        <w:t>.2.</w:t>
      </w:r>
      <w:r w:rsidRPr="00D87CB4">
        <w:rPr>
          <w:rFonts w:ascii="Arial" w:hAnsi="Arial" w:cs="Arial"/>
        </w:rPr>
        <w:tab/>
        <w:t>S ohledem na skutečnost, že dobu a obsah případných dalších opatření orgánů veřejné moci nelze v této chvíli předvídat, zavazují se strany pro případ, že dojde k vydání dalších opatření v souvislosti s výše uvedeným stavem tak, že to bude mít za následek podstatnou změnu v možnosti kterékoliv ze stran plnit dle smlouvy (dále jen „zpřísnění opatření“), a dotčená strana toto vůči druhé straně výslovně prohlásí, učinit následující kroky:</w:t>
      </w:r>
    </w:p>
    <w:p w14:paraId="0EF99CA6" w14:textId="5D6DFB86" w:rsidR="0026698B" w:rsidRPr="00D87CB4" w:rsidRDefault="0026698B" w:rsidP="00584090">
      <w:pPr>
        <w:pStyle w:val="Zkladntext2"/>
        <w:suppressAutoHyphens w:val="0"/>
        <w:spacing w:after="240" w:line="276" w:lineRule="auto"/>
        <w:ind w:left="993" w:hanging="709"/>
        <w:jc w:val="both"/>
        <w:rPr>
          <w:rFonts w:ascii="Arial" w:hAnsi="Arial" w:cs="Arial"/>
        </w:rPr>
      </w:pPr>
      <w:r w:rsidRPr="00D87CB4">
        <w:rPr>
          <w:rFonts w:ascii="Arial" w:hAnsi="Arial" w:cs="Arial"/>
        </w:rPr>
        <w:t>1</w:t>
      </w:r>
      <w:r w:rsidR="0019744C" w:rsidRPr="00D87CB4">
        <w:rPr>
          <w:rFonts w:ascii="Arial" w:hAnsi="Arial" w:cs="Arial"/>
        </w:rPr>
        <w:t>6</w:t>
      </w:r>
      <w:r w:rsidRPr="00D87CB4">
        <w:rPr>
          <w:rFonts w:ascii="Arial" w:hAnsi="Arial" w:cs="Arial"/>
        </w:rPr>
        <w:t>.2.1.</w:t>
      </w:r>
      <w:r w:rsidR="00AD6478" w:rsidRPr="00D87CB4">
        <w:rPr>
          <w:rFonts w:ascii="Arial" w:hAnsi="Arial" w:cs="Arial"/>
        </w:rPr>
        <w:t xml:space="preserve"> K</w:t>
      </w:r>
      <w:r w:rsidRPr="00D87CB4">
        <w:rPr>
          <w:rFonts w:ascii="Arial" w:hAnsi="Arial" w:cs="Arial"/>
        </w:rPr>
        <w:t xml:space="preserve"> žádosti zpřísněním opatření dotčené strany bude druhá strana souhlasit s prodloužením lhůt k plnění dotčenou stranou, pokud je možnost takového plnění zpřísněním opatření dotčena</w:t>
      </w:r>
      <w:r w:rsidR="0024140F" w:rsidRPr="00D87CB4">
        <w:rPr>
          <w:rFonts w:ascii="Arial" w:hAnsi="Arial" w:cs="Arial"/>
        </w:rPr>
        <w:t>.</w:t>
      </w:r>
      <w:r w:rsidRPr="00D87CB4">
        <w:rPr>
          <w:rFonts w:ascii="Arial" w:hAnsi="Arial" w:cs="Arial"/>
        </w:rPr>
        <w:t xml:space="preserve"> Nelze-li toto posečkání po druhé straně spravedlivě požadovat, zůstává druhé straně zachováno právo od smlouvy odstoupit, v tomto případě však druhé straně zaniká nárok na sankční plnění, které by jinak při odstoupení od smlouvy této straně příslušelo;</w:t>
      </w:r>
    </w:p>
    <w:p w14:paraId="18FB43E7" w14:textId="2E2DD0CE" w:rsidR="0026698B" w:rsidRPr="00D87CB4" w:rsidRDefault="0026698B" w:rsidP="00584090">
      <w:pPr>
        <w:pStyle w:val="Zkladntext2"/>
        <w:suppressAutoHyphens w:val="0"/>
        <w:spacing w:after="240" w:line="276" w:lineRule="auto"/>
        <w:ind w:left="993" w:hanging="709"/>
        <w:jc w:val="both"/>
        <w:rPr>
          <w:rFonts w:ascii="Arial" w:hAnsi="Arial" w:cs="Arial"/>
        </w:rPr>
      </w:pPr>
      <w:r w:rsidRPr="00D87CB4">
        <w:rPr>
          <w:rFonts w:ascii="Arial" w:hAnsi="Arial" w:cs="Arial"/>
        </w:rPr>
        <w:t>1</w:t>
      </w:r>
      <w:r w:rsidR="0019744C" w:rsidRPr="00D87CB4">
        <w:rPr>
          <w:rFonts w:ascii="Arial" w:hAnsi="Arial" w:cs="Arial"/>
        </w:rPr>
        <w:t>6</w:t>
      </w:r>
      <w:r w:rsidRPr="00D87CB4">
        <w:rPr>
          <w:rFonts w:ascii="Arial" w:hAnsi="Arial" w:cs="Arial"/>
        </w:rPr>
        <w:t>.2.2.</w:t>
      </w:r>
      <w:r w:rsidR="00AD6478" w:rsidRPr="00D87CB4">
        <w:rPr>
          <w:rFonts w:ascii="Arial" w:hAnsi="Arial" w:cs="Arial"/>
        </w:rPr>
        <w:t xml:space="preserve"> K</w:t>
      </w:r>
      <w:r w:rsidRPr="00D87CB4">
        <w:rPr>
          <w:rFonts w:ascii="Arial" w:hAnsi="Arial" w:cs="Arial"/>
        </w:rPr>
        <w:t xml:space="preserve">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Nelze-li toto posečkání po druhé straně spravedlivě požadovat, zůstává druhé straně zachováno právo od smlouvy odstoupit, v tomto případě však druhé straně zaniká nárok na sankční plnění, které by jinak při odstoupení od smlouvy této straně příslušelo; </w:t>
      </w:r>
    </w:p>
    <w:p w14:paraId="4426F5A9" w14:textId="77777777" w:rsidR="004C5D81" w:rsidRDefault="004C5D81" w:rsidP="00584090">
      <w:pPr>
        <w:pStyle w:val="Zkladntext"/>
        <w:widowControl/>
        <w:numPr>
          <w:ilvl w:val="0"/>
          <w:numId w:val="7"/>
        </w:numPr>
        <w:suppressAutoHyphens w:val="0"/>
        <w:spacing w:before="100" w:after="120" w:line="276" w:lineRule="auto"/>
        <w:jc w:val="center"/>
        <w:rPr>
          <w:rFonts w:ascii="Arial" w:hAnsi="Arial" w:cs="Arial"/>
          <w:b/>
          <w:bCs/>
          <w:sz w:val="20"/>
        </w:rPr>
      </w:pPr>
      <w:bookmarkStart w:id="15" w:name="_Hlk52441942"/>
      <w:r>
        <w:rPr>
          <w:rFonts w:ascii="Arial" w:hAnsi="Arial" w:cs="Arial"/>
          <w:b/>
          <w:bCs/>
          <w:sz w:val="20"/>
        </w:rPr>
        <w:t>ZÁVĚREČNÁ USTANOVENÍ</w:t>
      </w:r>
    </w:p>
    <w:bookmarkEnd w:id="15"/>
    <w:p w14:paraId="25AB1E47" w14:textId="2842CCFE" w:rsidR="0058223A" w:rsidRPr="0058223A" w:rsidRDefault="0058223A" w:rsidP="00584090">
      <w:pPr>
        <w:pStyle w:val="Zkladntext"/>
        <w:numPr>
          <w:ilvl w:val="1"/>
          <w:numId w:val="7"/>
        </w:numPr>
        <w:spacing w:before="100" w:line="276" w:lineRule="auto"/>
        <w:ind w:left="567" w:hanging="567"/>
        <w:rPr>
          <w:rFonts w:ascii="Arial" w:hAnsi="Arial" w:cs="Arial"/>
          <w:b/>
          <w:w w:val="0"/>
          <w:sz w:val="20"/>
        </w:rPr>
      </w:pPr>
      <w:r w:rsidRPr="0058223A">
        <w:rPr>
          <w:rFonts w:ascii="Arial" w:hAnsi="Arial" w:cs="Arial"/>
          <w:w w:val="0"/>
          <w:sz w:val="20"/>
        </w:rPr>
        <w:t xml:space="preserve">Smluvní strany se dohodly, že </w:t>
      </w:r>
      <w:r w:rsidR="0024140F">
        <w:rPr>
          <w:rFonts w:ascii="Arial" w:hAnsi="Arial" w:cs="Arial"/>
          <w:w w:val="0"/>
          <w:sz w:val="20"/>
        </w:rPr>
        <w:t xml:space="preserve">Domov pro seniory </w:t>
      </w:r>
      <w:proofErr w:type="gramStart"/>
      <w:r w:rsidR="0024140F">
        <w:rPr>
          <w:rFonts w:ascii="Arial" w:hAnsi="Arial" w:cs="Arial"/>
          <w:w w:val="0"/>
          <w:sz w:val="20"/>
        </w:rPr>
        <w:t xml:space="preserve">Loučka </w:t>
      </w:r>
      <w:r>
        <w:rPr>
          <w:rFonts w:ascii="Arial" w:hAnsi="Arial" w:cs="Arial"/>
          <w:w w:val="0"/>
          <w:sz w:val="20"/>
        </w:rPr>
        <w:t xml:space="preserve"> </w:t>
      </w:r>
      <w:r w:rsidRPr="0058223A">
        <w:rPr>
          <w:rFonts w:ascii="Arial" w:hAnsi="Arial" w:cs="Arial"/>
          <w:w w:val="0"/>
          <w:sz w:val="20"/>
        </w:rPr>
        <w:t>v</w:t>
      </w:r>
      <w:proofErr w:type="gramEnd"/>
      <w:r w:rsidRPr="0058223A">
        <w:rPr>
          <w:rFonts w:ascii="Arial" w:hAnsi="Arial" w:cs="Arial"/>
          <w:w w:val="0"/>
          <w:sz w:val="20"/>
        </w:rPr>
        <w:t> zákonné lhůtě odešle smlouvu k řádnému uveřejnění do registru smluv vedeného Ministerstvem vnitra ČR.</w:t>
      </w:r>
    </w:p>
    <w:p w14:paraId="30B54104" w14:textId="77777777" w:rsidR="0058223A" w:rsidRPr="0058223A" w:rsidRDefault="0058223A" w:rsidP="0024140F">
      <w:pPr>
        <w:pStyle w:val="Zkladntext"/>
        <w:numPr>
          <w:ilvl w:val="1"/>
          <w:numId w:val="7"/>
        </w:numPr>
        <w:spacing w:before="100" w:line="276" w:lineRule="auto"/>
        <w:ind w:left="567" w:hanging="567"/>
        <w:jc w:val="both"/>
        <w:rPr>
          <w:rFonts w:ascii="Arial" w:hAnsi="Arial" w:cs="Arial"/>
          <w:bCs/>
          <w:w w:val="0"/>
          <w:sz w:val="20"/>
        </w:rPr>
      </w:pPr>
      <w:r w:rsidRPr="0058223A">
        <w:rPr>
          <w:rFonts w:ascii="Arial" w:hAnsi="Arial" w:cs="Arial"/>
          <w:bCs/>
          <w:w w:val="0"/>
          <w:sz w:val="20"/>
        </w:rPr>
        <w:t xml:space="preserve">Tato smlouva nabývá platnosti dnem uzavření smlouvy, tj. dnem podpisu obou smluvních stran. Tato smlouva nabývá účinnosti dnem jejího </w:t>
      </w:r>
      <w:r w:rsidRPr="00ED041E">
        <w:rPr>
          <w:rFonts w:ascii="Arial" w:hAnsi="Arial" w:cs="Arial"/>
          <w:bCs/>
          <w:w w:val="0"/>
          <w:sz w:val="20"/>
        </w:rPr>
        <w:t>uveřejnění v registru smluv dle § 6 zákona č. 340/2015 Sb., o zvláštních podmínkách účinnosti některých smluv, uveřejňování těchto smluv a o registru smluv (dále jen zákon č. 340/2015 Sb., o registru smluv).</w:t>
      </w:r>
      <w:r w:rsidRPr="0058223A">
        <w:rPr>
          <w:rFonts w:ascii="Arial" w:hAnsi="Arial" w:cs="Arial"/>
          <w:bCs/>
          <w:w w:val="0"/>
          <w:sz w:val="20"/>
        </w:rPr>
        <w:t xml:space="preserve"> </w:t>
      </w:r>
    </w:p>
    <w:p w14:paraId="348C0B46" w14:textId="77777777" w:rsidR="00100647" w:rsidRPr="008A1B7F" w:rsidRDefault="00100647" w:rsidP="00584090">
      <w:pPr>
        <w:pStyle w:val="Zkladntext"/>
        <w:widowControl/>
        <w:numPr>
          <w:ilvl w:val="1"/>
          <w:numId w:val="7"/>
        </w:numPr>
        <w:suppressAutoHyphens w:val="0"/>
        <w:spacing w:before="100" w:line="276" w:lineRule="auto"/>
        <w:ind w:left="567" w:hanging="567"/>
        <w:jc w:val="both"/>
        <w:rPr>
          <w:rFonts w:ascii="Arial" w:hAnsi="Arial" w:cs="Arial"/>
          <w:sz w:val="20"/>
        </w:rPr>
      </w:pPr>
      <w:r>
        <w:rPr>
          <w:rFonts w:ascii="Arial" w:hAnsi="Arial" w:cs="Arial"/>
          <w:sz w:val="20"/>
        </w:rPr>
        <w:t xml:space="preserve">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14:paraId="7B994794" w14:textId="77777777" w:rsidR="004C5D81"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Obě strany prohlašují, že došlo k dohodě o celém rozsahu této smlouvy.</w:t>
      </w:r>
    </w:p>
    <w:p w14:paraId="425C0016" w14:textId="77777777" w:rsidR="004C5D81" w:rsidRPr="00610D56" w:rsidRDefault="004C5D81" w:rsidP="00584090">
      <w:pPr>
        <w:pStyle w:val="Zkladntext"/>
        <w:widowControl/>
        <w:numPr>
          <w:ilvl w:val="1"/>
          <w:numId w:val="7"/>
        </w:numPr>
        <w:suppressAutoHyphens w:val="0"/>
        <w:spacing w:before="100" w:line="276" w:lineRule="auto"/>
        <w:ind w:left="567" w:hanging="567"/>
        <w:jc w:val="both"/>
        <w:rPr>
          <w:rFonts w:ascii="Arial" w:hAnsi="Arial" w:cs="Arial"/>
          <w:b/>
          <w:sz w:val="20"/>
        </w:rPr>
      </w:pPr>
      <w:r>
        <w:rPr>
          <w:rFonts w:ascii="Arial" w:hAnsi="Arial" w:cs="Arial"/>
          <w:sz w:val="20"/>
        </w:rPr>
        <w:t>Přílo</w:t>
      </w:r>
      <w:r w:rsidR="00100647">
        <w:rPr>
          <w:rFonts w:ascii="Arial" w:hAnsi="Arial" w:cs="Arial"/>
          <w:sz w:val="20"/>
        </w:rPr>
        <w:t xml:space="preserve">hou č. 1 </w:t>
      </w:r>
      <w:r w:rsidRPr="00100647">
        <w:rPr>
          <w:rFonts w:ascii="Arial" w:hAnsi="Arial" w:cs="Arial"/>
          <w:sz w:val="20"/>
        </w:rPr>
        <w:t>této smlouvy je oceněný výkaz výměr (položkový rozpočet)</w:t>
      </w:r>
    </w:p>
    <w:p w14:paraId="5E7C27A1" w14:textId="77777777" w:rsidR="00610D56" w:rsidRPr="00E42A29" w:rsidRDefault="00610D56" w:rsidP="00584090">
      <w:pPr>
        <w:pStyle w:val="Zkladntext"/>
        <w:widowControl/>
        <w:numPr>
          <w:ilvl w:val="1"/>
          <w:numId w:val="7"/>
        </w:numPr>
        <w:spacing w:before="100" w:line="276" w:lineRule="auto"/>
        <w:ind w:left="567" w:hanging="567"/>
        <w:rPr>
          <w:rFonts w:ascii="Arial" w:hAnsi="Arial" w:cs="Arial"/>
          <w:bCs/>
          <w:sz w:val="20"/>
        </w:rPr>
      </w:pPr>
      <w:r w:rsidRPr="00E42A29">
        <w:rPr>
          <w:rFonts w:ascii="Arial" w:hAnsi="Arial" w:cs="Arial"/>
          <w:bCs/>
          <w:sz w:val="20"/>
        </w:rPr>
        <w:t>Smlouva se vyhotovuje ve </w:t>
      </w:r>
      <w:r w:rsidRPr="00E42A29">
        <w:rPr>
          <w:rFonts w:ascii="Arial" w:hAnsi="Arial" w:cs="Arial"/>
          <w:b/>
          <w:bCs/>
          <w:sz w:val="20"/>
        </w:rPr>
        <w:t xml:space="preserve">2 </w:t>
      </w:r>
      <w:r w:rsidRPr="00E42A29">
        <w:rPr>
          <w:rFonts w:ascii="Arial" w:hAnsi="Arial" w:cs="Arial"/>
          <w:bCs/>
          <w:sz w:val="20"/>
        </w:rPr>
        <w:t>rovnocenných vyhotoveních. Zhotovitel obdrží 1 vyhotovení, objednatel obdrží 1 vyhotovení.</w:t>
      </w:r>
    </w:p>
    <w:p w14:paraId="5C092AF2" w14:textId="77777777" w:rsidR="004C5D81" w:rsidRDefault="004C5D81" w:rsidP="00584090">
      <w:pPr>
        <w:pStyle w:val="Textvbloku"/>
        <w:spacing w:line="276" w:lineRule="auto"/>
        <w:rPr>
          <w:rFonts w:ascii="Arial" w:hAnsi="Arial" w:cs="Arial"/>
          <w:sz w:val="20"/>
        </w:rPr>
      </w:pPr>
    </w:p>
    <w:p w14:paraId="66C16F7C" w14:textId="77777777" w:rsidR="00610D56" w:rsidRDefault="00610D56" w:rsidP="00584090">
      <w:pPr>
        <w:pStyle w:val="Textvbloku"/>
        <w:spacing w:line="276" w:lineRule="auto"/>
        <w:rPr>
          <w:rFonts w:ascii="Arial" w:hAnsi="Arial" w:cs="Arial"/>
          <w:sz w:val="20"/>
        </w:rPr>
      </w:pPr>
    </w:p>
    <w:p w14:paraId="25DEE5A1" w14:textId="77777777" w:rsidR="00610D56" w:rsidRDefault="00610D56" w:rsidP="00584090">
      <w:pPr>
        <w:pStyle w:val="Textvbloku"/>
        <w:spacing w:line="276" w:lineRule="auto"/>
        <w:rPr>
          <w:rFonts w:ascii="Arial" w:hAnsi="Arial" w:cs="Arial"/>
          <w:sz w:val="20"/>
        </w:rPr>
      </w:pPr>
    </w:p>
    <w:p w14:paraId="731C1572" w14:textId="77777777" w:rsidR="00610D56" w:rsidRDefault="00610D56" w:rsidP="00584090">
      <w:pPr>
        <w:pStyle w:val="Textvbloku"/>
        <w:spacing w:line="276" w:lineRule="auto"/>
        <w:rPr>
          <w:rFonts w:ascii="Arial" w:hAnsi="Arial" w:cs="Arial"/>
          <w:sz w:val="20"/>
        </w:rPr>
      </w:pPr>
    </w:p>
    <w:p w14:paraId="176FACF4" w14:textId="77777777" w:rsidR="004C5D81" w:rsidRDefault="004C5D81" w:rsidP="00584090">
      <w:pPr>
        <w:pStyle w:val="Textvbloku"/>
        <w:spacing w:line="276" w:lineRule="auto"/>
        <w:rPr>
          <w:rFonts w:ascii="Arial" w:hAnsi="Arial" w:cs="Arial"/>
          <w:sz w:val="20"/>
        </w:rPr>
      </w:pPr>
    </w:p>
    <w:p w14:paraId="324ACDE8" w14:textId="50975021" w:rsidR="004C5D81" w:rsidRPr="000E6197" w:rsidRDefault="00783D2A" w:rsidP="00584090">
      <w:pPr>
        <w:pStyle w:val="Textvbloku"/>
        <w:spacing w:line="276" w:lineRule="auto"/>
        <w:rPr>
          <w:rFonts w:ascii="Arial" w:hAnsi="Arial" w:cs="Arial"/>
          <w:sz w:val="20"/>
        </w:rPr>
      </w:pPr>
      <w:bookmarkStart w:id="16" w:name="_Hlk52437677"/>
      <w:r>
        <w:rPr>
          <w:rFonts w:ascii="Arial" w:hAnsi="Arial" w:cs="Arial"/>
          <w:sz w:val="20"/>
        </w:rPr>
        <w:t>V</w:t>
      </w:r>
      <w:r w:rsidR="00D87CB4">
        <w:rPr>
          <w:rFonts w:ascii="Arial" w:hAnsi="Arial" w:cs="Arial"/>
          <w:sz w:val="20"/>
        </w:rPr>
        <w:t xml:space="preserve"> </w:t>
      </w:r>
      <w:proofErr w:type="spellStart"/>
      <w:proofErr w:type="gramStart"/>
      <w:r w:rsidR="00D87CB4">
        <w:rPr>
          <w:rFonts w:ascii="Arial" w:hAnsi="Arial" w:cs="Arial"/>
          <w:sz w:val="20"/>
        </w:rPr>
        <w:t>Loučce</w:t>
      </w:r>
      <w:r>
        <w:rPr>
          <w:rFonts w:ascii="Arial" w:hAnsi="Arial" w:cs="Arial"/>
          <w:sz w:val="20"/>
        </w:rPr>
        <w:t>..</w:t>
      </w:r>
      <w:proofErr w:type="gramEnd"/>
      <w:r>
        <w:rPr>
          <w:rFonts w:ascii="Arial" w:hAnsi="Arial" w:cs="Arial"/>
          <w:sz w:val="20"/>
        </w:rPr>
        <w:t>d</w:t>
      </w:r>
      <w:r w:rsidR="004C5D81" w:rsidRPr="000E6197">
        <w:rPr>
          <w:rFonts w:ascii="Arial" w:hAnsi="Arial" w:cs="Arial"/>
          <w:sz w:val="20"/>
        </w:rPr>
        <w:t>ne</w:t>
      </w:r>
      <w:proofErr w:type="spellEnd"/>
      <w:r w:rsidR="004763A5">
        <w:rPr>
          <w:rFonts w:ascii="Arial" w:hAnsi="Arial" w:cs="Arial"/>
          <w:sz w:val="20"/>
        </w:rPr>
        <w:t xml:space="preserve"> …………………</w:t>
      </w:r>
      <w:bookmarkEnd w:id="16"/>
      <w:r w:rsidR="004C5D81" w:rsidRPr="000E6197">
        <w:rPr>
          <w:rFonts w:ascii="Arial" w:hAnsi="Arial" w:cs="Arial"/>
          <w:sz w:val="20"/>
        </w:rPr>
        <w:tab/>
      </w:r>
      <w:r w:rsidR="004C5D81" w:rsidRPr="000E6197">
        <w:rPr>
          <w:rFonts w:ascii="Arial" w:hAnsi="Arial" w:cs="Arial"/>
          <w:sz w:val="20"/>
        </w:rPr>
        <w:tab/>
      </w:r>
      <w:r w:rsidR="00D87CB4">
        <w:rPr>
          <w:rFonts w:ascii="Arial" w:hAnsi="Arial" w:cs="Arial"/>
          <w:sz w:val="20"/>
        </w:rPr>
        <w:tab/>
      </w:r>
      <w:r w:rsidR="00D87CB4">
        <w:rPr>
          <w:rFonts w:ascii="Arial" w:hAnsi="Arial" w:cs="Arial"/>
          <w:sz w:val="20"/>
        </w:rPr>
        <w:tab/>
      </w:r>
      <w:r>
        <w:rPr>
          <w:rFonts w:ascii="Arial" w:hAnsi="Arial" w:cs="Arial"/>
          <w:sz w:val="20"/>
        </w:rPr>
        <w:t>V………………</w:t>
      </w:r>
      <w:proofErr w:type="gramStart"/>
      <w:r>
        <w:rPr>
          <w:rFonts w:ascii="Arial" w:hAnsi="Arial" w:cs="Arial"/>
          <w:sz w:val="20"/>
        </w:rPr>
        <w:t>…….</w:t>
      </w:r>
      <w:proofErr w:type="gramEnd"/>
      <w:r>
        <w:rPr>
          <w:rFonts w:ascii="Arial" w:hAnsi="Arial" w:cs="Arial"/>
          <w:sz w:val="20"/>
        </w:rPr>
        <w:t>.d</w:t>
      </w:r>
      <w:r w:rsidRPr="000E6197">
        <w:rPr>
          <w:rFonts w:ascii="Arial" w:hAnsi="Arial" w:cs="Arial"/>
          <w:sz w:val="20"/>
        </w:rPr>
        <w:t>ne</w:t>
      </w:r>
      <w:r>
        <w:rPr>
          <w:rFonts w:ascii="Arial" w:hAnsi="Arial" w:cs="Arial"/>
          <w:sz w:val="20"/>
        </w:rPr>
        <w:t xml:space="preserve"> …………………</w:t>
      </w:r>
    </w:p>
    <w:p w14:paraId="7AC9F8C5" w14:textId="77777777" w:rsidR="00783D2A" w:rsidRDefault="00783D2A" w:rsidP="00584090">
      <w:pPr>
        <w:pStyle w:val="Textvbloku"/>
        <w:tabs>
          <w:tab w:val="left" w:pos="4962"/>
        </w:tabs>
        <w:spacing w:line="276" w:lineRule="auto"/>
        <w:rPr>
          <w:rFonts w:ascii="Arial" w:hAnsi="Arial" w:cs="Arial"/>
          <w:sz w:val="20"/>
        </w:rPr>
      </w:pPr>
    </w:p>
    <w:p w14:paraId="3159A650" w14:textId="77777777" w:rsidR="004C5D81" w:rsidRPr="000E6197" w:rsidRDefault="004C5D81" w:rsidP="00584090">
      <w:pPr>
        <w:pStyle w:val="Textvbloku"/>
        <w:tabs>
          <w:tab w:val="left" w:pos="4962"/>
        </w:tabs>
        <w:spacing w:line="276" w:lineRule="auto"/>
        <w:rPr>
          <w:rFonts w:ascii="Arial" w:hAnsi="Arial" w:cs="Arial"/>
          <w:sz w:val="20"/>
        </w:rPr>
      </w:pPr>
      <w:r>
        <w:rPr>
          <w:rFonts w:ascii="Arial" w:hAnsi="Arial" w:cs="Arial"/>
          <w:sz w:val="20"/>
        </w:rPr>
        <w:t>Objednatel:</w:t>
      </w:r>
      <w:r>
        <w:rPr>
          <w:rFonts w:ascii="Arial" w:hAnsi="Arial" w:cs="Arial"/>
          <w:sz w:val="20"/>
        </w:rPr>
        <w:tab/>
      </w:r>
      <w:r w:rsidRPr="000E6197">
        <w:rPr>
          <w:rFonts w:ascii="Arial" w:hAnsi="Arial" w:cs="Arial"/>
          <w:sz w:val="20"/>
        </w:rPr>
        <w:t>Zhotovitel:</w:t>
      </w:r>
    </w:p>
    <w:p w14:paraId="574E1192" w14:textId="77777777" w:rsidR="004C5D81" w:rsidRDefault="004C5D81" w:rsidP="00584090">
      <w:pPr>
        <w:pStyle w:val="Textvbloku"/>
        <w:tabs>
          <w:tab w:val="left" w:pos="5670"/>
        </w:tabs>
        <w:spacing w:line="276" w:lineRule="auto"/>
        <w:rPr>
          <w:rFonts w:ascii="Arial" w:hAnsi="Arial" w:cs="Arial"/>
          <w:b/>
          <w:bCs/>
          <w:sz w:val="20"/>
        </w:rPr>
      </w:pPr>
    </w:p>
    <w:p w14:paraId="6904E4F4" w14:textId="77777777" w:rsidR="004C5D81" w:rsidRDefault="004C5D81" w:rsidP="00584090">
      <w:pPr>
        <w:pStyle w:val="Textvbloku"/>
        <w:tabs>
          <w:tab w:val="left" w:pos="5670"/>
        </w:tabs>
        <w:spacing w:line="276" w:lineRule="auto"/>
        <w:rPr>
          <w:rFonts w:ascii="Arial" w:hAnsi="Arial" w:cs="Arial"/>
          <w:b/>
          <w:bCs/>
          <w:sz w:val="20"/>
        </w:rPr>
      </w:pPr>
    </w:p>
    <w:p w14:paraId="7BD05973" w14:textId="77777777" w:rsidR="004C5D81" w:rsidRDefault="004C5D81" w:rsidP="00584090">
      <w:pPr>
        <w:pStyle w:val="Textvbloku"/>
        <w:tabs>
          <w:tab w:val="left" w:pos="5670"/>
        </w:tabs>
        <w:spacing w:line="276" w:lineRule="auto"/>
        <w:rPr>
          <w:rFonts w:ascii="Arial" w:hAnsi="Arial" w:cs="Arial"/>
          <w:b/>
          <w:bCs/>
          <w:sz w:val="20"/>
        </w:rPr>
      </w:pPr>
    </w:p>
    <w:p w14:paraId="030497CD" w14:textId="77777777" w:rsidR="004C5D81" w:rsidRPr="007E1854" w:rsidRDefault="004C5D81" w:rsidP="00584090">
      <w:pPr>
        <w:pStyle w:val="Textvbloku"/>
        <w:tabs>
          <w:tab w:val="left" w:pos="5670"/>
        </w:tabs>
        <w:spacing w:line="276" w:lineRule="auto"/>
        <w:rPr>
          <w:rFonts w:ascii="Arial" w:hAnsi="Arial" w:cs="Arial"/>
          <w:b/>
          <w:bCs/>
          <w:sz w:val="20"/>
        </w:rPr>
      </w:pPr>
      <w:r>
        <w:rPr>
          <w:rFonts w:ascii="Arial" w:hAnsi="Arial" w:cs="Arial"/>
          <w:b/>
          <w:bCs/>
          <w:sz w:val="20"/>
        </w:rPr>
        <w:tab/>
      </w:r>
      <w:r>
        <w:rPr>
          <w:rFonts w:ascii="Arial" w:hAnsi="Arial" w:cs="Arial"/>
          <w:b/>
          <w:bCs/>
          <w:sz w:val="20"/>
        </w:rPr>
        <w:tab/>
      </w:r>
    </w:p>
    <w:p w14:paraId="6240533C" w14:textId="77777777" w:rsidR="004C5D81" w:rsidRPr="000E6197" w:rsidRDefault="004C5D81" w:rsidP="00584090">
      <w:pPr>
        <w:pStyle w:val="Textvbloku"/>
        <w:spacing w:line="276" w:lineRule="auto"/>
        <w:rPr>
          <w:rFonts w:ascii="Arial" w:hAnsi="Arial" w:cs="Arial"/>
          <w:sz w:val="20"/>
        </w:rPr>
      </w:pPr>
      <w:r>
        <w:rPr>
          <w:rFonts w:ascii="Arial" w:hAnsi="Arial" w:cs="Arial"/>
          <w:sz w:val="20"/>
        </w:rPr>
        <w:t>………………………………………</w:t>
      </w:r>
      <w:r w:rsidR="005608A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0E6197">
        <w:rPr>
          <w:rFonts w:ascii="Arial" w:hAnsi="Arial" w:cs="Arial"/>
          <w:sz w:val="20"/>
        </w:rPr>
        <w:t>…………………………………………</w:t>
      </w:r>
    </w:p>
    <w:p w14:paraId="58C614BE" w14:textId="77777777" w:rsidR="004C5D81" w:rsidRDefault="00E96B21" w:rsidP="00584090">
      <w:pPr>
        <w:pStyle w:val="Textvbloku"/>
        <w:spacing w:line="276" w:lineRule="auto"/>
        <w:rPr>
          <w:rFonts w:ascii="Arial" w:hAnsi="Arial" w:cs="Arial"/>
          <w:sz w:val="20"/>
          <w:highlight w:val="yellow"/>
        </w:rPr>
      </w:pPr>
      <w:r>
        <w:rPr>
          <w:rFonts w:ascii="Arial" w:hAnsi="Arial" w:cs="Arial"/>
          <w:sz w:val="20"/>
        </w:rPr>
        <w:t xml:space="preserve">Ing. Dalibor Maniš – ředitel </w:t>
      </w:r>
      <w:r w:rsidR="004C5D81" w:rsidRPr="000E6197">
        <w:rPr>
          <w:rFonts w:ascii="Arial" w:hAnsi="Arial" w:cs="Arial"/>
          <w:sz w:val="20"/>
        </w:rPr>
        <w:tab/>
      </w:r>
      <w:r w:rsidR="004C5D81">
        <w:rPr>
          <w:rFonts w:ascii="Arial" w:hAnsi="Arial" w:cs="Arial"/>
          <w:sz w:val="20"/>
        </w:rPr>
        <w:tab/>
      </w:r>
      <w:r w:rsidR="004C5D81">
        <w:rPr>
          <w:rFonts w:ascii="Arial" w:hAnsi="Arial" w:cs="Arial"/>
          <w:sz w:val="20"/>
        </w:rPr>
        <w:tab/>
      </w:r>
      <w:r>
        <w:rPr>
          <w:rFonts w:ascii="Arial" w:hAnsi="Arial" w:cs="Arial"/>
          <w:sz w:val="20"/>
        </w:rPr>
        <w:t xml:space="preserve">             Martin Zátopek</w:t>
      </w:r>
    </w:p>
    <w:sectPr w:rsidR="004C5D81" w:rsidSect="006E5670">
      <w:footnotePr>
        <w:pos w:val="beneathText"/>
      </w:footnotePr>
      <w:pgSz w:w="11905" w:h="16837"/>
      <w:pgMar w:top="993" w:right="990"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3"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C77A5"/>
    <w:multiLevelType w:val="multilevel"/>
    <w:tmpl w:val="8D2EA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930"/>
        </w:tabs>
        <w:ind w:left="930"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6647B7"/>
    <w:multiLevelType w:val="multilevel"/>
    <w:tmpl w:val="EE2A4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0"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16cid:durableId="1835294471">
    <w:abstractNumId w:val="0"/>
  </w:num>
  <w:num w:numId="2" w16cid:durableId="1877114678">
    <w:abstractNumId w:val="8"/>
  </w:num>
  <w:num w:numId="3" w16cid:durableId="479034193">
    <w:abstractNumId w:val="10"/>
  </w:num>
  <w:num w:numId="4" w16cid:durableId="1820615475">
    <w:abstractNumId w:val="1"/>
  </w:num>
  <w:num w:numId="5" w16cid:durableId="1157654214">
    <w:abstractNumId w:val="9"/>
  </w:num>
  <w:num w:numId="6" w16cid:durableId="987050860">
    <w:abstractNumId w:val="3"/>
  </w:num>
  <w:num w:numId="7" w16cid:durableId="1837305330">
    <w:abstractNumId w:val="6"/>
  </w:num>
  <w:num w:numId="8" w16cid:durableId="523055766">
    <w:abstractNumId w:val="5"/>
  </w:num>
  <w:num w:numId="9" w16cid:durableId="8679335">
    <w:abstractNumId w:val="2"/>
  </w:num>
  <w:num w:numId="10" w16cid:durableId="1455904138">
    <w:abstractNumId w:val="7"/>
  </w:num>
  <w:num w:numId="11" w16cid:durableId="184859796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23"/>
    <w:rsid w:val="000239D5"/>
    <w:rsid w:val="00050FF1"/>
    <w:rsid w:val="000805B8"/>
    <w:rsid w:val="00080FC8"/>
    <w:rsid w:val="00094F76"/>
    <w:rsid w:val="000F690E"/>
    <w:rsid w:val="00100647"/>
    <w:rsid w:val="001047AC"/>
    <w:rsid w:val="00136A3B"/>
    <w:rsid w:val="00141F29"/>
    <w:rsid w:val="00160EAC"/>
    <w:rsid w:val="00161E2A"/>
    <w:rsid w:val="00170295"/>
    <w:rsid w:val="00171125"/>
    <w:rsid w:val="00173671"/>
    <w:rsid w:val="0019744C"/>
    <w:rsid w:val="001B4EFC"/>
    <w:rsid w:val="001B599A"/>
    <w:rsid w:val="001E3272"/>
    <w:rsid w:val="002037D3"/>
    <w:rsid w:val="00232161"/>
    <w:rsid w:val="0024140F"/>
    <w:rsid w:val="00256D6B"/>
    <w:rsid w:val="0026698B"/>
    <w:rsid w:val="002756AB"/>
    <w:rsid w:val="002A393D"/>
    <w:rsid w:val="002F0923"/>
    <w:rsid w:val="003077D2"/>
    <w:rsid w:val="003454EC"/>
    <w:rsid w:val="00366072"/>
    <w:rsid w:val="003A4DB4"/>
    <w:rsid w:val="003B7F21"/>
    <w:rsid w:val="004259B8"/>
    <w:rsid w:val="004763A5"/>
    <w:rsid w:val="00494F5E"/>
    <w:rsid w:val="004C5D81"/>
    <w:rsid w:val="004F7A34"/>
    <w:rsid w:val="00537EE5"/>
    <w:rsid w:val="00540C42"/>
    <w:rsid w:val="005608AC"/>
    <w:rsid w:val="00566792"/>
    <w:rsid w:val="0058223A"/>
    <w:rsid w:val="00584090"/>
    <w:rsid w:val="005C0F8C"/>
    <w:rsid w:val="005C24ED"/>
    <w:rsid w:val="005C5B09"/>
    <w:rsid w:val="00610D56"/>
    <w:rsid w:val="00635ED6"/>
    <w:rsid w:val="00643EC1"/>
    <w:rsid w:val="00644523"/>
    <w:rsid w:val="006462A5"/>
    <w:rsid w:val="00653880"/>
    <w:rsid w:val="00662317"/>
    <w:rsid w:val="00665E68"/>
    <w:rsid w:val="0069093B"/>
    <w:rsid w:val="006B3DBF"/>
    <w:rsid w:val="006C4B2B"/>
    <w:rsid w:val="006D385B"/>
    <w:rsid w:val="006E5670"/>
    <w:rsid w:val="00705FC2"/>
    <w:rsid w:val="00750A8C"/>
    <w:rsid w:val="00750F40"/>
    <w:rsid w:val="00775298"/>
    <w:rsid w:val="00783D2A"/>
    <w:rsid w:val="007A1D23"/>
    <w:rsid w:val="007B30ED"/>
    <w:rsid w:val="007C5586"/>
    <w:rsid w:val="007F67CB"/>
    <w:rsid w:val="0080535B"/>
    <w:rsid w:val="00807B80"/>
    <w:rsid w:val="008178C1"/>
    <w:rsid w:val="0083148E"/>
    <w:rsid w:val="008438D6"/>
    <w:rsid w:val="008637C6"/>
    <w:rsid w:val="008876DA"/>
    <w:rsid w:val="008A1B7F"/>
    <w:rsid w:val="008E474F"/>
    <w:rsid w:val="009247F9"/>
    <w:rsid w:val="00926FA8"/>
    <w:rsid w:val="00987ADA"/>
    <w:rsid w:val="009A4DEB"/>
    <w:rsid w:val="00A06FF6"/>
    <w:rsid w:val="00A07988"/>
    <w:rsid w:val="00A507E2"/>
    <w:rsid w:val="00A63D2A"/>
    <w:rsid w:val="00A81B0F"/>
    <w:rsid w:val="00A91BF8"/>
    <w:rsid w:val="00A9226A"/>
    <w:rsid w:val="00AD6478"/>
    <w:rsid w:val="00AD7104"/>
    <w:rsid w:val="00AE0698"/>
    <w:rsid w:val="00B03AD8"/>
    <w:rsid w:val="00B2574A"/>
    <w:rsid w:val="00B3023F"/>
    <w:rsid w:val="00B45407"/>
    <w:rsid w:val="00B465CC"/>
    <w:rsid w:val="00B46E82"/>
    <w:rsid w:val="00B74A01"/>
    <w:rsid w:val="00B90E71"/>
    <w:rsid w:val="00C21059"/>
    <w:rsid w:val="00C23349"/>
    <w:rsid w:val="00C363D0"/>
    <w:rsid w:val="00C86D73"/>
    <w:rsid w:val="00CB0173"/>
    <w:rsid w:val="00CB268C"/>
    <w:rsid w:val="00CB4375"/>
    <w:rsid w:val="00CC252E"/>
    <w:rsid w:val="00CD3AAC"/>
    <w:rsid w:val="00D14F22"/>
    <w:rsid w:val="00D87CB4"/>
    <w:rsid w:val="00D93BAE"/>
    <w:rsid w:val="00D96F0B"/>
    <w:rsid w:val="00D97986"/>
    <w:rsid w:val="00DE1995"/>
    <w:rsid w:val="00E0475A"/>
    <w:rsid w:val="00E745CD"/>
    <w:rsid w:val="00E84731"/>
    <w:rsid w:val="00E852F4"/>
    <w:rsid w:val="00E90B7F"/>
    <w:rsid w:val="00E96B21"/>
    <w:rsid w:val="00EA6241"/>
    <w:rsid w:val="00EB3B9A"/>
    <w:rsid w:val="00ED041E"/>
    <w:rsid w:val="00ED69A6"/>
    <w:rsid w:val="00ED7656"/>
    <w:rsid w:val="00EF11EB"/>
    <w:rsid w:val="00EF2B1F"/>
    <w:rsid w:val="00F13E05"/>
    <w:rsid w:val="00F15BA6"/>
    <w:rsid w:val="00F61E50"/>
    <w:rsid w:val="00F90642"/>
    <w:rsid w:val="00FA618E"/>
    <w:rsid w:val="00FF56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4FE5"/>
  <w15:docId w15:val="{80BAF4ED-4CEE-4201-80A4-0A88A699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523"/>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644523"/>
    <w:pPr>
      <w:keepNext/>
      <w:numPr>
        <w:numId w:val="1"/>
      </w:numPr>
      <w:jc w:val="center"/>
      <w:outlineLvl w:val="0"/>
    </w:pPr>
    <w:rPr>
      <w:rFonts w:eastAsia="Arial Unicode MS"/>
      <w:i/>
      <w:iCs/>
      <w:sz w:val="24"/>
      <w:szCs w:val="24"/>
      <w:u w:val="single"/>
    </w:rPr>
  </w:style>
  <w:style w:type="paragraph" w:styleId="Nadpis2">
    <w:name w:val="heading 2"/>
    <w:basedOn w:val="Normln"/>
    <w:next w:val="Normln"/>
    <w:link w:val="Nadpis2Char"/>
    <w:qFormat/>
    <w:rsid w:val="00644523"/>
    <w:pPr>
      <w:keepNext/>
      <w:numPr>
        <w:ilvl w:val="1"/>
        <w:numId w:val="1"/>
      </w:numPr>
      <w:jc w:val="center"/>
      <w:outlineLvl w:val="1"/>
    </w:pPr>
    <w:rPr>
      <w:rFonts w:ascii="Bookman Old Style" w:hAnsi="Bookman Old Style"/>
      <w:b/>
      <w:bCs/>
      <w:sz w:val="28"/>
    </w:rPr>
  </w:style>
  <w:style w:type="paragraph" w:styleId="Nadpis3">
    <w:name w:val="heading 3"/>
    <w:basedOn w:val="Normln"/>
    <w:next w:val="Normln"/>
    <w:link w:val="Nadpis3Char"/>
    <w:qFormat/>
    <w:rsid w:val="00644523"/>
    <w:pPr>
      <w:keepNext/>
      <w:numPr>
        <w:ilvl w:val="2"/>
        <w:numId w:val="1"/>
      </w:numPr>
      <w:outlineLvl w:val="2"/>
    </w:pPr>
    <w:rPr>
      <w:sz w:val="24"/>
    </w:rPr>
  </w:style>
  <w:style w:type="paragraph" w:styleId="Nadpis4">
    <w:name w:val="heading 4"/>
    <w:basedOn w:val="Normln"/>
    <w:next w:val="Normln"/>
    <w:link w:val="Nadpis4Char"/>
    <w:qFormat/>
    <w:rsid w:val="00644523"/>
    <w:pPr>
      <w:keepNext/>
      <w:spacing w:before="240" w:after="60"/>
      <w:outlineLvl w:val="3"/>
    </w:pPr>
    <w:rPr>
      <w:b/>
      <w:bCs/>
      <w:sz w:val="28"/>
      <w:szCs w:val="28"/>
    </w:rPr>
  </w:style>
  <w:style w:type="paragraph" w:styleId="Nadpis5">
    <w:name w:val="heading 5"/>
    <w:basedOn w:val="Normln"/>
    <w:next w:val="Normln"/>
    <w:link w:val="Nadpis5Char"/>
    <w:qFormat/>
    <w:rsid w:val="004C5D81"/>
    <w:pPr>
      <w:keepNext/>
      <w:suppressAutoHyphens w:val="0"/>
      <w:ind w:left="851" w:hanging="851"/>
      <w:jc w:val="both"/>
      <w:outlineLvl w:val="4"/>
    </w:pPr>
    <w:rPr>
      <w:b/>
      <w:sz w:val="28"/>
      <w:lang w:eastAsia="cs-CZ"/>
    </w:rPr>
  </w:style>
  <w:style w:type="paragraph" w:styleId="Nadpis6">
    <w:name w:val="heading 6"/>
    <w:basedOn w:val="Normln"/>
    <w:next w:val="Normln"/>
    <w:link w:val="Nadpis6Char"/>
    <w:uiPriority w:val="9"/>
    <w:qFormat/>
    <w:rsid w:val="004C5D81"/>
    <w:pPr>
      <w:keepNext/>
      <w:numPr>
        <w:numId w:val="6"/>
      </w:numPr>
      <w:suppressAutoHyphens w:val="0"/>
      <w:spacing w:before="360"/>
      <w:jc w:val="both"/>
      <w:outlineLvl w:val="5"/>
    </w:pPr>
    <w:rPr>
      <w:b/>
      <w:sz w:val="24"/>
      <w:lang w:eastAsia="cs-CZ"/>
    </w:rPr>
  </w:style>
  <w:style w:type="paragraph" w:styleId="Nadpis7">
    <w:name w:val="heading 7"/>
    <w:basedOn w:val="Normln"/>
    <w:next w:val="Normln"/>
    <w:link w:val="Nadpis7Char"/>
    <w:uiPriority w:val="9"/>
    <w:qFormat/>
    <w:rsid w:val="004C5D81"/>
    <w:pPr>
      <w:keepNext/>
      <w:suppressAutoHyphens w:val="0"/>
      <w:spacing w:line="360" w:lineRule="auto"/>
      <w:ind w:left="720"/>
      <w:outlineLvl w:val="6"/>
    </w:pPr>
    <w:rPr>
      <w:sz w:val="24"/>
      <w:szCs w:val="24"/>
      <w:lang w:eastAsia="cs-CZ"/>
    </w:rPr>
  </w:style>
  <w:style w:type="paragraph" w:styleId="Nadpis8">
    <w:name w:val="heading 8"/>
    <w:basedOn w:val="Normln"/>
    <w:next w:val="Normln"/>
    <w:link w:val="Nadpis8Char"/>
    <w:qFormat/>
    <w:rsid w:val="004C5D81"/>
    <w:pPr>
      <w:keepNext/>
      <w:tabs>
        <w:tab w:val="left" w:pos="5670"/>
      </w:tabs>
      <w:suppressAutoHyphens w:val="0"/>
      <w:spacing w:before="60"/>
      <w:ind w:left="284"/>
      <w:outlineLvl w:val="7"/>
    </w:pPr>
    <w:rPr>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4523"/>
    <w:rPr>
      <w:rFonts w:ascii="Times New Roman" w:eastAsia="Arial Unicode MS" w:hAnsi="Times New Roman" w:cs="Times New Roman"/>
      <w:i/>
      <w:iCs/>
      <w:sz w:val="24"/>
      <w:szCs w:val="24"/>
      <w:u w:val="single"/>
      <w:lang w:eastAsia="ar-SA"/>
    </w:rPr>
  </w:style>
  <w:style w:type="character" w:customStyle="1" w:styleId="Nadpis2Char">
    <w:name w:val="Nadpis 2 Char"/>
    <w:basedOn w:val="Standardnpsmoodstavce"/>
    <w:link w:val="Nadpis2"/>
    <w:rsid w:val="00644523"/>
    <w:rPr>
      <w:rFonts w:ascii="Bookman Old Style" w:eastAsia="Times New Roman" w:hAnsi="Bookman Old Style" w:cs="Times New Roman"/>
      <w:b/>
      <w:bCs/>
      <w:sz w:val="28"/>
      <w:szCs w:val="20"/>
      <w:lang w:eastAsia="ar-SA"/>
    </w:rPr>
  </w:style>
  <w:style w:type="character" w:customStyle="1" w:styleId="Nadpis3Char">
    <w:name w:val="Nadpis 3 Char"/>
    <w:basedOn w:val="Standardnpsmoodstavce"/>
    <w:link w:val="Nadpis3"/>
    <w:rsid w:val="00644523"/>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rsid w:val="00644523"/>
    <w:rPr>
      <w:rFonts w:ascii="Times New Roman" w:eastAsia="Times New Roman" w:hAnsi="Times New Roman" w:cs="Times New Roman"/>
      <w:b/>
      <w:bCs/>
      <w:sz w:val="28"/>
      <w:szCs w:val="28"/>
      <w:lang w:eastAsia="ar-SA"/>
    </w:rPr>
  </w:style>
  <w:style w:type="character" w:styleId="Hypertextovodkaz">
    <w:name w:val="Hyperlink"/>
    <w:rsid w:val="00644523"/>
    <w:rPr>
      <w:color w:val="0000FF"/>
      <w:u w:val="single"/>
    </w:rPr>
  </w:style>
  <w:style w:type="paragraph" w:styleId="Zkladntext">
    <w:name w:val="Body Text"/>
    <w:basedOn w:val="Normln"/>
    <w:link w:val="ZkladntextChar"/>
    <w:rsid w:val="00644523"/>
    <w:pPr>
      <w:widowControl w:val="0"/>
    </w:pPr>
    <w:rPr>
      <w:color w:val="000000"/>
      <w:sz w:val="24"/>
    </w:rPr>
  </w:style>
  <w:style w:type="character" w:customStyle="1" w:styleId="ZkladntextChar">
    <w:name w:val="Základní text Char"/>
    <w:basedOn w:val="Standardnpsmoodstavce"/>
    <w:link w:val="Zkladntext"/>
    <w:rsid w:val="00644523"/>
    <w:rPr>
      <w:rFonts w:ascii="Times New Roman" w:eastAsia="Times New Roman" w:hAnsi="Times New Roman" w:cs="Times New Roman"/>
      <w:color w:val="000000"/>
      <w:sz w:val="24"/>
      <w:szCs w:val="20"/>
      <w:lang w:eastAsia="ar-SA"/>
    </w:rPr>
  </w:style>
  <w:style w:type="paragraph" w:styleId="Textvbloku">
    <w:name w:val="Block Text"/>
    <w:basedOn w:val="Normln"/>
    <w:rsid w:val="00644523"/>
    <w:pPr>
      <w:widowControl w:val="0"/>
      <w:suppressAutoHyphens w:val="0"/>
      <w:ind w:right="-92"/>
      <w:jc w:val="both"/>
    </w:pPr>
    <w:rPr>
      <w:sz w:val="24"/>
      <w:lang w:eastAsia="cs-CZ"/>
    </w:rPr>
  </w:style>
  <w:style w:type="character" w:customStyle="1" w:styleId="ProsttextChar">
    <w:name w:val="Prostý text Char"/>
    <w:link w:val="Prosttext"/>
    <w:rsid w:val="00644523"/>
    <w:rPr>
      <w:rFonts w:ascii="Consolas" w:hAnsi="Consolas"/>
    </w:rPr>
  </w:style>
  <w:style w:type="paragraph" w:styleId="Prosttext">
    <w:name w:val="Plain Text"/>
    <w:basedOn w:val="Normln"/>
    <w:link w:val="ProsttextChar"/>
    <w:rsid w:val="00644523"/>
    <w:pPr>
      <w:suppressAutoHyphens w:val="0"/>
    </w:pPr>
    <w:rPr>
      <w:rFonts w:ascii="Consolas" w:eastAsiaTheme="minorHAnsi" w:hAnsi="Consolas" w:cstheme="minorBidi"/>
      <w:sz w:val="22"/>
      <w:szCs w:val="22"/>
      <w:lang w:eastAsia="en-US"/>
    </w:rPr>
  </w:style>
  <w:style w:type="character" w:customStyle="1" w:styleId="ProsttextChar1">
    <w:name w:val="Prostý text Char1"/>
    <w:basedOn w:val="Standardnpsmoodstavce"/>
    <w:uiPriority w:val="99"/>
    <w:semiHidden/>
    <w:rsid w:val="00644523"/>
    <w:rPr>
      <w:rFonts w:ascii="Consolas" w:eastAsia="Times New Roman" w:hAnsi="Consolas" w:cs="Consolas"/>
      <w:sz w:val="21"/>
      <w:szCs w:val="21"/>
      <w:lang w:eastAsia="ar-SA"/>
    </w:rPr>
  </w:style>
  <w:style w:type="paragraph" w:styleId="Odstavecseseznamem">
    <w:name w:val="List Paragraph"/>
    <w:basedOn w:val="Normln"/>
    <w:uiPriority w:val="34"/>
    <w:qFormat/>
    <w:rsid w:val="00644523"/>
    <w:pPr>
      <w:ind w:left="720"/>
      <w:contextualSpacing/>
    </w:pPr>
  </w:style>
  <w:style w:type="paragraph" w:customStyle="1" w:styleId="NormlnIMP">
    <w:name w:val="Normální_IMP"/>
    <w:basedOn w:val="Normln"/>
    <w:rsid w:val="00D96F0B"/>
    <w:pPr>
      <w:spacing w:line="228" w:lineRule="auto"/>
    </w:pPr>
  </w:style>
  <w:style w:type="paragraph" w:styleId="Zkladntextodsazen">
    <w:name w:val="Body Text Indent"/>
    <w:basedOn w:val="Normln"/>
    <w:link w:val="ZkladntextodsazenChar"/>
    <w:unhideWhenUsed/>
    <w:rsid w:val="006E5670"/>
    <w:pPr>
      <w:spacing w:after="120"/>
      <w:ind w:left="283"/>
    </w:pPr>
  </w:style>
  <w:style w:type="character" w:customStyle="1" w:styleId="ZkladntextodsazenChar">
    <w:name w:val="Základní text odsazený Char"/>
    <w:basedOn w:val="Standardnpsmoodstavce"/>
    <w:link w:val="Zkladntextodsazen"/>
    <w:rsid w:val="006E5670"/>
    <w:rPr>
      <w:rFonts w:ascii="Times New Roman" w:eastAsia="Times New Roman" w:hAnsi="Times New Roman" w:cs="Times New Roman"/>
      <w:sz w:val="20"/>
      <w:szCs w:val="20"/>
      <w:lang w:eastAsia="ar-SA"/>
    </w:rPr>
  </w:style>
  <w:style w:type="paragraph" w:styleId="Zkladntext2">
    <w:name w:val="Body Text 2"/>
    <w:basedOn w:val="Normln"/>
    <w:link w:val="Zkladntext2Char"/>
    <w:unhideWhenUsed/>
    <w:rsid w:val="004C5D81"/>
    <w:pPr>
      <w:spacing w:after="120" w:line="480" w:lineRule="auto"/>
    </w:pPr>
  </w:style>
  <w:style w:type="character" w:customStyle="1" w:styleId="Zkladntext2Char">
    <w:name w:val="Základní text 2 Char"/>
    <w:basedOn w:val="Standardnpsmoodstavce"/>
    <w:link w:val="Zkladntext2"/>
    <w:rsid w:val="004C5D81"/>
    <w:rPr>
      <w:rFonts w:ascii="Times New Roman" w:eastAsia="Times New Roman" w:hAnsi="Times New Roman" w:cs="Times New Roman"/>
      <w:sz w:val="20"/>
      <w:szCs w:val="20"/>
      <w:lang w:eastAsia="ar-SA"/>
    </w:rPr>
  </w:style>
  <w:style w:type="character" w:customStyle="1" w:styleId="Nadpis5Char">
    <w:name w:val="Nadpis 5 Char"/>
    <w:basedOn w:val="Standardnpsmoodstavce"/>
    <w:link w:val="Nadpis5"/>
    <w:rsid w:val="004C5D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uiPriority w:val="9"/>
    <w:rsid w:val="004C5D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C5D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C5D81"/>
    <w:rPr>
      <w:rFonts w:ascii="Times New Roman" w:eastAsia="Times New Roman" w:hAnsi="Times New Roman" w:cs="Times New Roman"/>
      <w:sz w:val="24"/>
      <w:szCs w:val="20"/>
      <w:lang w:eastAsia="cs-CZ"/>
    </w:rPr>
  </w:style>
  <w:style w:type="paragraph" w:customStyle="1" w:styleId="Odsazen">
    <w:name w:val="Odsazený"/>
    <w:basedOn w:val="Normln"/>
    <w:rsid w:val="004C5D81"/>
    <w:pPr>
      <w:widowControl w:val="0"/>
      <w:suppressAutoHyphens w:val="0"/>
      <w:spacing w:after="60"/>
      <w:ind w:left="851"/>
      <w:jc w:val="both"/>
    </w:pPr>
    <w:rPr>
      <w:snapToGrid w:val="0"/>
      <w:sz w:val="22"/>
      <w:lang w:eastAsia="cs-CZ"/>
    </w:rPr>
  </w:style>
  <w:style w:type="paragraph" w:customStyle="1" w:styleId="BodyTextIndent21">
    <w:name w:val="Body Text Indent 21"/>
    <w:basedOn w:val="Normln"/>
    <w:rsid w:val="004C5D81"/>
    <w:pPr>
      <w:widowControl w:val="0"/>
      <w:suppressAutoHyphens w:val="0"/>
      <w:ind w:left="851"/>
      <w:jc w:val="both"/>
    </w:pPr>
    <w:rPr>
      <w:snapToGrid w:val="0"/>
      <w:sz w:val="24"/>
      <w:lang w:eastAsia="cs-CZ"/>
    </w:rPr>
  </w:style>
  <w:style w:type="paragraph" w:styleId="Zkladntextodsazen2">
    <w:name w:val="Body Text Indent 2"/>
    <w:basedOn w:val="Normln"/>
    <w:link w:val="Zkladntextodsazen2Char"/>
    <w:rsid w:val="004C5D81"/>
    <w:pPr>
      <w:widowControl w:val="0"/>
      <w:suppressAutoHyphens w:val="0"/>
      <w:ind w:left="1560" w:hanging="709"/>
      <w:jc w:val="both"/>
    </w:pPr>
    <w:rPr>
      <w:snapToGrid w:val="0"/>
      <w:sz w:val="24"/>
      <w:lang w:eastAsia="cs-CZ"/>
    </w:rPr>
  </w:style>
  <w:style w:type="character" w:customStyle="1" w:styleId="Zkladntextodsazen2Char">
    <w:name w:val="Základní text odsazený 2 Char"/>
    <w:basedOn w:val="Standardnpsmoodstavce"/>
    <w:link w:val="Zkladntextodsazen2"/>
    <w:rsid w:val="004C5D81"/>
    <w:rPr>
      <w:rFonts w:ascii="Times New Roman" w:eastAsia="Times New Roman" w:hAnsi="Times New Roman" w:cs="Times New Roman"/>
      <w:snapToGrid w:val="0"/>
      <w:sz w:val="24"/>
      <w:szCs w:val="20"/>
      <w:lang w:eastAsia="cs-CZ"/>
    </w:rPr>
  </w:style>
  <w:style w:type="paragraph" w:styleId="Zpat">
    <w:name w:val="footer"/>
    <w:basedOn w:val="Normln"/>
    <w:link w:val="ZpatChar"/>
    <w:uiPriority w:val="99"/>
    <w:rsid w:val="004C5D81"/>
    <w:pPr>
      <w:tabs>
        <w:tab w:val="center" w:pos="4536"/>
        <w:tab w:val="right" w:pos="9072"/>
      </w:tabs>
      <w:suppressAutoHyphens w:val="0"/>
      <w:jc w:val="both"/>
    </w:pPr>
    <w:rPr>
      <w:sz w:val="24"/>
      <w:lang w:eastAsia="cs-CZ"/>
    </w:rPr>
  </w:style>
  <w:style w:type="character" w:customStyle="1" w:styleId="ZpatChar">
    <w:name w:val="Zápatí Char"/>
    <w:basedOn w:val="Standardnpsmoodstavce"/>
    <w:link w:val="Zpat"/>
    <w:uiPriority w:val="99"/>
    <w:rsid w:val="004C5D81"/>
    <w:rPr>
      <w:rFonts w:ascii="Times New Roman" w:eastAsia="Times New Roman" w:hAnsi="Times New Roman" w:cs="Times New Roman"/>
      <w:sz w:val="24"/>
      <w:szCs w:val="20"/>
      <w:lang w:eastAsia="cs-CZ"/>
    </w:rPr>
  </w:style>
  <w:style w:type="paragraph" w:styleId="Zhlav">
    <w:name w:val="header"/>
    <w:basedOn w:val="Normln"/>
    <w:link w:val="ZhlavChar"/>
    <w:rsid w:val="004C5D81"/>
    <w:pPr>
      <w:tabs>
        <w:tab w:val="center" w:pos="4536"/>
        <w:tab w:val="right" w:pos="9072"/>
      </w:tabs>
      <w:suppressAutoHyphens w:val="0"/>
      <w:jc w:val="both"/>
    </w:pPr>
    <w:rPr>
      <w:sz w:val="24"/>
      <w:lang w:eastAsia="cs-CZ"/>
    </w:rPr>
  </w:style>
  <w:style w:type="character" w:customStyle="1" w:styleId="ZhlavChar">
    <w:name w:val="Záhlaví Char"/>
    <w:basedOn w:val="Standardnpsmoodstavce"/>
    <w:link w:val="Zhlav"/>
    <w:rsid w:val="004C5D8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D81"/>
    <w:pPr>
      <w:widowControl w:val="0"/>
      <w:suppressAutoHyphens w:val="0"/>
      <w:ind w:left="1701" w:hanging="850"/>
      <w:jc w:val="both"/>
    </w:pPr>
    <w:rPr>
      <w:snapToGrid w:val="0"/>
      <w:sz w:val="24"/>
      <w:lang w:eastAsia="cs-CZ"/>
    </w:rPr>
  </w:style>
  <w:style w:type="character" w:customStyle="1" w:styleId="Zkladntextodsazen3Char">
    <w:name w:val="Základní text odsazený 3 Char"/>
    <w:basedOn w:val="Standardnpsmoodstavce"/>
    <w:link w:val="Zkladntextodsazen3"/>
    <w:rsid w:val="004C5D81"/>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C5D81"/>
  </w:style>
  <w:style w:type="character" w:customStyle="1" w:styleId="Zkladntext3Char">
    <w:name w:val="Základní text 3 Char"/>
    <w:link w:val="Zkladntext3"/>
    <w:rsid w:val="004C5D81"/>
    <w:rPr>
      <w:rFonts w:ascii="Times New Roman" w:eastAsia="Times New Roman" w:hAnsi="Times New Roman" w:cs="Times New Roman"/>
      <w:szCs w:val="20"/>
      <w:lang w:eastAsia="cs-CZ"/>
    </w:rPr>
  </w:style>
  <w:style w:type="paragraph" w:styleId="Zkladntext3">
    <w:name w:val="Body Text 3"/>
    <w:basedOn w:val="Normln"/>
    <w:link w:val="Zkladntext3Char"/>
    <w:rsid w:val="004C5D81"/>
    <w:pPr>
      <w:suppressAutoHyphens w:val="0"/>
      <w:jc w:val="both"/>
    </w:pPr>
    <w:rPr>
      <w:sz w:val="22"/>
      <w:lang w:eastAsia="cs-CZ"/>
    </w:rPr>
  </w:style>
  <w:style w:type="character" w:customStyle="1" w:styleId="Zkladntext3Char1">
    <w:name w:val="Základní text 3 Char1"/>
    <w:basedOn w:val="Standardnpsmoodstavce"/>
    <w:uiPriority w:val="99"/>
    <w:semiHidden/>
    <w:rsid w:val="004C5D81"/>
    <w:rPr>
      <w:rFonts w:ascii="Times New Roman" w:eastAsia="Times New Roman" w:hAnsi="Times New Roman" w:cs="Times New Roman"/>
      <w:sz w:val="16"/>
      <w:szCs w:val="16"/>
      <w:lang w:eastAsia="ar-SA"/>
    </w:rPr>
  </w:style>
  <w:style w:type="character" w:customStyle="1" w:styleId="TextbublinyChar">
    <w:name w:val="Text bubliny Char"/>
    <w:link w:val="Textbubliny"/>
    <w:semiHidden/>
    <w:rsid w:val="004C5D81"/>
    <w:rPr>
      <w:rFonts w:ascii="Tahoma" w:eastAsia="Times New Roman" w:hAnsi="Tahoma" w:cs="Tahoma"/>
      <w:sz w:val="16"/>
      <w:szCs w:val="16"/>
      <w:lang w:eastAsia="cs-CZ"/>
    </w:rPr>
  </w:style>
  <w:style w:type="paragraph" w:styleId="Textbubliny">
    <w:name w:val="Balloon Text"/>
    <w:basedOn w:val="Normln"/>
    <w:link w:val="TextbublinyChar"/>
    <w:semiHidden/>
    <w:rsid w:val="004C5D81"/>
    <w:pPr>
      <w:suppressAutoHyphens w:val="0"/>
    </w:pPr>
    <w:rPr>
      <w:rFonts w:ascii="Tahoma" w:hAnsi="Tahoma" w:cs="Tahoma"/>
      <w:sz w:val="16"/>
      <w:szCs w:val="16"/>
      <w:lang w:eastAsia="cs-CZ"/>
    </w:rPr>
  </w:style>
  <w:style w:type="character" w:customStyle="1" w:styleId="TextbublinyChar1">
    <w:name w:val="Text bubliny Char1"/>
    <w:basedOn w:val="Standardnpsmoodstavce"/>
    <w:uiPriority w:val="99"/>
    <w:semiHidden/>
    <w:rsid w:val="004C5D81"/>
    <w:rPr>
      <w:rFonts w:ascii="Tahoma" w:eastAsia="Times New Roman" w:hAnsi="Tahoma" w:cs="Tahoma"/>
      <w:sz w:val="16"/>
      <w:szCs w:val="16"/>
      <w:lang w:eastAsia="ar-SA"/>
    </w:rPr>
  </w:style>
  <w:style w:type="paragraph" w:styleId="Textkomente">
    <w:name w:val="annotation text"/>
    <w:basedOn w:val="Normln"/>
    <w:link w:val="TextkomenteChar"/>
    <w:semiHidden/>
    <w:rsid w:val="004C5D81"/>
    <w:pPr>
      <w:suppressAutoHyphens w:val="0"/>
    </w:pPr>
    <w:rPr>
      <w:lang w:eastAsia="cs-CZ"/>
    </w:rPr>
  </w:style>
  <w:style w:type="character" w:customStyle="1" w:styleId="TextkomenteChar">
    <w:name w:val="Text komentáře Char"/>
    <w:basedOn w:val="Standardnpsmoodstavce"/>
    <w:link w:val="Textkomente"/>
    <w:semiHidden/>
    <w:rsid w:val="004C5D8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rsid w:val="004C5D8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C5D81"/>
    <w:rPr>
      <w:b/>
      <w:bCs/>
    </w:rPr>
  </w:style>
  <w:style w:type="character" w:customStyle="1" w:styleId="PedmtkomenteChar1">
    <w:name w:val="Předmět komentáře Char1"/>
    <w:basedOn w:val="TextkomenteChar"/>
    <w:uiPriority w:val="99"/>
    <w:semiHidden/>
    <w:rsid w:val="004C5D81"/>
    <w:rPr>
      <w:rFonts w:ascii="Times New Roman" w:eastAsia="Times New Roman" w:hAnsi="Times New Roman" w:cs="Times New Roman"/>
      <w:b/>
      <w:bCs/>
      <w:sz w:val="20"/>
      <w:szCs w:val="20"/>
      <w:lang w:eastAsia="cs-CZ"/>
    </w:rPr>
  </w:style>
  <w:style w:type="paragraph" w:styleId="Nzev">
    <w:name w:val="Title"/>
    <w:basedOn w:val="Normln"/>
    <w:link w:val="NzevChar"/>
    <w:qFormat/>
    <w:rsid w:val="004C5D81"/>
    <w:pPr>
      <w:widowControl w:val="0"/>
      <w:suppressAutoHyphens w:val="0"/>
      <w:spacing w:before="120" w:after="120"/>
      <w:jc w:val="center"/>
    </w:pPr>
    <w:rPr>
      <w:b/>
      <w:caps/>
      <w:snapToGrid w:val="0"/>
      <w:kern w:val="28"/>
      <w:sz w:val="40"/>
      <w:lang w:eastAsia="cs-CZ"/>
    </w:rPr>
  </w:style>
  <w:style w:type="character" w:customStyle="1" w:styleId="NzevChar">
    <w:name w:val="Název Char"/>
    <w:basedOn w:val="Standardnpsmoodstavce"/>
    <w:link w:val="Nzev"/>
    <w:rsid w:val="004C5D81"/>
    <w:rPr>
      <w:rFonts w:ascii="Times New Roman" w:eastAsia="Times New Roman" w:hAnsi="Times New Roman" w:cs="Times New Roman"/>
      <w:b/>
      <w:caps/>
      <w:snapToGrid w:val="0"/>
      <w:kern w:val="28"/>
      <w:sz w:val="40"/>
      <w:szCs w:val="20"/>
      <w:lang w:eastAsia="cs-CZ"/>
    </w:rPr>
  </w:style>
  <w:style w:type="character" w:customStyle="1" w:styleId="RozvrendokumentuChar">
    <w:name w:val="Rozvržení dokumentu Char"/>
    <w:link w:val="Rozvrendokumentu1"/>
    <w:semiHidden/>
    <w:rsid w:val="004C5D81"/>
    <w:rPr>
      <w:rFonts w:ascii="Tahoma" w:eastAsia="Times New Roman" w:hAnsi="Tahoma" w:cs="Tahoma"/>
      <w:sz w:val="20"/>
      <w:szCs w:val="20"/>
      <w:shd w:val="clear" w:color="auto" w:fill="000080"/>
      <w:lang w:eastAsia="cs-CZ"/>
    </w:rPr>
  </w:style>
  <w:style w:type="paragraph" w:customStyle="1" w:styleId="Rozvrendokumentu1">
    <w:name w:val="Rozvržení dokumentu1"/>
    <w:basedOn w:val="Normln"/>
    <w:link w:val="RozvrendokumentuChar"/>
    <w:semiHidden/>
    <w:rsid w:val="004C5D81"/>
    <w:pPr>
      <w:shd w:val="clear" w:color="auto" w:fill="000080"/>
      <w:suppressAutoHyphens w:val="0"/>
    </w:pPr>
    <w:rPr>
      <w:rFonts w:ascii="Tahoma" w:hAnsi="Tahoma" w:cs="Tahoma"/>
      <w:lang w:eastAsia="cs-CZ"/>
    </w:rPr>
  </w:style>
  <w:style w:type="character" w:styleId="Odkaznakoment">
    <w:name w:val="annotation reference"/>
    <w:semiHidden/>
    <w:unhideWhenUsed/>
    <w:rsid w:val="004C5D81"/>
    <w:rPr>
      <w:sz w:val="16"/>
      <w:szCs w:val="16"/>
    </w:rPr>
  </w:style>
  <w:style w:type="paragraph" w:customStyle="1" w:styleId="Textvbloku1">
    <w:name w:val="Text v bloku1"/>
    <w:basedOn w:val="Normln"/>
    <w:rsid w:val="004C5D81"/>
    <w:pPr>
      <w:widowControl w:val="0"/>
      <w:ind w:right="-92"/>
      <w:jc w:val="both"/>
    </w:pPr>
    <w:rPr>
      <w:sz w:val="24"/>
      <w:szCs w:val="24"/>
    </w:rPr>
  </w:style>
  <w:style w:type="character" w:customStyle="1" w:styleId="text5">
    <w:name w:val="text5"/>
    <w:basedOn w:val="Standardnpsmoodstavce"/>
    <w:rsid w:val="004C5D81"/>
  </w:style>
  <w:style w:type="paragraph" w:styleId="Revize">
    <w:name w:val="Revision"/>
    <w:hidden/>
    <w:uiPriority w:val="99"/>
    <w:semiHidden/>
    <w:rsid w:val="004C5D81"/>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4C5D81"/>
    <w:pPr>
      <w:autoSpaceDE w:val="0"/>
      <w:autoSpaceDN w:val="0"/>
      <w:adjustRightInd w:val="0"/>
      <w:spacing w:after="0" w:line="240" w:lineRule="auto"/>
    </w:pPr>
    <w:rPr>
      <w:rFonts w:ascii="JohnSans Text Pro" w:eastAsia="Calibri" w:hAnsi="JohnSans Text Pro" w:cs="JohnSans Text Pro"/>
      <w:color w:val="000000"/>
      <w:sz w:val="24"/>
      <w:szCs w:val="24"/>
      <w:lang w:eastAsia="cs-CZ"/>
    </w:rPr>
  </w:style>
  <w:style w:type="character" w:customStyle="1" w:styleId="Nevyeenzmnka1">
    <w:name w:val="Nevyřešená zmínka1"/>
    <w:basedOn w:val="Standardnpsmoodstavce"/>
    <w:uiPriority w:val="99"/>
    <w:semiHidden/>
    <w:unhideWhenUsed/>
    <w:rsid w:val="000F690E"/>
    <w:rPr>
      <w:color w:val="605E5C"/>
      <w:shd w:val="clear" w:color="auto" w:fill="E1DFDD"/>
    </w:rPr>
  </w:style>
  <w:style w:type="paragraph" w:customStyle="1" w:styleId="Styl2">
    <w:name w:val="Styl2"/>
    <w:basedOn w:val="Normln"/>
    <w:link w:val="Styl2Char"/>
    <w:qFormat/>
    <w:rsid w:val="00B465CC"/>
    <w:pPr>
      <w:widowControl w:val="0"/>
      <w:tabs>
        <w:tab w:val="left" w:pos="567"/>
        <w:tab w:val="right" w:leader="dot" w:pos="9638"/>
      </w:tabs>
      <w:suppressAutoHyphens w:val="0"/>
      <w:spacing w:before="80" w:line="240" w:lineRule="exact"/>
      <w:ind w:left="1000"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B465CC"/>
    <w:rPr>
      <w:rFonts w:ascii="Arial" w:hAnsi="Arial" w:cs="Arial"/>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5917">
      <w:bodyDiv w:val="1"/>
      <w:marLeft w:val="0"/>
      <w:marRight w:val="0"/>
      <w:marTop w:val="0"/>
      <w:marBottom w:val="0"/>
      <w:divBdr>
        <w:top w:val="none" w:sz="0" w:space="0" w:color="auto"/>
        <w:left w:val="none" w:sz="0" w:space="0" w:color="auto"/>
        <w:bottom w:val="none" w:sz="0" w:space="0" w:color="auto"/>
        <w:right w:val="none" w:sz="0" w:space="0" w:color="auto"/>
      </w:divBdr>
    </w:div>
    <w:div w:id="1885287418">
      <w:bodyDiv w:val="1"/>
      <w:marLeft w:val="0"/>
      <w:marRight w:val="0"/>
      <w:marTop w:val="0"/>
      <w:marBottom w:val="0"/>
      <w:divBdr>
        <w:top w:val="none" w:sz="0" w:space="0" w:color="auto"/>
        <w:left w:val="none" w:sz="0" w:space="0" w:color="auto"/>
        <w:bottom w:val="none" w:sz="0" w:space="0" w:color="auto"/>
        <w:right w:val="none" w:sz="0" w:space="0" w:color="auto"/>
      </w:divBdr>
    </w:div>
    <w:div w:id="20786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2" ma:contentTypeDescription="Vytvoří nový dokument" ma:contentTypeScope="" ma:versionID="cbe166aa9d77ccbf5d71eb3b3651a5fd">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6832b4ca220bcb8eff33710d7a30a608"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5185F-CAEF-4241-B0EE-40E8E81B6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96C70-44C8-4282-AC1C-6D91AAE73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0AB74-25F4-4AE2-90A8-87CF5CBE3E3C}">
  <ds:schemaRefs>
    <ds:schemaRef ds:uri="http://schemas.openxmlformats.org/officeDocument/2006/bibliography"/>
  </ds:schemaRefs>
</ds:datastoreItem>
</file>

<file path=customXml/itemProps4.xml><?xml version="1.0" encoding="utf-8"?>
<ds:datastoreItem xmlns:ds="http://schemas.openxmlformats.org/officeDocument/2006/customXml" ds:itemID="{2A48B04C-607F-4FA8-BF20-2D1523633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3154</Words>
  <Characters>18609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Alena Malotová</cp:lastModifiedBy>
  <cp:revision>3</cp:revision>
  <cp:lastPrinted>2022-04-07T19:23:00Z</cp:lastPrinted>
  <dcterms:created xsi:type="dcterms:W3CDTF">2022-04-28T12:31:00Z</dcterms:created>
  <dcterms:modified xsi:type="dcterms:W3CDTF">2022-04-28T12:39:00Z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