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3DAC" w:rsidRPr="00D74DA5" w:rsidRDefault="002C3DAC" w:rsidP="00130E5E">
      <w:pPr>
        <w:framePr w:w="4536" w:h="1758" w:hRule="exact" w:wrap="around" w:vAnchor="page" w:hAnchor="page" w:x="6363" w:y="2207" w:anchorLock="1"/>
        <w:widowControl w:val="0"/>
        <w:rPr>
          <w:rFonts w:cs="Arial"/>
          <w:szCs w:val="22"/>
        </w:rPr>
      </w:pPr>
    </w:p>
    <w:p w:rsidR="007D21F8" w:rsidRPr="00E33127" w:rsidRDefault="007D21F8" w:rsidP="0099776F">
      <w:pPr>
        <w:tabs>
          <w:tab w:val="left" w:pos="1276"/>
        </w:tabs>
        <w:rPr>
          <w:rFonts w:cs="Arial"/>
          <w:szCs w:val="22"/>
        </w:rPr>
      </w:pPr>
    </w:p>
    <w:p w:rsidR="00503666" w:rsidRPr="00E33127" w:rsidRDefault="00503666" w:rsidP="0099776F">
      <w:pPr>
        <w:tabs>
          <w:tab w:val="left" w:pos="1276"/>
        </w:tabs>
        <w:spacing w:after="320"/>
        <w:rPr>
          <w:rFonts w:cs="Arial"/>
          <w:szCs w:val="22"/>
        </w:rPr>
      </w:pPr>
    </w:p>
    <w:p w:rsidR="00C17822" w:rsidRPr="00726C16" w:rsidRDefault="00C17822" w:rsidP="00C17822">
      <w:pPr>
        <w:tabs>
          <w:tab w:val="left" w:pos="1276"/>
        </w:tabs>
        <w:rPr>
          <w:rFonts w:cs="Arial"/>
          <w:sz w:val="18"/>
          <w:szCs w:val="18"/>
        </w:rPr>
      </w:pPr>
      <w:r w:rsidRPr="00726C16">
        <w:rPr>
          <w:rFonts w:cs="Arial"/>
          <w:color w:val="808080"/>
          <w:sz w:val="18"/>
          <w:szCs w:val="18"/>
        </w:rPr>
        <w:t>Váš dopis zn.:</w:t>
      </w:r>
      <w:r>
        <w:rPr>
          <w:rFonts w:cs="Arial"/>
          <w:color w:val="808080"/>
          <w:sz w:val="18"/>
          <w:szCs w:val="18"/>
        </w:rPr>
        <w:tab/>
      </w:r>
    </w:p>
    <w:p w:rsidR="00C17822" w:rsidRPr="00726C16" w:rsidRDefault="00C17822" w:rsidP="00C17822">
      <w:pPr>
        <w:tabs>
          <w:tab w:val="left" w:pos="1276"/>
        </w:tabs>
        <w:rPr>
          <w:rFonts w:cs="Arial"/>
          <w:sz w:val="18"/>
          <w:szCs w:val="18"/>
        </w:rPr>
      </w:pPr>
      <w:r w:rsidRPr="00726C16">
        <w:rPr>
          <w:rFonts w:cs="Arial"/>
          <w:color w:val="808080"/>
          <w:sz w:val="18"/>
          <w:szCs w:val="18"/>
        </w:rPr>
        <w:t>Ze dne:</w:t>
      </w:r>
      <w:r w:rsidRPr="00726C16">
        <w:rPr>
          <w:rFonts w:cs="Arial"/>
          <w:color w:val="808080"/>
          <w:sz w:val="18"/>
          <w:szCs w:val="18"/>
        </w:rPr>
        <w:tab/>
      </w:r>
    </w:p>
    <w:p w:rsidR="00C17822" w:rsidRPr="00726C16" w:rsidRDefault="00C17822" w:rsidP="00C17822">
      <w:pPr>
        <w:tabs>
          <w:tab w:val="left" w:pos="1276"/>
        </w:tabs>
        <w:rPr>
          <w:rFonts w:cs="Arial"/>
          <w:sz w:val="18"/>
          <w:szCs w:val="18"/>
        </w:rPr>
      </w:pPr>
      <w:r w:rsidRPr="00726C16">
        <w:rPr>
          <w:rFonts w:cs="Arial"/>
          <w:color w:val="808080"/>
          <w:sz w:val="18"/>
          <w:szCs w:val="18"/>
        </w:rPr>
        <w:t>Naše zn.:</w:t>
      </w:r>
      <w:r w:rsidRPr="00726C16">
        <w:rPr>
          <w:rFonts w:cs="Arial"/>
          <w:color w:val="808080"/>
          <w:sz w:val="18"/>
          <w:szCs w:val="18"/>
        </w:rPr>
        <w:tab/>
      </w:r>
      <w:bookmarkStart w:id="0" w:name="CisloJednaci"/>
      <w:r w:rsidR="00C36D92">
        <w:rPr>
          <w:rFonts w:cs="Arial"/>
          <w:color w:val="808080"/>
          <w:sz w:val="18"/>
          <w:szCs w:val="18"/>
        </w:rPr>
        <w:t>POH/12642/2022</w:t>
      </w:r>
      <w:bookmarkEnd w:id="0"/>
      <w:r>
        <w:rPr>
          <w:rFonts w:cs="Arial"/>
          <w:color w:val="808080"/>
          <w:sz w:val="18"/>
          <w:szCs w:val="18"/>
        </w:rPr>
        <w:t>/</w:t>
      </w:r>
      <w:bookmarkStart w:id="1" w:name="KodUtvaru"/>
      <w:r w:rsidR="00C36D92">
        <w:rPr>
          <w:rFonts w:cs="Arial"/>
          <w:color w:val="808080"/>
          <w:sz w:val="18"/>
          <w:szCs w:val="18"/>
        </w:rPr>
        <w:t>101200</w:t>
      </w:r>
      <w:bookmarkEnd w:id="1"/>
    </w:p>
    <w:p w:rsidR="00801ABA" w:rsidRPr="00726C16" w:rsidRDefault="00801ABA" w:rsidP="0099776F">
      <w:pPr>
        <w:tabs>
          <w:tab w:val="left" w:pos="1276"/>
        </w:tabs>
        <w:rPr>
          <w:rFonts w:cs="Arial"/>
          <w:sz w:val="18"/>
          <w:szCs w:val="18"/>
        </w:rPr>
      </w:pPr>
    </w:p>
    <w:p w:rsidR="00636BE4" w:rsidRPr="00726C16" w:rsidRDefault="0077256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726C16">
        <w:rPr>
          <w:rFonts w:cs="Arial"/>
          <w:color w:val="808080"/>
          <w:sz w:val="18"/>
          <w:szCs w:val="18"/>
        </w:rPr>
        <w:t>Vyřizuje:</w:t>
      </w:r>
      <w:r w:rsidRPr="00726C16">
        <w:rPr>
          <w:rFonts w:cs="Arial"/>
          <w:color w:val="808080"/>
          <w:sz w:val="18"/>
          <w:szCs w:val="18"/>
        </w:rPr>
        <w:tab/>
      </w:r>
    </w:p>
    <w:p w:rsidR="00636BE4" w:rsidRPr="00726C16" w:rsidRDefault="0077256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726C16">
        <w:rPr>
          <w:rFonts w:cs="Arial"/>
          <w:color w:val="808080"/>
          <w:sz w:val="18"/>
          <w:szCs w:val="18"/>
        </w:rPr>
        <w:t>Tel.:</w:t>
      </w:r>
      <w:r w:rsidRPr="00726C16">
        <w:rPr>
          <w:rFonts w:cs="Arial"/>
          <w:color w:val="808080"/>
          <w:sz w:val="18"/>
          <w:szCs w:val="18"/>
        </w:rPr>
        <w:tab/>
      </w:r>
    </w:p>
    <w:p w:rsidR="00636BE4" w:rsidRPr="00726C16" w:rsidRDefault="0077256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726C16">
        <w:rPr>
          <w:rFonts w:cs="Arial"/>
          <w:color w:val="808080"/>
          <w:sz w:val="18"/>
          <w:szCs w:val="18"/>
        </w:rPr>
        <w:t>Mobil:</w:t>
      </w:r>
      <w:r w:rsidRPr="00726C16">
        <w:rPr>
          <w:rFonts w:cs="Arial"/>
          <w:color w:val="808080"/>
          <w:sz w:val="18"/>
          <w:szCs w:val="18"/>
        </w:rPr>
        <w:tab/>
      </w:r>
    </w:p>
    <w:p w:rsidR="00503666" w:rsidRDefault="0077256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726C16">
        <w:rPr>
          <w:rFonts w:cs="Arial"/>
          <w:color w:val="808080"/>
          <w:sz w:val="18"/>
          <w:szCs w:val="18"/>
        </w:rPr>
        <w:t>E-mail:</w:t>
      </w:r>
      <w:r w:rsidRPr="00726C16">
        <w:rPr>
          <w:rFonts w:cs="Arial"/>
          <w:color w:val="808080"/>
          <w:sz w:val="18"/>
          <w:szCs w:val="18"/>
        </w:rPr>
        <w:tab/>
      </w:r>
    </w:p>
    <w:p w:rsidR="00726C16" w:rsidRPr="00726C16" w:rsidRDefault="00726C16" w:rsidP="0099776F">
      <w:pPr>
        <w:tabs>
          <w:tab w:val="left" w:pos="1276"/>
        </w:tabs>
        <w:rPr>
          <w:rFonts w:cs="Arial"/>
          <w:sz w:val="18"/>
          <w:szCs w:val="18"/>
        </w:rPr>
      </w:pPr>
    </w:p>
    <w:p w:rsidR="00726C16" w:rsidRDefault="00726C1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726C16">
        <w:rPr>
          <w:rFonts w:cs="Arial"/>
          <w:color w:val="808080"/>
          <w:sz w:val="18"/>
          <w:szCs w:val="18"/>
        </w:rPr>
        <w:t>Datum:</w:t>
      </w:r>
      <w:r w:rsidRPr="00726C16">
        <w:rPr>
          <w:rFonts w:cs="Arial"/>
          <w:color w:val="808080"/>
          <w:sz w:val="18"/>
          <w:szCs w:val="18"/>
        </w:rPr>
        <w:tab/>
      </w:r>
      <w:r w:rsidR="006B7C59">
        <w:rPr>
          <w:rFonts w:cs="Arial"/>
          <w:color w:val="808080"/>
          <w:sz w:val="18"/>
          <w:szCs w:val="18"/>
        </w:rPr>
        <w:fldChar w:fldCharType="begin"/>
      </w:r>
      <w:r w:rsidR="006B7C59">
        <w:rPr>
          <w:rFonts w:cs="Arial"/>
          <w:color w:val="808080"/>
          <w:sz w:val="18"/>
          <w:szCs w:val="18"/>
        </w:rPr>
        <w:instrText xml:space="preserve"> TIME  \@ "d.M.yyyy"  \* MERGEFORMAT </w:instrText>
      </w:r>
      <w:r w:rsidR="006B7C59">
        <w:rPr>
          <w:rFonts w:cs="Arial"/>
          <w:color w:val="808080"/>
          <w:sz w:val="18"/>
          <w:szCs w:val="18"/>
        </w:rPr>
        <w:fldChar w:fldCharType="separate"/>
      </w:r>
      <w:r w:rsidR="00643132">
        <w:rPr>
          <w:rFonts w:cs="Arial"/>
          <w:noProof/>
          <w:color w:val="808080"/>
          <w:sz w:val="18"/>
          <w:szCs w:val="18"/>
        </w:rPr>
        <w:t>6.5.2022</w:t>
      </w:r>
      <w:r w:rsidR="006B7C59">
        <w:rPr>
          <w:rFonts w:cs="Arial"/>
          <w:color w:val="808080"/>
          <w:sz w:val="18"/>
          <w:szCs w:val="18"/>
        </w:rPr>
        <w:fldChar w:fldCharType="end"/>
      </w:r>
    </w:p>
    <w:p w:rsidR="00726C16" w:rsidRPr="00726C16" w:rsidRDefault="00726C16" w:rsidP="0099776F">
      <w:pPr>
        <w:tabs>
          <w:tab w:val="left" w:pos="1276"/>
        </w:tabs>
        <w:rPr>
          <w:rFonts w:cs="Arial"/>
          <w:sz w:val="18"/>
          <w:szCs w:val="18"/>
        </w:rPr>
      </w:pPr>
    </w:p>
    <w:p w:rsidR="007D21F8" w:rsidRDefault="00503666" w:rsidP="00DF56B4">
      <w:pPr>
        <w:tabs>
          <w:tab w:val="right" w:pos="5642"/>
        </w:tabs>
        <w:rPr>
          <w:rFonts w:cs="Arial"/>
          <w:szCs w:val="22"/>
        </w:rPr>
      </w:pPr>
      <w:r>
        <w:rPr>
          <w:rFonts w:cs="Arial"/>
          <w:szCs w:val="22"/>
        </w:rPr>
        <w:br w:type="column"/>
      </w:r>
      <w:r w:rsidR="00E33127" w:rsidRPr="00787313">
        <w:rPr>
          <w:rFonts w:cs="Arial"/>
          <w:vanish/>
          <w:color w:val="808080"/>
          <w:szCs w:val="22"/>
        </w:rPr>
        <w:t>•</w:t>
      </w:r>
      <w:r w:rsidR="00490CF5">
        <w:rPr>
          <w:rFonts w:cs="Arial"/>
          <w:szCs w:val="22"/>
        </w:rPr>
        <w:tab/>
      </w:r>
      <w:r w:rsidR="00490CF5" w:rsidRPr="00787313">
        <w:rPr>
          <w:rFonts w:cs="Arial"/>
          <w:vanish/>
          <w:color w:val="808080"/>
          <w:szCs w:val="22"/>
        </w:rPr>
        <w:t>•</w:t>
      </w:r>
    </w:p>
    <w:p w:rsidR="007D21F8" w:rsidRPr="00074220" w:rsidRDefault="007D21F8" w:rsidP="00130E5E">
      <w:pPr>
        <w:tabs>
          <w:tab w:val="right" w:pos="5500"/>
        </w:tabs>
        <w:ind w:left="539"/>
        <w:rPr>
          <w:rFonts w:cs="Arial"/>
          <w:szCs w:val="22"/>
        </w:rPr>
      </w:pPr>
      <w:r w:rsidRPr="00074220">
        <w:rPr>
          <w:rFonts w:cs="Arial"/>
          <w:color w:val="808080"/>
          <w:szCs w:val="22"/>
        </w:rPr>
        <w:tab/>
      </w:r>
      <w:r w:rsidRPr="00074220">
        <w:rPr>
          <w:rFonts w:cs="Arial"/>
          <w:vanish/>
          <w:color w:val="808080"/>
          <w:szCs w:val="22"/>
        </w:rPr>
        <w:t>┘</w:t>
      </w:r>
    </w:p>
    <w:p w:rsidR="002C3C46" w:rsidRDefault="00E33127" w:rsidP="002C3DAC">
      <w:pPr>
        <w:tabs>
          <w:tab w:val="right" w:pos="5642"/>
        </w:tabs>
        <w:spacing w:before="60"/>
        <w:rPr>
          <w:rFonts w:cs="Arial"/>
          <w:vanish/>
          <w:color w:val="808080"/>
          <w:szCs w:val="22"/>
        </w:rPr>
      </w:pPr>
      <w:r w:rsidRPr="00787313">
        <w:rPr>
          <w:rFonts w:cs="Arial"/>
          <w:vanish/>
          <w:color w:val="808080"/>
          <w:szCs w:val="22"/>
        </w:rPr>
        <w:t>•</w:t>
      </w:r>
      <w:r w:rsidR="00490CF5">
        <w:rPr>
          <w:rFonts w:cs="Arial"/>
          <w:szCs w:val="22"/>
        </w:rPr>
        <w:tab/>
      </w:r>
      <w:r w:rsidR="00490CF5" w:rsidRPr="00787313">
        <w:rPr>
          <w:rFonts w:cs="Arial"/>
          <w:vanish/>
          <w:color w:val="808080"/>
          <w:szCs w:val="22"/>
        </w:rPr>
        <w:t>•</w:t>
      </w:r>
    </w:p>
    <w:p w:rsidR="00965A3E" w:rsidRPr="006A08DD" w:rsidRDefault="00965A3E" w:rsidP="00DF56B4">
      <w:pPr>
        <w:tabs>
          <w:tab w:val="right" w:pos="5046"/>
        </w:tabs>
        <w:spacing w:before="120"/>
        <w:rPr>
          <w:rFonts w:cs="Arial"/>
          <w:szCs w:val="22"/>
        </w:rPr>
        <w:sectPr w:rsidR="00965A3E" w:rsidRPr="006A08DD" w:rsidSect="001E41D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701" w:right="851" w:bottom="1474" w:left="1134" w:header="680" w:footer="709" w:gutter="0"/>
          <w:cols w:num="2" w:space="340" w:equalWidth="0">
            <w:col w:w="4139" w:space="340"/>
            <w:col w:w="5442"/>
          </w:cols>
          <w:docGrid w:linePitch="360"/>
        </w:sectPr>
      </w:pPr>
    </w:p>
    <w:p w:rsidR="00726C16" w:rsidRPr="00726C16" w:rsidRDefault="00726C16" w:rsidP="0099776F">
      <w:pPr>
        <w:tabs>
          <w:tab w:val="left" w:pos="1276"/>
        </w:tabs>
        <w:rPr>
          <w:rFonts w:cs="Arial"/>
          <w:color w:val="808080"/>
          <w:sz w:val="18"/>
          <w:szCs w:val="18"/>
        </w:rPr>
      </w:pPr>
      <w:r w:rsidRPr="00726C16">
        <w:rPr>
          <w:rFonts w:cs="Arial"/>
          <w:color w:val="808080"/>
          <w:sz w:val="18"/>
          <w:szCs w:val="18"/>
        </w:rPr>
        <w:t>Kontaktní</w:t>
      </w:r>
    </w:p>
    <w:p w:rsidR="003217A2" w:rsidRDefault="00726C16" w:rsidP="00FC2AB6">
      <w:pPr>
        <w:tabs>
          <w:tab w:val="left" w:pos="1276"/>
        </w:tabs>
        <w:rPr>
          <w:rFonts w:cs="Arial"/>
          <w:szCs w:val="22"/>
        </w:rPr>
      </w:pPr>
      <w:r w:rsidRPr="00726C16">
        <w:rPr>
          <w:rFonts w:cs="Arial"/>
          <w:color w:val="808080"/>
          <w:sz w:val="18"/>
          <w:szCs w:val="18"/>
        </w:rPr>
        <w:t>adresa:</w:t>
      </w:r>
      <w:r>
        <w:rPr>
          <w:rFonts w:cs="Arial"/>
          <w:color w:val="808080"/>
          <w:sz w:val="18"/>
          <w:szCs w:val="18"/>
        </w:rPr>
        <w:tab/>
      </w:r>
      <w:r w:rsidR="003A2A0F">
        <w:rPr>
          <w:rFonts w:cs="Arial"/>
          <w:color w:val="808080"/>
          <w:sz w:val="18"/>
          <w:szCs w:val="18"/>
        </w:rPr>
        <w:t>Povodí Ohře, státní podnik, závod Karlovy Vary, Horova 12, 360 01 Karlovy Vary</w:t>
      </w:r>
    </w:p>
    <w:p w:rsidR="00726C16" w:rsidRDefault="00726C16" w:rsidP="0099776F">
      <w:pPr>
        <w:rPr>
          <w:rFonts w:cs="Arial"/>
          <w:szCs w:val="22"/>
        </w:rPr>
      </w:pPr>
    </w:p>
    <w:p w:rsidR="00130E5E" w:rsidRDefault="00130E5E" w:rsidP="00CC6706">
      <w:pPr>
        <w:sectPr w:rsidR="00130E5E" w:rsidSect="00F07E4F">
          <w:headerReference w:type="default" r:id="rId13"/>
          <w:footerReference w:type="default" r:id="rId14"/>
          <w:type w:val="continuous"/>
          <w:pgSz w:w="11906" w:h="16838" w:code="9"/>
          <w:pgMar w:top="1418" w:right="851" w:bottom="1418" w:left="1134" w:header="709" w:footer="709" w:gutter="0"/>
          <w:cols w:space="708"/>
          <w:titlePg/>
          <w:docGrid w:linePitch="360"/>
        </w:sectPr>
      </w:pPr>
    </w:p>
    <w:p w:rsidR="00EB73EA" w:rsidRDefault="00EB73EA" w:rsidP="0099776F"/>
    <w:p w:rsidR="00F15945" w:rsidRDefault="00F15945" w:rsidP="00F15945"/>
    <w:p w:rsidR="00F15945" w:rsidRDefault="00F15945" w:rsidP="00F15945">
      <w:pPr>
        <w:ind w:right="170"/>
        <w:jc w:val="both"/>
        <w:rPr>
          <w:rFonts w:cs="Arial"/>
          <w:b/>
          <w:sz w:val="24"/>
        </w:rPr>
      </w:pPr>
      <w:r w:rsidRPr="003E7779">
        <w:rPr>
          <w:rFonts w:cs="Arial"/>
          <w:b/>
          <w:sz w:val="24"/>
        </w:rPr>
        <w:t>Veřejná zakázka malého rozsahu – výzva k podán</w:t>
      </w:r>
      <w:r>
        <w:rPr>
          <w:rFonts w:cs="Arial"/>
          <w:b/>
          <w:sz w:val="24"/>
        </w:rPr>
        <w:t>í nabídky na zhotovení zakázky</w:t>
      </w:r>
    </w:p>
    <w:p w:rsidR="00F15945" w:rsidRPr="003E7779" w:rsidRDefault="00F15945" w:rsidP="00F15945">
      <w:pPr>
        <w:ind w:right="170"/>
        <w:jc w:val="both"/>
        <w:rPr>
          <w:rFonts w:cs="Arial"/>
          <w:b/>
          <w:sz w:val="24"/>
        </w:rPr>
      </w:pPr>
    </w:p>
    <w:p w:rsidR="00F15945" w:rsidRDefault="00F15945" w:rsidP="00F15945">
      <w:pPr>
        <w:tabs>
          <w:tab w:val="left" w:pos="1276"/>
        </w:tabs>
        <w:jc w:val="center"/>
        <w:rPr>
          <w:rFonts w:cs="Arial"/>
          <w:b/>
          <w:sz w:val="24"/>
        </w:rPr>
      </w:pPr>
      <w:r w:rsidRPr="0066662B">
        <w:rPr>
          <w:rFonts w:cs="Arial"/>
          <w:b/>
          <w:sz w:val="24"/>
        </w:rPr>
        <w:t xml:space="preserve">VT </w:t>
      </w:r>
      <w:proofErr w:type="spellStart"/>
      <w:r>
        <w:rPr>
          <w:rFonts w:cs="Arial"/>
          <w:b/>
          <w:sz w:val="24"/>
        </w:rPr>
        <w:t>Lubinka</w:t>
      </w:r>
      <w:proofErr w:type="spellEnd"/>
      <w:r w:rsidRPr="0066662B">
        <w:rPr>
          <w:rFonts w:cs="Arial"/>
          <w:b/>
          <w:sz w:val="24"/>
        </w:rPr>
        <w:t xml:space="preserve"> – likvidace invazních rostlin</w:t>
      </w:r>
      <w:r>
        <w:rPr>
          <w:rFonts w:cs="Arial"/>
          <w:b/>
          <w:sz w:val="24"/>
        </w:rPr>
        <w:t xml:space="preserve"> 2022-2023</w:t>
      </w:r>
    </w:p>
    <w:p w:rsidR="00F15945" w:rsidRPr="00E819F5" w:rsidRDefault="00F15945" w:rsidP="00F15945">
      <w:pPr>
        <w:ind w:right="170"/>
        <w:jc w:val="both"/>
        <w:rPr>
          <w:rFonts w:cs="Arial"/>
          <w:b/>
          <w:sz w:val="28"/>
          <w:szCs w:val="28"/>
        </w:rPr>
      </w:pPr>
    </w:p>
    <w:p w:rsidR="00F15945" w:rsidRPr="00D86CA3" w:rsidRDefault="00F15945" w:rsidP="00F15945">
      <w:pPr>
        <w:pStyle w:val="Bezmezer"/>
        <w:ind w:firstLine="709"/>
        <w:rPr>
          <w:rFonts w:ascii="Arial" w:hAnsi="Arial" w:cs="Arial"/>
        </w:rPr>
      </w:pPr>
    </w:p>
    <w:p w:rsidR="00F15945" w:rsidRPr="00D86CA3" w:rsidRDefault="00F15945" w:rsidP="00F15945">
      <w:pPr>
        <w:pStyle w:val="Bezmezer"/>
        <w:rPr>
          <w:rFonts w:ascii="Arial" w:hAnsi="Arial" w:cs="Arial"/>
          <w:b/>
        </w:rPr>
      </w:pPr>
      <w:r w:rsidRPr="00D86CA3">
        <w:rPr>
          <w:rFonts w:ascii="Arial" w:hAnsi="Arial" w:cs="Arial"/>
          <w:b/>
        </w:rPr>
        <w:t>Zadavatel veřejné zakázky:</w:t>
      </w:r>
    </w:p>
    <w:p w:rsidR="00F15945" w:rsidRPr="00D86CA3" w:rsidRDefault="00F15945" w:rsidP="00F15945">
      <w:pPr>
        <w:pStyle w:val="Bezmezer"/>
        <w:rPr>
          <w:rFonts w:ascii="Arial" w:hAnsi="Arial" w:cs="Arial"/>
        </w:rPr>
      </w:pPr>
      <w:r w:rsidRPr="00D86CA3">
        <w:rPr>
          <w:rFonts w:ascii="Arial" w:hAnsi="Arial" w:cs="Arial"/>
        </w:rPr>
        <w:t>Povodí Ohře, státní podnik</w:t>
      </w:r>
    </w:p>
    <w:p w:rsidR="00F15945" w:rsidRPr="00D86CA3" w:rsidRDefault="00F15945" w:rsidP="00F15945">
      <w:pPr>
        <w:pStyle w:val="Bezmezer"/>
        <w:rPr>
          <w:rFonts w:ascii="Arial" w:hAnsi="Arial" w:cs="Arial"/>
        </w:rPr>
      </w:pPr>
      <w:r w:rsidRPr="00D86CA3">
        <w:rPr>
          <w:rFonts w:ascii="Arial" w:hAnsi="Arial" w:cs="Arial"/>
        </w:rPr>
        <w:t>se sídlem Bezručova 4219, 430 03 Chomutov</w:t>
      </w:r>
    </w:p>
    <w:p w:rsidR="00F15945" w:rsidRPr="00D86CA3" w:rsidRDefault="00F15945" w:rsidP="00F15945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IČO: 70889988, DIČ: CZ</w:t>
      </w:r>
      <w:r w:rsidRPr="00D86CA3">
        <w:rPr>
          <w:rFonts w:ascii="Arial" w:hAnsi="Arial" w:cs="Arial"/>
        </w:rPr>
        <w:t>70889988</w:t>
      </w:r>
    </w:p>
    <w:p w:rsidR="00F15945" w:rsidRPr="00D86CA3" w:rsidRDefault="00F15945" w:rsidP="00F15945">
      <w:pPr>
        <w:pStyle w:val="Bezmezer"/>
        <w:rPr>
          <w:rFonts w:ascii="Arial" w:hAnsi="Arial" w:cs="Arial"/>
        </w:rPr>
      </w:pPr>
      <w:r w:rsidRPr="00D86CA3">
        <w:rPr>
          <w:rFonts w:ascii="Arial" w:hAnsi="Arial" w:cs="Arial"/>
        </w:rPr>
        <w:t>zapsaný v OR u KS v Ústí nad Labem, oddíl A, vložka 13052</w:t>
      </w:r>
    </w:p>
    <w:p w:rsidR="00F15945" w:rsidRPr="00D86CA3" w:rsidRDefault="00F15945" w:rsidP="00F15945">
      <w:pPr>
        <w:pStyle w:val="Bezmezer"/>
        <w:rPr>
          <w:rFonts w:ascii="Arial" w:hAnsi="Arial" w:cs="Arial"/>
        </w:rPr>
      </w:pPr>
    </w:p>
    <w:p w:rsidR="00F15945" w:rsidRPr="00EF2556" w:rsidRDefault="00F15945" w:rsidP="00F15945">
      <w:pPr>
        <w:tabs>
          <w:tab w:val="left" w:pos="709"/>
        </w:tabs>
        <w:jc w:val="both"/>
        <w:rPr>
          <w:rFonts w:cs="Arial"/>
          <w:szCs w:val="22"/>
        </w:rPr>
      </w:pPr>
      <w:r w:rsidRPr="004E73E7">
        <w:rPr>
          <w:rFonts w:cs="Arial"/>
          <w:szCs w:val="22"/>
        </w:rPr>
        <w:t>V soulad</w:t>
      </w:r>
      <w:r w:rsidRPr="008403C3">
        <w:rPr>
          <w:rFonts w:cs="Arial"/>
          <w:szCs w:val="22"/>
        </w:rPr>
        <w:t>u</w:t>
      </w:r>
      <w:r w:rsidRPr="004E73E7">
        <w:rPr>
          <w:rFonts w:cs="Arial"/>
          <w:szCs w:val="22"/>
        </w:rPr>
        <w:t xml:space="preserve"> s ustanovením § </w:t>
      </w:r>
      <w:r>
        <w:rPr>
          <w:rFonts w:cs="Arial"/>
          <w:szCs w:val="22"/>
        </w:rPr>
        <w:t>31</w:t>
      </w:r>
      <w:r w:rsidRPr="004E73E7">
        <w:rPr>
          <w:rFonts w:cs="Arial"/>
          <w:szCs w:val="22"/>
        </w:rPr>
        <w:t xml:space="preserve"> a § 6 zákona č. 13</w:t>
      </w:r>
      <w:r>
        <w:rPr>
          <w:rFonts w:cs="Arial"/>
          <w:szCs w:val="22"/>
        </w:rPr>
        <w:t>4</w:t>
      </w:r>
      <w:r w:rsidRPr="004E73E7">
        <w:rPr>
          <w:rFonts w:cs="Arial"/>
          <w:szCs w:val="22"/>
        </w:rPr>
        <w:t>/20</w:t>
      </w:r>
      <w:r>
        <w:rPr>
          <w:rFonts w:cs="Arial"/>
          <w:szCs w:val="22"/>
        </w:rPr>
        <w:t>1</w:t>
      </w:r>
      <w:r w:rsidRPr="004E73E7">
        <w:rPr>
          <w:rFonts w:cs="Arial"/>
          <w:szCs w:val="22"/>
        </w:rPr>
        <w:t xml:space="preserve">6 Sb. o </w:t>
      </w:r>
      <w:r>
        <w:rPr>
          <w:rFonts w:cs="Arial"/>
          <w:szCs w:val="22"/>
        </w:rPr>
        <w:t xml:space="preserve">zadávání </w:t>
      </w:r>
      <w:r w:rsidRPr="004E73E7">
        <w:rPr>
          <w:rFonts w:cs="Arial"/>
          <w:szCs w:val="22"/>
        </w:rPr>
        <w:t>veřejných zakáz</w:t>
      </w:r>
      <w:r>
        <w:rPr>
          <w:rFonts w:cs="Arial"/>
          <w:szCs w:val="22"/>
        </w:rPr>
        <w:t>ek</w:t>
      </w:r>
      <w:r w:rsidRPr="004E73E7">
        <w:rPr>
          <w:rFonts w:cs="Arial"/>
          <w:szCs w:val="22"/>
        </w:rPr>
        <w:t xml:space="preserve"> v platném znění, Vás vyzýváme k podání nabídky na </w:t>
      </w:r>
      <w:r w:rsidRPr="00EF2556">
        <w:rPr>
          <w:rFonts w:cs="Arial"/>
          <w:szCs w:val="22"/>
        </w:rPr>
        <w:t>zhotovení výše uvedené zakázky za těchto podmínek:</w:t>
      </w:r>
    </w:p>
    <w:p w:rsidR="00F15945" w:rsidRPr="00D86CA3" w:rsidRDefault="00F15945" w:rsidP="00F15945">
      <w:pPr>
        <w:pStyle w:val="Bezmezer"/>
        <w:rPr>
          <w:rFonts w:ascii="Arial" w:hAnsi="Arial" w:cs="Arial"/>
        </w:rPr>
      </w:pPr>
    </w:p>
    <w:p w:rsidR="00F15945" w:rsidRPr="00D86CA3" w:rsidRDefault="00F15945" w:rsidP="00F15945">
      <w:pPr>
        <w:pStyle w:val="Bezmezer"/>
        <w:rPr>
          <w:rFonts w:ascii="Arial" w:hAnsi="Arial" w:cs="Arial"/>
          <w:b/>
        </w:rPr>
      </w:pPr>
      <w:r w:rsidRPr="00D86CA3">
        <w:rPr>
          <w:rFonts w:ascii="Arial" w:hAnsi="Arial" w:cs="Arial"/>
          <w:b/>
        </w:rPr>
        <w:t>Předmětem plnění veřejné zakázky je provedení díla:</w:t>
      </w:r>
    </w:p>
    <w:p w:rsidR="00F15945" w:rsidRDefault="00F15945" w:rsidP="00F15945">
      <w:pPr>
        <w:ind w:left="360" w:hanging="360"/>
        <w:jc w:val="both"/>
        <w:rPr>
          <w:rFonts w:cs="Arial"/>
          <w:b/>
          <w:szCs w:val="22"/>
        </w:rPr>
      </w:pPr>
    </w:p>
    <w:p w:rsidR="00F15945" w:rsidRDefault="00F15945" w:rsidP="00F15945">
      <w:pPr>
        <w:tabs>
          <w:tab w:val="left" w:pos="1276"/>
        </w:tabs>
        <w:jc w:val="center"/>
        <w:rPr>
          <w:rFonts w:cs="Arial"/>
          <w:b/>
          <w:sz w:val="24"/>
        </w:rPr>
      </w:pPr>
      <w:bookmarkStart w:id="2" w:name="_Hlk96083221"/>
      <w:r w:rsidRPr="0066662B">
        <w:rPr>
          <w:rFonts w:cs="Arial"/>
          <w:b/>
          <w:sz w:val="24"/>
        </w:rPr>
        <w:t xml:space="preserve">VT </w:t>
      </w:r>
      <w:proofErr w:type="spellStart"/>
      <w:r>
        <w:rPr>
          <w:rFonts w:cs="Arial"/>
          <w:b/>
          <w:sz w:val="24"/>
        </w:rPr>
        <w:t>Lubinka</w:t>
      </w:r>
      <w:proofErr w:type="spellEnd"/>
      <w:r w:rsidRPr="0066662B">
        <w:rPr>
          <w:rFonts w:cs="Arial"/>
          <w:b/>
          <w:sz w:val="24"/>
        </w:rPr>
        <w:t xml:space="preserve"> – likvidace invazních rostlin</w:t>
      </w:r>
      <w:r>
        <w:rPr>
          <w:rFonts w:cs="Arial"/>
          <w:b/>
          <w:sz w:val="24"/>
        </w:rPr>
        <w:t xml:space="preserve"> 2022-2023</w:t>
      </w:r>
    </w:p>
    <w:p w:rsidR="00F15945" w:rsidRDefault="00F15945" w:rsidP="00F15945">
      <w:pPr>
        <w:tabs>
          <w:tab w:val="left" w:pos="1276"/>
        </w:tabs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(PL 101 22 006, č. akce 101758)</w:t>
      </w:r>
    </w:p>
    <w:bookmarkEnd w:id="2"/>
    <w:p w:rsidR="00F15945" w:rsidRPr="00DE6DDE" w:rsidRDefault="00F15945" w:rsidP="00F15945">
      <w:pPr>
        <w:tabs>
          <w:tab w:val="left" w:pos="1276"/>
        </w:tabs>
        <w:rPr>
          <w:rFonts w:cs="Arial"/>
          <w:b/>
          <w:sz w:val="24"/>
        </w:rPr>
      </w:pPr>
    </w:p>
    <w:p w:rsidR="00F15945" w:rsidRPr="00462676" w:rsidRDefault="00F15945" w:rsidP="00F15945">
      <w:pPr>
        <w:keepNext/>
        <w:tabs>
          <w:tab w:val="left" w:pos="360"/>
        </w:tabs>
        <w:autoSpaceDE w:val="0"/>
        <w:autoSpaceDN w:val="0"/>
        <w:adjustRightInd w:val="0"/>
        <w:spacing w:before="240" w:after="120"/>
        <w:ind w:left="357" w:hanging="357"/>
        <w:jc w:val="both"/>
        <w:rPr>
          <w:rFonts w:cs="Arial"/>
          <w:b/>
          <w:bCs/>
          <w:szCs w:val="22"/>
          <w:u w:val="single"/>
        </w:rPr>
      </w:pPr>
      <w:r w:rsidRPr="00462676">
        <w:rPr>
          <w:rFonts w:cs="Arial"/>
          <w:b/>
          <w:bCs/>
          <w:szCs w:val="22"/>
          <w:u w:val="single"/>
        </w:rPr>
        <w:t>Součástí předmětu plnění veřejné zakázky je:</w:t>
      </w:r>
    </w:p>
    <w:p w:rsidR="00F15945" w:rsidRPr="000F2635" w:rsidRDefault="00F15945" w:rsidP="00F15945">
      <w:pPr>
        <w:numPr>
          <w:ilvl w:val="0"/>
          <w:numId w:val="19"/>
        </w:numPr>
        <w:tabs>
          <w:tab w:val="left" w:pos="360"/>
        </w:tabs>
        <w:autoSpaceDE w:val="0"/>
        <w:autoSpaceDN w:val="0"/>
        <w:adjustRightInd w:val="0"/>
        <w:spacing w:before="240" w:after="120"/>
        <w:jc w:val="both"/>
        <w:rPr>
          <w:rFonts w:cs="Arial"/>
          <w:b/>
          <w:szCs w:val="22"/>
        </w:rPr>
      </w:pPr>
      <w:r w:rsidRPr="00094F8D">
        <w:rPr>
          <w:rFonts w:cs="Arial"/>
          <w:b/>
          <w:bCs/>
          <w:szCs w:val="22"/>
        </w:rPr>
        <w:t xml:space="preserve">činnost zhotovitele </w:t>
      </w:r>
      <w:r w:rsidRPr="00094F8D">
        <w:rPr>
          <w:rFonts w:cs="Arial"/>
          <w:b/>
          <w:szCs w:val="22"/>
        </w:rPr>
        <w:t>při realizaci díla do doby předání a převzetí díla</w:t>
      </w:r>
    </w:p>
    <w:p w:rsidR="00F15945" w:rsidRPr="006F15CD" w:rsidRDefault="00F15945" w:rsidP="00F15945">
      <w:pPr>
        <w:rPr>
          <w:rFonts w:eastAsia="Calibri" w:cs="Arial"/>
          <w:b/>
          <w:sz w:val="28"/>
          <w:szCs w:val="28"/>
          <w:highlight w:val="yellow"/>
          <w:lang w:eastAsia="en-US"/>
        </w:rPr>
      </w:pPr>
    </w:p>
    <w:p w:rsidR="00F15945" w:rsidRPr="0066662B" w:rsidRDefault="00F15945" w:rsidP="00F15945">
      <w:pPr>
        <w:ind w:right="141"/>
        <w:jc w:val="both"/>
        <w:rPr>
          <w:rFonts w:cs="Arial"/>
          <w:b/>
          <w:szCs w:val="22"/>
          <w:u w:val="single"/>
        </w:rPr>
      </w:pPr>
      <w:r w:rsidRPr="0066662B">
        <w:rPr>
          <w:rFonts w:cs="Arial"/>
          <w:b/>
          <w:szCs w:val="22"/>
          <w:u w:val="single"/>
        </w:rPr>
        <w:t xml:space="preserve">Popis a rozsah zakázky:  </w:t>
      </w:r>
    </w:p>
    <w:p w:rsidR="00F15945" w:rsidRDefault="00F15945" w:rsidP="00F15945">
      <w:pPr>
        <w:ind w:right="141"/>
        <w:jc w:val="both"/>
        <w:rPr>
          <w:rFonts w:cs="Arial"/>
          <w:b/>
          <w:szCs w:val="22"/>
        </w:rPr>
      </w:pPr>
    </w:p>
    <w:p w:rsidR="00F15945" w:rsidRPr="00F729A1" w:rsidRDefault="00F15945" w:rsidP="00F15945">
      <w:pPr>
        <w:ind w:right="141"/>
        <w:jc w:val="both"/>
        <w:rPr>
          <w:rFonts w:cs="Arial"/>
          <w:szCs w:val="22"/>
        </w:rPr>
      </w:pPr>
      <w:bookmarkStart w:id="3" w:name="_Hlk96083655"/>
      <w:r w:rsidRPr="00F729A1">
        <w:rPr>
          <w:rFonts w:cs="Arial"/>
          <w:szCs w:val="22"/>
        </w:rPr>
        <w:t xml:space="preserve">Jedná se o likvidaci invazních rostlin (bolševník, netýkavka, křídlatka) </w:t>
      </w:r>
      <w:r w:rsidRPr="00F729A1">
        <w:rPr>
          <w:rFonts w:eastAsia="Calibri" w:cs="Arial"/>
          <w:bCs/>
          <w:color w:val="000000"/>
          <w:szCs w:val="22"/>
          <w:lang w:eastAsia="en-US"/>
        </w:rPr>
        <w:t xml:space="preserve">na </w:t>
      </w:r>
      <w:bookmarkStart w:id="4" w:name="_Hlk65241299"/>
      <w:r w:rsidRPr="00F729A1">
        <w:rPr>
          <w:rFonts w:eastAsia="Calibri" w:cs="Arial"/>
          <w:bCs/>
          <w:color w:val="000000"/>
          <w:szCs w:val="22"/>
          <w:lang w:eastAsia="en-US"/>
        </w:rPr>
        <w:t xml:space="preserve">VT </w:t>
      </w:r>
      <w:proofErr w:type="spellStart"/>
      <w:r w:rsidRPr="00F729A1">
        <w:rPr>
          <w:rFonts w:eastAsia="Calibri" w:cs="Arial"/>
          <w:bCs/>
          <w:color w:val="000000"/>
          <w:szCs w:val="22"/>
          <w:lang w:eastAsia="en-US"/>
        </w:rPr>
        <w:t>Lubinka</w:t>
      </w:r>
      <w:proofErr w:type="spellEnd"/>
      <w:r w:rsidRPr="00F729A1">
        <w:rPr>
          <w:rFonts w:eastAsia="Calibri" w:cs="Arial"/>
          <w:bCs/>
          <w:color w:val="000000"/>
          <w:szCs w:val="22"/>
          <w:lang w:eastAsia="en-US"/>
        </w:rPr>
        <w:t xml:space="preserve"> od soutoku s Plesnou po soutok s bezejmenným potokem (IDVT 10235868) vč. 5 přítoků </w:t>
      </w:r>
      <w:bookmarkEnd w:id="4"/>
      <w:r w:rsidRPr="00F729A1">
        <w:rPr>
          <w:rFonts w:eastAsia="Calibri" w:cs="Arial"/>
          <w:bCs/>
          <w:color w:val="000000"/>
          <w:szCs w:val="22"/>
          <w:lang w:eastAsia="en-US"/>
        </w:rPr>
        <w:t xml:space="preserve">– </w:t>
      </w:r>
      <w:bookmarkStart w:id="5" w:name="_Hlk65241508"/>
      <w:r w:rsidRPr="00F729A1">
        <w:rPr>
          <w:rFonts w:eastAsia="Calibri" w:cs="Arial"/>
          <w:bCs/>
          <w:color w:val="000000"/>
          <w:szCs w:val="22"/>
          <w:lang w:eastAsia="en-US"/>
        </w:rPr>
        <w:t xml:space="preserve">LBP </w:t>
      </w:r>
      <w:proofErr w:type="spellStart"/>
      <w:r w:rsidRPr="00F729A1">
        <w:rPr>
          <w:rFonts w:eastAsia="Calibri" w:cs="Arial"/>
          <w:bCs/>
          <w:color w:val="000000"/>
          <w:szCs w:val="22"/>
          <w:lang w:eastAsia="en-US"/>
        </w:rPr>
        <w:t>Lubinky</w:t>
      </w:r>
      <w:proofErr w:type="spellEnd"/>
      <w:r w:rsidRPr="00F729A1">
        <w:rPr>
          <w:rFonts w:eastAsia="Calibri" w:cs="Arial"/>
          <w:bCs/>
          <w:color w:val="000000"/>
          <w:szCs w:val="22"/>
          <w:lang w:eastAsia="en-US"/>
        </w:rPr>
        <w:t xml:space="preserve"> od Čižebné (IDVT 10238350), bezejmenný potok (IDVT 10238326), PBP </w:t>
      </w:r>
      <w:proofErr w:type="spellStart"/>
      <w:r w:rsidRPr="00F729A1">
        <w:rPr>
          <w:rFonts w:eastAsia="Calibri" w:cs="Arial"/>
          <w:bCs/>
          <w:color w:val="000000"/>
          <w:szCs w:val="22"/>
          <w:lang w:eastAsia="en-US"/>
        </w:rPr>
        <w:t>Lubinky</w:t>
      </w:r>
      <w:proofErr w:type="spellEnd"/>
      <w:r w:rsidRPr="00F729A1">
        <w:rPr>
          <w:rFonts w:eastAsia="Calibri" w:cs="Arial"/>
          <w:bCs/>
          <w:color w:val="000000"/>
          <w:szCs w:val="22"/>
          <w:lang w:eastAsia="en-US"/>
        </w:rPr>
        <w:t xml:space="preserve"> přes </w:t>
      </w:r>
      <w:proofErr w:type="spellStart"/>
      <w:r w:rsidRPr="00F729A1">
        <w:rPr>
          <w:rFonts w:eastAsia="Calibri" w:cs="Arial"/>
          <w:bCs/>
          <w:color w:val="000000"/>
          <w:szCs w:val="22"/>
          <w:lang w:eastAsia="en-US"/>
        </w:rPr>
        <w:t>Kravák</w:t>
      </w:r>
      <w:proofErr w:type="spellEnd"/>
      <w:r w:rsidRPr="00F729A1">
        <w:rPr>
          <w:rFonts w:eastAsia="Calibri" w:cs="Arial"/>
          <w:bCs/>
          <w:color w:val="000000"/>
          <w:szCs w:val="22"/>
          <w:lang w:eastAsia="en-US"/>
        </w:rPr>
        <w:t xml:space="preserve"> (IDVT 10224123) + PBP 01 do PBP přes </w:t>
      </w:r>
      <w:proofErr w:type="spellStart"/>
      <w:r w:rsidRPr="00F729A1">
        <w:rPr>
          <w:rFonts w:eastAsia="Calibri" w:cs="Arial"/>
          <w:bCs/>
          <w:color w:val="000000"/>
          <w:szCs w:val="22"/>
          <w:lang w:eastAsia="en-US"/>
        </w:rPr>
        <w:t>Kravák</w:t>
      </w:r>
      <w:proofErr w:type="spellEnd"/>
      <w:r w:rsidRPr="00F729A1">
        <w:rPr>
          <w:rFonts w:eastAsia="Calibri" w:cs="Arial"/>
          <w:bCs/>
          <w:color w:val="000000"/>
          <w:szCs w:val="22"/>
          <w:lang w:eastAsia="en-US"/>
        </w:rPr>
        <w:t xml:space="preserve"> (IDVT 10228840), PBP </w:t>
      </w:r>
      <w:proofErr w:type="spellStart"/>
      <w:r w:rsidRPr="00F729A1">
        <w:rPr>
          <w:rFonts w:eastAsia="Calibri" w:cs="Arial"/>
          <w:bCs/>
          <w:color w:val="000000"/>
          <w:szCs w:val="22"/>
          <w:lang w:eastAsia="en-US"/>
        </w:rPr>
        <w:t>Lubinky</w:t>
      </w:r>
      <w:proofErr w:type="spellEnd"/>
      <w:r w:rsidRPr="00F729A1">
        <w:rPr>
          <w:rFonts w:eastAsia="Calibri" w:cs="Arial"/>
          <w:bCs/>
          <w:color w:val="000000"/>
          <w:szCs w:val="22"/>
          <w:lang w:eastAsia="en-US"/>
        </w:rPr>
        <w:t xml:space="preserve"> z Liščí hory (IDVT 10233546), Opatovský potok (IDVT 10233569).</w:t>
      </w:r>
    </w:p>
    <w:bookmarkEnd w:id="5"/>
    <w:p w:rsidR="00F15945" w:rsidRPr="00F729A1" w:rsidRDefault="00F15945" w:rsidP="00F15945">
      <w:pPr>
        <w:ind w:right="141"/>
        <w:jc w:val="both"/>
        <w:rPr>
          <w:rFonts w:cs="Arial"/>
          <w:szCs w:val="22"/>
        </w:rPr>
      </w:pPr>
    </w:p>
    <w:p w:rsidR="00F15945" w:rsidRPr="00F729A1" w:rsidRDefault="00F15945" w:rsidP="00F15945">
      <w:pPr>
        <w:ind w:right="141"/>
        <w:jc w:val="both"/>
        <w:rPr>
          <w:rFonts w:cs="Arial"/>
          <w:szCs w:val="22"/>
        </w:rPr>
      </w:pPr>
      <w:r w:rsidRPr="00F729A1">
        <w:rPr>
          <w:rFonts w:cs="Arial"/>
          <w:szCs w:val="22"/>
        </w:rPr>
        <w:t xml:space="preserve">Výměra pozemků k likvidaci je cca 8,3 ha, z toho 1,85 ha je dle mapování z předchozích let zasažena invazními rostlinami, a to druhem bolševník. Výskyt křídlatky a netýkavky nebyl v lokalitě zaznamenám, pokud by se v lokalitě tyto invazní druhy objevily, jejich likvidace je součástí zakázky. </w:t>
      </w:r>
    </w:p>
    <w:p w:rsidR="00F15945" w:rsidRPr="00F729A1" w:rsidRDefault="00F15945" w:rsidP="00F15945">
      <w:pPr>
        <w:ind w:right="141"/>
        <w:jc w:val="both"/>
        <w:rPr>
          <w:rFonts w:cs="Arial"/>
          <w:szCs w:val="22"/>
        </w:rPr>
      </w:pPr>
      <w:r w:rsidRPr="00F729A1">
        <w:rPr>
          <w:rFonts w:cs="Arial"/>
          <w:szCs w:val="22"/>
        </w:rPr>
        <w:t>Akce je součástí udržitelnosti realizovaného projektu Karlovarského kraje „Omezení výskytu invazních druhů rostlin v Karlovarském kraji“.</w:t>
      </w:r>
      <w:r w:rsidRPr="005378DC">
        <w:rPr>
          <w:rFonts w:cs="Arial"/>
          <w:bCs/>
          <w:szCs w:val="22"/>
        </w:rPr>
        <w:t xml:space="preserve"> </w:t>
      </w:r>
      <w:r w:rsidRPr="00062B3B">
        <w:rPr>
          <w:rFonts w:cs="Arial"/>
          <w:bCs/>
          <w:szCs w:val="22"/>
        </w:rPr>
        <w:t>Likvidace bude probíhat po dobu 2 let v sezoně 2022 a 2023.</w:t>
      </w:r>
    </w:p>
    <w:bookmarkEnd w:id="3"/>
    <w:p w:rsidR="00F15945" w:rsidRPr="0006426A" w:rsidRDefault="00F15945" w:rsidP="00F15945">
      <w:pPr>
        <w:ind w:right="141"/>
        <w:jc w:val="both"/>
        <w:rPr>
          <w:rFonts w:cs="Arial"/>
          <w:szCs w:val="22"/>
          <w:highlight w:val="yellow"/>
        </w:rPr>
      </w:pPr>
    </w:p>
    <w:p w:rsidR="00F15945" w:rsidRDefault="00F15945" w:rsidP="00F15945">
      <w:pPr>
        <w:ind w:right="141"/>
        <w:jc w:val="both"/>
        <w:rPr>
          <w:rFonts w:cs="Arial"/>
          <w:b/>
          <w:szCs w:val="22"/>
        </w:rPr>
      </w:pPr>
      <w:r w:rsidRPr="008A6BB9">
        <w:rPr>
          <w:rFonts w:cs="Arial"/>
          <w:b/>
          <w:szCs w:val="22"/>
        </w:rPr>
        <w:t xml:space="preserve">Likvidace IR bude prováděna </w:t>
      </w:r>
      <w:r>
        <w:rPr>
          <w:rFonts w:cs="Arial"/>
          <w:b/>
          <w:szCs w:val="22"/>
        </w:rPr>
        <w:t xml:space="preserve">kvalifikovanými </w:t>
      </w:r>
      <w:proofErr w:type="gramStart"/>
      <w:r>
        <w:rPr>
          <w:rFonts w:cs="Arial"/>
          <w:b/>
          <w:szCs w:val="22"/>
        </w:rPr>
        <w:t>pracovníky</w:t>
      </w:r>
      <w:proofErr w:type="gramEnd"/>
      <w:r>
        <w:rPr>
          <w:rFonts w:cs="Arial"/>
          <w:b/>
          <w:szCs w:val="22"/>
        </w:rPr>
        <w:t xml:space="preserve"> a to chemickou metodou při likvidaci bolševníku a křídlatky a mechanickým způsobem při likvidaci netýkavky. Likvidace bude probíhat během celého vegetačního období tak, aby byl oslaben růst IR a nedošlo k odkvětu, uzrání semen ani vysemenění, odstraněné části rostlin nebudou splavovány ani umisťovány na další lokality. Chemický postřik bude probíhat pouze bodově v bezvětří a </w:t>
      </w:r>
      <w:proofErr w:type="spellStart"/>
      <w:r>
        <w:rPr>
          <w:rFonts w:cs="Arial"/>
          <w:b/>
          <w:szCs w:val="22"/>
        </w:rPr>
        <w:t>bezdeštivém</w:t>
      </w:r>
      <w:proofErr w:type="spellEnd"/>
      <w:r>
        <w:rPr>
          <w:rFonts w:cs="Arial"/>
          <w:b/>
          <w:szCs w:val="22"/>
        </w:rPr>
        <w:t xml:space="preserve"> období, tak aby nemohlo dojít k zanešení povrchových vod.</w:t>
      </w:r>
    </w:p>
    <w:p w:rsidR="00F15945" w:rsidRDefault="00F15945" w:rsidP="00F15945">
      <w:pPr>
        <w:ind w:right="-1"/>
        <w:jc w:val="both"/>
        <w:rPr>
          <w:rFonts w:cs="Arial"/>
          <w:b/>
          <w:szCs w:val="22"/>
        </w:rPr>
      </w:pPr>
    </w:p>
    <w:p w:rsidR="00F15945" w:rsidRDefault="00F15945" w:rsidP="00F15945">
      <w:pPr>
        <w:ind w:right="141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Likvidace rostlin bude sledována a kontrolována na všech uvedených pozemcích.</w:t>
      </w:r>
    </w:p>
    <w:p w:rsidR="00F15945" w:rsidRPr="00375BFA" w:rsidRDefault="00F15945" w:rsidP="00F15945">
      <w:pPr>
        <w:ind w:right="141"/>
        <w:jc w:val="both"/>
        <w:rPr>
          <w:rFonts w:cs="Arial"/>
          <w:b/>
          <w:bCs/>
          <w:szCs w:val="22"/>
        </w:rPr>
      </w:pPr>
      <w:r>
        <w:rPr>
          <w:rFonts w:cs="Arial"/>
          <w:b/>
          <w:szCs w:val="22"/>
        </w:rPr>
        <w:t>Při práci a manipulaci</w:t>
      </w:r>
      <w:r w:rsidRPr="00375BFA">
        <w:rPr>
          <w:rFonts w:cs="Arial"/>
          <w:b/>
          <w:szCs w:val="22"/>
        </w:rPr>
        <w:t xml:space="preserve"> s rostlinným materiálem </w:t>
      </w:r>
      <w:r>
        <w:rPr>
          <w:rFonts w:cs="Arial"/>
          <w:b/>
          <w:szCs w:val="22"/>
        </w:rPr>
        <w:t>bude maximálně zamezeno dalšímu</w:t>
      </w:r>
      <w:r w:rsidRPr="00375BFA">
        <w:rPr>
          <w:rFonts w:cs="Arial"/>
          <w:b/>
          <w:szCs w:val="22"/>
        </w:rPr>
        <w:t xml:space="preserve"> šíření IR</w:t>
      </w:r>
      <w:r>
        <w:rPr>
          <w:rFonts w:cs="Arial"/>
          <w:b/>
          <w:szCs w:val="22"/>
        </w:rPr>
        <w:t xml:space="preserve"> nejen na našich pozemcích.</w:t>
      </w:r>
    </w:p>
    <w:p w:rsidR="00F15945" w:rsidRPr="0006426A" w:rsidRDefault="00F15945" w:rsidP="00F15945">
      <w:pPr>
        <w:ind w:right="141"/>
        <w:jc w:val="both"/>
        <w:rPr>
          <w:rFonts w:cs="Arial"/>
          <w:b/>
          <w:szCs w:val="22"/>
          <w:highlight w:val="yellow"/>
          <w:u w:val="single"/>
        </w:rPr>
      </w:pPr>
    </w:p>
    <w:p w:rsidR="00F15945" w:rsidRDefault="00F15945" w:rsidP="00F15945">
      <w:pPr>
        <w:ind w:right="-2"/>
        <w:jc w:val="both"/>
        <w:rPr>
          <w:rFonts w:cs="Arial"/>
          <w:b/>
          <w:szCs w:val="22"/>
        </w:rPr>
      </w:pPr>
      <w:r w:rsidRPr="008E5F29">
        <w:rPr>
          <w:rFonts w:cs="Arial"/>
          <w:b/>
          <w:szCs w:val="22"/>
        </w:rPr>
        <w:t>Práce budou probíhat v soula</w:t>
      </w:r>
      <w:r>
        <w:rPr>
          <w:rFonts w:cs="Arial"/>
          <w:b/>
          <w:szCs w:val="22"/>
        </w:rPr>
        <w:t>d</w:t>
      </w:r>
      <w:r w:rsidRPr="008E5F29">
        <w:rPr>
          <w:rFonts w:cs="Arial"/>
          <w:b/>
          <w:szCs w:val="22"/>
        </w:rPr>
        <w:t xml:space="preserve">u se </w:t>
      </w:r>
      <w:bookmarkStart w:id="6" w:name="_Hlk61523994"/>
      <w:r w:rsidRPr="008E5F29">
        <w:rPr>
          <w:rFonts w:cs="Arial"/>
          <w:b/>
          <w:szCs w:val="22"/>
        </w:rPr>
        <w:t>směrnicí č. 18/2020 Komplexní postupy zásahů do vegetace, Příloha č. 7</w:t>
      </w:r>
      <w:bookmarkEnd w:id="6"/>
      <w:r>
        <w:rPr>
          <w:rFonts w:cs="Arial"/>
          <w:b/>
          <w:szCs w:val="22"/>
        </w:rPr>
        <w:t xml:space="preserve"> jež je součástí výzvy.</w:t>
      </w:r>
    </w:p>
    <w:p w:rsidR="00F15945" w:rsidRDefault="00F15945" w:rsidP="00F15945">
      <w:pPr>
        <w:ind w:right="-2"/>
        <w:jc w:val="both"/>
        <w:rPr>
          <w:rFonts w:cs="Arial"/>
          <w:szCs w:val="22"/>
        </w:rPr>
      </w:pPr>
    </w:p>
    <w:p w:rsidR="00F15945" w:rsidRDefault="00F15945" w:rsidP="00F15945">
      <w:pPr>
        <w:ind w:right="-2"/>
        <w:jc w:val="both"/>
        <w:rPr>
          <w:rFonts w:ascii="Helv" w:hAnsi="Helv" w:cs="Helv"/>
          <w:color w:val="000000"/>
          <w:szCs w:val="22"/>
        </w:rPr>
      </w:pPr>
      <w:r w:rsidRPr="005961B7">
        <w:rPr>
          <w:rFonts w:cs="Arial"/>
          <w:szCs w:val="22"/>
        </w:rPr>
        <w:t xml:space="preserve">Zadavatel bude průběžně kontrolovat plnění zakázky, přičemž </w:t>
      </w:r>
      <w:r>
        <w:rPr>
          <w:rFonts w:cs="Arial"/>
          <w:szCs w:val="22"/>
        </w:rPr>
        <w:t xml:space="preserve">při převzetí ploch k uvedeným termínům </w:t>
      </w:r>
      <w:r w:rsidRPr="005961B7">
        <w:rPr>
          <w:rFonts w:cs="Arial"/>
          <w:szCs w:val="22"/>
        </w:rPr>
        <w:t xml:space="preserve">bude proveden zápis </w:t>
      </w:r>
      <w:r>
        <w:rPr>
          <w:rFonts w:cs="Arial"/>
          <w:szCs w:val="22"/>
        </w:rPr>
        <w:t>do</w:t>
      </w:r>
      <w:r w:rsidRPr="005961B7">
        <w:rPr>
          <w:rFonts w:cs="Arial"/>
          <w:szCs w:val="22"/>
        </w:rPr>
        <w:t xml:space="preserve"> </w:t>
      </w:r>
      <w:r w:rsidRPr="005961B7">
        <w:rPr>
          <w:rFonts w:cs="Arial"/>
          <w:b/>
          <w:szCs w:val="22"/>
        </w:rPr>
        <w:t>stavební</w:t>
      </w:r>
      <w:r>
        <w:rPr>
          <w:rFonts w:cs="Arial"/>
          <w:b/>
          <w:szCs w:val="22"/>
        </w:rPr>
        <w:t>ho</w:t>
      </w:r>
      <w:r w:rsidRPr="005961B7">
        <w:rPr>
          <w:rFonts w:cs="Arial"/>
          <w:b/>
          <w:szCs w:val="22"/>
        </w:rPr>
        <w:t xml:space="preserve"> deníku</w:t>
      </w:r>
      <w:r w:rsidRPr="005961B7">
        <w:rPr>
          <w:rFonts w:cs="Arial"/>
          <w:szCs w:val="22"/>
        </w:rPr>
        <w:t>, k</w:t>
      </w:r>
      <w:r>
        <w:rPr>
          <w:rFonts w:cs="Arial"/>
          <w:szCs w:val="22"/>
        </w:rPr>
        <w:t xml:space="preserve">terý je dodavatel povinen vést </w:t>
      </w:r>
      <w:r w:rsidRPr="005961B7">
        <w:rPr>
          <w:rFonts w:cs="Arial"/>
          <w:szCs w:val="22"/>
        </w:rPr>
        <w:t>po celou dobu provádění zakázky.</w:t>
      </w:r>
      <w:r w:rsidRPr="00F63A48">
        <w:rPr>
          <w:rFonts w:ascii="Helv" w:hAnsi="Helv" w:cs="Helv"/>
          <w:color w:val="000000"/>
          <w:szCs w:val="22"/>
        </w:rPr>
        <w:t xml:space="preserve"> </w:t>
      </w:r>
    </w:p>
    <w:p w:rsidR="00F15945" w:rsidRDefault="00F15945" w:rsidP="00F15945">
      <w:pPr>
        <w:ind w:right="-2"/>
        <w:jc w:val="both"/>
        <w:rPr>
          <w:rFonts w:cs="Arial"/>
          <w:color w:val="000000"/>
          <w:szCs w:val="22"/>
        </w:rPr>
      </w:pPr>
      <w:r w:rsidRPr="00E60C84">
        <w:rPr>
          <w:rFonts w:cs="Arial"/>
          <w:color w:val="000000"/>
          <w:szCs w:val="22"/>
        </w:rPr>
        <w:t>Termíny a stav provedených prací zhotoviteli při převzetí ploch</w:t>
      </w:r>
      <w:r>
        <w:rPr>
          <w:rFonts w:cs="Arial"/>
          <w:color w:val="000000"/>
          <w:szCs w:val="22"/>
        </w:rPr>
        <w:t xml:space="preserve"> při likvidaci bolševníku</w:t>
      </w:r>
      <w:r w:rsidRPr="00E60C84">
        <w:rPr>
          <w:rFonts w:cs="Arial"/>
          <w:color w:val="000000"/>
          <w:szCs w:val="22"/>
        </w:rPr>
        <w:t>:</w:t>
      </w:r>
    </w:p>
    <w:p w:rsidR="00F15945" w:rsidRDefault="00F15945" w:rsidP="00F15945">
      <w:pPr>
        <w:numPr>
          <w:ilvl w:val="0"/>
          <w:numId w:val="19"/>
        </w:numPr>
        <w:ind w:right="-2"/>
        <w:jc w:val="both"/>
        <w:rPr>
          <w:rFonts w:cs="Arial"/>
          <w:color w:val="000000"/>
          <w:szCs w:val="22"/>
        </w:rPr>
      </w:pPr>
      <w:r w:rsidRPr="00E60C84">
        <w:rPr>
          <w:rFonts w:cs="Arial"/>
          <w:color w:val="000000"/>
          <w:szCs w:val="22"/>
        </w:rPr>
        <w:t>k 30.06. – min. 1. postřik</w:t>
      </w:r>
    </w:p>
    <w:p w:rsidR="00F15945" w:rsidRDefault="00F15945" w:rsidP="00F15945">
      <w:pPr>
        <w:numPr>
          <w:ilvl w:val="0"/>
          <w:numId w:val="19"/>
        </w:numPr>
        <w:ind w:right="-2"/>
        <w:jc w:val="both"/>
        <w:rPr>
          <w:rFonts w:cs="Arial"/>
          <w:color w:val="000000"/>
          <w:szCs w:val="22"/>
        </w:rPr>
      </w:pPr>
      <w:r w:rsidRPr="00E60C84">
        <w:rPr>
          <w:rFonts w:cs="Arial"/>
          <w:color w:val="000000"/>
          <w:szCs w:val="22"/>
        </w:rPr>
        <w:t>k 31.08. – min. 2. postřik + v případě potřeby další postřik</w:t>
      </w:r>
    </w:p>
    <w:p w:rsidR="00F15945" w:rsidRDefault="00F15945" w:rsidP="00F15945">
      <w:pPr>
        <w:numPr>
          <w:ilvl w:val="0"/>
          <w:numId w:val="19"/>
        </w:numPr>
        <w:ind w:right="-2"/>
        <w:jc w:val="both"/>
        <w:rPr>
          <w:rFonts w:cs="Arial"/>
          <w:color w:val="000000"/>
          <w:szCs w:val="22"/>
        </w:rPr>
      </w:pPr>
      <w:r w:rsidRPr="00E60C84">
        <w:rPr>
          <w:rFonts w:cs="Arial"/>
          <w:color w:val="000000"/>
          <w:szCs w:val="22"/>
        </w:rPr>
        <w:t>k 30.09. – ukončení terénních prací</w:t>
      </w:r>
    </w:p>
    <w:p w:rsidR="00F15945" w:rsidRDefault="00F15945" w:rsidP="00F15945">
      <w:pPr>
        <w:numPr>
          <w:ilvl w:val="0"/>
          <w:numId w:val="19"/>
        </w:numPr>
        <w:ind w:right="-2"/>
        <w:jc w:val="both"/>
        <w:rPr>
          <w:rFonts w:cs="Arial"/>
          <w:color w:val="000000"/>
          <w:szCs w:val="22"/>
        </w:rPr>
      </w:pPr>
      <w:r w:rsidRPr="00E60C84">
        <w:rPr>
          <w:rFonts w:cs="Arial"/>
          <w:color w:val="000000"/>
          <w:szCs w:val="22"/>
        </w:rPr>
        <w:t>k 31.10. – konečné předání prací.</w:t>
      </w:r>
    </w:p>
    <w:p w:rsidR="00F15945" w:rsidRDefault="00F15945" w:rsidP="00F15945">
      <w:pPr>
        <w:ind w:left="1077" w:right="-2"/>
        <w:jc w:val="both"/>
        <w:rPr>
          <w:rFonts w:cs="Arial"/>
          <w:color w:val="000000"/>
          <w:szCs w:val="22"/>
        </w:rPr>
      </w:pPr>
    </w:p>
    <w:p w:rsidR="00F15945" w:rsidRDefault="00F15945" w:rsidP="00F15945">
      <w:pPr>
        <w:ind w:right="-2"/>
        <w:jc w:val="both"/>
        <w:rPr>
          <w:rFonts w:cs="Arial"/>
          <w:color w:val="000000"/>
          <w:szCs w:val="22"/>
        </w:rPr>
      </w:pPr>
      <w:bookmarkStart w:id="7" w:name="_Hlk97189561"/>
      <w:r w:rsidRPr="00E60C84">
        <w:rPr>
          <w:rFonts w:cs="Arial"/>
          <w:color w:val="000000"/>
          <w:szCs w:val="22"/>
        </w:rPr>
        <w:t>Termíny a stav provedených prací zhotoviteli při převzetí ploch</w:t>
      </w:r>
      <w:r>
        <w:rPr>
          <w:rFonts w:cs="Arial"/>
          <w:color w:val="000000"/>
          <w:szCs w:val="22"/>
        </w:rPr>
        <w:t xml:space="preserve"> při likvidaci křídlatky</w:t>
      </w:r>
      <w:r w:rsidRPr="00E60C84">
        <w:rPr>
          <w:rFonts w:cs="Arial"/>
          <w:color w:val="000000"/>
          <w:szCs w:val="22"/>
        </w:rPr>
        <w:t>:</w:t>
      </w:r>
    </w:p>
    <w:p w:rsidR="00F15945" w:rsidRDefault="00F15945" w:rsidP="00F15945">
      <w:pPr>
        <w:numPr>
          <w:ilvl w:val="0"/>
          <w:numId w:val="19"/>
        </w:numPr>
        <w:ind w:right="-2"/>
        <w:jc w:val="both"/>
        <w:rPr>
          <w:rFonts w:cs="Arial"/>
          <w:color w:val="000000"/>
          <w:szCs w:val="22"/>
        </w:rPr>
      </w:pPr>
      <w:r w:rsidRPr="00E60C84">
        <w:rPr>
          <w:rFonts w:cs="Arial"/>
          <w:color w:val="000000"/>
          <w:szCs w:val="22"/>
        </w:rPr>
        <w:t>k 30.06. – min. 1. postřik</w:t>
      </w:r>
    </w:p>
    <w:p w:rsidR="00F15945" w:rsidRDefault="00F15945" w:rsidP="00F15945">
      <w:pPr>
        <w:numPr>
          <w:ilvl w:val="0"/>
          <w:numId w:val="19"/>
        </w:numPr>
        <w:ind w:right="-2"/>
        <w:jc w:val="both"/>
        <w:rPr>
          <w:rFonts w:cs="Arial"/>
          <w:color w:val="000000"/>
          <w:szCs w:val="22"/>
        </w:rPr>
      </w:pPr>
      <w:r w:rsidRPr="00E60C84">
        <w:rPr>
          <w:rFonts w:cs="Arial"/>
          <w:color w:val="000000"/>
          <w:szCs w:val="22"/>
        </w:rPr>
        <w:t>k 31.08. – min. 2. postřik</w:t>
      </w:r>
    </w:p>
    <w:p w:rsidR="00F15945" w:rsidRDefault="00F15945" w:rsidP="00F15945">
      <w:pPr>
        <w:numPr>
          <w:ilvl w:val="0"/>
          <w:numId w:val="19"/>
        </w:numPr>
        <w:ind w:right="-2"/>
        <w:jc w:val="both"/>
        <w:rPr>
          <w:rFonts w:cs="Arial"/>
          <w:color w:val="000000"/>
          <w:szCs w:val="22"/>
        </w:rPr>
      </w:pPr>
      <w:r w:rsidRPr="00E60C84">
        <w:rPr>
          <w:rFonts w:cs="Arial"/>
          <w:color w:val="000000"/>
          <w:szCs w:val="22"/>
        </w:rPr>
        <w:t>k 30.09. –</w:t>
      </w:r>
      <w:r>
        <w:rPr>
          <w:rFonts w:cs="Arial"/>
          <w:color w:val="000000"/>
          <w:szCs w:val="22"/>
        </w:rPr>
        <w:t>dokončeny opravné postřiky,</w:t>
      </w:r>
      <w:r w:rsidRPr="00E60C84">
        <w:rPr>
          <w:rFonts w:cs="Arial"/>
          <w:color w:val="000000"/>
          <w:szCs w:val="22"/>
        </w:rPr>
        <w:t xml:space="preserve"> ukončení terénních prací</w:t>
      </w:r>
    </w:p>
    <w:p w:rsidR="00F15945" w:rsidRDefault="00F15945" w:rsidP="00F15945">
      <w:pPr>
        <w:numPr>
          <w:ilvl w:val="0"/>
          <w:numId w:val="19"/>
        </w:numPr>
        <w:ind w:right="-2"/>
        <w:jc w:val="both"/>
        <w:rPr>
          <w:rFonts w:cs="Arial"/>
          <w:color w:val="000000"/>
          <w:szCs w:val="22"/>
        </w:rPr>
      </w:pPr>
      <w:r w:rsidRPr="00E60C84">
        <w:rPr>
          <w:rFonts w:cs="Arial"/>
          <w:color w:val="000000"/>
          <w:szCs w:val="22"/>
        </w:rPr>
        <w:t>k 31.10. – konečné předání prací.</w:t>
      </w:r>
    </w:p>
    <w:p w:rsidR="00F15945" w:rsidRDefault="00F15945" w:rsidP="00F15945">
      <w:pPr>
        <w:ind w:left="1077" w:right="-2"/>
        <w:jc w:val="both"/>
        <w:rPr>
          <w:rFonts w:cs="Arial"/>
          <w:color w:val="000000"/>
          <w:szCs w:val="22"/>
        </w:rPr>
      </w:pPr>
    </w:p>
    <w:bookmarkEnd w:id="7"/>
    <w:p w:rsidR="00F15945" w:rsidRPr="00E60C84" w:rsidRDefault="00F15945" w:rsidP="00F15945">
      <w:pPr>
        <w:ind w:right="-2"/>
        <w:jc w:val="both"/>
        <w:rPr>
          <w:rFonts w:cs="Arial"/>
          <w:color w:val="000000"/>
          <w:szCs w:val="22"/>
        </w:rPr>
      </w:pPr>
      <w:r w:rsidRPr="00E60C84">
        <w:rPr>
          <w:rFonts w:cs="Arial"/>
          <w:color w:val="000000"/>
          <w:szCs w:val="22"/>
        </w:rPr>
        <w:t xml:space="preserve">Termíny a stav provedených prací zhotoviteli při převzetí ploch při likvidaci </w:t>
      </w:r>
      <w:r w:rsidR="00722151">
        <w:rPr>
          <w:rFonts w:cs="Arial"/>
          <w:color w:val="000000"/>
          <w:szCs w:val="22"/>
        </w:rPr>
        <w:t>netýkavky</w:t>
      </w:r>
      <w:r w:rsidRPr="00E60C84">
        <w:rPr>
          <w:rFonts w:cs="Arial"/>
          <w:color w:val="000000"/>
          <w:szCs w:val="22"/>
        </w:rPr>
        <w:t>:</w:t>
      </w:r>
    </w:p>
    <w:p w:rsidR="00F15945" w:rsidRPr="00E60C84" w:rsidRDefault="00F15945" w:rsidP="00F15945">
      <w:pPr>
        <w:numPr>
          <w:ilvl w:val="0"/>
          <w:numId w:val="19"/>
        </w:numPr>
        <w:ind w:right="-2"/>
        <w:jc w:val="both"/>
        <w:rPr>
          <w:rFonts w:cs="Arial"/>
          <w:color w:val="000000"/>
          <w:szCs w:val="22"/>
        </w:rPr>
      </w:pPr>
      <w:r w:rsidRPr="00E60C84">
        <w:rPr>
          <w:rFonts w:cs="Arial"/>
          <w:color w:val="000000"/>
          <w:szCs w:val="22"/>
        </w:rPr>
        <w:t xml:space="preserve">k 31.08. – min. </w:t>
      </w:r>
      <w:r>
        <w:rPr>
          <w:rFonts w:cs="Arial"/>
          <w:color w:val="000000"/>
          <w:szCs w:val="22"/>
        </w:rPr>
        <w:t>3 vlny vytrhávání</w:t>
      </w:r>
    </w:p>
    <w:p w:rsidR="00F15945" w:rsidRPr="00E60C84" w:rsidRDefault="00F15945" w:rsidP="00F15945">
      <w:pPr>
        <w:numPr>
          <w:ilvl w:val="0"/>
          <w:numId w:val="19"/>
        </w:numPr>
        <w:ind w:right="-2"/>
        <w:jc w:val="both"/>
        <w:rPr>
          <w:rFonts w:cs="Arial"/>
          <w:color w:val="000000"/>
          <w:szCs w:val="22"/>
        </w:rPr>
      </w:pPr>
      <w:r w:rsidRPr="00E60C84">
        <w:rPr>
          <w:rFonts w:cs="Arial"/>
          <w:color w:val="000000"/>
          <w:szCs w:val="22"/>
        </w:rPr>
        <w:t>k</w:t>
      </w:r>
      <w:r>
        <w:rPr>
          <w:rFonts w:cs="Arial"/>
          <w:color w:val="000000"/>
          <w:szCs w:val="22"/>
        </w:rPr>
        <w:t xml:space="preserve"> </w:t>
      </w:r>
      <w:r w:rsidRPr="00E60C84">
        <w:rPr>
          <w:rFonts w:cs="Arial"/>
          <w:color w:val="000000"/>
          <w:szCs w:val="22"/>
        </w:rPr>
        <w:t>30.09. –dokončeny oprav</w:t>
      </w:r>
      <w:r>
        <w:rPr>
          <w:rFonts w:cs="Arial"/>
          <w:color w:val="000000"/>
          <w:szCs w:val="22"/>
        </w:rPr>
        <w:t>y – min. 2 vlny kontrol dodatečně nakvétajících rostlin</w:t>
      </w:r>
      <w:r w:rsidRPr="00E60C84">
        <w:rPr>
          <w:rFonts w:cs="Arial"/>
          <w:color w:val="000000"/>
          <w:szCs w:val="22"/>
        </w:rPr>
        <w:t>, ukončení terénních prací</w:t>
      </w:r>
    </w:p>
    <w:p w:rsidR="00F15945" w:rsidRPr="00E60C84" w:rsidRDefault="00F15945" w:rsidP="00F15945">
      <w:pPr>
        <w:numPr>
          <w:ilvl w:val="0"/>
          <w:numId w:val="19"/>
        </w:numPr>
        <w:ind w:right="-2"/>
        <w:jc w:val="both"/>
        <w:rPr>
          <w:rFonts w:cs="Arial"/>
          <w:color w:val="000000"/>
          <w:szCs w:val="22"/>
        </w:rPr>
      </w:pPr>
      <w:r w:rsidRPr="00E60C84">
        <w:rPr>
          <w:rFonts w:cs="Arial"/>
          <w:color w:val="000000"/>
          <w:szCs w:val="22"/>
        </w:rPr>
        <w:t>k 31.10. – konečné předání prací.</w:t>
      </w:r>
    </w:p>
    <w:p w:rsidR="00F15945" w:rsidRPr="00E60C84" w:rsidRDefault="00F15945" w:rsidP="00F15945">
      <w:pPr>
        <w:ind w:left="1077" w:right="-2"/>
        <w:jc w:val="both"/>
        <w:rPr>
          <w:rFonts w:cs="Arial"/>
          <w:color w:val="000000"/>
          <w:szCs w:val="22"/>
        </w:rPr>
      </w:pPr>
    </w:p>
    <w:p w:rsidR="00F15945" w:rsidRDefault="00F15945" w:rsidP="00F15945">
      <w:pPr>
        <w:jc w:val="both"/>
        <w:rPr>
          <w:rFonts w:cs="Arial"/>
          <w:szCs w:val="22"/>
        </w:rPr>
      </w:pPr>
      <w:r w:rsidRPr="00417FA3">
        <w:rPr>
          <w:rFonts w:cs="Arial"/>
          <w:bCs/>
          <w:szCs w:val="22"/>
        </w:rPr>
        <w:t>Práce, které jsou předmětem plnění</w:t>
      </w:r>
      <w:r>
        <w:rPr>
          <w:rFonts w:cs="Arial"/>
          <w:bCs/>
          <w:szCs w:val="22"/>
        </w:rPr>
        <w:t>,</w:t>
      </w:r>
      <w:r w:rsidRPr="00417FA3">
        <w:rPr>
          <w:rFonts w:cs="Arial"/>
          <w:bCs/>
          <w:szCs w:val="22"/>
        </w:rPr>
        <w:t xml:space="preserve"> musí být provedeny kvalitně kvalifikovanými pracovníky a</w:t>
      </w:r>
      <w:r>
        <w:rPr>
          <w:rFonts w:cs="Arial"/>
          <w:bCs/>
          <w:szCs w:val="22"/>
        </w:rPr>
        <w:t> </w:t>
      </w:r>
      <w:r w:rsidRPr="00417FA3">
        <w:rPr>
          <w:rFonts w:cs="Arial"/>
          <w:bCs/>
          <w:szCs w:val="22"/>
        </w:rPr>
        <w:t>v souladu s příslušnými technickými normami. Po ukončení prací se požaduje předání díla bez vad a nedodělků, pozemky, které byly k realizaci využívány</w:t>
      </w:r>
      <w:r>
        <w:rPr>
          <w:rFonts w:cs="Arial"/>
          <w:bCs/>
          <w:szCs w:val="22"/>
        </w:rPr>
        <w:t>,</w:t>
      </w:r>
      <w:r w:rsidRPr="00417FA3">
        <w:rPr>
          <w:rFonts w:cs="Arial"/>
          <w:bCs/>
          <w:szCs w:val="22"/>
        </w:rPr>
        <w:t xml:space="preserve"> budou uklizeny a vyčištěny od všech odpadů. </w:t>
      </w:r>
      <w:r w:rsidRPr="004E73E7">
        <w:rPr>
          <w:rFonts w:cs="Arial"/>
          <w:szCs w:val="22"/>
        </w:rPr>
        <w:t xml:space="preserve"> </w:t>
      </w:r>
    </w:p>
    <w:p w:rsidR="00F15945" w:rsidRPr="004E73E7" w:rsidRDefault="00F15945" w:rsidP="00F15945">
      <w:pPr>
        <w:jc w:val="both"/>
        <w:rPr>
          <w:rFonts w:cs="Arial"/>
          <w:szCs w:val="22"/>
        </w:rPr>
      </w:pPr>
    </w:p>
    <w:p w:rsidR="00F15945" w:rsidRDefault="00F15945" w:rsidP="00F15945">
      <w:pPr>
        <w:ind w:right="141"/>
        <w:jc w:val="both"/>
        <w:rPr>
          <w:rFonts w:cs="Arial"/>
        </w:rPr>
      </w:pPr>
      <w:r w:rsidRPr="00273352">
        <w:rPr>
          <w:rFonts w:cs="Arial"/>
          <w:b/>
          <w:szCs w:val="22"/>
        </w:rPr>
        <w:t>Práce budou probíhat na</w:t>
      </w:r>
      <w:r w:rsidRPr="00273352">
        <w:rPr>
          <w:rFonts w:cs="Arial"/>
          <w:b/>
        </w:rPr>
        <w:t xml:space="preserve"> pozemcích ve správě Povodí Ohře, </w:t>
      </w:r>
      <w:proofErr w:type="spellStart"/>
      <w:r w:rsidRPr="00273352">
        <w:rPr>
          <w:rFonts w:cs="Arial"/>
          <w:b/>
        </w:rPr>
        <w:t>s.p</w:t>
      </w:r>
      <w:proofErr w:type="spellEnd"/>
      <w:r w:rsidRPr="00273352">
        <w:rPr>
          <w:rFonts w:cs="Arial"/>
          <w:b/>
        </w:rPr>
        <w:t>., přístup na území je přes pozemky ve vlastnictví jiných osob. Zajištění přístupů na pozemky je plně záležitostí zhotovitele.</w:t>
      </w:r>
      <w:r>
        <w:rPr>
          <w:rFonts w:cs="Arial"/>
        </w:rPr>
        <w:t xml:space="preserve"> </w:t>
      </w:r>
    </w:p>
    <w:p w:rsidR="00F15945" w:rsidRDefault="00F15945" w:rsidP="00F15945">
      <w:pPr>
        <w:ind w:right="141"/>
        <w:jc w:val="both"/>
        <w:rPr>
          <w:rFonts w:cs="Arial"/>
        </w:rPr>
      </w:pPr>
    </w:p>
    <w:p w:rsidR="00F15945" w:rsidRPr="00943DB0" w:rsidRDefault="00F15945" w:rsidP="00F15945">
      <w:pPr>
        <w:jc w:val="both"/>
        <w:rPr>
          <w:rFonts w:cs="Calibri"/>
          <w:b/>
          <w:bCs/>
          <w:szCs w:val="22"/>
        </w:rPr>
      </w:pPr>
      <w:r w:rsidRPr="003C1CDC">
        <w:rPr>
          <w:rFonts w:cs="Calibri"/>
          <w:b/>
          <w:bCs/>
          <w:szCs w:val="22"/>
        </w:rPr>
        <w:t>Zařízení pracoviště, opatření na zabezpečení pracoviště, zvláštní užívání silnic apod. jsou plně v kompetenci zhotovitele.</w:t>
      </w:r>
    </w:p>
    <w:p w:rsidR="00F15945" w:rsidRPr="00C9378E" w:rsidRDefault="00F15945" w:rsidP="00F15945">
      <w:pPr>
        <w:keepNext/>
        <w:ind w:right="141"/>
        <w:jc w:val="both"/>
        <w:rPr>
          <w:rFonts w:cs="Arial"/>
          <w:b/>
          <w:szCs w:val="22"/>
          <w:u w:val="single"/>
        </w:rPr>
      </w:pPr>
      <w:r w:rsidRPr="00C9378E">
        <w:rPr>
          <w:rFonts w:cs="Arial"/>
          <w:b/>
          <w:szCs w:val="22"/>
          <w:u w:val="single"/>
        </w:rPr>
        <w:lastRenderedPageBreak/>
        <w:t>Místo plnění zakázky:</w:t>
      </w:r>
    </w:p>
    <w:p w:rsidR="00F15945" w:rsidRDefault="00F15945" w:rsidP="00F15945">
      <w:pPr>
        <w:ind w:right="-1"/>
        <w:jc w:val="both"/>
        <w:rPr>
          <w:rFonts w:ascii="Helv" w:eastAsia="Calibri" w:hAnsi="Helv" w:cs="Helv"/>
          <w:bCs/>
          <w:color w:val="000000"/>
          <w:sz w:val="20"/>
          <w:lang w:eastAsia="en-US"/>
        </w:rPr>
      </w:pPr>
      <w:r w:rsidRPr="008C33CD">
        <w:rPr>
          <w:rFonts w:cs="Arial"/>
          <w:sz w:val="20"/>
          <w:szCs w:val="20"/>
        </w:rPr>
        <w:t>Jedná se o</w:t>
      </w:r>
      <w:r w:rsidRPr="008C33CD">
        <w:rPr>
          <w:rFonts w:cs="Arial"/>
          <w:bCs/>
          <w:sz w:val="20"/>
          <w:szCs w:val="20"/>
        </w:rPr>
        <w:t xml:space="preserve"> invazní rostliny </w:t>
      </w:r>
      <w:r>
        <w:rPr>
          <w:rFonts w:cs="Arial"/>
          <w:bCs/>
          <w:sz w:val="20"/>
          <w:szCs w:val="20"/>
        </w:rPr>
        <w:t>na </w:t>
      </w:r>
      <w:r w:rsidRPr="009B79D0">
        <w:rPr>
          <w:rFonts w:ascii="Helv" w:eastAsia="Calibri" w:hAnsi="Helv" w:cs="Helv"/>
          <w:bCs/>
          <w:color w:val="000000"/>
          <w:sz w:val="20"/>
          <w:lang w:eastAsia="en-US"/>
        </w:rPr>
        <w:t xml:space="preserve">VT </w:t>
      </w:r>
      <w:proofErr w:type="spellStart"/>
      <w:r w:rsidRPr="009B79D0">
        <w:rPr>
          <w:rFonts w:ascii="Helv" w:eastAsia="Calibri" w:hAnsi="Helv" w:cs="Helv"/>
          <w:bCs/>
          <w:color w:val="000000"/>
          <w:sz w:val="20"/>
          <w:lang w:eastAsia="en-US"/>
        </w:rPr>
        <w:t>Lubinka</w:t>
      </w:r>
      <w:proofErr w:type="spellEnd"/>
      <w:r w:rsidRPr="009B79D0">
        <w:rPr>
          <w:rFonts w:ascii="Helv" w:eastAsia="Calibri" w:hAnsi="Helv" w:cs="Helv"/>
          <w:bCs/>
          <w:color w:val="000000"/>
          <w:sz w:val="20"/>
          <w:lang w:eastAsia="en-US"/>
        </w:rPr>
        <w:t xml:space="preserve"> od soutoku s Plesnou po soutok s bezejmenným potokem (IDVT 10235868) vč. </w:t>
      </w:r>
      <w:r>
        <w:rPr>
          <w:rFonts w:ascii="Helv" w:eastAsia="Calibri" w:hAnsi="Helv" w:cs="Helv"/>
          <w:bCs/>
          <w:color w:val="000000"/>
          <w:sz w:val="20"/>
          <w:lang w:eastAsia="en-US"/>
        </w:rPr>
        <w:t>5</w:t>
      </w:r>
      <w:r w:rsidRPr="009B79D0">
        <w:rPr>
          <w:rFonts w:ascii="Helv" w:eastAsia="Calibri" w:hAnsi="Helv" w:cs="Helv"/>
          <w:bCs/>
          <w:color w:val="000000"/>
          <w:sz w:val="20"/>
          <w:lang w:eastAsia="en-US"/>
        </w:rPr>
        <w:t xml:space="preserve"> přítoků.</w:t>
      </w:r>
    </w:p>
    <w:p w:rsidR="00F15945" w:rsidRPr="008C33CD" w:rsidRDefault="00F15945" w:rsidP="00F15945">
      <w:pPr>
        <w:ind w:right="-1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Místem plnění zakázky je k. </w:t>
      </w:r>
      <w:proofErr w:type="spellStart"/>
      <w:r>
        <w:rPr>
          <w:rFonts w:cs="Arial"/>
          <w:sz w:val="20"/>
          <w:szCs w:val="20"/>
        </w:rPr>
        <w:t>ú.</w:t>
      </w:r>
      <w:proofErr w:type="spellEnd"/>
      <w:r>
        <w:rPr>
          <w:rFonts w:cs="Arial"/>
          <w:sz w:val="20"/>
          <w:szCs w:val="20"/>
        </w:rPr>
        <w:t xml:space="preserve"> Lesná u Nového Kostela, Nový Kostel, </w:t>
      </w:r>
      <w:proofErr w:type="spellStart"/>
      <w:r>
        <w:rPr>
          <w:rFonts w:cs="Arial"/>
          <w:sz w:val="20"/>
          <w:szCs w:val="20"/>
        </w:rPr>
        <w:t>Božetín</w:t>
      </w:r>
      <w:proofErr w:type="spellEnd"/>
      <w:r>
        <w:rPr>
          <w:rFonts w:cs="Arial"/>
          <w:sz w:val="20"/>
          <w:szCs w:val="20"/>
        </w:rPr>
        <w:t>, Dolní Luby, Opatov u Lubů, Luby viz. t</w:t>
      </w:r>
      <w:r w:rsidRPr="008C33CD">
        <w:rPr>
          <w:rFonts w:cs="Arial"/>
          <w:sz w:val="20"/>
          <w:szCs w:val="20"/>
        </w:rPr>
        <w:t>abulka pozemků, na nichž hospodaří Povodí Ohře, státní podnik</w:t>
      </w:r>
      <w:r>
        <w:rPr>
          <w:rFonts w:cs="Arial"/>
          <w:sz w:val="20"/>
          <w:szCs w:val="20"/>
        </w:rPr>
        <w:t>, jež je přílohou.</w:t>
      </w:r>
    </w:p>
    <w:p w:rsidR="00F15945" w:rsidRDefault="00F15945" w:rsidP="00F15945">
      <w:pPr>
        <w:pStyle w:val="Bezmezer"/>
      </w:pPr>
    </w:p>
    <w:p w:rsidR="00F15945" w:rsidRPr="001725E0" w:rsidRDefault="00F15945" w:rsidP="00F15945">
      <w:pPr>
        <w:keepNext/>
        <w:ind w:right="141"/>
        <w:jc w:val="both"/>
        <w:rPr>
          <w:rFonts w:cs="Arial"/>
          <w:b/>
          <w:szCs w:val="22"/>
          <w:u w:val="single"/>
        </w:rPr>
      </w:pPr>
      <w:r w:rsidRPr="001725E0">
        <w:rPr>
          <w:rFonts w:cs="Arial"/>
          <w:b/>
          <w:szCs w:val="22"/>
          <w:u w:val="single"/>
        </w:rPr>
        <w:t>Předpokládaná doba plnění zakázky:</w:t>
      </w:r>
    </w:p>
    <w:p w:rsidR="00F15945" w:rsidRPr="001725E0" w:rsidRDefault="00F15945" w:rsidP="00F15945">
      <w:pPr>
        <w:keepNext/>
        <w:ind w:right="141"/>
        <w:jc w:val="both"/>
        <w:rPr>
          <w:rFonts w:cs="Arial"/>
          <w:b/>
          <w:szCs w:val="22"/>
          <w:u w:val="single"/>
        </w:rPr>
      </w:pPr>
    </w:p>
    <w:p w:rsidR="00F15945" w:rsidRDefault="00F15945" w:rsidP="00F15945">
      <w:pPr>
        <w:jc w:val="both"/>
        <w:rPr>
          <w:rFonts w:cs="Arial"/>
          <w:b/>
          <w:szCs w:val="22"/>
        </w:rPr>
      </w:pPr>
      <w:r w:rsidRPr="00A532A5">
        <w:rPr>
          <w:rFonts w:cs="Arial"/>
          <w:b/>
          <w:szCs w:val="22"/>
        </w:rPr>
        <w:t>Zahájení díla:</w:t>
      </w:r>
      <w:r w:rsidRPr="00A532A5">
        <w:rPr>
          <w:rFonts w:cs="Arial"/>
          <w:b/>
          <w:szCs w:val="22"/>
        </w:rPr>
        <w:tab/>
      </w:r>
      <w:r w:rsidRPr="00A532A5">
        <w:rPr>
          <w:rFonts w:cs="Arial"/>
          <w:b/>
          <w:szCs w:val="22"/>
        </w:rPr>
        <w:tab/>
      </w:r>
      <w:r w:rsidRPr="00A532A5">
        <w:rPr>
          <w:rFonts w:cs="Arial"/>
          <w:b/>
          <w:szCs w:val="22"/>
        </w:rPr>
        <w:tab/>
      </w:r>
      <w:r w:rsidRPr="00A532A5">
        <w:rPr>
          <w:rFonts w:cs="Arial"/>
          <w:b/>
          <w:szCs w:val="22"/>
        </w:rPr>
        <w:tab/>
      </w:r>
      <w:r w:rsidRPr="0017164B">
        <w:rPr>
          <w:rFonts w:cs="Arial"/>
          <w:b/>
          <w:szCs w:val="22"/>
        </w:rPr>
        <w:t xml:space="preserve">do </w:t>
      </w:r>
      <w:proofErr w:type="gramStart"/>
      <w:r w:rsidRPr="0017164B">
        <w:rPr>
          <w:rFonts w:cs="Arial"/>
          <w:b/>
          <w:szCs w:val="22"/>
        </w:rPr>
        <w:t>15-ti</w:t>
      </w:r>
      <w:proofErr w:type="gramEnd"/>
      <w:r w:rsidRPr="0017164B">
        <w:rPr>
          <w:rFonts w:cs="Arial"/>
          <w:b/>
          <w:szCs w:val="22"/>
        </w:rPr>
        <w:t xml:space="preserve"> dnů od účinnosti smlouvy</w:t>
      </w:r>
    </w:p>
    <w:p w:rsidR="00F15945" w:rsidRPr="00A532A5" w:rsidRDefault="00F15945" w:rsidP="00F15945">
      <w:pPr>
        <w:jc w:val="both"/>
        <w:rPr>
          <w:rFonts w:cs="Arial"/>
          <w:b/>
          <w:szCs w:val="22"/>
        </w:rPr>
      </w:pPr>
    </w:p>
    <w:p w:rsidR="00F15945" w:rsidRDefault="00F15945" w:rsidP="00F15945">
      <w:pPr>
        <w:jc w:val="both"/>
        <w:rPr>
          <w:rFonts w:cs="Arial"/>
          <w:b/>
          <w:szCs w:val="22"/>
        </w:rPr>
      </w:pPr>
      <w:r w:rsidRPr="00A532A5">
        <w:rPr>
          <w:rFonts w:cs="Arial"/>
          <w:b/>
          <w:szCs w:val="22"/>
        </w:rPr>
        <w:t>Ukončení díla:</w:t>
      </w:r>
      <w:r w:rsidRPr="00A532A5">
        <w:rPr>
          <w:rFonts w:cs="Arial"/>
          <w:b/>
          <w:szCs w:val="22"/>
        </w:rPr>
        <w:tab/>
      </w:r>
      <w:r w:rsidRPr="00A532A5">
        <w:rPr>
          <w:rFonts w:cs="Arial"/>
          <w:b/>
          <w:szCs w:val="22"/>
        </w:rPr>
        <w:tab/>
      </w:r>
      <w:r w:rsidRPr="00A532A5">
        <w:rPr>
          <w:rFonts w:cs="Arial"/>
          <w:b/>
          <w:szCs w:val="22"/>
        </w:rPr>
        <w:tab/>
      </w:r>
      <w:r>
        <w:rPr>
          <w:rFonts w:cs="Arial"/>
          <w:b/>
          <w:szCs w:val="22"/>
        </w:rPr>
        <w:t>31. 10</w:t>
      </w:r>
      <w:r w:rsidRPr="0017164B">
        <w:rPr>
          <w:rFonts w:cs="Arial"/>
          <w:b/>
          <w:szCs w:val="22"/>
        </w:rPr>
        <w:t>. 202</w:t>
      </w:r>
      <w:r>
        <w:rPr>
          <w:rFonts w:cs="Arial"/>
          <w:b/>
          <w:szCs w:val="22"/>
        </w:rPr>
        <w:t>3</w:t>
      </w:r>
    </w:p>
    <w:p w:rsidR="00F15945" w:rsidRPr="001725E0" w:rsidRDefault="00F15945" w:rsidP="00F15945">
      <w:pPr>
        <w:rPr>
          <w:rFonts w:cs="Arial"/>
          <w:szCs w:val="22"/>
        </w:rPr>
      </w:pPr>
    </w:p>
    <w:p w:rsidR="00F15945" w:rsidRDefault="00F15945" w:rsidP="00F15945">
      <w:pPr>
        <w:pStyle w:val="Zkladntext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Předání stanoviště proběhne nejpozději do 14 dnů od data zahájení v uzavřené smlouvě o dílo.</w:t>
      </w:r>
    </w:p>
    <w:p w:rsidR="00F15945" w:rsidRDefault="00F15945" w:rsidP="00F15945">
      <w:pPr>
        <w:pStyle w:val="Zkladntext"/>
        <w:jc w:val="both"/>
        <w:rPr>
          <w:rFonts w:ascii="Arial" w:hAnsi="Arial" w:cs="Arial"/>
          <w:b w:val="0"/>
          <w:bCs/>
          <w:sz w:val="22"/>
          <w:szCs w:val="22"/>
        </w:rPr>
      </w:pPr>
    </w:p>
    <w:p w:rsidR="00F15945" w:rsidRDefault="00F15945" w:rsidP="00F15945">
      <w:pPr>
        <w:pStyle w:val="Zkladntext"/>
        <w:jc w:val="both"/>
        <w:rPr>
          <w:rFonts w:ascii="Arial" w:hAnsi="Arial" w:cs="Arial"/>
          <w:b w:val="0"/>
          <w:bCs/>
          <w:sz w:val="22"/>
          <w:szCs w:val="22"/>
        </w:rPr>
      </w:pPr>
      <w:r w:rsidRPr="00C46961">
        <w:rPr>
          <w:rFonts w:ascii="Arial" w:hAnsi="Arial" w:cs="Arial"/>
          <w:b w:val="0"/>
          <w:bCs/>
          <w:sz w:val="22"/>
          <w:szCs w:val="22"/>
        </w:rPr>
        <w:t>Lhůta končí dnem podpisu protokolu o předání a převzetí díla. Zadavatel si vymiňuje právo na odsouhlasení potřeby a termínů případného přerušení prací po řádném zdůvodnění zhotovitelem.  Období přerušení prací nebude počítáno do lhůty pro provedení zakázky.</w:t>
      </w:r>
    </w:p>
    <w:p w:rsidR="00F15945" w:rsidRPr="00294BBF" w:rsidRDefault="00F15945" w:rsidP="00F15945">
      <w:pPr>
        <w:keepNext/>
        <w:spacing w:before="360" w:after="120"/>
        <w:ind w:right="142"/>
        <w:jc w:val="both"/>
        <w:rPr>
          <w:rFonts w:cs="Arial"/>
          <w:b/>
          <w:szCs w:val="22"/>
          <w:u w:val="single"/>
        </w:rPr>
      </w:pPr>
      <w:r w:rsidRPr="00294BBF">
        <w:rPr>
          <w:rFonts w:cs="Arial"/>
          <w:b/>
          <w:szCs w:val="22"/>
          <w:u w:val="single"/>
        </w:rPr>
        <w:t>Lhůta a místo pro podání nabídek:</w:t>
      </w:r>
    </w:p>
    <w:p w:rsidR="00F15945" w:rsidRPr="000C0CBF" w:rsidRDefault="00F15945" w:rsidP="00F15945">
      <w:pPr>
        <w:keepNext/>
        <w:spacing w:before="360" w:after="120"/>
        <w:ind w:right="142"/>
        <w:jc w:val="both"/>
        <w:rPr>
          <w:rFonts w:cs="Arial"/>
          <w:b/>
          <w:szCs w:val="22"/>
          <w:u w:val="single"/>
        </w:rPr>
      </w:pPr>
      <w:r w:rsidRPr="00A87D37">
        <w:rPr>
          <w:rFonts w:cs="Arial"/>
          <w:szCs w:val="22"/>
        </w:rPr>
        <w:t xml:space="preserve">Účastníci zadávacího řízení podají své nabídky osobně nebo doporučeně poštou nejpozději dne </w:t>
      </w:r>
      <w:r>
        <w:rPr>
          <w:rFonts w:cs="Arial"/>
          <w:b/>
          <w:szCs w:val="22"/>
        </w:rPr>
        <w:t>29</w:t>
      </w:r>
      <w:r w:rsidRPr="000C0CBF">
        <w:rPr>
          <w:rFonts w:cs="Arial"/>
          <w:b/>
          <w:szCs w:val="22"/>
        </w:rPr>
        <w:t xml:space="preserve">. </w:t>
      </w:r>
      <w:r>
        <w:rPr>
          <w:rFonts w:cs="Arial"/>
          <w:b/>
          <w:szCs w:val="22"/>
        </w:rPr>
        <w:t>3</w:t>
      </w:r>
      <w:r w:rsidRPr="000C0CBF">
        <w:rPr>
          <w:rFonts w:cs="Arial"/>
          <w:b/>
          <w:szCs w:val="22"/>
        </w:rPr>
        <w:t>. 202</w:t>
      </w:r>
      <w:r>
        <w:rPr>
          <w:rFonts w:cs="Arial"/>
          <w:b/>
          <w:szCs w:val="22"/>
        </w:rPr>
        <w:t>2</w:t>
      </w:r>
      <w:r w:rsidRPr="000C0CBF">
        <w:rPr>
          <w:rFonts w:cs="Arial"/>
          <w:b/>
          <w:szCs w:val="22"/>
        </w:rPr>
        <w:t xml:space="preserve"> do </w:t>
      </w:r>
      <w:r>
        <w:rPr>
          <w:rFonts w:cs="Arial"/>
          <w:b/>
          <w:szCs w:val="22"/>
        </w:rPr>
        <w:t>8</w:t>
      </w:r>
      <w:r w:rsidRPr="000C0CBF">
        <w:rPr>
          <w:rFonts w:cs="Arial"/>
          <w:b/>
          <w:szCs w:val="22"/>
        </w:rPr>
        <w:t>:00 hodin</w:t>
      </w:r>
      <w:r w:rsidRPr="000C0CBF">
        <w:rPr>
          <w:rFonts w:cs="Arial"/>
          <w:szCs w:val="22"/>
        </w:rPr>
        <w:t xml:space="preserve"> na adresu zadavatele, tj. Povodí Ohře, státní podnik, Horova 12, 360 01 Karlovy Vary.</w:t>
      </w:r>
    </w:p>
    <w:p w:rsidR="00F15945" w:rsidRDefault="00F15945" w:rsidP="00F15945">
      <w:pPr>
        <w:jc w:val="both"/>
        <w:rPr>
          <w:rFonts w:cs="Arial"/>
          <w:b/>
          <w:szCs w:val="22"/>
        </w:rPr>
      </w:pPr>
    </w:p>
    <w:p w:rsidR="00F15945" w:rsidRPr="000C0CBF" w:rsidRDefault="00F15945" w:rsidP="00F15945">
      <w:pPr>
        <w:jc w:val="both"/>
        <w:rPr>
          <w:rFonts w:cs="Arial"/>
          <w:b/>
          <w:szCs w:val="22"/>
          <w:u w:val="single"/>
        </w:rPr>
      </w:pPr>
      <w:r w:rsidRPr="000C0CBF">
        <w:rPr>
          <w:rFonts w:cs="Arial"/>
          <w:b/>
          <w:szCs w:val="22"/>
          <w:u w:val="single"/>
        </w:rPr>
        <w:t>Otevírání nabídek:</w:t>
      </w:r>
    </w:p>
    <w:p w:rsidR="00F15945" w:rsidRPr="000C0CBF" w:rsidRDefault="00F15945" w:rsidP="00F15945">
      <w:pPr>
        <w:jc w:val="both"/>
        <w:rPr>
          <w:rFonts w:cs="Arial"/>
          <w:szCs w:val="22"/>
          <w:u w:val="single"/>
        </w:rPr>
      </w:pPr>
    </w:p>
    <w:p w:rsidR="00F15945" w:rsidRPr="000C0CBF" w:rsidRDefault="00F15945" w:rsidP="00F15945">
      <w:pPr>
        <w:jc w:val="both"/>
        <w:rPr>
          <w:rFonts w:cs="Arial"/>
          <w:szCs w:val="22"/>
        </w:rPr>
      </w:pPr>
      <w:r w:rsidRPr="000C0CBF">
        <w:rPr>
          <w:rFonts w:cs="Arial"/>
          <w:szCs w:val="22"/>
        </w:rPr>
        <w:t xml:space="preserve">Otevírání nabídek se uskuteční dne </w:t>
      </w:r>
      <w:r>
        <w:rPr>
          <w:rFonts w:cs="Arial"/>
          <w:b/>
          <w:szCs w:val="22"/>
        </w:rPr>
        <w:t>29</w:t>
      </w:r>
      <w:r w:rsidRPr="000C0CBF">
        <w:rPr>
          <w:rFonts w:cs="Arial"/>
          <w:b/>
          <w:szCs w:val="22"/>
        </w:rPr>
        <w:t xml:space="preserve">. </w:t>
      </w:r>
      <w:r>
        <w:rPr>
          <w:rFonts w:cs="Arial"/>
          <w:b/>
          <w:szCs w:val="22"/>
        </w:rPr>
        <w:t>3</w:t>
      </w:r>
      <w:r w:rsidRPr="000C0CBF">
        <w:rPr>
          <w:rFonts w:cs="Arial"/>
          <w:b/>
          <w:szCs w:val="22"/>
        </w:rPr>
        <w:t>. 202</w:t>
      </w:r>
      <w:r>
        <w:rPr>
          <w:rFonts w:cs="Arial"/>
          <w:b/>
          <w:szCs w:val="22"/>
        </w:rPr>
        <w:t>2</w:t>
      </w:r>
      <w:r w:rsidRPr="000C0CBF">
        <w:rPr>
          <w:rFonts w:cs="Arial"/>
          <w:b/>
          <w:szCs w:val="22"/>
        </w:rPr>
        <w:t xml:space="preserve"> v </w:t>
      </w:r>
      <w:r>
        <w:rPr>
          <w:rFonts w:cs="Arial"/>
          <w:b/>
          <w:szCs w:val="22"/>
        </w:rPr>
        <w:t>9</w:t>
      </w:r>
      <w:r w:rsidRPr="000C0CBF">
        <w:rPr>
          <w:rFonts w:cs="Arial"/>
          <w:b/>
          <w:szCs w:val="22"/>
        </w:rPr>
        <w:t>:</w:t>
      </w:r>
      <w:r>
        <w:rPr>
          <w:rFonts w:cs="Arial"/>
          <w:b/>
          <w:szCs w:val="22"/>
        </w:rPr>
        <w:t>00</w:t>
      </w:r>
      <w:r w:rsidRPr="000C0CBF">
        <w:rPr>
          <w:rFonts w:cs="Arial"/>
          <w:szCs w:val="22"/>
        </w:rPr>
        <w:t xml:space="preserve"> hod. v místnosti č. </w:t>
      </w:r>
      <w:proofErr w:type="spellStart"/>
      <w:r w:rsidRPr="000C0CBF">
        <w:rPr>
          <w:rFonts w:cs="Arial"/>
          <w:szCs w:val="22"/>
        </w:rPr>
        <w:t>dv</w:t>
      </w:r>
      <w:proofErr w:type="spellEnd"/>
      <w:r w:rsidRPr="000C0CBF">
        <w:rPr>
          <w:rFonts w:cs="Arial"/>
          <w:szCs w:val="22"/>
        </w:rPr>
        <w:t xml:space="preserve">. 415, Horova 12, </w:t>
      </w:r>
    </w:p>
    <w:p w:rsidR="00F15945" w:rsidRDefault="00F15945" w:rsidP="00F15945">
      <w:pPr>
        <w:jc w:val="both"/>
        <w:rPr>
          <w:rFonts w:cs="Arial"/>
          <w:szCs w:val="22"/>
        </w:rPr>
      </w:pPr>
      <w:r w:rsidRPr="000C0CBF">
        <w:rPr>
          <w:rFonts w:cs="Arial"/>
          <w:szCs w:val="22"/>
        </w:rPr>
        <w:t>360 01 Karlovy Vary</w:t>
      </w:r>
    </w:p>
    <w:p w:rsidR="00F15945" w:rsidRDefault="00F15945" w:rsidP="00F15945">
      <w:pPr>
        <w:jc w:val="both"/>
        <w:rPr>
          <w:rFonts w:cs="Arial"/>
          <w:szCs w:val="22"/>
        </w:rPr>
      </w:pPr>
    </w:p>
    <w:p w:rsidR="00F15945" w:rsidRDefault="00F15945" w:rsidP="00F15945">
      <w:pPr>
        <w:pStyle w:val="Zkladntext"/>
        <w:keepNext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Hodnocení nabídek:</w:t>
      </w:r>
    </w:p>
    <w:p w:rsidR="00F15945" w:rsidRDefault="00F15945" w:rsidP="00F15945">
      <w:pPr>
        <w:ind w:left="708" w:firstLine="1"/>
        <w:jc w:val="both"/>
        <w:outlineLvl w:val="0"/>
        <w:rPr>
          <w:rFonts w:cs="Arial"/>
          <w:b/>
          <w:szCs w:val="22"/>
        </w:rPr>
      </w:pPr>
    </w:p>
    <w:p w:rsidR="00F15945" w:rsidRPr="00764854" w:rsidRDefault="00F15945" w:rsidP="00F15945">
      <w:pPr>
        <w:ind w:left="708" w:hanging="708"/>
        <w:jc w:val="both"/>
        <w:outlineLvl w:val="0"/>
        <w:rPr>
          <w:rFonts w:cs="Arial"/>
          <w:szCs w:val="22"/>
        </w:rPr>
      </w:pPr>
      <w:r w:rsidRPr="00C922FE">
        <w:rPr>
          <w:rFonts w:cs="Arial"/>
          <w:szCs w:val="22"/>
        </w:rPr>
        <w:t xml:space="preserve">Nabídky budou hodnoceny podle jejich ekonomické výhodnosti. </w:t>
      </w:r>
    </w:p>
    <w:p w:rsidR="00F15945" w:rsidRDefault="00F15945" w:rsidP="00F15945">
      <w:pPr>
        <w:ind w:left="708" w:hanging="708"/>
        <w:jc w:val="both"/>
        <w:outlineLvl w:val="0"/>
        <w:rPr>
          <w:rFonts w:cs="Arial"/>
          <w:szCs w:val="22"/>
        </w:rPr>
      </w:pPr>
      <w:r>
        <w:rPr>
          <w:rFonts w:cs="Arial"/>
          <w:szCs w:val="22"/>
        </w:rPr>
        <w:t>Kritérium pro hodnocení nabídek: Nejnižší nabídková cena v Kč bez DPH.</w:t>
      </w:r>
    </w:p>
    <w:p w:rsidR="00F15945" w:rsidRDefault="00F15945" w:rsidP="00F15945">
      <w:pPr>
        <w:ind w:left="708" w:hanging="708"/>
        <w:jc w:val="both"/>
        <w:outlineLvl w:val="0"/>
        <w:rPr>
          <w:rFonts w:cs="Arial"/>
          <w:szCs w:val="22"/>
        </w:rPr>
      </w:pPr>
      <w:r>
        <w:rPr>
          <w:rFonts w:cs="Arial"/>
          <w:szCs w:val="22"/>
        </w:rPr>
        <w:t>Metoda hodnocení: pořadí stanoveno dle nejnižší nabídkové ceny v Kč bez DPH.</w:t>
      </w:r>
    </w:p>
    <w:p w:rsidR="00F15945" w:rsidRDefault="00F15945" w:rsidP="00F15945">
      <w:pPr>
        <w:ind w:left="708" w:hanging="708"/>
        <w:jc w:val="both"/>
        <w:outlineLvl w:val="0"/>
        <w:rPr>
          <w:rFonts w:cs="Arial"/>
          <w:szCs w:val="22"/>
        </w:rPr>
      </w:pPr>
    </w:p>
    <w:p w:rsidR="00F15945" w:rsidRDefault="00F15945" w:rsidP="00F15945">
      <w:pPr>
        <w:pStyle w:val="Bezmezer"/>
        <w:rPr>
          <w:rFonts w:ascii="Arial" w:hAnsi="Arial" w:cs="Arial"/>
          <w:b/>
        </w:rPr>
      </w:pPr>
      <w:r w:rsidRPr="000A3EC4">
        <w:rPr>
          <w:rFonts w:ascii="Arial" w:hAnsi="Arial" w:cs="Arial"/>
          <w:b/>
          <w:u w:val="single"/>
        </w:rPr>
        <w:t>Požadavky na způsob zpracování nabídkové ceny a obchodní podmínky</w:t>
      </w:r>
      <w:r w:rsidRPr="00EB011D">
        <w:rPr>
          <w:rFonts w:ascii="Arial" w:hAnsi="Arial" w:cs="Arial"/>
          <w:b/>
        </w:rPr>
        <w:t>:</w:t>
      </w:r>
    </w:p>
    <w:p w:rsidR="00F15945" w:rsidRPr="00EB011D" w:rsidRDefault="00F15945" w:rsidP="00F15945">
      <w:pPr>
        <w:pStyle w:val="Bezmezer"/>
        <w:rPr>
          <w:rFonts w:ascii="Arial" w:hAnsi="Arial" w:cs="Arial"/>
          <w:b/>
          <w:bCs/>
        </w:rPr>
      </w:pPr>
    </w:p>
    <w:p w:rsidR="00F15945" w:rsidRDefault="00F15945" w:rsidP="00F15945">
      <w:pPr>
        <w:ind w:right="141"/>
        <w:jc w:val="both"/>
        <w:rPr>
          <w:rFonts w:cs="Arial"/>
          <w:szCs w:val="22"/>
        </w:rPr>
      </w:pPr>
      <w:r w:rsidRPr="001D6FA5">
        <w:rPr>
          <w:rFonts w:cs="Arial"/>
          <w:szCs w:val="22"/>
        </w:rPr>
        <w:t>Sestavení nabídkové ceny</w:t>
      </w:r>
      <w:r>
        <w:rPr>
          <w:rFonts w:cs="Arial"/>
          <w:szCs w:val="22"/>
        </w:rPr>
        <w:t xml:space="preserve"> vyplývá ze soupisu prací.</w:t>
      </w:r>
    </w:p>
    <w:p w:rsidR="00F15945" w:rsidRDefault="00F15945" w:rsidP="00F15945">
      <w:pPr>
        <w:pStyle w:val="A-odstavecodsazen"/>
        <w:spacing w:after="120"/>
        <w:ind w:left="0"/>
        <w:rPr>
          <w:b/>
        </w:rPr>
      </w:pPr>
    </w:p>
    <w:p w:rsidR="00F15945" w:rsidRDefault="00F15945" w:rsidP="00F15945">
      <w:pPr>
        <w:ind w:right="141"/>
        <w:jc w:val="both"/>
        <w:rPr>
          <w:rFonts w:cs="Arial"/>
          <w:b/>
          <w:szCs w:val="22"/>
        </w:rPr>
      </w:pPr>
      <w:r w:rsidRPr="004E73E7">
        <w:rPr>
          <w:rFonts w:cs="Arial"/>
          <w:szCs w:val="22"/>
        </w:rPr>
        <w:t>Nabídková cena bude zpracována jako cena nejvýše přípustná</w:t>
      </w:r>
      <w:r>
        <w:rPr>
          <w:rFonts w:cs="Arial"/>
          <w:szCs w:val="22"/>
        </w:rPr>
        <w:t>.</w:t>
      </w:r>
      <w:r w:rsidRPr="004E73E7">
        <w:rPr>
          <w:rFonts w:cs="Arial"/>
          <w:szCs w:val="22"/>
        </w:rPr>
        <w:t xml:space="preserve"> Podkladem pro ocenění nabídky je </w:t>
      </w:r>
      <w:r w:rsidRPr="004E73E7">
        <w:rPr>
          <w:rFonts w:cs="Arial"/>
          <w:b/>
          <w:szCs w:val="22"/>
        </w:rPr>
        <w:t xml:space="preserve">soupis prací, který tvoří přílohu této </w:t>
      </w:r>
      <w:r>
        <w:rPr>
          <w:rFonts w:cs="Arial"/>
          <w:b/>
          <w:szCs w:val="22"/>
        </w:rPr>
        <w:t>výzvy.</w:t>
      </w:r>
    </w:p>
    <w:p w:rsidR="00F15945" w:rsidRDefault="00F15945" w:rsidP="00F15945">
      <w:pPr>
        <w:ind w:right="141"/>
        <w:jc w:val="both"/>
        <w:rPr>
          <w:rFonts w:cs="Arial"/>
          <w:b/>
          <w:bCs/>
          <w:szCs w:val="22"/>
          <w:highlight w:val="yellow"/>
        </w:rPr>
      </w:pPr>
    </w:p>
    <w:p w:rsidR="00F15945" w:rsidRPr="00D27755" w:rsidRDefault="00F15945" w:rsidP="00F15945">
      <w:pPr>
        <w:spacing w:before="120"/>
        <w:ind w:right="141"/>
        <w:jc w:val="both"/>
        <w:rPr>
          <w:rFonts w:cs="Arial"/>
          <w:szCs w:val="22"/>
        </w:rPr>
      </w:pPr>
      <w:r w:rsidRPr="00602710">
        <w:rPr>
          <w:rFonts w:cs="Arial"/>
          <w:b/>
          <w:bCs/>
          <w:szCs w:val="22"/>
        </w:rPr>
        <w:t>Zadavatel požaduje, aby účastník zadávacího řízen</w:t>
      </w:r>
      <w:r>
        <w:rPr>
          <w:rFonts w:cs="Arial"/>
          <w:b/>
          <w:bCs/>
          <w:szCs w:val="22"/>
        </w:rPr>
        <w:t>í ve své nabídce doložil oceněný soupis prací.</w:t>
      </w:r>
      <w:r w:rsidRPr="00D27755">
        <w:rPr>
          <w:rFonts w:cs="Arial"/>
          <w:b/>
          <w:szCs w:val="22"/>
        </w:rPr>
        <w:t xml:space="preserve"> </w:t>
      </w:r>
      <w:r w:rsidRPr="00D27755">
        <w:rPr>
          <w:rFonts w:cs="Arial"/>
          <w:szCs w:val="22"/>
        </w:rPr>
        <w:t xml:space="preserve">Nedoložení oceněného soupisu prací tímto požadovaným způsobem zakládá právo zadavateli na vyloučení </w:t>
      </w:r>
      <w:r w:rsidRPr="00D27755">
        <w:rPr>
          <w:rFonts w:cs="Arial"/>
          <w:color w:val="000000"/>
          <w:szCs w:val="22"/>
        </w:rPr>
        <w:t>účastníka zadávacího řízení</w:t>
      </w:r>
      <w:r w:rsidRPr="00D27755">
        <w:rPr>
          <w:rFonts w:cs="Arial"/>
          <w:szCs w:val="22"/>
        </w:rPr>
        <w:t xml:space="preserve"> ze zadávacího řízení.</w:t>
      </w:r>
    </w:p>
    <w:p w:rsidR="00F15945" w:rsidRPr="004E73E7" w:rsidRDefault="00F15945" w:rsidP="00F15945">
      <w:pPr>
        <w:jc w:val="both"/>
        <w:rPr>
          <w:rFonts w:cs="Arial"/>
          <w:szCs w:val="22"/>
        </w:rPr>
      </w:pPr>
    </w:p>
    <w:p w:rsidR="00F15945" w:rsidRPr="00601602" w:rsidRDefault="00F15945" w:rsidP="00F15945">
      <w:pPr>
        <w:spacing w:before="120" w:after="120"/>
        <w:ind w:left="705" w:right="141" w:hanging="705"/>
        <w:jc w:val="both"/>
        <w:rPr>
          <w:rFonts w:cs="Arial"/>
          <w:b/>
          <w:szCs w:val="22"/>
        </w:rPr>
      </w:pPr>
      <w:r w:rsidRPr="00601602">
        <w:rPr>
          <w:rFonts w:cs="Arial"/>
          <w:b/>
          <w:szCs w:val="22"/>
        </w:rPr>
        <w:t>Podmínky pro jednotný způsob zpracování nabídkové ceny:</w:t>
      </w:r>
    </w:p>
    <w:p w:rsidR="00F15945" w:rsidRDefault="00F15945" w:rsidP="00F15945">
      <w:pPr>
        <w:ind w:right="141"/>
        <w:jc w:val="both"/>
        <w:rPr>
          <w:rFonts w:cs="Arial"/>
          <w:color w:val="000000"/>
          <w:szCs w:val="22"/>
        </w:rPr>
      </w:pPr>
      <w:r w:rsidRPr="00602710">
        <w:rPr>
          <w:rFonts w:cs="Arial"/>
          <w:color w:val="000000"/>
          <w:szCs w:val="22"/>
        </w:rPr>
        <w:t xml:space="preserve">Zadavatel v rámci předmětu veřejné zakázky vymezil soupis stavebních prací jako podklad pro stanovení nabídkové ceny. Zadavatel tudíž požaduje, aby účastník zadávacího řízení ocenil všechny požadované práce uvedené v jednotném soupisu položek prací z důvodu zabezpečení obsahově shodných nabídek. </w:t>
      </w:r>
    </w:p>
    <w:p w:rsidR="00F15945" w:rsidRPr="00602710" w:rsidRDefault="00F15945" w:rsidP="00F15945">
      <w:pPr>
        <w:ind w:right="141"/>
        <w:jc w:val="both"/>
        <w:rPr>
          <w:rFonts w:cs="Arial"/>
          <w:szCs w:val="22"/>
        </w:rPr>
      </w:pPr>
    </w:p>
    <w:p w:rsidR="00F15945" w:rsidRDefault="00F15945" w:rsidP="00F15945">
      <w:pPr>
        <w:spacing w:before="120" w:after="120"/>
        <w:ind w:right="141"/>
        <w:jc w:val="both"/>
        <w:rPr>
          <w:rFonts w:cs="Arial"/>
          <w:b/>
          <w:szCs w:val="22"/>
        </w:rPr>
      </w:pPr>
      <w:r w:rsidRPr="004E73E7">
        <w:rPr>
          <w:rFonts w:cs="Arial"/>
          <w:b/>
          <w:szCs w:val="22"/>
        </w:rPr>
        <w:lastRenderedPageBreak/>
        <w:t xml:space="preserve">Cenová nabídka bude obsahovat veškeré náklady na splnění veřejné zakázky. </w:t>
      </w:r>
    </w:p>
    <w:p w:rsidR="00F15945" w:rsidRPr="004E73E7" w:rsidRDefault="00F15945" w:rsidP="00F15945">
      <w:pPr>
        <w:ind w:right="141"/>
        <w:jc w:val="both"/>
        <w:rPr>
          <w:rFonts w:cs="Arial"/>
          <w:szCs w:val="22"/>
        </w:rPr>
      </w:pPr>
      <w:r w:rsidRPr="004E73E7">
        <w:rPr>
          <w:rFonts w:cs="Arial"/>
          <w:szCs w:val="22"/>
        </w:rPr>
        <w:t>Výše ceny díla může být změněna pouze a jen na podkladě skutečností, které se vys</w:t>
      </w:r>
      <w:r>
        <w:rPr>
          <w:rFonts w:cs="Arial"/>
          <w:szCs w:val="22"/>
        </w:rPr>
        <w:t>kytly v průběhu provádění prací</w:t>
      </w:r>
      <w:r w:rsidRPr="004E73E7">
        <w:rPr>
          <w:rFonts w:cs="Arial"/>
          <w:szCs w:val="22"/>
        </w:rPr>
        <w:t>, přičemž jejich zajištění je podmínkou pro řádné dokončení díla.</w:t>
      </w:r>
      <w:r>
        <w:rPr>
          <w:rFonts w:cs="Arial"/>
          <w:szCs w:val="22"/>
        </w:rPr>
        <w:t xml:space="preserve"> </w:t>
      </w:r>
      <w:r w:rsidRPr="004E73E7">
        <w:rPr>
          <w:rFonts w:cs="Arial"/>
          <w:szCs w:val="22"/>
        </w:rPr>
        <w:t xml:space="preserve">Odůvodněné změny budou po projednání oprávněnosti na kontrolním dnu stavby předloženy </w:t>
      </w:r>
      <w:r>
        <w:rPr>
          <w:rFonts w:cs="Arial"/>
          <w:szCs w:val="22"/>
        </w:rPr>
        <w:t xml:space="preserve">zhotovitelem </w:t>
      </w:r>
      <w:r w:rsidRPr="004E73E7">
        <w:rPr>
          <w:rFonts w:cs="Arial"/>
          <w:szCs w:val="22"/>
        </w:rPr>
        <w:t>formou návrhu dodatku ke smlouvě o dílo.</w:t>
      </w:r>
    </w:p>
    <w:p w:rsidR="00F15945" w:rsidRDefault="00F15945" w:rsidP="00F15945">
      <w:pPr>
        <w:tabs>
          <w:tab w:val="left" w:pos="0"/>
          <w:tab w:val="left" w:pos="720"/>
        </w:tabs>
        <w:jc w:val="both"/>
        <w:rPr>
          <w:rFonts w:cs="Arial"/>
          <w:b/>
          <w:szCs w:val="22"/>
        </w:rPr>
      </w:pPr>
    </w:p>
    <w:p w:rsidR="00F15945" w:rsidRDefault="00F15945" w:rsidP="00F15945">
      <w:pPr>
        <w:tabs>
          <w:tab w:val="left" w:pos="0"/>
          <w:tab w:val="left" w:pos="720"/>
        </w:tabs>
        <w:jc w:val="both"/>
        <w:rPr>
          <w:rFonts w:cs="Arial"/>
          <w:b/>
          <w:szCs w:val="22"/>
          <w:u w:val="single"/>
        </w:rPr>
      </w:pPr>
      <w:r w:rsidRPr="00B55EFF">
        <w:rPr>
          <w:rFonts w:cs="Arial"/>
          <w:b/>
          <w:szCs w:val="22"/>
          <w:u w:val="single"/>
        </w:rPr>
        <w:t>Obchodní a platební podmínky:</w:t>
      </w:r>
    </w:p>
    <w:p w:rsidR="00F15945" w:rsidRPr="00D6071B" w:rsidRDefault="00F15945" w:rsidP="00F15945">
      <w:pPr>
        <w:tabs>
          <w:tab w:val="left" w:pos="0"/>
          <w:tab w:val="left" w:pos="720"/>
        </w:tabs>
        <w:jc w:val="both"/>
        <w:rPr>
          <w:rFonts w:cs="Arial"/>
          <w:strike/>
          <w:szCs w:val="22"/>
        </w:rPr>
      </w:pPr>
      <w:r>
        <w:rPr>
          <w:rFonts w:cs="Arial"/>
          <w:szCs w:val="22"/>
        </w:rPr>
        <w:t>Obchodní podmínky jsou uvedené ve vzoru návrhu smlouvy o dílo (viz příloha</w:t>
      </w:r>
      <w:r w:rsidRPr="00323922">
        <w:rPr>
          <w:rFonts w:cs="Arial"/>
          <w:szCs w:val="22"/>
        </w:rPr>
        <w:t>) jsou pro účastníky</w:t>
      </w:r>
      <w:r w:rsidRPr="00323922">
        <w:rPr>
          <w:rFonts w:cs="Arial"/>
          <w:strike/>
          <w:szCs w:val="22"/>
        </w:rPr>
        <w:t xml:space="preserve"> </w:t>
      </w:r>
      <w:r w:rsidRPr="00990BE7">
        <w:rPr>
          <w:rFonts w:cs="Arial"/>
          <w:szCs w:val="22"/>
        </w:rPr>
        <w:t>zadávacího řízení závazné.</w:t>
      </w:r>
    </w:p>
    <w:p w:rsidR="00F15945" w:rsidRDefault="00F15945" w:rsidP="00F15945">
      <w:pPr>
        <w:tabs>
          <w:tab w:val="left" w:pos="0"/>
          <w:tab w:val="left" w:pos="720"/>
        </w:tabs>
        <w:jc w:val="both"/>
        <w:rPr>
          <w:rFonts w:cs="Arial"/>
          <w:szCs w:val="22"/>
        </w:rPr>
      </w:pPr>
    </w:p>
    <w:p w:rsidR="00F15945" w:rsidRPr="004163ED" w:rsidRDefault="00F15945" w:rsidP="00F15945">
      <w:pPr>
        <w:tabs>
          <w:tab w:val="left" w:pos="0"/>
        </w:tabs>
        <w:jc w:val="both"/>
        <w:rPr>
          <w:rFonts w:cs="Arial"/>
          <w:b/>
          <w:szCs w:val="22"/>
          <w:u w:val="single"/>
        </w:rPr>
      </w:pPr>
      <w:r w:rsidRPr="004163ED">
        <w:rPr>
          <w:rFonts w:cs="Arial"/>
          <w:b/>
          <w:szCs w:val="22"/>
          <w:u w:val="single"/>
        </w:rPr>
        <w:t xml:space="preserve">Zhotovitel ve své nabídce doloží: </w:t>
      </w:r>
    </w:p>
    <w:p w:rsidR="00F15945" w:rsidRPr="004163ED" w:rsidRDefault="00F15945" w:rsidP="00F15945">
      <w:pPr>
        <w:tabs>
          <w:tab w:val="left" w:pos="0"/>
        </w:tabs>
        <w:jc w:val="both"/>
        <w:rPr>
          <w:rFonts w:cs="Arial"/>
          <w:b/>
          <w:szCs w:val="22"/>
        </w:rPr>
      </w:pPr>
    </w:p>
    <w:p w:rsidR="00F15945" w:rsidRPr="004163ED" w:rsidRDefault="00F15945" w:rsidP="00F15945">
      <w:pPr>
        <w:pStyle w:val="Nadpis3"/>
      </w:pPr>
      <w:r w:rsidRPr="004163ED">
        <w:rPr>
          <w:b/>
        </w:rPr>
        <w:t>Návrh smlouvy o dílo</w:t>
      </w:r>
      <w:r>
        <w:rPr>
          <w:b/>
        </w:rPr>
        <w:t xml:space="preserve"> – </w:t>
      </w:r>
      <w:r w:rsidRPr="00B75C86">
        <w:t>originál</w:t>
      </w:r>
      <w:r w:rsidRPr="004163ED">
        <w:t xml:space="preserve"> podepsaný oprávněným zástupcem </w:t>
      </w:r>
      <w:r w:rsidRPr="004163ED">
        <w:rPr>
          <w:color w:val="000000"/>
        </w:rPr>
        <w:t>účastníka zadávacího řízení</w:t>
      </w:r>
      <w:r>
        <w:rPr>
          <w:color w:val="000000"/>
        </w:rPr>
        <w:t>.</w:t>
      </w:r>
      <w:r w:rsidRPr="004163ED">
        <w:t xml:space="preserve"> </w:t>
      </w:r>
    </w:p>
    <w:p w:rsidR="00F15945" w:rsidRDefault="00F15945" w:rsidP="00F15945">
      <w:pPr>
        <w:pStyle w:val="Nadpis3"/>
        <w:numPr>
          <w:ilvl w:val="0"/>
          <w:numId w:val="0"/>
        </w:numPr>
        <w:ind w:left="425"/>
      </w:pPr>
      <w:r w:rsidRPr="004163ED">
        <w:t xml:space="preserve">Cena díla v návrhu smlouvy o dílo bude shodná s cenovou nabídkou a bude zaokrouhlena na 2 desetinná místa, a ne na celá čísla. V návrhu smlouvy o dílo nutno uvést osobu odpovědnou za vedení stavby. </w:t>
      </w:r>
    </w:p>
    <w:p w:rsidR="00F15945" w:rsidRPr="00DA7481" w:rsidRDefault="00F15945" w:rsidP="00F15945"/>
    <w:p w:rsidR="00F15945" w:rsidRDefault="00F15945" w:rsidP="00F15945">
      <w:pPr>
        <w:pStyle w:val="Nadpis3"/>
        <w:rPr>
          <w:color w:val="000000"/>
        </w:rPr>
      </w:pPr>
      <w:r w:rsidRPr="004163ED">
        <w:rPr>
          <w:b/>
        </w:rPr>
        <w:t xml:space="preserve">Krycí list – </w:t>
      </w:r>
      <w:r w:rsidRPr="00B75C86">
        <w:t>originál</w:t>
      </w:r>
      <w:r w:rsidRPr="004163ED">
        <w:t xml:space="preserve"> podepsaný oprávněným zástupcem </w:t>
      </w:r>
      <w:r w:rsidRPr="004163ED">
        <w:rPr>
          <w:color w:val="000000"/>
        </w:rPr>
        <w:t>účastníka zadávacího řízení</w:t>
      </w:r>
    </w:p>
    <w:p w:rsidR="00F15945" w:rsidRPr="00DA7481" w:rsidRDefault="00F15945" w:rsidP="00F15945"/>
    <w:p w:rsidR="00F15945" w:rsidRDefault="00F15945" w:rsidP="00F15945">
      <w:pPr>
        <w:pStyle w:val="Nadpis3"/>
      </w:pPr>
      <w:r w:rsidRPr="00601602">
        <w:rPr>
          <w:b/>
        </w:rPr>
        <w:t>Oceněný soupis prací</w:t>
      </w:r>
      <w:r>
        <w:rPr>
          <w:b/>
        </w:rPr>
        <w:t xml:space="preserve"> – </w:t>
      </w:r>
      <w:r w:rsidRPr="00B75C86">
        <w:t xml:space="preserve">viz </w:t>
      </w:r>
      <w:r>
        <w:t>příloha</w:t>
      </w:r>
    </w:p>
    <w:p w:rsidR="00F15945" w:rsidRPr="00DA7481" w:rsidRDefault="00F15945" w:rsidP="00F15945"/>
    <w:p w:rsidR="00F15945" w:rsidRPr="00F33CEA" w:rsidRDefault="00F15945" w:rsidP="00F15945">
      <w:pPr>
        <w:pStyle w:val="Nadpis3"/>
        <w:rPr>
          <w:b/>
          <w:strike/>
        </w:rPr>
      </w:pPr>
      <w:r w:rsidRPr="00F33CEA">
        <w:rPr>
          <w:b/>
        </w:rPr>
        <w:t>Prokázání kvalifikace</w:t>
      </w:r>
    </w:p>
    <w:p w:rsidR="00F15945" w:rsidRPr="004E73E7" w:rsidRDefault="00F15945" w:rsidP="00F15945">
      <w:pPr>
        <w:pStyle w:val="A-odstavecodsazensodrkami"/>
        <w:tabs>
          <w:tab w:val="clear" w:pos="360"/>
          <w:tab w:val="left" w:pos="0"/>
        </w:tabs>
        <w:ind w:hanging="357"/>
      </w:pPr>
      <w:r w:rsidRPr="00F33CEA">
        <w:t>Výpis z obchodního rejstříku</w:t>
      </w:r>
      <w:r w:rsidRPr="004E73E7">
        <w:t xml:space="preserve">, je-li v něm </w:t>
      </w:r>
      <w:r>
        <w:t xml:space="preserve">zhotovitel </w:t>
      </w:r>
      <w:r w:rsidRPr="004E73E7">
        <w:t>zapsán.</w:t>
      </w:r>
    </w:p>
    <w:p w:rsidR="00F15945" w:rsidRDefault="00F15945" w:rsidP="00F15945">
      <w:pPr>
        <w:pStyle w:val="A-odstavecodsazensodrkami"/>
        <w:tabs>
          <w:tab w:val="clear" w:pos="360"/>
          <w:tab w:val="left" w:pos="0"/>
        </w:tabs>
        <w:ind w:hanging="357"/>
      </w:pPr>
      <w:r w:rsidRPr="00F33CEA">
        <w:t>Oprávnění k podnikání</w:t>
      </w:r>
      <w:r w:rsidRPr="004E73E7">
        <w:rPr>
          <w:b/>
        </w:rPr>
        <w:t xml:space="preserve"> </w:t>
      </w:r>
      <w:r w:rsidRPr="004E73E7">
        <w:t xml:space="preserve">(výpis ze živnostenského rejstříku, živnostenský list, koncesní </w:t>
      </w:r>
      <w:proofErr w:type="gramStart"/>
      <w:r w:rsidRPr="004E73E7">
        <w:t>listina,</w:t>
      </w:r>
      <w:proofErr w:type="gramEnd"/>
      <w:r w:rsidRPr="004E73E7">
        <w:t xml:space="preserve"> apod.).</w:t>
      </w:r>
    </w:p>
    <w:p w:rsidR="00F15945" w:rsidRPr="00F33CEA" w:rsidRDefault="00F15945" w:rsidP="00F15945">
      <w:pPr>
        <w:pStyle w:val="A-odstavecodsazensodrkami"/>
        <w:numPr>
          <w:ilvl w:val="0"/>
          <w:numId w:val="0"/>
        </w:numPr>
        <w:tabs>
          <w:tab w:val="left" w:pos="0"/>
        </w:tabs>
        <w:ind w:left="1080"/>
      </w:pPr>
    </w:p>
    <w:p w:rsidR="00F15945" w:rsidRDefault="00F15945" w:rsidP="00F15945">
      <w:pPr>
        <w:jc w:val="both"/>
        <w:rPr>
          <w:rFonts w:cs="Arial"/>
          <w:b/>
          <w:szCs w:val="22"/>
        </w:rPr>
      </w:pPr>
      <w:r w:rsidRPr="004E73E7">
        <w:rPr>
          <w:rFonts w:cs="Arial"/>
          <w:b/>
          <w:szCs w:val="22"/>
        </w:rPr>
        <w:t>Všechny doklady prokazující splnění kvalifikačních předpokladů mohou být předloženy v prosté kopii.</w:t>
      </w:r>
    </w:p>
    <w:p w:rsidR="00F15945" w:rsidRPr="004E73E7" w:rsidRDefault="00F15945" w:rsidP="00F15945">
      <w:pPr>
        <w:jc w:val="both"/>
        <w:rPr>
          <w:rFonts w:cs="Arial"/>
          <w:b/>
          <w:szCs w:val="22"/>
        </w:rPr>
      </w:pPr>
    </w:p>
    <w:p w:rsidR="00F15945" w:rsidRPr="004E73E7" w:rsidRDefault="00F15945" w:rsidP="00F15945">
      <w:pPr>
        <w:jc w:val="both"/>
        <w:rPr>
          <w:rFonts w:cs="Arial"/>
          <w:szCs w:val="22"/>
        </w:rPr>
      </w:pPr>
      <w:r>
        <w:rPr>
          <w:rFonts w:cs="Arial"/>
          <w:color w:val="000000"/>
          <w:szCs w:val="22"/>
        </w:rPr>
        <w:t xml:space="preserve">Účastníci zadávacího řízení </w:t>
      </w:r>
      <w:r w:rsidRPr="004E73E7">
        <w:rPr>
          <w:rFonts w:cs="Arial"/>
          <w:szCs w:val="22"/>
        </w:rPr>
        <w:t xml:space="preserve">mohou k prokazování kvalifikace použít platný výpis ze seznamu kvalifikovaných </w:t>
      </w:r>
      <w:r>
        <w:rPr>
          <w:rFonts w:cs="Arial"/>
          <w:szCs w:val="22"/>
        </w:rPr>
        <w:t>zhotovitel</w:t>
      </w:r>
      <w:r w:rsidRPr="004E73E7">
        <w:rPr>
          <w:rFonts w:cs="Arial"/>
          <w:szCs w:val="22"/>
        </w:rPr>
        <w:t>ů v rozsahu uvedeném na výpisu</w:t>
      </w:r>
      <w:r>
        <w:rPr>
          <w:rFonts w:cs="Arial"/>
          <w:szCs w:val="22"/>
        </w:rPr>
        <w:t>,</w:t>
      </w:r>
      <w:r w:rsidRPr="004E73E7">
        <w:rPr>
          <w:rFonts w:cs="Arial"/>
          <w:szCs w:val="22"/>
        </w:rPr>
        <w:t xml:space="preserve"> nebo předložit platný certifikát vydaný v rámci systému certifikovaných </w:t>
      </w:r>
      <w:r>
        <w:rPr>
          <w:rFonts w:cs="Arial"/>
          <w:szCs w:val="22"/>
        </w:rPr>
        <w:t>zhotovitel</w:t>
      </w:r>
      <w:r w:rsidRPr="004E73E7">
        <w:rPr>
          <w:rFonts w:cs="Arial"/>
          <w:szCs w:val="22"/>
        </w:rPr>
        <w:t xml:space="preserve">ů v rozsahu uvedeném na certifikátu. Využije-li </w:t>
      </w:r>
      <w:r>
        <w:rPr>
          <w:rFonts w:cs="Arial"/>
          <w:color w:val="000000"/>
          <w:szCs w:val="22"/>
        </w:rPr>
        <w:t xml:space="preserve">účastník zadávacího řízení </w:t>
      </w:r>
      <w:r w:rsidRPr="004E73E7">
        <w:rPr>
          <w:rFonts w:cs="Arial"/>
          <w:szCs w:val="22"/>
        </w:rPr>
        <w:t xml:space="preserve">možnosti doložit kvalifikaci tímto způsobem, budou doklady doloženy jako povinná příloha nabídky ve stejnopisu nebo ověřené kopii. </w:t>
      </w:r>
    </w:p>
    <w:p w:rsidR="00F15945" w:rsidRDefault="00F15945" w:rsidP="00F15945">
      <w:pPr>
        <w:jc w:val="both"/>
        <w:rPr>
          <w:rFonts w:cs="Arial"/>
          <w:b/>
          <w:szCs w:val="22"/>
        </w:rPr>
      </w:pPr>
    </w:p>
    <w:p w:rsidR="00F15945" w:rsidRDefault="00F15945" w:rsidP="00F15945">
      <w:pPr>
        <w:jc w:val="both"/>
        <w:rPr>
          <w:rFonts w:cs="Arial"/>
          <w:b/>
          <w:szCs w:val="22"/>
        </w:rPr>
      </w:pPr>
      <w:r w:rsidRPr="004075D0">
        <w:rPr>
          <w:rFonts w:cs="Arial"/>
          <w:b/>
          <w:szCs w:val="22"/>
        </w:rPr>
        <w:t>Ú</w:t>
      </w:r>
      <w:r w:rsidRPr="004075D0">
        <w:rPr>
          <w:rFonts w:cs="Arial"/>
          <w:b/>
          <w:color w:val="000000"/>
          <w:szCs w:val="22"/>
        </w:rPr>
        <w:t>častníci zadávacího řízení</w:t>
      </w:r>
      <w:r w:rsidRPr="000F2B3C">
        <w:rPr>
          <w:rFonts w:cs="Arial"/>
          <w:b/>
          <w:szCs w:val="22"/>
        </w:rPr>
        <w:t>, kteří nesplní kvalifikaci požadovaným způsobem, budou ze zadávacího řízení vyloučeni!</w:t>
      </w:r>
    </w:p>
    <w:p w:rsidR="00F15945" w:rsidRDefault="00F15945" w:rsidP="00F15945">
      <w:pPr>
        <w:jc w:val="both"/>
        <w:rPr>
          <w:rFonts w:cs="Arial"/>
          <w:b/>
          <w:szCs w:val="22"/>
        </w:rPr>
      </w:pPr>
    </w:p>
    <w:p w:rsidR="00F15945" w:rsidRDefault="00F15945" w:rsidP="00F15945">
      <w:pPr>
        <w:jc w:val="both"/>
        <w:rPr>
          <w:rFonts w:cs="Arial"/>
          <w:b/>
          <w:szCs w:val="22"/>
          <w:u w:val="single"/>
        </w:rPr>
      </w:pPr>
      <w:r w:rsidRPr="00BC6B25">
        <w:rPr>
          <w:rFonts w:cs="Arial"/>
          <w:b/>
          <w:szCs w:val="22"/>
          <w:u w:val="single"/>
        </w:rPr>
        <w:t>Prohlídka místa plnění:</w:t>
      </w:r>
    </w:p>
    <w:p w:rsidR="00F15945" w:rsidRDefault="00F15945" w:rsidP="00F15945">
      <w:pPr>
        <w:jc w:val="both"/>
        <w:rPr>
          <w:rFonts w:cs="Arial"/>
          <w:b/>
          <w:szCs w:val="22"/>
          <w:u w:val="single"/>
        </w:rPr>
      </w:pPr>
    </w:p>
    <w:p w:rsidR="0090313F" w:rsidRPr="00AC4D1C" w:rsidRDefault="0090313F" w:rsidP="0090313F">
      <w:r w:rsidRPr="00AC4D1C">
        <w:t xml:space="preserve">Prohlídka místa plnění </w:t>
      </w:r>
      <w:r>
        <w:t xml:space="preserve">po předchozí tel. domluvě </w:t>
      </w:r>
      <w:r w:rsidRPr="000C0CBF">
        <w:t xml:space="preserve">dne </w:t>
      </w:r>
      <w:r>
        <w:t>17</w:t>
      </w:r>
      <w:r w:rsidRPr="000C0CBF">
        <w:t>.</w:t>
      </w:r>
      <w:r>
        <w:t xml:space="preserve"> 3</w:t>
      </w:r>
      <w:r w:rsidRPr="000C0CBF">
        <w:t>.</w:t>
      </w:r>
      <w:r>
        <w:t xml:space="preserve"> </w:t>
      </w:r>
      <w:r w:rsidRPr="000C0CBF">
        <w:t>202</w:t>
      </w:r>
      <w:r>
        <w:t>2</w:t>
      </w:r>
      <w:r w:rsidRPr="000C0CBF">
        <w:t>.</w:t>
      </w:r>
    </w:p>
    <w:p w:rsidR="0090313F" w:rsidRPr="006B1E44" w:rsidRDefault="0090313F" w:rsidP="0090313F">
      <w:r>
        <w:t xml:space="preserve">Kontaktní osoba: </w:t>
      </w:r>
    </w:p>
    <w:p w:rsidR="00F15945" w:rsidRPr="000F2B3C" w:rsidRDefault="00F15945" w:rsidP="00F15945">
      <w:pPr>
        <w:jc w:val="both"/>
        <w:rPr>
          <w:rFonts w:cs="Arial"/>
          <w:b/>
          <w:szCs w:val="22"/>
        </w:rPr>
      </w:pPr>
    </w:p>
    <w:p w:rsidR="00F15945" w:rsidRPr="00D15BF8" w:rsidRDefault="00F15945" w:rsidP="00F15945">
      <w:pPr>
        <w:ind w:left="705" w:hanging="705"/>
        <w:jc w:val="both"/>
        <w:rPr>
          <w:rFonts w:cs="Arial"/>
          <w:b/>
          <w:szCs w:val="22"/>
          <w:u w:val="single"/>
        </w:rPr>
      </w:pPr>
      <w:r w:rsidRPr="00D15BF8">
        <w:rPr>
          <w:rFonts w:cs="Arial"/>
          <w:b/>
          <w:szCs w:val="22"/>
          <w:u w:val="single"/>
        </w:rPr>
        <w:t>Požadavky a podmínky pro zpracování nabídky:</w:t>
      </w:r>
    </w:p>
    <w:p w:rsidR="00F15945" w:rsidRDefault="00F15945" w:rsidP="00F15945">
      <w:pPr>
        <w:ind w:left="705" w:hanging="705"/>
        <w:jc w:val="both"/>
        <w:rPr>
          <w:rFonts w:cs="Arial"/>
          <w:b/>
          <w:szCs w:val="22"/>
        </w:rPr>
      </w:pPr>
    </w:p>
    <w:p w:rsidR="00F15945" w:rsidRPr="009F1066" w:rsidRDefault="00F15945" w:rsidP="00F15945">
      <w:pPr>
        <w:ind w:left="705" w:hanging="705"/>
        <w:jc w:val="both"/>
        <w:rPr>
          <w:rFonts w:cs="Arial"/>
          <w:szCs w:val="22"/>
        </w:rPr>
      </w:pPr>
      <w:r w:rsidRPr="009F1066">
        <w:rPr>
          <w:rFonts w:cs="Arial"/>
          <w:b/>
          <w:szCs w:val="22"/>
        </w:rPr>
        <w:t>Počet vyhotovení nabídky:</w:t>
      </w:r>
      <w:r w:rsidRPr="009F1066">
        <w:rPr>
          <w:rFonts w:cs="Arial"/>
          <w:szCs w:val="22"/>
        </w:rPr>
        <w:t xml:space="preserve"> </w:t>
      </w:r>
      <w:r w:rsidRPr="009F1066">
        <w:rPr>
          <w:rFonts w:cs="Arial"/>
          <w:b/>
          <w:szCs w:val="22"/>
        </w:rPr>
        <w:t xml:space="preserve">1 x originál </w:t>
      </w:r>
    </w:p>
    <w:p w:rsidR="00F15945" w:rsidRPr="009F1066" w:rsidRDefault="00F15945" w:rsidP="00F15945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Nabídka </w:t>
      </w:r>
      <w:r w:rsidRPr="009F1066">
        <w:rPr>
          <w:rFonts w:cs="Arial"/>
          <w:szCs w:val="22"/>
        </w:rPr>
        <w:t>bude zabezpečen</w:t>
      </w:r>
      <w:r>
        <w:rPr>
          <w:rFonts w:cs="Arial"/>
          <w:szCs w:val="22"/>
        </w:rPr>
        <w:t>a</w:t>
      </w:r>
      <w:r w:rsidRPr="009F1066">
        <w:rPr>
          <w:rFonts w:cs="Arial"/>
          <w:szCs w:val="22"/>
        </w:rPr>
        <w:t xml:space="preserve"> proti manipulaci s jednotlivými listy. Nabídka nesmí obsahovat žádné vsuvky mezi řádky, výmazy nebo přepisy, kromě potřebných oprav chyb provedených </w:t>
      </w:r>
      <w:r>
        <w:rPr>
          <w:rFonts w:cs="Arial"/>
          <w:color w:val="000000"/>
          <w:szCs w:val="22"/>
        </w:rPr>
        <w:t>účastníkem zadávacího řízení</w:t>
      </w:r>
      <w:r w:rsidRPr="009F1066">
        <w:rPr>
          <w:rFonts w:cs="Arial"/>
          <w:szCs w:val="22"/>
        </w:rPr>
        <w:t>. Tyto opravy budou parafovány osobou, která je oprávněna nabídku podepsat a budou opatřeny datem provedení.</w:t>
      </w:r>
    </w:p>
    <w:p w:rsidR="00F15945" w:rsidRPr="009F1066" w:rsidRDefault="00F15945" w:rsidP="00F15945">
      <w:pPr>
        <w:jc w:val="both"/>
        <w:rPr>
          <w:rFonts w:cs="Arial"/>
          <w:szCs w:val="22"/>
        </w:rPr>
      </w:pPr>
    </w:p>
    <w:p w:rsidR="00F15945" w:rsidRPr="009F1066" w:rsidRDefault="00F15945" w:rsidP="00F15945">
      <w:pPr>
        <w:keepNext/>
        <w:jc w:val="both"/>
        <w:rPr>
          <w:rFonts w:cs="Arial"/>
          <w:b/>
          <w:szCs w:val="22"/>
        </w:rPr>
      </w:pPr>
      <w:r w:rsidRPr="009F1066">
        <w:rPr>
          <w:rFonts w:cs="Arial"/>
          <w:b/>
          <w:szCs w:val="22"/>
        </w:rPr>
        <w:t>Jazyk nabídky</w:t>
      </w:r>
    </w:p>
    <w:p w:rsidR="00F15945" w:rsidRPr="009F1066" w:rsidRDefault="00F15945" w:rsidP="00F15945">
      <w:pPr>
        <w:jc w:val="both"/>
        <w:rPr>
          <w:rFonts w:cs="Arial"/>
          <w:szCs w:val="22"/>
        </w:rPr>
      </w:pPr>
      <w:r w:rsidRPr="009F1066">
        <w:rPr>
          <w:rFonts w:cs="Arial"/>
          <w:szCs w:val="22"/>
        </w:rPr>
        <w:t>Nabídka bude předložena pouze v českém jazyce.</w:t>
      </w:r>
    </w:p>
    <w:p w:rsidR="00F15945" w:rsidRPr="009F1066" w:rsidRDefault="00F15945" w:rsidP="00F15945">
      <w:pPr>
        <w:jc w:val="both"/>
        <w:rPr>
          <w:rFonts w:cs="Arial"/>
          <w:szCs w:val="22"/>
        </w:rPr>
      </w:pPr>
    </w:p>
    <w:p w:rsidR="00F15945" w:rsidRPr="009F1066" w:rsidRDefault="00F15945" w:rsidP="00F15945">
      <w:pPr>
        <w:keepNext/>
        <w:jc w:val="both"/>
        <w:rPr>
          <w:rFonts w:cs="Arial"/>
          <w:b/>
          <w:szCs w:val="22"/>
        </w:rPr>
      </w:pPr>
      <w:r w:rsidRPr="009F1066">
        <w:rPr>
          <w:rFonts w:cs="Arial"/>
          <w:b/>
          <w:szCs w:val="22"/>
        </w:rPr>
        <w:t xml:space="preserve">Označení nabídky </w:t>
      </w:r>
    </w:p>
    <w:p w:rsidR="00F15945" w:rsidRPr="00CE4EFC" w:rsidRDefault="00F15945" w:rsidP="00F15945">
      <w:pPr>
        <w:jc w:val="both"/>
        <w:rPr>
          <w:rFonts w:cs="Arial"/>
          <w:szCs w:val="22"/>
        </w:rPr>
      </w:pPr>
      <w:r w:rsidRPr="009F1066">
        <w:rPr>
          <w:rFonts w:cs="Arial"/>
          <w:szCs w:val="22"/>
        </w:rPr>
        <w:t xml:space="preserve">Obálka s nabídkou musí být řádně uzavřena a označena </w:t>
      </w:r>
      <w:r w:rsidRPr="002670F2">
        <w:rPr>
          <w:rFonts w:cs="Arial"/>
          <w:szCs w:val="22"/>
        </w:rPr>
        <w:t>textem</w:t>
      </w:r>
      <w:r w:rsidRPr="00CE4EFC">
        <w:rPr>
          <w:rFonts w:cs="Arial"/>
          <w:b/>
          <w:szCs w:val="22"/>
        </w:rPr>
        <w:t>:</w:t>
      </w:r>
    </w:p>
    <w:p w:rsidR="00F15945" w:rsidRPr="00B46501" w:rsidRDefault="00F15945" w:rsidP="00F15945">
      <w:pPr>
        <w:keepNext/>
        <w:spacing w:before="120" w:after="120"/>
        <w:ind w:right="142"/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                               </w:t>
      </w:r>
    </w:p>
    <w:p w:rsidR="00F15945" w:rsidRDefault="00F15945" w:rsidP="00F15945">
      <w:pPr>
        <w:tabs>
          <w:tab w:val="left" w:pos="1276"/>
        </w:tabs>
        <w:jc w:val="center"/>
        <w:rPr>
          <w:rFonts w:cs="Arial"/>
          <w:b/>
          <w:sz w:val="24"/>
        </w:rPr>
      </w:pPr>
      <w:r w:rsidRPr="00AC4D1C">
        <w:rPr>
          <w:rFonts w:cs="Arial"/>
          <w:b/>
          <w:sz w:val="24"/>
        </w:rPr>
        <w:t xml:space="preserve">VT </w:t>
      </w:r>
      <w:proofErr w:type="spellStart"/>
      <w:r>
        <w:rPr>
          <w:rFonts w:cs="Arial"/>
          <w:b/>
          <w:sz w:val="24"/>
        </w:rPr>
        <w:t>Lubinka</w:t>
      </w:r>
      <w:proofErr w:type="spellEnd"/>
      <w:r w:rsidRPr="00AC4D1C">
        <w:rPr>
          <w:rFonts w:cs="Arial"/>
          <w:b/>
          <w:sz w:val="24"/>
        </w:rPr>
        <w:t xml:space="preserve"> – likvidace invazních rostlin</w:t>
      </w:r>
      <w:r>
        <w:rPr>
          <w:rFonts w:cs="Arial"/>
          <w:b/>
          <w:sz w:val="24"/>
        </w:rPr>
        <w:t xml:space="preserve"> 2022-2023</w:t>
      </w:r>
    </w:p>
    <w:p w:rsidR="00F15945" w:rsidRDefault="00F15945" w:rsidP="00F15945">
      <w:pPr>
        <w:jc w:val="center"/>
        <w:rPr>
          <w:rFonts w:cs="Arial"/>
          <w:b/>
        </w:rPr>
      </w:pPr>
    </w:p>
    <w:p w:rsidR="00F15945" w:rsidRDefault="00F15945" w:rsidP="00F15945">
      <w:pPr>
        <w:jc w:val="center"/>
        <w:rPr>
          <w:rFonts w:cs="Arial"/>
          <w:b/>
          <w:szCs w:val="22"/>
        </w:rPr>
      </w:pPr>
      <w:r w:rsidRPr="009F1066">
        <w:rPr>
          <w:rFonts w:cs="Arial"/>
          <w:b/>
          <w:szCs w:val="22"/>
        </w:rPr>
        <w:t xml:space="preserve">- veřejná zakázka </w:t>
      </w:r>
      <w:r>
        <w:rPr>
          <w:rFonts w:cs="Arial"/>
          <w:b/>
          <w:szCs w:val="22"/>
        </w:rPr>
        <w:t>–</w:t>
      </w:r>
    </w:p>
    <w:p w:rsidR="00F15945" w:rsidRPr="009F1066" w:rsidRDefault="00F15945" w:rsidP="00F15945">
      <w:pPr>
        <w:jc w:val="center"/>
        <w:rPr>
          <w:rFonts w:cs="Arial"/>
          <w:b/>
          <w:szCs w:val="22"/>
        </w:rPr>
      </w:pPr>
    </w:p>
    <w:p w:rsidR="00F15945" w:rsidRPr="009F1066" w:rsidRDefault="00F15945" w:rsidP="00F15945">
      <w:pPr>
        <w:jc w:val="center"/>
        <w:rPr>
          <w:rFonts w:cs="Arial"/>
          <w:b/>
          <w:szCs w:val="22"/>
        </w:rPr>
      </w:pPr>
      <w:r w:rsidRPr="009F1066">
        <w:rPr>
          <w:rFonts w:cs="Arial"/>
          <w:b/>
          <w:szCs w:val="22"/>
        </w:rPr>
        <w:t>„Neotevírat do úředního otevření“.</w:t>
      </w:r>
    </w:p>
    <w:p w:rsidR="00F15945" w:rsidRPr="009F1066" w:rsidRDefault="00F15945" w:rsidP="00F15945">
      <w:pPr>
        <w:jc w:val="both"/>
        <w:rPr>
          <w:rFonts w:cs="Arial"/>
          <w:b/>
          <w:szCs w:val="22"/>
        </w:rPr>
      </w:pPr>
    </w:p>
    <w:p w:rsidR="00F15945" w:rsidRPr="009F1066" w:rsidRDefault="00F15945" w:rsidP="00F15945">
      <w:pPr>
        <w:jc w:val="both"/>
        <w:rPr>
          <w:rFonts w:cs="Arial"/>
          <w:szCs w:val="22"/>
        </w:rPr>
      </w:pPr>
      <w:r w:rsidRPr="009F1066">
        <w:rPr>
          <w:rFonts w:cs="Arial"/>
          <w:szCs w:val="22"/>
        </w:rPr>
        <w:t>Na obálce musí být dále uvedena adresa</w:t>
      </w:r>
      <w:r>
        <w:rPr>
          <w:rFonts w:cs="Arial"/>
          <w:szCs w:val="22"/>
        </w:rPr>
        <w:t xml:space="preserve"> </w:t>
      </w:r>
      <w:r>
        <w:rPr>
          <w:rFonts w:cs="Arial"/>
          <w:color w:val="000000"/>
          <w:szCs w:val="22"/>
        </w:rPr>
        <w:t>účastníka zadávacího řízení</w:t>
      </w:r>
      <w:r>
        <w:rPr>
          <w:rFonts w:cs="Arial"/>
          <w:szCs w:val="22"/>
        </w:rPr>
        <w:t>.</w:t>
      </w:r>
    </w:p>
    <w:p w:rsidR="00F15945" w:rsidRPr="009F1066" w:rsidRDefault="00F15945" w:rsidP="00F15945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:rsidR="00F15945" w:rsidRPr="004075D0" w:rsidRDefault="00F15945" w:rsidP="00F15945">
      <w:pPr>
        <w:keepNext/>
        <w:jc w:val="both"/>
        <w:rPr>
          <w:rFonts w:cs="Arial"/>
          <w:b/>
          <w:szCs w:val="22"/>
          <w:u w:val="single"/>
        </w:rPr>
      </w:pPr>
      <w:r w:rsidRPr="004075D0">
        <w:rPr>
          <w:rFonts w:cs="Arial"/>
          <w:b/>
          <w:szCs w:val="22"/>
          <w:u w:val="single"/>
        </w:rPr>
        <w:t>Podpis nabídky:</w:t>
      </w:r>
    </w:p>
    <w:p w:rsidR="00F15945" w:rsidRPr="004075D0" w:rsidRDefault="00F15945" w:rsidP="00F15945">
      <w:pPr>
        <w:pStyle w:val="Zkladntext"/>
        <w:jc w:val="both"/>
        <w:rPr>
          <w:rFonts w:ascii="Arial" w:hAnsi="Arial" w:cs="Arial"/>
          <w:b w:val="0"/>
          <w:sz w:val="22"/>
          <w:szCs w:val="22"/>
        </w:rPr>
      </w:pPr>
      <w:r w:rsidRPr="004075D0">
        <w:rPr>
          <w:rFonts w:ascii="Arial" w:hAnsi="Arial" w:cs="Arial"/>
          <w:sz w:val="22"/>
          <w:szCs w:val="22"/>
        </w:rPr>
        <w:t xml:space="preserve">Nabídka </w:t>
      </w:r>
      <w:r w:rsidRPr="004075D0">
        <w:rPr>
          <w:rFonts w:ascii="Arial" w:hAnsi="Arial" w:cs="Arial"/>
          <w:color w:val="000000"/>
          <w:sz w:val="22"/>
          <w:szCs w:val="22"/>
        </w:rPr>
        <w:t>účastníka zadávacího řízení</w:t>
      </w:r>
      <w:r w:rsidRPr="004075D0">
        <w:rPr>
          <w:rFonts w:ascii="Arial" w:hAnsi="Arial" w:cs="Arial"/>
          <w:sz w:val="22"/>
          <w:szCs w:val="22"/>
        </w:rPr>
        <w:t xml:space="preserve">, návrh smlouvy o dílo a oceněný soupis prací musí být podepsány osobou oprávněnou jednat jménem či za </w:t>
      </w:r>
      <w:r w:rsidRPr="004075D0">
        <w:rPr>
          <w:rFonts w:ascii="Arial" w:hAnsi="Arial" w:cs="Arial"/>
          <w:color w:val="000000"/>
          <w:sz w:val="22"/>
          <w:szCs w:val="22"/>
        </w:rPr>
        <w:t>účastníka zadávacího řízení</w:t>
      </w:r>
      <w:r w:rsidRPr="004075D0">
        <w:rPr>
          <w:rFonts w:ascii="Arial" w:hAnsi="Arial" w:cs="Arial"/>
          <w:sz w:val="22"/>
          <w:szCs w:val="22"/>
        </w:rPr>
        <w:t>.</w:t>
      </w:r>
      <w:r w:rsidRPr="004075D0">
        <w:rPr>
          <w:rFonts w:ascii="Arial" w:hAnsi="Arial" w:cs="Arial"/>
          <w:b w:val="0"/>
          <w:sz w:val="22"/>
          <w:szCs w:val="22"/>
        </w:rPr>
        <w:t xml:space="preserve"> V případě zmocnění k podání nabídky za </w:t>
      </w:r>
      <w:r>
        <w:rPr>
          <w:rFonts w:ascii="Arial" w:hAnsi="Arial" w:cs="Arial"/>
          <w:b w:val="0"/>
          <w:sz w:val="22"/>
          <w:szCs w:val="22"/>
        </w:rPr>
        <w:t>účastníka zadávacího řízení</w:t>
      </w:r>
      <w:r w:rsidRPr="004075D0">
        <w:rPr>
          <w:rFonts w:ascii="Arial" w:hAnsi="Arial" w:cs="Arial"/>
          <w:b w:val="0"/>
          <w:sz w:val="22"/>
          <w:szCs w:val="22"/>
        </w:rPr>
        <w:t xml:space="preserve"> jiným zástupcem musí být písemné zmocnění k tomuto úkonu podepsané statutárním orgánem </w:t>
      </w:r>
      <w:r>
        <w:rPr>
          <w:rFonts w:ascii="Arial" w:hAnsi="Arial" w:cs="Arial"/>
          <w:b w:val="0"/>
          <w:sz w:val="22"/>
          <w:szCs w:val="22"/>
        </w:rPr>
        <w:t>zhotovitele</w:t>
      </w:r>
      <w:r w:rsidRPr="004075D0">
        <w:rPr>
          <w:rFonts w:ascii="Arial" w:hAnsi="Arial" w:cs="Arial"/>
          <w:b w:val="0"/>
          <w:sz w:val="22"/>
          <w:szCs w:val="22"/>
        </w:rPr>
        <w:t xml:space="preserve"> přiloženo k nabídce v originále nebo v ověřené kopii.</w:t>
      </w:r>
    </w:p>
    <w:p w:rsidR="00F15945" w:rsidRPr="00D15BF8" w:rsidRDefault="00F15945" w:rsidP="00F15945">
      <w:pPr>
        <w:pStyle w:val="A-slovannadpis"/>
        <w:numPr>
          <w:ilvl w:val="0"/>
          <w:numId w:val="0"/>
        </w:numPr>
        <w:tabs>
          <w:tab w:val="clear" w:pos="360"/>
          <w:tab w:val="left" w:pos="0"/>
        </w:tabs>
      </w:pPr>
      <w:r>
        <w:t>A</w:t>
      </w:r>
      <w:r w:rsidRPr="00D15BF8">
        <w:t>dresa a sídlo zadavatele</w:t>
      </w:r>
      <w:r>
        <w:t>:</w:t>
      </w:r>
    </w:p>
    <w:p w:rsidR="00F15945" w:rsidRPr="00F2046E" w:rsidRDefault="00F15945" w:rsidP="00F15945">
      <w:pPr>
        <w:pStyle w:val="Zkladntext"/>
        <w:ind w:left="705" w:hanging="705"/>
        <w:jc w:val="both"/>
        <w:rPr>
          <w:rFonts w:ascii="Arial" w:hAnsi="Arial" w:cs="Arial"/>
          <w:b w:val="0"/>
          <w:sz w:val="22"/>
          <w:szCs w:val="22"/>
        </w:rPr>
      </w:pPr>
      <w:r w:rsidRPr="00F2046E">
        <w:rPr>
          <w:rFonts w:ascii="Arial" w:hAnsi="Arial" w:cs="Arial"/>
          <w:b w:val="0"/>
          <w:sz w:val="22"/>
          <w:szCs w:val="22"/>
        </w:rPr>
        <w:t xml:space="preserve">Povodí Ohře, státní podnik, </w:t>
      </w:r>
      <w:r>
        <w:rPr>
          <w:rFonts w:ascii="Arial" w:hAnsi="Arial" w:cs="Arial"/>
          <w:b w:val="0"/>
          <w:sz w:val="22"/>
          <w:szCs w:val="22"/>
        </w:rPr>
        <w:t>Horova 12, 360 01</w:t>
      </w:r>
      <w:r w:rsidRPr="00F2046E">
        <w:rPr>
          <w:rFonts w:ascii="Arial" w:hAnsi="Arial" w:cs="Arial"/>
          <w:b w:val="0"/>
          <w:sz w:val="22"/>
          <w:szCs w:val="22"/>
        </w:rPr>
        <w:t xml:space="preserve"> Karlovy Vary</w:t>
      </w:r>
    </w:p>
    <w:p w:rsidR="00F15945" w:rsidRPr="00F2046E" w:rsidRDefault="00F15945" w:rsidP="00F15945">
      <w:pPr>
        <w:pStyle w:val="Zkladntext"/>
        <w:ind w:left="705" w:hanging="705"/>
        <w:jc w:val="both"/>
        <w:rPr>
          <w:rFonts w:ascii="Arial" w:hAnsi="Arial" w:cs="Arial"/>
          <w:b w:val="0"/>
          <w:sz w:val="22"/>
          <w:szCs w:val="22"/>
        </w:rPr>
      </w:pPr>
      <w:r w:rsidRPr="00F2046E">
        <w:rPr>
          <w:rFonts w:ascii="Arial" w:hAnsi="Arial" w:cs="Arial"/>
          <w:b w:val="0"/>
          <w:sz w:val="22"/>
          <w:szCs w:val="22"/>
        </w:rPr>
        <w:t xml:space="preserve">Styčným pracovníkem zadavatele je </w:t>
      </w:r>
      <w:r>
        <w:rPr>
          <w:rFonts w:ascii="Arial" w:hAnsi="Arial" w:cs="Arial"/>
          <w:b w:val="0"/>
          <w:sz w:val="22"/>
          <w:szCs w:val="22"/>
        </w:rPr>
        <w:t>biolog závodu</w:t>
      </w:r>
    </w:p>
    <w:p w:rsidR="00F15945" w:rsidRDefault="00F15945" w:rsidP="00F15945">
      <w:pPr>
        <w:tabs>
          <w:tab w:val="left" w:pos="0"/>
        </w:tabs>
        <w:jc w:val="both"/>
        <w:rPr>
          <w:rStyle w:val="Hypertextovodkaz"/>
          <w:rFonts w:cs="Arial"/>
          <w:szCs w:val="22"/>
        </w:rPr>
      </w:pPr>
      <w:proofErr w:type="gramStart"/>
      <w:r w:rsidRPr="00F2046E">
        <w:rPr>
          <w:rFonts w:cs="Arial"/>
          <w:szCs w:val="22"/>
        </w:rPr>
        <w:t>tel:,</w:t>
      </w:r>
      <w:proofErr w:type="gramEnd"/>
      <w:r w:rsidRPr="00F2046E">
        <w:rPr>
          <w:rFonts w:cs="Arial"/>
          <w:szCs w:val="22"/>
        </w:rPr>
        <w:t xml:space="preserve"> e-mail: </w:t>
      </w:r>
    </w:p>
    <w:p w:rsidR="00F15945" w:rsidRDefault="00F15945" w:rsidP="00F15945">
      <w:pPr>
        <w:jc w:val="both"/>
        <w:rPr>
          <w:rFonts w:cs="Arial"/>
          <w:b/>
          <w:szCs w:val="22"/>
        </w:rPr>
      </w:pPr>
    </w:p>
    <w:p w:rsidR="00F15945" w:rsidRPr="00D15BF8" w:rsidRDefault="00F15945" w:rsidP="00F15945">
      <w:pPr>
        <w:keepNext/>
        <w:jc w:val="both"/>
        <w:rPr>
          <w:rFonts w:cs="Arial"/>
          <w:szCs w:val="22"/>
          <w:u w:val="single"/>
        </w:rPr>
      </w:pPr>
      <w:r w:rsidRPr="00D15BF8">
        <w:rPr>
          <w:rFonts w:cs="Arial"/>
          <w:b/>
          <w:szCs w:val="22"/>
          <w:u w:val="single"/>
        </w:rPr>
        <w:t>Ostatní ustanovení</w:t>
      </w:r>
      <w:r>
        <w:rPr>
          <w:rFonts w:cs="Arial"/>
          <w:b/>
          <w:szCs w:val="22"/>
          <w:u w:val="single"/>
        </w:rPr>
        <w:t>:</w:t>
      </w:r>
    </w:p>
    <w:p w:rsidR="00F15945" w:rsidRDefault="00F15945" w:rsidP="00F15945">
      <w:pPr>
        <w:tabs>
          <w:tab w:val="left" w:pos="360"/>
        </w:tabs>
        <w:ind w:left="360"/>
        <w:jc w:val="both"/>
        <w:rPr>
          <w:rFonts w:cs="Arial"/>
          <w:szCs w:val="22"/>
        </w:rPr>
      </w:pPr>
    </w:p>
    <w:p w:rsidR="00F15945" w:rsidRPr="007579A9" w:rsidRDefault="00F15945" w:rsidP="00F15945">
      <w:pPr>
        <w:tabs>
          <w:tab w:val="left" w:pos="709"/>
        </w:tabs>
        <w:ind w:left="709" w:hanging="709"/>
        <w:jc w:val="both"/>
        <w:rPr>
          <w:rFonts w:cs="Arial"/>
          <w:szCs w:val="22"/>
        </w:rPr>
      </w:pPr>
      <w:r w:rsidRPr="007579A9">
        <w:rPr>
          <w:rFonts w:cs="Arial"/>
          <w:szCs w:val="22"/>
        </w:rPr>
        <w:t>Nejedná se o zadávací řízení dle zákona č. 13</w:t>
      </w:r>
      <w:r>
        <w:rPr>
          <w:rFonts w:cs="Arial"/>
          <w:szCs w:val="22"/>
        </w:rPr>
        <w:t>4</w:t>
      </w:r>
      <w:r w:rsidRPr="007579A9">
        <w:rPr>
          <w:rFonts w:cs="Arial"/>
          <w:szCs w:val="22"/>
        </w:rPr>
        <w:t>/20</w:t>
      </w:r>
      <w:r>
        <w:rPr>
          <w:rFonts w:cs="Arial"/>
          <w:szCs w:val="22"/>
        </w:rPr>
        <w:t>1</w:t>
      </w:r>
      <w:r w:rsidRPr="007579A9">
        <w:rPr>
          <w:rFonts w:cs="Arial"/>
          <w:szCs w:val="22"/>
        </w:rPr>
        <w:t xml:space="preserve">6 Sb. </w:t>
      </w:r>
    </w:p>
    <w:p w:rsidR="00F15945" w:rsidRPr="00CB7591" w:rsidRDefault="00F15945" w:rsidP="00F15945">
      <w:pPr>
        <w:tabs>
          <w:tab w:val="left" w:pos="709"/>
        </w:tabs>
        <w:ind w:left="709"/>
        <w:jc w:val="both"/>
        <w:rPr>
          <w:rFonts w:cs="Arial"/>
          <w:szCs w:val="22"/>
        </w:rPr>
      </w:pPr>
    </w:p>
    <w:p w:rsidR="00F15945" w:rsidRPr="000C0CBF" w:rsidRDefault="00F15945" w:rsidP="00F15945">
      <w:pPr>
        <w:tabs>
          <w:tab w:val="left" w:pos="709"/>
        </w:tabs>
        <w:ind w:left="709" w:hanging="709"/>
        <w:jc w:val="both"/>
        <w:rPr>
          <w:rFonts w:cs="Arial"/>
          <w:b/>
          <w:szCs w:val="22"/>
        </w:rPr>
      </w:pPr>
      <w:r w:rsidRPr="000C0CBF">
        <w:rPr>
          <w:rFonts w:cs="Arial"/>
          <w:szCs w:val="22"/>
        </w:rPr>
        <w:t xml:space="preserve">Zadavatel si vyhrazuje právo na doplnění zadávací dokumentace, nejpozději do </w:t>
      </w:r>
      <w:r>
        <w:rPr>
          <w:rFonts w:cs="Arial"/>
          <w:b/>
          <w:szCs w:val="22"/>
        </w:rPr>
        <w:t>18</w:t>
      </w:r>
      <w:r w:rsidRPr="000C0CBF">
        <w:rPr>
          <w:rFonts w:cs="Arial"/>
          <w:b/>
          <w:szCs w:val="22"/>
        </w:rPr>
        <w:t xml:space="preserve">. </w:t>
      </w:r>
      <w:r>
        <w:rPr>
          <w:rFonts w:cs="Arial"/>
          <w:b/>
          <w:szCs w:val="22"/>
        </w:rPr>
        <w:t>3</w:t>
      </w:r>
      <w:r w:rsidRPr="000C0CBF">
        <w:rPr>
          <w:rFonts w:cs="Arial"/>
          <w:b/>
          <w:szCs w:val="22"/>
        </w:rPr>
        <w:t>. 202</w:t>
      </w:r>
      <w:r>
        <w:rPr>
          <w:rFonts w:cs="Arial"/>
          <w:b/>
          <w:szCs w:val="22"/>
        </w:rPr>
        <w:t>2</w:t>
      </w:r>
    </w:p>
    <w:p w:rsidR="00F15945" w:rsidRPr="000C0CBF" w:rsidRDefault="00F15945" w:rsidP="00F15945">
      <w:pPr>
        <w:tabs>
          <w:tab w:val="left" w:pos="709"/>
        </w:tabs>
        <w:ind w:left="709" w:hanging="709"/>
        <w:jc w:val="both"/>
        <w:rPr>
          <w:rFonts w:cs="Arial"/>
          <w:b/>
          <w:szCs w:val="22"/>
        </w:rPr>
      </w:pPr>
    </w:p>
    <w:p w:rsidR="00F15945" w:rsidRPr="000C0CBF" w:rsidRDefault="00F15945" w:rsidP="00F15945">
      <w:pPr>
        <w:tabs>
          <w:tab w:val="left" w:pos="0"/>
        </w:tabs>
        <w:jc w:val="both"/>
        <w:rPr>
          <w:rFonts w:cs="Arial"/>
          <w:b/>
          <w:szCs w:val="22"/>
        </w:rPr>
      </w:pPr>
      <w:r w:rsidRPr="000C0CBF">
        <w:rPr>
          <w:rFonts w:cs="Arial"/>
          <w:szCs w:val="22"/>
        </w:rPr>
        <w:t xml:space="preserve">Účastník zadávacího řízení může zaslat písemný dotaz k zadávacím podmínkám, popřípadě připomínky k požadovanému rozsahu prací nutných k realizaci akce, které považuje za potřebné pro vlastní provedení díla nejpozději </w:t>
      </w:r>
      <w:r w:rsidRPr="000C0CBF">
        <w:rPr>
          <w:rFonts w:cs="Arial"/>
          <w:b/>
          <w:szCs w:val="22"/>
        </w:rPr>
        <w:t xml:space="preserve">do </w:t>
      </w:r>
      <w:r>
        <w:rPr>
          <w:rFonts w:cs="Arial"/>
          <w:b/>
          <w:szCs w:val="22"/>
        </w:rPr>
        <w:t>17</w:t>
      </w:r>
      <w:r w:rsidRPr="000C0CBF">
        <w:rPr>
          <w:rFonts w:cs="Arial"/>
          <w:b/>
          <w:szCs w:val="22"/>
        </w:rPr>
        <w:t xml:space="preserve">. </w:t>
      </w:r>
      <w:r>
        <w:rPr>
          <w:rFonts w:cs="Arial"/>
          <w:b/>
          <w:szCs w:val="22"/>
        </w:rPr>
        <w:t>3</w:t>
      </w:r>
      <w:r w:rsidRPr="000C0CBF">
        <w:rPr>
          <w:rFonts w:cs="Arial"/>
          <w:b/>
          <w:szCs w:val="22"/>
        </w:rPr>
        <w:t>. 202</w:t>
      </w:r>
      <w:r>
        <w:rPr>
          <w:rFonts w:cs="Arial"/>
          <w:b/>
          <w:szCs w:val="22"/>
        </w:rPr>
        <w:t>2</w:t>
      </w:r>
      <w:r w:rsidRPr="000C0CBF">
        <w:rPr>
          <w:rFonts w:cs="Arial"/>
          <w:b/>
          <w:szCs w:val="22"/>
        </w:rPr>
        <w:t xml:space="preserve"> do </w:t>
      </w:r>
      <w:r>
        <w:rPr>
          <w:rFonts w:cs="Arial"/>
          <w:b/>
          <w:szCs w:val="22"/>
        </w:rPr>
        <w:t>14</w:t>
      </w:r>
      <w:r w:rsidRPr="000C0CBF">
        <w:rPr>
          <w:rFonts w:cs="Arial"/>
          <w:b/>
          <w:szCs w:val="22"/>
        </w:rPr>
        <w:t>:00 hodin</w:t>
      </w:r>
      <w:r w:rsidRPr="000C0CBF">
        <w:rPr>
          <w:rFonts w:cs="Arial"/>
          <w:szCs w:val="22"/>
        </w:rPr>
        <w:t>.</w:t>
      </w:r>
    </w:p>
    <w:p w:rsidR="00F15945" w:rsidRPr="000C0CBF" w:rsidRDefault="00F15945" w:rsidP="00F15945">
      <w:pPr>
        <w:tabs>
          <w:tab w:val="left" w:pos="709"/>
        </w:tabs>
        <w:ind w:left="709" w:hanging="709"/>
        <w:jc w:val="both"/>
        <w:rPr>
          <w:rFonts w:cs="Arial"/>
          <w:b/>
          <w:szCs w:val="22"/>
        </w:rPr>
      </w:pPr>
    </w:p>
    <w:p w:rsidR="00F15945" w:rsidRPr="000C0CBF" w:rsidRDefault="00F15945" w:rsidP="00F15945">
      <w:pPr>
        <w:jc w:val="both"/>
        <w:rPr>
          <w:rFonts w:cs="Arial"/>
          <w:b/>
          <w:szCs w:val="22"/>
        </w:rPr>
      </w:pPr>
      <w:r w:rsidRPr="000C0CBF">
        <w:rPr>
          <w:rFonts w:cs="Arial"/>
          <w:szCs w:val="22"/>
        </w:rPr>
        <w:t xml:space="preserve">V případě akceptace připomínek zadavatelem budou všichni účastníci zadávacího řízení vyrozuměni formou doplnění podkladů, resp. zadávací dokumentace, nejpozději </w:t>
      </w:r>
      <w:r>
        <w:rPr>
          <w:rFonts w:cs="Arial"/>
          <w:b/>
          <w:szCs w:val="22"/>
        </w:rPr>
        <w:t>18</w:t>
      </w:r>
      <w:r w:rsidRPr="000C0CBF">
        <w:rPr>
          <w:rFonts w:cs="Arial"/>
          <w:b/>
          <w:szCs w:val="22"/>
        </w:rPr>
        <w:t xml:space="preserve">. </w:t>
      </w:r>
      <w:r>
        <w:rPr>
          <w:rFonts w:cs="Arial"/>
          <w:b/>
          <w:szCs w:val="22"/>
        </w:rPr>
        <w:t>3</w:t>
      </w:r>
      <w:r w:rsidRPr="000C0CBF">
        <w:rPr>
          <w:rFonts w:cs="Arial"/>
          <w:b/>
          <w:szCs w:val="22"/>
        </w:rPr>
        <w:t>. 202</w:t>
      </w:r>
      <w:r>
        <w:rPr>
          <w:rFonts w:cs="Arial"/>
          <w:b/>
          <w:szCs w:val="22"/>
        </w:rPr>
        <w:t>2.</w:t>
      </w:r>
    </w:p>
    <w:p w:rsidR="00F15945" w:rsidRPr="00A47086" w:rsidRDefault="00F15945" w:rsidP="00F15945">
      <w:pPr>
        <w:jc w:val="both"/>
        <w:rPr>
          <w:rFonts w:cs="Arial"/>
          <w:b/>
          <w:szCs w:val="22"/>
        </w:rPr>
      </w:pPr>
      <w:r w:rsidRPr="000C0CBF">
        <w:rPr>
          <w:rFonts w:cs="Arial"/>
          <w:szCs w:val="22"/>
        </w:rPr>
        <w:t xml:space="preserve">V případě neakceptace připomínek zadavatelem bude o tomto vyrozuměn pouze připomínkující účastník zadávacího řízení nejpozději </w:t>
      </w:r>
      <w:r>
        <w:rPr>
          <w:rFonts w:cs="Arial"/>
          <w:b/>
          <w:szCs w:val="22"/>
        </w:rPr>
        <w:t>18</w:t>
      </w:r>
      <w:r w:rsidRPr="000C0CBF">
        <w:rPr>
          <w:rFonts w:cs="Arial"/>
          <w:b/>
          <w:szCs w:val="22"/>
        </w:rPr>
        <w:t xml:space="preserve">. </w:t>
      </w:r>
      <w:r>
        <w:rPr>
          <w:rFonts w:cs="Arial"/>
          <w:b/>
          <w:szCs w:val="22"/>
        </w:rPr>
        <w:t>3</w:t>
      </w:r>
      <w:r w:rsidRPr="000C0CBF">
        <w:rPr>
          <w:rFonts w:cs="Arial"/>
          <w:b/>
          <w:szCs w:val="22"/>
        </w:rPr>
        <w:t>. 202</w:t>
      </w:r>
      <w:r>
        <w:rPr>
          <w:rFonts w:cs="Arial"/>
          <w:b/>
          <w:szCs w:val="22"/>
        </w:rPr>
        <w:t>2.</w:t>
      </w:r>
    </w:p>
    <w:p w:rsidR="00F15945" w:rsidRDefault="00F15945" w:rsidP="00F15945">
      <w:pPr>
        <w:tabs>
          <w:tab w:val="left" w:pos="709"/>
          <w:tab w:val="left" w:pos="4608"/>
        </w:tabs>
        <w:ind w:left="709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</w:r>
    </w:p>
    <w:p w:rsidR="00F15945" w:rsidRDefault="00F15945" w:rsidP="00F15945">
      <w:pPr>
        <w:tabs>
          <w:tab w:val="left" w:pos="709"/>
        </w:tabs>
        <w:ind w:left="709" w:hanging="709"/>
        <w:jc w:val="both"/>
        <w:rPr>
          <w:rFonts w:cs="Arial"/>
          <w:szCs w:val="22"/>
        </w:rPr>
      </w:pPr>
      <w:r w:rsidRPr="00783738">
        <w:rPr>
          <w:rFonts w:cs="Arial"/>
          <w:szCs w:val="22"/>
        </w:rPr>
        <w:t xml:space="preserve">Náklady na zpracování nabídky nese v plném rozsahu </w:t>
      </w:r>
      <w:r>
        <w:rPr>
          <w:rFonts w:cs="Arial"/>
          <w:color w:val="000000"/>
          <w:szCs w:val="22"/>
        </w:rPr>
        <w:t>účastník zadávacího řízení</w:t>
      </w:r>
      <w:r w:rsidRPr="00783738">
        <w:rPr>
          <w:rFonts w:cs="Arial"/>
          <w:szCs w:val="22"/>
        </w:rPr>
        <w:t>.</w:t>
      </w:r>
    </w:p>
    <w:p w:rsidR="00F15945" w:rsidRDefault="00F15945" w:rsidP="00F15945">
      <w:pPr>
        <w:tabs>
          <w:tab w:val="left" w:pos="709"/>
        </w:tabs>
        <w:ind w:left="709" w:hanging="709"/>
        <w:jc w:val="both"/>
        <w:rPr>
          <w:rFonts w:cs="Arial"/>
          <w:szCs w:val="22"/>
        </w:rPr>
      </w:pPr>
    </w:p>
    <w:p w:rsidR="00F15945" w:rsidRPr="004075D0" w:rsidRDefault="00F15945" w:rsidP="00F15945">
      <w:pPr>
        <w:tabs>
          <w:tab w:val="left" w:pos="0"/>
        </w:tabs>
        <w:jc w:val="both"/>
        <w:rPr>
          <w:rFonts w:cs="Arial"/>
          <w:szCs w:val="22"/>
        </w:rPr>
      </w:pPr>
      <w:r w:rsidRPr="004075D0">
        <w:rPr>
          <w:rFonts w:cs="Arial"/>
          <w:color w:val="000000"/>
          <w:szCs w:val="22"/>
        </w:rPr>
        <w:t xml:space="preserve">Účastník zadávacího řízení </w:t>
      </w:r>
      <w:r w:rsidRPr="004075D0">
        <w:rPr>
          <w:rFonts w:cs="Arial"/>
          <w:szCs w:val="22"/>
        </w:rPr>
        <w:t xml:space="preserve">o zakázku, který předloží nabídku objednateli, a bude objednatelem vybrán jako </w:t>
      </w:r>
      <w:r>
        <w:rPr>
          <w:rFonts w:cs="Arial"/>
          <w:szCs w:val="22"/>
        </w:rPr>
        <w:t>zhotovitel</w:t>
      </w:r>
      <w:r w:rsidRPr="004075D0">
        <w:rPr>
          <w:rFonts w:cs="Arial"/>
          <w:szCs w:val="22"/>
        </w:rPr>
        <w:t xml:space="preserve"> zakázky, je zavázán uzavřít s objednatelem smlouvu podle předložené nabídky. </w:t>
      </w:r>
    </w:p>
    <w:p w:rsidR="00F15945" w:rsidRDefault="00F15945" w:rsidP="00F15945">
      <w:pPr>
        <w:tabs>
          <w:tab w:val="left" w:pos="0"/>
        </w:tabs>
        <w:jc w:val="both"/>
        <w:rPr>
          <w:rFonts w:cs="Arial"/>
          <w:szCs w:val="22"/>
        </w:rPr>
      </w:pPr>
    </w:p>
    <w:p w:rsidR="00F15945" w:rsidRDefault="00F15945" w:rsidP="00F15945">
      <w:pPr>
        <w:tabs>
          <w:tab w:val="left" w:pos="0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>Vybraný zhotovitel je povinen poskytnout zadavateli řádnou součinnost potřebnou k uzavření smlouvy tak, aby byla smlouva uzavřena ve lhůtě do 15 dnů po odeslání výzvy k uzavření smlouvy. Odmítne-li vybraný zhotovitel uzavřít se zadavatelem smlouvu, nebo neposkytne-li řádnou součinnost, může zadavatel vyzvat k uzavření smlouvy dalšího účastníka zadávacího řízení, a to v pořadí, které vyplývá z výsledku původního hodnocení nabídek, nebo výsledku nového hodnocení. Účastník zadávacího řízení vyzvaný k uzavření smlouvy se považuje za vybraného zhotovitele.</w:t>
      </w:r>
    </w:p>
    <w:p w:rsidR="00F15945" w:rsidRDefault="00F15945" w:rsidP="00F15945">
      <w:pPr>
        <w:tabs>
          <w:tab w:val="left" w:pos="0"/>
        </w:tabs>
        <w:jc w:val="both"/>
        <w:rPr>
          <w:rFonts w:cs="Arial"/>
          <w:szCs w:val="22"/>
        </w:rPr>
      </w:pPr>
    </w:p>
    <w:p w:rsidR="00F15945" w:rsidRPr="007579A9" w:rsidRDefault="00F15945" w:rsidP="00F15945">
      <w:pPr>
        <w:tabs>
          <w:tab w:val="left" w:pos="0"/>
        </w:tabs>
        <w:jc w:val="both"/>
        <w:rPr>
          <w:rFonts w:cs="Arial"/>
          <w:szCs w:val="22"/>
        </w:rPr>
      </w:pPr>
      <w:r w:rsidRPr="007579A9">
        <w:rPr>
          <w:rFonts w:cs="Arial"/>
          <w:szCs w:val="22"/>
        </w:rPr>
        <w:lastRenderedPageBreak/>
        <w:t xml:space="preserve">Zadavatel si vyhrazuje právo zrušit zadávací řízení, neuzavřít smlouvu s žádným </w:t>
      </w:r>
      <w:r>
        <w:rPr>
          <w:rFonts w:cs="Arial"/>
          <w:color w:val="000000"/>
          <w:szCs w:val="22"/>
        </w:rPr>
        <w:t>účastníkem zadávacího řízení</w:t>
      </w:r>
      <w:r w:rsidRPr="007579A9">
        <w:rPr>
          <w:rFonts w:cs="Arial"/>
          <w:szCs w:val="22"/>
        </w:rPr>
        <w:t xml:space="preserve">, změnit podmínky zakázky, vyloučit </w:t>
      </w:r>
      <w:r>
        <w:rPr>
          <w:rFonts w:cs="Arial"/>
          <w:szCs w:val="22"/>
        </w:rPr>
        <w:t>zhotovitele</w:t>
      </w:r>
      <w:r w:rsidRPr="007579A9">
        <w:rPr>
          <w:rFonts w:cs="Arial"/>
          <w:szCs w:val="22"/>
        </w:rPr>
        <w:t>, jehož nabídka nebude splňovat podmínky stanovené výzvou či zadávací dokumentací.</w:t>
      </w:r>
    </w:p>
    <w:p w:rsidR="00F15945" w:rsidRDefault="00F15945" w:rsidP="00F15945">
      <w:pPr>
        <w:rPr>
          <w:rFonts w:cs="Arial"/>
          <w:b/>
          <w:szCs w:val="22"/>
        </w:rPr>
      </w:pPr>
    </w:p>
    <w:p w:rsidR="00F15945" w:rsidRPr="00C62023" w:rsidRDefault="00F15945" w:rsidP="00F15945">
      <w:pPr>
        <w:widowControl w:val="0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Zhotovitel, který v rámci veřejné zakázky projeví zájem o výběrové řízení vypsané státním podnikem Povodí Ohře, prohlašuje, že se seznámil se zásadami, hodnotami a cíli </w:t>
      </w:r>
      <w:proofErr w:type="spellStart"/>
      <w:r>
        <w:rPr>
          <w:rFonts w:cs="Arial"/>
          <w:color w:val="000000"/>
          <w:szCs w:val="22"/>
        </w:rPr>
        <w:t>Compliance</w:t>
      </w:r>
      <w:proofErr w:type="spellEnd"/>
      <w:r>
        <w:rPr>
          <w:rFonts w:cs="Arial"/>
          <w:color w:val="000000"/>
          <w:szCs w:val="22"/>
        </w:rPr>
        <w:t xml:space="preserve"> programu Povodí Ohře, státní podnik </w:t>
      </w:r>
      <w:r w:rsidRPr="00AF3AF7">
        <w:rPr>
          <w:rFonts w:cs="Arial"/>
          <w:color w:val="000000"/>
          <w:szCs w:val="22"/>
        </w:rPr>
        <w:t>viz</w:t>
      </w:r>
      <w:r>
        <w:rPr>
          <w:rFonts w:cs="Arial"/>
          <w:color w:val="000000"/>
          <w:szCs w:val="22"/>
        </w:rPr>
        <w:t xml:space="preserve"> Protikorupční program Povodí Ohře, státní podnik, </w:t>
      </w:r>
      <w:hyperlink r:id="rId15" w:history="1">
        <w:r w:rsidRPr="00AF3AF7">
          <w:rPr>
            <w:rFonts w:cs="Arial"/>
            <w:color w:val="0000FF"/>
            <w:szCs w:val="22"/>
            <w:u w:val="single"/>
          </w:rPr>
          <w:t>(http://www.poh.cz/protikorupcni-a-compliance-program/d-1346/p1=1458)</w:t>
        </w:r>
      </w:hyperlink>
      <w:r>
        <w:rPr>
          <w:rFonts w:cs="Arial"/>
          <w:color w:val="000000"/>
          <w:sz w:val="20"/>
          <w:szCs w:val="20"/>
        </w:rPr>
        <w:t>,</w:t>
      </w:r>
      <w:r>
        <w:rPr>
          <w:rFonts w:cs="Arial"/>
          <w:color w:val="000000"/>
          <w:szCs w:val="22"/>
        </w:rPr>
        <w:t xml:space="preserve"> dále s Etickým kodexem Povodí Ohře, státní podnik, Ochranou a zpracováním osobních údajů viz </w:t>
      </w:r>
      <w:r w:rsidRPr="00E22FE9">
        <w:rPr>
          <w:rFonts w:cs="Arial"/>
          <w:color w:val="0000FF"/>
          <w:szCs w:val="22"/>
          <w:u w:val="single"/>
        </w:rPr>
        <w:t>(</w:t>
      </w:r>
      <w:hyperlink r:id="rId16" w:history="1">
        <w:r w:rsidRPr="00E22FE9">
          <w:rPr>
            <w:rFonts w:cs="Arial"/>
            <w:color w:val="0000FF"/>
            <w:szCs w:val="22"/>
            <w:u w:val="single"/>
          </w:rPr>
          <w:t>http://www.poh.cz/informace-o-zpracovani-osobnich-udaju/d-1369/p1=1459</w:t>
        </w:r>
      </w:hyperlink>
      <w:r w:rsidRPr="00E22FE9">
        <w:rPr>
          <w:rFonts w:cs="Arial"/>
          <w:color w:val="0000FF"/>
          <w:szCs w:val="22"/>
          <w:u w:val="single"/>
        </w:rPr>
        <w:t>).</w:t>
      </w:r>
    </w:p>
    <w:p w:rsidR="00F15945" w:rsidRPr="008E4ECF" w:rsidRDefault="00F15945" w:rsidP="00F15945">
      <w:pPr>
        <w:rPr>
          <w:rFonts w:cs="Arial"/>
          <w:szCs w:val="22"/>
        </w:rPr>
      </w:pPr>
    </w:p>
    <w:p w:rsidR="00F15945" w:rsidRPr="00AF3AF7" w:rsidRDefault="00F15945" w:rsidP="00F15945">
      <w:pPr>
        <w:autoSpaceDE w:val="0"/>
        <w:autoSpaceDN w:val="0"/>
        <w:adjustRightInd w:val="0"/>
        <w:rPr>
          <w:rFonts w:ascii="Helv" w:hAnsi="Helv" w:cs="Helv"/>
          <w:color w:val="000000"/>
          <w:sz w:val="18"/>
          <w:szCs w:val="18"/>
        </w:rPr>
      </w:pPr>
      <w:r>
        <w:rPr>
          <w:rFonts w:cs="Arial"/>
          <w:color w:val="000000"/>
          <w:szCs w:val="22"/>
        </w:rPr>
        <w:t>Zhotovitel se zavazuje po celou dobu zadávacího procesu dodržovat zásady a hodnoty obsažené v uvedených dokumentech, pokud to jejich povaha umožňuje.</w:t>
      </w:r>
    </w:p>
    <w:p w:rsidR="00F15945" w:rsidRDefault="00F15945" w:rsidP="00F15945">
      <w:pPr>
        <w:rPr>
          <w:rFonts w:cs="Arial"/>
          <w:b/>
          <w:szCs w:val="22"/>
        </w:rPr>
      </w:pPr>
    </w:p>
    <w:p w:rsidR="00F15945" w:rsidRPr="00DA5DFE" w:rsidRDefault="00F15945" w:rsidP="00F15945">
      <w:pPr>
        <w:rPr>
          <w:b/>
        </w:rPr>
      </w:pPr>
      <w:r w:rsidRPr="00DA5DFE">
        <w:rPr>
          <w:b/>
        </w:rPr>
        <w:t>Přílohy:</w:t>
      </w:r>
    </w:p>
    <w:p w:rsidR="00F15945" w:rsidRDefault="00F15945" w:rsidP="00F15945">
      <w:r>
        <w:t>Soupis pozemků</w:t>
      </w:r>
    </w:p>
    <w:p w:rsidR="00F15945" w:rsidRDefault="00F15945" w:rsidP="00F15945">
      <w:r>
        <w:t>Mapové podklady</w:t>
      </w:r>
    </w:p>
    <w:p w:rsidR="00F15945" w:rsidRDefault="00F15945" w:rsidP="00F15945">
      <w:r>
        <w:t>Soupis prací</w:t>
      </w:r>
    </w:p>
    <w:p w:rsidR="00F15945" w:rsidRDefault="00F15945" w:rsidP="00F15945">
      <w:r>
        <w:t>Krycí list</w:t>
      </w:r>
    </w:p>
    <w:p w:rsidR="00F15945" w:rsidRDefault="00F15945" w:rsidP="00F15945">
      <w:r>
        <w:t>Smlouva o dílo – návrh</w:t>
      </w:r>
    </w:p>
    <w:p w:rsidR="00F15945" w:rsidRPr="00530AB8" w:rsidRDefault="00F15945" w:rsidP="00F15945">
      <w:r>
        <w:t>Směrnice č. 18/2020, příloha č. 7</w:t>
      </w:r>
    </w:p>
    <w:p w:rsidR="00F15945" w:rsidRDefault="00F15945" w:rsidP="00F15945">
      <w:pPr>
        <w:rPr>
          <w:rFonts w:cs="Arial"/>
          <w:b/>
          <w:szCs w:val="22"/>
        </w:rPr>
      </w:pPr>
    </w:p>
    <w:p w:rsidR="00F15945" w:rsidRDefault="00F15945" w:rsidP="00F15945">
      <w:pPr>
        <w:rPr>
          <w:rFonts w:cs="Arial"/>
          <w:b/>
          <w:szCs w:val="22"/>
        </w:rPr>
      </w:pPr>
    </w:p>
    <w:p w:rsidR="00F15945" w:rsidRDefault="00F15945" w:rsidP="00F15945">
      <w:pPr>
        <w:rPr>
          <w:rFonts w:cs="Arial"/>
          <w:b/>
          <w:szCs w:val="22"/>
        </w:rPr>
      </w:pPr>
    </w:p>
    <w:p w:rsidR="00F15945" w:rsidRPr="004E73E7" w:rsidRDefault="00F15945" w:rsidP="00F15945">
      <w:pPr>
        <w:rPr>
          <w:rFonts w:cs="Arial"/>
          <w:b/>
          <w:szCs w:val="22"/>
        </w:rPr>
      </w:pPr>
    </w:p>
    <w:p w:rsidR="00F15945" w:rsidRPr="0096740F" w:rsidRDefault="00F15945" w:rsidP="00F15945">
      <w:pPr>
        <w:rPr>
          <w:rFonts w:cs="Arial"/>
          <w:color w:val="000000"/>
          <w:szCs w:val="22"/>
        </w:rPr>
      </w:pPr>
      <w:bookmarkStart w:id="8" w:name="_GoBack"/>
      <w:bookmarkEnd w:id="8"/>
      <w:r w:rsidRPr="0096740F">
        <w:rPr>
          <w:rFonts w:cs="Arial"/>
          <w:color w:val="000000"/>
          <w:szCs w:val="22"/>
        </w:rPr>
        <w:t>ředitelka závodu Karlovy Vary</w:t>
      </w:r>
    </w:p>
    <w:p w:rsidR="00F15945" w:rsidRDefault="00F15945" w:rsidP="00F15945">
      <w:pPr>
        <w:rPr>
          <w:rFonts w:cs="Arial"/>
          <w:color w:val="000000"/>
          <w:szCs w:val="22"/>
        </w:rPr>
      </w:pPr>
      <w:r w:rsidRPr="0096740F">
        <w:rPr>
          <w:rFonts w:cs="Arial"/>
          <w:color w:val="000000"/>
          <w:szCs w:val="22"/>
        </w:rPr>
        <w:t>Povodí Ohře, státní podnik</w:t>
      </w:r>
    </w:p>
    <w:p w:rsidR="00F15945" w:rsidRDefault="00F15945" w:rsidP="00F15945">
      <w:pPr>
        <w:rPr>
          <w:rFonts w:cs="Arial"/>
          <w:color w:val="000000"/>
          <w:szCs w:val="22"/>
        </w:rPr>
      </w:pPr>
    </w:p>
    <w:p w:rsidR="00F15945" w:rsidRPr="00432B99" w:rsidRDefault="00F15945" w:rsidP="00F15945">
      <w:pPr>
        <w:rPr>
          <w:rFonts w:cs="Arial"/>
          <w:color w:val="000000"/>
          <w:szCs w:val="22"/>
        </w:rPr>
      </w:pPr>
    </w:p>
    <w:p w:rsidR="00F15945" w:rsidRDefault="00F15945" w:rsidP="0099776F"/>
    <w:sectPr w:rsidR="00F15945" w:rsidSect="00B05708">
      <w:headerReference w:type="default" r:id="rId17"/>
      <w:footerReference w:type="default" r:id="rId18"/>
      <w:type w:val="continuous"/>
      <w:pgSz w:w="11906" w:h="16838" w:code="9"/>
      <w:pgMar w:top="1418" w:right="1134" w:bottom="1418" w:left="1134" w:header="567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6D53" w:rsidRDefault="00AE6D53">
      <w:r>
        <w:separator/>
      </w:r>
    </w:p>
  </w:endnote>
  <w:endnote w:type="continuationSeparator" w:id="0">
    <w:p w:rsidR="00AE6D53" w:rsidRDefault="00AE6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CC8" w:rsidRDefault="00822CC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824" w:rsidRDefault="00D851C3">
    <w:pPr>
      <w:pStyle w:val="Zpa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-294640</wp:posOffset>
          </wp:positionV>
          <wp:extent cx="6221730" cy="676275"/>
          <wp:effectExtent l="0" t="0" r="7620" b="9525"/>
          <wp:wrapTopAndBottom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ata_A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2173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CC8" w:rsidRDefault="00822CC8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104" w:rsidRDefault="00192104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104" w:rsidRDefault="001921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6D53" w:rsidRDefault="00AE6D53">
      <w:r>
        <w:separator/>
      </w:r>
    </w:p>
  </w:footnote>
  <w:footnote w:type="continuationSeparator" w:id="0">
    <w:p w:rsidR="00AE6D53" w:rsidRDefault="00AE6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CC8" w:rsidRDefault="00822CC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104" w:rsidRPr="00F54948" w:rsidRDefault="00D851C3" w:rsidP="00F54948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2162175" cy="962025"/>
          <wp:effectExtent l="0" t="0" r="0" b="0"/>
          <wp:wrapNone/>
          <wp:docPr id="7" name="obrázek 16" descr="logotyp_horizontalni_A4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6" descr="logotyp_horizontalni_A4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3456305</wp:posOffset>
              </wp:positionH>
              <wp:positionV relativeFrom="page">
                <wp:posOffset>1260475</wp:posOffset>
              </wp:positionV>
              <wp:extent cx="3657600" cy="344805"/>
              <wp:effectExtent l="0" t="0" r="0" b="0"/>
              <wp:wrapNone/>
              <wp:docPr id="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31D2" w:rsidRPr="00B65236" w:rsidRDefault="00D531D2" w:rsidP="00130E5E">
                          <w:pPr>
                            <w:tabs>
                              <w:tab w:val="right" w:pos="5500"/>
                            </w:tabs>
                            <w:ind w:left="567"/>
                            <w:rPr>
                              <w:rFonts w:cs="Arial"/>
                              <w:szCs w:val="22"/>
                            </w:rPr>
                          </w:pPr>
                          <w:r w:rsidRPr="00074220">
                            <w:rPr>
                              <w:rFonts w:cs="Arial"/>
                              <w:vanish/>
                              <w:color w:val="808080"/>
                              <w:szCs w:val="22"/>
                            </w:rPr>
                            <w:t>┌</w:t>
                          </w:r>
                          <w:r w:rsidRPr="00074220">
                            <w:rPr>
                              <w:rFonts w:cs="Arial"/>
                              <w:color w:val="808080"/>
                              <w:szCs w:val="22"/>
                            </w:rPr>
                            <w:tab/>
                          </w:r>
                          <w:r w:rsidRPr="00074220">
                            <w:rPr>
                              <w:rFonts w:cs="Arial"/>
                              <w:vanish/>
                              <w:color w:val="808080"/>
                              <w:szCs w:val="22"/>
                            </w:rPr>
                            <w:t>┐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272.15pt;margin-top:99.25pt;width:4in;height:27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VZEtgIAALo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" filled="f" stroked="f">
              <v:textbox>
                <w:txbxContent>
                  <w:p w:rsidR="00D531D2" w:rsidRPr="00B65236" w:rsidRDefault="00D531D2" w:rsidP="00130E5E">
                    <w:pPr>
                      <w:tabs>
                        <w:tab w:val="right" w:pos="5500"/>
                      </w:tabs>
                      <w:ind w:left="567"/>
                      <w:rPr>
                        <w:rFonts w:cs="Arial"/>
                        <w:szCs w:val="22"/>
                      </w:rPr>
                    </w:pPr>
                    <w:r w:rsidRPr="00074220">
                      <w:rPr>
                        <w:rFonts w:cs="Arial"/>
                        <w:vanish/>
                        <w:color w:val="808080"/>
                        <w:szCs w:val="22"/>
                      </w:rPr>
                      <w:t>┌</w:t>
                    </w:r>
                    <w:r w:rsidRPr="00074220">
                      <w:rPr>
                        <w:rFonts w:cs="Arial"/>
                        <w:color w:val="808080"/>
                        <w:szCs w:val="22"/>
                      </w:rPr>
                      <w:tab/>
                    </w:r>
                    <w:r w:rsidRPr="00074220">
                      <w:rPr>
                        <w:rFonts w:cs="Arial"/>
                        <w:vanish/>
                        <w:color w:val="808080"/>
                        <w:szCs w:val="22"/>
                      </w:rPr>
                      <w:t>┐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1" locked="1" layoutInCell="1" allowOverlap="1">
              <wp:simplePos x="0" y="0"/>
              <wp:positionH relativeFrom="page">
                <wp:posOffset>180340</wp:posOffset>
              </wp:positionH>
              <wp:positionV relativeFrom="page">
                <wp:posOffset>7164704</wp:posOffset>
              </wp:positionV>
              <wp:extent cx="179705" cy="0"/>
              <wp:effectExtent l="0" t="0" r="0" b="0"/>
              <wp:wrapNone/>
              <wp:docPr id="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3A8253" id="Line 9" o:spid="_x0000_s1026" style="position:absolute;z-index:-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4.2pt,564.15pt" to="28.35pt,5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" strokecolor="gray" strokeweight=".5pt"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1" locked="1" layoutInCell="1" allowOverlap="1">
              <wp:simplePos x="0" y="0"/>
              <wp:positionH relativeFrom="page">
                <wp:posOffset>144145</wp:posOffset>
              </wp:positionH>
              <wp:positionV relativeFrom="page">
                <wp:posOffset>5382894</wp:posOffset>
              </wp:positionV>
              <wp:extent cx="179705" cy="0"/>
              <wp:effectExtent l="0" t="0" r="0" b="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580FDB" id="Line 8" o:spid="_x0000_s1026" style="position:absolute;z-index:-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1.35pt,423.85pt" to="25.5pt,4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" strokecolor="gray" strokeweight=".5pt"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5168" behindDoc="1" locked="1" layoutInCell="1" allowOverlap="1">
              <wp:simplePos x="0" y="0"/>
              <wp:positionH relativeFrom="page">
                <wp:posOffset>144145</wp:posOffset>
              </wp:positionH>
              <wp:positionV relativeFrom="page">
                <wp:posOffset>3600449</wp:posOffset>
              </wp:positionV>
              <wp:extent cx="179705" cy="0"/>
              <wp:effectExtent l="0" t="0" r="0" b="0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2CC2CE" id="Line 7" o:spid="_x0000_s1026" style="position:absolute;z-index:-2516613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1.35pt,283.5pt" to="25.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" strokecolor="gray" strokeweight=".5pt">
              <w10:wrap anchorx="page" anchory="page"/>
              <w10:anchorlock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CC8" w:rsidRDefault="00822CC8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104" w:rsidRPr="008478FC" w:rsidRDefault="00192104" w:rsidP="00F54948">
    <w:pPr>
      <w:pStyle w:val="Zhlav"/>
      <w:rPr>
        <w:szCs w:val="22"/>
        <w:u w:val="single"/>
      </w:rPr>
    </w:pPr>
    <w:r w:rsidRPr="008478FC">
      <w:rPr>
        <w:szCs w:val="22"/>
        <w:u w:val="single"/>
      </w:rPr>
      <w:t>Povodí Ohře, s. p.</w:t>
    </w:r>
    <w:r w:rsidRPr="008478FC">
      <w:rPr>
        <w:szCs w:val="22"/>
        <w:u w:val="single"/>
      </w:rPr>
      <w:tab/>
    </w:r>
    <w:r w:rsidRPr="008478FC">
      <w:rPr>
        <w:szCs w:val="22"/>
        <w:u w:val="single"/>
      </w:rPr>
      <w:tab/>
    </w:r>
  </w:p>
  <w:p w:rsidR="00192104" w:rsidRPr="008478FC" w:rsidRDefault="00192104" w:rsidP="00F54948">
    <w:pPr>
      <w:pStyle w:val="Zhlav"/>
      <w:rPr>
        <w:szCs w:val="22"/>
      </w:rPr>
    </w:pPr>
    <w:r w:rsidRPr="008478FC">
      <w:rPr>
        <w:szCs w:val="22"/>
      </w:rPr>
      <w:tab/>
    </w:r>
    <w:r w:rsidRPr="008478FC">
      <w:rPr>
        <w:szCs w:val="22"/>
      </w:rPr>
      <w:tab/>
    </w:r>
    <w:r w:rsidR="00FB4AD2" w:rsidRPr="008478FC">
      <w:rPr>
        <w:szCs w:val="22"/>
      </w:rPr>
      <w:fldChar w:fldCharType="begin"/>
    </w:r>
    <w:r w:rsidRPr="008478FC">
      <w:rPr>
        <w:szCs w:val="22"/>
      </w:rPr>
      <w:instrText xml:space="preserve"> PAGE  \* Arabic  \* MERGEFORMAT </w:instrText>
    </w:r>
    <w:r w:rsidR="00FB4AD2" w:rsidRPr="008478FC">
      <w:rPr>
        <w:szCs w:val="22"/>
      </w:rPr>
      <w:fldChar w:fldCharType="separate"/>
    </w:r>
    <w:r>
      <w:rPr>
        <w:noProof/>
        <w:szCs w:val="22"/>
      </w:rPr>
      <w:t>2</w:t>
    </w:r>
    <w:r w:rsidR="00FB4AD2" w:rsidRPr="008478FC">
      <w:rPr>
        <w:szCs w:val="22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708" w:rsidRPr="008478FC" w:rsidRDefault="00B05708" w:rsidP="00B05708">
    <w:pPr>
      <w:pStyle w:val="Zhlav"/>
      <w:tabs>
        <w:tab w:val="clear" w:pos="9072"/>
        <w:tab w:val="center" w:pos="9639"/>
      </w:tabs>
      <w:rPr>
        <w:szCs w:val="22"/>
        <w:u w:val="single"/>
      </w:rPr>
    </w:pPr>
    <w:r w:rsidRPr="008478FC">
      <w:rPr>
        <w:szCs w:val="22"/>
        <w:u w:val="single"/>
      </w:rPr>
      <w:t>Povodí Ohře, s</w:t>
    </w:r>
    <w:r>
      <w:rPr>
        <w:szCs w:val="22"/>
        <w:u w:val="single"/>
      </w:rPr>
      <w:t>tátní</w:t>
    </w:r>
    <w:r w:rsidRPr="008478FC">
      <w:rPr>
        <w:szCs w:val="22"/>
        <w:u w:val="single"/>
      </w:rPr>
      <w:t xml:space="preserve"> p</w:t>
    </w:r>
    <w:r>
      <w:rPr>
        <w:szCs w:val="22"/>
        <w:u w:val="single"/>
      </w:rPr>
      <w:t>odnik</w:t>
    </w:r>
    <w:r w:rsidRPr="008478FC">
      <w:rPr>
        <w:szCs w:val="22"/>
        <w:u w:val="single"/>
      </w:rPr>
      <w:tab/>
    </w:r>
    <w:r w:rsidRPr="008478FC">
      <w:rPr>
        <w:szCs w:val="22"/>
        <w:u w:val="single"/>
      </w:rPr>
      <w:tab/>
    </w:r>
  </w:p>
  <w:p w:rsidR="00192104" w:rsidRPr="00C17822" w:rsidRDefault="00C17822" w:rsidP="00C17822">
    <w:pPr>
      <w:pStyle w:val="Zhlav"/>
      <w:tabs>
        <w:tab w:val="clear" w:pos="4536"/>
        <w:tab w:val="clear" w:pos="9072"/>
        <w:tab w:val="center" w:pos="4860"/>
        <w:tab w:val="right" w:pos="9639"/>
      </w:tabs>
      <w:rPr>
        <w:color w:val="808080"/>
        <w:sz w:val="18"/>
        <w:szCs w:val="18"/>
      </w:rPr>
    </w:pPr>
    <w:r w:rsidRPr="001B008A">
      <w:rPr>
        <w:color w:val="808080"/>
        <w:sz w:val="18"/>
        <w:szCs w:val="18"/>
      </w:rPr>
      <w:fldChar w:fldCharType="begin"/>
    </w:r>
    <w:r w:rsidRPr="001B008A">
      <w:rPr>
        <w:color w:val="808080"/>
        <w:sz w:val="18"/>
        <w:szCs w:val="18"/>
      </w:rPr>
      <w:instrText xml:space="preserve"> REF  CisloJednaci \h  \* MERGEFORMAT </w:instrText>
    </w:r>
    <w:r w:rsidRPr="001B008A">
      <w:rPr>
        <w:color w:val="808080"/>
        <w:sz w:val="18"/>
        <w:szCs w:val="18"/>
      </w:rPr>
    </w:r>
    <w:r w:rsidRPr="001B008A">
      <w:rPr>
        <w:color w:val="808080"/>
        <w:sz w:val="18"/>
        <w:szCs w:val="18"/>
      </w:rPr>
      <w:fldChar w:fldCharType="separate"/>
    </w:r>
    <w:r w:rsidR="00C36D92">
      <w:rPr>
        <w:rFonts w:cs="Arial"/>
        <w:color w:val="808080"/>
        <w:sz w:val="18"/>
        <w:szCs w:val="18"/>
      </w:rPr>
      <w:t>POH/12642/2022</w:t>
    </w:r>
    <w:r w:rsidRPr="001B008A">
      <w:rPr>
        <w:color w:val="808080"/>
        <w:sz w:val="18"/>
        <w:szCs w:val="18"/>
      </w:rPr>
      <w:fldChar w:fldCharType="end"/>
    </w:r>
    <w:r w:rsidRPr="001B008A">
      <w:rPr>
        <w:color w:val="808080"/>
        <w:sz w:val="18"/>
        <w:szCs w:val="18"/>
      </w:rPr>
      <w:t>/</w:t>
    </w:r>
    <w:r w:rsidRPr="001B008A">
      <w:rPr>
        <w:color w:val="808080"/>
        <w:sz w:val="18"/>
        <w:szCs w:val="18"/>
      </w:rPr>
      <w:fldChar w:fldCharType="begin"/>
    </w:r>
    <w:r w:rsidRPr="001B008A">
      <w:rPr>
        <w:color w:val="808080"/>
        <w:sz w:val="18"/>
        <w:szCs w:val="18"/>
      </w:rPr>
      <w:instrText xml:space="preserve"> REF  KodUtvaru \h  \* MERGEFORMAT </w:instrText>
    </w:r>
    <w:r w:rsidRPr="001B008A">
      <w:rPr>
        <w:color w:val="808080"/>
        <w:sz w:val="18"/>
        <w:szCs w:val="18"/>
      </w:rPr>
    </w:r>
    <w:r w:rsidRPr="001B008A">
      <w:rPr>
        <w:color w:val="808080"/>
        <w:sz w:val="18"/>
        <w:szCs w:val="18"/>
      </w:rPr>
      <w:fldChar w:fldCharType="separate"/>
    </w:r>
    <w:r w:rsidR="00C36D92">
      <w:rPr>
        <w:rFonts w:cs="Arial"/>
        <w:color w:val="808080"/>
        <w:sz w:val="18"/>
        <w:szCs w:val="18"/>
      </w:rPr>
      <w:t>101200</w:t>
    </w:r>
    <w:r w:rsidRPr="001B008A">
      <w:rPr>
        <w:color w:val="808080"/>
        <w:sz w:val="18"/>
        <w:szCs w:val="18"/>
      </w:rPr>
      <w:fldChar w:fldCharType="end"/>
    </w:r>
    <w:r w:rsidRPr="001B008A">
      <w:rPr>
        <w:color w:val="808080"/>
        <w:sz w:val="18"/>
        <w:szCs w:val="18"/>
      </w:rPr>
      <w:tab/>
    </w:r>
    <w:r w:rsidRPr="001B008A">
      <w:rPr>
        <w:rFonts w:cs="Arial"/>
        <w:color w:val="808080"/>
        <w:sz w:val="18"/>
        <w:szCs w:val="18"/>
      </w:rPr>
      <w:fldChar w:fldCharType="begin"/>
    </w:r>
    <w:r w:rsidRPr="001B008A">
      <w:rPr>
        <w:rFonts w:cs="Arial"/>
        <w:color w:val="808080"/>
        <w:sz w:val="18"/>
        <w:szCs w:val="18"/>
      </w:rPr>
      <w:instrText xml:space="preserve"> DATE  \@ "d.M.yyyy"  \* MERGEFORMAT </w:instrText>
    </w:r>
    <w:r w:rsidRPr="001B008A">
      <w:rPr>
        <w:rFonts w:cs="Arial"/>
        <w:color w:val="808080"/>
        <w:sz w:val="18"/>
        <w:szCs w:val="18"/>
      </w:rPr>
      <w:fldChar w:fldCharType="separate"/>
    </w:r>
    <w:r w:rsidR="00643132">
      <w:rPr>
        <w:rFonts w:cs="Arial"/>
        <w:noProof/>
        <w:color w:val="808080"/>
        <w:sz w:val="18"/>
        <w:szCs w:val="18"/>
      </w:rPr>
      <w:t>6.5.2022</w:t>
    </w:r>
    <w:r w:rsidRPr="001B008A">
      <w:rPr>
        <w:rFonts w:cs="Arial"/>
        <w:color w:val="808080"/>
        <w:sz w:val="18"/>
        <w:szCs w:val="18"/>
      </w:rPr>
      <w:fldChar w:fldCharType="end"/>
    </w:r>
    <w:r w:rsidRPr="001B008A">
      <w:rPr>
        <w:color w:val="808080"/>
        <w:sz w:val="18"/>
        <w:szCs w:val="18"/>
      </w:rPr>
      <w:tab/>
      <w:t xml:space="preserve">Strana </w:t>
    </w:r>
    <w:r w:rsidRPr="001B008A">
      <w:rPr>
        <w:color w:val="808080"/>
        <w:sz w:val="18"/>
        <w:szCs w:val="18"/>
      </w:rPr>
      <w:fldChar w:fldCharType="begin"/>
    </w:r>
    <w:r w:rsidRPr="001B008A">
      <w:rPr>
        <w:color w:val="808080"/>
        <w:sz w:val="18"/>
        <w:szCs w:val="18"/>
      </w:rPr>
      <w:instrText xml:space="preserve"> PAGE  \* Arabic  \* MERGEFORMAT </w:instrText>
    </w:r>
    <w:r w:rsidRPr="001B008A">
      <w:rPr>
        <w:color w:val="808080"/>
        <w:sz w:val="18"/>
        <w:szCs w:val="18"/>
      </w:rPr>
      <w:fldChar w:fldCharType="separate"/>
    </w:r>
    <w:r>
      <w:rPr>
        <w:noProof/>
        <w:color w:val="808080"/>
        <w:sz w:val="18"/>
        <w:szCs w:val="18"/>
      </w:rPr>
      <w:t>2</w:t>
    </w:r>
    <w:r w:rsidRPr="001B008A">
      <w:rPr>
        <w:color w:val="808080"/>
        <w:sz w:val="18"/>
        <w:szCs w:val="18"/>
      </w:rPr>
      <w:fldChar w:fldCharType="end"/>
    </w:r>
    <w:r w:rsidRPr="001B008A">
      <w:rPr>
        <w:color w:val="808080"/>
        <w:sz w:val="18"/>
        <w:szCs w:val="18"/>
      </w:rPr>
      <w:t xml:space="preserve"> z </w:t>
    </w:r>
    <w:r w:rsidRPr="001B008A">
      <w:rPr>
        <w:color w:val="808080"/>
        <w:sz w:val="18"/>
        <w:szCs w:val="18"/>
      </w:rPr>
      <w:fldChar w:fldCharType="begin"/>
    </w:r>
    <w:r w:rsidRPr="001B008A">
      <w:rPr>
        <w:color w:val="808080"/>
        <w:sz w:val="18"/>
        <w:szCs w:val="18"/>
      </w:rPr>
      <w:instrText xml:space="preserve"> NUMPAGES   \* MERGEFORMAT </w:instrText>
    </w:r>
    <w:r w:rsidRPr="001B008A">
      <w:rPr>
        <w:color w:val="808080"/>
        <w:sz w:val="18"/>
        <w:szCs w:val="18"/>
      </w:rPr>
      <w:fldChar w:fldCharType="separate"/>
    </w:r>
    <w:r>
      <w:rPr>
        <w:noProof/>
        <w:color w:val="808080"/>
        <w:sz w:val="18"/>
        <w:szCs w:val="18"/>
      </w:rPr>
      <w:t>2</w:t>
    </w:r>
    <w:r w:rsidRPr="001B008A">
      <w:rPr>
        <w:noProof/>
        <w:color w:val="808080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5A206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AAE2F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AA10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D3426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10C83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5E07F8"/>
    <w:multiLevelType w:val="hybridMultilevel"/>
    <w:tmpl w:val="13668C3E"/>
    <w:lvl w:ilvl="0" w:tplc="B6E4E6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087E21"/>
    <w:multiLevelType w:val="hybridMultilevel"/>
    <w:tmpl w:val="87E4B32C"/>
    <w:lvl w:ilvl="0" w:tplc="2888635A">
      <w:start w:val="1"/>
      <w:numFmt w:val="lowerLetter"/>
      <w:pStyle w:val="Nadpis4"/>
      <w:lvlText w:val="%1)"/>
      <w:lvlJc w:val="left"/>
      <w:pPr>
        <w:tabs>
          <w:tab w:val="num" w:pos="425"/>
        </w:tabs>
        <w:ind w:left="851" w:hanging="426"/>
      </w:pPr>
      <w:rPr>
        <w:rFonts w:ascii="Arial" w:hAnsi="Arial" w:hint="default"/>
        <w:i w:val="0"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311AAB"/>
    <w:multiLevelType w:val="hybridMultilevel"/>
    <w:tmpl w:val="D32E2CEA"/>
    <w:lvl w:ilvl="0" w:tplc="9A0646E2">
      <w:start w:val="1"/>
      <w:numFmt w:val="upperLetter"/>
      <w:pStyle w:val="Nadpis2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DB1B9C"/>
    <w:multiLevelType w:val="hybridMultilevel"/>
    <w:tmpl w:val="A7120B42"/>
    <w:lvl w:ilvl="0" w:tplc="2F646D72">
      <w:start w:val="1"/>
      <w:numFmt w:val="decimal"/>
      <w:pStyle w:val="Nadpis3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965804"/>
    <w:multiLevelType w:val="hybridMultilevel"/>
    <w:tmpl w:val="50E4923A"/>
    <w:lvl w:ilvl="0" w:tplc="0C9C27C6">
      <w:start w:val="1"/>
      <w:numFmt w:val="decimal"/>
      <w:pStyle w:val="A-slovannadpis"/>
      <w:lvlText w:val="%1."/>
      <w:lvlJc w:val="left"/>
      <w:pPr>
        <w:tabs>
          <w:tab w:val="num" w:pos="170"/>
        </w:tabs>
        <w:ind w:left="227" w:hanging="227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E87202"/>
    <w:multiLevelType w:val="hybridMultilevel"/>
    <w:tmpl w:val="5E80B69C"/>
    <w:lvl w:ilvl="0" w:tplc="C61EE920">
      <w:start w:val="1"/>
      <w:numFmt w:val="upperRoman"/>
      <w:pStyle w:val="Nadpis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29768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42B494E"/>
    <w:multiLevelType w:val="hybridMultilevel"/>
    <w:tmpl w:val="233616E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247B3EF8"/>
    <w:multiLevelType w:val="multilevel"/>
    <w:tmpl w:val="1A604F66"/>
    <w:lvl w:ilvl="0">
      <w:start w:val="1"/>
      <w:numFmt w:val="upperRoman"/>
      <w:lvlText w:val="%1."/>
      <w:lvlJc w:val="righ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C829D0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2E5F3799"/>
    <w:multiLevelType w:val="multilevel"/>
    <w:tmpl w:val="DBB2BC9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59150A"/>
    <w:multiLevelType w:val="multilevel"/>
    <w:tmpl w:val="E3B06524"/>
    <w:lvl w:ilvl="0">
      <w:start w:val="1"/>
      <w:numFmt w:val="upperRoman"/>
      <w:lvlText w:val="%1."/>
      <w:lvlJc w:val="righ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F85DBE"/>
    <w:multiLevelType w:val="multilevel"/>
    <w:tmpl w:val="B9FC8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C40320"/>
    <w:multiLevelType w:val="multilevel"/>
    <w:tmpl w:val="04050023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5"/>
  </w:num>
  <w:num w:numId="2">
    <w:abstractNumId w:val="18"/>
  </w:num>
  <w:num w:numId="3">
    <w:abstractNumId w:val="15"/>
  </w:num>
  <w:num w:numId="4">
    <w:abstractNumId w:val="12"/>
  </w:num>
  <w:num w:numId="5">
    <w:abstractNumId w:val="19"/>
  </w:num>
  <w:num w:numId="6">
    <w:abstractNumId w:val="7"/>
  </w:num>
  <w:num w:numId="7">
    <w:abstractNumId w:val="16"/>
  </w:num>
  <w:num w:numId="8">
    <w:abstractNumId w:val="10"/>
  </w:num>
  <w:num w:numId="9">
    <w:abstractNumId w:val="14"/>
  </w:num>
  <w:num w:numId="10">
    <w:abstractNumId w:val="17"/>
  </w:num>
  <w:num w:numId="11">
    <w:abstractNumId w:val="8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6"/>
  </w:num>
  <w:num w:numId="18">
    <w:abstractNumId w:val="11"/>
  </w:num>
  <w:num w:numId="19">
    <w:abstractNumId w:val="1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8FF"/>
    <w:rsid w:val="0001195E"/>
    <w:rsid w:val="00021A8B"/>
    <w:rsid w:val="0002565C"/>
    <w:rsid w:val="000555E2"/>
    <w:rsid w:val="00055C9E"/>
    <w:rsid w:val="00066A4C"/>
    <w:rsid w:val="00074220"/>
    <w:rsid w:val="00075A0D"/>
    <w:rsid w:val="00086CBC"/>
    <w:rsid w:val="0009397A"/>
    <w:rsid w:val="00094565"/>
    <w:rsid w:val="000A566C"/>
    <w:rsid w:val="000B48FF"/>
    <w:rsid w:val="000B51EC"/>
    <w:rsid w:val="000C400C"/>
    <w:rsid w:val="000C5E16"/>
    <w:rsid w:val="000D4282"/>
    <w:rsid w:val="001009C8"/>
    <w:rsid w:val="0010285E"/>
    <w:rsid w:val="001103B9"/>
    <w:rsid w:val="00121C4E"/>
    <w:rsid w:val="00123432"/>
    <w:rsid w:val="00130E5E"/>
    <w:rsid w:val="001465E4"/>
    <w:rsid w:val="001628CD"/>
    <w:rsid w:val="00171129"/>
    <w:rsid w:val="00180946"/>
    <w:rsid w:val="00183C68"/>
    <w:rsid w:val="00192104"/>
    <w:rsid w:val="001B0532"/>
    <w:rsid w:val="001C0909"/>
    <w:rsid w:val="001C4EED"/>
    <w:rsid w:val="001E41DC"/>
    <w:rsid w:val="001E6123"/>
    <w:rsid w:val="002036C0"/>
    <w:rsid w:val="00204B82"/>
    <w:rsid w:val="00231CE7"/>
    <w:rsid w:val="00240307"/>
    <w:rsid w:val="00240D4B"/>
    <w:rsid w:val="00252232"/>
    <w:rsid w:val="00253739"/>
    <w:rsid w:val="00296BE4"/>
    <w:rsid w:val="002B7B35"/>
    <w:rsid w:val="002C3C46"/>
    <w:rsid w:val="002C3DAC"/>
    <w:rsid w:val="002D16D1"/>
    <w:rsid w:val="002D3CCB"/>
    <w:rsid w:val="002D42BE"/>
    <w:rsid w:val="00312E62"/>
    <w:rsid w:val="00320F39"/>
    <w:rsid w:val="003217A2"/>
    <w:rsid w:val="0034007F"/>
    <w:rsid w:val="0035040A"/>
    <w:rsid w:val="00366A94"/>
    <w:rsid w:val="00375ABD"/>
    <w:rsid w:val="00390E75"/>
    <w:rsid w:val="00395CDE"/>
    <w:rsid w:val="003A2A0F"/>
    <w:rsid w:val="003A64EF"/>
    <w:rsid w:val="003F11BE"/>
    <w:rsid w:val="003F3E40"/>
    <w:rsid w:val="00401480"/>
    <w:rsid w:val="0040450C"/>
    <w:rsid w:val="00420AFD"/>
    <w:rsid w:val="00422AE2"/>
    <w:rsid w:val="00431485"/>
    <w:rsid w:val="00435AF2"/>
    <w:rsid w:val="00451F7F"/>
    <w:rsid w:val="0045293A"/>
    <w:rsid w:val="00466168"/>
    <w:rsid w:val="00480DD1"/>
    <w:rsid w:val="00490CF5"/>
    <w:rsid w:val="00494567"/>
    <w:rsid w:val="004A3CFE"/>
    <w:rsid w:val="004B1771"/>
    <w:rsid w:val="004B54CE"/>
    <w:rsid w:val="004C0285"/>
    <w:rsid w:val="004D7937"/>
    <w:rsid w:val="00503666"/>
    <w:rsid w:val="00505AE6"/>
    <w:rsid w:val="00520B34"/>
    <w:rsid w:val="005268F7"/>
    <w:rsid w:val="00534709"/>
    <w:rsid w:val="0054045B"/>
    <w:rsid w:val="00576CD7"/>
    <w:rsid w:val="005843F7"/>
    <w:rsid w:val="00584DB8"/>
    <w:rsid w:val="00590822"/>
    <w:rsid w:val="0059248D"/>
    <w:rsid w:val="005958D0"/>
    <w:rsid w:val="005A23A6"/>
    <w:rsid w:val="005A4796"/>
    <w:rsid w:val="005B46D2"/>
    <w:rsid w:val="005B4C52"/>
    <w:rsid w:val="005B4CC8"/>
    <w:rsid w:val="005E2AB9"/>
    <w:rsid w:val="00603AF5"/>
    <w:rsid w:val="00636BE4"/>
    <w:rsid w:val="00640C25"/>
    <w:rsid w:val="00643132"/>
    <w:rsid w:val="006463FA"/>
    <w:rsid w:val="00657209"/>
    <w:rsid w:val="00663C5D"/>
    <w:rsid w:val="00666CF3"/>
    <w:rsid w:val="00671BED"/>
    <w:rsid w:val="006930BA"/>
    <w:rsid w:val="00693672"/>
    <w:rsid w:val="00697831"/>
    <w:rsid w:val="006A08DD"/>
    <w:rsid w:val="006B7A47"/>
    <w:rsid w:val="006B7C59"/>
    <w:rsid w:val="006C50DA"/>
    <w:rsid w:val="006D3CE1"/>
    <w:rsid w:val="006F5A18"/>
    <w:rsid w:val="00722151"/>
    <w:rsid w:val="00726C16"/>
    <w:rsid w:val="007442D4"/>
    <w:rsid w:val="00752E31"/>
    <w:rsid w:val="007644E1"/>
    <w:rsid w:val="00772566"/>
    <w:rsid w:val="00780DF1"/>
    <w:rsid w:val="00787313"/>
    <w:rsid w:val="007A7420"/>
    <w:rsid w:val="007C28D4"/>
    <w:rsid w:val="007D21F8"/>
    <w:rsid w:val="007F0F3C"/>
    <w:rsid w:val="007F4401"/>
    <w:rsid w:val="007F79DC"/>
    <w:rsid w:val="00801ABA"/>
    <w:rsid w:val="00822CC8"/>
    <w:rsid w:val="00824621"/>
    <w:rsid w:val="00827F7E"/>
    <w:rsid w:val="008354B8"/>
    <w:rsid w:val="008478FC"/>
    <w:rsid w:val="00863636"/>
    <w:rsid w:val="00872E3F"/>
    <w:rsid w:val="0087437F"/>
    <w:rsid w:val="00876A63"/>
    <w:rsid w:val="008A252E"/>
    <w:rsid w:val="008A5378"/>
    <w:rsid w:val="008A7041"/>
    <w:rsid w:val="008B0FFC"/>
    <w:rsid w:val="008B4543"/>
    <w:rsid w:val="008C6284"/>
    <w:rsid w:val="008E1898"/>
    <w:rsid w:val="008E51E0"/>
    <w:rsid w:val="008E6EED"/>
    <w:rsid w:val="0090313F"/>
    <w:rsid w:val="00925F08"/>
    <w:rsid w:val="00934DEC"/>
    <w:rsid w:val="00937A02"/>
    <w:rsid w:val="0094650E"/>
    <w:rsid w:val="00955DB6"/>
    <w:rsid w:val="00965A3E"/>
    <w:rsid w:val="00976824"/>
    <w:rsid w:val="009776DC"/>
    <w:rsid w:val="009821E2"/>
    <w:rsid w:val="00994471"/>
    <w:rsid w:val="009949FC"/>
    <w:rsid w:val="00995239"/>
    <w:rsid w:val="0099776F"/>
    <w:rsid w:val="009A3916"/>
    <w:rsid w:val="009C51B9"/>
    <w:rsid w:val="009C6604"/>
    <w:rsid w:val="009F401C"/>
    <w:rsid w:val="00A14F39"/>
    <w:rsid w:val="00A16828"/>
    <w:rsid w:val="00A20561"/>
    <w:rsid w:val="00A33C20"/>
    <w:rsid w:val="00A35B2D"/>
    <w:rsid w:val="00A377DE"/>
    <w:rsid w:val="00A37F20"/>
    <w:rsid w:val="00A45E6E"/>
    <w:rsid w:val="00A74DAE"/>
    <w:rsid w:val="00A80287"/>
    <w:rsid w:val="00A82A70"/>
    <w:rsid w:val="00AB6F7A"/>
    <w:rsid w:val="00AE4C84"/>
    <w:rsid w:val="00AE6679"/>
    <w:rsid w:val="00AE6D53"/>
    <w:rsid w:val="00B044E3"/>
    <w:rsid w:val="00B05708"/>
    <w:rsid w:val="00B31CFC"/>
    <w:rsid w:val="00B411AF"/>
    <w:rsid w:val="00B44CE0"/>
    <w:rsid w:val="00B56AC3"/>
    <w:rsid w:val="00B65236"/>
    <w:rsid w:val="00B734BE"/>
    <w:rsid w:val="00B86476"/>
    <w:rsid w:val="00B94DE8"/>
    <w:rsid w:val="00BA15E6"/>
    <w:rsid w:val="00BA20F6"/>
    <w:rsid w:val="00BC1934"/>
    <w:rsid w:val="00BC2D9D"/>
    <w:rsid w:val="00BD2AB9"/>
    <w:rsid w:val="00BD570B"/>
    <w:rsid w:val="00BD75D3"/>
    <w:rsid w:val="00BE25F8"/>
    <w:rsid w:val="00BF4C7A"/>
    <w:rsid w:val="00C108FF"/>
    <w:rsid w:val="00C134C1"/>
    <w:rsid w:val="00C17822"/>
    <w:rsid w:val="00C35910"/>
    <w:rsid w:val="00C36D92"/>
    <w:rsid w:val="00C4426E"/>
    <w:rsid w:val="00C47D5B"/>
    <w:rsid w:val="00C66A35"/>
    <w:rsid w:val="00C7128B"/>
    <w:rsid w:val="00C964EE"/>
    <w:rsid w:val="00CB0F81"/>
    <w:rsid w:val="00CB2424"/>
    <w:rsid w:val="00CC6706"/>
    <w:rsid w:val="00CD4BA0"/>
    <w:rsid w:val="00D23462"/>
    <w:rsid w:val="00D433D1"/>
    <w:rsid w:val="00D524A9"/>
    <w:rsid w:val="00D531D2"/>
    <w:rsid w:val="00D6264D"/>
    <w:rsid w:val="00D64591"/>
    <w:rsid w:val="00D74DA5"/>
    <w:rsid w:val="00D80035"/>
    <w:rsid w:val="00D851C3"/>
    <w:rsid w:val="00D960C5"/>
    <w:rsid w:val="00D97EEC"/>
    <w:rsid w:val="00DA21D0"/>
    <w:rsid w:val="00DC25ED"/>
    <w:rsid w:val="00DD74E9"/>
    <w:rsid w:val="00DF56B4"/>
    <w:rsid w:val="00DF75E5"/>
    <w:rsid w:val="00E01564"/>
    <w:rsid w:val="00E11934"/>
    <w:rsid w:val="00E23C8F"/>
    <w:rsid w:val="00E33127"/>
    <w:rsid w:val="00E5585E"/>
    <w:rsid w:val="00E55B18"/>
    <w:rsid w:val="00E9111A"/>
    <w:rsid w:val="00EB73EA"/>
    <w:rsid w:val="00EC2FA0"/>
    <w:rsid w:val="00EE30BC"/>
    <w:rsid w:val="00F007A4"/>
    <w:rsid w:val="00F035CD"/>
    <w:rsid w:val="00F07956"/>
    <w:rsid w:val="00F07E4F"/>
    <w:rsid w:val="00F12F89"/>
    <w:rsid w:val="00F15945"/>
    <w:rsid w:val="00F36175"/>
    <w:rsid w:val="00F37226"/>
    <w:rsid w:val="00F42A0F"/>
    <w:rsid w:val="00F44ABC"/>
    <w:rsid w:val="00F54948"/>
    <w:rsid w:val="00F75E42"/>
    <w:rsid w:val="00F92FE5"/>
    <w:rsid w:val="00F95703"/>
    <w:rsid w:val="00FA0310"/>
    <w:rsid w:val="00FA2465"/>
    <w:rsid w:val="00FB4AD2"/>
    <w:rsid w:val="00FB4E93"/>
    <w:rsid w:val="00FC2AB6"/>
    <w:rsid w:val="00FD14E4"/>
    <w:rsid w:val="00FD77CB"/>
    <w:rsid w:val="00FE14C7"/>
    <w:rsid w:val="00FF0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8128BCD-C47F-43FF-ADD7-8302D21A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C1934"/>
    <w:rPr>
      <w:rFonts w:ascii="Arial" w:hAnsi="Arial"/>
      <w:sz w:val="22"/>
      <w:szCs w:val="24"/>
    </w:rPr>
  </w:style>
  <w:style w:type="paragraph" w:styleId="Nadpis1">
    <w:name w:val="heading 1"/>
    <w:basedOn w:val="Nadpis2"/>
    <w:next w:val="Normln"/>
    <w:qFormat/>
    <w:rsid w:val="00BC1934"/>
    <w:pPr>
      <w:numPr>
        <w:numId w:val="8"/>
      </w:numPr>
      <w:tabs>
        <w:tab w:val="clear" w:pos="284"/>
      </w:tabs>
      <w:ind w:left="425" w:hanging="425"/>
      <w:outlineLvl w:val="0"/>
    </w:pPr>
    <w:rPr>
      <w:u w:val="single"/>
    </w:rPr>
  </w:style>
  <w:style w:type="paragraph" w:styleId="Nadpis2">
    <w:name w:val="heading 2"/>
    <w:basedOn w:val="Normln"/>
    <w:next w:val="Normln"/>
    <w:qFormat/>
    <w:rsid w:val="00BC1934"/>
    <w:pPr>
      <w:numPr>
        <w:numId w:val="6"/>
      </w:numPr>
      <w:tabs>
        <w:tab w:val="clear" w:pos="284"/>
        <w:tab w:val="left" w:pos="425"/>
      </w:tabs>
      <w:ind w:left="425" w:hanging="425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BC1934"/>
    <w:pPr>
      <w:numPr>
        <w:numId w:val="11"/>
      </w:numPr>
      <w:outlineLvl w:val="2"/>
    </w:pPr>
    <w:rPr>
      <w:szCs w:val="22"/>
    </w:rPr>
  </w:style>
  <w:style w:type="paragraph" w:styleId="Nadpis4">
    <w:name w:val="heading 4"/>
    <w:basedOn w:val="Normln"/>
    <w:next w:val="Normln"/>
    <w:qFormat/>
    <w:rsid w:val="00BC1934"/>
    <w:pPr>
      <w:numPr>
        <w:numId w:val="17"/>
      </w:numPr>
      <w:tabs>
        <w:tab w:val="clear" w:pos="425"/>
        <w:tab w:val="left" w:pos="851"/>
      </w:tabs>
      <w:outlineLvl w:val="3"/>
    </w:pPr>
    <w:rPr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5494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5494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65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650E"/>
    <w:rPr>
      <w:rFonts w:ascii="Tahoma" w:hAnsi="Tahoma" w:cs="Tahoma"/>
      <w:sz w:val="16"/>
      <w:szCs w:val="16"/>
    </w:rPr>
  </w:style>
  <w:style w:type="paragraph" w:customStyle="1" w:styleId="A-odstavecodsazensodrkami">
    <w:name w:val="A-odstavec odsazený s odrážkami"/>
    <w:basedOn w:val="Normln"/>
    <w:rsid w:val="00F15945"/>
    <w:pPr>
      <w:numPr>
        <w:numId w:val="18"/>
      </w:numPr>
      <w:tabs>
        <w:tab w:val="clear" w:pos="1004"/>
        <w:tab w:val="num" w:pos="360"/>
      </w:tabs>
      <w:ind w:left="1080" w:hanging="360"/>
      <w:jc w:val="both"/>
    </w:pPr>
    <w:rPr>
      <w:rFonts w:cs="Arial"/>
      <w:szCs w:val="22"/>
    </w:rPr>
  </w:style>
  <w:style w:type="paragraph" w:styleId="Zkladntext">
    <w:name w:val="Body Text"/>
    <w:basedOn w:val="Normln"/>
    <w:link w:val="ZkladntextChar"/>
    <w:rsid w:val="00F15945"/>
    <w:pPr>
      <w:jc w:val="center"/>
    </w:pPr>
    <w:rPr>
      <w:rFonts w:ascii="Times New Roman" w:hAnsi="Times New Roman"/>
      <w:b/>
      <w:sz w:val="36"/>
    </w:rPr>
  </w:style>
  <w:style w:type="character" w:customStyle="1" w:styleId="ZkladntextChar">
    <w:name w:val="Základní text Char"/>
    <w:basedOn w:val="Standardnpsmoodstavce"/>
    <w:link w:val="Zkladntext"/>
    <w:rsid w:val="00F15945"/>
    <w:rPr>
      <w:b/>
      <w:sz w:val="36"/>
      <w:szCs w:val="24"/>
    </w:rPr>
  </w:style>
  <w:style w:type="character" w:styleId="Hypertextovodkaz">
    <w:name w:val="Hyperlink"/>
    <w:rsid w:val="00F15945"/>
    <w:rPr>
      <w:color w:val="0000FF"/>
      <w:u w:val="single"/>
    </w:rPr>
  </w:style>
  <w:style w:type="paragraph" w:customStyle="1" w:styleId="A-slovannadpis">
    <w:name w:val="A-Číslovaný nadpis"/>
    <w:basedOn w:val="Normln"/>
    <w:rsid w:val="00F15945"/>
    <w:pPr>
      <w:keepNext/>
      <w:numPr>
        <w:numId w:val="20"/>
      </w:numPr>
      <w:tabs>
        <w:tab w:val="left" w:pos="360"/>
      </w:tabs>
      <w:spacing w:before="360" w:after="120"/>
    </w:pPr>
    <w:rPr>
      <w:rFonts w:cs="Arial"/>
      <w:b/>
      <w:szCs w:val="22"/>
      <w:u w:val="single"/>
    </w:rPr>
  </w:style>
  <w:style w:type="paragraph" w:customStyle="1" w:styleId="A-odstavecodsazen">
    <w:name w:val="A-odstavec odsazený"/>
    <w:basedOn w:val="Normln"/>
    <w:link w:val="A-odstavecodsazenChar"/>
    <w:rsid w:val="00F15945"/>
    <w:pPr>
      <w:ind w:left="720"/>
      <w:jc w:val="both"/>
    </w:pPr>
    <w:rPr>
      <w:rFonts w:cs="Arial"/>
      <w:szCs w:val="22"/>
    </w:rPr>
  </w:style>
  <w:style w:type="character" w:customStyle="1" w:styleId="A-odstavecodsazenChar">
    <w:name w:val="A-odstavec odsazený Char"/>
    <w:link w:val="A-odstavecodsazen"/>
    <w:rsid w:val="00F15945"/>
    <w:rPr>
      <w:rFonts w:ascii="Arial" w:hAnsi="Arial" w:cs="Arial"/>
      <w:sz w:val="22"/>
      <w:szCs w:val="22"/>
    </w:rPr>
  </w:style>
  <w:style w:type="paragraph" w:styleId="Bezmezer">
    <w:name w:val="No Spacing"/>
    <w:uiPriority w:val="1"/>
    <w:qFormat/>
    <w:rsid w:val="00F159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yperlink" Target="http://www.poh.cz/informace-o-zpracovani-osobnich-udaju/d-1369/p1=1459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www.poh.cz/protikorupcni-a-compliance-program/d-1346/p1=1458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1841</Words>
  <Characters>10864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U nas doma</Company>
  <LinksUpToDate>false</LinksUpToDate>
  <CharactersWithSpaces>12680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creator>Krbová Veronika</dc:creator>
  <cp:lastModifiedBy>Osvaldová Lucie</cp:lastModifiedBy>
  <cp:revision>3</cp:revision>
  <cp:lastPrinted>2009-09-21T05:15:00Z</cp:lastPrinted>
  <dcterms:created xsi:type="dcterms:W3CDTF">2022-03-28T11:38:00Z</dcterms:created>
  <dcterms:modified xsi:type="dcterms:W3CDTF">2022-05-06T08:36:00Z</dcterms:modified>
</cp:coreProperties>
</file>