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D1" w:rsidRPr="00E151FD" w:rsidRDefault="00050CD1" w:rsidP="00050CD1">
      <w:pPr>
        <w:pStyle w:val="Standard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151FD">
        <w:rPr>
          <w:rFonts w:ascii="Arial" w:eastAsia="Arial" w:hAnsi="Arial" w:cs="Arial"/>
          <w:b/>
          <w:bCs/>
          <w:sz w:val="28"/>
          <w:szCs w:val="28"/>
        </w:rPr>
        <w:t xml:space="preserve">Smlouva </w:t>
      </w:r>
    </w:p>
    <w:p w:rsidR="00050CD1" w:rsidRPr="00E151FD" w:rsidRDefault="00050CD1" w:rsidP="00050CD1">
      <w:pPr>
        <w:pStyle w:val="Standard"/>
        <w:jc w:val="center"/>
        <w:rPr>
          <w:rFonts w:ascii="Arial" w:hAnsi="Arial" w:cs="Arial"/>
          <w:sz w:val="22"/>
          <w:szCs w:val="22"/>
        </w:rPr>
      </w:pPr>
      <w:proofErr w:type="spellStart"/>
      <w:r w:rsidRPr="00E151FD">
        <w:rPr>
          <w:rFonts w:ascii="Arial" w:hAnsi="Arial" w:cs="Arial"/>
          <w:sz w:val="22"/>
          <w:szCs w:val="22"/>
        </w:rPr>
        <w:t>ev</w:t>
      </w:r>
      <w:proofErr w:type="spellEnd"/>
      <w:r w:rsidRPr="00E151FD">
        <w:rPr>
          <w:rFonts w:ascii="Arial" w:hAnsi="Arial" w:cs="Arial"/>
          <w:sz w:val="22"/>
          <w:szCs w:val="22"/>
        </w:rPr>
        <w:t>. č. objednatele: E 0011/22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Zhotovitel: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ab/>
        <w:t>SPEDOS Servis s.r.o.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Hranická 771, Krásno nad Bečvou, 757 01 Valašské Meziříčí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IČO:</w:t>
      </w:r>
      <w:r w:rsidRPr="00E151FD">
        <w:rPr>
          <w:rFonts w:ascii="Arial" w:eastAsia="Arial" w:hAnsi="Arial" w:cs="Arial"/>
          <w:sz w:val="18"/>
          <w:szCs w:val="18"/>
        </w:rPr>
        <w:tab/>
        <w:t>05665817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DIČ:</w:t>
      </w:r>
      <w:r w:rsidRPr="00E151FD">
        <w:rPr>
          <w:rFonts w:ascii="Arial" w:eastAsia="Arial" w:hAnsi="Arial" w:cs="Arial"/>
          <w:sz w:val="18"/>
          <w:szCs w:val="18"/>
        </w:rPr>
        <w:tab/>
        <w:t>CZ05665817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</w:r>
      <w:r w:rsidR="00A7467D" w:rsidRPr="00E151FD">
        <w:rPr>
          <w:rFonts w:ascii="Arial" w:eastAsia="Arial" w:hAnsi="Arial" w:cs="Arial"/>
          <w:sz w:val="18"/>
          <w:szCs w:val="18"/>
        </w:rPr>
        <w:t>Z</w:t>
      </w:r>
      <w:r w:rsidRPr="00E151FD">
        <w:rPr>
          <w:rFonts w:ascii="Arial" w:eastAsia="Arial" w:hAnsi="Arial" w:cs="Arial"/>
          <w:sz w:val="18"/>
          <w:szCs w:val="18"/>
        </w:rPr>
        <w:t xml:space="preserve">apsána ve veřejném rejstříku vedeném Krajským soudem v Ostravě, oddíl C, vložka </w:t>
      </w:r>
      <w:r w:rsidRPr="00E151FD">
        <w:rPr>
          <w:rFonts w:ascii="Arial" w:eastAsia="Arial" w:hAnsi="Arial" w:cs="Arial"/>
          <w:sz w:val="18"/>
          <w:szCs w:val="18"/>
        </w:rPr>
        <w:tab/>
        <w:t>číslo 68808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 xml:space="preserve">Banka: </w:t>
      </w:r>
      <w:r w:rsidRPr="00E151FD">
        <w:rPr>
          <w:rFonts w:ascii="Arial" w:eastAsia="Arial" w:hAnsi="Arial" w:cs="Arial"/>
          <w:sz w:val="18"/>
          <w:szCs w:val="18"/>
        </w:rPr>
        <w:tab/>
        <w:t>KB Valašské Meziříčí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Číslo účtu: 115-3908140277/0100</w:t>
      </w:r>
    </w:p>
    <w:p w:rsidR="00050CD1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 xml:space="preserve">Zastoupen na základě plné moci </w:t>
      </w:r>
      <w:proofErr w:type="spellStart"/>
      <w:r w:rsidR="00A1258B">
        <w:rPr>
          <w:rFonts w:ascii="Arial" w:eastAsia="Arial" w:hAnsi="Arial" w:cs="Arial"/>
          <w:b/>
          <w:bCs/>
          <w:sz w:val="18"/>
          <w:szCs w:val="18"/>
        </w:rPr>
        <w:t>xxx</w:t>
      </w:r>
      <w:proofErr w:type="spellEnd"/>
      <w:r w:rsidRPr="00E151FD"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r w:rsidR="00A1258B">
        <w:rPr>
          <w:rFonts w:ascii="Arial" w:eastAsia="Arial" w:hAnsi="Arial" w:cs="Arial"/>
          <w:sz w:val="18"/>
          <w:szCs w:val="18"/>
        </w:rPr>
        <w:t>vedoucím DSML</w:t>
      </w:r>
    </w:p>
    <w:p w:rsidR="00A1258B" w:rsidRPr="00E151FD" w:rsidRDefault="00A1258B" w:rsidP="00050CD1">
      <w:pPr>
        <w:pStyle w:val="Standard"/>
        <w:rPr>
          <w:rFonts w:ascii="Arial" w:hAnsi="Arial"/>
        </w:rPr>
      </w:pPr>
      <w:r>
        <w:rPr>
          <w:rFonts w:ascii="Arial" w:eastAsia="Arial" w:hAnsi="Arial" w:cs="Arial"/>
          <w:sz w:val="18"/>
          <w:szCs w:val="18"/>
        </w:rPr>
        <w:tab/>
        <w:t>Zástupce ve věcech technických: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sz w:val="18"/>
          <w:szCs w:val="18"/>
        </w:rPr>
        <w:t>, servis@spedos.cz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20"/>
          <w:szCs w:val="20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20"/>
          <w:szCs w:val="20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Objednatel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ab/>
        <w:t>Povodí Odry, státní podnik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>Varenská 3101/49, Moravská Ostrava, 702 00 Ostrava, doručovací číslo: 701 26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IČO:</w:t>
      </w:r>
      <w:r w:rsidRPr="00E151FD">
        <w:rPr>
          <w:rFonts w:ascii="Arial" w:eastAsia="Arial" w:hAnsi="Arial" w:cs="Arial"/>
          <w:sz w:val="18"/>
          <w:szCs w:val="18"/>
        </w:rPr>
        <w:tab/>
        <w:t>70890021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DIČ:</w:t>
      </w:r>
      <w:r w:rsidRPr="00E151FD">
        <w:rPr>
          <w:rFonts w:ascii="Arial" w:eastAsia="Arial" w:hAnsi="Arial" w:cs="Arial"/>
          <w:sz w:val="18"/>
          <w:szCs w:val="18"/>
        </w:rPr>
        <w:tab/>
        <w:t>CZ70890021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Společnost je zapsána v obchodním rejstříku Krajského soudu Ostrava, oddíl A XIV., vložka číslo 584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 xml:space="preserve">Banka: 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>KB Ostrava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 xml:space="preserve">Číslo účtu: 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>97104761/0100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Statutární zástupce: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 xml:space="preserve">Ing. Jiří </w:t>
      </w:r>
      <w:proofErr w:type="spellStart"/>
      <w:r w:rsidRPr="00E151FD">
        <w:rPr>
          <w:rFonts w:ascii="Arial" w:eastAsia="Arial" w:hAnsi="Arial" w:cs="Arial"/>
          <w:sz w:val="18"/>
          <w:szCs w:val="18"/>
        </w:rPr>
        <w:t>Tkáč</w:t>
      </w:r>
      <w:proofErr w:type="spellEnd"/>
      <w:r w:rsidRPr="00E151FD">
        <w:rPr>
          <w:rFonts w:ascii="Arial" w:eastAsia="Arial" w:hAnsi="Arial" w:cs="Arial"/>
          <w:sz w:val="18"/>
          <w:szCs w:val="18"/>
        </w:rPr>
        <w:t>, generální ředitel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>Zástupce ve věcech technických:</w:t>
      </w:r>
      <w:r w:rsidRPr="00E151FD">
        <w:rPr>
          <w:rFonts w:ascii="Arial" w:eastAsia="Arial" w:hAnsi="Arial" w:cs="Arial"/>
          <w:sz w:val="18"/>
          <w:szCs w:val="18"/>
        </w:rPr>
        <w:tab/>
        <w:t>Ing. Barbora Benešová, investiční referent závodu 2 FM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  <w:t xml:space="preserve">     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ab/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 xml:space="preserve"> uzavírají podle ustanovení § 2586 a následující zákona číslo 89/2012 Sb. - Občanský zákoník</w:t>
      </w:r>
      <w:r w:rsidR="00A7467D" w:rsidRPr="00E151FD">
        <w:rPr>
          <w:rFonts w:ascii="Arial" w:eastAsia="Arial" w:hAnsi="Arial" w:cs="Arial"/>
          <w:sz w:val="18"/>
          <w:szCs w:val="18"/>
        </w:rPr>
        <w:t>,</w:t>
      </w:r>
      <w:r w:rsidRPr="00E151FD">
        <w:rPr>
          <w:rFonts w:ascii="Arial" w:eastAsia="Arial" w:hAnsi="Arial" w:cs="Arial"/>
          <w:sz w:val="18"/>
          <w:szCs w:val="18"/>
        </w:rPr>
        <w:t xml:space="preserve"> v platném znění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28"/>
          <w:szCs w:val="2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28"/>
          <w:szCs w:val="28"/>
        </w:rPr>
      </w:pPr>
    </w:p>
    <w:p w:rsidR="00050CD1" w:rsidRPr="00E151FD" w:rsidRDefault="00050CD1" w:rsidP="00050CD1">
      <w:pPr>
        <w:pStyle w:val="Standard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gramStart"/>
      <w:r w:rsidRPr="00E151FD">
        <w:rPr>
          <w:rFonts w:ascii="Arial" w:eastAsia="Arial" w:hAnsi="Arial" w:cs="Arial"/>
          <w:b/>
          <w:bCs/>
          <w:sz w:val="28"/>
          <w:szCs w:val="28"/>
        </w:rPr>
        <w:t>s e r v i s n í   s m l o u v u</w:t>
      </w:r>
      <w:proofErr w:type="gramEnd"/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numPr>
          <w:ilvl w:val="0"/>
          <w:numId w:val="8"/>
        </w:numPr>
        <w:spacing w:after="120"/>
        <w:ind w:left="142" w:hanging="142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Předmět smlouvy</w:t>
      </w:r>
    </w:p>
    <w:p w:rsidR="00050CD1" w:rsidRPr="00E151FD" w:rsidRDefault="00050CD1" w:rsidP="00050CD1">
      <w:pPr>
        <w:pStyle w:val="Standard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 w:rsidRPr="00E151FD">
        <w:rPr>
          <w:rFonts w:ascii="Arial" w:eastAsia="Arial" w:hAnsi="Arial" w:cs="Arial"/>
          <w:sz w:val="18"/>
          <w:szCs w:val="18"/>
        </w:rPr>
        <w:t>Provádění pravidelné preventivní technické údržby a pozáručního servisu specifikovaných v příloze č. 1 této smlouvy.</w:t>
      </w:r>
    </w:p>
    <w:p w:rsidR="00050CD1" w:rsidRPr="00E151FD" w:rsidRDefault="00050CD1" w:rsidP="00050CD1">
      <w:pPr>
        <w:pStyle w:val="Standard"/>
        <w:shd w:val="clear" w:color="auto" w:fill="E6E6FF"/>
        <w:ind w:left="284" w:hanging="284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numPr>
          <w:ilvl w:val="0"/>
          <w:numId w:val="7"/>
        </w:numPr>
        <w:shd w:val="clear" w:color="auto" w:fill="E6E6FF"/>
        <w:ind w:left="284" w:hanging="284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Místo zhotovení díla a doručovací adresa: Povodí Odry, státní podnik</w:t>
      </w:r>
      <w:r w:rsidR="00A7467D" w:rsidRPr="00E151FD">
        <w:rPr>
          <w:rFonts w:ascii="Arial" w:eastAsia="Arial" w:hAnsi="Arial" w:cs="Arial"/>
          <w:b/>
          <w:bCs/>
          <w:sz w:val="18"/>
          <w:szCs w:val="18"/>
        </w:rPr>
        <w:t>, závod</w:t>
      </w:r>
      <w:r w:rsidRPr="00E151FD">
        <w:rPr>
          <w:rFonts w:ascii="Arial" w:eastAsia="Arial" w:hAnsi="Arial" w:cs="Arial"/>
          <w:b/>
          <w:bCs/>
          <w:sz w:val="18"/>
          <w:szCs w:val="18"/>
        </w:rPr>
        <w:t xml:space="preserve"> Frýdek - Místek, Horymírova 3835</w:t>
      </w:r>
      <w:r w:rsidR="00A7467D" w:rsidRPr="00E151FD">
        <w:rPr>
          <w:rFonts w:ascii="Arial" w:eastAsia="Arial" w:hAnsi="Arial" w:cs="Arial"/>
          <w:b/>
          <w:bCs/>
          <w:sz w:val="18"/>
          <w:szCs w:val="18"/>
        </w:rPr>
        <w:t>.</w:t>
      </w:r>
    </w:p>
    <w:p w:rsidR="00050CD1" w:rsidRPr="00E151FD" w:rsidRDefault="00050CD1" w:rsidP="00050CD1">
      <w:pPr>
        <w:pStyle w:val="Standard"/>
        <w:shd w:val="clear" w:color="auto" w:fill="E6E6FF"/>
        <w:ind w:left="284" w:hanging="284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numPr>
          <w:ilvl w:val="0"/>
          <w:numId w:val="7"/>
        </w:numPr>
        <w:shd w:val="clear" w:color="auto" w:fill="E6E6FF"/>
        <w:ind w:left="284" w:hanging="284"/>
        <w:rPr>
          <w:rFonts w:ascii="Arial" w:hAnsi="Arial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 xml:space="preserve">Datum plnění: </w:t>
      </w:r>
      <w:r w:rsidRPr="00E151FD">
        <w:rPr>
          <w:rFonts w:ascii="Arial" w:eastAsia="Arial" w:hAnsi="Arial" w:cs="Arial"/>
          <w:sz w:val="18"/>
          <w:szCs w:val="18"/>
        </w:rPr>
        <w:t>Zařízení bude seřízeno a preventivně ošetřováno 1x ročně v termínu</w:t>
      </w:r>
      <w:r w:rsidRPr="00E151FD">
        <w:rPr>
          <w:rFonts w:ascii="Arial" w:eastAsia="Arial" w:hAnsi="Arial" w:cs="Arial"/>
          <w:sz w:val="16"/>
          <w:szCs w:val="16"/>
        </w:rPr>
        <w:t xml:space="preserve"> </w:t>
      </w:r>
      <w:r w:rsidRPr="00E151FD">
        <w:rPr>
          <w:rFonts w:ascii="Arial" w:eastAsia="Arial" w:hAnsi="Arial" w:cs="Arial"/>
          <w:b/>
          <w:bCs/>
          <w:sz w:val="18"/>
          <w:szCs w:val="18"/>
        </w:rPr>
        <w:t>duben - květen.</w:t>
      </w:r>
    </w:p>
    <w:p w:rsidR="00050CD1" w:rsidRPr="00E151FD" w:rsidRDefault="00050CD1" w:rsidP="00050CD1">
      <w:pPr>
        <w:pStyle w:val="Standard"/>
        <w:ind w:left="284" w:hanging="284"/>
        <w:rPr>
          <w:rFonts w:ascii="Arial" w:eastAsia="Arial" w:hAnsi="Arial" w:cs="Arial"/>
          <w:b/>
          <w:bCs/>
          <w:sz w:val="18"/>
          <w:szCs w:val="18"/>
        </w:rPr>
      </w:pPr>
    </w:p>
    <w:p w:rsidR="00A1258B" w:rsidRDefault="00A1258B" w:rsidP="00050CD1">
      <w:pPr>
        <w:pStyle w:val="Standard"/>
        <w:spacing w:after="12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pacing w:after="12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II. Dohoda o ceně</w:t>
      </w:r>
    </w:p>
    <w:p w:rsidR="00050CD1" w:rsidRPr="00E151FD" w:rsidRDefault="00050CD1" w:rsidP="00050CD1">
      <w:pPr>
        <w:pStyle w:val="Standard"/>
        <w:numPr>
          <w:ilvl w:val="0"/>
          <w:numId w:val="5"/>
        </w:numPr>
        <w:ind w:left="284" w:hanging="284"/>
        <w:rPr>
          <w:rFonts w:ascii="Arial" w:hAnsi="Arial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E151FD">
        <w:rPr>
          <w:rFonts w:ascii="Arial" w:eastAsia="Arial" w:hAnsi="Arial" w:cs="Arial"/>
          <w:sz w:val="18"/>
          <w:szCs w:val="18"/>
        </w:rPr>
        <w:t>Cena za služby podle předmětu smlouvy byla stanovena dle zákona č. 526/1990 Sb. v platném znění, ve výši: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hd w:val="clear" w:color="auto" w:fill="E6E6FF"/>
        <w:ind w:left="426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Cena díla za prohlídku 1x ročně: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 xml:space="preserve">              27.000,-  CZK</w:t>
      </w:r>
    </w:p>
    <w:p w:rsidR="00050CD1" w:rsidRPr="00E151FD" w:rsidRDefault="00050CD1" w:rsidP="00050CD1">
      <w:pPr>
        <w:pStyle w:val="Standard"/>
        <w:shd w:val="clear" w:color="auto" w:fill="E6E6FF"/>
        <w:ind w:left="426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DPH: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 xml:space="preserve">  5.670,-  CZK</w:t>
      </w:r>
    </w:p>
    <w:p w:rsidR="00050CD1" w:rsidRPr="00E151FD" w:rsidRDefault="00050CD1" w:rsidP="00050CD1">
      <w:pPr>
        <w:pStyle w:val="Standard"/>
        <w:shd w:val="clear" w:color="auto" w:fill="E6E6FF"/>
        <w:ind w:left="426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Cena s DPH: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 xml:space="preserve">              32.670,-  CZK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firstLine="426"/>
        <w:rPr>
          <w:rFonts w:ascii="Arial" w:hAnsi="Arial"/>
        </w:rPr>
      </w:pPr>
      <w:r w:rsidRPr="00E151FD">
        <w:rPr>
          <w:rFonts w:ascii="Arial" w:eastAsia="Arial" w:hAnsi="Arial" w:cs="Arial"/>
          <w:b/>
          <w:bCs/>
          <w:sz w:val="20"/>
          <w:szCs w:val="20"/>
        </w:rPr>
        <w:t>Typ prohlídky:</w:t>
      </w:r>
      <w:r w:rsidRPr="00E151FD">
        <w:rPr>
          <w:rFonts w:ascii="Arial" w:eastAsia="Arial" w:hAnsi="Arial" w:cs="Arial"/>
          <w:b/>
          <w:bCs/>
          <w:sz w:val="20"/>
          <w:szCs w:val="20"/>
        </w:rPr>
        <w:tab/>
      </w:r>
      <w:r w:rsidRPr="00E151FD">
        <w:rPr>
          <w:rFonts w:ascii="Arial" w:eastAsia="Arial" w:hAnsi="Arial" w:cs="Arial"/>
          <w:sz w:val="20"/>
          <w:szCs w:val="20"/>
        </w:rPr>
        <w:tab/>
      </w:r>
      <w:r w:rsidRPr="00E151FD">
        <w:rPr>
          <w:rFonts w:ascii="Arial" w:eastAsia="Arial" w:hAnsi="Arial" w:cs="Arial"/>
          <w:sz w:val="20"/>
          <w:szCs w:val="20"/>
        </w:rPr>
        <w:tab/>
      </w:r>
      <w:r w:rsidRPr="00E151FD">
        <w:rPr>
          <w:rFonts w:ascii="Arial" w:eastAsia="Arial" w:hAnsi="Arial" w:cs="Arial"/>
          <w:b/>
          <w:bCs/>
          <w:sz w:val="20"/>
          <w:szCs w:val="20"/>
        </w:rPr>
        <w:t>STANDARD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:rsidR="00050CD1" w:rsidRPr="00E151FD" w:rsidRDefault="00050CD1" w:rsidP="00050CD1">
      <w:pPr>
        <w:pStyle w:val="Standard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Cena zahrnuje:</w:t>
      </w:r>
    </w:p>
    <w:p w:rsidR="00050CD1" w:rsidRPr="00E151FD" w:rsidRDefault="00050CD1" w:rsidP="00050CD1">
      <w:pPr>
        <w:pStyle w:val="Standard"/>
        <w:widowControl w:val="0"/>
        <w:numPr>
          <w:ilvl w:val="0"/>
          <w:numId w:val="3"/>
        </w:numPr>
        <w:tabs>
          <w:tab w:val="left" w:pos="283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prohlídku a seřízení včetně kontroly funkčnosti bezpečnostních a ovládacích prvků</w:t>
      </w:r>
    </w:p>
    <w:p w:rsidR="00050CD1" w:rsidRPr="00E151FD" w:rsidRDefault="00050CD1" w:rsidP="00050CD1">
      <w:pPr>
        <w:pStyle w:val="Standard"/>
        <w:widowControl w:val="0"/>
        <w:numPr>
          <w:ilvl w:val="0"/>
          <w:numId w:val="2"/>
        </w:numPr>
        <w:tabs>
          <w:tab w:val="left" w:pos="283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použité mazací tuky a čisticí prostředky</w:t>
      </w:r>
    </w:p>
    <w:p w:rsidR="00050CD1" w:rsidRPr="00E151FD" w:rsidRDefault="00050CD1" w:rsidP="00050CD1">
      <w:pPr>
        <w:pStyle w:val="Standard"/>
        <w:widowControl w:val="0"/>
        <w:numPr>
          <w:ilvl w:val="0"/>
          <w:numId w:val="2"/>
        </w:numPr>
        <w:tabs>
          <w:tab w:val="left" w:pos="283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náklady na přepravné materiálu a osob</w:t>
      </w:r>
    </w:p>
    <w:p w:rsidR="00050CD1" w:rsidRPr="00E151FD" w:rsidRDefault="00050CD1" w:rsidP="00050CD1">
      <w:pPr>
        <w:pStyle w:val="Standard"/>
        <w:widowControl w:val="0"/>
        <w:numPr>
          <w:ilvl w:val="0"/>
          <w:numId w:val="2"/>
        </w:numPr>
        <w:tabs>
          <w:tab w:val="left" w:pos="283"/>
        </w:tabs>
        <w:ind w:left="284" w:firstLine="0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režijní náklady servisního technika</w:t>
      </w:r>
    </w:p>
    <w:p w:rsidR="00050CD1" w:rsidRPr="00E151FD" w:rsidRDefault="00050CD1" w:rsidP="00050CD1">
      <w:pPr>
        <w:pStyle w:val="Standard"/>
        <w:widowControl w:val="0"/>
        <w:tabs>
          <w:tab w:val="left" w:pos="0"/>
          <w:tab w:val="left" w:pos="283"/>
        </w:tabs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3.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Práce mohou být prováděny i mezi stanovenými termíny, za úhradu dle bodu 3 – 5 dohody o ceně.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4.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Cena za servisní práce bude účtována dle platných ceníků.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5.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Cena za dopravu materiálu a servisního technika bude účtována dle platných ceníků.</w:t>
      </w:r>
    </w:p>
    <w:p w:rsidR="00A1258B" w:rsidRPr="00E151FD" w:rsidRDefault="00A1258B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6.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Cena uvedena ve smlouvě je stanovena na dobu jednoho roku, v dalším roce může být upravena</w:t>
      </w:r>
      <w:r w:rsidR="00A7467D" w:rsidRPr="00E151FD">
        <w:rPr>
          <w:rFonts w:ascii="Arial" w:hAnsi="Arial" w:cs="Arial"/>
          <w:sz w:val="18"/>
          <w:szCs w:val="18"/>
        </w:rPr>
        <w:t xml:space="preserve"> po předchozí dohodě obou smluvních stran</w:t>
      </w:r>
      <w:r w:rsidRPr="00E151FD">
        <w:rPr>
          <w:rFonts w:ascii="Arial" w:hAnsi="Arial" w:cs="Arial"/>
          <w:sz w:val="18"/>
          <w:szCs w:val="18"/>
        </w:rPr>
        <w:t xml:space="preserve">, dojde-li k zvýšení cen surovin a materiálů potřebných k provedení díla. </w:t>
      </w:r>
    </w:p>
    <w:p w:rsidR="00A1258B" w:rsidRPr="00E151FD" w:rsidRDefault="00A1258B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lastRenderedPageBreak/>
        <w:t xml:space="preserve">6.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V ceně nejsou zahrnuty náklady na opravy vad způsobených jinak</w:t>
      </w:r>
      <w:r w:rsidR="00A7467D" w:rsidRPr="00E151FD">
        <w:rPr>
          <w:rFonts w:ascii="Arial" w:hAnsi="Arial" w:cs="Arial"/>
          <w:sz w:val="18"/>
          <w:szCs w:val="18"/>
        </w:rPr>
        <w:t>,</w:t>
      </w:r>
      <w:r w:rsidRPr="00E151FD">
        <w:rPr>
          <w:rFonts w:ascii="Arial" w:hAnsi="Arial" w:cs="Arial"/>
          <w:sz w:val="18"/>
          <w:szCs w:val="18"/>
        </w:rPr>
        <w:t xml:space="preserve"> než běžným užíváním zařízení.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7.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Vyzve-li objednatel zhotovitele k provedení opravy zařízení bez zjevného důvodu, budou mu účtovány náklady za „marnou cestu“.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pacing w:after="12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III. Platební podmínky</w:t>
      </w:r>
    </w:p>
    <w:p w:rsidR="00050CD1" w:rsidRPr="00E151FD" w:rsidRDefault="00050CD1" w:rsidP="00050CD1">
      <w:pPr>
        <w:pStyle w:val="Standard"/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Platba bude probíhat na základě faktury vystavené zhotovitelem po provedení servisní prohlídky</w:t>
      </w:r>
      <w:r w:rsidR="00A7467D" w:rsidRPr="00E151FD">
        <w:rPr>
          <w:rFonts w:ascii="Arial" w:hAnsi="Arial" w:cs="Arial"/>
          <w:sz w:val="18"/>
          <w:szCs w:val="18"/>
        </w:rPr>
        <w:t xml:space="preserve"> a na základě předávacího protokolu potvrzeného zástupcem objednatele</w:t>
      </w:r>
      <w:r w:rsidRPr="00E151FD">
        <w:rPr>
          <w:rFonts w:ascii="Arial" w:hAnsi="Arial" w:cs="Arial"/>
          <w:sz w:val="18"/>
          <w:szCs w:val="18"/>
        </w:rPr>
        <w:t xml:space="preserve">, splatné do 14 (čtrnácti) dnů ode dne vystavení. Fakturu bude zasílat zhotovitel objednateli písemně prostřednictvím České pošty, </w:t>
      </w:r>
      <w:proofErr w:type="gramStart"/>
      <w:r w:rsidRPr="00E151FD">
        <w:rPr>
          <w:rFonts w:ascii="Arial" w:hAnsi="Arial" w:cs="Arial"/>
          <w:sz w:val="18"/>
          <w:szCs w:val="18"/>
        </w:rPr>
        <w:t>s.p.</w:t>
      </w:r>
      <w:proofErr w:type="gramEnd"/>
      <w:r w:rsidRPr="00E151FD">
        <w:rPr>
          <w:rFonts w:ascii="Arial" w:hAnsi="Arial" w:cs="Arial"/>
          <w:sz w:val="18"/>
          <w:szCs w:val="18"/>
        </w:rPr>
        <w:t xml:space="preserve"> na adresu objednatele uvedenou v </w:t>
      </w:r>
      <w:r w:rsidR="00A7467D" w:rsidRPr="00E151FD">
        <w:rPr>
          <w:rFonts w:ascii="Arial" w:hAnsi="Arial" w:cs="Arial"/>
          <w:sz w:val="18"/>
          <w:szCs w:val="18"/>
        </w:rPr>
        <w:t xml:space="preserve"> čl. I. bodu 2. této smlouvy</w:t>
      </w:r>
      <w:r w:rsidRPr="00E151FD">
        <w:rPr>
          <w:rFonts w:ascii="Arial" w:hAnsi="Arial" w:cs="Arial"/>
          <w:sz w:val="18"/>
          <w:szCs w:val="18"/>
        </w:rPr>
        <w:t>.</w:t>
      </w:r>
    </w:p>
    <w:p w:rsidR="00050CD1" w:rsidRPr="00E151FD" w:rsidRDefault="00050CD1" w:rsidP="00050CD1">
      <w:pPr>
        <w:pStyle w:val="Standard"/>
        <w:numPr>
          <w:ilvl w:val="1"/>
          <w:numId w:val="2"/>
        </w:num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V případě nedodržení termínu splatnosti faktury, zaplatí objednatel zhotoviteli smluvní pokutu ve výši 0,1 % z dlužné částky</w:t>
      </w:r>
      <w:r w:rsidR="00387F92" w:rsidRPr="00E151FD">
        <w:rPr>
          <w:rFonts w:ascii="Arial" w:eastAsia="Arial" w:hAnsi="Arial" w:cs="Arial"/>
          <w:sz w:val="18"/>
          <w:szCs w:val="18"/>
        </w:rPr>
        <w:t xml:space="preserve"> bez DPH</w:t>
      </w:r>
      <w:r w:rsidRPr="00E151FD">
        <w:rPr>
          <w:rFonts w:ascii="Arial" w:eastAsia="Arial" w:hAnsi="Arial" w:cs="Arial"/>
          <w:sz w:val="18"/>
          <w:szCs w:val="18"/>
        </w:rPr>
        <w:t xml:space="preserve"> za každý i započatý den prodlení. Smluvní pokuta je splatná </w:t>
      </w:r>
      <w:r w:rsidR="00387F92" w:rsidRPr="00E151FD">
        <w:rPr>
          <w:rFonts w:ascii="Arial" w:eastAsia="Arial" w:hAnsi="Arial" w:cs="Arial"/>
          <w:sz w:val="18"/>
          <w:szCs w:val="18"/>
        </w:rPr>
        <w:t>do 14 dnů od doručení vyúčtování</w:t>
      </w:r>
      <w:r w:rsidRPr="00E151FD">
        <w:rPr>
          <w:rFonts w:ascii="Arial" w:eastAsia="Arial" w:hAnsi="Arial" w:cs="Arial"/>
          <w:sz w:val="18"/>
          <w:szCs w:val="18"/>
        </w:rPr>
        <w:t>. Právo na náhradu škody tím není dotčeno.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E151FD">
        <w:rPr>
          <w:rFonts w:ascii="Arial" w:hAnsi="Arial" w:cs="Arial"/>
          <w:b/>
          <w:bCs/>
          <w:sz w:val="18"/>
          <w:szCs w:val="18"/>
        </w:rPr>
        <w:t>IV</w:t>
      </w:r>
      <w:r w:rsidR="00F1141F" w:rsidRPr="00E151FD">
        <w:rPr>
          <w:rFonts w:ascii="Arial" w:hAnsi="Arial" w:cs="Arial"/>
          <w:b/>
          <w:bCs/>
          <w:sz w:val="18"/>
          <w:szCs w:val="18"/>
        </w:rPr>
        <w:t>.</w:t>
      </w:r>
      <w:r w:rsidRPr="00E151FD">
        <w:rPr>
          <w:rFonts w:ascii="Arial" w:hAnsi="Arial" w:cs="Arial"/>
          <w:b/>
          <w:bCs/>
          <w:sz w:val="18"/>
          <w:szCs w:val="18"/>
        </w:rPr>
        <w:t xml:space="preserve"> </w:t>
      </w:r>
      <w:r w:rsidR="00387F92" w:rsidRPr="00E151FD">
        <w:rPr>
          <w:rFonts w:ascii="Arial" w:hAnsi="Arial" w:cs="Arial"/>
          <w:b/>
          <w:bCs/>
          <w:sz w:val="18"/>
          <w:szCs w:val="18"/>
        </w:rPr>
        <w:t>Záruční podmínky</w:t>
      </w: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1.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 xml:space="preserve">Na vyměněné díly je poskytována záruka 6 (šest) měsíců ode dne výměny.  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2.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Na práci je poskytována záruka 3 (tři) měsíce ode dne provedení.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pacing w:after="12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V. Další ujednání</w:t>
      </w: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1.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Práce budou prováděny v pracovní dny mezi 7-15 hodinou.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2.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Objednatel se zavazuje předávat zhotoviteli informace potřebné k zajištění činnosti této smlouvy.</w:t>
      </w:r>
    </w:p>
    <w:p w:rsidR="00050CD1" w:rsidRPr="00E151FD" w:rsidRDefault="00050CD1" w:rsidP="00050CD1">
      <w:pPr>
        <w:pStyle w:val="Standard"/>
        <w:spacing w:after="120"/>
        <w:ind w:left="284"/>
        <w:rPr>
          <w:rFonts w:ascii="Arial" w:hAnsi="Arial"/>
          <w:sz w:val="18"/>
          <w:szCs w:val="18"/>
        </w:rPr>
      </w:pPr>
      <w:r w:rsidRPr="00E151FD">
        <w:rPr>
          <w:rFonts w:ascii="Arial" w:hAnsi="Arial"/>
          <w:sz w:val="18"/>
          <w:szCs w:val="18"/>
        </w:rPr>
        <w:t>Před zahájením servisních prací musí objednatel zajistit po dobu nezbytně nutnou k odstranění závady:</w:t>
      </w:r>
    </w:p>
    <w:p w:rsidR="00050CD1" w:rsidRPr="00E151FD" w:rsidRDefault="00050CD1" w:rsidP="00050CD1">
      <w:pPr>
        <w:pStyle w:val="Odstavecseseznamem"/>
        <w:numPr>
          <w:ilvl w:val="0"/>
          <w:numId w:val="4"/>
        </w:numPr>
        <w:suppressAutoHyphens w:val="0"/>
        <w:rPr>
          <w:rFonts w:ascii="Arial" w:hAnsi="Arial"/>
          <w:sz w:val="18"/>
          <w:szCs w:val="18"/>
        </w:rPr>
      </w:pPr>
      <w:r w:rsidRPr="00E151FD">
        <w:rPr>
          <w:rFonts w:ascii="Arial" w:hAnsi="Arial"/>
          <w:sz w:val="18"/>
          <w:szCs w:val="18"/>
        </w:rPr>
        <w:t>přerušení užívání stavebního otvoru,</w:t>
      </w:r>
      <w:r w:rsidR="00327F8F" w:rsidRPr="00E151FD">
        <w:rPr>
          <w:rFonts w:ascii="Arial" w:hAnsi="Arial"/>
          <w:sz w:val="18"/>
          <w:szCs w:val="18"/>
        </w:rPr>
        <w:t xml:space="preserve"> </w:t>
      </w:r>
      <w:r w:rsidRPr="00E151FD">
        <w:rPr>
          <w:rFonts w:ascii="Arial" w:hAnsi="Arial"/>
          <w:sz w:val="18"/>
          <w:szCs w:val="18"/>
        </w:rPr>
        <w:t>na kterém je zařízení namontováno,</w:t>
      </w:r>
    </w:p>
    <w:p w:rsidR="00050CD1" w:rsidRPr="00E151FD" w:rsidRDefault="00050CD1" w:rsidP="00050CD1">
      <w:pPr>
        <w:pStyle w:val="Odstavecseseznamem"/>
        <w:numPr>
          <w:ilvl w:val="0"/>
          <w:numId w:val="1"/>
        </w:numPr>
        <w:suppressAutoHyphens w:val="0"/>
        <w:rPr>
          <w:rFonts w:ascii="Arial" w:hAnsi="Arial"/>
          <w:sz w:val="18"/>
          <w:szCs w:val="18"/>
        </w:rPr>
      </w:pPr>
      <w:r w:rsidRPr="00E151FD">
        <w:rPr>
          <w:rFonts w:ascii="Arial" w:hAnsi="Arial"/>
          <w:sz w:val="18"/>
          <w:szCs w:val="18"/>
        </w:rPr>
        <w:t>volný prostor min. 2 m od zařízení z obou stran po celé jeho šířce a výšce</w:t>
      </w:r>
      <w:r w:rsidR="00327F8F" w:rsidRPr="00E151FD">
        <w:rPr>
          <w:rFonts w:ascii="Arial" w:hAnsi="Arial"/>
          <w:sz w:val="18"/>
          <w:szCs w:val="18"/>
        </w:rPr>
        <w:t>,</w:t>
      </w:r>
    </w:p>
    <w:p w:rsidR="00050CD1" w:rsidRPr="00E151FD" w:rsidRDefault="00050CD1" w:rsidP="00050CD1">
      <w:pPr>
        <w:pStyle w:val="Odstavecseseznamem"/>
        <w:numPr>
          <w:ilvl w:val="0"/>
          <w:numId w:val="1"/>
        </w:numPr>
        <w:suppressAutoHyphens w:val="0"/>
        <w:rPr>
          <w:rFonts w:ascii="Arial" w:hAnsi="Arial"/>
          <w:sz w:val="18"/>
          <w:szCs w:val="18"/>
        </w:rPr>
      </w:pPr>
      <w:r w:rsidRPr="00E151FD">
        <w:rPr>
          <w:rFonts w:ascii="Arial" w:hAnsi="Arial"/>
          <w:sz w:val="18"/>
          <w:szCs w:val="18"/>
        </w:rPr>
        <w:t>přístupovou cestu pro materiál, nářadí, žebřík, lešení, zvedací plošinu</w:t>
      </w:r>
      <w:r w:rsidR="00327F8F" w:rsidRPr="00E151FD">
        <w:rPr>
          <w:rFonts w:ascii="Arial" w:hAnsi="Arial"/>
          <w:sz w:val="18"/>
          <w:szCs w:val="18"/>
        </w:rPr>
        <w:t>,</w:t>
      </w:r>
    </w:p>
    <w:p w:rsidR="00050CD1" w:rsidRPr="00E151FD" w:rsidRDefault="00050CD1" w:rsidP="00050CD1">
      <w:pPr>
        <w:pStyle w:val="Odstavecseseznamem"/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takové podmínky, aby zhotovitel mohl dodržet veškerá pravidla BOZP</w:t>
      </w:r>
      <w:r w:rsidR="00327F8F" w:rsidRPr="00E151FD">
        <w:rPr>
          <w:rFonts w:ascii="Arial" w:hAnsi="Arial" w:cs="Arial"/>
          <w:sz w:val="18"/>
          <w:szCs w:val="18"/>
        </w:rPr>
        <w:t>.</w:t>
      </w:r>
    </w:p>
    <w:p w:rsidR="00050CD1" w:rsidRPr="00E151FD" w:rsidRDefault="00050CD1" w:rsidP="00050CD1">
      <w:pPr>
        <w:pStyle w:val="Standard"/>
        <w:suppressAutoHyphens w:val="0"/>
        <w:ind w:left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Objednatel umožní zhotoviteli přístup do svých prostor a zajistí vhodné parkovací místo</w:t>
      </w:r>
      <w:r w:rsidR="00327F8F" w:rsidRPr="00E151FD">
        <w:rPr>
          <w:rFonts w:ascii="Arial" w:hAnsi="Arial" w:cs="Arial"/>
          <w:sz w:val="18"/>
          <w:szCs w:val="18"/>
        </w:rPr>
        <w:t>,</w:t>
      </w:r>
      <w:r w:rsidRPr="00E151FD">
        <w:rPr>
          <w:rFonts w:ascii="Arial" w:hAnsi="Arial" w:cs="Arial"/>
          <w:sz w:val="18"/>
          <w:szCs w:val="18"/>
        </w:rPr>
        <w:t xml:space="preserve"> co nejblíže </w:t>
      </w:r>
      <w:proofErr w:type="spellStart"/>
      <w:r w:rsidRPr="00E151FD">
        <w:rPr>
          <w:rFonts w:ascii="Arial" w:hAnsi="Arial" w:cs="Arial"/>
          <w:sz w:val="18"/>
          <w:szCs w:val="18"/>
        </w:rPr>
        <w:t>servisovanému</w:t>
      </w:r>
      <w:proofErr w:type="spellEnd"/>
      <w:r w:rsidRPr="00E151FD">
        <w:rPr>
          <w:rFonts w:ascii="Arial" w:hAnsi="Arial" w:cs="Arial"/>
          <w:sz w:val="18"/>
          <w:szCs w:val="18"/>
        </w:rPr>
        <w:t xml:space="preserve"> zařízení, za účelem provedení výše uvedených prací a provedené výsledky činnosti převzít.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3.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Zhotovitel může pověřit zhotovením díla pouze osobu odborně vyškolenou pro provádění předmětných prací.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4. Tato smlouva se uzavírá na dobu neurčitou s tříměsíční výpovědní lhůtou. Výpovědní lhůta počíná běžet prvního dne následujícího měsíce po doručení výpovědi druhé smluvní straně.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A1258B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</w:r>
      <w:r w:rsidR="00050CD1" w:rsidRPr="00E151FD">
        <w:rPr>
          <w:rFonts w:ascii="Arial" w:hAnsi="Arial" w:cs="Arial"/>
          <w:sz w:val="18"/>
          <w:szCs w:val="18"/>
        </w:rPr>
        <w:t>Objednatel je oprávněn kontrolovat provádění díla a zjistí-li, že zhotovitel provádí dílo v rozporu se svými povinnostmi, je oprávněn žádat po zhotoviteli odstranění vad vzniklých vadným prováděním a provádění díla řádným způsobem.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left="284" w:hanging="284"/>
        <w:jc w:val="both"/>
      </w:pPr>
      <w:r w:rsidRPr="00E151FD">
        <w:rPr>
          <w:rFonts w:ascii="Arial" w:hAnsi="Arial" w:cs="Arial"/>
          <w:sz w:val="18"/>
          <w:szCs w:val="18"/>
        </w:rPr>
        <w:t xml:space="preserve">6.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 xml:space="preserve">Zhotovitel je povinen do 24 hodin od obdržení telefonické a následně písemné objednávky (Telefonicky na </w:t>
      </w:r>
      <w:r w:rsidRPr="00E151FD">
        <w:rPr>
          <w:rFonts w:ascii="Arial" w:hAnsi="Arial" w:cs="Arial"/>
          <w:b/>
          <w:bCs/>
          <w:sz w:val="18"/>
          <w:szCs w:val="18"/>
        </w:rPr>
        <w:t xml:space="preserve">800139752, </w:t>
      </w:r>
      <w:r w:rsidRPr="00E151FD">
        <w:rPr>
          <w:rFonts w:ascii="Arial" w:hAnsi="Arial" w:cs="Arial"/>
          <w:sz w:val="18"/>
          <w:szCs w:val="18"/>
        </w:rPr>
        <w:t xml:space="preserve">e-mailem na </w:t>
      </w:r>
      <w:hyperlink r:id="rId5" w:history="1">
        <w:r w:rsidRPr="00E151FD">
          <w:rPr>
            <w:rFonts w:ascii="Arial" w:hAnsi="Arial" w:cs="Arial"/>
            <w:sz w:val="18"/>
            <w:szCs w:val="18"/>
          </w:rPr>
          <w:t>servis@spedos.cz</w:t>
        </w:r>
      </w:hyperlink>
      <w:r w:rsidRPr="00E151FD">
        <w:rPr>
          <w:rFonts w:ascii="Arial" w:hAnsi="Arial" w:cs="Arial"/>
          <w:sz w:val="18"/>
          <w:szCs w:val="18"/>
        </w:rPr>
        <w:t xml:space="preserve"> nebo faxem na </w:t>
      </w:r>
      <w:r w:rsidRPr="00E151FD">
        <w:rPr>
          <w:rFonts w:ascii="Arial" w:hAnsi="Arial" w:cs="Arial"/>
          <w:b/>
          <w:bCs/>
          <w:sz w:val="18"/>
          <w:szCs w:val="18"/>
        </w:rPr>
        <w:t>571759266</w:t>
      </w:r>
      <w:r w:rsidRPr="00E151FD">
        <w:rPr>
          <w:rFonts w:ascii="Arial" w:hAnsi="Arial" w:cs="Arial"/>
          <w:sz w:val="18"/>
          <w:szCs w:val="18"/>
        </w:rPr>
        <w:t>) zahájit úkony směřující k odstranění nahlášené závady.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7.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Nebude-li pak možné provést opravu na místě, bude dohodnut termín odstranění závady.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8.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 xml:space="preserve">V ostatním se řídí práva a povinnosti smluvních stran § 2586 a </w:t>
      </w:r>
      <w:proofErr w:type="spellStart"/>
      <w:r w:rsidRPr="00E151FD">
        <w:rPr>
          <w:rFonts w:ascii="Arial" w:hAnsi="Arial" w:cs="Arial"/>
          <w:sz w:val="18"/>
          <w:szCs w:val="18"/>
        </w:rPr>
        <w:t>násl</w:t>
      </w:r>
      <w:proofErr w:type="spellEnd"/>
      <w:r w:rsidRPr="00E151FD">
        <w:rPr>
          <w:rFonts w:ascii="Arial" w:hAnsi="Arial" w:cs="Arial"/>
          <w:sz w:val="18"/>
          <w:szCs w:val="18"/>
        </w:rPr>
        <w:t>. zákona č. 89/2012 Sb. - Občanský zákoník v platném znění.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9.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Zhotovitel odpovídá za provedení činnosti v souladu s českými právními předpisy.</w:t>
      </w:r>
    </w:p>
    <w:p w:rsidR="00050CD1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A94016" w:rsidRPr="00E151FD" w:rsidRDefault="00A94016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E151FD" w:rsidRDefault="00050CD1" w:rsidP="00050CD1">
      <w:pPr>
        <w:pStyle w:val="Standard"/>
        <w:spacing w:after="12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151FD">
        <w:rPr>
          <w:rFonts w:ascii="Arial" w:eastAsia="Arial" w:hAnsi="Arial" w:cs="Arial"/>
          <w:b/>
          <w:bCs/>
          <w:sz w:val="18"/>
          <w:szCs w:val="18"/>
        </w:rPr>
        <w:t>VI. Závěrečná ustanovení</w:t>
      </w: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1.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Účastníci této smlouvy po jejím přečtení prohlašují, že souhlasí s jejím obsahem, že tato smlouva byla sepsána na základě pravdivých údajů, jejich pravé a svobodné vůle a nebyla ujednána v tísni ani za jednostranně nevýhodných podmínek. Na důkaz toho připojují své podpisy.</w:t>
      </w: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2.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Všechny spory vznikající z této smlouvy a v souvislosti s ní budou rozhodovány s konečnou platností u</w:t>
      </w:r>
      <w:r w:rsidR="00327F8F" w:rsidRPr="00E151FD">
        <w:rPr>
          <w:rFonts w:ascii="Arial" w:hAnsi="Arial" w:cs="Arial"/>
          <w:sz w:val="18"/>
          <w:szCs w:val="18"/>
        </w:rPr>
        <w:t xml:space="preserve"> obecných soudů ČR.</w:t>
      </w:r>
      <w:r w:rsidRPr="00E151FD">
        <w:rPr>
          <w:rFonts w:ascii="Arial" w:hAnsi="Arial" w:cs="Arial"/>
          <w:sz w:val="18"/>
          <w:szCs w:val="18"/>
        </w:rPr>
        <w:t xml:space="preserve"> </w:t>
      </w:r>
    </w:p>
    <w:p w:rsidR="00050CD1" w:rsidRPr="00E151FD" w:rsidRDefault="00050CD1" w:rsidP="00050CD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3.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>Tato smlouva je platná dnem podpisu obou smluvních stran</w:t>
      </w:r>
      <w:r w:rsidR="00327F8F" w:rsidRPr="00E151FD">
        <w:rPr>
          <w:rFonts w:ascii="Arial" w:hAnsi="Arial" w:cs="Arial"/>
          <w:sz w:val="18"/>
          <w:szCs w:val="18"/>
        </w:rPr>
        <w:t xml:space="preserve"> a účinná dnem zveřejnění v registru smluv</w:t>
      </w:r>
      <w:r w:rsidRPr="00E151FD">
        <w:rPr>
          <w:rFonts w:ascii="Arial" w:hAnsi="Arial" w:cs="Arial"/>
          <w:sz w:val="18"/>
          <w:szCs w:val="18"/>
        </w:rPr>
        <w:t>.</w:t>
      </w:r>
    </w:p>
    <w:p w:rsidR="00050CD1" w:rsidRPr="00E151FD" w:rsidRDefault="00050CD1" w:rsidP="00050CD1">
      <w:pPr>
        <w:pStyle w:val="Standard"/>
        <w:rPr>
          <w:rFonts w:ascii="Arial" w:hAnsi="Arial" w:cs="Arial"/>
          <w:sz w:val="18"/>
          <w:szCs w:val="18"/>
        </w:rPr>
      </w:pPr>
    </w:p>
    <w:p w:rsidR="00050CD1" w:rsidRPr="00E151FD" w:rsidRDefault="00050CD1" w:rsidP="00A94016">
      <w:pPr>
        <w:pStyle w:val="Standard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lastRenderedPageBreak/>
        <w:t xml:space="preserve">4. </w:t>
      </w:r>
      <w:r w:rsidR="00A94016">
        <w:rPr>
          <w:rFonts w:ascii="Arial" w:hAnsi="Arial" w:cs="Arial"/>
          <w:sz w:val="18"/>
          <w:szCs w:val="18"/>
        </w:rPr>
        <w:tab/>
      </w:r>
      <w:r w:rsidRPr="00E151FD">
        <w:rPr>
          <w:rFonts w:ascii="Arial" w:hAnsi="Arial" w:cs="Arial"/>
          <w:sz w:val="18"/>
          <w:szCs w:val="18"/>
        </w:rPr>
        <w:t xml:space="preserve">Smlouva je vyhotovena ve </w:t>
      </w:r>
      <w:r w:rsidR="0029096F">
        <w:rPr>
          <w:rFonts w:ascii="Arial" w:hAnsi="Arial" w:cs="Arial"/>
          <w:sz w:val="18"/>
          <w:szCs w:val="18"/>
        </w:rPr>
        <w:t>tř</w:t>
      </w:r>
      <w:r w:rsidRPr="00E151FD">
        <w:rPr>
          <w:rFonts w:ascii="Arial" w:hAnsi="Arial" w:cs="Arial"/>
          <w:sz w:val="18"/>
          <w:szCs w:val="18"/>
        </w:rPr>
        <w:t xml:space="preserve">ech originálech, z nich </w:t>
      </w:r>
      <w:r w:rsidR="0029096F">
        <w:rPr>
          <w:rFonts w:ascii="Arial" w:hAnsi="Arial" w:cs="Arial"/>
          <w:sz w:val="18"/>
          <w:szCs w:val="18"/>
        </w:rPr>
        <w:t>Objednatel obdrží dvě a Zhotovitel jedno její vyhotovení.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Jakékoliv ujednání a změny nebo doplňky k této smlouvě jsou pro obě strany závazné jen tehdy, jsou-li vyhotoveny písemně jako dodatek k této smlouvě a jsou oboustranně podepsány.</w:t>
      </w:r>
    </w:p>
    <w:p w:rsidR="00050CD1" w:rsidRPr="00E151FD" w:rsidRDefault="00050CD1" w:rsidP="00050CD1">
      <w:pPr>
        <w:pStyle w:val="Standard"/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Odstavecseseznamem"/>
        <w:numPr>
          <w:ilvl w:val="0"/>
          <w:numId w:val="6"/>
        </w:numPr>
        <w:suppressAutoHyphens w:val="0"/>
        <w:autoSpaceDN/>
        <w:spacing w:line="40" w:lineRule="atLeast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E151FD">
        <w:rPr>
          <w:rFonts w:ascii="Arial" w:hAnsi="Arial" w:cs="Arial"/>
          <w:sz w:val="18"/>
          <w:szCs w:val="18"/>
        </w:rPr>
        <w:t>mailová</w:t>
      </w:r>
      <w:proofErr w:type="spellEnd"/>
      <w:r w:rsidRPr="00E151FD">
        <w:rPr>
          <w:rFonts w:ascii="Arial" w:hAnsi="Arial" w:cs="Arial"/>
          <w:sz w:val="18"/>
          <w:szCs w:val="18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50CD1" w:rsidRPr="00E151FD" w:rsidRDefault="00050CD1" w:rsidP="00050CD1">
      <w:pPr>
        <w:pStyle w:val="Odstavecseseznamem"/>
        <w:suppressAutoHyphens w:val="0"/>
        <w:autoSpaceDN/>
        <w:spacing w:line="40" w:lineRule="atLeast"/>
        <w:ind w:left="284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50CD1" w:rsidRPr="00E151FD" w:rsidRDefault="00050CD1" w:rsidP="00050CD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widowControl/>
        <w:numPr>
          <w:ilvl w:val="0"/>
          <w:numId w:val="6"/>
        </w:numPr>
        <w:suppressAutoHyphens w:val="0"/>
        <w:autoSpaceDN/>
        <w:spacing w:after="0" w:line="40" w:lineRule="atLeast"/>
        <w:ind w:left="284" w:hanging="284"/>
        <w:jc w:val="both"/>
        <w:textAlignment w:val="auto"/>
        <w:rPr>
          <w:rFonts w:ascii="Arial" w:hAnsi="Arial" w:cs="Arial"/>
          <w:i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E151FD">
        <w:rPr>
          <w:rFonts w:ascii="Arial" w:hAnsi="Arial" w:cs="Arial"/>
          <w:sz w:val="18"/>
          <w:szCs w:val="18"/>
        </w:rPr>
        <w:t>340/2015 Sb., zákon o registru smluv, ve znění pozdějších předpisů</w:t>
      </w:r>
      <w:bookmarkEnd w:id="0"/>
      <w:r w:rsidRPr="00E151FD">
        <w:rPr>
          <w:rFonts w:ascii="Arial" w:hAnsi="Arial" w:cs="Arial"/>
          <w:sz w:val="18"/>
          <w:szCs w:val="18"/>
        </w:rPr>
        <w:t xml:space="preserve">, a to včetně příloh, dodatků, odvozených dokumentů a </w:t>
      </w:r>
      <w:proofErr w:type="spellStart"/>
      <w:r w:rsidRPr="00E151FD">
        <w:rPr>
          <w:rFonts w:ascii="Arial" w:hAnsi="Arial" w:cs="Arial"/>
          <w:sz w:val="18"/>
          <w:szCs w:val="18"/>
        </w:rPr>
        <w:t>metadat</w:t>
      </w:r>
      <w:proofErr w:type="spellEnd"/>
      <w:r w:rsidRPr="00E151FD">
        <w:rPr>
          <w:rFonts w:ascii="Arial" w:hAnsi="Arial" w:cs="Arial"/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050CD1" w:rsidRPr="00E151FD" w:rsidRDefault="00050CD1" w:rsidP="00050CD1">
      <w:pPr>
        <w:widowControl/>
        <w:suppressAutoHyphens w:val="0"/>
        <w:autoSpaceDN/>
        <w:spacing w:after="0" w:line="40" w:lineRule="atLeast"/>
        <w:jc w:val="both"/>
        <w:textAlignment w:val="auto"/>
        <w:rPr>
          <w:rFonts w:ascii="Arial" w:hAnsi="Arial" w:cs="Arial"/>
          <w:i/>
          <w:sz w:val="18"/>
          <w:szCs w:val="18"/>
        </w:rPr>
      </w:pPr>
    </w:p>
    <w:p w:rsidR="00050CD1" w:rsidRPr="00E151FD" w:rsidRDefault="00050CD1" w:rsidP="00050CD1">
      <w:pPr>
        <w:widowControl/>
        <w:numPr>
          <w:ilvl w:val="0"/>
          <w:numId w:val="6"/>
        </w:numPr>
        <w:suppressAutoHyphens w:val="0"/>
        <w:autoSpaceDN/>
        <w:spacing w:after="0" w:line="40" w:lineRule="atLeast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Smluvní strany se dohodly, že tuto smlouvu zveřejní v registru smluv Povodí Odry, státní podnik do 30 dnů od jejího uzavření.</w:t>
      </w:r>
    </w:p>
    <w:p w:rsidR="00050CD1" w:rsidRPr="00E151FD" w:rsidRDefault="00050CD1" w:rsidP="00050CD1">
      <w:pPr>
        <w:widowControl/>
        <w:suppressAutoHyphens w:val="0"/>
        <w:autoSpaceDN/>
        <w:spacing w:after="0" w:line="40" w:lineRule="atLeast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widowControl/>
        <w:numPr>
          <w:ilvl w:val="0"/>
          <w:numId w:val="6"/>
        </w:numPr>
        <w:suppressAutoHyphens w:val="0"/>
        <w:autoSpaceDN/>
        <w:spacing w:after="0" w:line="40" w:lineRule="atLeast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E151FD">
        <w:rPr>
          <w:rFonts w:ascii="Arial" w:hAnsi="Arial" w:cs="Arial"/>
          <w:sz w:val="18"/>
          <w:szCs w:val="18"/>
        </w:rPr>
        <w:t>Smluvní strany nepovažují žádné ustanovení smlouvy za obchodní tajemství.</w:t>
      </w:r>
    </w:p>
    <w:p w:rsidR="00050CD1" w:rsidRPr="00E151FD" w:rsidRDefault="00050CD1" w:rsidP="00050CD1">
      <w:pPr>
        <w:widowControl/>
        <w:suppressAutoHyphens w:val="0"/>
        <w:autoSpaceDN/>
        <w:spacing w:after="0" w:line="40" w:lineRule="atLeast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numPr>
          <w:ilvl w:val="0"/>
          <w:numId w:val="6"/>
        </w:numPr>
        <w:spacing w:after="120"/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 xml:space="preserve">Nedílnou součásti této smlouvy jsou:  </w:t>
      </w:r>
      <w:bookmarkStart w:id="1" w:name="_GoBack"/>
      <w:bookmarkEnd w:id="1"/>
    </w:p>
    <w:p w:rsidR="00050CD1" w:rsidRPr="00E151FD" w:rsidRDefault="00050CD1" w:rsidP="00050CD1">
      <w:pPr>
        <w:pStyle w:val="Standard"/>
        <w:shd w:val="clear" w:color="auto" w:fill="E6E6FF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>Příloha č. 1 Seznam zařízení: Cenová nabídka zhotovitele č. 2021802268N0087</w:t>
      </w: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E151FD">
        <w:rPr>
          <w:rFonts w:ascii="Arial" w:eastAsia="Arial" w:hAnsi="Arial" w:cs="Arial"/>
          <w:sz w:val="18"/>
          <w:szCs w:val="18"/>
        </w:rPr>
        <w:t xml:space="preserve">V Ostravě dne   </w:t>
      </w:r>
      <w:r w:rsidR="00A94016">
        <w:rPr>
          <w:rFonts w:ascii="Arial" w:eastAsia="Arial" w:hAnsi="Arial" w:cs="Arial"/>
          <w:sz w:val="18"/>
          <w:szCs w:val="18"/>
        </w:rPr>
        <w:t>6.5.2022</w:t>
      </w:r>
      <w:r w:rsidR="00A94016">
        <w:rPr>
          <w:rFonts w:ascii="Arial" w:eastAsia="Arial" w:hAnsi="Arial" w:cs="Arial"/>
          <w:sz w:val="18"/>
          <w:szCs w:val="18"/>
        </w:rPr>
        <w:tab/>
      </w:r>
      <w:r w:rsidR="00A94016">
        <w:rPr>
          <w:rFonts w:ascii="Arial" w:eastAsia="Arial" w:hAnsi="Arial" w:cs="Arial"/>
          <w:sz w:val="18"/>
          <w:szCs w:val="18"/>
        </w:rPr>
        <w:tab/>
      </w:r>
      <w:r w:rsidR="00A94016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 xml:space="preserve"> </w:t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</w:r>
      <w:r w:rsidRPr="00E151FD">
        <w:rPr>
          <w:rFonts w:ascii="Arial" w:eastAsia="Arial" w:hAnsi="Arial" w:cs="Arial"/>
          <w:sz w:val="18"/>
          <w:szCs w:val="18"/>
        </w:rPr>
        <w:tab/>
        <w:t>Ve Valašském Meziříčí dne</w:t>
      </w:r>
      <w:r w:rsidR="00A94016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A94016">
        <w:rPr>
          <w:rFonts w:ascii="Arial" w:eastAsia="Arial" w:hAnsi="Arial" w:cs="Arial"/>
          <w:sz w:val="18"/>
          <w:szCs w:val="18"/>
        </w:rPr>
        <w:t>26.4.2022</w:t>
      </w:r>
      <w:proofErr w:type="gramEnd"/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E151FD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A94016" w:rsidRDefault="00050CD1" w:rsidP="00050CD1">
      <w:pPr>
        <w:pStyle w:val="Standard"/>
        <w:rPr>
          <w:rFonts w:ascii="Arial" w:hAnsi="Arial"/>
          <w:sz w:val="18"/>
          <w:szCs w:val="18"/>
        </w:rPr>
      </w:pPr>
      <w:r w:rsidRPr="00A94016">
        <w:rPr>
          <w:rFonts w:ascii="Arial" w:eastAsia="Arial" w:hAnsi="Arial" w:cs="Arial"/>
          <w:sz w:val="18"/>
          <w:szCs w:val="18"/>
        </w:rPr>
        <w:t>Objednatel</w:t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  <w:t>Zhotovitel</w:t>
      </w:r>
    </w:p>
    <w:p w:rsidR="00050CD1" w:rsidRPr="00A94016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A94016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A94016" w:rsidRDefault="00050CD1" w:rsidP="00050CD1">
      <w:pPr>
        <w:pStyle w:val="Standard"/>
        <w:rPr>
          <w:rFonts w:ascii="Arial" w:eastAsia="Arial" w:hAnsi="Arial" w:cs="Arial"/>
          <w:b/>
          <w:bCs/>
          <w:sz w:val="18"/>
          <w:szCs w:val="18"/>
        </w:rPr>
      </w:pPr>
    </w:p>
    <w:p w:rsidR="00050CD1" w:rsidRPr="00A94016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A94016" w:rsidRDefault="00A94016" w:rsidP="00050CD1">
      <w:pPr>
        <w:pStyle w:val="Standard"/>
        <w:rPr>
          <w:rFonts w:ascii="Arial" w:eastAsia="Arial" w:hAnsi="Arial" w:cs="Arial"/>
          <w:sz w:val="18"/>
          <w:szCs w:val="18"/>
        </w:rPr>
      </w:pPr>
      <w:proofErr w:type="spellStart"/>
      <w:r w:rsidRPr="00A94016">
        <w:rPr>
          <w:rFonts w:ascii="Arial" w:eastAsia="Arial" w:hAnsi="Arial" w:cs="Arial"/>
          <w:sz w:val="18"/>
          <w:szCs w:val="18"/>
        </w:rPr>
        <w:t>xxx</w:t>
      </w:r>
      <w:proofErr w:type="spellEnd"/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proofErr w:type="spellStart"/>
      <w:r w:rsidRPr="00A94016"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050CD1" w:rsidRPr="00A94016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A94016">
        <w:rPr>
          <w:rFonts w:ascii="Arial" w:eastAsia="Arial" w:hAnsi="Arial" w:cs="Arial"/>
          <w:sz w:val="18"/>
          <w:szCs w:val="18"/>
        </w:rPr>
        <w:t>------------------------------------------</w:t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  <w:t>------------------------------------------------</w:t>
      </w:r>
    </w:p>
    <w:p w:rsidR="00050CD1" w:rsidRPr="00A94016" w:rsidRDefault="00050CD1" w:rsidP="00050CD1">
      <w:pPr>
        <w:pStyle w:val="Standard"/>
        <w:rPr>
          <w:rFonts w:ascii="Arial" w:hAnsi="Arial"/>
          <w:sz w:val="18"/>
          <w:szCs w:val="18"/>
        </w:rPr>
      </w:pPr>
      <w:r w:rsidRPr="00A94016">
        <w:rPr>
          <w:rFonts w:ascii="Arial" w:eastAsia="Arial" w:hAnsi="Arial" w:cs="Arial"/>
          <w:bCs/>
          <w:sz w:val="18"/>
          <w:szCs w:val="18"/>
        </w:rPr>
        <w:t xml:space="preserve">Ing. Jiří </w:t>
      </w:r>
      <w:proofErr w:type="spellStart"/>
      <w:r w:rsidRPr="00A94016">
        <w:rPr>
          <w:rFonts w:ascii="Arial" w:eastAsia="Arial" w:hAnsi="Arial" w:cs="Arial"/>
          <w:bCs/>
          <w:sz w:val="18"/>
          <w:szCs w:val="18"/>
        </w:rPr>
        <w:t>Tkáč</w:t>
      </w:r>
      <w:proofErr w:type="spellEnd"/>
      <w:r w:rsidRPr="00A94016">
        <w:rPr>
          <w:rFonts w:ascii="Arial" w:eastAsia="Arial" w:hAnsi="Arial" w:cs="Arial"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r w:rsidRPr="00A94016"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 w:rsidR="00A94016" w:rsidRPr="00A94016"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050CD1" w:rsidRPr="00A94016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  <w:r w:rsidRPr="00A94016">
        <w:rPr>
          <w:rFonts w:ascii="Arial" w:eastAsia="Arial" w:hAnsi="Arial" w:cs="Arial"/>
          <w:sz w:val="18"/>
          <w:szCs w:val="18"/>
        </w:rPr>
        <w:t>generální ředitel</w:t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Pr="00A94016">
        <w:rPr>
          <w:rFonts w:ascii="Arial" w:eastAsia="Arial" w:hAnsi="Arial" w:cs="Arial"/>
          <w:sz w:val="18"/>
          <w:szCs w:val="18"/>
        </w:rPr>
        <w:tab/>
      </w:r>
      <w:r w:rsidR="00A94016">
        <w:rPr>
          <w:rFonts w:ascii="Arial" w:eastAsia="Arial" w:hAnsi="Arial" w:cs="Arial"/>
          <w:sz w:val="18"/>
          <w:szCs w:val="18"/>
        </w:rPr>
        <w:tab/>
      </w:r>
      <w:r w:rsidR="00A94016" w:rsidRPr="00A94016">
        <w:rPr>
          <w:rFonts w:ascii="Arial" w:eastAsia="Arial" w:hAnsi="Arial" w:cs="Arial"/>
          <w:sz w:val="18"/>
          <w:szCs w:val="18"/>
        </w:rPr>
        <w:t>vedoucí DSML</w:t>
      </w:r>
    </w:p>
    <w:p w:rsidR="00050CD1" w:rsidRPr="00A94016" w:rsidRDefault="00050CD1" w:rsidP="00050CD1">
      <w:pPr>
        <w:pStyle w:val="Standard"/>
        <w:rPr>
          <w:rFonts w:ascii="Arial" w:eastAsia="Arial" w:hAnsi="Arial" w:cs="Arial"/>
          <w:sz w:val="18"/>
          <w:szCs w:val="18"/>
        </w:rPr>
      </w:pPr>
    </w:p>
    <w:p w:rsidR="00050CD1" w:rsidRPr="00A94016" w:rsidRDefault="00050CD1" w:rsidP="00050CD1">
      <w:pPr>
        <w:pStyle w:val="Standard"/>
        <w:rPr>
          <w:sz w:val="18"/>
          <w:szCs w:val="18"/>
        </w:rPr>
      </w:pPr>
    </w:p>
    <w:p w:rsidR="00763049" w:rsidRPr="00E151FD" w:rsidRDefault="00763049"/>
    <w:sectPr w:rsidR="00763049" w:rsidRPr="00E151FD" w:rsidSect="00050CD1">
      <w:pgSz w:w="11906" w:h="16838"/>
      <w:pgMar w:top="1134" w:right="1134" w:bottom="1134" w:left="1134" w:header="708" w:footer="708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4ADE"/>
    <w:multiLevelType w:val="multilevel"/>
    <w:tmpl w:val="ED8467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4C67265"/>
    <w:multiLevelType w:val="hybridMultilevel"/>
    <w:tmpl w:val="4FEC7C0C"/>
    <w:lvl w:ilvl="0" w:tplc="D1D20E5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456CD"/>
    <w:multiLevelType w:val="hybridMultilevel"/>
    <w:tmpl w:val="8B3E42CE"/>
    <w:lvl w:ilvl="0" w:tplc="FDFE8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52B72"/>
    <w:multiLevelType w:val="multilevel"/>
    <w:tmpl w:val="F1862F7C"/>
    <w:styleLink w:val="WWNum3"/>
    <w:lvl w:ilvl="0">
      <w:numFmt w:val="bullet"/>
      <w:lvlText w:val="·"/>
      <w:lvlJc w:val="left"/>
      <w:pPr>
        <w:ind w:left="283" w:hanging="283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9770FB6"/>
    <w:multiLevelType w:val="hybridMultilevel"/>
    <w:tmpl w:val="3122474A"/>
    <w:lvl w:ilvl="0" w:tplc="5B2060B8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A467B"/>
    <w:multiLevelType w:val="hybridMultilevel"/>
    <w:tmpl w:val="F58A3B38"/>
    <w:lvl w:ilvl="0" w:tplc="38903F1C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CD1"/>
    <w:rsid w:val="00050CD1"/>
    <w:rsid w:val="0029096F"/>
    <w:rsid w:val="00327F8F"/>
    <w:rsid w:val="00387F92"/>
    <w:rsid w:val="0052228E"/>
    <w:rsid w:val="0054610B"/>
    <w:rsid w:val="00763049"/>
    <w:rsid w:val="00A1258B"/>
    <w:rsid w:val="00A7467D"/>
    <w:rsid w:val="00A94016"/>
    <w:rsid w:val="00AC471F"/>
    <w:rsid w:val="00CB7002"/>
    <w:rsid w:val="00D03D87"/>
    <w:rsid w:val="00E151FD"/>
    <w:rsid w:val="00E836F1"/>
    <w:rsid w:val="00F1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CD1"/>
    <w:pPr>
      <w:widowControl w:val="0"/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0C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Standard"/>
    <w:rsid w:val="00050CD1"/>
    <w:pPr>
      <w:ind w:left="720"/>
    </w:pPr>
  </w:style>
  <w:style w:type="numbering" w:customStyle="1" w:styleId="WWNum2">
    <w:name w:val="WWNum2"/>
    <w:basedOn w:val="Bezseznamu"/>
    <w:rsid w:val="00050CD1"/>
    <w:pPr>
      <w:numPr>
        <w:numId w:val="1"/>
      </w:numPr>
    </w:pPr>
  </w:style>
  <w:style w:type="numbering" w:customStyle="1" w:styleId="WWNum3">
    <w:name w:val="WWNum3"/>
    <w:basedOn w:val="Bezseznamu"/>
    <w:rsid w:val="00050CD1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327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7F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7F8F"/>
    <w:rPr>
      <w:rFonts w:ascii="Calibri" w:eastAsia="Calibri" w:hAnsi="Calibri" w:cs="Tahoma"/>
      <w:kern w:val="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F8F"/>
    <w:rPr>
      <w:rFonts w:ascii="Calibri" w:eastAsia="Calibri" w:hAnsi="Calibri" w:cs="Tahoma"/>
      <w:b/>
      <w:bCs/>
      <w:kern w:val="3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F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F8F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s@sped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1236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Groholova</cp:lastModifiedBy>
  <cp:revision>10</cp:revision>
  <dcterms:created xsi:type="dcterms:W3CDTF">2022-03-29T10:05:00Z</dcterms:created>
  <dcterms:modified xsi:type="dcterms:W3CDTF">2022-05-06T08:01:00Z</dcterms:modified>
</cp:coreProperties>
</file>