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BF4E" w14:textId="77777777" w:rsidR="00593846" w:rsidRDefault="00593846">
      <w:pPr>
        <w:jc w:val="both"/>
        <w:rPr>
          <w:sz w:val="32"/>
        </w:rPr>
      </w:pPr>
    </w:p>
    <w:p w14:paraId="4A7A0B72" w14:textId="77777777" w:rsidR="00593846" w:rsidRPr="003945A3" w:rsidRDefault="00593846">
      <w:pPr>
        <w:pStyle w:val="Nzev"/>
        <w:rPr>
          <w:sz w:val="28"/>
          <w:szCs w:val="28"/>
        </w:rPr>
      </w:pPr>
      <w:r w:rsidRPr="003945A3">
        <w:rPr>
          <w:sz w:val="28"/>
          <w:szCs w:val="28"/>
        </w:rPr>
        <w:t>SMLOUVA O DÍLO</w:t>
      </w:r>
    </w:p>
    <w:p w14:paraId="4715F4D9" w14:textId="77777777" w:rsidR="00593846" w:rsidRPr="003945A3" w:rsidRDefault="00593846">
      <w:pPr>
        <w:pStyle w:val="Nzev"/>
        <w:rPr>
          <w:sz w:val="24"/>
          <w:szCs w:val="24"/>
        </w:rPr>
      </w:pPr>
      <w:r w:rsidRPr="003945A3">
        <w:rPr>
          <w:b w:val="0"/>
          <w:sz w:val="24"/>
          <w:szCs w:val="24"/>
        </w:rPr>
        <w:t xml:space="preserve"> </w:t>
      </w:r>
    </w:p>
    <w:p w14:paraId="305EF9E8" w14:textId="77777777" w:rsidR="00593846" w:rsidRDefault="003945A3">
      <w:pPr>
        <w:pStyle w:val="Nzev"/>
        <w:rPr>
          <w:b w:val="0"/>
          <w:sz w:val="24"/>
          <w:szCs w:val="24"/>
          <w:shd w:val="clear" w:color="auto" w:fill="FFFFFF"/>
        </w:rPr>
      </w:pPr>
      <w:r w:rsidRPr="003945A3">
        <w:rPr>
          <w:b w:val="0"/>
          <w:sz w:val="24"/>
          <w:szCs w:val="24"/>
          <w:shd w:val="clear" w:color="auto" w:fill="FFFFFF"/>
        </w:rPr>
        <w:t xml:space="preserve">podle </w:t>
      </w:r>
      <w:r w:rsidR="00EA0A55">
        <w:rPr>
          <w:b w:val="0"/>
          <w:sz w:val="24"/>
          <w:szCs w:val="24"/>
          <w:shd w:val="clear" w:color="auto" w:fill="FFFFFF"/>
        </w:rPr>
        <w:t xml:space="preserve">ustanovení </w:t>
      </w:r>
      <w:r w:rsidRPr="003945A3">
        <w:rPr>
          <w:b w:val="0"/>
          <w:sz w:val="24"/>
          <w:szCs w:val="24"/>
          <w:shd w:val="clear" w:color="auto" w:fill="FFFFFF"/>
        </w:rPr>
        <w:t>§ 2586 a násl. zákona č. 89/2012 Sb., občanský zákoník</w:t>
      </w:r>
      <w:r w:rsidR="00EA0A55">
        <w:rPr>
          <w:b w:val="0"/>
          <w:sz w:val="24"/>
          <w:szCs w:val="24"/>
          <w:shd w:val="clear" w:color="auto" w:fill="FFFFFF"/>
        </w:rPr>
        <w:t xml:space="preserve">, ve znění pozdějších předpisů, </w:t>
      </w:r>
      <w:r w:rsidRPr="003945A3">
        <w:rPr>
          <w:b w:val="0"/>
          <w:sz w:val="24"/>
          <w:szCs w:val="24"/>
          <w:shd w:val="clear" w:color="auto" w:fill="FFFFFF"/>
        </w:rPr>
        <w:t>uzavřená níže uvedeného dne, měsíce a roku mezi</w:t>
      </w:r>
    </w:p>
    <w:p w14:paraId="46A6014A" w14:textId="77777777" w:rsidR="003945A3" w:rsidRDefault="003945A3">
      <w:pPr>
        <w:pStyle w:val="Nzev"/>
        <w:rPr>
          <w:b w:val="0"/>
          <w:sz w:val="24"/>
          <w:szCs w:val="24"/>
          <w:shd w:val="clear" w:color="auto" w:fill="FFFFFF"/>
        </w:rPr>
      </w:pPr>
    </w:p>
    <w:p w14:paraId="698C3CB6" w14:textId="77777777" w:rsidR="003945A3" w:rsidRPr="003945A3" w:rsidRDefault="003945A3">
      <w:pPr>
        <w:pStyle w:val="Nzev"/>
        <w:rPr>
          <w:b w:val="0"/>
          <w:sz w:val="24"/>
          <w:szCs w:val="24"/>
        </w:rPr>
      </w:pPr>
    </w:p>
    <w:p w14:paraId="4402013C" w14:textId="77777777" w:rsidR="00593846" w:rsidRPr="003945A3" w:rsidRDefault="00EC3EBB">
      <w:pPr>
        <w:pStyle w:val="Nzev"/>
        <w:rPr>
          <w:sz w:val="24"/>
          <w:szCs w:val="24"/>
        </w:rPr>
      </w:pPr>
      <w:r w:rsidRPr="003945A3">
        <w:rPr>
          <w:sz w:val="24"/>
          <w:szCs w:val="24"/>
        </w:rPr>
        <w:t>I.</w:t>
      </w:r>
      <w:r w:rsidR="00593846" w:rsidRPr="003945A3">
        <w:rPr>
          <w:sz w:val="24"/>
          <w:szCs w:val="24"/>
        </w:rPr>
        <w:t xml:space="preserve"> </w:t>
      </w:r>
    </w:p>
    <w:p w14:paraId="1BF642F3" w14:textId="77777777" w:rsidR="00593846" w:rsidRDefault="00593846">
      <w:pPr>
        <w:pStyle w:val="Nzev"/>
        <w:rPr>
          <w:sz w:val="24"/>
          <w:szCs w:val="24"/>
        </w:rPr>
      </w:pPr>
      <w:r w:rsidRPr="003945A3">
        <w:rPr>
          <w:sz w:val="24"/>
          <w:szCs w:val="24"/>
        </w:rPr>
        <w:t>Smluvní strany</w:t>
      </w:r>
    </w:p>
    <w:p w14:paraId="51732A2F" w14:textId="77777777" w:rsidR="003945A3" w:rsidRDefault="003945A3">
      <w:pPr>
        <w:pStyle w:val="Nzev"/>
        <w:rPr>
          <w:sz w:val="24"/>
          <w:szCs w:val="24"/>
        </w:rPr>
      </w:pPr>
    </w:p>
    <w:p w14:paraId="4A2638F8" w14:textId="77777777" w:rsidR="003945A3" w:rsidRDefault="003945A3" w:rsidP="00E524BE">
      <w:pPr>
        <w:pStyle w:val="Zkladntext"/>
        <w:ind w:firstLine="284"/>
        <w:rPr>
          <w:b w:val="0"/>
          <w:i w:val="0"/>
        </w:rPr>
      </w:pPr>
      <w:r w:rsidRPr="003945A3">
        <w:rPr>
          <w:b w:val="0"/>
          <w:i w:val="0"/>
          <w:szCs w:val="24"/>
        </w:rPr>
        <w:t>Objednatel</w:t>
      </w:r>
      <w:r>
        <w:rPr>
          <w:b w:val="0"/>
          <w:i w:val="0"/>
        </w:rPr>
        <w:t>:</w:t>
      </w:r>
      <w:r>
        <w:rPr>
          <w:b w:val="0"/>
          <w:i w:val="0"/>
        </w:rPr>
        <w:tab/>
      </w:r>
      <w:r w:rsidR="00E524BE">
        <w:rPr>
          <w:b w:val="0"/>
          <w:i w:val="0"/>
        </w:rPr>
        <w:tab/>
      </w:r>
      <w:r>
        <w:rPr>
          <w:i w:val="0"/>
        </w:rPr>
        <w:t xml:space="preserve">Výzkumný ústav meliorací a ochrany půdy, </w:t>
      </w:r>
      <w:proofErr w:type="spellStart"/>
      <w:r>
        <w:rPr>
          <w:i w:val="0"/>
        </w:rPr>
        <w:t>v.v.i</w:t>
      </w:r>
      <w:proofErr w:type="spellEnd"/>
      <w:r>
        <w:rPr>
          <w:i w:val="0"/>
        </w:rPr>
        <w:t>.</w:t>
      </w:r>
    </w:p>
    <w:p w14:paraId="37647183" w14:textId="77777777" w:rsidR="003945A3" w:rsidRPr="002529BF" w:rsidRDefault="00EA0A55" w:rsidP="00E524BE">
      <w:pPr>
        <w:pStyle w:val="Zkladntext"/>
        <w:ind w:firstLine="284"/>
        <w:rPr>
          <w:b w:val="0"/>
          <w:i w:val="0"/>
        </w:rPr>
      </w:pPr>
      <w:r>
        <w:rPr>
          <w:b w:val="0"/>
          <w:i w:val="0"/>
        </w:rPr>
        <w:t>Sídlo: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 w:rsidR="003945A3" w:rsidRPr="002529BF">
        <w:rPr>
          <w:b w:val="0"/>
          <w:i w:val="0"/>
        </w:rPr>
        <w:t>Žabovřeská 250, 156 27 Praha 5 - Zbraslav</w:t>
      </w:r>
    </w:p>
    <w:p w14:paraId="23638C41" w14:textId="77777777" w:rsidR="003945A3" w:rsidRPr="002529BF" w:rsidRDefault="003945A3" w:rsidP="00E524BE">
      <w:pPr>
        <w:pStyle w:val="Zkladntext"/>
        <w:ind w:firstLine="284"/>
        <w:rPr>
          <w:b w:val="0"/>
          <w:i w:val="0"/>
        </w:rPr>
      </w:pPr>
      <w:r w:rsidRPr="002529BF">
        <w:rPr>
          <w:b w:val="0"/>
          <w:i w:val="0"/>
        </w:rPr>
        <w:t>Zapsán</w:t>
      </w:r>
      <w:r w:rsidR="00EA0A55">
        <w:rPr>
          <w:b w:val="0"/>
          <w:i w:val="0"/>
        </w:rPr>
        <w:t>a</w:t>
      </w:r>
      <w:r w:rsidRPr="002529BF">
        <w:rPr>
          <w:b w:val="0"/>
          <w:i w:val="0"/>
        </w:rPr>
        <w:t xml:space="preserve"> v Rejstříku veřejných výzkumných institucí vedeném MŠMT </w:t>
      </w:r>
    </w:p>
    <w:p w14:paraId="3D084F0A" w14:textId="77777777" w:rsidR="003945A3" w:rsidRPr="002529BF" w:rsidRDefault="003945A3" w:rsidP="00E524BE">
      <w:pPr>
        <w:pStyle w:val="Zkladntext"/>
        <w:ind w:firstLine="284"/>
        <w:rPr>
          <w:b w:val="0"/>
          <w:i w:val="0"/>
        </w:rPr>
      </w:pPr>
      <w:r w:rsidRPr="002529BF">
        <w:rPr>
          <w:b w:val="0"/>
          <w:i w:val="0"/>
        </w:rPr>
        <w:t>Zastoupen</w:t>
      </w:r>
      <w:r w:rsidR="00EA0A55">
        <w:rPr>
          <w:b w:val="0"/>
          <w:i w:val="0"/>
        </w:rPr>
        <w:t>a</w:t>
      </w:r>
      <w:r w:rsidR="00714C1F">
        <w:rPr>
          <w:b w:val="0"/>
          <w:i w:val="0"/>
        </w:rPr>
        <w:t>:</w:t>
      </w:r>
      <w:r w:rsidR="00714C1F">
        <w:rPr>
          <w:b w:val="0"/>
          <w:i w:val="0"/>
        </w:rPr>
        <w:tab/>
      </w:r>
      <w:r>
        <w:rPr>
          <w:b w:val="0"/>
          <w:i w:val="0"/>
        </w:rPr>
        <w:t>prof</w:t>
      </w:r>
      <w:r w:rsidRPr="002529BF">
        <w:rPr>
          <w:b w:val="0"/>
          <w:i w:val="0"/>
        </w:rPr>
        <w:t xml:space="preserve">. </w:t>
      </w:r>
      <w:r>
        <w:rPr>
          <w:b w:val="0"/>
          <w:i w:val="0"/>
        </w:rPr>
        <w:t>Ing. Radim</w:t>
      </w:r>
      <w:r w:rsidR="00714C1F">
        <w:rPr>
          <w:b w:val="0"/>
          <w:i w:val="0"/>
        </w:rPr>
        <w:t>em Váchou</w:t>
      </w:r>
      <w:r>
        <w:rPr>
          <w:b w:val="0"/>
          <w:i w:val="0"/>
        </w:rPr>
        <w:t>, Ph.D.</w:t>
      </w:r>
      <w:r w:rsidR="00714C1F">
        <w:rPr>
          <w:b w:val="0"/>
          <w:i w:val="0"/>
        </w:rPr>
        <w:t>, ředitelem</w:t>
      </w:r>
    </w:p>
    <w:p w14:paraId="02CCF9AB" w14:textId="77777777" w:rsidR="003945A3" w:rsidRPr="002529BF" w:rsidRDefault="003945A3" w:rsidP="00E524BE">
      <w:pPr>
        <w:pStyle w:val="Zkladntext"/>
        <w:ind w:firstLine="284"/>
        <w:rPr>
          <w:b w:val="0"/>
          <w:i w:val="0"/>
        </w:rPr>
      </w:pPr>
      <w:r w:rsidRPr="002529BF">
        <w:rPr>
          <w:b w:val="0"/>
          <w:i w:val="0"/>
        </w:rPr>
        <w:t xml:space="preserve">Zástupce ve věcech </w:t>
      </w:r>
      <w:proofErr w:type="gramStart"/>
      <w:r w:rsidRPr="002529BF">
        <w:rPr>
          <w:b w:val="0"/>
          <w:i w:val="0"/>
        </w:rPr>
        <w:t>technických:  Ing.</w:t>
      </w:r>
      <w:proofErr w:type="gramEnd"/>
      <w:r w:rsidRPr="002529BF">
        <w:rPr>
          <w:b w:val="0"/>
          <w:i w:val="0"/>
        </w:rPr>
        <w:t xml:space="preserve"> Jan Vopravil, Ph.D.</w:t>
      </w:r>
    </w:p>
    <w:p w14:paraId="0C92D018" w14:textId="77777777" w:rsidR="003945A3" w:rsidRPr="002529BF" w:rsidRDefault="003945A3" w:rsidP="00E524BE">
      <w:pPr>
        <w:pStyle w:val="Zkladntext"/>
        <w:ind w:firstLine="284"/>
        <w:rPr>
          <w:b w:val="0"/>
          <w:i w:val="0"/>
        </w:rPr>
      </w:pPr>
      <w:r w:rsidRPr="002529BF">
        <w:rPr>
          <w:b w:val="0"/>
          <w:i w:val="0"/>
        </w:rPr>
        <w:t>IČ</w:t>
      </w:r>
      <w:r w:rsidR="00EA0A55">
        <w:rPr>
          <w:b w:val="0"/>
          <w:i w:val="0"/>
        </w:rPr>
        <w:t>O</w:t>
      </w:r>
      <w:r w:rsidR="00714C1F">
        <w:rPr>
          <w:b w:val="0"/>
          <w:i w:val="0"/>
        </w:rPr>
        <w:t xml:space="preserve">: </w:t>
      </w:r>
      <w:r w:rsidR="00714C1F">
        <w:rPr>
          <w:b w:val="0"/>
          <w:i w:val="0"/>
        </w:rPr>
        <w:tab/>
      </w:r>
      <w:r w:rsidR="00714C1F">
        <w:rPr>
          <w:b w:val="0"/>
          <w:i w:val="0"/>
        </w:rPr>
        <w:tab/>
      </w:r>
      <w:r w:rsidRPr="002529BF">
        <w:rPr>
          <w:b w:val="0"/>
          <w:i w:val="0"/>
        </w:rPr>
        <w:t>00027049</w:t>
      </w:r>
    </w:p>
    <w:p w14:paraId="7745DA52" w14:textId="77777777" w:rsidR="003945A3" w:rsidRPr="002529BF" w:rsidRDefault="003945A3" w:rsidP="00E524BE">
      <w:pPr>
        <w:pStyle w:val="Zkladntext"/>
        <w:ind w:firstLine="284"/>
        <w:rPr>
          <w:b w:val="0"/>
          <w:i w:val="0"/>
        </w:rPr>
      </w:pPr>
      <w:r w:rsidRPr="002529BF">
        <w:rPr>
          <w:b w:val="0"/>
          <w:i w:val="0"/>
        </w:rPr>
        <w:t>DIČ:</w:t>
      </w:r>
      <w:r w:rsidRPr="002529BF">
        <w:rPr>
          <w:b w:val="0"/>
          <w:i w:val="0"/>
        </w:rPr>
        <w:tab/>
      </w:r>
      <w:r w:rsidRPr="002529BF">
        <w:rPr>
          <w:b w:val="0"/>
          <w:i w:val="0"/>
        </w:rPr>
        <w:tab/>
        <w:t>CZ00027049</w:t>
      </w:r>
    </w:p>
    <w:p w14:paraId="4DD57610" w14:textId="77777777" w:rsidR="003945A3" w:rsidRPr="002529BF" w:rsidRDefault="003945A3" w:rsidP="00E524BE">
      <w:pPr>
        <w:pStyle w:val="Zkladntext"/>
        <w:ind w:firstLine="284"/>
        <w:rPr>
          <w:b w:val="0"/>
          <w:i w:val="0"/>
        </w:rPr>
      </w:pPr>
      <w:r w:rsidRPr="002529BF">
        <w:rPr>
          <w:b w:val="0"/>
          <w:i w:val="0"/>
        </w:rPr>
        <w:t>č. účtu:</w:t>
      </w:r>
      <w:r w:rsidRPr="002529BF">
        <w:rPr>
          <w:b w:val="0"/>
          <w:i w:val="0"/>
        </w:rPr>
        <w:tab/>
      </w:r>
      <w:r w:rsidRPr="002529BF">
        <w:rPr>
          <w:b w:val="0"/>
          <w:i w:val="0"/>
        </w:rPr>
        <w:tab/>
        <w:t>24635051/0100 u KB Praha 5</w:t>
      </w:r>
    </w:p>
    <w:p w14:paraId="111F1F4E" w14:textId="77777777" w:rsidR="003945A3" w:rsidRPr="003945A3" w:rsidRDefault="003945A3" w:rsidP="00E524BE">
      <w:pPr>
        <w:pStyle w:val="Nzev"/>
        <w:ind w:firstLine="284"/>
        <w:jc w:val="left"/>
        <w:rPr>
          <w:b w:val="0"/>
          <w:sz w:val="24"/>
          <w:szCs w:val="24"/>
        </w:rPr>
      </w:pPr>
      <w:r w:rsidRPr="003945A3">
        <w:rPr>
          <w:b w:val="0"/>
          <w:sz w:val="24"/>
          <w:szCs w:val="24"/>
        </w:rPr>
        <w:t>(dále jen „Objednatel“)</w:t>
      </w:r>
    </w:p>
    <w:p w14:paraId="72009E7E" w14:textId="77777777" w:rsidR="003945A3" w:rsidRDefault="003945A3">
      <w:pPr>
        <w:pStyle w:val="Nzev"/>
        <w:rPr>
          <w:sz w:val="24"/>
          <w:szCs w:val="24"/>
        </w:rPr>
      </w:pPr>
    </w:p>
    <w:p w14:paraId="1CCD3998" w14:textId="77777777" w:rsidR="003945A3" w:rsidRPr="003945A3" w:rsidRDefault="003945A3">
      <w:pPr>
        <w:pStyle w:val="Nzev"/>
        <w:rPr>
          <w:b w:val="0"/>
          <w:sz w:val="24"/>
          <w:szCs w:val="24"/>
        </w:rPr>
      </w:pPr>
      <w:r w:rsidRPr="003945A3">
        <w:rPr>
          <w:b w:val="0"/>
          <w:sz w:val="24"/>
          <w:szCs w:val="24"/>
        </w:rPr>
        <w:t>a</w:t>
      </w:r>
    </w:p>
    <w:p w14:paraId="08272C67" w14:textId="77777777" w:rsidR="003945A3" w:rsidRPr="003945A3" w:rsidRDefault="003945A3">
      <w:pPr>
        <w:pStyle w:val="Nzev"/>
        <w:rPr>
          <w:sz w:val="24"/>
          <w:szCs w:val="24"/>
        </w:rPr>
      </w:pPr>
    </w:p>
    <w:p w14:paraId="61DF1706" w14:textId="77777777" w:rsidR="00593846" w:rsidRPr="003945A3" w:rsidRDefault="003945A3" w:rsidP="00E524BE">
      <w:pPr>
        <w:pStyle w:val="Zkladntext"/>
        <w:ind w:firstLine="36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Zhotovitel</w:t>
      </w:r>
      <w:r w:rsidR="00593846" w:rsidRPr="003945A3">
        <w:rPr>
          <w:b w:val="0"/>
          <w:i w:val="0"/>
          <w:szCs w:val="24"/>
        </w:rPr>
        <w:t>:</w:t>
      </w:r>
      <w:r w:rsidR="00593846" w:rsidRPr="003945A3">
        <w:rPr>
          <w:b w:val="0"/>
          <w:i w:val="0"/>
          <w:szCs w:val="24"/>
        </w:rPr>
        <w:tab/>
      </w:r>
      <w:proofErr w:type="spellStart"/>
      <w:r>
        <w:rPr>
          <w:i w:val="0"/>
          <w:szCs w:val="24"/>
        </w:rPr>
        <w:t>Agrio</w:t>
      </w:r>
      <w:proofErr w:type="spellEnd"/>
      <w:r>
        <w:rPr>
          <w:i w:val="0"/>
          <w:szCs w:val="24"/>
        </w:rPr>
        <w:t xml:space="preserve"> s.r.o.</w:t>
      </w:r>
    </w:p>
    <w:p w14:paraId="46833671" w14:textId="77777777" w:rsidR="00593846" w:rsidRDefault="00593846" w:rsidP="00E524BE">
      <w:pPr>
        <w:pStyle w:val="Zkladntext"/>
        <w:ind w:firstLine="360"/>
        <w:rPr>
          <w:b w:val="0"/>
          <w:i w:val="0"/>
          <w:szCs w:val="24"/>
        </w:rPr>
      </w:pPr>
      <w:r w:rsidRPr="003945A3">
        <w:rPr>
          <w:b w:val="0"/>
          <w:i w:val="0"/>
          <w:szCs w:val="24"/>
        </w:rPr>
        <w:t>Sídlo:</w:t>
      </w:r>
      <w:r w:rsidRPr="003945A3">
        <w:rPr>
          <w:b w:val="0"/>
          <w:i w:val="0"/>
          <w:szCs w:val="24"/>
        </w:rPr>
        <w:tab/>
      </w:r>
      <w:r w:rsidRPr="003945A3">
        <w:rPr>
          <w:b w:val="0"/>
          <w:i w:val="0"/>
          <w:szCs w:val="24"/>
        </w:rPr>
        <w:tab/>
      </w:r>
      <w:r w:rsidR="003945A3">
        <w:rPr>
          <w:b w:val="0"/>
          <w:i w:val="0"/>
          <w:szCs w:val="24"/>
        </w:rPr>
        <w:t>Vinohradská 2807/</w:t>
      </w:r>
      <w:proofErr w:type="gramStart"/>
      <w:r w:rsidR="003945A3">
        <w:rPr>
          <w:b w:val="0"/>
          <w:i w:val="0"/>
          <w:szCs w:val="24"/>
        </w:rPr>
        <w:t>153C</w:t>
      </w:r>
      <w:proofErr w:type="gramEnd"/>
      <w:r w:rsidR="003945A3">
        <w:rPr>
          <w:b w:val="0"/>
          <w:i w:val="0"/>
          <w:szCs w:val="24"/>
        </w:rPr>
        <w:t>, 130 00 Praha 3</w:t>
      </w:r>
    </w:p>
    <w:p w14:paraId="32CC7128" w14:textId="77777777" w:rsidR="00EA0A55" w:rsidRPr="003945A3" w:rsidRDefault="00EA0A55" w:rsidP="00E524BE">
      <w:pPr>
        <w:pStyle w:val="Zkladntext"/>
        <w:ind w:firstLine="36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Zapsána v OR </w:t>
      </w:r>
      <w:r w:rsidR="00714C1F">
        <w:rPr>
          <w:b w:val="0"/>
          <w:i w:val="0"/>
          <w:szCs w:val="24"/>
        </w:rPr>
        <w:t>vedeném Městským soudem v Praze, oddíl C, vložka 46604</w:t>
      </w:r>
    </w:p>
    <w:p w14:paraId="681DD8C8" w14:textId="77777777" w:rsidR="00593846" w:rsidRDefault="00593846" w:rsidP="00E524BE">
      <w:pPr>
        <w:pStyle w:val="Zkladntext"/>
        <w:ind w:firstLine="360"/>
        <w:rPr>
          <w:b w:val="0"/>
          <w:i w:val="0"/>
          <w:szCs w:val="24"/>
        </w:rPr>
      </w:pPr>
      <w:r w:rsidRPr="003945A3">
        <w:rPr>
          <w:b w:val="0"/>
          <w:i w:val="0"/>
          <w:szCs w:val="24"/>
        </w:rPr>
        <w:t>Zas</w:t>
      </w:r>
      <w:r w:rsidR="00683FFB" w:rsidRPr="003945A3">
        <w:rPr>
          <w:b w:val="0"/>
          <w:i w:val="0"/>
          <w:szCs w:val="24"/>
        </w:rPr>
        <w:t>toupen</w:t>
      </w:r>
      <w:r w:rsidR="00714C1F">
        <w:rPr>
          <w:b w:val="0"/>
          <w:i w:val="0"/>
          <w:szCs w:val="24"/>
        </w:rPr>
        <w:t>á</w:t>
      </w:r>
      <w:r w:rsidR="00373110" w:rsidRPr="003945A3">
        <w:rPr>
          <w:b w:val="0"/>
          <w:i w:val="0"/>
          <w:szCs w:val="24"/>
        </w:rPr>
        <w:t>:</w:t>
      </w:r>
      <w:r w:rsidR="00373110" w:rsidRPr="003945A3">
        <w:rPr>
          <w:b w:val="0"/>
          <w:i w:val="0"/>
          <w:szCs w:val="24"/>
        </w:rPr>
        <w:tab/>
      </w:r>
      <w:r w:rsidR="00E524BE">
        <w:rPr>
          <w:b w:val="0"/>
          <w:i w:val="0"/>
          <w:szCs w:val="24"/>
        </w:rPr>
        <w:t>Veronikou Jackovou, jednatelkou</w:t>
      </w:r>
    </w:p>
    <w:p w14:paraId="5C1254E9" w14:textId="77777777" w:rsidR="003945A3" w:rsidRDefault="003945A3" w:rsidP="00E524BE">
      <w:pPr>
        <w:pStyle w:val="Zkladntext"/>
        <w:ind w:firstLine="360"/>
        <w:rPr>
          <w:b w:val="0"/>
          <w:i w:val="0"/>
        </w:rPr>
      </w:pPr>
      <w:r w:rsidRPr="002529BF">
        <w:rPr>
          <w:b w:val="0"/>
          <w:i w:val="0"/>
        </w:rPr>
        <w:t xml:space="preserve">Zástupce ve věcech </w:t>
      </w:r>
      <w:proofErr w:type="gramStart"/>
      <w:r w:rsidRPr="002529BF">
        <w:rPr>
          <w:b w:val="0"/>
          <w:i w:val="0"/>
        </w:rPr>
        <w:t>technických:  Ing.</w:t>
      </w:r>
      <w:proofErr w:type="gramEnd"/>
      <w:r w:rsidRPr="002529BF">
        <w:rPr>
          <w:b w:val="0"/>
          <w:i w:val="0"/>
        </w:rPr>
        <w:t xml:space="preserve"> </w:t>
      </w:r>
      <w:r>
        <w:rPr>
          <w:b w:val="0"/>
          <w:i w:val="0"/>
        </w:rPr>
        <w:t xml:space="preserve">Karel </w:t>
      </w:r>
      <w:proofErr w:type="spellStart"/>
      <w:r>
        <w:rPr>
          <w:b w:val="0"/>
          <w:i w:val="0"/>
        </w:rPr>
        <w:t>Jacko</w:t>
      </w:r>
      <w:proofErr w:type="spellEnd"/>
      <w:r w:rsidRPr="002529BF">
        <w:rPr>
          <w:b w:val="0"/>
          <w:i w:val="0"/>
        </w:rPr>
        <w:t>, Ph.D.</w:t>
      </w:r>
    </w:p>
    <w:p w14:paraId="465049D5" w14:textId="77777777" w:rsidR="00593846" w:rsidRDefault="00593846" w:rsidP="00E524BE">
      <w:pPr>
        <w:pStyle w:val="Zkladntext"/>
        <w:ind w:firstLine="360"/>
        <w:rPr>
          <w:b w:val="0"/>
          <w:i w:val="0"/>
        </w:rPr>
      </w:pPr>
      <w:r>
        <w:rPr>
          <w:b w:val="0"/>
          <w:i w:val="0"/>
        </w:rPr>
        <w:t>IČ</w:t>
      </w:r>
      <w:r w:rsidR="00EA0A55">
        <w:rPr>
          <w:b w:val="0"/>
          <w:i w:val="0"/>
        </w:rPr>
        <w:t>O</w:t>
      </w:r>
      <w:r w:rsidR="00714C1F">
        <w:rPr>
          <w:b w:val="0"/>
          <w:i w:val="0"/>
        </w:rPr>
        <w:t>:</w:t>
      </w:r>
      <w:r w:rsidR="00714C1F">
        <w:rPr>
          <w:b w:val="0"/>
          <w:i w:val="0"/>
        </w:rPr>
        <w:tab/>
      </w:r>
      <w:r w:rsidR="00714C1F">
        <w:rPr>
          <w:b w:val="0"/>
          <w:i w:val="0"/>
        </w:rPr>
        <w:tab/>
      </w:r>
      <w:r w:rsidR="003945A3">
        <w:rPr>
          <w:b w:val="0"/>
          <w:i w:val="0"/>
        </w:rPr>
        <w:t>25065220</w:t>
      </w:r>
    </w:p>
    <w:p w14:paraId="112D4C65" w14:textId="77777777" w:rsidR="00593846" w:rsidRDefault="003945A3" w:rsidP="00E524BE">
      <w:pPr>
        <w:pStyle w:val="Zkladntext"/>
        <w:ind w:firstLine="360"/>
        <w:rPr>
          <w:b w:val="0"/>
          <w:i w:val="0"/>
        </w:rPr>
      </w:pPr>
      <w:r>
        <w:rPr>
          <w:b w:val="0"/>
          <w:i w:val="0"/>
        </w:rPr>
        <w:t>DIČ:</w:t>
      </w:r>
      <w:r>
        <w:rPr>
          <w:b w:val="0"/>
          <w:i w:val="0"/>
        </w:rPr>
        <w:tab/>
      </w:r>
      <w:r>
        <w:rPr>
          <w:b w:val="0"/>
          <w:i w:val="0"/>
        </w:rPr>
        <w:tab/>
        <w:t>CZ25065220</w:t>
      </w:r>
    </w:p>
    <w:p w14:paraId="11D87445" w14:textId="77777777" w:rsidR="0030154B" w:rsidRDefault="0030154B" w:rsidP="00E524BE">
      <w:pPr>
        <w:pStyle w:val="Zkladntext"/>
        <w:ind w:firstLine="360"/>
        <w:rPr>
          <w:b w:val="0"/>
          <w:i w:val="0"/>
        </w:rPr>
      </w:pPr>
      <w:r w:rsidRPr="002529BF">
        <w:rPr>
          <w:b w:val="0"/>
          <w:i w:val="0"/>
        </w:rPr>
        <w:t>č. účtu:</w:t>
      </w:r>
      <w:r w:rsidRPr="002529BF">
        <w:rPr>
          <w:b w:val="0"/>
          <w:i w:val="0"/>
        </w:rPr>
        <w:tab/>
      </w:r>
      <w:r>
        <w:rPr>
          <w:b w:val="0"/>
          <w:i w:val="0"/>
        </w:rPr>
        <w:tab/>
      </w:r>
      <w:r w:rsidRPr="0030154B">
        <w:rPr>
          <w:b w:val="0"/>
          <w:i w:val="0"/>
        </w:rPr>
        <w:t>4601430207</w:t>
      </w:r>
      <w:r>
        <w:rPr>
          <w:b w:val="0"/>
          <w:i w:val="0"/>
        </w:rPr>
        <w:t>/</w:t>
      </w:r>
      <w:r w:rsidRPr="0030154B">
        <w:t xml:space="preserve"> </w:t>
      </w:r>
      <w:r w:rsidRPr="0030154B">
        <w:rPr>
          <w:b w:val="0"/>
          <w:i w:val="0"/>
        </w:rPr>
        <w:t>0100</w:t>
      </w:r>
      <w:r>
        <w:rPr>
          <w:b w:val="0"/>
          <w:i w:val="0"/>
        </w:rPr>
        <w:t xml:space="preserve"> u KB Praha 9</w:t>
      </w:r>
    </w:p>
    <w:p w14:paraId="37F129AC" w14:textId="77777777" w:rsidR="0030154B" w:rsidRPr="003945A3" w:rsidRDefault="0030154B" w:rsidP="00E524BE">
      <w:pPr>
        <w:pStyle w:val="Nzev"/>
        <w:ind w:left="284" w:firstLine="360"/>
        <w:jc w:val="left"/>
        <w:rPr>
          <w:b w:val="0"/>
          <w:sz w:val="24"/>
          <w:szCs w:val="24"/>
        </w:rPr>
      </w:pPr>
      <w:r w:rsidRPr="003945A3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</w:t>
      </w:r>
      <w:r w:rsidRPr="003945A3">
        <w:rPr>
          <w:b w:val="0"/>
          <w:sz w:val="24"/>
          <w:szCs w:val="24"/>
        </w:rPr>
        <w:t xml:space="preserve"> (dále jen „</w:t>
      </w:r>
      <w:r>
        <w:rPr>
          <w:b w:val="0"/>
          <w:sz w:val="24"/>
          <w:szCs w:val="24"/>
        </w:rPr>
        <w:t>Zhotovitel</w:t>
      </w:r>
      <w:r w:rsidRPr="003945A3">
        <w:rPr>
          <w:b w:val="0"/>
          <w:sz w:val="24"/>
          <w:szCs w:val="24"/>
        </w:rPr>
        <w:t>“)</w:t>
      </w:r>
    </w:p>
    <w:p w14:paraId="39D88493" w14:textId="77777777" w:rsidR="0030154B" w:rsidRDefault="0030154B" w:rsidP="0030154B">
      <w:pPr>
        <w:pStyle w:val="Zkladntext"/>
        <w:ind w:firstLine="360"/>
        <w:rPr>
          <w:b w:val="0"/>
          <w:i w:val="0"/>
        </w:rPr>
      </w:pPr>
    </w:p>
    <w:p w14:paraId="4262D41E" w14:textId="77777777" w:rsidR="003945A3" w:rsidRDefault="003945A3">
      <w:pPr>
        <w:pStyle w:val="Zkladntext"/>
        <w:rPr>
          <w:b w:val="0"/>
          <w:i w:val="0"/>
        </w:rPr>
      </w:pPr>
    </w:p>
    <w:p w14:paraId="64705F22" w14:textId="77777777" w:rsidR="00593846" w:rsidRPr="002529BF" w:rsidRDefault="00593846">
      <w:pPr>
        <w:pStyle w:val="Zkladntext"/>
        <w:jc w:val="center"/>
        <w:rPr>
          <w:i w:val="0"/>
        </w:rPr>
      </w:pPr>
      <w:r w:rsidRPr="002529BF">
        <w:rPr>
          <w:i w:val="0"/>
        </w:rPr>
        <w:t>II</w:t>
      </w:r>
      <w:r w:rsidR="00EC3EBB" w:rsidRPr="002529BF">
        <w:rPr>
          <w:i w:val="0"/>
        </w:rPr>
        <w:t>.</w:t>
      </w:r>
    </w:p>
    <w:p w14:paraId="45FE8C32" w14:textId="77777777" w:rsidR="00593846" w:rsidRDefault="00255107">
      <w:pPr>
        <w:pStyle w:val="Zkladntext"/>
        <w:jc w:val="center"/>
        <w:rPr>
          <w:i w:val="0"/>
        </w:rPr>
      </w:pPr>
      <w:r>
        <w:rPr>
          <w:i w:val="0"/>
        </w:rPr>
        <w:t>Účel a předmět</w:t>
      </w:r>
      <w:r w:rsidR="00593846" w:rsidRPr="002529BF">
        <w:rPr>
          <w:i w:val="0"/>
        </w:rPr>
        <w:t xml:space="preserve"> smlouvy</w:t>
      </w:r>
    </w:p>
    <w:p w14:paraId="515522C5" w14:textId="77777777" w:rsidR="00E524BE" w:rsidRDefault="00E524BE">
      <w:pPr>
        <w:pStyle w:val="Zkladntext"/>
        <w:jc w:val="center"/>
        <w:rPr>
          <w:i w:val="0"/>
        </w:rPr>
      </w:pPr>
    </w:p>
    <w:p w14:paraId="4A23B9C8" w14:textId="77777777" w:rsidR="00536438" w:rsidRPr="00255107" w:rsidRDefault="00255107" w:rsidP="00095D74">
      <w:pPr>
        <w:pStyle w:val="Odstavecseseznamem"/>
        <w:widowControl/>
        <w:numPr>
          <w:ilvl w:val="0"/>
          <w:numId w:val="18"/>
        </w:numPr>
        <w:suppressAutoHyphens w:val="0"/>
        <w:jc w:val="both"/>
      </w:pPr>
      <w:r w:rsidRPr="00255107">
        <w:rPr>
          <w:rStyle w:val="Siln"/>
          <w:b w:val="0"/>
        </w:rPr>
        <w:t xml:space="preserve">Účelem této smlouvy </w:t>
      </w:r>
      <w:r w:rsidR="00F94999">
        <w:rPr>
          <w:rStyle w:val="Siln"/>
          <w:b w:val="0"/>
        </w:rPr>
        <w:t xml:space="preserve">o dílo </w:t>
      </w:r>
      <w:r w:rsidRPr="00255107">
        <w:rPr>
          <w:rStyle w:val="Siln"/>
          <w:b w:val="0"/>
        </w:rPr>
        <w:t>je</w:t>
      </w:r>
      <w:r w:rsidRPr="007C0D41">
        <w:t xml:space="preserve"> </w:t>
      </w:r>
      <w:r w:rsidR="00F94999">
        <w:t>zajištění</w:t>
      </w:r>
      <w:r>
        <w:t xml:space="preserve"> </w:t>
      </w:r>
      <w:r w:rsidR="00F94999">
        <w:t>subdodávky</w:t>
      </w:r>
      <w:r>
        <w:t xml:space="preserve"> </w:t>
      </w:r>
      <w:r w:rsidR="00F94999">
        <w:t xml:space="preserve">Zhotovitelem </w:t>
      </w:r>
      <w:r>
        <w:t>v</w:t>
      </w:r>
      <w:r w:rsidR="00F94999">
        <w:t xml:space="preserve"> </w:t>
      </w:r>
      <w:r>
        <w:t xml:space="preserve">rámci </w:t>
      </w:r>
      <w:r w:rsidR="00F94999">
        <w:t xml:space="preserve">realizace </w:t>
      </w:r>
      <w:r>
        <w:t>projektu</w:t>
      </w:r>
      <w:r w:rsidR="004A487E">
        <w:t xml:space="preserve"> výzkumu a vývoje </w:t>
      </w:r>
      <w:r w:rsidR="00095D74" w:rsidRPr="00095D74">
        <w:rPr>
          <w:rFonts w:ascii="Cambria" w:hAnsi="Cambria" w:cs="Cambria"/>
          <w:sz w:val="22"/>
          <w:szCs w:val="22"/>
        </w:rPr>
        <w:t>QK22020130</w:t>
      </w:r>
      <w:r w:rsidR="0083020E">
        <w:rPr>
          <w:rFonts w:ascii="Cambria" w:hAnsi="Cambria" w:cs="Cambria"/>
          <w:sz w:val="22"/>
          <w:szCs w:val="22"/>
        </w:rPr>
        <w:t xml:space="preserve"> s</w:t>
      </w:r>
      <w:r w:rsidR="004A487E" w:rsidRPr="00255107">
        <w:rPr>
          <w:rFonts w:ascii="Cambria" w:hAnsi="Cambria" w:cs="Cambria"/>
          <w:sz w:val="22"/>
          <w:szCs w:val="22"/>
        </w:rPr>
        <w:t xml:space="preserve"> názvem</w:t>
      </w:r>
      <w:r w:rsidR="004A487E" w:rsidRPr="00255107">
        <w:rPr>
          <w:rStyle w:val="Siln"/>
          <w:b w:val="0"/>
        </w:rPr>
        <w:t xml:space="preserve"> „</w:t>
      </w:r>
      <w:r w:rsidR="00095D74" w:rsidRPr="00095D74">
        <w:rPr>
          <w:b/>
        </w:rPr>
        <w:t>Implementace inovací BPEJ do systému státní správy</w:t>
      </w:r>
      <w:r w:rsidR="004A487E" w:rsidRPr="00255107">
        <w:rPr>
          <w:rStyle w:val="Siln"/>
          <w:b w:val="0"/>
        </w:rPr>
        <w:t>“</w:t>
      </w:r>
      <w:r w:rsidR="004A487E">
        <w:rPr>
          <w:rStyle w:val="Siln"/>
          <w:b w:val="0"/>
        </w:rPr>
        <w:t xml:space="preserve"> v</w:t>
      </w:r>
      <w:r w:rsidR="0083020E">
        <w:rPr>
          <w:rStyle w:val="Siln"/>
          <w:b w:val="0"/>
        </w:rPr>
        <w:t> souladu s</w:t>
      </w:r>
      <w:r w:rsidR="004A487E">
        <w:rPr>
          <w:rStyle w:val="Siln"/>
          <w:b w:val="0"/>
        </w:rPr>
        <w:t xml:space="preserve"> </w:t>
      </w:r>
      <w:r w:rsidR="0083020E">
        <w:t>Programem</w:t>
      </w:r>
      <w:r w:rsidR="004A487E">
        <w:t xml:space="preserve"> aplikovaného výzkumu Ministerstva zemědělství na období 2017-2025, ZEMĚ</w:t>
      </w:r>
      <w:r w:rsidR="0083020E">
        <w:t xml:space="preserve"> a v souladu se závaznými parametry projektu.</w:t>
      </w:r>
      <w:r w:rsidRPr="00255107">
        <w:rPr>
          <w:rStyle w:val="Siln"/>
          <w:b w:val="0"/>
        </w:rPr>
        <w:t xml:space="preserve"> </w:t>
      </w:r>
    </w:p>
    <w:p w14:paraId="579AFBCE" w14:textId="77777777" w:rsidR="00F94999" w:rsidRPr="006A35ED" w:rsidRDefault="00EA6A87" w:rsidP="00095D74">
      <w:pPr>
        <w:numPr>
          <w:ilvl w:val="0"/>
          <w:numId w:val="18"/>
        </w:numPr>
        <w:jc w:val="both"/>
      </w:pPr>
      <w:r w:rsidRPr="00255107">
        <w:t xml:space="preserve">Předmětem smlouvy je </w:t>
      </w:r>
      <w:r w:rsidR="00454193" w:rsidRPr="00255107">
        <w:t xml:space="preserve">závazek </w:t>
      </w:r>
      <w:r w:rsidR="00330D6E">
        <w:t>Z</w:t>
      </w:r>
      <w:r w:rsidR="00454193" w:rsidRPr="00255107">
        <w:t xml:space="preserve">hotovitele </w:t>
      </w:r>
      <w:r w:rsidR="00255107" w:rsidRPr="00255107">
        <w:t>realizovat</w:t>
      </w:r>
      <w:r w:rsidR="00454193" w:rsidRPr="00255107">
        <w:t xml:space="preserve"> dílo specifikované v odstavci </w:t>
      </w:r>
      <w:r w:rsidR="00330D6E">
        <w:t>3</w:t>
      </w:r>
      <w:r w:rsidR="00454193" w:rsidRPr="00255107">
        <w:t>.</w:t>
      </w:r>
      <w:r w:rsidR="00095D74">
        <w:t xml:space="preserve"> a 4. </w:t>
      </w:r>
      <w:r w:rsidR="00F94999" w:rsidRPr="006A35ED">
        <w:t>a</w:t>
      </w:r>
      <w:r w:rsidR="00F94999">
        <w:t> </w:t>
      </w:r>
      <w:r w:rsidR="00F94999" w:rsidRPr="006A35ED">
        <w:t xml:space="preserve">závazek </w:t>
      </w:r>
      <w:r w:rsidR="00330D6E">
        <w:t>O</w:t>
      </w:r>
      <w:r w:rsidR="00F94999" w:rsidRPr="006A35ED">
        <w:t xml:space="preserve">bjednatele zaplatit </w:t>
      </w:r>
      <w:r w:rsidR="00330D6E">
        <w:t>Z</w:t>
      </w:r>
      <w:r w:rsidR="00F94999" w:rsidRPr="006A35ED">
        <w:t xml:space="preserve">hotoviteli cenu za provedení díla. </w:t>
      </w:r>
    </w:p>
    <w:p w14:paraId="6FBAF8FB" w14:textId="77777777" w:rsidR="0030154B" w:rsidRPr="00516149" w:rsidRDefault="00454193" w:rsidP="00095D74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</w:rPr>
      </w:pPr>
      <w:r w:rsidRPr="00255107">
        <w:t xml:space="preserve">Zhotovitel se zavazuje </w:t>
      </w:r>
      <w:r w:rsidR="0030154B" w:rsidRPr="00255107">
        <w:t xml:space="preserve">na svých </w:t>
      </w:r>
      <w:r w:rsidR="00516149" w:rsidRPr="00255107">
        <w:t>typově vhodn</w:t>
      </w:r>
      <w:r w:rsidR="00A26D12" w:rsidRPr="00255107">
        <w:t>ých</w:t>
      </w:r>
      <w:r w:rsidR="0030154B" w:rsidRPr="00255107">
        <w:t xml:space="preserve"> </w:t>
      </w:r>
      <w:r w:rsidR="00A26D12" w:rsidRPr="00255107">
        <w:t>zemědělských pozemcích</w:t>
      </w:r>
      <w:r w:rsidR="0030154B" w:rsidRPr="00255107">
        <w:t xml:space="preserve"> </w:t>
      </w:r>
      <w:r w:rsidR="00516149" w:rsidRPr="00255107">
        <w:t>kvalitně</w:t>
      </w:r>
      <w:r w:rsidR="0030154B" w:rsidRPr="0030154B">
        <w:t xml:space="preserve"> zajist</w:t>
      </w:r>
      <w:r w:rsidR="00516149">
        <w:t xml:space="preserve">it </w:t>
      </w:r>
      <w:r w:rsidR="0030154B" w:rsidRPr="0030154B">
        <w:t>zemědělské činnosti,</w:t>
      </w:r>
      <w:r w:rsidR="00516149">
        <w:t xml:space="preserve"> </w:t>
      </w:r>
      <w:r w:rsidR="0030154B" w:rsidRPr="0030154B">
        <w:t>mechanizaci a</w:t>
      </w:r>
      <w:r w:rsidR="00A26D12">
        <w:t> </w:t>
      </w:r>
      <w:r w:rsidR="0030154B" w:rsidRPr="0030154B">
        <w:t>údržbu těchto pozemků</w:t>
      </w:r>
      <w:r w:rsidR="00095D74">
        <w:t xml:space="preserve">, </w:t>
      </w:r>
      <w:r w:rsidR="0030154B" w:rsidRPr="0030154B">
        <w:t xml:space="preserve">aby bylo úspěšně naplněno řešení projektu. </w:t>
      </w:r>
    </w:p>
    <w:p w14:paraId="72EEABA4" w14:textId="77777777" w:rsidR="0083020E" w:rsidRPr="00516149" w:rsidRDefault="00516149" w:rsidP="005D5563"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V rámci projektu b</w:t>
      </w:r>
      <w:r w:rsidR="0030154B" w:rsidRPr="00516149">
        <w:t>udou založeny a provozovány polní</w:t>
      </w:r>
      <w:r>
        <w:t xml:space="preserve"> </w:t>
      </w:r>
      <w:r w:rsidR="0030154B" w:rsidRPr="00516149">
        <w:t>pokusy</w:t>
      </w:r>
      <w:r w:rsidR="00095D74">
        <w:t>,</w:t>
      </w:r>
      <w:r w:rsidR="0030154B" w:rsidRPr="00516149">
        <w:t xml:space="preserve"> </w:t>
      </w:r>
      <w:r w:rsidR="00095D74">
        <w:t>jejichž c</w:t>
      </w:r>
      <w:r w:rsidR="0030154B" w:rsidRPr="00516149">
        <w:t xml:space="preserve">ílem bude </w:t>
      </w:r>
      <w:r w:rsidR="00095D74">
        <w:t>srovnání výnosovosti vytipovaných antropicky ovlivněných, nebo degradovaných půd, pro které jsou v současnosti navrženy nové hlavní půdní jednotky (HPJ), s rostlými půdami v blízkém okolí. Součástí činností bude dále i a</w:t>
      </w:r>
      <w:r w:rsidR="00095D74" w:rsidRPr="00095D74">
        <w:t xml:space="preserve">nalýza dopadů implementace inovací </w:t>
      </w:r>
      <w:r w:rsidR="00095D74">
        <w:t xml:space="preserve">bonitovaných </w:t>
      </w:r>
      <w:r w:rsidR="00095D74">
        <w:lastRenderedPageBreak/>
        <w:t>půdně ekologických jednotek (</w:t>
      </w:r>
      <w:r w:rsidR="00095D74" w:rsidRPr="00095D74">
        <w:t>BPEJ</w:t>
      </w:r>
      <w:r w:rsidR="00095D74">
        <w:t>)</w:t>
      </w:r>
      <w:r w:rsidR="00095D74" w:rsidRPr="00095D74">
        <w:t xml:space="preserve"> na činnost </w:t>
      </w:r>
      <w:r w:rsidR="00095D74">
        <w:t>zhotovitele v rámci své zemědělské praxe (dotační pobídky, platby, ochrana půdy, kategorizace půdy apod.).</w:t>
      </w:r>
    </w:p>
    <w:p w14:paraId="493BB986" w14:textId="77777777" w:rsidR="0030154B" w:rsidRDefault="0030154B" w:rsidP="0030154B">
      <w:pPr>
        <w:jc w:val="both"/>
        <w:rPr>
          <w:rStyle w:val="Siln"/>
          <w:b w:val="0"/>
        </w:rPr>
      </w:pPr>
    </w:p>
    <w:p w14:paraId="134928C4" w14:textId="77777777" w:rsidR="00593846" w:rsidRPr="002529BF" w:rsidRDefault="00593846">
      <w:pPr>
        <w:pStyle w:val="Zkladntext"/>
        <w:jc w:val="center"/>
        <w:rPr>
          <w:i w:val="0"/>
        </w:rPr>
      </w:pPr>
      <w:r w:rsidRPr="002529BF">
        <w:rPr>
          <w:i w:val="0"/>
        </w:rPr>
        <w:t>III</w:t>
      </w:r>
      <w:r w:rsidR="00EC3EBB" w:rsidRPr="002529BF">
        <w:rPr>
          <w:i w:val="0"/>
        </w:rPr>
        <w:t>.</w:t>
      </w:r>
    </w:p>
    <w:p w14:paraId="78ADADEF" w14:textId="77777777" w:rsidR="006221D5" w:rsidRDefault="00593846" w:rsidP="006221D5">
      <w:pPr>
        <w:pStyle w:val="Zkladntext"/>
        <w:jc w:val="center"/>
        <w:rPr>
          <w:i w:val="0"/>
        </w:rPr>
      </w:pPr>
      <w:r w:rsidRPr="002529BF">
        <w:rPr>
          <w:i w:val="0"/>
        </w:rPr>
        <w:t>Místo plnění</w:t>
      </w:r>
    </w:p>
    <w:p w14:paraId="39F695A6" w14:textId="77777777" w:rsidR="00E524BE" w:rsidRPr="002529BF" w:rsidRDefault="00E524BE" w:rsidP="006221D5">
      <w:pPr>
        <w:pStyle w:val="Zkladntext"/>
        <w:jc w:val="center"/>
        <w:rPr>
          <w:rStyle w:val="Siln"/>
          <w:bCs w:val="0"/>
          <w:i w:val="0"/>
        </w:rPr>
      </w:pPr>
    </w:p>
    <w:p w14:paraId="43D7C377" w14:textId="77777777" w:rsidR="00593846" w:rsidRDefault="00593846" w:rsidP="003945A3">
      <w:pPr>
        <w:pStyle w:val="Zkladntext"/>
        <w:ind w:left="360"/>
        <w:jc w:val="both"/>
        <w:rPr>
          <w:b w:val="0"/>
          <w:i w:val="0"/>
        </w:rPr>
      </w:pPr>
      <w:r w:rsidRPr="002529BF">
        <w:rPr>
          <w:b w:val="0"/>
          <w:i w:val="0"/>
        </w:rPr>
        <w:t>Místem plnění smlouvy j</w:t>
      </w:r>
      <w:r w:rsidR="003945A3">
        <w:rPr>
          <w:b w:val="0"/>
          <w:i w:val="0"/>
        </w:rPr>
        <w:t xml:space="preserve">sou vybrané pozemky blíže specifikované v příloze č. </w:t>
      </w:r>
      <w:r w:rsidR="00F840FF">
        <w:rPr>
          <w:b w:val="0"/>
          <w:i w:val="0"/>
        </w:rPr>
        <w:t xml:space="preserve">1, jež jsou obhospodařovány </w:t>
      </w:r>
      <w:r w:rsidR="003945A3">
        <w:rPr>
          <w:b w:val="0"/>
          <w:i w:val="0"/>
        </w:rPr>
        <w:t>Zhotovitele</w:t>
      </w:r>
      <w:r w:rsidR="00F840FF">
        <w:rPr>
          <w:b w:val="0"/>
          <w:i w:val="0"/>
        </w:rPr>
        <w:t>m</w:t>
      </w:r>
      <w:r w:rsidRPr="002529BF">
        <w:rPr>
          <w:b w:val="0"/>
          <w:i w:val="0"/>
        </w:rPr>
        <w:t>.</w:t>
      </w:r>
    </w:p>
    <w:p w14:paraId="477294FB" w14:textId="77777777" w:rsidR="0083020E" w:rsidRPr="002529BF" w:rsidRDefault="0083020E" w:rsidP="003945A3">
      <w:pPr>
        <w:pStyle w:val="Zkladntext"/>
        <w:ind w:left="360"/>
        <w:jc w:val="both"/>
        <w:rPr>
          <w:b w:val="0"/>
          <w:i w:val="0"/>
        </w:rPr>
      </w:pPr>
    </w:p>
    <w:p w14:paraId="11CA387A" w14:textId="77777777" w:rsidR="00593846" w:rsidRPr="002529BF" w:rsidRDefault="00593846">
      <w:pPr>
        <w:pStyle w:val="Zkladntext"/>
        <w:jc w:val="center"/>
        <w:rPr>
          <w:i w:val="0"/>
        </w:rPr>
      </w:pPr>
    </w:p>
    <w:p w14:paraId="15E56B40" w14:textId="77777777" w:rsidR="00593846" w:rsidRPr="002529BF" w:rsidRDefault="00593846">
      <w:pPr>
        <w:pStyle w:val="Zkladntext"/>
        <w:jc w:val="center"/>
        <w:rPr>
          <w:i w:val="0"/>
        </w:rPr>
      </w:pPr>
      <w:r w:rsidRPr="002529BF">
        <w:rPr>
          <w:i w:val="0"/>
        </w:rPr>
        <w:t>IV</w:t>
      </w:r>
      <w:r w:rsidR="00EC3EBB" w:rsidRPr="002529BF">
        <w:rPr>
          <w:i w:val="0"/>
        </w:rPr>
        <w:t>.</w:t>
      </w:r>
      <w:r w:rsidRPr="002529BF">
        <w:rPr>
          <w:i w:val="0"/>
        </w:rPr>
        <w:t xml:space="preserve"> </w:t>
      </w:r>
    </w:p>
    <w:p w14:paraId="1D50424E" w14:textId="77777777" w:rsidR="00593846" w:rsidRDefault="00593846">
      <w:pPr>
        <w:pStyle w:val="Zkladntext"/>
        <w:jc w:val="center"/>
        <w:rPr>
          <w:i w:val="0"/>
        </w:rPr>
      </w:pPr>
      <w:r w:rsidRPr="002529BF">
        <w:rPr>
          <w:i w:val="0"/>
        </w:rPr>
        <w:t>Doba plnění</w:t>
      </w:r>
    </w:p>
    <w:p w14:paraId="2B0C6BD3" w14:textId="77777777" w:rsidR="00E524BE" w:rsidRPr="002529BF" w:rsidRDefault="00E524BE">
      <w:pPr>
        <w:pStyle w:val="Zkladntext"/>
        <w:jc w:val="center"/>
        <w:rPr>
          <w:i w:val="0"/>
        </w:rPr>
      </w:pPr>
    </w:p>
    <w:p w14:paraId="16914E0E" w14:textId="77777777" w:rsidR="00593846" w:rsidRDefault="00454193" w:rsidP="00330D6E">
      <w:pPr>
        <w:pStyle w:val="Zkladntext"/>
        <w:ind w:left="360"/>
        <w:jc w:val="both"/>
        <w:rPr>
          <w:b w:val="0"/>
          <w:i w:val="0"/>
        </w:rPr>
      </w:pPr>
      <w:r w:rsidRPr="002529BF">
        <w:rPr>
          <w:b w:val="0"/>
          <w:i w:val="0"/>
        </w:rPr>
        <w:t xml:space="preserve">Doba plnění začíná bezprostředně po </w:t>
      </w:r>
      <w:r w:rsidR="0083020E">
        <w:rPr>
          <w:b w:val="0"/>
          <w:i w:val="0"/>
        </w:rPr>
        <w:t xml:space="preserve">nabytí účinnosti </w:t>
      </w:r>
      <w:r w:rsidR="00F840FF">
        <w:rPr>
          <w:b w:val="0"/>
          <w:i w:val="0"/>
        </w:rPr>
        <w:t xml:space="preserve">této </w:t>
      </w:r>
      <w:r w:rsidRPr="002529BF">
        <w:rPr>
          <w:b w:val="0"/>
          <w:i w:val="0"/>
        </w:rPr>
        <w:t>smlouvy</w:t>
      </w:r>
      <w:r w:rsidR="00C455F2">
        <w:rPr>
          <w:b w:val="0"/>
          <w:i w:val="0"/>
        </w:rPr>
        <w:t xml:space="preserve"> </w:t>
      </w:r>
      <w:r w:rsidR="00330D6E">
        <w:rPr>
          <w:b w:val="0"/>
          <w:i w:val="0"/>
        </w:rPr>
        <w:t>o dílo</w:t>
      </w:r>
      <w:r w:rsidRPr="002529BF">
        <w:rPr>
          <w:b w:val="0"/>
          <w:i w:val="0"/>
        </w:rPr>
        <w:t xml:space="preserve">. </w:t>
      </w:r>
      <w:r w:rsidR="00034595">
        <w:rPr>
          <w:b w:val="0"/>
          <w:i w:val="0"/>
        </w:rPr>
        <w:t xml:space="preserve">Doba trvání smlouvy je totožná s dobou trvání projektu, tj. </w:t>
      </w:r>
      <w:r w:rsidR="00330D6E">
        <w:rPr>
          <w:b w:val="0"/>
          <w:i w:val="0"/>
        </w:rPr>
        <w:t>do 31.12.</w:t>
      </w:r>
      <w:r w:rsidR="00034595">
        <w:rPr>
          <w:b w:val="0"/>
          <w:i w:val="0"/>
        </w:rPr>
        <w:t>202</w:t>
      </w:r>
      <w:r w:rsidR="0087502B">
        <w:rPr>
          <w:b w:val="0"/>
          <w:i w:val="0"/>
        </w:rPr>
        <w:t>4</w:t>
      </w:r>
      <w:r w:rsidR="00034595">
        <w:rPr>
          <w:b w:val="0"/>
          <w:i w:val="0"/>
        </w:rPr>
        <w:t>.</w:t>
      </w:r>
    </w:p>
    <w:p w14:paraId="5F6C1EBD" w14:textId="77777777" w:rsidR="0083020E" w:rsidRPr="00034595" w:rsidRDefault="0083020E" w:rsidP="00330D6E">
      <w:pPr>
        <w:pStyle w:val="Zkladntext"/>
        <w:ind w:left="360"/>
        <w:jc w:val="both"/>
        <w:rPr>
          <w:i w:val="0"/>
        </w:rPr>
      </w:pPr>
    </w:p>
    <w:p w14:paraId="51E42694" w14:textId="77777777" w:rsidR="00034595" w:rsidRPr="002529BF" w:rsidRDefault="00034595" w:rsidP="00034595">
      <w:pPr>
        <w:pStyle w:val="Zkladntext"/>
        <w:ind w:left="360"/>
        <w:jc w:val="both"/>
        <w:rPr>
          <w:i w:val="0"/>
        </w:rPr>
      </w:pPr>
    </w:p>
    <w:p w14:paraId="38A8E783" w14:textId="77777777" w:rsidR="00593846" w:rsidRPr="002529BF" w:rsidRDefault="00593846">
      <w:pPr>
        <w:pStyle w:val="Zkladntext"/>
        <w:jc w:val="center"/>
        <w:rPr>
          <w:i w:val="0"/>
        </w:rPr>
      </w:pPr>
      <w:r w:rsidRPr="002529BF">
        <w:rPr>
          <w:i w:val="0"/>
        </w:rPr>
        <w:t>V</w:t>
      </w:r>
      <w:r w:rsidR="00EC3EBB" w:rsidRPr="002529BF">
        <w:rPr>
          <w:i w:val="0"/>
        </w:rPr>
        <w:t>.</w:t>
      </w:r>
    </w:p>
    <w:p w14:paraId="42C66E12" w14:textId="77777777" w:rsidR="00593846" w:rsidRDefault="00593846">
      <w:pPr>
        <w:pStyle w:val="Zkladntext"/>
        <w:jc w:val="center"/>
        <w:rPr>
          <w:i w:val="0"/>
        </w:rPr>
      </w:pPr>
      <w:r w:rsidRPr="002529BF">
        <w:rPr>
          <w:i w:val="0"/>
        </w:rPr>
        <w:t>Cena díla</w:t>
      </w:r>
    </w:p>
    <w:p w14:paraId="51798E71" w14:textId="77777777" w:rsidR="00E524BE" w:rsidRPr="002529BF" w:rsidRDefault="00E524BE">
      <w:pPr>
        <w:pStyle w:val="Zkladntext"/>
        <w:jc w:val="center"/>
        <w:rPr>
          <w:i w:val="0"/>
        </w:rPr>
      </w:pPr>
    </w:p>
    <w:p w14:paraId="3F5A6017" w14:textId="77777777" w:rsidR="00593846" w:rsidRPr="002529BF" w:rsidRDefault="00593846">
      <w:pPr>
        <w:pStyle w:val="Zkladntext"/>
        <w:numPr>
          <w:ilvl w:val="0"/>
          <w:numId w:val="8"/>
        </w:numPr>
        <w:tabs>
          <w:tab w:val="clear" w:pos="360"/>
          <w:tab w:val="num" w:pos="0"/>
        </w:tabs>
        <w:jc w:val="both"/>
        <w:rPr>
          <w:b w:val="0"/>
          <w:i w:val="0"/>
        </w:rPr>
      </w:pPr>
      <w:r w:rsidRPr="00C70891">
        <w:rPr>
          <w:b w:val="0"/>
          <w:i w:val="0"/>
        </w:rPr>
        <w:t xml:space="preserve">Cena díla </w:t>
      </w:r>
      <w:r w:rsidR="00034595" w:rsidRPr="00C70891">
        <w:rPr>
          <w:b w:val="0"/>
          <w:i w:val="0"/>
        </w:rPr>
        <w:t>je</w:t>
      </w:r>
      <w:r w:rsidRPr="00C70891">
        <w:rPr>
          <w:b w:val="0"/>
          <w:i w:val="0"/>
        </w:rPr>
        <w:t xml:space="preserve"> stano</w:t>
      </w:r>
      <w:r w:rsidR="00034595" w:rsidRPr="00C70891">
        <w:rPr>
          <w:b w:val="0"/>
          <w:i w:val="0"/>
        </w:rPr>
        <w:t xml:space="preserve">vena </w:t>
      </w:r>
      <w:r w:rsidR="00D25F55" w:rsidRPr="00C70891">
        <w:rPr>
          <w:b w:val="0"/>
          <w:i w:val="0"/>
        </w:rPr>
        <w:t>na základě kalkulace všech požadovaných činností, které bude Zhotovitel na pokusných plochách uvedených v příloze č.</w:t>
      </w:r>
      <w:r w:rsidR="00C70891">
        <w:rPr>
          <w:b w:val="0"/>
          <w:i w:val="0"/>
        </w:rPr>
        <w:t xml:space="preserve"> </w:t>
      </w:r>
      <w:r w:rsidR="00D25F55" w:rsidRPr="00C70891">
        <w:rPr>
          <w:b w:val="0"/>
          <w:i w:val="0"/>
        </w:rPr>
        <w:t xml:space="preserve">1 pro Objednatele </w:t>
      </w:r>
      <w:proofErr w:type="gramStart"/>
      <w:r w:rsidR="00D25F55" w:rsidRPr="00C70891">
        <w:rPr>
          <w:b w:val="0"/>
          <w:i w:val="0"/>
        </w:rPr>
        <w:t>provádět</w:t>
      </w:r>
      <w:proofErr w:type="gramEnd"/>
      <w:r w:rsidR="00D25F55" w:rsidRPr="00C70891">
        <w:rPr>
          <w:b w:val="0"/>
          <w:i w:val="0"/>
        </w:rPr>
        <w:t xml:space="preserve"> </w:t>
      </w:r>
      <w:r w:rsidR="00820041" w:rsidRPr="00C70891">
        <w:rPr>
          <w:b w:val="0"/>
          <w:i w:val="0"/>
        </w:rPr>
        <w:t>a to</w:t>
      </w:r>
      <w:r w:rsidR="00820041">
        <w:rPr>
          <w:b w:val="0"/>
          <w:i w:val="0"/>
        </w:rPr>
        <w:t xml:space="preserve"> </w:t>
      </w:r>
      <w:r w:rsidR="00C70891">
        <w:rPr>
          <w:b w:val="0"/>
          <w:i w:val="0"/>
        </w:rPr>
        <w:t>v celkové</w:t>
      </w:r>
      <w:r w:rsidR="00330D6E">
        <w:rPr>
          <w:b w:val="0"/>
          <w:i w:val="0"/>
        </w:rPr>
        <w:t xml:space="preserve"> výši </w:t>
      </w:r>
      <w:r w:rsidR="00C70891" w:rsidRPr="00C70891">
        <w:rPr>
          <w:i w:val="0"/>
        </w:rPr>
        <w:t>1 500 000,-</w:t>
      </w:r>
      <w:r w:rsidR="00820041" w:rsidRPr="00C70891">
        <w:rPr>
          <w:i w:val="0"/>
        </w:rPr>
        <w:t xml:space="preserve"> Kč </w:t>
      </w:r>
      <w:r w:rsidR="00D25F55" w:rsidRPr="00C70891">
        <w:rPr>
          <w:i w:val="0"/>
        </w:rPr>
        <w:t>včetně DPH</w:t>
      </w:r>
      <w:r w:rsidR="00820041">
        <w:rPr>
          <w:b w:val="0"/>
          <w:i w:val="0"/>
        </w:rPr>
        <w:t>.</w:t>
      </w:r>
    </w:p>
    <w:p w14:paraId="0925206F" w14:textId="77777777" w:rsidR="00F425B4" w:rsidRPr="002529BF" w:rsidRDefault="00F425B4" w:rsidP="00615ADA">
      <w:pPr>
        <w:pStyle w:val="Zkladntext"/>
        <w:numPr>
          <w:ilvl w:val="0"/>
          <w:numId w:val="8"/>
        </w:numPr>
        <w:jc w:val="both"/>
        <w:rPr>
          <w:b w:val="0"/>
          <w:i w:val="0"/>
        </w:rPr>
      </w:pPr>
      <w:r w:rsidRPr="002529BF">
        <w:rPr>
          <w:b w:val="0"/>
          <w:i w:val="0"/>
        </w:rPr>
        <w:t xml:space="preserve">Objednatel je povinen uhradit </w:t>
      </w:r>
      <w:r w:rsidR="00A37CE0">
        <w:rPr>
          <w:b w:val="0"/>
          <w:i w:val="0"/>
        </w:rPr>
        <w:t>Z</w:t>
      </w:r>
      <w:r w:rsidRPr="002529BF">
        <w:rPr>
          <w:b w:val="0"/>
          <w:i w:val="0"/>
        </w:rPr>
        <w:t>hotoviteli cenu jen po řádném splnění</w:t>
      </w:r>
      <w:r w:rsidR="00A37CE0">
        <w:rPr>
          <w:b w:val="0"/>
          <w:i w:val="0"/>
        </w:rPr>
        <w:t xml:space="preserve"> požadovaných prací a odsouhlasení předávacího protokolu</w:t>
      </w:r>
      <w:r w:rsidRPr="002529BF">
        <w:rPr>
          <w:b w:val="0"/>
          <w:i w:val="0"/>
        </w:rPr>
        <w:t>.</w:t>
      </w:r>
    </w:p>
    <w:p w14:paraId="705A0023" w14:textId="77777777" w:rsidR="00615ADA" w:rsidRDefault="00057F47" w:rsidP="00615ADA">
      <w:pPr>
        <w:pStyle w:val="Zkladntext"/>
        <w:numPr>
          <w:ilvl w:val="0"/>
          <w:numId w:val="8"/>
        </w:numPr>
        <w:jc w:val="both"/>
        <w:rPr>
          <w:b w:val="0"/>
          <w:i w:val="0"/>
        </w:rPr>
      </w:pPr>
      <w:r w:rsidRPr="004F6188">
        <w:rPr>
          <w:b w:val="0"/>
          <w:i w:val="0"/>
        </w:rPr>
        <w:t xml:space="preserve">Cena díla zahrnuje veškeré náklady </w:t>
      </w:r>
      <w:r w:rsidR="00A37CE0">
        <w:rPr>
          <w:b w:val="0"/>
          <w:i w:val="0"/>
        </w:rPr>
        <w:t>Z</w:t>
      </w:r>
      <w:r w:rsidRPr="004F6188">
        <w:rPr>
          <w:b w:val="0"/>
          <w:i w:val="0"/>
        </w:rPr>
        <w:t>hotovitele související s provedením díla a je</w:t>
      </w:r>
      <w:r w:rsidR="00F425B4">
        <w:rPr>
          <w:b w:val="0"/>
          <w:i w:val="0"/>
        </w:rPr>
        <w:t xml:space="preserve"> nejvýše přípustná a </w:t>
      </w:r>
      <w:r w:rsidRPr="004F6188">
        <w:rPr>
          <w:b w:val="0"/>
          <w:i w:val="0"/>
        </w:rPr>
        <w:t>nepřekročitelná</w:t>
      </w:r>
      <w:r w:rsidR="00F425B4">
        <w:rPr>
          <w:b w:val="0"/>
          <w:i w:val="0"/>
        </w:rPr>
        <w:t>, s výjimkou zákonné změny výše sazby DPH.</w:t>
      </w:r>
    </w:p>
    <w:p w14:paraId="47C4394C" w14:textId="77777777" w:rsidR="0083020E" w:rsidRPr="004F6188" w:rsidRDefault="0083020E" w:rsidP="0083020E">
      <w:pPr>
        <w:pStyle w:val="Zkladntext"/>
        <w:ind w:left="360"/>
        <w:jc w:val="both"/>
        <w:rPr>
          <w:b w:val="0"/>
          <w:i w:val="0"/>
        </w:rPr>
      </w:pPr>
    </w:p>
    <w:p w14:paraId="4DD6F8BE" w14:textId="77777777" w:rsidR="00D25F55" w:rsidRDefault="00D25F55">
      <w:pPr>
        <w:pStyle w:val="Zkladntext"/>
        <w:jc w:val="center"/>
        <w:rPr>
          <w:i w:val="0"/>
        </w:rPr>
      </w:pPr>
    </w:p>
    <w:p w14:paraId="4B116C96" w14:textId="77777777" w:rsidR="00593846" w:rsidRDefault="00593846">
      <w:pPr>
        <w:pStyle w:val="Zkladntext"/>
        <w:jc w:val="center"/>
        <w:rPr>
          <w:i w:val="0"/>
        </w:rPr>
      </w:pPr>
      <w:r>
        <w:rPr>
          <w:i w:val="0"/>
        </w:rPr>
        <w:t>VI</w:t>
      </w:r>
      <w:r w:rsidR="00EC3EBB">
        <w:rPr>
          <w:i w:val="0"/>
        </w:rPr>
        <w:t>.</w:t>
      </w:r>
    </w:p>
    <w:p w14:paraId="767F8EFB" w14:textId="77777777" w:rsidR="00593846" w:rsidRDefault="00593846">
      <w:pPr>
        <w:pStyle w:val="Zkladntext"/>
        <w:jc w:val="center"/>
        <w:rPr>
          <w:i w:val="0"/>
        </w:rPr>
      </w:pPr>
      <w:r>
        <w:rPr>
          <w:i w:val="0"/>
        </w:rPr>
        <w:t xml:space="preserve"> Platební podmínky</w:t>
      </w:r>
    </w:p>
    <w:p w14:paraId="169D20E2" w14:textId="77777777" w:rsidR="00E524BE" w:rsidRDefault="00E524BE">
      <w:pPr>
        <w:pStyle w:val="Zkladntext"/>
        <w:jc w:val="center"/>
        <w:rPr>
          <w:i w:val="0"/>
        </w:rPr>
      </w:pPr>
    </w:p>
    <w:p w14:paraId="25032E95" w14:textId="77777777" w:rsidR="007E601C" w:rsidRPr="00C70891" w:rsidRDefault="007E601C" w:rsidP="00391048">
      <w:pPr>
        <w:numPr>
          <w:ilvl w:val="0"/>
          <w:numId w:val="23"/>
        </w:numPr>
        <w:shd w:val="clear" w:color="auto" w:fill="FFFFFF"/>
        <w:ind w:left="284" w:hanging="284"/>
        <w:jc w:val="both"/>
        <w:rPr>
          <w:color w:val="333333"/>
        </w:rPr>
      </w:pPr>
      <w:r w:rsidRPr="00C70891">
        <w:rPr>
          <w:color w:val="333333"/>
        </w:rPr>
        <w:t xml:space="preserve">Cena za provedení díla bude </w:t>
      </w:r>
      <w:r w:rsidR="00436724" w:rsidRPr="00C70891">
        <w:rPr>
          <w:color w:val="333333"/>
        </w:rPr>
        <w:t xml:space="preserve">po celou dobu trvání smlouvy </w:t>
      </w:r>
      <w:r w:rsidR="00785606" w:rsidRPr="00C70891">
        <w:rPr>
          <w:color w:val="333333"/>
        </w:rPr>
        <w:t>fakturována</w:t>
      </w:r>
      <w:r w:rsidR="00436724" w:rsidRPr="00C70891">
        <w:rPr>
          <w:color w:val="333333"/>
        </w:rPr>
        <w:t xml:space="preserve"> dvakrát </w:t>
      </w:r>
      <w:proofErr w:type="gramStart"/>
      <w:r w:rsidR="00436724" w:rsidRPr="00C70891">
        <w:rPr>
          <w:color w:val="333333"/>
        </w:rPr>
        <w:t>ročně</w:t>
      </w:r>
      <w:proofErr w:type="gramEnd"/>
      <w:r w:rsidRPr="00C70891">
        <w:rPr>
          <w:color w:val="333333"/>
        </w:rPr>
        <w:t xml:space="preserve"> a to</w:t>
      </w:r>
      <w:r w:rsidR="001B4084" w:rsidRPr="00C70891">
        <w:rPr>
          <w:color w:val="333333"/>
        </w:rPr>
        <w:t xml:space="preserve"> </w:t>
      </w:r>
      <w:r w:rsidRPr="00C70891">
        <w:rPr>
          <w:color w:val="333333"/>
        </w:rPr>
        <w:t>následujícím způsobem:</w:t>
      </w:r>
    </w:p>
    <w:p w14:paraId="061ED19D" w14:textId="77777777" w:rsidR="007E601C" w:rsidRPr="00C70891" w:rsidRDefault="007E601C" w:rsidP="00391048">
      <w:pPr>
        <w:numPr>
          <w:ilvl w:val="0"/>
          <w:numId w:val="26"/>
        </w:numPr>
        <w:shd w:val="clear" w:color="auto" w:fill="FFFFFF"/>
        <w:ind w:left="567" w:hanging="267"/>
        <w:jc w:val="both"/>
        <w:rPr>
          <w:color w:val="333333"/>
        </w:rPr>
      </w:pPr>
      <w:r w:rsidRPr="00C70891">
        <w:rPr>
          <w:color w:val="333333"/>
        </w:rPr>
        <w:t xml:space="preserve">první </w:t>
      </w:r>
      <w:r w:rsidR="00436724" w:rsidRPr="00C70891">
        <w:rPr>
          <w:color w:val="333333"/>
        </w:rPr>
        <w:t>faktura</w:t>
      </w:r>
      <w:r w:rsidRPr="00C70891">
        <w:rPr>
          <w:color w:val="333333"/>
        </w:rPr>
        <w:t xml:space="preserve"> ve výši </w:t>
      </w:r>
      <w:r w:rsidRPr="00C70891">
        <w:rPr>
          <w:b/>
          <w:color w:val="333333"/>
        </w:rPr>
        <w:t>350</w:t>
      </w:r>
      <w:r w:rsidR="00C70891">
        <w:rPr>
          <w:b/>
          <w:color w:val="333333"/>
        </w:rPr>
        <w:t> 000,-</w:t>
      </w:r>
      <w:r w:rsidRPr="00C70891">
        <w:rPr>
          <w:b/>
          <w:color w:val="333333"/>
        </w:rPr>
        <w:t xml:space="preserve"> Kč </w:t>
      </w:r>
      <w:r w:rsidR="00436724" w:rsidRPr="00C70891">
        <w:rPr>
          <w:b/>
          <w:color w:val="333333"/>
        </w:rPr>
        <w:t>včetně DPH</w:t>
      </w:r>
      <w:r w:rsidR="00436724" w:rsidRPr="00C70891">
        <w:rPr>
          <w:color w:val="333333"/>
        </w:rPr>
        <w:t xml:space="preserve"> </w:t>
      </w:r>
      <w:r w:rsidRPr="00C70891">
        <w:rPr>
          <w:color w:val="333333"/>
        </w:rPr>
        <w:t xml:space="preserve">bude </w:t>
      </w:r>
      <w:r w:rsidR="00436724" w:rsidRPr="00C70891">
        <w:rPr>
          <w:color w:val="333333"/>
        </w:rPr>
        <w:t>vystavena a</w:t>
      </w:r>
      <w:r w:rsidRPr="00C70891">
        <w:rPr>
          <w:color w:val="333333"/>
        </w:rPr>
        <w:t xml:space="preserve"> </w:t>
      </w:r>
      <w:r w:rsidR="00436724" w:rsidRPr="00C70891">
        <w:rPr>
          <w:color w:val="333333"/>
        </w:rPr>
        <w:t>Objednateli zaslána</w:t>
      </w:r>
      <w:r w:rsidR="00C70891">
        <w:rPr>
          <w:color w:val="333333"/>
        </w:rPr>
        <w:t xml:space="preserve"> </w:t>
      </w:r>
      <w:r w:rsidRPr="00C70891">
        <w:rPr>
          <w:color w:val="333333"/>
        </w:rPr>
        <w:t xml:space="preserve">nejpozději do </w:t>
      </w:r>
      <w:r w:rsidR="00436724" w:rsidRPr="00C70891">
        <w:rPr>
          <w:b/>
          <w:color w:val="333333"/>
        </w:rPr>
        <w:t>15</w:t>
      </w:r>
      <w:r w:rsidRPr="00C70891">
        <w:rPr>
          <w:b/>
          <w:color w:val="333333"/>
        </w:rPr>
        <w:t>.5.</w:t>
      </w:r>
      <w:r w:rsidR="00436724" w:rsidRPr="00C70891">
        <w:rPr>
          <w:color w:val="333333"/>
        </w:rPr>
        <w:t xml:space="preserve"> daného roku</w:t>
      </w:r>
      <w:r w:rsidR="00EB1CF0">
        <w:rPr>
          <w:color w:val="333333"/>
        </w:rPr>
        <w:t xml:space="preserve">; v roce 2022 </w:t>
      </w:r>
      <w:r w:rsidR="00EB1CF0" w:rsidRPr="00C70891">
        <w:rPr>
          <w:color w:val="333333"/>
        </w:rPr>
        <w:t xml:space="preserve">nejpozději do </w:t>
      </w:r>
      <w:r w:rsidR="00EB1CF0" w:rsidRPr="00C70891">
        <w:rPr>
          <w:b/>
          <w:color w:val="333333"/>
        </w:rPr>
        <w:t>15.</w:t>
      </w:r>
      <w:r w:rsidR="00EB1CF0">
        <w:rPr>
          <w:b/>
          <w:color w:val="333333"/>
        </w:rPr>
        <w:t>7.</w:t>
      </w:r>
    </w:p>
    <w:p w14:paraId="675C3273" w14:textId="77777777" w:rsidR="007E601C" w:rsidRDefault="00436724" w:rsidP="00C70891">
      <w:pPr>
        <w:numPr>
          <w:ilvl w:val="0"/>
          <w:numId w:val="26"/>
        </w:numPr>
        <w:shd w:val="clear" w:color="auto" w:fill="FFFFFF"/>
        <w:ind w:left="567" w:hanging="267"/>
        <w:jc w:val="both"/>
        <w:rPr>
          <w:color w:val="333333"/>
        </w:rPr>
      </w:pPr>
      <w:r>
        <w:rPr>
          <w:color w:val="333333"/>
        </w:rPr>
        <w:t>druhá faktura ve</w:t>
      </w:r>
      <w:r w:rsidR="007E601C" w:rsidRPr="007E601C">
        <w:rPr>
          <w:color w:val="333333"/>
        </w:rPr>
        <w:t xml:space="preserve"> výši </w:t>
      </w:r>
      <w:r w:rsidR="007E601C" w:rsidRPr="001B4084">
        <w:rPr>
          <w:b/>
          <w:color w:val="333333"/>
        </w:rPr>
        <w:t>150</w:t>
      </w:r>
      <w:r w:rsidR="00C70891">
        <w:rPr>
          <w:b/>
          <w:color w:val="333333"/>
        </w:rPr>
        <w:t> 000,-</w:t>
      </w:r>
      <w:r w:rsidR="007E601C" w:rsidRPr="001B4084">
        <w:rPr>
          <w:b/>
          <w:color w:val="333333"/>
        </w:rPr>
        <w:t xml:space="preserve"> Kč</w:t>
      </w:r>
      <w:r w:rsidRPr="001B4084">
        <w:rPr>
          <w:b/>
          <w:color w:val="333333"/>
        </w:rPr>
        <w:t xml:space="preserve"> včetně DPH</w:t>
      </w:r>
      <w:r w:rsidR="007E601C" w:rsidRPr="007E601C">
        <w:rPr>
          <w:color w:val="333333"/>
        </w:rPr>
        <w:t xml:space="preserve"> bude </w:t>
      </w:r>
      <w:r>
        <w:rPr>
          <w:color w:val="333333"/>
        </w:rPr>
        <w:t>vystavena a</w:t>
      </w:r>
      <w:r w:rsidRPr="007E601C">
        <w:rPr>
          <w:color w:val="333333"/>
        </w:rPr>
        <w:t xml:space="preserve"> </w:t>
      </w:r>
      <w:r>
        <w:rPr>
          <w:color w:val="333333"/>
        </w:rPr>
        <w:t xml:space="preserve">Objednateli zaslána </w:t>
      </w:r>
      <w:r w:rsidRPr="007E601C">
        <w:rPr>
          <w:color w:val="333333"/>
        </w:rPr>
        <w:t xml:space="preserve">nejpozději do </w:t>
      </w:r>
      <w:r w:rsidRPr="001B4084">
        <w:rPr>
          <w:b/>
          <w:color w:val="333333"/>
        </w:rPr>
        <w:t>15.11</w:t>
      </w:r>
      <w:r>
        <w:rPr>
          <w:color w:val="333333"/>
        </w:rPr>
        <w:t>. daného roku.</w:t>
      </w:r>
    </w:p>
    <w:p w14:paraId="57084B61" w14:textId="77777777" w:rsidR="00593846" w:rsidRPr="004F6188" w:rsidRDefault="00593846" w:rsidP="007E601C">
      <w:pPr>
        <w:pStyle w:val="Odst4"/>
        <w:numPr>
          <w:ilvl w:val="0"/>
          <w:numId w:val="23"/>
        </w:numPr>
        <w:spacing w:before="0"/>
        <w:ind w:left="284" w:hanging="284"/>
        <w:jc w:val="both"/>
        <w:rPr>
          <w:rFonts w:ascii="Times New Roman" w:hAnsi="Times New Roman"/>
          <w:color w:val="000000"/>
          <w:lang w:val="cs-CZ"/>
        </w:rPr>
      </w:pPr>
      <w:r w:rsidRPr="007E601C">
        <w:rPr>
          <w:rFonts w:ascii="Times New Roman" w:hAnsi="Times New Roman"/>
          <w:color w:val="000000"/>
          <w:szCs w:val="24"/>
          <w:lang w:val="cs-CZ"/>
        </w:rPr>
        <w:t xml:space="preserve">Objednatel je povinen uhradit </w:t>
      </w:r>
      <w:r w:rsidR="00A37CE0">
        <w:rPr>
          <w:rFonts w:ascii="Times New Roman" w:hAnsi="Times New Roman"/>
          <w:color w:val="000000"/>
          <w:szCs w:val="24"/>
          <w:lang w:val="cs-CZ"/>
        </w:rPr>
        <w:t>Z</w:t>
      </w:r>
      <w:r w:rsidRPr="007E601C">
        <w:rPr>
          <w:rFonts w:ascii="Times New Roman" w:hAnsi="Times New Roman"/>
          <w:color w:val="000000"/>
          <w:szCs w:val="24"/>
          <w:lang w:val="cs-CZ"/>
        </w:rPr>
        <w:t>hotoviteli cenu díla na základě daňov</w:t>
      </w:r>
      <w:r w:rsidR="000B5BD4" w:rsidRPr="007E601C">
        <w:rPr>
          <w:rFonts w:ascii="Times New Roman" w:hAnsi="Times New Roman"/>
          <w:color w:val="000000"/>
          <w:szCs w:val="24"/>
          <w:lang w:val="cs-CZ"/>
        </w:rPr>
        <w:t>ého</w:t>
      </w:r>
      <w:r w:rsidRPr="007E601C">
        <w:rPr>
          <w:rFonts w:ascii="Times New Roman" w:hAnsi="Times New Roman"/>
          <w:color w:val="000000"/>
          <w:szCs w:val="24"/>
          <w:lang w:val="cs-CZ"/>
        </w:rPr>
        <w:t xml:space="preserve"> doklad</w:t>
      </w:r>
      <w:r w:rsidR="000B5BD4" w:rsidRPr="007E601C">
        <w:rPr>
          <w:rFonts w:ascii="Times New Roman" w:hAnsi="Times New Roman"/>
          <w:color w:val="000000"/>
          <w:szCs w:val="24"/>
          <w:lang w:val="cs-CZ"/>
        </w:rPr>
        <w:t>u</w:t>
      </w:r>
      <w:r w:rsidRPr="007E601C">
        <w:rPr>
          <w:rFonts w:ascii="Times New Roman" w:hAnsi="Times New Roman"/>
          <w:color w:val="000000"/>
          <w:szCs w:val="24"/>
          <w:lang w:val="cs-CZ"/>
        </w:rPr>
        <w:t xml:space="preserve"> (faktur</w:t>
      </w:r>
      <w:r w:rsidR="000B5BD4" w:rsidRPr="007E601C">
        <w:rPr>
          <w:rFonts w:ascii="Times New Roman" w:hAnsi="Times New Roman"/>
          <w:color w:val="000000"/>
          <w:szCs w:val="24"/>
          <w:lang w:val="cs-CZ"/>
        </w:rPr>
        <w:t>y</w:t>
      </w:r>
      <w:r w:rsidR="00053078">
        <w:rPr>
          <w:rFonts w:ascii="Times New Roman" w:hAnsi="Times New Roman"/>
          <w:color w:val="000000"/>
          <w:szCs w:val="24"/>
          <w:lang w:val="cs-CZ"/>
        </w:rPr>
        <w:t xml:space="preserve">) </w:t>
      </w:r>
      <w:r w:rsidR="007E601C">
        <w:rPr>
          <w:rFonts w:ascii="Times New Roman" w:hAnsi="Times New Roman"/>
          <w:color w:val="000000"/>
          <w:szCs w:val="24"/>
          <w:lang w:val="cs-CZ"/>
        </w:rPr>
        <w:t xml:space="preserve">a </w:t>
      </w:r>
      <w:r w:rsidR="000C6754" w:rsidRPr="007E601C">
        <w:rPr>
          <w:rFonts w:ascii="Times New Roman" w:hAnsi="Times New Roman"/>
          <w:color w:val="000000"/>
          <w:szCs w:val="24"/>
          <w:lang w:val="cs-CZ"/>
        </w:rPr>
        <w:t>na základě podepsaného předávacího protokolu</w:t>
      </w:r>
      <w:r w:rsidRPr="004F6188">
        <w:rPr>
          <w:rFonts w:ascii="Times New Roman" w:hAnsi="Times New Roman"/>
          <w:color w:val="000000"/>
          <w:lang w:val="cs-CZ"/>
        </w:rPr>
        <w:t>, který bude nedílnou součástí faktury.</w:t>
      </w:r>
    </w:p>
    <w:p w14:paraId="7440ADC3" w14:textId="164FBC60" w:rsidR="00593846" w:rsidRPr="00F91BB1" w:rsidRDefault="00593846" w:rsidP="00583105">
      <w:pPr>
        <w:pStyle w:val="Odst4"/>
        <w:numPr>
          <w:ilvl w:val="0"/>
          <w:numId w:val="23"/>
        </w:numPr>
        <w:spacing w:before="0"/>
        <w:ind w:left="284" w:hanging="284"/>
        <w:jc w:val="both"/>
        <w:rPr>
          <w:rFonts w:ascii="Times New Roman" w:hAnsi="Times New Roman"/>
          <w:u w:val="single"/>
          <w:lang w:val="cs-CZ"/>
        </w:rPr>
      </w:pPr>
      <w:r w:rsidRPr="004F6188">
        <w:rPr>
          <w:rFonts w:ascii="Times New Roman" w:hAnsi="Times New Roman"/>
          <w:lang w:val="cs-CZ"/>
        </w:rPr>
        <w:t xml:space="preserve">Faktura je splatná do </w:t>
      </w:r>
      <w:r w:rsidR="000B5BD4" w:rsidRPr="004F6188">
        <w:rPr>
          <w:rFonts w:ascii="Times New Roman" w:hAnsi="Times New Roman"/>
          <w:lang w:val="cs-CZ"/>
        </w:rPr>
        <w:t>14</w:t>
      </w:r>
      <w:r w:rsidRPr="004F6188">
        <w:rPr>
          <w:rFonts w:ascii="Times New Roman" w:hAnsi="Times New Roman"/>
          <w:lang w:val="cs-CZ"/>
        </w:rPr>
        <w:t xml:space="preserve"> dnů po její</w:t>
      </w:r>
      <w:r w:rsidR="00583105">
        <w:rPr>
          <w:rFonts w:ascii="Times New Roman" w:hAnsi="Times New Roman"/>
          <w:lang w:val="cs-CZ"/>
        </w:rPr>
        <w:t>m</w:t>
      </w:r>
      <w:r w:rsidRPr="004F6188">
        <w:rPr>
          <w:rFonts w:ascii="Times New Roman" w:hAnsi="Times New Roman"/>
          <w:lang w:val="cs-CZ"/>
        </w:rPr>
        <w:t xml:space="preserve"> </w:t>
      </w:r>
      <w:r w:rsidR="00583105">
        <w:rPr>
          <w:rFonts w:ascii="Times New Roman" w:hAnsi="Times New Roman"/>
          <w:lang w:val="cs-CZ"/>
        </w:rPr>
        <w:t>vystavení</w:t>
      </w:r>
      <w:r w:rsidRPr="004F6188">
        <w:rPr>
          <w:rFonts w:ascii="Times New Roman" w:hAnsi="Times New Roman"/>
          <w:lang w:val="cs-CZ"/>
        </w:rPr>
        <w:t xml:space="preserve"> </w:t>
      </w:r>
      <w:r w:rsidR="00A37CE0">
        <w:rPr>
          <w:rFonts w:ascii="Times New Roman" w:hAnsi="Times New Roman"/>
          <w:lang w:val="cs-CZ"/>
        </w:rPr>
        <w:t>Zhotovitelem</w:t>
      </w:r>
      <w:r w:rsidRPr="004F6188">
        <w:rPr>
          <w:rFonts w:ascii="Times New Roman" w:hAnsi="Times New Roman"/>
          <w:lang w:val="cs-CZ"/>
        </w:rPr>
        <w:t>.</w:t>
      </w:r>
      <w:r w:rsidR="00910967">
        <w:rPr>
          <w:rFonts w:ascii="Times New Roman" w:hAnsi="Times New Roman"/>
          <w:lang w:val="cs-CZ"/>
        </w:rPr>
        <w:t xml:space="preserve"> Součást faktury bude předávací protokol specifikující realizované činnosti na fakturované období.</w:t>
      </w:r>
    </w:p>
    <w:p w14:paraId="705716C3" w14:textId="77777777" w:rsidR="00F91BB1" w:rsidRPr="00F91BB1" w:rsidRDefault="00F91BB1" w:rsidP="00583105">
      <w:pPr>
        <w:pStyle w:val="Odst4"/>
        <w:numPr>
          <w:ilvl w:val="0"/>
          <w:numId w:val="23"/>
        </w:numPr>
        <w:spacing w:before="0"/>
        <w:ind w:left="284" w:hanging="284"/>
        <w:jc w:val="both"/>
        <w:rPr>
          <w:rFonts w:ascii="Times New Roman" w:hAnsi="Times New Roman"/>
          <w:u w:val="single"/>
          <w:lang w:val="cs-CZ"/>
        </w:rPr>
      </w:pPr>
      <w:r>
        <w:rPr>
          <w:rFonts w:ascii="Times New Roman" w:hAnsi="Times New Roman"/>
          <w:lang w:val="cs-CZ"/>
        </w:rPr>
        <w:t xml:space="preserve">Objednatel neposkytuje </w:t>
      </w:r>
      <w:r w:rsidR="00A37CE0">
        <w:rPr>
          <w:rFonts w:ascii="Times New Roman" w:hAnsi="Times New Roman"/>
          <w:lang w:val="cs-CZ"/>
        </w:rPr>
        <w:t>Z</w:t>
      </w:r>
      <w:r>
        <w:rPr>
          <w:rFonts w:ascii="Times New Roman" w:hAnsi="Times New Roman"/>
          <w:lang w:val="cs-CZ"/>
        </w:rPr>
        <w:t>hotoviteli žádné zálohy.</w:t>
      </w:r>
    </w:p>
    <w:p w14:paraId="581119AB" w14:textId="77777777" w:rsidR="00F91BB1" w:rsidRPr="00C70891" w:rsidRDefault="00F91BB1" w:rsidP="00F91BB1">
      <w:pPr>
        <w:numPr>
          <w:ilvl w:val="0"/>
          <w:numId w:val="23"/>
        </w:numPr>
        <w:ind w:left="284" w:hanging="284"/>
        <w:jc w:val="both"/>
        <w:rPr>
          <w:iCs/>
        </w:rPr>
      </w:pPr>
      <w:r w:rsidRPr="00F91BB1">
        <w:t xml:space="preserve">Platba se považuje za splněnou dnem odepsání z účtu </w:t>
      </w:r>
      <w:r w:rsidR="00A37CE0">
        <w:t>O</w:t>
      </w:r>
      <w:r w:rsidRPr="00F91BB1">
        <w:t>bjednatele.</w:t>
      </w:r>
    </w:p>
    <w:p w14:paraId="2312A571" w14:textId="77777777" w:rsidR="00C70891" w:rsidRDefault="00C70891" w:rsidP="00C70891">
      <w:pPr>
        <w:ind w:left="284"/>
        <w:jc w:val="both"/>
        <w:rPr>
          <w:iCs/>
        </w:rPr>
      </w:pPr>
    </w:p>
    <w:p w14:paraId="1D619E3E" w14:textId="77777777" w:rsidR="00053078" w:rsidRDefault="00053078" w:rsidP="00C70891">
      <w:pPr>
        <w:ind w:left="284"/>
        <w:jc w:val="both"/>
        <w:rPr>
          <w:iCs/>
        </w:rPr>
      </w:pPr>
    </w:p>
    <w:p w14:paraId="45008139" w14:textId="77777777" w:rsidR="0083020E" w:rsidRDefault="0083020E" w:rsidP="0083020E">
      <w:pPr>
        <w:ind w:left="284"/>
        <w:jc w:val="both"/>
        <w:rPr>
          <w:iCs/>
        </w:rPr>
      </w:pPr>
    </w:p>
    <w:p w14:paraId="3F6A333C" w14:textId="77777777" w:rsidR="0087502B" w:rsidRDefault="0087502B" w:rsidP="0083020E">
      <w:pPr>
        <w:ind w:left="284"/>
        <w:jc w:val="both"/>
        <w:rPr>
          <w:iCs/>
        </w:rPr>
      </w:pPr>
    </w:p>
    <w:p w14:paraId="683C623B" w14:textId="77777777" w:rsidR="0087502B" w:rsidRDefault="0087502B" w:rsidP="0083020E">
      <w:pPr>
        <w:ind w:left="284"/>
        <w:jc w:val="both"/>
        <w:rPr>
          <w:iCs/>
        </w:rPr>
      </w:pPr>
    </w:p>
    <w:p w14:paraId="6F915EAD" w14:textId="77777777" w:rsidR="0087502B" w:rsidRDefault="0087502B" w:rsidP="0083020E">
      <w:pPr>
        <w:ind w:left="284"/>
        <w:jc w:val="both"/>
        <w:rPr>
          <w:iCs/>
        </w:rPr>
      </w:pPr>
    </w:p>
    <w:p w14:paraId="36EA0C9B" w14:textId="77777777" w:rsidR="0087502B" w:rsidRPr="00F91BB1" w:rsidRDefault="0087502B" w:rsidP="0083020E">
      <w:pPr>
        <w:ind w:left="284"/>
        <w:jc w:val="both"/>
        <w:rPr>
          <w:iCs/>
        </w:rPr>
      </w:pPr>
    </w:p>
    <w:p w14:paraId="4BF27697" w14:textId="77777777" w:rsidR="00593846" w:rsidRDefault="00593846">
      <w:pPr>
        <w:pStyle w:val="Zkladntext"/>
        <w:jc w:val="center"/>
        <w:rPr>
          <w:i w:val="0"/>
        </w:rPr>
      </w:pPr>
      <w:r>
        <w:rPr>
          <w:i w:val="0"/>
        </w:rPr>
        <w:t>VIII</w:t>
      </w:r>
      <w:r w:rsidR="00EC3EBB">
        <w:rPr>
          <w:i w:val="0"/>
        </w:rPr>
        <w:t>.</w:t>
      </w:r>
    </w:p>
    <w:p w14:paraId="2FBC685B" w14:textId="77777777" w:rsidR="006221D5" w:rsidRDefault="00593846" w:rsidP="006221D5">
      <w:pPr>
        <w:pStyle w:val="Zkladntext"/>
        <w:jc w:val="center"/>
        <w:rPr>
          <w:i w:val="0"/>
        </w:rPr>
      </w:pPr>
      <w:r>
        <w:rPr>
          <w:i w:val="0"/>
        </w:rPr>
        <w:t>Smluvní pokuty</w:t>
      </w:r>
    </w:p>
    <w:p w14:paraId="69FC3B4E" w14:textId="77777777" w:rsidR="00E524BE" w:rsidRDefault="00E524BE" w:rsidP="006221D5">
      <w:pPr>
        <w:pStyle w:val="Zkladntext"/>
        <w:jc w:val="center"/>
        <w:rPr>
          <w:i w:val="0"/>
        </w:rPr>
      </w:pPr>
    </w:p>
    <w:p w14:paraId="0C7C0DC9" w14:textId="77777777" w:rsidR="00820041" w:rsidRPr="00820041" w:rsidRDefault="00820041" w:rsidP="00820041">
      <w:pPr>
        <w:shd w:val="clear" w:color="auto" w:fill="FFFFFF"/>
        <w:ind w:left="426" w:hanging="426"/>
        <w:jc w:val="both"/>
        <w:rPr>
          <w:color w:val="333333"/>
        </w:rPr>
      </w:pPr>
      <w:r>
        <w:rPr>
          <w:color w:val="333333"/>
        </w:rPr>
        <w:t>1.</w:t>
      </w:r>
      <w:r>
        <w:rPr>
          <w:color w:val="333333"/>
        </w:rPr>
        <w:tab/>
      </w:r>
      <w:r w:rsidRPr="00820041">
        <w:rPr>
          <w:color w:val="333333"/>
        </w:rPr>
        <w:t xml:space="preserve">Za nesplnění termínu plnění dle </w:t>
      </w:r>
      <w:r>
        <w:rPr>
          <w:color w:val="333333"/>
        </w:rPr>
        <w:t>zadání Objednatele</w:t>
      </w:r>
      <w:r w:rsidRPr="00820041">
        <w:rPr>
          <w:color w:val="333333"/>
        </w:rPr>
        <w:t xml:space="preserve"> zaplatí </w:t>
      </w:r>
      <w:r w:rsidR="00A37CE0">
        <w:rPr>
          <w:color w:val="333333"/>
        </w:rPr>
        <w:t>Z</w:t>
      </w:r>
      <w:r w:rsidRPr="00820041">
        <w:rPr>
          <w:color w:val="333333"/>
        </w:rPr>
        <w:t xml:space="preserve">hotovitel </w:t>
      </w:r>
      <w:r w:rsidR="00A37CE0">
        <w:rPr>
          <w:color w:val="333333"/>
        </w:rPr>
        <w:t>O</w:t>
      </w:r>
      <w:r w:rsidRPr="00820041">
        <w:rPr>
          <w:color w:val="333333"/>
        </w:rPr>
        <w:t xml:space="preserve">bjednateli sankci ve výši 0,05 % z celkové ceny díla za každý započatý den prodlení. Sankci zaplatí </w:t>
      </w:r>
      <w:r w:rsidR="00A37CE0">
        <w:rPr>
          <w:color w:val="333333"/>
        </w:rPr>
        <w:t>Z</w:t>
      </w:r>
      <w:r w:rsidRPr="00820041">
        <w:rPr>
          <w:color w:val="333333"/>
        </w:rPr>
        <w:t xml:space="preserve">hotovitel na účet </w:t>
      </w:r>
      <w:r w:rsidR="00A37CE0">
        <w:rPr>
          <w:color w:val="333333"/>
        </w:rPr>
        <w:t>O</w:t>
      </w:r>
      <w:r w:rsidRPr="00820041">
        <w:rPr>
          <w:color w:val="333333"/>
        </w:rPr>
        <w:t>bjednatele do 10 dnů ode dne uplatnění sankce.</w:t>
      </w:r>
    </w:p>
    <w:p w14:paraId="0E298175" w14:textId="77777777" w:rsidR="00820041" w:rsidRDefault="00820041" w:rsidP="00820041">
      <w:pPr>
        <w:shd w:val="clear" w:color="auto" w:fill="FFFFFF"/>
        <w:ind w:left="426" w:hanging="426"/>
        <w:jc w:val="both"/>
        <w:rPr>
          <w:color w:val="333333"/>
        </w:rPr>
      </w:pPr>
      <w:r>
        <w:rPr>
          <w:color w:val="333333"/>
        </w:rPr>
        <w:t>2.</w:t>
      </w:r>
      <w:r>
        <w:rPr>
          <w:color w:val="333333"/>
        </w:rPr>
        <w:tab/>
      </w:r>
      <w:r w:rsidRPr="00820041">
        <w:rPr>
          <w:color w:val="333333"/>
        </w:rPr>
        <w:t xml:space="preserve">Za prodlení s úhradou </w:t>
      </w:r>
      <w:r w:rsidR="00C70891">
        <w:rPr>
          <w:color w:val="333333"/>
        </w:rPr>
        <w:t xml:space="preserve">faktur </w:t>
      </w:r>
      <w:r w:rsidRPr="00820041">
        <w:rPr>
          <w:color w:val="333333"/>
        </w:rPr>
        <w:t xml:space="preserve">zaplatí </w:t>
      </w:r>
      <w:r w:rsidR="00A37CE0">
        <w:rPr>
          <w:color w:val="333333"/>
        </w:rPr>
        <w:t>O</w:t>
      </w:r>
      <w:r w:rsidRPr="00820041">
        <w:rPr>
          <w:color w:val="333333"/>
        </w:rPr>
        <w:t xml:space="preserve">bjednatel </w:t>
      </w:r>
      <w:r w:rsidR="00A37CE0">
        <w:rPr>
          <w:color w:val="333333"/>
        </w:rPr>
        <w:t>Z</w:t>
      </w:r>
      <w:r w:rsidRPr="00820041">
        <w:rPr>
          <w:color w:val="333333"/>
        </w:rPr>
        <w:t xml:space="preserve">hotoviteli na jeho účet sankci ve výši 0,05 % dlužné částky, a to za každý započatý den prodlení. Sankci zaplatí </w:t>
      </w:r>
      <w:r w:rsidR="00A37CE0">
        <w:rPr>
          <w:color w:val="333333"/>
        </w:rPr>
        <w:t>O</w:t>
      </w:r>
      <w:r w:rsidRPr="00820041">
        <w:rPr>
          <w:color w:val="333333"/>
        </w:rPr>
        <w:t xml:space="preserve">bjednatel na účet </w:t>
      </w:r>
      <w:r w:rsidR="00A37CE0">
        <w:rPr>
          <w:color w:val="333333"/>
        </w:rPr>
        <w:t>Z</w:t>
      </w:r>
      <w:r w:rsidRPr="00820041">
        <w:rPr>
          <w:color w:val="333333"/>
        </w:rPr>
        <w:t>hotovitele do 10 dnů ode dne uplatnění sankce.</w:t>
      </w:r>
    </w:p>
    <w:p w14:paraId="69582A23" w14:textId="77777777" w:rsidR="0083020E" w:rsidRPr="00820041" w:rsidRDefault="0083020E" w:rsidP="00820041">
      <w:pPr>
        <w:shd w:val="clear" w:color="auto" w:fill="FFFFFF"/>
        <w:ind w:left="426" w:hanging="426"/>
        <w:jc w:val="both"/>
        <w:rPr>
          <w:color w:val="333333"/>
        </w:rPr>
      </w:pPr>
    </w:p>
    <w:p w14:paraId="7655693D" w14:textId="77777777" w:rsidR="00820041" w:rsidRPr="00820041" w:rsidRDefault="00820041" w:rsidP="00820041">
      <w:pPr>
        <w:pStyle w:val="Zkladntext"/>
        <w:jc w:val="both"/>
        <w:rPr>
          <w:rStyle w:val="Siln"/>
          <w:bCs w:val="0"/>
          <w:i w:val="0"/>
          <w:szCs w:val="24"/>
        </w:rPr>
      </w:pPr>
    </w:p>
    <w:p w14:paraId="45B331E9" w14:textId="77777777" w:rsidR="00593846" w:rsidRDefault="00AA1AA9">
      <w:pPr>
        <w:pStyle w:val="Zkladntext"/>
        <w:jc w:val="center"/>
        <w:rPr>
          <w:i w:val="0"/>
        </w:rPr>
      </w:pPr>
      <w:r>
        <w:rPr>
          <w:i w:val="0"/>
        </w:rPr>
        <w:t>I</w:t>
      </w:r>
      <w:r w:rsidR="00593846">
        <w:rPr>
          <w:i w:val="0"/>
        </w:rPr>
        <w:t>X</w:t>
      </w:r>
      <w:r w:rsidR="00EC3EBB">
        <w:rPr>
          <w:i w:val="0"/>
        </w:rPr>
        <w:t>.</w:t>
      </w:r>
      <w:r w:rsidR="00593846">
        <w:rPr>
          <w:i w:val="0"/>
        </w:rPr>
        <w:t xml:space="preserve"> </w:t>
      </w:r>
    </w:p>
    <w:p w14:paraId="068E8F17" w14:textId="77777777" w:rsidR="00593846" w:rsidRDefault="00593846">
      <w:pPr>
        <w:pStyle w:val="Zkladntext"/>
        <w:jc w:val="center"/>
        <w:rPr>
          <w:i w:val="0"/>
        </w:rPr>
      </w:pPr>
      <w:r>
        <w:rPr>
          <w:i w:val="0"/>
        </w:rPr>
        <w:t>Ostatní ujednání</w:t>
      </w:r>
    </w:p>
    <w:p w14:paraId="261417DC" w14:textId="77777777" w:rsidR="00E524BE" w:rsidRDefault="00E524BE">
      <w:pPr>
        <w:pStyle w:val="Zkladntext"/>
        <w:jc w:val="center"/>
        <w:rPr>
          <w:i w:val="0"/>
        </w:rPr>
      </w:pPr>
    </w:p>
    <w:p w14:paraId="6BE416BB" w14:textId="77777777" w:rsidR="00593846" w:rsidRDefault="00593846">
      <w:pPr>
        <w:numPr>
          <w:ilvl w:val="0"/>
          <w:numId w:val="4"/>
        </w:numPr>
        <w:jc w:val="both"/>
      </w:pPr>
      <w:r>
        <w:t xml:space="preserve">Tato smlouva nabývá platnosti dnem podpisu </w:t>
      </w:r>
      <w:r w:rsidR="00907271">
        <w:t xml:space="preserve">oběma </w:t>
      </w:r>
      <w:r>
        <w:t>smluvními stranami</w:t>
      </w:r>
      <w:r w:rsidR="0083020E" w:rsidRPr="0083020E">
        <w:t xml:space="preserve"> </w:t>
      </w:r>
      <w:r w:rsidR="001A5EC3">
        <w:t>a účinnosti dnem jejího uve</w:t>
      </w:r>
      <w:r w:rsidR="0083020E">
        <w:t>řejnění v </w:t>
      </w:r>
      <w:r w:rsidR="001A5EC3">
        <w:t>r</w:t>
      </w:r>
      <w:r w:rsidR="0083020E">
        <w:t xml:space="preserve">egistru smluv </w:t>
      </w:r>
      <w:r w:rsidR="001A5EC3">
        <w:t>v souladu se zákonem</w:t>
      </w:r>
      <w:r w:rsidR="0083020E">
        <w:t xml:space="preserve"> č. 340/2015 Sb., </w:t>
      </w:r>
      <w:r w:rsidR="001A5EC3">
        <w:t>o zvláštních podmínkách účinnosti některých smluv, uveřejňování těchto smluv a o registru smluv, ve znění pozdějších předpisů. Smluvní strany se dohodly, že obraz smlouvy včetně jejích příloh a případných dodatků a metadata k této smlouvě odešle</w:t>
      </w:r>
      <w:r w:rsidR="00907271">
        <w:t xml:space="preserve"> za účelem jejich zveřejnění správci registru objednatel; tím není dotčeno právo zhotovitele k jejich odeslání.</w:t>
      </w:r>
    </w:p>
    <w:p w14:paraId="2848EC89" w14:textId="77777777" w:rsidR="00593846" w:rsidRDefault="00593846">
      <w:pPr>
        <w:pStyle w:val="Zkladntext"/>
        <w:numPr>
          <w:ilvl w:val="0"/>
          <w:numId w:val="4"/>
        </w:numPr>
        <w:jc w:val="both"/>
        <w:rPr>
          <w:b w:val="0"/>
          <w:i w:val="0"/>
        </w:rPr>
      </w:pPr>
      <w:r>
        <w:rPr>
          <w:b w:val="0"/>
          <w:i w:val="0"/>
        </w:rPr>
        <w:t xml:space="preserve">Tato smlouva je vyhotovena ve čtyřech stejnopisech a každá smluvní strana </w:t>
      </w:r>
      <w:proofErr w:type="gramStart"/>
      <w:r>
        <w:rPr>
          <w:b w:val="0"/>
          <w:i w:val="0"/>
        </w:rPr>
        <w:t>obdrží</w:t>
      </w:r>
      <w:proofErr w:type="gramEnd"/>
      <w:r>
        <w:rPr>
          <w:b w:val="0"/>
          <w:i w:val="0"/>
        </w:rPr>
        <w:t xml:space="preserve"> dva stejnopisy, z nichž každý má povahu originálu.</w:t>
      </w:r>
    </w:p>
    <w:p w14:paraId="10A70D21" w14:textId="77777777" w:rsidR="00593846" w:rsidRDefault="00593846">
      <w:pPr>
        <w:pStyle w:val="Zkladntext"/>
        <w:numPr>
          <w:ilvl w:val="0"/>
          <w:numId w:val="4"/>
        </w:numPr>
        <w:jc w:val="both"/>
        <w:rPr>
          <w:b w:val="0"/>
          <w:i w:val="0"/>
        </w:rPr>
      </w:pPr>
      <w:r>
        <w:rPr>
          <w:b w:val="0"/>
          <w:i w:val="0"/>
        </w:rPr>
        <w:t>Smlouva může být doplňována a měněna pouze písemnými a číslovanými dodatky podepsanými oprávněnými zástupci obou smluvních stran.</w:t>
      </w:r>
    </w:p>
    <w:p w14:paraId="73AF57CB" w14:textId="77777777" w:rsidR="00593846" w:rsidRPr="004F6188" w:rsidRDefault="00593846">
      <w:pPr>
        <w:pStyle w:val="Zkladntext"/>
        <w:numPr>
          <w:ilvl w:val="0"/>
          <w:numId w:val="4"/>
        </w:numPr>
        <w:jc w:val="both"/>
        <w:rPr>
          <w:b w:val="0"/>
          <w:i w:val="0"/>
        </w:rPr>
      </w:pPr>
      <w:r>
        <w:rPr>
          <w:b w:val="0"/>
          <w:i w:val="0"/>
        </w:rPr>
        <w:t xml:space="preserve">Vztahy mezi smluvními stranami </w:t>
      </w:r>
      <w:r w:rsidRPr="004F6188">
        <w:rPr>
          <w:b w:val="0"/>
          <w:i w:val="0"/>
        </w:rPr>
        <w:t xml:space="preserve">výslovně neupravené touto smlouvou se řídí obecně závaznými </w:t>
      </w:r>
      <w:r w:rsidR="00F840FF">
        <w:rPr>
          <w:b w:val="0"/>
          <w:i w:val="0"/>
        </w:rPr>
        <w:t xml:space="preserve">platnými </w:t>
      </w:r>
      <w:r w:rsidRPr="004F6188">
        <w:rPr>
          <w:b w:val="0"/>
          <w:i w:val="0"/>
        </w:rPr>
        <w:t>právními p</w:t>
      </w:r>
      <w:r w:rsidR="00F840FF">
        <w:rPr>
          <w:b w:val="0"/>
          <w:i w:val="0"/>
        </w:rPr>
        <w:t>ředpisy.</w:t>
      </w:r>
    </w:p>
    <w:p w14:paraId="28C7F86A" w14:textId="77777777" w:rsidR="00CE57D8" w:rsidRPr="004F6188" w:rsidRDefault="00CE57D8" w:rsidP="00CE57D8">
      <w:pPr>
        <w:numPr>
          <w:ilvl w:val="0"/>
          <w:numId w:val="4"/>
        </w:numPr>
        <w:jc w:val="both"/>
      </w:pPr>
      <w:r w:rsidRPr="004F6188">
        <w:t>Zhotovitel se zavazuje udržovat veškeré informace zjištěné při plnění této smlouvy v</w:t>
      </w:r>
      <w:r w:rsidR="00C03CDF">
        <w:t> </w:t>
      </w:r>
      <w:r w:rsidRPr="004F6188">
        <w:t>tajnosti a nezveřejňovat ve vztahu ke třetím osobám.</w:t>
      </w:r>
    </w:p>
    <w:p w14:paraId="1A91C31E" w14:textId="77777777" w:rsidR="00593846" w:rsidRDefault="00593846" w:rsidP="00CE57D8">
      <w:pPr>
        <w:numPr>
          <w:ilvl w:val="0"/>
          <w:numId w:val="4"/>
        </w:numPr>
        <w:jc w:val="both"/>
      </w:pPr>
      <w:r w:rsidRPr="004F6188">
        <w:t xml:space="preserve">Objednatel i </w:t>
      </w:r>
      <w:r w:rsidR="00E74BD8">
        <w:t>Z</w:t>
      </w:r>
      <w:r w:rsidRPr="004F6188">
        <w:t>hotovitel smlouvu přečetli, souhlasí s jejím obsahem a prohlašují, že nebyla sepsána v tísni ani za jinak nápadně nevýhodných podmínek.</w:t>
      </w:r>
    </w:p>
    <w:p w14:paraId="64F709BF" w14:textId="77777777" w:rsidR="00593846" w:rsidRPr="004F6188" w:rsidRDefault="00593846">
      <w:pPr>
        <w:pStyle w:val="Zkladntext"/>
        <w:jc w:val="both"/>
        <w:rPr>
          <w:b w:val="0"/>
          <w:i w:val="0"/>
        </w:rPr>
      </w:pPr>
    </w:p>
    <w:p w14:paraId="743DD8E6" w14:textId="77777777" w:rsidR="00593846" w:rsidRDefault="00593846">
      <w:pPr>
        <w:pStyle w:val="Zkladntext"/>
        <w:jc w:val="both"/>
        <w:rPr>
          <w:b w:val="0"/>
          <w:i w:val="0"/>
        </w:rPr>
      </w:pPr>
    </w:p>
    <w:p w14:paraId="03B6DAB5" w14:textId="77777777" w:rsidR="00F91BB1" w:rsidRDefault="00F91BB1">
      <w:pPr>
        <w:pStyle w:val="Zkladntext"/>
        <w:jc w:val="both"/>
        <w:rPr>
          <w:b w:val="0"/>
          <w:i w:val="0"/>
        </w:rPr>
      </w:pPr>
    </w:p>
    <w:p w14:paraId="18F0FBA4" w14:textId="77777777" w:rsidR="00F91BB1" w:rsidRDefault="00F91BB1">
      <w:pPr>
        <w:pStyle w:val="Zkladntext"/>
        <w:jc w:val="both"/>
        <w:rPr>
          <w:b w:val="0"/>
          <w:i w:val="0"/>
        </w:rPr>
      </w:pPr>
    </w:p>
    <w:p w14:paraId="6FF28AA8" w14:textId="77777777" w:rsidR="00F91BB1" w:rsidRPr="004F6188" w:rsidRDefault="00F91BB1">
      <w:pPr>
        <w:pStyle w:val="Zkladntext"/>
        <w:jc w:val="both"/>
        <w:rPr>
          <w:b w:val="0"/>
          <w:i w:val="0"/>
        </w:rPr>
      </w:pPr>
    </w:p>
    <w:p w14:paraId="46BE4531" w14:textId="77777777" w:rsidR="00EA0A55" w:rsidRDefault="00593846">
      <w:pPr>
        <w:pStyle w:val="Zkladntext"/>
        <w:jc w:val="both"/>
        <w:rPr>
          <w:b w:val="0"/>
          <w:i w:val="0"/>
        </w:rPr>
      </w:pPr>
      <w:r w:rsidRPr="004F6188">
        <w:rPr>
          <w:b w:val="0"/>
          <w:i w:val="0"/>
        </w:rPr>
        <w:t xml:space="preserve">Datum: </w:t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  <w:t>Datum:</w:t>
      </w:r>
    </w:p>
    <w:p w14:paraId="0C7153E0" w14:textId="77777777" w:rsidR="00593846" w:rsidRPr="004F6188" w:rsidRDefault="00593846">
      <w:pPr>
        <w:pStyle w:val="Zkladntext"/>
        <w:jc w:val="both"/>
        <w:rPr>
          <w:b w:val="0"/>
          <w:i w:val="0"/>
        </w:rPr>
      </w:pPr>
      <w:r w:rsidRPr="004F6188">
        <w:rPr>
          <w:b w:val="0"/>
          <w:i w:val="0"/>
        </w:rPr>
        <w:tab/>
      </w:r>
    </w:p>
    <w:p w14:paraId="72AB8181" w14:textId="77777777" w:rsidR="00BE1059" w:rsidRPr="004F6188" w:rsidRDefault="00593846">
      <w:pPr>
        <w:pStyle w:val="Zkladntext"/>
        <w:jc w:val="both"/>
        <w:rPr>
          <w:b w:val="0"/>
          <w:i w:val="0"/>
        </w:rPr>
      </w:pPr>
      <w:r w:rsidRPr="004F6188">
        <w:rPr>
          <w:b w:val="0"/>
          <w:i w:val="0"/>
        </w:rPr>
        <w:t>Objednatel:</w:t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  <w:t>Zhotovitel:</w:t>
      </w:r>
    </w:p>
    <w:p w14:paraId="3894167E" w14:textId="77777777" w:rsidR="00593846" w:rsidRPr="004F6188" w:rsidRDefault="00593846">
      <w:pPr>
        <w:pStyle w:val="Zkladntext"/>
        <w:jc w:val="both"/>
        <w:rPr>
          <w:b w:val="0"/>
          <w:i w:val="0"/>
        </w:rPr>
      </w:pPr>
    </w:p>
    <w:p w14:paraId="242FB784" w14:textId="77777777" w:rsidR="00026C41" w:rsidRDefault="00026C41">
      <w:pPr>
        <w:pStyle w:val="Zkladntext"/>
        <w:jc w:val="both"/>
        <w:rPr>
          <w:b w:val="0"/>
          <w:i w:val="0"/>
        </w:rPr>
      </w:pPr>
    </w:p>
    <w:p w14:paraId="55A01154" w14:textId="77777777" w:rsidR="00F91BB1" w:rsidRDefault="00F91BB1">
      <w:pPr>
        <w:pStyle w:val="Zkladntext"/>
        <w:jc w:val="both"/>
        <w:rPr>
          <w:b w:val="0"/>
          <w:i w:val="0"/>
        </w:rPr>
      </w:pPr>
    </w:p>
    <w:p w14:paraId="78C59D34" w14:textId="77777777" w:rsidR="00F91BB1" w:rsidRDefault="00F91BB1">
      <w:pPr>
        <w:pStyle w:val="Zkladntext"/>
        <w:jc w:val="both"/>
        <w:rPr>
          <w:b w:val="0"/>
          <w:i w:val="0"/>
        </w:rPr>
      </w:pPr>
    </w:p>
    <w:p w14:paraId="502CBDFD" w14:textId="77777777" w:rsidR="00F91BB1" w:rsidRDefault="00F91BB1">
      <w:pPr>
        <w:pStyle w:val="Zkladntext"/>
        <w:jc w:val="both"/>
        <w:rPr>
          <w:b w:val="0"/>
          <w:i w:val="0"/>
        </w:rPr>
      </w:pPr>
    </w:p>
    <w:p w14:paraId="5F81748A" w14:textId="77777777" w:rsidR="00F91BB1" w:rsidRPr="004F6188" w:rsidRDefault="00F91BB1">
      <w:pPr>
        <w:pStyle w:val="Zkladntext"/>
        <w:jc w:val="both"/>
        <w:rPr>
          <w:b w:val="0"/>
          <w:i w:val="0"/>
        </w:rPr>
      </w:pPr>
    </w:p>
    <w:p w14:paraId="0460C5FA" w14:textId="77777777" w:rsidR="00593846" w:rsidRPr="004F6188" w:rsidRDefault="00593846">
      <w:pPr>
        <w:pStyle w:val="Zkladntext"/>
        <w:jc w:val="both"/>
        <w:rPr>
          <w:b w:val="0"/>
          <w:i w:val="0"/>
        </w:rPr>
      </w:pPr>
      <w:r w:rsidRPr="004F6188">
        <w:rPr>
          <w:b w:val="0"/>
          <w:i w:val="0"/>
        </w:rPr>
        <w:t>………………………………..</w:t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  <w:t>………………………………...</w:t>
      </w:r>
    </w:p>
    <w:p w14:paraId="0F97B442" w14:textId="77777777" w:rsidR="00156B9A" w:rsidRPr="004F6188" w:rsidRDefault="00F840FF">
      <w:pPr>
        <w:pStyle w:val="Zkladntext"/>
        <w:rPr>
          <w:i w:val="0"/>
        </w:rPr>
      </w:pPr>
      <w:r w:rsidRPr="00F840FF">
        <w:rPr>
          <w:i w:val="0"/>
        </w:rPr>
        <w:t>prof. Ing. Radim Vácha, Ph.D.</w:t>
      </w:r>
      <w:r w:rsidR="00156B9A" w:rsidRPr="004F6188">
        <w:rPr>
          <w:i w:val="0"/>
        </w:rPr>
        <w:tab/>
      </w:r>
      <w:r w:rsidR="00156B9A" w:rsidRPr="004F6188">
        <w:rPr>
          <w:i w:val="0"/>
        </w:rPr>
        <w:tab/>
      </w:r>
      <w:r w:rsidR="00593846" w:rsidRPr="004F6188">
        <w:rPr>
          <w:b w:val="0"/>
          <w:i w:val="0"/>
        </w:rPr>
        <w:tab/>
      </w:r>
      <w:r>
        <w:rPr>
          <w:i w:val="0"/>
        </w:rPr>
        <w:t>Veronika Jacková</w:t>
      </w:r>
    </w:p>
    <w:p w14:paraId="49EAF070" w14:textId="77777777" w:rsidR="00593846" w:rsidRPr="004F6188" w:rsidRDefault="00156B9A">
      <w:pPr>
        <w:pStyle w:val="Zkladntext"/>
        <w:rPr>
          <w:b w:val="0"/>
          <w:i w:val="0"/>
        </w:rPr>
      </w:pPr>
      <w:r w:rsidRPr="004F6188">
        <w:rPr>
          <w:b w:val="0"/>
          <w:i w:val="0"/>
        </w:rPr>
        <w:t>ředitel</w:t>
      </w:r>
      <w:r w:rsidR="00C142D5" w:rsidRPr="004F6188">
        <w:rPr>
          <w:b w:val="0"/>
          <w:i w:val="0"/>
        </w:rPr>
        <w:tab/>
      </w:r>
      <w:r w:rsidR="00C142D5" w:rsidRPr="004F6188">
        <w:rPr>
          <w:b w:val="0"/>
          <w:i w:val="0"/>
        </w:rPr>
        <w:tab/>
      </w:r>
      <w:r w:rsidR="00C142D5" w:rsidRPr="004F6188">
        <w:rPr>
          <w:b w:val="0"/>
          <w:i w:val="0"/>
        </w:rPr>
        <w:tab/>
      </w:r>
      <w:r w:rsidR="00C142D5"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</w:r>
      <w:r w:rsidR="00714C1F">
        <w:rPr>
          <w:b w:val="0"/>
          <w:i w:val="0"/>
        </w:rPr>
        <w:tab/>
      </w:r>
      <w:r w:rsidR="00F840FF">
        <w:rPr>
          <w:b w:val="0"/>
          <w:i w:val="0"/>
        </w:rPr>
        <w:t xml:space="preserve">jednatelka </w:t>
      </w:r>
    </w:p>
    <w:p w14:paraId="5516D5D3" w14:textId="77777777" w:rsidR="00F840FF" w:rsidRDefault="00F840FF">
      <w:pPr>
        <w:pStyle w:val="Zkladntext"/>
        <w:rPr>
          <w:b w:val="0"/>
          <w:i w:val="0"/>
        </w:rPr>
      </w:pPr>
      <w:r>
        <w:rPr>
          <w:b w:val="0"/>
          <w:i w:val="0"/>
        </w:rPr>
        <w:t xml:space="preserve">Výzkumný ústav meliorací a ochrany 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proofErr w:type="spellStart"/>
      <w:r>
        <w:rPr>
          <w:b w:val="0"/>
          <w:i w:val="0"/>
        </w:rPr>
        <w:t>Agrio</w:t>
      </w:r>
      <w:proofErr w:type="spellEnd"/>
      <w:r>
        <w:rPr>
          <w:b w:val="0"/>
          <w:i w:val="0"/>
        </w:rPr>
        <w:t xml:space="preserve"> s.r.o.</w:t>
      </w:r>
    </w:p>
    <w:p w14:paraId="6815D106" w14:textId="77777777" w:rsidR="00156B9A" w:rsidRDefault="00F840FF">
      <w:pPr>
        <w:pStyle w:val="Zkladntext"/>
        <w:rPr>
          <w:b w:val="0"/>
          <w:i w:val="0"/>
        </w:rPr>
      </w:pPr>
      <w:r>
        <w:rPr>
          <w:b w:val="0"/>
          <w:i w:val="0"/>
        </w:rPr>
        <w:t xml:space="preserve">půdy, </w:t>
      </w:r>
      <w:proofErr w:type="spellStart"/>
      <w:r>
        <w:rPr>
          <w:b w:val="0"/>
          <w:i w:val="0"/>
        </w:rPr>
        <w:t>v.v.i</w:t>
      </w:r>
      <w:proofErr w:type="spellEnd"/>
      <w:r>
        <w:rPr>
          <w:b w:val="0"/>
          <w:i w:val="0"/>
        </w:rPr>
        <w:t>.</w:t>
      </w:r>
    </w:p>
    <w:p w14:paraId="3718F970" w14:textId="77777777" w:rsidR="009F5E18" w:rsidRDefault="009F5E18" w:rsidP="00BE1059">
      <w:pPr>
        <w:rPr>
          <w:b/>
          <w:color w:val="000000"/>
          <w:sz w:val="28"/>
          <w:szCs w:val="28"/>
        </w:rPr>
      </w:pPr>
    </w:p>
    <w:p w14:paraId="2800B710" w14:textId="49D62367" w:rsidR="00BE1059" w:rsidRPr="00A4160B" w:rsidRDefault="00BE1059" w:rsidP="00BE1059">
      <w:pPr>
        <w:rPr>
          <w:b/>
          <w:color w:val="000000"/>
          <w:sz w:val="28"/>
          <w:szCs w:val="28"/>
        </w:rPr>
      </w:pPr>
      <w:r w:rsidRPr="00A4160B">
        <w:rPr>
          <w:b/>
          <w:color w:val="000000"/>
          <w:sz w:val="28"/>
          <w:szCs w:val="28"/>
        </w:rPr>
        <w:t xml:space="preserve">Příloha č. 1 ke smlouvě o </w:t>
      </w:r>
      <w:proofErr w:type="gramStart"/>
      <w:r w:rsidRPr="00A4160B">
        <w:rPr>
          <w:b/>
          <w:color w:val="000000"/>
          <w:sz w:val="28"/>
          <w:szCs w:val="28"/>
        </w:rPr>
        <w:t>dílo - Projekt</w:t>
      </w:r>
      <w:proofErr w:type="gramEnd"/>
      <w:r w:rsidRPr="00A4160B">
        <w:rPr>
          <w:b/>
          <w:color w:val="000000"/>
          <w:sz w:val="28"/>
          <w:szCs w:val="28"/>
        </w:rPr>
        <w:t xml:space="preserve"> QK</w:t>
      </w:r>
      <w:r>
        <w:rPr>
          <w:b/>
          <w:color w:val="000000"/>
          <w:sz w:val="28"/>
          <w:szCs w:val="28"/>
        </w:rPr>
        <w:t>22020130</w:t>
      </w:r>
    </w:p>
    <w:p w14:paraId="3E7B9929" w14:textId="77777777" w:rsidR="00BE1059" w:rsidRDefault="00BE1059" w:rsidP="00BE1059">
      <w:pPr>
        <w:rPr>
          <w:b/>
          <w:color w:val="000000"/>
          <w:sz w:val="28"/>
          <w:szCs w:val="28"/>
        </w:rPr>
      </w:pPr>
    </w:p>
    <w:p w14:paraId="26AF8426" w14:textId="77777777" w:rsidR="00BE1059" w:rsidRDefault="00BE1059" w:rsidP="00BE1059">
      <w:pPr>
        <w:jc w:val="both"/>
        <w:rPr>
          <w:color w:val="000000"/>
        </w:rPr>
      </w:pPr>
      <w:r w:rsidRPr="00084BAD">
        <w:rPr>
          <w:b/>
          <w:color w:val="000000"/>
        </w:rPr>
        <w:t xml:space="preserve">Téma řešení: </w:t>
      </w:r>
      <w:r>
        <w:rPr>
          <w:color w:val="000000"/>
        </w:rPr>
        <w:t>I</w:t>
      </w:r>
      <w:r w:rsidRPr="00084BAD">
        <w:rPr>
          <w:color w:val="000000"/>
        </w:rPr>
        <w:t xml:space="preserve">mplementace inovací BPEJ do </w:t>
      </w:r>
      <w:r>
        <w:rPr>
          <w:color w:val="000000"/>
        </w:rPr>
        <w:t>zemědělské praxe vycházející z „B</w:t>
      </w:r>
      <w:r w:rsidRPr="00084BAD">
        <w:rPr>
          <w:color w:val="000000"/>
        </w:rPr>
        <w:t>onitačního informačního systému (BIS)</w:t>
      </w:r>
      <w:r>
        <w:rPr>
          <w:color w:val="000000"/>
        </w:rPr>
        <w:t>“.</w:t>
      </w:r>
    </w:p>
    <w:p w14:paraId="366D7FDF" w14:textId="77777777" w:rsidR="00BE1059" w:rsidRDefault="00BE1059" w:rsidP="00BE1059">
      <w:pPr>
        <w:rPr>
          <w:color w:val="000000"/>
        </w:rPr>
      </w:pPr>
    </w:p>
    <w:p w14:paraId="21CF4E3A" w14:textId="77777777" w:rsidR="00BE1059" w:rsidRPr="00084BAD" w:rsidRDefault="00BE1059" w:rsidP="00BE1059">
      <w:pPr>
        <w:rPr>
          <w:color w:val="000000"/>
        </w:rPr>
      </w:pPr>
    </w:p>
    <w:p w14:paraId="28F8D419" w14:textId="77777777" w:rsidR="00BE1059" w:rsidRPr="000364ED" w:rsidRDefault="00BE1059" w:rsidP="00BE1059">
      <w:pPr>
        <w:ind w:left="284" w:hanging="284"/>
        <w:jc w:val="both"/>
        <w:rPr>
          <w:b/>
          <w:color w:val="000000"/>
          <w:sz w:val="28"/>
          <w:szCs w:val="28"/>
        </w:rPr>
      </w:pPr>
      <w:r w:rsidRPr="000364ED">
        <w:rPr>
          <w:b/>
          <w:i/>
          <w:color w:val="000000"/>
        </w:rPr>
        <w:t>1) Výběr ploch pro založení a údržbu poloprovozních pokusů na půdách doposud nezanesených do systému BPEJ (</w:t>
      </w:r>
      <w:proofErr w:type="spellStart"/>
      <w:r w:rsidRPr="000364ED">
        <w:rPr>
          <w:b/>
          <w:i/>
          <w:color w:val="000000"/>
        </w:rPr>
        <w:t>antropozemě</w:t>
      </w:r>
      <w:proofErr w:type="spellEnd"/>
      <w:r w:rsidRPr="000364ED">
        <w:rPr>
          <w:b/>
          <w:i/>
          <w:color w:val="000000"/>
        </w:rPr>
        <w:t xml:space="preserve"> a </w:t>
      </w:r>
      <w:proofErr w:type="spellStart"/>
      <w:r w:rsidRPr="000364ED">
        <w:rPr>
          <w:b/>
          <w:i/>
          <w:color w:val="000000"/>
        </w:rPr>
        <w:t>kolovizemě</w:t>
      </w:r>
      <w:proofErr w:type="spellEnd"/>
      <w:r w:rsidRPr="000364ED">
        <w:rPr>
          <w:b/>
          <w:i/>
          <w:color w:val="000000"/>
        </w:rPr>
        <w:t>):</w:t>
      </w:r>
    </w:p>
    <w:p w14:paraId="6CED926E" w14:textId="77777777" w:rsidR="00BE1059" w:rsidRPr="000364ED" w:rsidRDefault="00BE1059" w:rsidP="00BE1059">
      <w:pPr>
        <w:rPr>
          <w:color w:val="000000"/>
        </w:rPr>
      </w:pPr>
    </w:p>
    <w:p w14:paraId="71176D82" w14:textId="77777777" w:rsidR="00BE1059" w:rsidRDefault="00BE1059" w:rsidP="00BE1059">
      <w:pPr>
        <w:jc w:val="both"/>
        <w:rPr>
          <w:color w:val="000000"/>
        </w:rPr>
      </w:pPr>
      <w:r>
        <w:rPr>
          <w:color w:val="000000"/>
        </w:rPr>
        <w:t>Pokusné plochy budou upřesněny na základě pedologického průzkumu z níže popsaných. Pokusy budou založeny minimálně na 3 plochách. Vytipovány byly lokality pozměněné lidskou činností (</w:t>
      </w:r>
      <w:proofErr w:type="spellStart"/>
      <w:r>
        <w:rPr>
          <w:color w:val="000000"/>
        </w:rPr>
        <w:t>antropozemě</w:t>
      </w:r>
      <w:proofErr w:type="spellEnd"/>
      <w:r>
        <w:rPr>
          <w:color w:val="000000"/>
        </w:rPr>
        <w:t>) a degradované vodní erozí (</w:t>
      </w:r>
      <w:proofErr w:type="spellStart"/>
      <w:r>
        <w:rPr>
          <w:color w:val="000000"/>
        </w:rPr>
        <w:t>koluvizemě</w:t>
      </w:r>
      <w:proofErr w:type="spellEnd"/>
      <w:r>
        <w:rPr>
          <w:color w:val="000000"/>
        </w:rPr>
        <w:t>). Plochy budou hodnoceny v kontextu nově vymezených hlavních půdních jednotek a současné bonitační kategorizaci.</w:t>
      </w:r>
    </w:p>
    <w:p w14:paraId="2AD115A1" w14:textId="77777777" w:rsidR="00BE1059" w:rsidRDefault="00BE1059" w:rsidP="00BE1059">
      <w:pPr>
        <w:rPr>
          <w:color w:val="000000"/>
        </w:rPr>
      </w:pPr>
    </w:p>
    <w:p w14:paraId="32378FA4" w14:textId="77777777" w:rsidR="00BE1059" w:rsidRDefault="00BE1059" w:rsidP="00BE1059">
      <w:pPr>
        <w:rPr>
          <w:b/>
          <w:color w:val="000000"/>
        </w:rPr>
      </w:pPr>
      <w:r w:rsidRPr="000364ED">
        <w:rPr>
          <w:b/>
          <w:color w:val="000000"/>
        </w:rPr>
        <w:t xml:space="preserve">A) </w:t>
      </w:r>
      <w:proofErr w:type="spellStart"/>
      <w:r w:rsidRPr="000364ED">
        <w:rPr>
          <w:b/>
          <w:color w:val="000000"/>
        </w:rPr>
        <w:t>Antropozemě</w:t>
      </w:r>
      <w:proofErr w:type="spellEnd"/>
    </w:p>
    <w:p w14:paraId="188E4B5D" w14:textId="77777777" w:rsidR="00BE1059" w:rsidRPr="000364ED" w:rsidRDefault="00BE1059" w:rsidP="00BE1059">
      <w:pPr>
        <w:rPr>
          <w:b/>
          <w:color w:val="000000"/>
        </w:rPr>
      </w:pPr>
    </w:p>
    <w:p w14:paraId="25EDFEE3" w14:textId="77777777" w:rsidR="00BE1059" w:rsidRDefault="00BE1059" w:rsidP="00BE1059">
      <w:pPr>
        <w:jc w:val="both"/>
        <w:rPr>
          <w:color w:val="000000"/>
        </w:rPr>
      </w:pPr>
      <w:r>
        <w:rPr>
          <w:color w:val="000000"/>
        </w:rPr>
        <w:t xml:space="preserve">a) Pokusná plocha: PB 7205, výměra - 2,80 ha, </w:t>
      </w:r>
      <w:proofErr w:type="spellStart"/>
      <w:r>
        <w:rPr>
          <w:color w:val="000000"/>
        </w:rPr>
        <w:t>k.ú</w:t>
      </w:r>
      <w:proofErr w:type="spellEnd"/>
      <w:r>
        <w:rPr>
          <w:color w:val="000000"/>
        </w:rPr>
        <w:t>. Líbeznice, pracovní název: „Skládka“.</w:t>
      </w:r>
    </w:p>
    <w:p w14:paraId="3658049C" w14:textId="77777777" w:rsidR="00BE1059" w:rsidRDefault="00BE1059" w:rsidP="00BE1059">
      <w:pPr>
        <w:ind w:left="3969" w:hanging="2529"/>
        <w:rPr>
          <w:color w:val="000000"/>
        </w:rPr>
      </w:pPr>
      <w:r>
        <w:rPr>
          <w:color w:val="000000"/>
        </w:rPr>
        <w:t xml:space="preserve">     </w:t>
      </w:r>
    </w:p>
    <w:p w14:paraId="69B5ACB6" w14:textId="77777777" w:rsidR="00BE1059" w:rsidRPr="00FE569F" w:rsidRDefault="00BE1059" w:rsidP="00BE1059">
      <w:pPr>
        <w:rPr>
          <w:b/>
          <w:i/>
          <w:color w:val="000000"/>
        </w:rPr>
      </w:pPr>
      <w:r>
        <w:rPr>
          <w:color w:val="000000"/>
        </w:rPr>
        <w:t xml:space="preserve"> </w:t>
      </w:r>
      <w:r w:rsidRPr="00FE569F">
        <w:rPr>
          <w:b/>
          <w:i/>
          <w:color w:val="000000"/>
        </w:rPr>
        <w:t>Současný stav</w:t>
      </w:r>
      <w:r>
        <w:rPr>
          <w:b/>
          <w:i/>
          <w:color w:val="000000"/>
        </w:rPr>
        <w:t xml:space="preserve"> dle LPIS</w:t>
      </w:r>
      <w:r w:rsidRPr="00FE569F">
        <w:rPr>
          <w:b/>
          <w:i/>
          <w:color w:val="000000"/>
        </w:rPr>
        <w:t>:</w:t>
      </w:r>
    </w:p>
    <w:p w14:paraId="79AFAC5D" w14:textId="77777777" w:rsidR="00BE1059" w:rsidRPr="005879D0" w:rsidRDefault="00BE1059" w:rsidP="00BE1059">
      <w:pPr>
        <w:ind w:left="3969" w:hanging="2529"/>
        <w:rPr>
          <w:color w:val="000000"/>
        </w:rPr>
      </w:pPr>
      <w:r>
        <w:rPr>
          <w:color w:val="000000"/>
        </w:rPr>
        <w:t xml:space="preserve">     </w:t>
      </w:r>
      <w:r w:rsidRPr="005879D0">
        <w:rPr>
          <w:color w:val="000000"/>
        </w:rPr>
        <w:t xml:space="preserve"> - kód BPEJ - 20100 - </w:t>
      </w:r>
      <w:r w:rsidRPr="005879D0">
        <w:rPr>
          <w:color w:val="000000"/>
          <w:shd w:val="clear" w:color="auto" w:fill="FFFFFF"/>
        </w:rPr>
        <w:t>Černozemě převážně na rovině nebo úplné rovině se všesměrnou expozicí a celkovým obsahem skeletu do 10 %. Půdy hluboké v teplém, mírně suchém klimatickém regionu a velmi produkční.</w:t>
      </w:r>
    </w:p>
    <w:p w14:paraId="63745B5A" w14:textId="77777777" w:rsidR="00BE1059" w:rsidRDefault="00BE1059" w:rsidP="00BE1059">
      <w:pPr>
        <w:ind w:left="3969" w:hanging="2529"/>
        <w:rPr>
          <w:b/>
          <w:i/>
          <w:color w:val="000000"/>
        </w:rPr>
      </w:pPr>
      <w:r>
        <w:rPr>
          <w:color w:val="000000"/>
        </w:rPr>
        <w:t xml:space="preserve">      </w:t>
      </w:r>
      <w:r w:rsidRPr="005879D0">
        <w:rPr>
          <w:color w:val="000000"/>
        </w:rPr>
        <w:t>- kód BPEJ - 2</w:t>
      </w:r>
      <w:r>
        <w:rPr>
          <w:color w:val="000000"/>
        </w:rPr>
        <w:t>2604</w:t>
      </w:r>
      <w:r w:rsidRPr="005879D0">
        <w:rPr>
          <w:color w:val="000000"/>
        </w:rPr>
        <w:t xml:space="preserve"> </w:t>
      </w:r>
      <w:r>
        <w:rPr>
          <w:color w:val="000000"/>
        </w:rPr>
        <w:t>-</w:t>
      </w:r>
      <w:r w:rsidRPr="005879D0">
        <w:rPr>
          <w:color w:val="000000"/>
        </w:rPr>
        <w:t xml:space="preserve"> </w:t>
      </w:r>
      <w:proofErr w:type="spellStart"/>
      <w:r>
        <w:rPr>
          <w:color w:val="000000"/>
        </w:rPr>
        <w:t>Kambizemě</w:t>
      </w:r>
      <w:proofErr w:type="spellEnd"/>
      <w:r>
        <w:rPr>
          <w:color w:val="000000"/>
        </w:rPr>
        <w:t xml:space="preserve"> převážně na rovině nebo úplné rovině se všesměrnou expozicí a celkový obsahem skeletu </w:t>
      </w:r>
      <w:proofErr w:type="gramStart"/>
      <w:r>
        <w:rPr>
          <w:color w:val="000000"/>
        </w:rPr>
        <w:t>25 - 50</w:t>
      </w:r>
      <w:proofErr w:type="gramEnd"/>
      <w:r>
        <w:rPr>
          <w:color w:val="000000"/>
        </w:rPr>
        <w:t> %. Půdy hluboké až středně hluboké v teplém, mírně suchém klimatickém regionu a velmi málo produkční.</w:t>
      </w:r>
      <w:r w:rsidRPr="00FE569F">
        <w:rPr>
          <w:b/>
          <w:i/>
          <w:color w:val="000000"/>
        </w:rPr>
        <w:t xml:space="preserve"> </w:t>
      </w:r>
    </w:p>
    <w:p w14:paraId="01E1775F" w14:textId="77777777" w:rsidR="00BE1059" w:rsidRDefault="00BE1059" w:rsidP="00BE1059">
      <w:pPr>
        <w:rPr>
          <w:b/>
          <w:i/>
          <w:color w:val="000000"/>
        </w:rPr>
      </w:pPr>
    </w:p>
    <w:p w14:paraId="41AD2BA9" w14:textId="77777777" w:rsidR="00BE1059" w:rsidRPr="00890D3F" w:rsidRDefault="00BE1059" w:rsidP="00BE1059">
      <w:pPr>
        <w:jc w:val="both"/>
        <w:rPr>
          <w:color w:val="000000"/>
        </w:rPr>
      </w:pPr>
      <w:r>
        <w:rPr>
          <w:b/>
          <w:i/>
          <w:color w:val="000000"/>
        </w:rPr>
        <w:t>Historie pozemku</w:t>
      </w:r>
      <w:r>
        <w:rPr>
          <w:b/>
          <w:color w:val="000000"/>
        </w:rPr>
        <w:t xml:space="preserve">: </w:t>
      </w:r>
      <w:r>
        <w:rPr>
          <w:color w:val="000000"/>
        </w:rPr>
        <w:t xml:space="preserve">pozemek (PB 7205) byl v letech </w:t>
      </w:r>
      <w:proofErr w:type="gramStart"/>
      <w:r>
        <w:rPr>
          <w:color w:val="000000"/>
        </w:rPr>
        <w:t>1960 - 1970</w:t>
      </w:r>
      <w:proofErr w:type="gramEnd"/>
      <w:r>
        <w:rPr>
          <w:color w:val="000000"/>
        </w:rPr>
        <w:t xml:space="preserve"> z 70% celkové plochy využíván jako skládka komunálního odpadu pro obec Líbeznice. Následně byla provedena rekultivace jak technická (navezení </w:t>
      </w:r>
      <w:proofErr w:type="gramStart"/>
      <w:r>
        <w:rPr>
          <w:color w:val="000000"/>
        </w:rPr>
        <w:t>podorničí - spraš</w:t>
      </w:r>
      <w:proofErr w:type="gramEnd"/>
      <w:r>
        <w:rPr>
          <w:color w:val="000000"/>
        </w:rPr>
        <w:t xml:space="preserve"> a ornice - černozem), tak i 2 - letá biologická (osetí směsí pícnin s následným zaoráním). Podorničí pozemku může být kontaminováno cizorodými látkami. </w:t>
      </w:r>
    </w:p>
    <w:p w14:paraId="2B70DC6C" w14:textId="77777777" w:rsidR="00BE1059" w:rsidRPr="00FE569F" w:rsidRDefault="00BE1059" w:rsidP="00BE1059">
      <w:pPr>
        <w:ind w:left="3969" w:hanging="2529"/>
        <w:rPr>
          <w:b/>
          <w:i/>
          <w:color w:val="000000"/>
        </w:rPr>
      </w:pPr>
    </w:p>
    <w:p w14:paraId="23C4E68A" w14:textId="77777777" w:rsidR="00BE1059" w:rsidRDefault="00BE1059" w:rsidP="00BE1059">
      <w:pPr>
        <w:ind w:left="3969" w:hanging="2529"/>
        <w:rPr>
          <w:color w:val="000000"/>
        </w:rPr>
      </w:pPr>
    </w:p>
    <w:p w14:paraId="53CD04AA" w14:textId="77777777" w:rsidR="00BE1059" w:rsidRDefault="00BE1059" w:rsidP="00BE1059">
      <w:pPr>
        <w:ind w:left="284" w:hanging="284"/>
        <w:jc w:val="both"/>
        <w:rPr>
          <w:color w:val="000000"/>
        </w:rPr>
      </w:pPr>
      <w:r>
        <w:rPr>
          <w:color w:val="000000"/>
        </w:rPr>
        <w:t xml:space="preserve">b) Pokusná plocha: PB 9601/10, výměra - 41,28 ha, </w:t>
      </w:r>
      <w:proofErr w:type="spellStart"/>
      <w:r>
        <w:rPr>
          <w:color w:val="000000"/>
        </w:rPr>
        <w:t>k.ú</w:t>
      </w:r>
      <w:proofErr w:type="spellEnd"/>
      <w:r>
        <w:rPr>
          <w:color w:val="000000"/>
        </w:rPr>
        <w:t>. Veliká Ves u Prahy, pracovní název: „Novákovo 1“.</w:t>
      </w:r>
    </w:p>
    <w:p w14:paraId="7B38C100" w14:textId="77777777" w:rsidR="00BE1059" w:rsidRDefault="00BE1059" w:rsidP="00BE1059">
      <w:pPr>
        <w:ind w:left="3969" w:hanging="2529"/>
        <w:rPr>
          <w:color w:val="000000"/>
        </w:rPr>
      </w:pPr>
      <w:r>
        <w:rPr>
          <w:color w:val="000000"/>
        </w:rPr>
        <w:t xml:space="preserve">     </w:t>
      </w:r>
    </w:p>
    <w:p w14:paraId="4B5115A2" w14:textId="77777777" w:rsidR="00BE1059" w:rsidRDefault="00BE1059" w:rsidP="00BE1059">
      <w:pPr>
        <w:rPr>
          <w:color w:val="000000"/>
        </w:rPr>
      </w:pPr>
      <w:r w:rsidRPr="00FE569F">
        <w:rPr>
          <w:b/>
          <w:i/>
          <w:color w:val="000000"/>
        </w:rPr>
        <w:t>Současný stav</w:t>
      </w:r>
      <w:r>
        <w:rPr>
          <w:b/>
          <w:i/>
          <w:color w:val="000000"/>
        </w:rPr>
        <w:t xml:space="preserve"> dle LPIS</w:t>
      </w:r>
      <w:r w:rsidRPr="00FE569F">
        <w:rPr>
          <w:b/>
          <w:i/>
          <w:color w:val="000000"/>
        </w:rPr>
        <w:t>:</w:t>
      </w:r>
    </w:p>
    <w:p w14:paraId="00B7D2C7" w14:textId="77777777" w:rsidR="00BE1059" w:rsidRDefault="00BE1059" w:rsidP="00BE1059">
      <w:pPr>
        <w:ind w:left="3544" w:hanging="2104"/>
        <w:rPr>
          <w:color w:val="000000"/>
        </w:rPr>
      </w:pPr>
      <w:r w:rsidRPr="005879D0">
        <w:rPr>
          <w:color w:val="000000"/>
        </w:rPr>
        <w:t xml:space="preserve"> - kód BPEJ - </w:t>
      </w:r>
      <w:r>
        <w:rPr>
          <w:color w:val="000000"/>
        </w:rPr>
        <w:t>23716</w:t>
      </w:r>
      <w:r w:rsidRPr="005879D0">
        <w:rPr>
          <w:color w:val="000000"/>
        </w:rPr>
        <w:t xml:space="preserve"> </w:t>
      </w:r>
      <w:r>
        <w:rPr>
          <w:color w:val="000000"/>
        </w:rPr>
        <w:t>-</w:t>
      </w:r>
      <w:r w:rsidRPr="005879D0">
        <w:rPr>
          <w:color w:val="000000"/>
        </w:rPr>
        <w:t xml:space="preserve"> </w:t>
      </w:r>
      <w:proofErr w:type="spellStart"/>
      <w:r>
        <w:rPr>
          <w:color w:val="000000"/>
        </w:rPr>
        <w:t>Kambizemě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rankery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litozemě</w:t>
      </w:r>
      <w:proofErr w:type="spellEnd"/>
      <w:r>
        <w:rPr>
          <w:color w:val="000000"/>
        </w:rPr>
        <w:t xml:space="preserve"> převážně na mírných svazích se všesměrnou expozicí a celkovým obsahem skeletu </w:t>
      </w:r>
      <w:proofErr w:type="gramStart"/>
      <w:r>
        <w:rPr>
          <w:color w:val="000000"/>
        </w:rPr>
        <w:t>25 - 50</w:t>
      </w:r>
      <w:proofErr w:type="gramEnd"/>
      <w:r>
        <w:rPr>
          <w:color w:val="000000"/>
        </w:rPr>
        <w:t xml:space="preserve"> %. Půdy mělké v mírně teplém klimatickém regionu a produkčně málo významné. </w:t>
      </w:r>
    </w:p>
    <w:p w14:paraId="271DD77D" w14:textId="77777777" w:rsidR="00BE1059" w:rsidRDefault="00BE1059" w:rsidP="00BE1059">
      <w:pPr>
        <w:rPr>
          <w:b/>
          <w:i/>
          <w:color w:val="000000"/>
        </w:rPr>
      </w:pPr>
    </w:p>
    <w:p w14:paraId="3EE09CEB" w14:textId="77777777" w:rsidR="00BE1059" w:rsidRDefault="00BE1059" w:rsidP="00BE1059">
      <w:pPr>
        <w:ind w:left="3544" w:hanging="2104"/>
        <w:rPr>
          <w:color w:val="000000"/>
        </w:rPr>
      </w:pPr>
      <w:r w:rsidRPr="005879D0">
        <w:rPr>
          <w:color w:val="000000"/>
        </w:rPr>
        <w:t xml:space="preserve">- kód BPEJ - </w:t>
      </w:r>
      <w:r>
        <w:rPr>
          <w:color w:val="000000"/>
        </w:rPr>
        <w:t>20501</w:t>
      </w:r>
      <w:r w:rsidRPr="005879D0">
        <w:rPr>
          <w:color w:val="000000"/>
        </w:rPr>
        <w:t xml:space="preserve"> </w:t>
      </w:r>
      <w:r>
        <w:rPr>
          <w:color w:val="000000"/>
        </w:rPr>
        <w:t>-</w:t>
      </w:r>
      <w:r w:rsidRPr="005879D0">
        <w:rPr>
          <w:color w:val="000000"/>
        </w:rPr>
        <w:t xml:space="preserve"> </w:t>
      </w:r>
      <w:r>
        <w:rPr>
          <w:color w:val="000000"/>
        </w:rPr>
        <w:t xml:space="preserve">Černozemě převážně na rovině nebo na úplné rovině se všesměrnou expozicí a celkovým obsahem skeletu do 25 %. Půdy hluboké až středně hluboké v teplém, mírně suchém klimatickém regionu a méně produkční. </w:t>
      </w:r>
    </w:p>
    <w:p w14:paraId="49F0C5CA" w14:textId="77777777" w:rsidR="00BE1059" w:rsidRDefault="00BE1059" w:rsidP="00BE1059">
      <w:pPr>
        <w:rPr>
          <w:b/>
          <w:i/>
          <w:color w:val="000000"/>
        </w:rPr>
      </w:pPr>
    </w:p>
    <w:p w14:paraId="34E0B372" w14:textId="77777777" w:rsidR="00BE1059" w:rsidRPr="00890D3F" w:rsidRDefault="00BE1059" w:rsidP="00BE1059">
      <w:pPr>
        <w:jc w:val="both"/>
        <w:rPr>
          <w:color w:val="000000"/>
        </w:rPr>
      </w:pPr>
      <w:r>
        <w:rPr>
          <w:b/>
          <w:i/>
          <w:color w:val="000000"/>
        </w:rPr>
        <w:t>Historie pozemku</w:t>
      </w:r>
      <w:r>
        <w:rPr>
          <w:b/>
          <w:color w:val="000000"/>
        </w:rPr>
        <w:t>:</w:t>
      </w:r>
      <w:r w:rsidRPr="004F0FAB">
        <w:rPr>
          <w:color w:val="000000"/>
        </w:rPr>
        <w:t xml:space="preserve"> pozemek</w:t>
      </w:r>
      <w:r>
        <w:rPr>
          <w:color w:val="000000"/>
        </w:rPr>
        <w:t xml:space="preserve"> (PB 9601/10) byl v letech </w:t>
      </w:r>
      <w:proofErr w:type="gramStart"/>
      <w:r>
        <w:rPr>
          <w:color w:val="000000"/>
        </w:rPr>
        <w:t>1965 - 1975</w:t>
      </w:r>
      <w:proofErr w:type="gramEnd"/>
      <w:r>
        <w:rPr>
          <w:color w:val="000000"/>
        </w:rPr>
        <w:t xml:space="preserve"> částečně využíván jako skládka komunálního odpadu pro obec Veliká Ves u Prahy. V roce </w:t>
      </w:r>
      <w:proofErr w:type="gramStart"/>
      <w:r>
        <w:rPr>
          <w:color w:val="000000"/>
        </w:rPr>
        <w:t>1975 - 78</w:t>
      </w:r>
      <w:proofErr w:type="gramEnd"/>
      <w:r>
        <w:rPr>
          <w:color w:val="000000"/>
        </w:rPr>
        <w:t xml:space="preserve"> byla na pozemku provedena rekultivace jak technická (navezení podorničí a ornice), tak i 3 - letá biologická (osetí směsí pícnin s následným zaoráním). Podorničí pozemku může být kontaminováno cizorodými látkami. </w:t>
      </w:r>
    </w:p>
    <w:p w14:paraId="2B50E6D2" w14:textId="77777777" w:rsidR="00BE1059" w:rsidRPr="00FE569F" w:rsidRDefault="00BE1059" w:rsidP="00BE1059">
      <w:pPr>
        <w:ind w:left="3969" w:hanging="2529"/>
        <w:rPr>
          <w:b/>
          <w:i/>
          <w:color w:val="000000"/>
        </w:rPr>
      </w:pPr>
    </w:p>
    <w:p w14:paraId="59B3C7ED" w14:textId="77777777" w:rsidR="00BE1059" w:rsidRDefault="00BE1059" w:rsidP="00BE1059">
      <w:pPr>
        <w:rPr>
          <w:color w:val="000000"/>
        </w:rPr>
      </w:pPr>
    </w:p>
    <w:p w14:paraId="6109AD6E" w14:textId="77777777" w:rsidR="00BE1059" w:rsidRDefault="00BE1059" w:rsidP="00BE1059">
      <w:pPr>
        <w:ind w:left="284" w:hanging="284"/>
        <w:jc w:val="both"/>
        <w:rPr>
          <w:color w:val="000000"/>
        </w:rPr>
      </w:pPr>
      <w:r>
        <w:rPr>
          <w:color w:val="000000"/>
        </w:rPr>
        <w:t xml:space="preserve">c) Pokusná plocha: PB 7601/1, výměra - 14,17 ha, </w:t>
      </w:r>
      <w:proofErr w:type="spellStart"/>
      <w:r>
        <w:rPr>
          <w:color w:val="000000"/>
        </w:rPr>
        <w:t>k.ú</w:t>
      </w:r>
      <w:proofErr w:type="spellEnd"/>
      <w:r>
        <w:rPr>
          <w:color w:val="000000"/>
        </w:rPr>
        <w:t>. Veliká Ves u Prahy, pracovní název: „U lesa“.</w:t>
      </w:r>
    </w:p>
    <w:p w14:paraId="4B4F4919" w14:textId="77777777" w:rsidR="00BE1059" w:rsidRDefault="00BE1059" w:rsidP="00BE1059">
      <w:pPr>
        <w:ind w:left="3969" w:hanging="2529"/>
        <w:rPr>
          <w:color w:val="000000"/>
        </w:rPr>
      </w:pPr>
      <w:r>
        <w:rPr>
          <w:color w:val="000000"/>
        </w:rPr>
        <w:t xml:space="preserve">     </w:t>
      </w:r>
    </w:p>
    <w:p w14:paraId="3BB432C0" w14:textId="77777777" w:rsidR="00BE1059" w:rsidRDefault="00BE1059" w:rsidP="00BE1059">
      <w:pPr>
        <w:rPr>
          <w:color w:val="000000"/>
        </w:rPr>
      </w:pPr>
      <w:r w:rsidRPr="00FE569F">
        <w:rPr>
          <w:b/>
          <w:i/>
          <w:color w:val="000000"/>
        </w:rPr>
        <w:t>Současný stav</w:t>
      </w:r>
      <w:r>
        <w:rPr>
          <w:b/>
          <w:i/>
          <w:color w:val="000000"/>
        </w:rPr>
        <w:t xml:space="preserve"> dle LPIS</w:t>
      </w:r>
      <w:r w:rsidRPr="00FE569F">
        <w:rPr>
          <w:b/>
          <w:i/>
          <w:color w:val="000000"/>
        </w:rPr>
        <w:t>:</w:t>
      </w:r>
    </w:p>
    <w:p w14:paraId="0B0BD475" w14:textId="77777777" w:rsidR="00BE1059" w:rsidRDefault="00BE1059" w:rsidP="00BE1059">
      <w:pPr>
        <w:ind w:left="3544" w:hanging="2104"/>
        <w:rPr>
          <w:color w:val="000000"/>
        </w:rPr>
      </w:pPr>
      <w:r w:rsidRPr="005879D0">
        <w:rPr>
          <w:color w:val="000000"/>
        </w:rPr>
        <w:t xml:space="preserve"> </w:t>
      </w:r>
      <w:r w:rsidRPr="00AF5E03">
        <w:rPr>
          <w:color w:val="000000"/>
        </w:rPr>
        <w:t xml:space="preserve">- kód BPEJ - 23716 </w:t>
      </w:r>
      <w:r>
        <w:rPr>
          <w:color w:val="000000"/>
        </w:rPr>
        <w:t>-</w:t>
      </w:r>
      <w:r w:rsidRPr="00AF5E03">
        <w:rPr>
          <w:color w:val="000000"/>
        </w:rPr>
        <w:t xml:space="preserve"> </w:t>
      </w:r>
      <w:proofErr w:type="spellStart"/>
      <w:r w:rsidRPr="00AF5E03">
        <w:rPr>
          <w:color w:val="000000"/>
        </w:rPr>
        <w:t>Kambizemě</w:t>
      </w:r>
      <w:proofErr w:type="spellEnd"/>
      <w:r w:rsidRPr="00AF5E03">
        <w:rPr>
          <w:color w:val="000000"/>
        </w:rPr>
        <w:t xml:space="preserve">, </w:t>
      </w:r>
      <w:proofErr w:type="spellStart"/>
      <w:r w:rsidRPr="00AF5E03">
        <w:rPr>
          <w:color w:val="000000"/>
        </w:rPr>
        <w:t>rankery</w:t>
      </w:r>
      <w:proofErr w:type="spellEnd"/>
      <w:r w:rsidRPr="00AF5E03">
        <w:rPr>
          <w:color w:val="000000"/>
        </w:rPr>
        <w:t xml:space="preserve">, </w:t>
      </w:r>
      <w:proofErr w:type="spellStart"/>
      <w:r w:rsidRPr="00AF5E03">
        <w:rPr>
          <w:color w:val="000000"/>
        </w:rPr>
        <w:t>litozemě</w:t>
      </w:r>
      <w:proofErr w:type="spellEnd"/>
      <w:r w:rsidRPr="00AF5E03">
        <w:rPr>
          <w:color w:val="000000"/>
        </w:rPr>
        <w:t xml:space="preserve"> převážně na mírných svazích se všesměrnou expozicí a celkovým obsahem skeletu </w:t>
      </w:r>
      <w:proofErr w:type="gramStart"/>
      <w:r w:rsidRPr="00AF5E03">
        <w:rPr>
          <w:color w:val="000000"/>
        </w:rPr>
        <w:t>25 - 50</w:t>
      </w:r>
      <w:proofErr w:type="gramEnd"/>
      <w:r w:rsidRPr="00AF5E03">
        <w:rPr>
          <w:color w:val="000000"/>
        </w:rPr>
        <w:t xml:space="preserve"> %. Půdy mělké v mírně teplém klimatickém regionu a produkčně málo významné.</w:t>
      </w:r>
      <w:r>
        <w:rPr>
          <w:color w:val="000000"/>
        </w:rPr>
        <w:t xml:space="preserve"> </w:t>
      </w:r>
    </w:p>
    <w:p w14:paraId="5FE244C6" w14:textId="77777777" w:rsidR="00BE1059" w:rsidRDefault="00BE1059" w:rsidP="00BE1059">
      <w:pPr>
        <w:rPr>
          <w:b/>
          <w:i/>
          <w:color w:val="000000"/>
        </w:rPr>
      </w:pPr>
    </w:p>
    <w:p w14:paraId="06754995" w14:textId="77777777" w:rsidR="00BE1059" w:rsidRDefault="00BE1059" w:rsidP="00BE1059">
      <w:pPr>
        <w:ind w:left="3544" w:hanging="2104"/>
        <w:rPr>
          <w:color w:val="000000"/>
        </w:rPr>
      </w:pPr>
      <w:r w:rsidRPr="005879D0">
        <w:rPr>
          <w:color w:val="000000"/>
        </w:rPr>
        <w:t xml:space="preserve">- kód BPEJ - </w:t>
      </w:r>
      <w:r>
        <w:rPr>
          <w:color w:val="000000"/>
        </w:rPr>
        <w:t>20501</w:t>
      </w:r>
      <w:r w:rsidRPr="005879D0">
        <w:rPr>
          <w:color w:val="000000"/>
        </w:rPr>
        <w:t xml:space="preserve"> </w:t>
      </w:r>
      <w:r>
        <w:rPr>
          <w:color w:val="000000"/>
        </w:rPr>
        <w:t>-</w:t>
      </w:r>
      <w:r w:rsidRPr="005879D0">
        <w:rPr>
          <w:color w:val="000000"/>
        </w:rPr>
        <w:t xml:space="preserve"> </w:t>
      </w:r>
      <w:r>
        <w:rPr>
          <w:color w:val="000000"/>
        </w:rPr>
        <w:t xml:space="preserve">Černozemě převážně na rovině nebo na úplné rovině se všesměrnou expozicí a celkovým obsahem skeletu do 25 %. Půdy hluboké až středně hluboké v teplém, mírně suchém klimatickém regionu a méně produkční. </w:t>
      </w:r>
    </w:p>
    <w:p w14:paraId="5C9490F3" w14:textId="77777777" w:rsidR="00BE1059" w:rsidRDefault="00BE1059" w:rsidP="00BE1059">
      <w:pPr>
        <w:rPr>
          <w:b/>
          <w:i/>
          <w:color w:val="000000"/>
        </w:rPr>
      </w:pPr>
    </w:p>
    <w:p w14:paraId="4A89A07B" w14:textId="77777777" w:rsidR="00BE1059" w:rsidRDefault="00BE1059" w:rsidP="00BE1059">
      <w:pPr>
        <w:ind w:left="3544" w:hanging="2104"/>
        <w:rPr>
          <w:color w:val="000000"/>
        </w:rPr>
      </w:pPr>
      <w:r w:rsidRPr="005879D0">
        <w:rPr>
          <w:color w:val="000000"/>
        </w:rPr>
        <w:t xml:space="preserve">- kód BPEJ - </w:t>
      </w:r>
      <w:r>
        <w:rPr>
          <w:color w:val="000000"/>
        </w:rPr>
        <w:t>22601</w:t>
      </w:r>
      <w:r w:rsidRPr="005879D0">
        <w:rPr>
          <w:color w:val="000000"/>
        </w:rPr>
        <w:t xml:space="preserve"> </w:t>
      </w:r>
      <w:r>
        <w:rPr>
          <w:color w:val="000000"/>
        </w:rPr>
        <w:t>-</w:t>
      </w:r>
      <w:r w:rsidRPr="005879D0">
        <w:rPr>
          <w:color w:val="000000"/>
        </w:rPr>
        <w:t xml:space="preserve"> </w:t>
      </w:r>
      <w:proofErr w:type="spellStart"/>
      <w:r>
        <w:rPr>
          <w:color w:val="000000"/>
        </w:rPr>
        <w:t>Kambizemě</w:t>
      </w:r>
      <w:proofErr w:type="spellEnd"/>
      <w:r>
        <w:rPr>
          <w:color w:val="000000"/>
        </w:rPr>
        <w:t xml:space="preserve"> převážně na rovině nebo na úplné rovině se všesměrnou expozicí a celkovým obsahem skeletu do 25 %. Půdy hluboké až středně hluboké v teplém, mírně suchém klimatickém regionu a méně produkční. </w:t>
      </w:r>
    </w:p>
    <w:p w14:paraId="1CDE5F3C" w14:textId="77777777" w:rsidR="00BE1059" w:rsidRDefault="00BE1059" w:rsidP="00BE1059">
      <w:pPr>
        <w:rPr>
          <w:b/>
          <w:i/>
          <w:color w:val="000000"/>
        </w:rPr>
      </w:pPr>
    </w:p>
    <w:p w14:paraId="19F83E64" w14:textId="77777777" w:rsidR="00BE1059" w:rsidRPr="00890D3F" w:rsidRDefault="00BE1059" w:rsidP="00BE1059">
      <w:pPr>
        <w:jc w:val="both"/>
        <w:rPr>
          <w:color w:val="000000"/>
        </w:rPr>
      </w:pPr>
      <w:r>
        <w:rPr>
          <w:b/>
          <w:i/>
          <w:color w:val="000000"/>
        </w:rPr>
        <w:t>Historie pozemku</w:t>
      </w:r>
      <w:r>
        <w:rPr>
          <w:b/>
          <w:color w:val="000000"/>
        </w:rPr>
        <w:t xml:space="preserve">: </w:t>
      </w:r>
      <w:r w:rsidRPr="004F0FAB">
        <w:rPr>
          <w:color w:val="000000"/>
        </w:rPr>
        <w:t>p</w:t>
      </w:r>
      <w:r>
        <w:rPr>
          <w:color w:val="000000"/>
        </w:rPr>
        <w:t xml:space="preserve">ozemek (PB 7601/1) byl v letech </w:t>
      </w:r>
      <w:proofErr w:type="gramStart"/>
      <w:r>
        <w:rPr>
          <w:color w:val="000000"/>
        </w:rPr>
        <w:t>1960 - 1969</w:t>
      </w:r>
      <w:proofErr w:type="gramEnd"/>
      <w:r>
        <w:rPr>
          <w:color w:val="000000"/>
        </w:rPr>
        <w:t xml:space="preserve"> vytěžen a následně částečně využíván jako skládka popílku z chemické výroby. V letech </w:t>
      </w:r>
      <w:proofErr w:type="gramStart"/>
      <w:r>
        <w:rPr>
          <w:color w:val="000000"/>
        </w:rPr>
        <w:t>1970 - 73</w:t>
      </w:r>
      <w:proofErr w:type="gramEnd"/>
      <w:r>
        <w:rPr>
          <w:color w:val="000000"/>
        </w:rPr>
        <w:t xml:space="preserve"> byla na pozemku provedena rekultivace jak technická (navezení podorničí a ornice), tak i 3 - letá biologická (osetí směsí pícnin s následným zaoráním). Podorničí pozemku může být kontaminováno cizorodými látkami. </w:t>
      </w:r>
    </w:p>
    <w:p w14:paraId="637E41A4" w14:textId="77777777" w:rsidR="00BE1059" w:rsidRPr="004F0FAB" w:rsidRDefault="00BE1059" w:rsidP="00BE1059">
      <w:pPr>
        <w:rPr>
          <w:color w:val="000000"/>
        </w:rPr>
      </w:pPr>
    </w:p>
    <w:p w14:paraId="7DA91D12" w14:textId="77777777" w:rsidR="00BE1059" w:rsidRDefault="00BE1059" w:rsidP="00BE1059">
      <w:pPr>
        <w:rPr>
          <w:color w:val="000000"/>
        </w:rPr>
      </w:pPr>
    </w:p>
    <w:p w14:paraId="5BCD3C57" w14:textId="77777777" w:rsidR="00BE1059" w:rsidRDefault="00BE1059" w:rsidP="00BE1059">
      <w:pPr>
        <w:ind w:left="284" w:hanging="284"/>
        <w:jc w:val="both"/>
        <w:rPr>
          <w:color w:val="000000"/>
        </w:rPr>
      </w:pPr>
      <w:r>
        <w:rPr>
          <w:color w:val="000000"/>
        </w:rPr>
        <w:t xml:space="preserve">d) Pokusná plocha: PB 6104/1, výměra - 0,29 ha, </w:t>
      </w:r>
      <w:proofErr w:type="spellStart"/>
      <w:r>
        <w:rPr>
          <w:color w:val="000000"/>
        </w:rPr>
        <w:t>k.ú</w:t>
      </w:r>
      <w:proofErr w:type="spellEnd"/>
      <w:r>
        <w:rPr>
          <w:color w:val="000000"/>
        </w:rPr>
        <w:t>. Bašť, pracovní název: „Hala Bašť“.</w:t>
      </w:r>
    </w:p>
    <w:p w14:paraId="6B90B8BC" w14:textId="77777777" w:rsidR="00BE1059" w:rsidRDefault="00BE1059" w:rsidP="00BE1059">
      <w:pPr>
        <w:ind w:left="3969" w:hanging="2529"/>
        <w:rPr>
          <w:color w:val="000000"/>
        </w:rPr>
      </w:pPr>
      <w:r>
        <w:rPr>
          <w:color w:val="000000"/>
        </w:rPr>
        <w:t xml:space="preserve">     </w:t>
      </w:r>
    </w:p>
    <w:p w14:paraId="2A0BEA0D" w14:textId="77777777" w:rsidR="00BE1059" w:rsidRDefault="00BE1059" w:rsidP="00BE1059">
      <w:pPr>
        <w:rPr>
          <w:color w:val="000000"/>
        </w:rPr>
      </w:pPr>
      <w:r w:rsidRPr="00FE569F">
        <w:rPr>
          <w:b/>
          <w:i/>
          <w:color w:val="000000"/>
        </w:rPr>
        <w:t>Současný stav</w:t>
      </w:r>
      <w:r>
        <w:rPr>
          <w:b/>
          <w:i/>
          <w:color w:val="000000"/>
        </w:rPr>
        <w:t xml:space="preserve"> dle LPIS</w:t>
      </w:r>
      <w:r w:rsidRPr="00FE569F">
        <w:rPr>
          <w:b/>
          <w:i/>
          <w:color w:val="000000"/>
        </w:rPr>
        <w:t>:</w:t>
      </w:r>
    </w:p>
    <w:p w14:paraId="261EC1FA" w14:textId="77777777" w:rsidR="00BE1059" w:rsidRDefault="00BE1059" w:rsidP="00BE1059">
      <w:pPr>
        <w:ind w:left="3544" w:hanging="2104"/>
        <w:rPr>
          <w:color w:val="000000"/>
        </w:rPr>
      </w:pPr>
      <w:r w:rsidRPr="005879D0">
        <w:rPr>
          <w:color w:val="000000"/>
        </w:rPr>
        <w:t xml:space="preserve"> </w:t>
      </w:r>
      <w:r w:rsidRPr="003C114F">
        <w:rPr>
          <w:color w:val="000000"/>
        </w:rPr>
        <w:t>- kód BPEJ - 23</w:t>
      </w:r>
      <w:r>
        <w:rPr>
          <w:color w:val="000000"/>
        </w:rPr>
        <w:t>815</w:t>
      </w:r>
      <w:r w:rsidRPr="003C114F">
        <w:rPr>
          <w:color w:val="000000"/>
        </w:rPr>
        <w:t xml:space="preserve"> </w:t>
      </w:r>
      <w:r>
        <w:rPr>
          <w:color w:val="000000"/>
        </w:rPr>
        <w:t>-</w:t>
      </w:r>
      <w:r w:rsidRPr="003C114F">
        <w:rPr>
          <w:color w:val="000000"/>
        </w:rPr>
        <w:t xml:space="preserve"> </w:t>
      </w:r>
      <w:proofErr w:type="spellStart"/>
      <w:r w:rsidRPr="003C114F">
        <w:rPr>
          <w:color w:val="000000"/>
        </w:rPr>
        <w:t>Kambizemě</w:t>
      </w:r>
      <w:proofErr w:type="spellEnd"/>
      <w:r w:rsidRPr="003C114F">
        <w:rPr>
          <w:color w:val="000000"/>
        </w:rPr>
        <w:t xml:space="preserve">, </w:t>
      </w:r>
      <w:proofErr w:type="spellStart"/>
      <w:r w:rsidRPr="003C114F">
        <w:rPr>
          <w:color w:val="000000"/>
        </w:rPr>
        <w:t>rankery</w:t>
      </w:r>
      <w:proofErr w:type="spellEnd"/>
      <w:r w:rsidRPr="003C114F">
        <w:rPr>
          <w:color w:val="000000"/>
        </w:rPr>
        <w:t xml:space="preserve">, </w:t>
      </w:r>
      <w:proofErr w:type="spellStart"/>
      <w:r w:rsidRPr="003C114F">
        <w:rPr>
          <w:color w:val="000000"/>
        </w:rPr>
        <w:t>litozemě</w:t>
      </w:r>
      <w:proofErr w:type="spellEnd"/>
      <w:r w:rsidRPr="003C114F">
        <w:rPr>
          <w:color w:val="000000"/>
        </w:rPr>
        <w:t xml:space="preserve"> převážně na mírných svazích se všesměrnou expozicí a celkovým obsahem skeletu </w:t>
      </w:r>
      <w:proofErr w:type="gramStart"/>
      <w:r>
        <w:rPr>
          <w:color w:val="000000"/>
        </w:rPr>
        <w:t>10</w:t>
      </w:r>
      <w:r w:rsidRPr="003C114F">
        <w:rPr>
          <w:color w:val="000000"/>
        </w:rPr>
        <w:t xml:space="preserve"> - </w:t>
      </w:r>
      <w:r>
        <w:rPr>
          <w:color w:val="000000"/>
        </w:rPr>
        <w:t>25</w:t>
      </w:r>
      <w:proofErr w:type="gramEnd"/>
      <w:r w:rsidRPr="003C114F">
        <w:rPr>
          <w:color w:val="000000"/>
        </w:rPr>
        <w:t xml:space="preserve"> %. Půdy mělké v mírně teplém klimatickém regionu a produkčně málo významné.</w:t>
      </w:r>
      <w:r>
        <w:rPr>
          <w:color w:val="000000"/>
        </w:rPr>
        <w:t xml:space="preserve"> </w:t>
      </w:r>
    </w:p>
    <w:p w14:paraId="050451B7" w14:textId="77777777" w:rsidR="00BE1059" w:rsidRDefault="00BE1059" w:rsidP="00BE1059">
      <w:pPr>
        <w:rPr>
          <w:b/>
          <w:i/>
          <w:color w:val="000000"/>
        </w:rPr>
      </w:pPr>
    </w:p>
    <w:p w14:paraId="11BF8E4F" w14:textId="77777777" w:rsidR="00BE1059" w:rsidRDefault="00BE1059" w:rsidP="00BE1059">
      <w:pPr>
        <w:jc w:val="both"/>
        <w:rPr>
          <w:color w:val="000000"/>
        </w:rPr>
      </w:pPr>
      <w:r>
        <w:rPr>
          <w:b/>
          <w:i/>
          <w:color w:val="000000"/>
        </w:rPr>
        <w:t>Historie pozemku</w:t>
      </w:r>
      <w:r>
        <w:rPr>
          <w:b/>
          <w:color w:val="000000"/>
        </w:rPr>
        <w:t xml:space="preserve">: </w:t>
      </w:r>
      <w:r w:rsidRPr="004F0FAB">
        <w:rPr>
          <w:color w:val="000000"/>
        </w:rPr>
        <w:t>p</w:t>
      </w:r>
      <w:r>
        <w:rPr>
          <w:color w:val="000000"/>
        </w:rPr>
        <w:t xml:space="preserve">ozemek (PB 6104/1) byl v letech </w:t>
      </w:r>
      <w:proofErr w:type="gramStart"/>
      <w:r>
        <w:rPr>
          <w:color w:val="000000"/>
        </w:rPr>
        <w:t>1995 -1997</w:t>
      </w:r>
      <w:proofErr w:type="gramEnd"/>
      <w:r>
        <w:rPr>
          <w:color w:val="000000"/>
        </w:rPr>
        <w:t xml:space="preserve"> zavezen výkopovou zeminou (podorničí). V roce 1998 byla na pozemku provedena rekultivace jak technická (navezení </w:t>
      </w:r>
      <w:proofErr w:type="gramStart"/>
      <w:r>
        <w:rPr>
          <w:color w:val="000000"/>
        </w:rPr>
        <w:t>podorničí - spraš</w:t>
      </w:r>
      <w:proofErr w:type="gramEnd"/>
      <w:r>
        <w:rPr>
          <w:color w:val="000000"/>
        </w:rPr>
        <w:t xml:space="preserve"> a ornice - černozem), tak i 3 - letá biologická (osetí směsí pícnin s následným zaoráním). Podorničí pozemku není kontaminováno. </w:t>
      </w:r>
    </w:p>
    <w:p w14:paraId="42361936" w14:textId="77777777" w:rsidR="00527AAF" w:rsidRDefault="00527AAF" w:rsidP="00BE1059">
      <w:pPr>
        <w:jc w:val="both"/>
        <w:rPr>
          <w:color w:val="000000"/>
        </w:rPr>
      </w:pPr>
    </w:p>
    <w:p w14:paraId="3072015D" w14:textId="77777777" w:rsidR="00527AAF" w:rsidRDefault="00527AAF" w:rsidP="00BE1059">
      <w:pPr>
        <w:jc w:val="both"/>
        <w:rPr>
          <w:color w:val="000000"/>
        </w:rPr>
      </w:pPr>
    </w:p>
    <w:p w14:paraId="20AB10F9" w14:textId="77777777" w:rsidR="00527AAF" w:rsidRPr="00890D3F" w:rsidRDefault="00527AAF" w:rsidP="00BE1059">
      <w:pPr>
        <w:jc w:val="both"/>
        <w:rPr>
          <w:color w:val="000000"/>
        </w:rPr>
      </w:pPr>
    </w:p>
    <w:p w14:paraId="7CC32258" w14:textId="77777777" w:rsidR="00BE1059" w:rsidRPr="003C114F" w:rsidRDefault="00BE1059" w:rsidP="00BE1059">
      <w:pPr>
        <w:rPr>
          <w:color w:val="000000"/>
        </w:rPr>
      </w:pPr>
    </w:p>
    <w:p w14:paraId="65098C44" w14:textId="77777777" w:rsidR="00BE1059" w:rsidRPr="00FA7E68" w:rsidRDefault="00BE1059" w:rsidP="00BE1059">
      <w:pPr>
        <w:rPr>
          <w:b/>
          <w:color w:val="000000"/>
        </w:rPr>
      </w:pPr>
      <w:r w:rsidRPr="00FA7E68">
        <w:rPr>
          <w:b/>
          <w:color w:val="000000"/>
        </w:rPr>
        <w:lastRenderedPageBreak/>
        <w:t xml:space="preserve">B) </w:t>
      </w:r>
      <w:proofErr w:type="spellStart"/>
      <w:r w:rsidRPr="00FA7E68">
        <w:rPr>
          <w:b/>
          <w:color w:val="000000"/>
        </w:rPr>
        <w:t>Koluvizemě</w:t>
      </w:r>
      <w:proofErr w:type="spellEnd"/>
    </w:p>
    <w:p w14:paraId="3A57081C" w14:textId="77777777" w:rsidR="00BE1059" w:rsidRDefault="00BE1059" w:rsidP="00BE1059">
      <w:pPr>
        <w:rPr>
          <w:color w:val="000000"/>
        </w:rPr>
      </w:pPr>
    </w:p>
    <w:p w14:paraId="37DEFA3B" w14:textId="77777777" w:rsidR="00BE1059" w:rsidRDefault="00BE1059" w:rsidP="00BE1059">
      <w:pPr>
        <w:ind w:left="284" w:hanging="284"/>
        <w:jc w:val="both"/>
        <w:rPr>
          <w:color w:val="000000"/>
        </w:rPr>
      </w:pPr>
      <w:r>
        <w:rPr>
          <w:color w:val="000000"/>
        </w:rPr>
        <w:t xml:space="preserve">a) Pokusná plocha: PB 7301/4, výměra - 2,01 ha, </w:t>
      </w:r>
      <w:proofErr w:type="spellStart"/>
      <w:r>
        <w:rPr>
          <w:color w:val="000000"/>
        </w:rPr>
        <w:t>k.ú</w:t>
      </w:r>
      <w:proofErr w:type="spellEnd"/>
      <w:r>
        <w:rPr>
          <w:color w:val="000000"/>
        </w:rPr>
        <w:t>. Bořanovice, pracovní název: „Bořanovice 2“.</w:t>
      </w:r>
    </w:p>
    <w:p w14:paraId="00327E08" w14:textId="77777777" w:rsidR="00BE1059" w:rsidRDefault="00BE1059" w:rsidP="00BE1059">
      <w:pPr>
        <w:ind w:left="3969" w:hanging="2529"/>
        <w:rPr>
          <w:color w:val="000000"/>
        </w:rPr>
      </w:pPr>
      <w:r>
        <w:rPr>
          <w:color w:val="000000"/>
        </w:rPr>
        <w:t xml:space="preserve">     </w:t>
      </w:r>
    </w:p>
    <w:p w14:paraId="2C19AF28" w14:textId="77777777" w:rsidR="00BE1059" w:rsidRDefault="00BE1059" w:rsidP="00BE1059">
      <w:pPr>
        <w:rPr>
          <w:color w:val="000000"/>
        </w:rPr>
      </w:pPr>
      <w:r w:rsidRPr="00FE569F">
        <w:rPr>
          <w:b/>
          <w:i/>
          <w:color w:val="000000"/>
        </w:rPr>
        <w:t>Současný stav</w:t>
      </w:r>
      <w:r>
        <w:rPr>
          <w:b/>
          <w:i/>
          <w:color w:val="000000"/>
        </w:rPr>
        <w:t xml:space="preserve"> dle LPIS</w:t>
      </w:r>
      <w:r w:rsidRPr="00FE569F">
        <w:rPr>
          <w:b/>
          <w:i/>
          <w:color w:val="000000"/>
        </w:rPr>
        <w:t>:</w:t>
      </w:r>
    </w:p>
    <w:p w14:paraId="7061587D" w14:textId="77777777" w:rsidR="00BE1059" w:rsidRPr="005879D0" w:rsidRDefault="00BE1059" w:rsidP="00BE1059">
      <w:pPr>
        <w:ind w:left="3544" w:hanging="2104"/>
        <w:rPr>
          <w:color w:val="000000"/>
        </w:rPr>
      </w:pPr>
      <w:r w:rsidRPr="005879D0">
        <w:rPr>
          <w:color w:val="000000"/>
        </w:rPr>
        <w:t xml:space="preserve">- kód BPEJ - 20100 - </w:t>
      </w:r>
      <w:r w:rsidRPr="005879D0">
        <w:rPr>
          <w:color w:val="000000"/>
          <w:shd w:val="clear" w:color="auto" w:fill="FFFFFF"/>
        </w:rPr>
        <w:t>Černozemě převážně na rovině nebo úplné rovině se všesměrnou expozicí a celkovým obsahem skeletu do 10 %. Půdy hluboké v teplém, mírně suchém klimatickém regionu a velmi produkční.</w:t>
      </w:r>
    </w:p>
    <w:p w14:paraId="618C9C28" w14:textId="77777777" w:rsidR="00BE1059" w:rsidRPr="005879D0" w:rsidRDefault="00BE1059" w:rsidP="00BE1059">
      <w:pPr>
        <w:ind w:left="3544" w:hanging="2104"/>
        <w:rPr>
          <w:color w:val="000000"/>
        </w:rPr>
      </w:pPr>
      <w:r w:rsidRPr="005879D0">
        <w:rPr>
          <w:color w:val="000000"/>
        </w:rPr>
        <w:t>- kód BPEJ - 201</w:t>
      </w:r>
      <w:r>
        <w:rPr>
          <w:color w:val="000000"/>
        </w:rPr>
        <w:t>1</w:t>
      </w:r>
      <w:r w:rsidRPr="005879D0">
        <w:rPr>
          <w:color w:val="000000"/>
        </w:rPr>
        <w:t xml:space="preserve">0 - </w:t>
      </w:r>
      <w:r w:rsidRPr="005879D0">
        <w:rPr>
          <w:color w:val="000000"/>
          <w:shd w:val="clear" w:color="auto" w:fill="FFFFFF"/>
        </w:rPr>
        <w:t xml:space="preserve">Černozemě převážně na </w:t>
      </w:r>
      <w:r>
        <w:rPr>
          <w:color w:val="000000"/>
          <w:shd w:val="clear" w:color="auto" w:fill="FFFFFF"/>
        </w:rPr>
        <w:t>mírných svazích</w:t>
      </w:r>
      <w:r w:rsidRPr="005879D0">
        <w:rPr>
          <w:color w:val="000000"/>
          <w:shd w:val="clear" w:color="auto" w:fill="FFFFFF"/>
        </w:rPr>
        <w:t xml:space="preserve"> se všesměrnou expozicí a celkovým obsahem skeletu do 10 %. Půdy hluboké v teplém, mírně suchém klimatickém regionu a produkční.</w:t>
      </w:r>
    </w:p>
    <w:p w14:paraId="6A4FA855" w14:textId="77777777" w:rsidR="00BE1059" w:rsidRDefault="00BE1059" w:rsidP="00BE1059">
      <w:pPr>
        <w:rPr>
          <w:b/>
          <w:i/>
          <w:color w:val="000000"/>
        </w:rPr>
      </w:pPr>
    </w:p>
    <w:p w14:paraId="0CF9C41C" w14:textId="77777777" w:rsidR="00BE1059" w:rsidRDefault="00BE1059" w:rsidP="00BE1059">
      <w:pPr>
        <w:rPr>
          <w:b/>
          <w:i/>
          <w:color w:val="000000"/>
        </w:rPr>
      </w:pPr>
    </w:p>
    <w:p w14:paraId="64E529FB" w14:textId="77777777" w:rsidR="00BE1059" w:rsidRDefault="00BE1059" w:rsidP="00BE1059">
      <w:pPr>
        <w:rPr>
          <w:b/>
          <w:i/>
          <w:color w:val="000000"/>
        </w:rPr>
      </w:pPr>
    </w:p>
    <w:p w14:paraId="46886AC9" w14:textId="77777777" w:rsidR="00BE1059" w:rsidRPr="00405113" w:rsidRDefault="00BE1059" w:rsidP="00BE1059">
      <w:pPr>
        <w:rPr>
          <w:color w:val="000000"/>
        </w:rPr>
      </w:pPr>
      <w:r>
        <w:rPr>
          <w:b/>
          <w:i/>
          <w:color w:val="000000"/>
        </w:rPr>
        <w:t>Historie pozemku</w:t>
      </w:r>
      <w:r>
        <w:rPr>
          <w:b/>
          <w:color w:val="000000"/>
        </w:rPr>
        <w:t xml:space="preserve">: </w:t>
      </w:r>
      <w:r w:rsidRPr="004F0FAB">
        <w:rPr>
          <w:color w:val="000000"/>
        </w:rPr>
        <w:t>p</w:t>
      </w:r>
      <w:r>
        <w:rPr>
          <w:color w:val="000000"/>
        </w:rPr>
        <w:t>ozemek (PB 7301/4) je vzhledem ke své velké svažitosti dlouhodobě erodován (plošná vodní eroze) s následkem kumulování ornice v dolní části pozemku.</w:t>
      </w:r>
    </w:p>
    <w:p w14:paraId="7A756A5F" w14:textId="77777777" w:rsidR="00BE1059" w:rsidRDefault="00BE1059" w:rsidP="00BE1059">
      <w:pPr>
        <w:rPr>
          <w:color w:val="000000"/>
        </w:rPr>
      </w:pPr>
    </w:p>
    <w:p w14:paraId="057EB80D" w14:textId="77777777" w:rsidR="00BE1059" w:rsidRDefault="00BE1059" w:rsidP="00BE1059">
      <w:pPr>
        <w:rPr>
          <w:color w:val="000000"/>
        </w:rPr>
      </w:pPr>
    </w:p>
    <w:p w14:paraId="69676FCF" w14:textId="77777777" w:rsidR="00BE1059" w:rsidRDefault="00BE1059" w:rsidP="00BE1059">
      <w:pPr>
        <w:rPr>
          <w:color w:val="000000"/>
        </w:rPr>
      </w:pPr>
    </w:p>
    <w:p w14:paraId="40395508" w14:textId="77777777" w:rsidR="00BE1059" w:rsidRDefault="00BE1059" w:rsidP="00BE1059">
      <w:pPr>
        <w:ind w:left="284" w:hanging="284"/>
        <w:jc w:val="both"/>
        <w:rPr>
          <w:color w:val="000000"/>
        </w:rPr>
      </w:pPr>
      <w:r>
        <w:rPr>
          <w:color w:val="000000"/>
        </w:rPr>
        <w:t xml:space="preserve">b) Pokusná plocha: PB 3302/6, výměra - 3,44 ha, </w:t>
      </w:r>
      <w:proofErr w:type="spellStart"/>
      <w:r>
        <w:rPr>
          <w:color w:val="000000"/>
        </w:rPr>
        <w:t>k.ú</w:t>
      </w:r>
      <w:proofErr w:type="spellEnd"/>
      <w:r>
        <w:rPr>
          <w:color w:val="000000"/>
        </w:rPr>
        <w:t>. Hovorčovice, pracovní název: „Ležák“.</w:t>
      </w:r>
    </w:p>
    <w:p w14:paraId="727FDEE8" w14:textId="77777777" w:rsidR="00BE1059" w:rsidRDefault="00BE1059" w:rsidP="00BE1059">
      <w:pPr>
        <w:ind w:left="3969" w:hanging="2529"/>
        <w:rPr>
          <w:color w:val="000000"/>
        </w:rPr>
      </w:pPr>
      <w:r>
        <w:rPr>
          <w:color w:val="000000"/>
        </w:rPr>
        <w:t xml:space="preserve">     </w:t>
      </w:r>
    </w:p>
    <w:p w14:paraId="2E9763AB" w14:textId="77777777" w:rsidR="00BE1059" w:rsidRDefault="00BE1059" w:rsidP="00BE1059">
      <w:pPr>
        <w:rPr>
          <w:color w:val="000000"/>
        </w:rPr>
      </w:pPr>
      <w:r w:rsidRPr="00FE569F">
        <w:rPr>
          <w:b/>
          <w:i/>
          <w:color w:val="000000"/>
        </w:rPr>
        <w:t>Současný stav</w:t>
      </w:r>
      <w:r>
        <w:rPr>
          <w:b/>
          <w:i/>
          <w:color w:val="000000"/>
        </w:rPr>
        <w:t xml:space="preserve"> dle LPIS</w:t>
      </w:r>
      <w:r w:rsidRPr="00FE569F">
        <w:rPr>
          <w:b/>
          <w:i/>
          <w:color w:val="000000"/>
        </w:rPr>
        <w:t>:</w:t>
      </w:r>
    </w:p>
    <w:p w14:paraId="00D7547E" w14:textId="77777777" w:rsidR="00BE1059" w:rsidRPr="005879D0" w:rsidRDefault="00BE1059" w:rsidP="00BE1059">
      <w:pPr>
        <w:ind w:left="3544" w:hanging="1984"/>
        <w:rPr>
          <w:color w:val="000000"/>
        </w:rPr>
      </w:pPr>
      <w:r w:rsidRPr="005879D0">
        <w:rPr>
          <w:color w:val="000000"/>
        </w:rPr>
        <w:t xml:space="preserve">- kód BPEJ - 20100 - </w:t>
      </w:r>
      <w:r w:rsidRPr="005879D0">
        <w:rPr>
          <w:color w:val="000000"/>
          <w:shd w:val="clear" w:color="auto" w:fill="FFFFFF"/>
        </w:rPr>
        <w:t>Černozemě převážně na rovině nebo úplné rovině se všesměrnou expozicí a celkovým obsahem skeletu do 10 %. Půdy hluboké v teplém, mírně suchém klimatickém regionu a velmi produkční.</w:t>
      </w:r>
    </w:p>
    <w:p w14:paraId="5FD1102E" w14:textId="77777777" w:rsidR="00BE1059" w:rsidRDefault="00BE1059" w:rsidP="00BE1059">
      <w:pPr>
        <w:rPr>
          <w:b/>
          <w:i/>
          <w:color w:val="000000"/>
        </w:rPr>
      </w:pPr>
    </w:p>
    <w:p w14:paraId="7266AD92" w14:textId="77777777" w:rsidR="00BE1059" w:rsidRPr="00405113" w:rsidRDefault="00BE1059" w:rsidP="00BE1059">
      <w:pPr>
        <w:rPr>
          <w:color w:val="000000"/>
        </w:rPr>
      </w:pPr>
      <w:r>
        <w:rPr>
          <w:b/>
          <w:i/>
          <w:color w:val="000000"/>
        </w:rPr>
        <w:t>Historie pozemku</w:t>
      </w:r>
      <w:r>
        <w:rPr>
          <w:b/>
          <w:color w:val="000000"/>
        </w:rPr>
        <w:t xml:space="preserve">: </w:t>
      </w:r>
      <w:r w:rsidRPr="004F0FAB">
        <w:rPr>
          <w:color w:val="000000"/>
        </w:rPr>
        <w:t>p</w:t>
      </w:r>
      <w:r>
        <w:rPr>
          <w:color w:val="000000"/>
        </w:rPr>
        <w:t>ozemek (PB 3302/6) je vzhledem ke své velké svažitosti dlouhodobě erodován (plošná vodní eroze) s následkem kumulování ornice v dolní části pozemku.</w:t>
      </w:r>
    </w:p>
    <w:p w14:paraId="681D9ED1" w14:textId="77777777" w:rsidR="00BE1059" w:rsidRPr="00622573" w:rsidRDefault="00BE1059" w:rsidP="00BE1059">
      <w:pPr>
        <w:ind w:left="3544" w:hanging="3544"/>
        <w:rPr>
          <w:color w:val="000000"/>
        </w:rPr>
      </w:pPr>
    </w:p>
    <w:p w14:paraId="53629D9A" w14:textId="77777777" w:rsidR="00BE1059" w:rsidRDefault="00BE1059" w:rsidP="00BE1059">
      <w:pPr>
        <w:rPr>
          <w:color w:val="000000"/>
        </w:rPr>
      </w:pPr>
    </w:p>
    <w:p w14:paraId="09450972" w14:textId="77777777" w:rsidR="00BE1059" w:rsidRDefault="00BE1059" w:rsidP="00BE1059">
      <w:pPr>
        <w:rPr>
          <w:color w:val="000000"/>
        </w:rPr>
      </w:pPr>
    </w:p>
    <w:p w14:paraId="38880E7D" w14:textId="77777777" w:rsidR="00BE1059" w:rsidRDefault="00BE1059" w:rsidP="00BE1059">
      <w:pPr>
        <w:rPr>
          <w:color w:val="000000"/>
        </w:rPr>
      </w:pPr>
    </w:p>
    <w:p w14:paraId="56A0B477" w14:textId="77777777" w:rsidR="00BE1059" w:rsidRPr="00FA7E68" w:rsidRDefault="00BE1059" w:rsidP="00BE1059">
      <w:pPr>
        <w:rPr>
          <w:b/>
          <w:color w:val="000000"/>
        </w:rPr>
      </w:pPr>
      <w:r w:rsidRPr="00FA7E68">
        <w:rPr>
          <w:b/>
          <w:color w:val="000000"/>
        </w:rPr>
        <w:t>2) Analýza dopadů implementace inovací BPEJ na činnost zemědělského subjektu</w:t>
      </w:r>
    </w:p>
    <w:p w14:paraId="6E381803" w14:textId="77777777" w:rsidR="00BE1059" w:rsidRDefault="00BE1059" w:rsidP="00BE1059">
      <w:pPr>
        <w:rPr>
          <w:color w:val="000000"/>
        </w:rPr>
      </w:pPr>
    </w:p>
    <w:p w14:paraId="78FE22AC" w14:textId="77777777" w:rsidR="00BE1059" w:rsidRPr="00622573" w:rsidRDefault="00BE1059" w:rsidP="00BE1059">
      <w:pPr>
        <w:rPr>
          <w:b/>
          <w:color w:val="000000"/>
        </w:rPr>
      </w:pPr>
      <w:r w:rsidRPr="00FA7E68">
        <w:rPr>
          <w:b/>
          <w:i/>
          <w:color w:val="000000"/>
        </w:rPr>
        <w:t>Jedná se o následující činnosti</w:t>
      </w:r>
      <w:r>
        <w:rPr>
          <w:b/>
          <w:color w:val="000000"/>
        </w:rPr>
        <w:t>:</w:t>
      </w:r>
    </w:p>
    <w:p w14:paraId="48851CCA" w14:textId="77777777" w:rsidR="00BE1059" w:rsidRDefault="00BE1059" w:rsidP="00BE1059">
      <w:pPr>
        <w:jc w:val="both"/>
        <w:rPr>
          <w:color w:val="000000"/>
        </w:rPr>
      </w:pPr>
      <w:r>
        <w:rPr>
          <w:color w:val="000000"/>
        </w:rPr>
        <w:t xml:space="preserve">- vyhodnocení výnosovosti zemědělské produkce na </w:t>
      </w:r>
      <w:proofErr w:type="spellStart"/>
      <w:r>
        <w:rPr>
          <w:color w:val="000000"/>
        </w:rPr>
        <w:t>antropozemích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koluvizemích</w:t>
      </w:r>
      <w:proofErr w:type="spellEnd"/>
      <w:r>
        <w:rPr>
          <w:color w:val="000000"/>
        </w:rPr>
        <w:t xml:space="preserve"> ve srovnání s plochami okolními,</w:t>
      </w:r>
    </w:p>
    <w:p w14:paraId="35AE5869" w14:textId="77777777" w:rsidR="00BE1059" w:rsidRDefault="00BE1059" w:rsidP="00BE1059">
      <w:pPr>
        <w:jc w:val="both"/>
        <w:rPr>
          <w:color w:val="000000"/>
        </w:rPr>
      </w:pPr>
      <w:r>
        <w:rPr>
          <w:color w:val="000000"/>
        </w:rPr>
        <w:t>- součinnost při revizi a analýze jednotlivých podpor v rámci zemědělské činnosti před a po implementaci nově navržených BPEJ do systému BIS</w:t>
      </w:r>
    </w:p>
    <w:p w14:paraId="7C82849D" w14:textId="77777777" w:rsidR="00BE1059" w:rsidRDefault="00BE1059">
      <w:pPr>
        <w:pStyle w:val="Zkladntext"/>
        <w:rPr>
          <w:b w:val="0"/>
          <w:i w:val="0"/>
        </w:rPr>
      </w:pPr>
    </w:p>
    <w:sectPr w:rsidR="00BE1059" w:rsidSect="0086081D">
      <w:footerReference w:type="even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6B55" w14:textId="77777777" w:rsidR="00D74C64" w:rsidRDefault="00D74C64">
      <w:r>
        <w:separator/>
      </w:r>
    </w:p>
  </w:endnote>
  <w:endnote w:type="continuationSeparator" w:id="0">
    <w:p w14:paraId="2B8BB5DE" w14:textId="77777777" w:rsidR="00D74C64" w:rsidRDefault="00D7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F598" w14:textId="77777777" w:rsidR="00D807FA" w:rsidRDefault="00D807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466E23" w14:textId="77777777" w:rsidR="00D807FA" w:rsidRDefault="00D807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EB888" w14:textId="77777777" w:rsidR="00D74C64" w:rsidRDefault="00D74C64">
      <w:r>
        <w:separator/>
      </w:r>
    </w:p>
  </w:footnote>
  <w:footnote w:type="continuationSeparator" w:id="0">
    <w:p w14:paraId="581B84C6" w14:textId="77777777" w:rsidR="00D74C64" w:rsidRDefault="00D7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47F"/>
    <w:multiLevelType w:val="hybridMultilevel"/>
    <w:tmpl w:val="AF1A2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329C"/>
    <w:multiLevelType w:val="hybridMultilevel"/>
    <w:tmpl w:val="D9309C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524B2"/>
    <w:multiLevelType w:val="hybridMultilevel"/>
    <w:tmpl w:val="A2645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9B86726"/>
    <w:multiLevelType w:val="hybridMultilevel"/>
    <w:tmpl w:val="B95EF7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F623A"/>
    <w:multiLevelType w:val="hybridMultilevel"/>
    <w:tmpl w:val="236645B2"/>
    <w:lvl w:ilvl="0" w:tplc="2C984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E6D91"/>
    <w:multiLevelType w:val="hybridMultilevel"/>
    <w:tmpl w:val="AE3841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352A4"/>
    <w:multiLevelType w:val="multilevel"/>
    <w:tmpl w:val="C9426FE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32CFD"/>
    <w:multiLevelType w:val="hybridMultilevel"/>
    <w:tmpl w:val="C44AF10C"/>
    <w:lvl w:ilvl="0" w:tplc="BAEC87BC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2FE4740D"/>
    <w:multiLevelType w:val="hybridMultilevel"/>
    <w:tmpl w:val="AF527D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56E18"/>
    <w:multiLevelType w:val="hybridMultilevel"/>
    <w:tmpl w:val="40160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A4898"/>
    <w:multiLevelType w:val="singleLevel"/>
    <w:tmpl w:val="E2465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AC5472D"/>
    <w:multiLevelType w:val="singleLevel"/>
    <w:tmpl w:val="E2465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B46A48"/>
    <w:multiLevelType w:val="hybridMultilevel"/>
    <w:tmpl w:val="5FB87F82"/>
    <w:lvl w:ilvl="0" w:tplc="C40A390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0D273C6"/>
    <w:multiLevelType w:val="multilevel"/>
    <w:tmpl w:val="A01CE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431579C"/>
    <w:multiLevelType w:val="multilevel"/>
    <w:tmpl w:val="82A45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CD557F2"/>
    <w:multiLevelType w:val="hybridMultilevel"/>
    <w:tmpl w:val="D8BC5F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C117E"/>
    <w:multiLevelType w:val="hybridMultilevel"/>
    <w:tmpl w:val="236645B2"/>
    <w:lvl w:ilvl="0" w:tplc="2C984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124C5"/>
    <w:multiLevelType w:val="multilevel"/>
    <w:tmpl w:val="7A92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B627E9"/>
    <w:multiLevelType w:val="hybridMultilevel"/>
    <w:tmpl w:val="3CE822CA"/>
    <w:lvl w:ilvl="0" w:tplc="686A1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020C2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38E4B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FF2EE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3B8F4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D607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AF207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57E94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196EFC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DDE5F4C"/>
    <w:multiLevelType w:val="hybridMultilevel"/>
    <w:tmpl w:val="5694C87A"/>
    <w:lvl w:ilvl="0" w:tplc="12443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03060"/>
    <w:multiLevelType w:val="hybridMultilevel"/>
    <w:tmpl w:val="65281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47B67"/>
    <w:multiLevelType w:val="hybridMultilevel"/>
    <w:tmpl w:val="CE94AC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374932"/>
    <w:multiLevelType w:val="singleLevel"/>
    <w:tmpl w:val="E2465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3F79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3EF6BC0"/>
    <w:multiLevelType w:val="hybridMultilevel"/>
    <w:tmpl w:val="F8BE2408"/>
    <w:lvl w:ilvl="0" w:tplc="CA74570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91807052">
    <w:abstractNumId w:val="12"/>
  </w:num>
  <w:num w:numId="2" w16cid:durableId="1973703521">
    <w:abstractNumId w:val="3"/>
  </w:num>
  <w:num w:numId="3" w16cid:durableId="1239247782">
    <w:abstractNumId w:val="23"/>
  </w:num>
  <w:num w:numId="4" w16cid:durableId="157974">
    <w:abstractNumId w:val="11"/>
  </w:num>
  <w:num w:numId="5" w16cid:durableId="799226907">
    <w:abstractNumId w:val="15"/>
  </w:num>
  <w:num w:numId="6" w16cid:durableId="849565281">
    <w:abstractNumId w:val="14"/>
  </w:num>
  <w:num w:numId="7" w16cid:durableId="1262953738">
    <w:abstractNumId w:val="24"/>
  </w:num>
  <w:num w:numId="8" w16cid:durableId="1720668862">
    <w:abstractNumId w:val="19"/>
  </w:num>
  <w:num w:numId="9" w16cid:durableId="75826734">
    <w:abstractNumId w:val="1"/>
  </w:num>
  <w:num w:numId="10" w16cid:durableId="2044358155">
    <w:abstractNumId w:val="18"/>
  </w:num>
  <w:num w:numId="11" w16cid:durableId="679626152">
    <w:abstractNumId w:val="7"/>
  </w:num>
  <w:num w:numId="12" w16cid:durableId="1621572090">
    <w:abstractNumId w:val="9"/>
  </w:num>
  <w:num w:numId="13" w16cid:durableId="660039576">
    <w:abstractNumId w:val="6"/>
  </w:num>
  <w:num w:numId="14" w16cid:durableId="457604414">
    <w:abstractNumId w:val="4"/>
  </w:num>
  <w:num w:numId="15" w16cid:durableId="290718697">
    <w:abstractNumId w:val="16"/>
  </w:num>
  <w:num w:numId="16" w16cid:durableId="1320966512">
    <w:abstractNumId w:val="0"/>
  </w:num>
  <w:num w:numId="17" w16cid:durableId="1739009500">
    <w:abstractNumId w:val="20"/>
  </w:num>
  <w:num w:numId="18" w16cid:durableId="1572154038">
    <w:abstractNumId w:val="5"/>
  </w:num>
  <w:num w:numId="19" w16cid:durableId="1314408603">
    <w:abstractNumId w:val="22"/>
  </w:num>
  <w:num w:numId="20" w16cid:durableId="1425103996">
    <w:abstractNumId w:val="17"/>
  </w:num>
  <w:num w:numId="21" w16cid:durableId="1979870415">
    <w:abstractNumId w:val="21"/>
  </w:num>
  <w:num w:numId="22" w16cid:durableId="1289094234">
    <w:abstractNumId w:val="2"/>
  </w:num>
  <w:num w:numId="23" w16cid:durableId="1020811991">
    <w:abstractNumId w:val="10"/>
  </w:num>
  <w:num w:numId="24" w16cid:durableId="1274485364">
    <w:abstractNumId w:val="25"/>
  </w:num>
  <w:num w:numId="25" w16cid:durableId="1650284918">
    <w:abstractNumId w:val="13"/>
  </w:num>
  <w:num w:numId="26" w16cid:durableId="2003965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26C41"/>
    <w:rsid w:val="00034595"/>
    <w:rsid w:val="00053078"/>
    <w:rsid w:val="00054849"/>
    <w:rsid w:val="00057F47"/>
    <w:rsid w:val="000718DC"/>
    <w:rsid w:val="00083AAA"/>
    <w:rsid w:val="00095D74"/>
    <w:rsid w:val="000B5BD4"/>
    <w:rsid w:val="000C6754"/>
    <w:rsid w:val="00106871"/>
    <w:rsid w:val="00115B0D"/>
    <w:rsid w:val="00156B9A"/>
    <w:rsid w:val="00163604"/>
    <w:rsid w:val="00192B55"/>
    <w:rsid w:val="001A2CA6"/>
    <w:rsid w:val="001A5EC3"/>
    <w:rsid w:val="001A7F3D"/>
    <w:rsid w:val="001B4084"/>
    <w:rsid w:val="001B5B5F"/>
    <w:rsid w:val="001B63FD"/>
    <w:rsid w:val="001D7785"/>
    <w:rsid w:val="00206AA9"/>
    <w:rsid w:val="002529BF"/>
    <w:rsid w:val="00255107"/>
    <w:rsid w:val="002732EA"/>
    <w:rsid w:val="00293864"/>
    <w:rsid w:val="002C03C9"/>
    <w:rsid w:val="002D243B"/>
    <w:rsid w:val="002D6333"/>
    <w:rsid w:val="002D6730"/>
    <w:rsid w:val="002E2E54"/>
    <w:rsid w:val="002F57F2"/>
    <w:rsid w:val="0030154B"/>
    <w:rsid w:val="00313A87"/>
    <w:rsid w:val="00322845"/>
    <w:rsid w:val="00324F59"/>
    <w:rsid w:val="00330D6E"/>
    <w:rsid w:val="003414D5"/>
    <w:rsid w:val="00343978"/>
    <w:rsid w:val="00373110"/>
    <w:rsid w:val="00376354"/>
    <w:rsid w:val="00391048"/>
    <w:rsid w:val="003945A3"/>
    <w:rsid w:val="003A6F9C"/>
    <w:rsid w:val="00415854"/>
    <w:rsid w:val="0043049E"/>
    <w:rsid w:val="00436724"/>
    <w:rsid w:val="00453173"/>
    <w:rsid w:val="00454193"/>
    <w:rsid w:val="0047513F"/>
    <w:rsid w:val="00480A76"/>
    <w:rsid w:val="004A12AD"/>
    <w:rsid w:val="004A487E"/>
    <w:rsid w:val="004C463F"/>
    <w:rsid w:val="004F6188"/>
    <w:rsid w:val="00516149"/>
    <w:rsid w:val="00527AAF"/>
    <w:rsid w:val="00536438"/>
    <w:rsid w:val="00563F9B"/>
    <w:rsid w:val="005666D9"/>
    <w:rsid w:val="00573C8F"/>
    <w:rsid w:val="00583105"/>
    <w:rsid w:val="005872D7"/>
    <w:rsid w:val="005915FF"/>
    <w:rsid w:val="00593846"/>
    <w:rsid w:val="005B12A6"/>
    <w:rsid w:val="005D5563"/>
    <w:rsid w:val="005D737A"/>
    <w:rsid w:val="005E2B92"/>
    <w:rsid w:val="00610D7B"/>
    <w:rsid w:val="00615ADA"/>
    <w:rsid w:val="006221D5"/>
    <w:rsid w:val="006246C2"/>
    <w:rsid w:val="00665892"/>
    <w:rsid w:val="00683FFB"/>
    <w:rsid w:val="006B3D80"/>
    <w:rsid w:val="006D3E74"/>
    <w:rsid w:val="006E5C48"/>
    <w:rsid w:val="006F6572"/>
    <w:rsid w:val="00714C1F"/>
    <w:rsid w:val="0072186D"/>
    <w:rsid w:val="007234D3"/>
    <w:rsid w:val="00725FD7"/>
    <w:rsid w:val="007432A6"/>
    <w:rsid w:val="00754258"/>
    <w:rsid w:val="00760424"/>
    <w:rsid w:val="00763283"/>
    <w:rsid w:val="0077192C"/>
    <w:rsid w:val="00775810"/>
    <w:rsid w:val="0078237A"/>
    <w:rsid w:val="00785606"/>
    <w:rsid w:val="007C5B58"/>
    <w:rsid w:val="007E601C"/>
    <w:rsid w:val="007F65A1"/>
    <w:rsid w:val="00812845"/>
    <w:rsid w:val="00820041"/>
    <w:rsid w:val="0083020E"/>
    <w:rsid w:val="0086081D"/>
    <w:rsid w:val="0087502B"/>
    <w:rsid w:val="00886915"/>
    <w:rsid w:val="00890E68"/>
    <w:rsid w:val="00907271"/>
    <w:rsid w:val="00910967"/>
    <w:rsid w:val="00915F8C"/>
    <w:rsid w:val="009652CB"/>
    <w:rsid w:val="0098107B"/>
    <w:rsid w:val="009A1071"/>
    <w:rsid w:val="009D1A77"/>
    <w:rsid w:val="009D7EBE"/>
    <w:rsid w:val="009E6117"/>
    <w:rsid w:val="009F5E18"/>
    <w:rsid w:val="00A04585"/>
    <w:rsid w:val="00A04B8C"/>
    <w:rsid w:val="00A10FD0"/>
    <w:rsid w:val="00A26D12"/>
    <w:rsid w:val="00A37CE0"/>
    <w:rsid w:val="00A56544"/>
    <w:rsid w:val="00A61593"/>
    <w:rsid w:val="00A874AF"/>
    <w:rsid w:val="00AA1AA9"/>
    <w:rsid w:val="00AC2DDB"/>
    <w:rsid w:val="00AE7193"/>
    <w:rsid w:val="00B03691"/>
    <w:rsid w:val="00B0442E"/>
    <w:rsid w:val="00B13EEE"/>
    <w:rsid w:val="00B30C68"/>
    <w:rsid w:val="00B56B2C"/>
    <w:rsid w:val="00B9683E"/>
    <w:rsid w:val="00BE1059"/>
    <w:rsid w:val="00C03CDF"/>
    <w:rsid w:val="00C142D5"/>
    <w:rsid w:val="00C455F2"/>
    <w:rsid w:val="00C66D4A"/>
    <w:rsid w:val="00C70891"/>
    <w:rsid w:val="00C872AC"/>
    <w:rsid w:val="00CB4729"/>
    <w:rsid w:val="00CC73C8"/>
    <w:rsid w:val="00CE19E6"/>
    <w:rsid w:val="00CE57D8"/>
    <w:rsid w:val="00D10C42"/>
    <w:rsid w:val="00D25F55"/>
    <w:rsid w:val="00D52107"/>
    <w:rsid w:val="00D6237F"/>
    <w:rsid w:val="00D62612"/>
    <w:rsid w:val="00D7325E"/>
    <w:rsid w:val="00D74C64"/>
    <w:rsid w:val="00D807FA"/>
    <w:rsid w:val="00D824C4"/>
    <w:rsid w:val="00DE0F09"/>
    <w:rsid w:val="00DE2E36"/>
    <w:rsid w:val="00DE7D88"/>
    <w:rsid w:val="00DF07BB"/>
    <w:rsid w:val="00E0187F"/>
    <w:rsid w:val="00E051DD"/>
    <w:rsid w:val="00E170C9"/>
    <w:rsid w:val="00E22C25"/>
    <w:rsid w:val="00E524BE"/>
    <w:rsid w:val="00E74BD8"/>
    <w:rsid w:val="00E760B1"/>
    <w:rsid w:val="00EA0A55"/>
    <w:rsid w:val="00EA5A32"/>
    <w:rsid w:val="00EA6A87"/>
    <w:rsid w:val="00EB1CF0"/>
    <w:rsid w:val="00EC3EBB"/>
    <w:rsid w:val="00EC5420"/>
    <w:rsid w:val="00EC74CD"/>
    <w:rsid w:val="00ED5EE4"/>
    <w:rsid w:val="00EE1A64"/>
    <w:rsid w:val="00F144AC"/>
    <w:rsid w:val="00F2256C"/>
    <w:rsid w:val="00F239BD"/>
    <w:rsid w:val="00F31046"/>
    <w:rsid w:val="00F425B4"/>
    <w:rsid w:val="00F7348B"/>
    <w:rsid w:val="00F840FF"/>
    <w:rsid w:val="00F91BB1"/>
    <w:rsid w:val="00F94999"/>
    <w:rsid w:val="00FC43F0"/>
    <w:rsid w:val="00FD56FF"/>
    <w:rsid w:val="00FD5D20"/>
    <w:rsid w:val="00F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6ECDF"/>
  <w15:chartTrackingRefBased/>
  <w15:docId w15:val="{6484FF9E-895C-4A83-8B5D-48B829D8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pPr>
      <w:numPr>
        <w:numId w:val="2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qFormat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jc w:val="center"/>
    </w:pPr>
    <w:rPr>
      <w:b/>
      <w:bCs/>
      <w:sz w:val="5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paragraph" w:styleId="Textbubliny">
    <w:name w:val="Balloon Text"/>
    <w:basedOn w:val="Normln"/>
    <w:link w:val="TextbublinyChar"/>
    <w:rsid w:val="005666D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666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9F5E18"/>
    <w:rPr>
      <w:sz w:val="16"/>
      <w:szCs w:val="16"/>
    </w:rPr>
  </w:style>
  <w:style w:type="paragraph" w:styleId="Textkomente">
    <w:name w:val="annotation text"/>
    <w:basedOn w:val="Normln"/>
    <w:link w:val="TextkomenteChar"/>
    <w:rsid w:val="009F5E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F5E1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F5E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F5E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3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1756</Words>
  <Characters>9939</Characters>
  <Application>Microsoft Office Word</Application>
  <DocSecurity>4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>Agrio</Company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Karel Jacko</dc:creator>
  <cp:keywords/>
  <cp:lastModifiedBy>Hana Zámečníková</cp:lastModifiedBy>
  <cp:revision>2</cp:revision>
  <cp:lastPrinted>2022-04-26T10:23:00Z</cp:lastPrinted>
  <dcterms:created xsi:type="dcterms:W3CDTF">2022-05-06T08:36:00Z</dcterms:created>
  <dcterms:modified xsi:type="dcterms:W3CDTF">2022-05-06T08:36:00Z</dcterms:modified>
</cp:coreProperties>
</file>