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b/>
          <w:sz w:val="32"/>
          <w:szCs w:val="24"/>
        </w:rPr>
        <w:t>Smlouva o poskytování právních služeb</w:t>
      </w:r>
    </w:p>
    <w:p w:rsidR="00C070C8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4E7B27">
        <w:rPr>
          <w:rFonts w:ascii="Garamond" w:hAnsi="Garamond" w:cs="Arial"/>
          <w:sz w:val="24"/>
          <w:szCs w:val="24"/>
        </w:rPr>
        <w:t>nešního dne uzavřeli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070C8" w:rsidRPr="00C070C8" w:rsidRDefault="00EB0485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Klient</w:t>
      </w:r>
      <w:r w:rsidR="00C070C8" w:rsidRPr="00C070C8">
        <w:rPr>
          <w:rFonts w:ascii="Garamond" w:hAnsi="Garamond" w:cs="Arial"/>
          <w:b/>
          <w:sz w:val="24"/>
          <w:szCs w:val="24"/>
        </w:rPr>
        <w:t xml:space="preserve">: Muzeum umění Olomouc, </w:t>
      </w:r>
      <w:r w:rsidR="0025551A">
        <w:rPr>
          <w:rFonts w:ascii="Garamond" w:hAnsi="Garamond" w:cs="Arial"/>
          <w:b/>
          <w:sz w:val="24"/>
          <w:szCs w:val="24"/>
        </w:rPr>
        <w:t xml:space="preserve">státní </w:t>
      </w:r>
      <w:r w:rsidR="00C070C8" w:rsidRPr="00C070C8">
        <w:rPr>
          <w:rFonts w:ascii="Garamond" w:hAnsi="Garamond" w:cs="Arial"/>
          <w:b/>
          <w:sz w:val="24"/>
          <w:szCs w:val="24"/>
        </w:rPr>
        <w:t>příspěvková organizace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sídlo: Denisova 824/47, 779 00 Olomouc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IČ: 750 79 950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DIČ: –</w:t>
      </w:r>
      <w:r w:rsidR="006F0FED">
        <w:rPr>
          <w:rFonts w:ascii="Garamond" w:hAnsi="Garamond" w:cs="Arial"/>
          <w:b/>
          <w:sz w:val="24"/>
          <w:szCs w:val="24"/>
        </w:rPr>
        <w:t xml:space="preserve"> (není plátce DPH)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 xml:space="preserve">bank. </w:t>
      </w:r>
      <w:proofErr w:type="gramStart"/>
      <w:r w:rsidRPr="00C070C8">
        <w:rPr>
          <w:rFonts w:ascii="Garamond" w:hAnsi="Garamond" w:cs="Arial"/>
          <w:b/>
          <w:sz w:val="24"/>
          <w:szCs w:val="24"/>
        </w:rPr>
        <w:t>spojení</w:t>
      </w:r>
      <w:proofErr w:type="gramEnd"/>
      <w:r w:rsidRPr="00C070C8">
        <w:rPr>
          <w:rFonts w:ascii="Garamond" w:hAnsi="Garamond" w:cs="Arial"/>
          <w:b/>
          <w:sz w:val="24"/>
          <w:szCs w:val="24"/>
        </w:rPr>
        <w:t xml:space="preserve">: </w:t>
      </w:r>
      <w:proofErr w:type="spellStart"/>
      <w:r w:rsidR="009F4CD3">
        <w:rPr>
          <w:rFonts w:ascii="Garamond" w:hAnsi="Garamond" w:cs="Arial"/>
          <w:b/>
          <w:sz w:val="24"/>
          <w:szCs w:val="24"/>
        </w:rPr>
        <w:t>xxx</w:t>
      </w:r>
      <w:proofErr w:type="spellEnd"/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 xml:space="preserve">zastoupena: </w:t>
      </w:r>
      <w:r w:rsidR="006F0FED" w:rsidRPr="00C070C8">
        <w:rPr>
          <w:rFonts w:ascii="Garamond" w:hAnsi="Garamond" w:cs="Arial"/>
          <w:b/>
          <w:sz w:val="24"/>
          <w:szCs w:val="24"/>
        </w:rPr>
        <w:t xml:space="preserve">Mgr. </w:t>
      </w:r>
      <w:r w:rsidR="006F0FED">
        <w:rPr>
          <w:rFonts w:ascii="Garamond" w:hAnsi="Garamond" w:cs="Arial"/>
          <w:b/>
          <w:sz w:val="24"/>
          <w:szCs w:val="24"/>
        </w:rPr>
        <w:t>Ondřejem Zatloukalem</w:t>
      </w:r>
      <w:r w:rsidRPr="00C070C8">
        <w:rPr>
          <w:rFonts w:ascii="Garamond" w:hAnsi="Garamond" w:cs="Arial"/>
          <w:b/>
          <w:sz w:val="24"/>
          <w:szCs w:val="24"/>
        </w:rPr>
        <w:t>, ředitelem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Datová schránka:</w:t>
      </w:r>
    </w:p>
    <w:p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 xml:space="preserve">dále jen </w:t>
      </w:r>
      <w:r w:rsidRPr="00C070C8">
        <w:rPr>
          <w:rFonts w:ascii="Garamond" w:hAnsi="Garamond" w:cs="Arial"/>
          <w:b/>
          <w:sz w:val="24"/>
          <w:szCs w:val="24"/>
        </w:rPr>
        <w:t>„</w:t>
      </w:r>
      <w:r w:rsidRPr="00EC6116">
        <w:rPr>
          <w:rFonts w:ascii="Garamond" w:hAnsi="Garamond" w:cs="Arial"/>
          <w:b/>
          <w:sz w:val="24"/>
          <w:szCs w:val="24"/>
        </w:rPr>
        <w:t>Klient</w:t>
      </w:r>
      <w:r w:rsidRPr="00C070C8">
        <w:rPr>
          <w:rFonts w:ascii="Garamond" w:hAnsi="Garamond" w:cs="Arial"/>
          <w:b/>
          <w:sz w:val="24"/>
          <w:szCs w:val="24"/>
        </w:rPr>
        <w:t>“</w:t>
      </w:r>
    </w:p>
    <w:p w:rsid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1C412D" w:rsidRPr="004E7B27" w:rsidRDefault="001C412D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070C8" w:rsidRPr="004E7B27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E7B27">
        <w:rPr>
          <w:rFonts w:ascii="Garamond" w:hAnsi="Garamond" w:cs="Arial"/>
          <w:b/>
          <w:sz w:val="24"/>
          <w:szCs w:val="24"/>
        </w:rPr>
        <w:t>a</w:t>
      </w:r>
    </w:p>
    <w:p w:rsidR="00C070C8" w:rsidRPr="004E7B27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 xml:space="preserve">Mgr. Aleš </w:t>
      </w:r>
      <w:proofErr w:type="spellStart"/>
      <w:r w:rsidRPr="00EC6116">
        <w:rPr>
          <w:rFonts w:ascii="Garamond" w:hAnsi="Garamond" w:cs="Arial"/>
          <w:b/>
          <w:sz w:val="24"/>
          <w:szCs w:val="24"/>
        </w:rPr>
        <w:t>Gnida</w:t>
      </w:r>
      <w:proofErr w:type="spellEnd"/>
      <w:r w:rsidRPr="00EC6116">
        <w:rPr>
          <w:rFonts w:ascii="Garamond" w:hAnsi="Garamond" w:cs="Arial"/>
          <w:b/>
          <w:sz w:val="24"/>
          <w:szCs w:val="24"/>
        </w:rPr>
        <w:t>, advokát</w:t>
      </w:r>
    </w:p>
    <w:p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Smetanova 841, 755 01 Vsetín</w:t>
      </w:r>
    </w:p>
    <w:p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IČ: 05017301</w:t>
      </w:r>
    </w:p>
    <w:p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 xml:space="preserve">Zapsán v seznamu advokátů vedených Českou advokátní komorou pod ev. č. 16940 </w:t>
      </w:r>
    </w:p>
    <w:p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spellStart"/>
      <w:proofErr w:type="gramStart"/>
      <w:r w:rsidRPr="00EC6116">
        <w:rPr>
          <w:rFonts w:ascii="Garamond" w:hAnsi="Garamond" w:cs="Arial"/>
          <w:b/>
          <w:sz w:val="24"/>
          <w:szCs w:val="24"/>
        </w:rPr>
        <w:t>č.ú</w:t>
      </w:r>
      <w:proofErr w:type="spellEnd"/>
      <w:r w:rsidRPr="00EC6116">
        <w:rPr>
          <w:rFonts w:ascii="Garamond" w:hAnsi="Garamond" w:cs="Arial"/>
          <w:b/>
          <w:sz w:val="24"/>
          <w:szCs w:val="24"/>
        </w:rPr>
        <w:t xml:space="preserve">. </w:t>
      </w:r>
      <w:proofErr w:type="gramEnd"/>
      <w:r w:rsidR="009F4CD3">
        <w:rPr>
          <w:rFonts w:ascii="Garamond" w:hAnsi="Garamond" w:cs="Arial"/>
          <w:b/>
          <w:sz w:val="24"/>
          <w:szCs w:val="24"/>
        </w:rPr>
        <w:t>xxx</w:t>
      </w:r>
      <w:bookmarkStart w:id="0" w:name="_GoBack"/>
      <w:bookmarkEnd w:id="0"/>
    </w:p>
    <w:p w:rsidR="00C070C8" w:rsidRPr="004E7B27" w:rsidRDefault="00C070C8" w:rsidP="00C070C8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dále</w:t>
      </w:r>
      <w:r w:rsidRPr="004E7B27">
        <w:rPr>
          <w:rFonts w:ascii="Garamond" w:hAnsi="Garamond" w:cs="Arial"/>
          <w:b/>
          <w:sz w:val="24"/>
          <w:szCs w:val="24"/>
        </w:rPr>
        <w:t xml:space="preserve"> též jen „Advokát</w:t>
      </w:r>
      <w:r w:rsidRPr="004E7B27">
        <w:rPr>
          <w:rFonts w:ascii="Garamond" w:hAnsi="Garamond" w:cs="Arial"/>
          <w:sz w:val="24"/>
          <w:szCs w:val="24"/>
        </w:rPr>
        <w:t>“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 xml:space="preserve">tuto smlouvu o poskytování právních služeb 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s poukazem na zákon č. 89/2012 Sb., občanský zákoník, v platném znění,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 xml:space="preserve">zákon č. 85/1996 Sb., o advokacii, v platném znění 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jakož i související právní předpisy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070C8" w:rsidRPr="002D560F" w:rsidRDefault="00C070C8" w:rsidP="00C070C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D560F">
        <w:rPr>
          <w:rFonts w:ascii="Garamond" w:hAnsi="Garamond" w:cs="Arial"/>
          <w:b/>
          <w:sz w:val="24"/>
          <w:szCs w:val="24"/>
        </w:rPr>
        <w:t>Čl. I</w:t>
      </w:r>
    </w:p>
    <w:p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5C4506" w:rsidRPr="005C4506" w:rsidRDefault="00C070C8" w:rsidP="005C4506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282EF4">
        <w:rPr>
          <w:rFonts w:ascii="Garamond" w:hAnsi="Garamond"/>
        </w:rPr>
        <w:t>Advokát se zavazuje poskytovat Klientovi právní služby, jej</w:t>
      </w:r>
      <w:r w:rsidR="00AF1BD4">
        <w:rPr>
          <w:rFonts w:ascii="Garamond" w:hAnsi="Garamond"/>
        </w:rPr>
        <w:t>ich</w:t>
      </w:r>
      <w:r w:rsidRPr="00282EF4">
        <w:rPr>
          <w:rFonts w:ascii="Garamond" w:hAnsi="Garamond"/>
        </w:rPr>
        <w:t xml:space="preserve">ž předmětem </w:t>
      </w:r>
      <w:r w:rsidRPr="00C070C8">
        <w:rPr>
          <w:rFonts w:ascii="Garamond" w:hAnsi="Garamond"/>
        </w:rPr>
        <w:t xml:space="preserve">je výkon zadavatelských činností kompletního zadávacího řízení na výběr dodavatele </w:t>
      </w:r>
      <w:r w:rsidR="00C76C89">
        <w:rPr>
          <w:rFonts w:ascii="Garamond" w:hAnsi="Garamond"/>
        </w:rPr>
        <w:t>ve smyslu ust. § 43 z</w:t>
      </w:r>
      <w:r w:rsidR="00BC1442">
        <w:rPr>
          <w:rFonts w:ascii="Garamond" w:hAnsi="Garamond"/>
        </w:rPr>
        <w:t xml:space="preserve">ákona č. 134/2016 Sb. o zadávání veřejných zakázek (Zákon) </w:t>
      </w:r>
      <w:r w:rsidRPr="00C070C8">
        <w:rPr>
          <w:rFonts w:ascii="Garamond" w:hAnsi="Garamond"/>
        </w:rPr>
        <w:t>níže uvedené veřejné zakázky, označen</w:t>
      </w:r>
      <w:r w:rsidR="00AF1BD4">
        <w:rPr>
          <w:rFonts w:ascii="Garamond" w:hAnsi="Garamond"/>
        </w:rPr>
        <w:t>é</w:t>
      </w:r>
      <w:r w:rsidRPr="00C070C8">
        <w:rPr>
          <w:rFonts w:ascii="Garamond" w:hAnsi="Garamond"/>
        </w:rPr>
        <w:t xml:space="preserve"> zadavatelem jako „Záchranný archeologický výzkum - III. etapa, prováděného v proluce MUO v souvislosti s přípravou na realizaci projektu Středoevropského fóra Olomouc“ včetně zastupování zadavatele a zabezpečení</w:t>
      </w:r>
      <w:r w:rsidRPr="00282EF4">
        <w:rPr>
          <w:rFonts w:ascii="Garamond" w:hAnsi="Garamond"/>
        </w:rPr>
        <w:t xml:space="preserve"> všech činností s tím spojených (dále jenom „</w:t>
      </w:r>
      <w:r w:rsidR="00BC1442">
        <w:rPr>
          <w:rFonts w:ascii="Garamond" w:hAnsi="Garamond"/>
        </w:rPr>
        <w:t xml:space="preserve">veřejná </w:t>
      </w:r>
      <w:r w:rsidRPr="00282EF4">
        <w:rPr>
          <w:rFonts w:ascii="Garamond" w:hAnsi="Garamond"/>
        </w:rPr>
        <w:t>zakázk</w:t>
      </w:r>
      <w:r w:rsidR="00BC1442">
        <w:rPr>
          <w:rFonts w:ascii="Garamond" w:hAnsi="Garamond"/>
        </w:rPr>
        <w:t>a</w:t>
      </w:r>
      <w:r w:rsidRPr="00282EF4">
        <w:rPr>
          <w:rFonts w:ascii="Garamond" w:hAnsi="Garamond"/>
        </w:rPr>
        <w:t>“).</w:t>
      </w:r>
    </w:p>
    <w:p w:rsidR="00C070C8" w:rsidRPr="005C4506" w:rsidRDefault="00C070C8" w:rsidP="005C4506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5C4506">
        <w:rPr>
          <w:rFonts w:ascii="Garamond" w:hAnsi="Garamond"/>
        </w:rPr>
        <w:t>Veřejné zakázka je dle svého předmětu a hodnoty hodnocena takto:</w:t>
      </w:r>
    </w:p>
    <w:p w:rsidR="00C070C8" w:rsidRDefault="00C070C8" w:rsidP="00C070C8">
      <w:pPr>
        <w:suppressAutoHyphens/>
        <w:autoSpaceDE w:val="0"/>
        <w:spacing w:after="0" w:line="240" w:lineRule="auto"/>
        <w:ind w:left="66"/>
        <w:rPr>
          <w:rFonts w:ascii="Garamond" w:hAnsi="Garamond" w:cs="Arial"/>
          <w:sz w:val="24"/>
          <w:szCs w:val="24"/>
        </w:rPr>
      </w:pPr>
    </w:p>
    <w:tbl>
      <w:tblPr>
        <w:tblStyle w:val="Mkatabulky"/>
        <w:tblpPr w:leftFromText="141" w:rightFromText="141" w:vertAnchor="text" w:tblpX="279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2693"/>
        <w:gridCol w:w="1940"/>
        <w:gridCol w:w="2068"/>
        <w:gridCol w:w="2083"/>
      </w:tblGrid>
      <w:tr w:rsidR="00C070C8" w:rsidTr="005C4506">
        <w:tc>
          <w:tcPr>
            <w:tcW w:w="2693" w:type="dxa"/>
          </w:tcPr>
          <w:p w:rsidR="00C070C8" w:rsidRPr="00A61038" w:rsidRDefault="00C070C8" w:rsidP="005C4506">
            <w:pPr>
              <w:suppressAutoHyphens/>
              <w:autoSpaceDE w:val="0"/>
              <w:spacing w:after="0" w:afterAutospacing="0" w:line="240" w:lineRule="auto"/>
              <w:ind w:left="34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>Název VZ</w:t>
            </w:r>
          </w:p>
        </w:tc>
        <w:tc>
          <w:tcPr>
            <w:tcW w:w="1940" w:type="dxa"/>
          </w:tcPr>
          <w:p w:rsidR="00C070C8" w:rsidRPr="00A61038" w:rsidRDefault="00C070C8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 xml:space="preserve">Předpokládaná hodnota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zakázky</w:t>
            </w:r>
            <w:r w:rsidRPr="00A61038">
              <w:rPr>
                <w:rFonts w:ascii="Garamond" w:hAnsi="Garamond" w:cs="Arial"/>
                <w:b/>
                <w:sz w:val="24"/>
                <w:szCs w:val="24"/>
              </w:rPr>
              <w:t xml:space="preserve"> v Kč </w:t>
            </w:r>
            <w:r w:rsidR="001D7665">
              <w:rPr>
                <w:rFonts w:ascii="Garamond" w:hAnsi="Garamond" w:cs="Arial"/>
                <w:b/>
                <w:sz w:val="24"/>
                <w:szCs w:val="24"/>
              </w:rPr>
              <w:t>bez DPH</w:t>
            </w:r>
          </w:p>
        </w:tc>
        <w:tc>
          <w:tcPr>
            <w:tcW w:w="2068" w:type="dxa"/>
          </w:tcPr>
          <w:p w:rsidR="00C070C8" w:rsidRPr="00A61038" w:rsidRDefault="00C070C8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>Předmět VZ (dle převažujícího plnění)</w:t>
            </w:r>
          </w:p>
        </w:tc>
        <w:tc>
          <w:tcPr>
            <w:tcW w:w="2083" w:type="dxa"/>
          </w:tcPr>
          <w:p w:rsidR="00C070C8" w:rsidRPr="00A61038" w:rsidRDefault="00C070C8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>Režim VZ</w:t>
            </w:r>
          </w:p>
        </w:tc>
      </w:tr>
      <w:tr w:rsidR="00C070C8" w:rsidTr="005C4506">
        <w:tc>
          <w:tcPr>
            <w:tcW w:w="2693" w:type="dxa"/>
          </w:tcPr>
          <w:p w:rsidR="00C070C8" w:rsidRDefault="001D7665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070C8">
              <w:rPr>
                <w:rFonts w:ascii="Garamond" w:hAnsi="Garamond" w:cs="Arial"/>
                <w:sz w:val="24"/>
                <w:szCs w:val="24"/>
              </w:rPr>
              <w:t>„</w:t>
            </w:r>
            <w:r w:rsidRPr="005C4506">
              <w:rPr>
                <w:rFonts w:ascii="Garamond" w:hAnsi="Garamond" w:cs="Arial"/>
                <w:sz w:val="24"/>
                <w:szCs w:val="24"/>
              </w:rPr>
              <w:t xml:space="preserve">Záchranný archeologický </w:t>
            </w:r>
            <w:r w:rsidRPr="005C4506">
              <w:rPr>
                <w:rFonts w:ascii="Garamond" w:hAnsi="Garamond" w:cs="Arial"/>
                <w:sz w:val="24"/>
                <w:szCs w:val="24"/>
              </w:rPr>
              <w:lastRenderedPageBreak/>
              <w:t>výzkum - III. etapa, prováděného v proluce</w:t>
            </w:r>
            <w:r w:rsidRPr="00C070C8">
              <w:rPr>
                <w:rFonts w:ascii="Garamond" w:eastAsia="Times New Roman" w:hAnsi="Garamond" w:cs="Arial"/>
                <w:color w:val="000000"/>
              </w:rPr>
              <w:t xml:space="preserve"> MUO v souvislosti s přípravou na realizaci projektu Středoevropského fóra Olomouc</w:t>
            </w:r>
            <w:r w:rsidRPr="00C070C8">
              <w:rPr>
                <w:rFonts w:ascii="Garamond" w:hAnsi="Garamond" w:cs="Arial"/>
                <w:sz w:val="24"/>
                <w:szCs w:val="24"/>
              </w:rPr>
              <w:t>“</w:t>
            </w:r>
          </w:p>
        </w:tc>
        <w:tc>
          <w:tcPr>
            <w:tcW w:w="1940" w:type="dxa"/>
          </w:tcPr>
          <w:p w:rsidR="00C070C8" w:rsidRDefault="008825E5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12.</w:t>
            </w:r>
            <w:r w:rsidR="009F7AD8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0.000</w:t>
            </w:r>
            <w:r w:rsidR="001D7665" w:rsidRPr="005C4506">
              <w:rPr>
                <w:rFonts w:ascii="Garamond" w:hAnsi="Garamond" w:cs="Arial"/>
                <w:sz w:val="24"/>
                <w:szCs w:val="24"/>
              </w:rPr>
              <w:t>,- Kč</w:t>
            </w:r>
          </w:p>
        </w:tc>
        <w:tc>
          <w:tcPr>
            <w:tcW w:w="2068" w:type="dxa"/>
          </w:tcPr>
          <w:p w:rsidR="00C070C8" w:rsidRDefault="001D7665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Služby</w:t>
            </w:r>
          </w:p>
        </w:tc>
        <w:tc>
          <w:tcPr>
            <w:tcW w:w="2083" w:type="dxa"/>
          </w:tcPr>
          <w:p w:rsidR="00C070C8" w:rsidRDefault="001D7665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Nadlimitní veřejná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zakázka na služby</w:t>
            </w:r>
          </w:p>
        </w:tc>
      </w:tr>
    </w:tbl>
    <w:p w:rsidR="00C070C8" w:rsidRDefault="00C070C8" w:rsidP="00C070C8">
      <w:pPr>
        <w:suppressAutoHyphens/>
        <w:autoSpaceDE w:val="0"/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</w:p>
    <w:p w:rsidR="00017B6A" w:rsidRPr="00017B6A" w:rsidRDefault="006B4CF6" w:rsidP="00017B6A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eastAsia="MS UI Gothic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 xml:space="preserve">Administrace bude prováděna advokátem do úplného ukončení zadávacích řízení (do uzavření smlouvy </w:t>
      </w:r>
      <w:r w:rsidR="00017B6A" w:rsidRPr="00017B6A">
        <w:rPr>
          <w:rFonts w:ascii="Garamond" w:hAnsi="Garamond" w:cs="Arial"/>
          <w:sz w:val="24"/>
          <w:szCs w:val="24"/>
        </w:rPr>
        <w:t xml:space="preserve">s vybraným dodavatelem </w:t>
      </w:r>
      <w:r w:rsidRPr="00017B6A">
        <w:rPr>
          <w:rFonts w:ascii="Garamond" w:hAnsi="Garamond" w:cs="Arial"/>
          <w:sz w:val="24"/>
          <w:szCs w:val="24"/>
        </w:rPr>
        <w:t>nebo do zrušení zadávacího řízení).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Administrace zadávacíh</w:t>
      </w:r>
      <w:r w:rsidR="004C0793">
        <w:rPr>
          <w:rFonts w:ascii="Garamond" w:eastAsia="MS UI Gothic" w:hAnsi="Garamond" w:cs="Arial"/>
          <w:sz w:val="24"/>
          <w:szCs w:val="24"/>
        </w:rPr>
        <w:t>o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řízení proběhne dle zákona č. 134/2016 Sb., o zadávání veřejných zakázek, ve znění pozdějších předpisů (dále jen „</w:t>
      </w:r>
      <w:r w:rsidRPr="00017B6A">
        <w:rPr>
          <w:rFonts w:ascii="Garamond" w:eastAsia="MS UI Gothic" w:hAnsi="Garamond" w:cs="Arial"/>
          <w:i/>
          <w:sz w:val="24"/>
          <w:szCs w:val="24"/>
        </w:rPr>
        <w:t>zákon</w:t>
      </w:r>
      <w:r w:rsidRPr="00017B6A">
        <w:rPr>
          <w:rFonts w:ascii="Garamond" w:eastAsia="MS UI Gothic" w:hAnsi="Garamond" w:cs="Arial"/>
          <w:sz w:val="24"/>
          <w:szCs w:val="24"/>
        </w:rPr>
        <w:t>“).</w:t>
      </w:r>
    </w:p>
    <w:p w:rsidR="00C070C8" w:rsidRPr="00017B6A" w:rsidRDefault="00C070C8" w:rsidP="00017B6A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eastAsia="MS UI Gothic" w:hAnsi="Garamond" w:cs="Arial"/>
          <w:sz w:val="24"/>
          <w:szCs w:val="24"/>
        </w:rPr>
      </w:pPr>
      <w:r w:rsidRPr="00017B6A">
        <w:rPr>
          <w:rFonts w:ascii="Garamond" w:eastAsia="MS UI Gothic" w:hAnsi="Garamond" w:cs="Arial"/>
          <w:sz w:val="24"/>
          <w:szCs w:val="24"/>
        </w:rPr>
        <w:t xml:space="preserve">Advokát bere na vědomí, že předmětná zakázka je spolufinancována z dotačních prostředků </w:t>
      </w:r>
      <w:r w:rsidR="006B4CF6" w:rsidRPr="00017B6A">
        <w:rPr>
          <w:rFonts w:ascii="Garamond" w:eastAsia="MS UI Gothic" w:hAnsi="Garamond" w:cs="Arial"/>
          <w:sz w:val="24"/>
          <w:szCs w:val="24"/>
        </w:rPr>
        <w:t>poskytovatele</w:t>
      </w:r>
      <w:r w:rsidR="007D01F0">
        <w:rPr>
          <w:rFonts w:ascii="Garamond" w:eastAsia="MS UI Gothic" w:hAnsi="Garamond" w:cs="Arial"/>
          <w:sz w:val="24"/>
          <w:szCs w:val="24"/>
        </w:rPr>
        <w:t>, tj. Ministerstva kultury České republiky</w:t>
      </w:r>
      <w:r w:rsidR="006066AD">
        <w:rPr>
          <w:rFonts w:ascii="Garamond" w:eastAsia="MS UI Gothic" w:hAnsi="Garamond" w:cs="Arial"/>
          <w:sz w:val="24"/>
          <w:szCs w:val="24"/>
        </w:rPr>
        <w:t xml:space="preserve"> </w:t>
      </w:r>
      <w:r w:rsidR="006066AD" w:rsidRPr="006066AD">
        <w:rPr>
          <w:rFonts w:ascii="Garamond" w:eastAsia="MS UI Gothic" w:hAnsi="Garamond" w:cs="Arial"/>
          <w:sz w:val="24"/>
          <w:szCs w:val="24"/>
        </w:rPr>
        <w:t>(dále jen Poskytovatel dotace)</w:t>
      </w:r>
      <w:r w:rsidRPr="00017B6A">
        <w:rPr>
          <w:rFonts w:ascii="Garamond" w:eastAsia="MS UI Gothic" w:hAnsi="Garamond" w:cs="Arial"/>
          <w:sz w:val="24"/>
          <w:szCs w:val="24"/>
        </w:rPr>
        <w:t xml:space="preserve">, z programu </w:t>
      </w:r>
      <w:r w:rsidR="007D01F0" w:rsidRPr="007D01F0">
        <w:rPr>
          <w:rFonts w:ascii="Garamond" w:eastAsia="MS UI Gothic" w:hAnsi="Garamond" w:cs="Arial"/>
          <w:sz w:val="24"/>
          <w:szCs w:val="24"/>
        </w:rPr>
        <w:t>č. 134 14 Péče o národní kulturní dědictví I., podprogram č. 134V146</w:t>
      </w:r>
      <w:r w:rsidRPr="00017B6A">
        <w:rPr>
          <w:rFonts w:ascii="Garamond" w:eastAsia="MS UI Gothic" w:hAnsi="Garamond" w:cs="Arial"/>
          <w:sz w:val="24"/>
          <w:szCs w:val="24"/>
        </w:rPr>
        <w:t xml:space="preserve">, </w:t>
      </w:r>
      <w:r w:rsidR="001B0B09">
        <w:rPr>
          <w:rFonts w:ascii="Garamond" w:eastAsia="MS UI Gothic" w:hAnsi="Garamond" w:cs="Arial"/>
          <w:sz w:val="24"/>
          <w:szCs w:val="24"/>
        </w:rPr>
        <w:t>v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rámci projektu </w:t>
      </w:r>
      <w:r w:rsidR="00726EF3" w:rsidRPr="00017B6A">
        <w:rPr>
          <w:rFonts w:ascii="Garamond" w:eastAsia="MS UI Gothic" w:hAnsi="Garamond" w:cs="Arial"/>
          <w:sz w:val="24"/>
          <w:szCs w:val="24"/>
        </w:rPr>
        <w:t>„</w:t>
      </w:r>
      <w:r w:rsidR="00726EF3">
        <w:rPr>
          <w:rFonts w:ascii="Garamond" w:eastAsia="MS UI Gothic" w:hAnsi="Garamond" w:cs="Arial"/>
          <w:sz w:val="24"/>
          <w:szCs w:val="24"/>
        </w:rPr>
        <w:t>Středoevropské fórum Olomouc</w:t>
      </w:r>
      <w:r w:rsidR="00726EF3" w:rsidRPr="00017B6A">
        <w:rPr>
          <w:rFonts w:ascii="Garamond" w:hAnsi="Garamond" w:cs="Arial"/>
          <w:sz w:val="24"/>
          <w:szCs w:val="24"/>
        </w:rPr>
        <w:t xml:space="preserve">“ </w:t>
      </w:r>
      <w:r w:rsidRPr="00017B6A">
        <w:rPr>
          <w:rFonts w:ascii="Garamond" w:hAnsi="Garamond" w:cs="Arial"/>
          <w:sz w:val="24"/>
          <w:szCs w:val="24"/>
        </w:rPr>
        <w:t xml:space="preserve">a zavazuje, provést zadávací řízení v souladu s podmínkami stanovými </w:t>
      </w:r>
      <w:r w:rsidR="00DD4C3D">
        <w:rPr>
          <w:rFonts w:ascii="Garamond" w:hAnsi="Garamond" w:cs="Arial"/>
          <w:sz w:val="24"/>
          <w:szCs w:val="24"/>
        </w:rPr>
        <w:t>P</w:t>
      </w:r>
      <w:r w:rsidRPr="00017B6A">
        <w:rPr>
          <w:rFonts w:ascii="Garamond" w:hAnsi="Garamond" w:cs="Arial"/>
          <w:sz w:val="24"/>
          <w:szCs w:val="24"/>
        </w:rPr>
        <w:t xml:space="preserve">oskytovatelem dotace pro tento program, se kterými byl Klientem seznámen. </w:t>
      </w:r>
    </w:p>
    <w:p w:rsidR="00366B26" w:rsidRPr="00234C70" w:rsidRDefault="00366B2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>Zadávací řízení zakázky bude realizováno formou otevřeného řízení dle § 54 odst. (2)</w:t>
      </w:r>
      <w:r w:rsidR="00234C70">
        <w:rPr>
          <w:rFonts w:ascii="Garamond" w:hAnsi="Garamond" w:cs="Arial"/>
          <w:sz w:val="24"/>
          <w:szCs w:val="24"/>
        </w:rPr>
        <w:t xml:space="preserve"> z</w:t>
      </w:r>
      <w:r w:rsidRPr="00234C70">
        <w:rPr>
          <w:rFonts w:ascii="Garamond" w:hAnsi="Garamond" w:cs="Arial"/>
          <w:sz w:val="24"/>
          <w:szCs w:val="24"/>
        </w:rPr>
        <w:t xml:space="preserve">ákona, pokud podmínky </w:t>
      </w:r>
      <w:r w:rsidR="00DD4C3D">
        <w:rPr>
          <w:rFonts w:ascii="Garamond" w:hAnsi="Garamond" w:cs="Arial"/>
          <w:sz w:val="24"/>
          <w:szCs w:val="24"/>
        </w:rPr>
        <w:t>P</w:t>
      </w:r>
      <w:r w:rsidRPr="00234C70">
        <w:rPr>
          <w:rFonts w:ascii="Garamond" w:hAnsi="Garamond" w:cs="Arial"/>
          <w:sz w:val="24"/>
          <w:szCs w:val="24"/>
        </w:rPr>
        <w:t>oskytovatele dotace nestanoví jinak.</w:t>
      </w:r>
    </w:p>
    <w:p w:rsidR="00366B26" w:rsidRPr="00234C70" w:rsidRDefault="00366B2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>Zadávací řízení bud</w:t>
      </w:r>
      <w:r w:rsidR="002A2B8B">
        <w:rPr>
          <w:rFonts w:ascii="Garamond" w:hAnsi="Garamond" w:cs="Arial"/>
          <w:sz w:val="24"/>
          <w:szCs w:val="24"/>
        </w:rPr>
        <w:t>e</w:t>
      </w:r>
      <w:r w:rsidRPr="00017B6A">
        <w:rPr>
          <w:rFonts w:ascii="Garamond" w:hAnsi="Garamond" w:cs="Arial"/>
          <w:sz w:val="24"/>
          <w:szCs w:val="24"/>
        </w:rPr>
        <w:t xml:space="preserve"> administrován</w:t>
      </w:r>
      <w:r w:rsidR="002A2B8B">
        <w:rPr>
          <w:rFonts w:ascii="Garamond" w:hAnsi="Garamond" w:cs="Arial"/>
          <w:sz w:val="24"/>
          <w:szCs w:val="24"/>
        </w:rPr>
        <w:t>o</w:t>
      </w:r>
      <w:r w:rsidRPr="00017B6A">
        <w:rPr>
          <w:rFonts w:ascii="Garamond" w:hAnsi="Garamond" w:cs="Arial"/>
          <w:sz w:val="24"/>
          <w:szCs w:val="24"/>
        </w:rPr>
        <w:t xml:space="preserve"> v elektronickém nástroji NEN. Nabídky budou</w:t>
      </w:r>
      <w:r w:rsidR="00234C70">
        <w:rPr>
          <w:rFonts w:ascii="Garamond" w:hAnsi="Garamond" w:cs="Arial"/>
          <w:sz w:val="24"/>
          <w:szCs w:val="24"/>
        </w:rPr>
        <w:t xml:space="preserve"> </w:t>
      </w:r>
      <w:r w:rsidRPr="00234C70">
        <w:rPr>
          <w:rFonts w:ascii="Garamond" w:hAnsi="Garamond" w:cs="Arial"/>
          <w:sz w:val="24"/>
          <w:szCs w:val="24"/>
        </w:rPr>
        <w:t>podávány prostřednictvím tohoto nástroje.</w:t>
      </w:r>
    </w:p>
    <w:p w:rsidR="00366B26" w:rsidRPr="00234C70" w:rsidRDefault="00302A9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Klient jako z</w:t>
      </w:r>
      <w:r w:rsidR="00366B26" w:rsidRPr="00017B6A">
        <w:rPr>
          <w:rFonts w:ascii="Garamond" w:hAnsi="Garamond" w:cs="Arial"/>
          <w:sz w:val="24"/>
          <w:szCs w:val="24"/>
        </w:rPr>
        <w:t>adavatel může k provádění úkonů souvisejících se zakázkou (zejména k</w:t>
      </w:r>
      <w:r w:rsidR="00234C70">
        <w:rPr>
          <w:rFonts w:ascii="Garamond" w:hAnsi="Garamond" w:cs="Arial"/>
          <w:sz w:val="24"/>
          <w:szCs w:val="24"/>
        </w:rPr>
        <w:t> </w:t>
      </w:r>
      <w:r w:rsidR="00366B26" w:rsidRPr="00017B6A">
        <w:rPr>
          <w:rFonts w:ascii="Garamond" w:hAnsi="Garamond" w:cs="Arial"/>
          <w:sz w:val="24"/>
          <w:szCs w:val="24"/>
        </w:rPr>
        <w:t>posouzení</w:t>
      </w:r>
      <w:r w:rsidR="00234C70">
        <w:rPr>
          <w:rFonts w:ascii="Garamond" w:hAnsi="Garamond" w:cs="Arial"/>
          <w:sz w:val="24"/>
          <w:szCs w:val="24"/>
        </w:rPr>
        <w:t xml:space="preserve"> </w:t>
      </w:r>
      <w:r w:rsidR="00366B26" w:rsidRPr="00234C70">
        <w:rPr>
          <w:rFonts w:ascii="Garamond" w:hAnsi="Garamond" w:cs="Arial"/>
          <w:sz w:val="24"/>
          <w:szCs w:val="24"/>
        </w:rPr>
        <w:t>a hodnocení nabídek) pověřit komisi dle § 42 Zákona.</w:t>
      </w:r>
    </w:p>
    <w:p w:rsidR="00C070C8" w:rsidRPr="004E7B27" w:rsidRDefault="00C070C8" w:rsidP="00C070C8">
      <w:pPr>
        <w:pStyle w:val="Default"/>
        <w:rPr>
          <w:rFonts w:ascii="Garamond" w:eastAsia="MS UI Gothic" w:hAnsi="Garamond"/>
          <w:color w:val="auto"/>
          <w:lang w:eastAsia="ar-SA"/>
        </w:rPr>
      </w:pPr>
    </w:p>
    <w:p w:rsidR="00C070C8" w:rsidRDefault="00C070C8" w:rsidP="00C070C8">
      <w:pPr>
        <w:spacing w:after="0" w:line="240" w:lineRule="auto"/>
        <w:jc w:val="center"/>
        <w:rPr>
          <w:rFonts w:ascii="Garamond" w:eastAsia="MS UI Gothic" w:hAnsi="Garamond" w:cs="Arial"/>
          <w:b/>
          <w:sz w:val="24"/>
          <w:szCs w:val="24"/>
        </w:rPr>
      </w:pPr>
      <w:r w:rsidRPr="002D560F">
        <w:rPr>
          <w:rFonts w:ascii="Garamond" w:eastAsia="MS UI Gothic" w:hAnsi="Garamond" w:cs="Arial"/>
          <w:b/>
          <w:sz w:val="24"/>
          <w:szCs w:val="24"/>
        </w:rPr>
        <w:t>Čl. II</w:t>
      </w:r>
    </w:p>
    <w:p w:rsidR="00D23F9B" w:rsidRDefault="00D23F9B" w:rsidP="00C070C8">
      <w:pPr>
        <w:spacing w:after="0" w:line="240" w:lineRule="auto"/>
        <w:jc w:val="center"/>
        <w:rPr>
          <w:rFonts w:ascii="Garamond" w:eastAsia="MS UI Gothic" w:hAnsi="Garamond" w:cs="Arial"/>
          <w:b/>
          <w:sz w:val="24"/>
          <w:szCs w:val="24"/>
        </w:rPr>
      </w:pPr>
    </w:p>
    <w:p w:rsidR="00366B26" w:rsidRPr="00F7209D" w:rsidRDefault="00366B26" w:rsidP="00F7209D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F7209D">
        <w:rPr>
          <w:rFonts w:ascii="Garamond" w:hAnsi="Garamond" w:cs="Arial"/>
          <w:sz w:val="24"/>
          <w:szCs w:val="24"/>
        </w:rPr>
        <w:t>Smluvní strany se dohodly na následujícím harmonogramu realizace předmětu</w:t>
      </w:r>
      <w:r w:rsidR="00094D2C" w:rsidRPr="00F7209D">
        <w:rPr>
          <w:rFonts w:ascii="Garamond" w:hAnsi="Garamond" w:cs="Arial"/>
          <w:sz w:val="24"/>
          <w:szCs w:val="24"/>
        </w:rPr>
        <w:t xml:space="preserve"> </w:t>
      </w:r>
      <w:r w:rsidRPr="00F7209D">
        <w:rPr>
          <w:rFonts w:ascii="Garamond" w:hAnsi="Garamond" w:cs="Arial"/>
          <w:sz w:val="24"/>
          <w:szCs w:val="24"/>
        </w:rPr>
        <w:t>smlouvy (dále také jen smluvní harmonogram):</w:t>
      </w:r>
    </w:p>
    <w:p w:rsidR="004F3C72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>
        <w:rPr>
          <w:rFonts w:ascii="CIDFont+F4" w:eastAsiaTheme="minorHAnsi" w:hAnsi="CIDFont+F4" w:cs="CIDFont+F4"/>
          <w:sz w:val="24"/>
          <w:szCs w:val="24"/>
        </w:rPr>
        <w:t>a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) zaslání návrhu 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zadávacích podmínek příslušného zadávacího řízení (dále jen „</w:t>
      </w:r>
      <w:r w:rsidRPr="00F7209D">
        <w:rPr>
          <w:rFonts w:ascii="Garamond" w:eastAsiaTheme="minorHAnsi" w:hAnsi="Garamond" w:cs="CIDFont+F4"/>
          <w:sz w:val="24"/>
          <w:szCs w:val="24"/>
        </w:rPr>
        <w:t>ZP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 xml:space="preserve">“) </w:t>
      </w:r>
      <w:r w:rsidR="00597431">
        <w:rPr>
          <w:rFonts w:ascii="Garamond" w:eastAsiaTheme="minorHAnsi" w:hAnsi="Garamond" w:cs="CIDFont+F4"/>
          <w:sz w:val="24"/>
          <w:szCs w:val="24"/>
        </w:rPr>
        <w:t>K</w:t>
      </w:r>
      <w:r w:rsidR="00302A96" w:rsidRPr="00F7209D">
        <w:rPr>
          <w:rFonts w:ascii="Garamond" w:eastAsiaTheme="minorHAnsi" w:hAnsi="Garamond" w:cs="CIDFont+F4"/>
          <w:sz w:val="24"/>
          <w:szCs w:val="24"/>
        </w:rPr>
        <w:t>lientovi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: 15 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pracovních dnů (dále jen „</w:t>
      </w:r>
      <w:r w:rsidRPr="00F7209D">
        <w:rPr>
          <w:rFonts w:ascii="Garamond" w:eastAsiaTheme="minorHAnsi" w:hAnsi="Garamond" w:cs="CIDFont+F4"/>
          <w:sz w:val="24"/>
          <w:szCs w:val="24"/>
        </w:rPr>
        <w:t>PD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“)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 po předání úplných</w:t>
      </w:r>
      <w:r w:rsidR="00094D2C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podkladů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>vztahujících se k předmětné zakázce Klientem Advokátovi</w:t>
      </w:r>
      <w:r w:rsidR="00FD2CDC">
        <w:rPr>
          <w:rFonts w:ascii="Garamond" w:eastAsiaTheme="minorHAnsi" w:hAnsi="Garamond" w:cs="CIDFont+F4"/>
          <w:sz w:val="24"/>
          <w:szCs w:val="24"/>
        </w:rPr>
        <w:t>;</w:t>
      </w:r>
    </w:p>
    <w:p w:rsidR="00B91F0A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 xml:space="preserve">b) zapracování požadavků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 xml:space="preserve">Klienta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do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 xml:space="preserve">návrhu </w:t>
      </w:r>
      <w:r w:rsidRPr="00F7209D">
        <w:rPr>
          <w:rFonts w:ascii="Garamond" w:eastAsiaTheme="minorHAnsi" w:hAnsi="Garamond" w:cs="CIDFont+F4"/>
          <w:sz w:val="24"/>
          <w:szCs w:val="24"/>
        </w:rPr>
        <w:t>ZP: 5 PD po obdržení připomínek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 xml:space="preserve"> Klienta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 k zaslaným ZP</w:t>
      </w:r>
      <w:r w:rsidR="00FD2CDC">
        <w:rPr>
          <w:rFonts w:ascii="Garamond" w:eastAsiaTheme="minorHAnsi" w:hAnsi="Garamond" w:cs="CIDFont+F4"/>
          <w:sz w:val="24"/>
          <w:szCs w:val="24"/>
        </w:rPr>
        <w:t>;</w:t>
      </w:r>
    </w:p>
    <w:p w:rsidR="00527034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>c) zahájení zadávacího řízení: do 5 PD po schválení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ZP 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>Klient</w:t>
      </w:r>
      <w:r w:rsidR="00527034" w:rsidRPr="00F7209D">
        <w:rPr>
          <w:rFonts w:ascii="Garamond" w:eastAsiaTheme="minorHAnsi" w:hAnsi="Garamond" w:cs="CIDFont+F4"/>
          <w:sz w:val="24"/>
          <w:szCs w:val="24"/>
        </w:rPr>
        <w:t>em</w:t>
      </w:r>
      <w:r w:rsidR="00FD2CDC">
        <w:rPr>
          <w:rFonts w:ascii="Garamond" w:eastAsiaTheme="minorHAnsi" w:hAnsi="Garamond" w:cs="CIDFont+F4"/>
          <w:sz w:val="24"/>
          <w:szCs w:val="24"/>
        </w:rPr>
        <w:t>;</w:t>
      </w:r>
    </w:p>
    <w:p w:rsidR="00F054E2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>d) průběh a ukončení zadávacího řízení: v rozsahu a lhůtách stanovených</w:t>
      </w:r>
      <w:r w:rsidR="00527034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>Zákonem</w:t>
      </w:r>
      <w:r w:rsidR="00FD2CDC">
        <w:rPr>
          <w:rFonts w:ascii="Garamond" w:eastAsiaTheme="minorHAnsi" w:hAnsi="Garamond" w:cs="CIDFont+F4"/>
          <w:sz w:val="24"/>
          <w:szCs w:val="24"/>
        </w:rPr>
        <w:t>;</w:t>
      </w:r>
    </w:p>
    <w:p w:rsid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CIDFont+F4" w:eastAsiaTheme="minorHAnsi" w:hAnsi="CIDFont+F4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 xml:space="preserve">e) </w:t>
      </w:r>
      <w:r w:rsidRPr="006942EB">
        <w:rPr>
          <w:rFonts w:ascii="Garamond" w:eastAsiaTheme="minorHAnsi" w:hAnsi="Garamond" w:cs="CIDFont+F4"/>
          <w:sz w:val="24"/>
          <w:szCs w:val="24"/>
        </w:rPr>
        <w:t xml:space="preserve">předání archivního </w:t>
      </w:r>
      <w:proofErr w:type="spellStart"/>
      <w:r w:rsidRPr="006942EB">
        <w:rPr>
          <w:rFonts w:ascii="Garamond" w:eastAsiaTheme="minorHAnsi" w:hAnsi="Garamond" w:cs="CIDFont+F4"/>
          <w:sz w:val="24"/>
          <w:szCs w:val="24"/>
        </w:rPr>
        <w:t>paré</w:t>
      </w:r>
      <w:proofErr w:type="spellEnd"/>
      <w:r w:rsidRPr="006942EB">
        <w:rPr>
          <w:rFonts w:ascii="Garamond" w:eastAsiaTheme="minorHAnsi" w:hAnsi="Garamond" w:cs="CIDFont+F4"/>
          <w:sz w:val="24"/>
          <w:szCs w:val="24"/>
        </w:rPr>
        <w:t xml:space="preserve"> VZ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: </w:t>
      </w:r>
      <w:r w:rsidR="001C7EB8" w:rsidRPr="00F7209D">
        <w:rPr>
          <w:rFonts w:ascii="Garamond" w:eastAsiaTheme="minorHAnsi" w:hAnsi="Garamond" w:cs="CIDFont+F4"/>
          <w:sz w:val="24"/>
          <w:szCs w:val="24"/>
        </w:rPr>
        <w:t xml:space="preserve">do 30 dnů od </w:t>
      </w:r>
      <w:r w:rsidR="002B1EC9">
        <w:rPr>
          <w:rFonts w:ascii="Garamond" w:eastAsiaTheme="minorHAnsi" w:hAnsi="Garamond" w:cs="CIDFont+F4"/>
          <w:sz w:val="24"/>
          <w:szCs w:val="24"/>
        </w:rPr>
        <w:t>u</w:t>
      </w:r>
      <w:r w:rsidR="001C7EB8" w:rsidRPr="00F7209D">
        <w:rPr>
          <w:rFonts w:ascii="Garamond" w:eastAsiaTheme="minorHAnsi" w:hAnsi="Garamond" w:cs="CIDFont+F4"/>
          <w:sz w:val="24"/>
          <w:szCs w:val="24"/>
        </w:rPr>
        <w:t>končení Zadávacího řízení</w:t>
      </w:r>
      <w:r w:rsidR="002B1EC9">
        <w:rPr>
          <w:rFonts w:ascii="Garamond" w:eastAsiaTheme="minorHAnsi" w:hAnsi="Garamond" w:cs="CIDFont+F4"/>
          <w:sz w:val="24"/>
          <w:szCs w:val="24"/>
        </w:rPr>
        <w:t>.</w:t>
      </w:r>
    </w:p>
    <w:p w:rsidR="00AE28C2" w:rsidRDefault="00EB0485" w:rsidP="00AE28C2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Advokát</w:t>
      </w:r>
      <w:r w:rsidR="00B2515B" w:rsidRPr="00F7209D">
        <w:rPr>
          <w:rFonts w:ascii="Garamond" w:hAnsi="Garamond" w:cs="Arial"/>
          <w:sz w:val="24"/>
          <w:szCs w:val="24"/>
        </w:rPr>
        <w:t xml:space="preserve"> započne s administrací veřejn</w:t>
      </w:r>
      <w:r w:rsidR="009E48C0">
        <w:rPr>
          <w:rFonts w:ascii="Garamond" w:hAnsi="Garamond" w:cs="Arial"/>
          <w:sz w:val="24"/>
          <w:szCs w:val="24"/>
        </w:rPr>
        <w:t>é</w:t>
      </w:r>
      <w:r w:rsidR="00B2515B" w:rsidRPr="00F7209D">
        <w:rPr>
          <w:rFonts w:ascii="Garamond" w:hAnsi="Garamond" w:cs="Arial"/>
          <w:sz w:val="24"/>
          <w:szCs w:val="24"/>
        </w:rPr>
        <w:t xml:space="preserve"> zakázk</w:t>
      </w:r>
      <w:r w:rsidR="009E48C0">
        <w:rPr>
          <w:rFonts w:ascii="Garamond" w:hAnsi="Garamond" w:cs="Arial"/>
          <w:sz w:val="24"/>
          <w:szCs w:val="24"/>
        </w:rPr>
        <w:t>y</w:t>
      </w:r>
      <w:r w:rsidR="00B2515B" w:rsidRPr="00F7209D">
        <w:rPr>
          <w:rFonts w:ascii="Garamond" w:hAnsi="Garamond" w:cs="Arial"/>
          <w:sz w:val="24"/>
          <w:szCs w:val="24"/>
        </w:rPr>
        <w:t xml:space="preserve"> dle této smlouvy</w:t>
      </w:r>
      <w:r w:rsidR="00F7209D" w:rsidRPr="00F7209D">
        <w:rPr>
          <w:rFonts w:ascii="Garamond" w:hAnsi="Garamond" w:cs="Arial"/>
          <w:sz w:val="24"/>
          <w:szCs w:val="24"/>
        </w:rPr>
        <w:t xml:space="preserve"> </w:t>
      </w:r>
      <w:r w:rsidR="00B2515B" w:rsidRPr="00F7209D">
        <w:rPr>
          <w:rFonts w:ascii="Garamond" w:hAnsi="Garamond" w:cs="Arial"/>
          <w:sz w:val="24"/>
          <w:szCs w:val="24"/>
        </w:rPr>
        <w:t>dnem převzetí úpln</w:t>
      </w:r>
      <w:r w:rsidR="00A03823">
        <w:rPr>
          <w:rFonts w:ascii="Garamond" w:hAnsi="Garamond" w:cs="Arial"/>
          <w:sz w:val="24"/>
          <w:szCs w:val="24"/>
        </w:rPr>
        <w:t>ých</w:t>
      </w:r>
      <w:r w:rsidR="00B2515B" w:rsidRPr="00F7209D">
        <w:rPr>
          <w:rFonts w:ascii="Garamond" w:hAnsi="Garamond" w:cs="Arial"/>
          <w:sz w:val="24"/>
          <w:szCs w:val="24"/>
        </w:rPr>
        <w:t xml:space="preserve"> podkladů </w:t>
      </w:r>
      <w:r w:rsidR="00D63953">
        <w:rPr>
          <w:rFonts w:ascii="Garamond" w:hAnsi="Garamond" w:cs="Arial"/>
          <w:sz w:val="24"/>
          <w:szCs w:val="24"/>
        </w:rPr>
        <w:t>od Klienta</w:t>
      </w:r>
      <w:r w:rsidR="00940795">
        <w:rPr>
          <w:rFonts w:ascii="Garamond" w:hAnsi="Garamond" w:cs="Arial"/>
          <w:sz w:val="24"/>
          <w:szCs w:val="24"/>
        </w:rPr>
        <w:t xml:space="preserve"> ve smyslu čl. III této smlouvy</w:t>
      </w:r>
      <w:r w:rsidR="00B2515B" w:rsidRPr="00F7209D">
        <w:rPr>
          <w:rFonts w:ascii="Garamond" w:hAnsi="Garamond" w:cs="Arial"/>
          <w:sz w:val="24"/>
          <w:szCs w:val="24"/>
        </w:rPr>
        <w:t>.</w:t>
      </w:r>
    </w:p>
    <w:p w:rsidR="00572D5E" w:rsidRDefault="00F11A53" w:rsidP="00572D5E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572D5E">
        <w:rPr>
          <w:rFonts w:ascii="Garamond" w:hAnsi="Garamond" w:cs="Arial"/>
          <w:sz w:val="24"/>
          <w:szCs w:val="24"/>
        </w:rPr>
        <w:t xml:space="preserve">V případě, že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Pr="00572D5E">
        <w:rPr>
          <w:rFonts w:ascii="Garamond" w:hAnsi="Garamond" w:cs="Arial"/>
          <w:sz w:val="24"/>
          <w:szCs w:val="24"/>
        </w:rPr>
        <w:t xml:space="preserve"> z objektivních důvodů,</w:t>
      </w:r>
      <w:r w:rsidR="00AE28C2" w:rsidRPr="00572D5E">
        <w:rPr>
          <w:rFonts w:ascii="Garamond" w:hAnsi="Garamond" w:cs="Arial"/>
          <w:sz w:val="24"/>
          <w:szCs w:val="24"/>
        </w:rPr>
        <w:t xml:space="preserve"> které nejsou na jeho straně</w:t>
      </w:r>
      <w:r w:rsidRPr="00572D5E">
        <w:rPr>
          <w:rFonts w:ascii="Garamond" w:hAnsi="Garamond" w:cs="Arial"/>
          <w:sz w:val="24"/>
          <w:szCs w:val="24"/>
        </w:rPr>
        <w:t>, nebude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schopen dodržet některý z termínů </w:t>
      </w:r>
      <w:r w:rsidR="00AE28C2" w:rsidRPr="00572D5E">
        <w:rPr>
          <w:rFonts w:ascii="Garamond" w:hAnsi="Garamond" w:cs="Arial"/>
          <w:sz w:val="24"/>
          <w:szCs w:val="24"/>
        </w:rPr>
        <w:t xml:space="preserve">výše v tomto článku </w:t>
      </w:r>
      <w:r w:rsidRPr="00572D5E">
        <w:rPr>
          <w:rFonts w:ascii="Garamond" w:hAnsi="Garamond" w:cs="Arial"/>
          <w:sz w:val="24"/>
          <w:szCs w:val="24"/>
        </w:rPr>
        <w:t>uvedených,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sdělí bez zbytečného prodlení své řádně odůvodněné stanovisko </w:t>
      </w:r>
      <w:r w:rsidR="00EB0485" w:rsidRPr="00572D5E">
        <w:rPr>
          <w:rFonts w:ascii="Garamond" w:hAnsi="Garamond" w:cs="Arial"/>
          <w:sz w:val="24"/>
          <w:szCs w:val="24"/>
        </w:rPr>
        <w:t>Klient</w:t>
      </w:r>
      <w:r w:rsidR="00AE28C2" w:rsidRPr="00572D5E">
        <w:rPr>
          <w:rFonts w:ascii="Garamond" w:hAnsi="Garamond" w:cs="Arial"/>
          <w:sz w:val="24"/>
          <w:szCs w:val="24"/>
        </w:rPr>
        <w:t xml:space="preserve">ovi </w:t>
      </w:r>
      <w:r w:rsidRPr="00572D5E">
        <w:rPr>
          <w:rFonts w:ascii="Garamond" w:hAnsi="Garamond" w:cs="Arial"/>
          <w:sz w:val="24"/>
          <w:szCs w:val="24"/>
        </w:rPr>
        <w:t>a současně navrhne přiměřenou úpravu související lhůty. V případě, že důvody pro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nedodržení </w:t>
      </w:r>
      <w:r w:rsidR="00AE28C2" w:rsidRPr="00572D5E">
        <w:rPr>
          <w:rFonts w:ascii="Garamond" w:hAnsi="Garamond" w:cs="Arial"/>
          <w:sz w:val="24"/>
          <w:szCs w:val="24"/>
        </w:rPr>
        <w:t xml:space="preserve">sjednaných </w:t>
      </w:r>
      <w:r w:rsidRPr="00572D5E">
        <w:rPr>
          <w:rFonts w:ascii="Garamond" w:hAnsi="Garamond" w:cs="Arial"/>
          <w:sz w:val="24"/>
          <w:szCs w:val="24"/>
        </w:rPr>
        <w:t xml:space="preserve">termínů uvedené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Pr="00572D5E">
        <w:rPr>
          <w:rFonts w:ascii="Garamond" w:hAnsi="Garamond" w:cs="Arial"/>
          <w:sz w:val="24"/>
          <w:szCs w:val="24"/>
        </w:rPr>
        <w:t>em ve svém stanovisku nastaly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nezávisle na vůli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="00E573D8" w:rsidRPr="00572D5E">
        <w:rPr>
          <w:rFonts w:ascii="Garamond" w:hAnsi="Garamond" w:cs="Arial"/>
          <w:sz w:val="24"/>
          <w:szCs w:val="24"/>
        </w:rPr>
        <w:t>a</w:t>
      </w:r>
      <w:r w:rsidRPr="00572D5E">
        <w:rPr>
          <w:rFonts w:ascii="Garamond" w:hAnsi="Garamond" w:cs="Arial"/>
          <w:sz w:val="24"/>
          <w:szCs w:val="24"/>
        </w:rPr>
        <w:t xml:space="preserve">, zavazuje se </w:t>
      </w:r>
      <w:r w:rsidR="00EB0485" w:rsidRPr="00572D5E">
        <w:rPr>
          <w:rFonts w:ascii="Garamond" w:hAnsi="Garamond" w:cs="Arial"/>
          <w:sz w:val="24"/>
          <w:szCs w:val="24"/>
        </w:rPr>
        <w:t>Klient</w:t>
      </w:r>
      <w:r w:rsidRPr="00572D5E">
        <w:rPr>
          <w:rFonts w:ascii="Garamond" w:hAnsi="Garamond" w:cs="Arial"/>
          <w:sz w:val="24"/>
          <w:szCs w:val="24"/>
        </w:rPr>
        <w:t xml:space="preserve"> takto zpracovaný návrh</w:t>
      </w:r>
      <w:r w:rsidR="00E573D8" w:rsidRPr="00572D5E">
        <w:rPr>
          <w:rFonts w:ascii="Garamond" w:hAnsi="Garamond" w:cs="Arial"/>
          <w:sz w:val="24"/>
          <w:szCs w:val="24"/>
        </w:rPr>
        <w:t xml:space="preserve">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="00E573D8" w:rsidRPr="00572D5E">
        <w:rPr>
          <w:rFonts w:ascii="Garamond" w:hAnsi="Garamond" w:cs="Arial"/>
          <w:sz w:val="24"/>
          <w:szCs w:val="24"/>
        </w:rPr>
        <w:t>a</w:t>
      </w:r>
      <w:r w:rsidRPr="00572D5E">
        <w:rPr>
          <w:rFonts w:ascii="Garamond" w:hAnsi="Garamond" w:cs="Arial"/>
          <w:sz w:val="24"/>
          <w:szCs w:val="24"/>
        </w:rPr>
        <w:t xml:space="preserve"> akceptovat.</w:t>
      </w:r>
    </w:p>
    <w:p w:rsidR="00D23F9B" w:rsidRDefault="00D23F9B" w:rsidP="00D23F9B">
      <w:pPr>
        <w:suppressAutoHyphens/>
        <w:autoSpaceDE w:val="0"/>
        <w:rPr>
          <w:rFonts w:ascii="Garamond" w:hAnsi="Garamond" w:cs="Arial"/>
          <w:sz w:val="24"/>
          <w:szCs w:val="24"/>
        </w:rPr>
      </w:pPr>
    </w:p>
    <w:p w:rsidR="00D23F9B" w:rsidRPr="00D23F9B" w:rsidRDefault="00D23F9B" w:rsidP="00D23F9B">
      <w:pPr>
        <w:suppressAutoHyphens/>
        <w:autoSpaceDE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D23F9B">
        <w:rPr>
          <w:rFonts w:ascii="Garamond" w:hAnsi="Garamond" w:cs="Arial"/>
          <w:b/>
          <w:bCs/>
          <w:sz w:val="24"/>
          <w:szCs w:val="24"/>
        </w:rPr>
        <w:lastRenderedPageBreak/>
        <w:t>Čl. III</w:t>
      </w:r>
    </w:p>
    <w:p w:rsidR="007D4F60" w:rsidRPr="00D23F9B" w:rsidRDefault="00EB0485" w:rsidP="00D23F9B">
      <w:pPr>
        <w:pStyle w:val="Odstavecseseznamem"/>
        <w:numPr>
          <w:ilvl w:val="0"/>
          <w:numId w:val="8"/>
        </w:numPr>
        <w:suppressAutoHyphens/>
        <w:autoSpaceDE w:val="0"/>
        <w:ind w:left="426"/>
        <w:rPr>
          <w:rFonts w:ascii="Garamond" w:hAnsi="Garamond" w:cs="Arial"/>
          <w:sz w:val="24"/>
          <w:szCs w:val="24"/>
        </w:rPr>
      </w:pPr>
      <w:r w:rsidRPr="00D23F9B">
        <w:rPr>
          <w:rFonts w:ascii="Garamond" w:hAnsi="Garamond" w:cs="Arial"/>
          <w:sz w:val="24"/>
          <w:szCs w:val="24"/>
        </w:rPr>
        <w:t>Klient</w:t>
      </w:r>
      <w:r w:rsidR="007D4F60" w:rsidRPr="00D23F9B">
        <w:rPr>
          <w:rFonts w:ascii="Garamond" w:hAnsi="Garamond" w:cs="Arial"/>
          <w:sz w:val="24"/>
          <w:szCs w:val="24"/>
        </w:rPr>
        <w:t xml:space="preserve"> poskytne </w:t>
      </w:r>
      <w:r w:rsidRPr="00D23F9B">
        <w:rPr>
          <w:rFonts w:ascii="Garamond" w:hAnsi="Garamond" w:cs="Arial"/>
          <w:sz w:val="24"/>
          <w:szCs w:val="24"/>
        </w:rPr>
        <w:t>Advokát</w:t>
      </w:r>
      <w:r w:rsidR="005066ED" w:rsidRPr="00D23F9B">
        <w:rPr>
          <w:rFonts w:ascii="Garamond" w:hAnsi="Garamond" w:cs="Arial"/>
          <w:sz w:val="24"/>
          <w:szCs w:val="24"/>
        </w:rPr>
        <w:t>ovi</w:t>
      </w:r>
      <w:r w:rsidR="007D4F60" w:rsidRPr="00D23F9B">
        <w:rPr>
          <w:rFonts w:ascii="Garamond" w:hAnsi="Garamond" w:cs="Arial"/>
          <w:sz w:val="24"/>
          <w:szCs w:val="24"/>
        </w:rPr>
        <w:t xml:space="preserve"> všechny podklady, které má k dispozici a které jsou</w:t>
      </w:r>
      <w:r w:rsidR="00572D5E" w:rsidRPr="00D23F9B">
        <w:rPr>
          <w:rFonts w:ascii="Garamond" w:hAnsi="Garamond" w:cs="Arial"/>
          <w:sz w:val="24"/>
          <w:szCs w:val="24"/>
        </w:rPr>
        <w:t xml:space="preserve"> </w:t>
      </w:r>
      <w:r w:rsidR="007D4F60" w:rsidRPr="00D23F9B">
        <w:rPr>
          <w:rFonts w:ascii="Garamond" w:hAnsi="Garamond" w:cs="Arial"/>
          <w:sz w:val="24"/>
          <w:szCs w:val="24"/>
        </w:rPr>
        <w:t>nutné k</w:t>
      </w:r>
      <w:r w:rsidR="005066ED" w:rsidRPr="00D23F9B">
        <w:rPr>
          <w:rFonts w:ascii="Garamond" w:hAnsi="Garamond" w:cs="Arial"/>
          <w:sz w:val="24"/>
          <w:szCs w:val="24"/>
        </w:rPr>
        <w:t> </w:t>
      </w:r>
      <w:r w:rsidR="00572D5E" w:rsidRPr="00D23F9B">
        <w:rPr>
          <w:rFonts w:ascii="Garamond" w:hAnsi="Garamond" w:cs="Arial"/>
          <w:sz w:val="24"/>
          <w:szCs w:val="24"/>
        </w:rPr>
        <w:t>posk</w:t>
      </w:r>
      <w:r w:rsidR="005066ED" w:rsidRPr="00D23F9B">
        <w:rPr>
          <w:rFonts w:ascii="Garamond" w:hAnsi="Garamond" w:cs="Arial"/>
          <w:sz w:val="24"/>
          <w:szCs w:val="24"/>
        </w:rPr>
        <w:t xml:space="preserve">ytování </w:t>
      </w:r>
      <w:r w:rsidR="00572D5E" w:rsidRPr="00D23F9B">
        <w:rPr>
          <w:rFonts w:ascii="Garamond" w:hAnsi="Garamond" w:cs="Arial"/>
          <w:sz w:val="24"/>
          <w:szCs w:val="24"/>
        </w:rPr>
        <w:t>řádné</w:t>
      </w:r>
      <w:r w:rsidR="005066ED" w:rsidRPr="00D23F9B">
        <w:rPr>
          <w:rFonts w:ascii="Garamond" w:hAnsi="Garamond" w:cs="Arial"/>
          <w:sz w:val="24"/>
          <w:szCs w:val="24"/>
        </w:rPr>
        <w:t>ho plnění dle této s</w:t>
      </w:r>
      <w:r w:rsidR="007D4F60" w:rsidRPr="00D23F9B">
        <w:rPr>
          <w:rFonts w:ascii="Garamond" w:hAnsi="Garamond" w:cs="Arial"/>
          <w:sz w:val="24"/>
          <w:szCs w:val="24"/>
        </w:rPr>
        <w:t>mlouvy. Jedná se zejména</w:t>
      </w:r>
      <w:r w:rsidR="005066ED" w:rsidRPr="00D23F9B">
        <w:rPr>
          <w:rFonts w:ascii="Garamond" w:hAnsi="Garamond" w:cs="Arial"/>
          <w:sz w:val="24"/>
          <w:szCs w:val="24"/>
        </w:rPr>
        <w:t xml:space="preserve"> </w:t>
      </w:r>
      <w:r w:rsidR="007D4F60" w:rsidRPr="00D23F9B">
        <w:rPr>
          <w:rFonts w:ascii="Garamond" w:hAnsi="Garamond" w:cs="Arial"/>
          <w:sz w:val="24"/>
          <w:szCs w:val="24"/>
        </w:rPr>
        <w:t>o následující údaje a podklady:</w:t>
      </w:r>
    </w:p>
    <w:p w:rsidR="0008566F" w:rsidRPr="00673B2C" w:rsidRDefault="007D4F60" w:rsidP="00D23F9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Garamond" w:eastAsiaTheme="minorHAnsi" w:hAnsi="Garamond" w:cs="CIDFont+F4"/>
          <w:sz w:val="24"/>
          <w:szCs w:val="24"/>
        </w:rPr>
      </w:pPr>
      <w:r w:rsidRPr="00D23F9B">
        <w:rPr>
          <w:rFonts w:ascii="Garamond" w:eastAsiaTheme="minorHAnsi" w:hAnsi="Garamond" w:cs="CIDFont+F4"/>
          <w:sz w:val="24"/>
          <w:szCs w:val="24"/>
        </w:rPr>
        <w:t xml:space="preserve">a) </w:t>
      </w:r>
      <w:r w:rsidR="004B2366">
        <w:rPr>
          <w:rFonts w:ascii="Garamond" w:eastAsiaTheme="minorHAnsi" w:hAnsi="Garamond" w:cs="CIDFont+F4"/>
          <w:sz w:val="24"/>
          <w:szCs w:val="24"/>
        </w:rPr>
        <w:t>technickou dokumentaci</w:t>
      </w:r>
      <w:r w:rsidRPr="00673B2C">
        <w:rPr>
          <w:rFonts w:ascii="Garamond" w:eastAsiaTheme="minorHAnsi" w:hAnsi="Garamond" w:cs="CIDFont+F4"/>
          <w:sz w:val="24"/>
          <w:szCs w:val="24"/>
        </w:rPr>
        <w:t xml:space="preserve"> a </w:t>
      </w:r>
      <w:r w:rsidR="004B2366">
        <w:rPr>
          <w:rFonts w:ascii="Garamond" w:eastAsiaTheme="minorHAnsi" w:hAnsi="Garamond" w:cs="CIDFont+F4"/>
          <w:sz w:val="24"/>
          <w:szCs w:val="24"/>
        </w:rPr>
        <w:t>soupis služeb (</w:t>
      </w:r>
      <w:r w:rsidRPr="00673B2C">
        <w:rPr>
          <w:rFonts w:ascii="Garamond" w:eastAsiaTheme="minorHAnsi" w:hAnsi="Garamond" w:cs="CIDFont+F4"/>
          <w:sz w:val="24"/>
          <w:szCs w:val="24"/>
        </w:rPr>
        <w:t>položkový</w:t>
      </w:r>
      <w:r w:rsidR="005066ED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673B2C">
        <w:rPr>
          <w:rFonts w:ascii="Garamond" w:eastAsiaTheme="minorHAnsi" w:hAnsi="Garamond" w:cs="CIDFont+F4"/>
          <w:sz w:val="24"/>
          <w:szCs w:val="24"/>
        </w:rPr>
        <w:t>rozpočet</w:t>
      </w:r>
      <w:r w:rsidR="004B2366">
        <w:rPr>
          <w:rFonts w:ascii="Garamond" w:eastAsiaTheme="minorHAnsi" w:hAnsi="Garamond" w:cs="CIDFont+F4"/>
          <w:sz w:val="24"/>
          <w:szCs w:val="24"/>
        </w:rPr>
        <w:t>)</w:t>
      </w:r>
      <w:r w:rsidR="000F5804">
        <w:rPr>
          <w:rFonts w:ascii="Garamond" w:eastAsiaTheme="minorHAnsi" w:hAnsi="Garamond" w:cs="CIDFont+F4"/>
          <w:sz w:val="24"/>
          <w:szCs w:val="24"/>
        </w:rPr>
        <w:t>;</w:t>
      </w:r>
    </w:p>
    <w:p w:rsidR="000414AA" w:rsidRPr="00673B2C" w:rsidRDefault="007D4F60" w:rsidP="00D23F9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Garamond" w:eastAsiaTheme="minorHAnsi" w:hAnsi="Garamond" w:cs="CIDFont+F4"/>
          <w:sz w:val="24"/>
          <w:szCs w:val="24"/>
        </w:rPr>
      </w:pPr>
      <w:r w:rsidRPr="00673B2C">
        <w:rPr>
          <w:rFonts w:ascii="Garamond" w:eastAsiaTheme="minorHAnsi" w:hAnsi="Garamond" w:cs="CIDFont+F4"/>
          <w:sz w:val="24"/>
          <w:szCs w:val="24"/>
        </w:rPr>
        <w:t xml:space="preserve">b) </w:t>
      </w:r>
      <w:r w:rsidR="005D6A8A" w:rsidRPr="005D6A8A">
        <w:rPr>
          <w:rFonts w:ascii="Garamond" w:eastAsiaTheme="minorHAnsi" w:hAnsi="Garamond" w:cs="CIDFont+F4"/>
          <w:sz w:val="24"/>
          <w:szCs w:val="24"/>
        </w:rPr>
        <w:t>návrh ustanovení obchodních podmínek, která Klient žádá zahrnout do Zadávací dokumentace veřejné zakázky v jím definovaném znění</w:t>
      </w:r>
      <w:r w:rsidR="000F5804">
        <w:rPr>
          <w:rFonts w:ascii="Garamond" w:eastAsiaTheme="minorHAnsi" w:hAnsi="Garamond" w:cs="CIDFont+F4"/>
          <w:sz w:val="24"/>
          <w:szCs w:val="24"/>
        </w:rPr>
        <w:t>;</w:t>
      </w:r>
    </w:p>
    <w:p w:rsidR="0008566F" w:rsidRPr="00673B2C" w:rsidRDefault="0008566F" w:rsidP="00D23F9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Garamond" w:eastAsiaTheme="minorHAnsi" w:hAnsi="Garamond" w:cs="CIDFont+F4"/>
          <w:sz w:val="24"/>
          <w:szCs w:val="24"/>
        </w:rPr>
      </w:pPr>
      <w:r w:rsidRPr="00673B2C">
        <w:rPr>
          <w:rFonts w:ascii="Garamond" w:eastAsiaTheme="minorHAnsi" w:hAnsi="Garamond" w:cs="CIDFont+F4"/>
          <w:sz w:val="24"/>
          <w:szCs w:val="24"/>
        </w:rPr>
        <w:t xml:space="preserve">c) podmínky </w:t>
      </w:r>
      <w:r w:rsidR="00DC40D7" w:rsidRPr="00673B2C">
        <w:rPr>
          <w:rFonts w:ascii="Garamond" w:eastAsiaTheme="minorHAnsi" w:hAnsi="Garamond" w:cs="CIDFont+F4"/>
          <w:sz w:val="24"/>
          <w:szCs w:val="24"/>
        </w:rPr>
        <w:t xml:space="preserve">a pravidla </w:t>
      </w:r>
      <w:r w:rsidR="00DD4C3D">
        <w:rPr>
          <w:rFonts w:ascii="Garamond" w:eastAsiaTheme="minorHAnsi" w:hAnsi="Garamond" w:cs="CIDFont+F4"/>
          <w:sz w:val="24"/>
          <w:szCs w:val="24"/>
        </w:rPr>
        <w:t>P</w:t>
      </w:r>
      <w:r w:rsidRPr="00673B2C">
        <w:rPr>
          <w:rFonts w:ascii="Garamond" w:eastAsiaTheme="minorHAnsi" w:hAnsi="Garamond" w:cs="CIDFont+F4"/>
          <w:sz w:val="24"/>
          <w:szCs w:val="24"/>
        </w:rPr>
        <w:t>oskytovatele dotace,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 xml:space="preserve"> které se vztahují k předmětu veřejné</w:t>
      </w:r>
      <w:r w:rsidR="00B81C03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>zakázky</w:t>
      </w:r>
      <w:r w:rsidR="000F5804">
        <w:rPr>
          <w:rFonts w:ascii="Garamond" w:eastAsiaTheme="minorHAnsi" w:hAnsi="Garamond" w:cs="CIDFont+F4"/>
          <w:sz w:val="24"/>
          <w:szCs w:val="24"/>
        </w:rPr>
        <w:t>.</w:t>
      </w:r>
    </w:p>
    <w:p w:rsidR="00030249" w:rsidRDefault="007D4F60" w:rsidP="00D23F9B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673B2C">
        <w:rPr>
          <w:rFonts w:ascii="Garamond" w:hAnsi="Garamond" w:cs="Arial"/>
          <w:sz w:val="24"/>
          <w:szCs w:val="24"/>
        </w:rPr>
        <w:t xml:space="preserve">Podklady budou </w:t>
      </w:r>
      <w:r w:rsidR="00B81C03" w:rsidRPr="00673B2C">
        <w:rPr>
          <w:rFonts w:ascii="Garamond" w:hAnsi="Garamond" w:cs="Arial"/>
          <w:sz w:val="24"/>
          <w:szCs w:val="24"/>
        </w:rPr>
        <w:t xml:space="preserve">Klientem </w:t>
      </w:r>
      <w:r w:rsidRPr="00673B2C">
        <w:rPr>
          <w:rFonts w:ascii="Garamond" w:hAnsi="Garamond" w:cs="Arial"/>
          <w:sz w:val="24"/>
          <w:szCs w:val="24"/>
        </w:rPr>
        <w:t>předány v písemné podobě, v elektronické formě, ke dni</w:t>
      </w:r>
      <w:r w:rsidR="00673B2C">
        <w:rPr>
          <w:rFonts w:ascii="Garamond" w:hAnsi="Garamond" w:cs="Arial"/>
          <w:sz w:val="24"/>
          <w:szCs w:val="24"/>
        </w:rPr>
        <w:t xml:space="preserve"> </w:t>
      </w:r>
      <w:r w:rsidRPr="00673B2C">
        <w:rPr>
          <w:rFonts w:ascii="Garamond" w:hAnsi="Garamond" w:cs="Arial"/>
          <w:sz w:val="24"/>
          <w:szCs w:val="24"/>
        </w:rPr>
        <w:t>podpisu této smlouvy, příp. v dohodnutých termínech. O předání podkladů učiní obě</w:t>
      </w:r>
      <w:r w:rsidR="00673B2C" w:rsidRPr="00673B2C">
        <w:rPr>
          <w:rFonts w:ascii="Garamond" w:hAnsi="Garamond" w:cs="Arial"/>
          <w:sz w:val="24"/>
          <w:szCs w:val="24"/>
        </w:rPr>
        <w:t xml:space="preserve"> </w:t>
      </w:r>
      <w:r w:rsidRPr="00673B2C">
        <w:rPr>
          <w:rFonts w:ascii="Garamond" w:hAnsi="Garamond" w:cs="Arial"/>
          <w:sz w:val="24"/>
          <w:szCs w:val="24"/>
        </w:rPr>
        <w:t>smluvní strany písemný zápis</w:t>
      </w:r>
      <w:r w:rsidR="00673B2C" w:rsidRPr="00673B2C">
        <w:rPr>
          <w:rFonts w:ascii="Garamond" w:hAnsi="Garamond" w:cs="Arial"/>
          <w:sz w:val="24"/>
          <w:szCs w:val="24"/>
        </w:rPr>
        <w:t>.</w:t>
      </w:r>
    </w:p>
    <w:p w:rsidR="00212381" w:rsidRDefault="005C0128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030249">
        <w:rPr>
          <w:rFonts w:ascii="Garamond" w:hAnsi="Garamond" w:cs="Arial"/>
          <w:sz w:val="24"/>
          <w:szCs w:val="24"/>
        </w:rPr>
        <w:t>Strany se</w:t>
      </w:r>
      <w:r w:rsidR="007D4F60" w:rsidRPr="00030249">
        <w:rPr>
          <w:rFonts w:ascii="Garamond" w:hAnsi="Garamond" w:cs="Arial"/>
          <w:sz w:val="24"/>
          <w:szCs w:val="24"/>
        </w:rPr>
        <w:t xml:space="preserve"> zavazuj</w:t>
      </w:r>
      <w:r w:rsidRPr="00030249">
        <w:rPr>
          <w:rFonts w:ascii="Garamond" w:hAnsi="Garamond" w:cs="Arial"/>
          <w:sz w:val="24"/>
          <w:szCs w:val="24"/>
        </w:rPr>
        <w:t>í</w:t>
      </w:r>
      <w:r w:rsidR="007D4F60" w:rsidRPr="00030249">
        <w:rPr>
          <w:rFonts w:ascii="Garamond" w:hAnsi="Garamond" w:cs="Arial"/>
          <w:sz w:val="24"/>
          <w:szCs w:val="24"/>
        </w:rPr>
        <w:t xml:space="preserve"> </w:t>
      </w:r>
      <w:r w:rsidR="00AE0ED2" w:rsidRPr="00030249">
        <w:rPr>
          <w:rFonts w:ascii="Garamond" w:hAnsi="Garamond" w:cs="Arial"/>
          <w:sz w:val="24"/>
          <w:szCs w:val="24"/>
        </w:rPr>
        <w:t>poskytovat</w:t>
      </w:r>
      <w:r w:rsidR="007D4F60" w:rsidRPr="00030249">
        <w:rPr>
          <w:rFonts w:ascii="Garamond" w:hAnsi="Garamond" w:cs="Arial"/>
          <w:sz w:val="24"/>
          <w:szCs w:val="24"/>
        </w:rPr>
        <w:t xml:space="preserve"> </w:t>
      </w:r>
      <w:r w:rsidRPr="00030249">
        <w:rPr>
          <w:rFonts w:ascii="Garamond" w:hAnsi="Garamond" w:cs="Arial"/>
          <w:sz w:val="24"/>
          <w:szCs w:val="24"/>
        </w:rPr>
        <w:t xml:space="preserve">si </w:t>
      </w:r>
      <w:r w:rsidR="000C0C2F" w:rsidRPr="00030249">
        <w:rPr>
          <w:rFonts w:ascii="Garamond" w:hAnsi="Garamond" w:cs="Arial"/>
          <w:sz w:val="24"/>
          <w:szCs w:val="24"/>
        </w:rPr>
        <w:t>p</w:t>
      </w:r>
      <w:r w:rsidR="00AE0ED2" w:rsidRPr="00030249">
        <w:rPr>
          <w:rFonts w:ascii="Garamond" w:hAnsi="Garamond" w:cs="Arial"/>
          <w:sz w:val="24"/>
          <w:szCs w:val="24"/>
        </w:rPr>
        <w:t>otřebnou součinnost</w:t>
      </w:r>
      <w:r w:rsidR="007D4F60" w:rsidRPr="00030249">
        <w:rPr>
          <w:rFonts w:ascii="Garamond" w:hAnsi="Garamond" w:cs="Arial"/>
          <w:sz w:val="24"/>
          <w:szCs w:val="24"/>
        </w:rPr>
        <w:t>. Součinnost</w:t>
      </w:r>
      <w:r w:rsidR="00AE0ED2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bude spočívat zejména v</w:t>
      </w:r>
      <w:r w:rsidR="000C0C2F" w:rsidRPr="00030249">
        <w:rPr>
          <w:rFonts w:ascii="Garamond" w:hAnsi="Garamond" w:cs="Arial"/>
          <w:sz w:val="24"/>
          <w:szCs w:val="24"/>
        </w:rPr>
        <w:t xml:space="preserve"> předávání podkladů, poskytování vzájemných konzultací, </w:t>
      </w:r>
      <w:r w:rsidR="00AE0ED2" w:rsidRPr="00030249">
        <w:rPr>
          <w:rFonts w:ascii="Garamond" w:hAnsi="Garamond" w:cs="Arial"/>
          <w:sz w:val="24"/>
          <w:szCs w:val="24"/>
        </w:rPr>
        <w:t xml:space="preserve">zajištění </w:t>
      </w:r>
      <w:r w:rsidR="007D4F60" w:rsidRPr="00030249">
        <w:rPr>
          <w:rFonts w:ascii="Garamond" w:hAnsi="Garamond" w:cs="Arial"/>
          <w:sz w:val="24"/>
          <w:szCs w:val="24"/>
        </w:rPr>
        <w:t>účasti pověřených osob na předem sjednaných</w:t>
      </w:r>
      <w:r w:rsidR="00AE0ED2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konzultacích</w:t>
      </w:r>
      <w:r w:rsidR="00F76703">
        <w:rPr>
          <w:rFonts w:ascii="Garamond" w:hAnsi="Garamond" w:cs="Arial"/>
          <w:sz w:val="24"/>
          <w:szCs w:val="24"/>
        </w:rPr>
        <w:t xml:space="preserve"> </w:t>
      </w:r>
      <w:r w:rsidR="00AF1B0D">
        <w:rPr>
          <w:rFonts w:ascii="Garamond" w:hAnsi="Garamond" w:cs="Arial"/>
          <w:sz w:val="24"/>
          <w:szCs w:val="24"/>
        </w:rPr>
        <w:t>a jednáních</w:t>
      </w:r>
      <w:r w:rsidR="007D4F60" w:rsidRPr="00030249">
        <w:rPr>
          <w:rFonts w:ascii="Garamond" w:hAnsi="Garamond" w:cs="Arial"/>
          <w:sz w:val="24"/>
          <w:szCs w:val="24"/>
        </w:rPr>
        <w:t xml:space="preserve">. Pokud pro </w:t>
      </w:r>
      <w:r w:rsidR="00E327D2" w:rsidRPr="00030249">
        <w:rPr>
          <w:rFonts w:ascii="Garamond" w:hAnsi="Garamond" w:cs="Arial"/>
          <w:sz w:val="24"/>
          <w:szCs w:val="24"/>
        </w:rPr>
        <w:t>řádné plnění povinností dle této smlouvy</w:t>
      </w:r>
      <w:r w:rsidR="007D4F60" w:rsidRPr="00030249">
        <w:rPr>
          <w:rFonts w:ascii="Garamond" w:hAnsi="Garamond" w:cs="Arial"/>
          <w:sz w:val="24"/>
          <w:szCs w:val="24"/>
        </w:rPr>
        <w:t xml:space="preserve"> vyplyne potřeba dalších podkladů</w:t>
      </w:r>
      <w:r w:rsidR="00E327D2" w:rsidRPr="00030249">
        <w:rPr>
          <w:rFonts w:ascii="Garamond" w:hAnsi="Garamond" w:cs="Arial"/>
          <w:sz w:val="24"/>
          <w:szCs w:val="24"/>
        </w:rPr>
        <w:t xml:space="preserve">, </w:t>
      </w:r>
      <w:r w:rsidR="007D4F60" w:rsidRPr="00030249">
        <w:rPr>
          <w:rFonts w:ascii="Garamond" w:hAnsi="Garamond" w:cs="Arial"/>
          <w:sz w:val="24"/>
          <w:szCs w:val="24"/>
        </w:rPr>
        <w:t xml:space="preserve">jejichž zajištění je v pravomoci a kompetenci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E327D2" w:rsidRPr="00030249">
        <w:rPr>
          <w:rFonts w:ascii="Garamond" w:hAnsi="Garamond" w:cs="Arial"/>
          <w:sz w:val="24"/>
          <w:szCs w:val="24"/>
        </w:rPr>
        <w:t>a</w:t>
      </w:r>
      <w:r w:rsidR="007D4F60" w:rsidRPr="00030249">
        <w:rPr>
          <w:rFonts w:ascii="Garamond" w:hAnsi="Garamond" w:cs="Arial"/>
          <w:sz w:val="24"/>
          <w:szCs w:val="24"/>
        </w:rPr>
        <w:t xml:space="preserve">,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7D4F60" w:rsidRPr="00030249">
        <w:rPr>
          <w:rFonts w:ascii="Garamond" w:hAnsi="Garamond" w:cs="Arial"/>
          <w:sz w:val="24"/>
          <w:szCs w:val="24"/>
        </w:rPr>
        <w:t xml:space="preserve"> tak učiní do </w:t>
      </w:r>
      <w:r w:rsidR="004B2366">
        <w:rPr>
          <w:rFonts w:ascii="Garamond" w:hAnsi="Garamond" w:cs="Arial"/>
          <w:sz w:val="24"/>
          <w:szCs w:val="24"/>
        </w:rPr>
        <w:t>5</w:t>
      </w:r>
      <w:r w:rsidR="004B2366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pracovních dnů od sjednání jejich obsahu a rozsahu. Nebude-li v konkrétním případě</w:t>
      </w:r>
      <w:r w:rsidR="00C62A70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 xml:space="preserve">sjednána pro jinou součinnost jiná lhůta, platí, že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7D4F60" w:rsidRPr="00030249">
        <w:rPr>
          <w:rFonts w:ascii="Garamond" w:hAnsi="Garamond" w:cs="Arial"/>
          <w:sz w:val="24"/>
          <w:szCs w:val="24"/>
        </w:rPr>
        <w:t xml:space="preserve"> je povinen tuto součinnost</w:t>
      </w:r>
      <w:r w:rsidR="00C62A70" w:rsidRPr="00030249">
        <w:rPr>
          <w:rFonts w:ascii="Garamond" w:hAnsi="Garamond" w:cs="Arial"/>
          <w:sz w:val="24"/>
          <w:szCs w:val="24"/>
        </w:rPr>
        <w:t xml:space="preserve"> </w:t>
      </w:r>
      <w:r w:rsidR="00EB0485" w:rsidRPr="00030249">
        <w:rPr>
          <w:rFonts w:ascii="Garamond" w:hAnsi="Garamond" w:cs="Arial"/>
          <w:sz w:val="24"/>
          <w:szCs w:val="24"/>
        </w:rPr>
        <w:t>Advokát</w:t>
      </w:r>
      <w:r w:rsidR="00C62A70" w:rsidRPr="00030249">
        <w:rPr>
          <w:rFonts w:ascii="Garamond" w:hAnsi="Garamond" w:cs="Arial"/>
          <w:sz w:val="24"/>
          <w:szCs w:val="24"/>
        </w:rPr>
        <w:t>ov</w:t>
      </w:r>
      <w:r w:rsidR="007D4F60" w:rsidRPr="00030249">
        <w:rPr>
          <w:rFonts w:ascii="Garamond" w:hAnsi="Garamond" w:cs="Arial"/>
          <w:sz w:val="24"/>
          <w:szCs w:val="24"/>
        </w:rPr>
        <w:t xml:space="preserve">i poskytnout do </w:t>
      </w:r>
      <w:r w:rsidR="004B2366">
        <w:rPr>
          <w:rFonts w:ascii="Garamond" w:hAnsi="Garamond" w:cs="Arial"/>
          <w:sz w:val="24"/>
          <w:szCs w:val="24"/>
        </w:rPr>
        <w:t>5</w:t>
      </w:r>
      <w:r w:rsidR="004B2366" w:rsidRPr="00030249">
        <w:rPr>
          <w:rFonts w:ascii="Garamond" w:hAnsi="Garamond" w:cs="Arial"/>
          <w:sz w:val="24"/>
          <w:szCs w:val="24"/>
        </w:rPr>
        <w:t xml:space="preserve"> </w:t>
      </w:r>
      <w:r w:rsidR="00C62A70" w:rsidRPr="00030249">
        <w:rPr>
          <w:rFonts w:ascii="Garamond" w:hAnsi="Garamond" w:cs="Arial"/>
          <w:sz w:val="24"/>
          <w:szCs w:val="24"/>
        </w:rPr>
        <w:t>PD</w:t>
      </w:r>
      <w:r w:rsidR="007D4F60" w:rsidRPr="00030249">
        <w:rPr>
          <w:rFonts w:ascii="Garamond" w:hAnsi="Garamond" w:cs="Arial"/>
          <w:sz w:val="24"/>
          <w:szCs w:val="24"/>
        </w:rPr>
        <w:t>.</w:t>
      </w:r>
      <w:r w:rsidR="00030249" w:rsidRPr="007C3DE8">
        <w:rPr>
          <w:rFonts w:ascii="Garamond" w:hAnsi="Garamond" w:cs="Arial"/>
          <w:sz w:val="24"/>
          <w:szCs w:val="24"/>
        </w:rPr>
        <w:t xml:space="preserve"> Advokát bude konzultovat </w:t>
      </w:r>
      <w:r w:rsidR="007C3DE8" w:rsidRPr="007C3DE8">
        <w:rPr>
          <w:rFonts w:ascii="Garamond" w:hAnsi="Garamond" w:cs="Arial"/>
          <w:sz w:val="24"/>
          <w:szCs w:val="24"/>
        </w:rPr>
        <w:t>plnění dle této smlouvy</w:t>
      </w:r>
      <w:r w:rsidR="00030249" w:rsidRPr="007C3DE8">
        <w:rPr>
          <w:rFonts w:ascii="Garamond" w:hAnsi="Garamond" w:cs="Arial"/>
          <w:sz w:val="24"/>
          <w:szCs w:val="24"/>
        </w:rPr>
        <w:t xml:space="preserve"> ve stádiu rozpracovanosti s Klientem a jím pověřenými osobami, tak aby zajistil </w:t>
      </w:r>
      <w:r w:rsidR="007C3DE8" w:rsidRPr="007C3DE8">
        <w:rPr>
          <w:rFonts w:ascii="Garamond" w:hAnsi="Garamond" w:cs="Arial"/>
          <w:sz w:val="24"/>
          <w:szCs w:val="24"/>
        </w:rPr>
        <w:t xml:space="preserve">jeho </w:t>
      </w:r>
      <w:r w:rsidR="00030249" w:rsidRPr="007C3DE8">
        <w:rPr>
          <w:rFonts w:ascii="Garamond" w:hAnsi="Garamond" w:cs="Arial"/>
          <w:sz w:val="24"/>
          <w:szCs w:val="24"/>
        </w:rPr>
        <w:t>soulad s požadavky Klient</w:t>
      </w:r>
      <w:r w:rsidR="007C3DE8" w:rsidRPr="007C3DE8">
        <w:rPr>
          <w:rFonts w:ascii="Garamond" w:hAnsi="Garamond" w:cs="Arial"/>
          <w:sz w:val="24"/>
          <w:szCs w:val="24"/>
        </w:rPr>
        <w:t>a, zákona</w:t>
      </w:r>
      <w:r w:rsidR="00030249" w:rsidRPr="007C3DE8">
        <w:rPr>
          <w:rFonts w:ascii="Garamond" w:hAnsi="Garamond" w:cs="Arial"/>
          <w:sz w:val="24"/>
          <w:szCs w:val="24"/>
        </w:rPr>
        <w:t xml:space="preserve"> i požadavky</w:t>
      </w:r>
      <w:r w:rsidR="007C3DE8" w:rsidRPr="007C3DE8">
        <w:rPr>
          <w:rFonts w:ascii="Garamond" w:hAnsi="Garamond" w:cs="Arial"/>
          <w:sz w:val="24"/>
          <w:szCs w:val="24"/>
        </w:rPr>
        <w:t xml:space="preserve"> </w:t>
      </w:r>
      <w:r w:rsidR="00030249" w:rsidRPr="007C3DE8">
        <w:rPr>
          <w:rFonts w:ascii="Garamond" w:hAnsi="Garamond" w:cs="Arial"/>
          <w:sz w:val="24"/>
          <w:szCs w:val="24"/>
        </w:rPr>
        <w:t>Dotačního programu.</w:t>
      </w:r>
    </w:p>
    <w:p w:rsidR="00212381" w:rsidRPr="00212381" w:rsidRDefault="00EB0485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212381">
        <w:rPr>
          <w:rFonts w:ascii="Garamond" w:hAnsi="Garamond" w:cs="Arial"/>
          <w:sz w:val="24"/>
          <w:szCs w:val="24"/>
        </w:rPr>
        <w:t>Klient</w:t>
      </w:r>
      <w:r w:rsidR="007D4F60" w:rsidRPr="00212381">
        <w:rPr>
          <w:rFonts w:ascii="Garamond" w:hAnsi="Garamond" w:cs="Arial"/>
          <w:sz w:val="24"/>
          <w:szCs w:val="24"/>
        </w:rPr>
        <w:t xml:space="preserve"> převezme řádně dokončené </w:t>
      </w:r>
      <w:r w:rsidR="00D23F9B" w:rsidRPr="00212381">
        <w:rPr>
          <w:rFonts w:ascii="Garamond" w:hAnsi="Garamond" w:cs="Arial"/>
          <w:sz w:val="24"/>
          <w:szCs w:val="24"/>
        </w:rPr>
        <w:t>plnění dle této smlouvy a</w:t>
      </w:r>
      <w:r w:rsidR="007D4F60" w:rsidRPr="00212381">
        <w:rPr>
          <w:rFonts w:ascii="Garamond" w:hAnsi="Garamond" w:cs="Arial"/>
          <w:sz w:val="24"/>
          <w:szCs w:val="24"/>
        </w:rPr>
        <w:t xml:space="preserve"> zaplatí </w:t>
      </w:r>
      <w:r w:rsidRPr="00212381">
        <w:rPr>
          <w:rFonts w:ascii="Garamond" w:hAnsi="Garamond" w:cs="Arial"/>
          <w:sz w:val="24"/>
          <w:szCs w:val="24"/>
        </w:rPr>
        <w:t>Advokát</w:t>
      </w:r>
      <w:r w:rsidR="00D23F9B" w:rsidRPr="00212381">
        <w:rPr>
          <w:rFonts w:ascii="Garamond" w:hAnsi="Garamond" w:cs="Arial"/>
          <w:sz w:val="24"/>
          <w:szCs w:val="24"/>
        </w:rPr>
        <w:t xml:space="preserve">ovi </w:t>
      </w:r>
      <w:r w:rsidR="007D4F60" w:rsidRPr="00212381">
        <w:rPr>
          <w:rFonts w:ascii="Garamond" w:hAnsi="Garamond" w:cs="Arial"/>
          <w:sz w:val="24"/>
          <w:szCs w:val="24"/>
        </w:rPr>
        <w:t xml:space="preserve">dohodnutou </w:t>
      </w:r>
      <w:r w:rsidR="00923076">
        <w:rPr>
          <w:rFonts w:ascii="Garamond" w:hAnsi="Garamond" w:cs="Arial"/>
          <w:sz w:val="24"/>
          <w:szCs w:val="24"/>
        </w:rPr>
        <w:t xml:space="preserve">odměnu </w:t>
      </w:r>
      <w:r w:rsidR="007D4F60" w:rsidRPr="00212381">
        <w:rPr>
          <w:rFonts w:ascii="Garamond" w:hAnsi="Garamond" w:cs="Arial"/>
          <w:sz w:val="24"/>
          <w:szCs w:val="24"/>
        </w:rPr>
        <w:t>dle čl. V.</w:t>
      </w:r>
      <w:r w:rsidR="00212381" w:rsidRPr="00212381">
        <w:rPr>
          <w:rFonts w:ascii="Garamond" w:hAnsi="Garamond" w:cs="Arial"/>
          <w:sz w:val="24"/>
          <w:szCs w:val="24"/>
        </w:rPr>
        <w:t xml:space="preserve"> </w:t>
      </w:r>
    </w:p>
    <w:p w:rsidR="00212381" w:rsidRPr="00212381" w:rsidRDefault="00212381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212381">
        <w:rPr>
          <w:rFonts w:ascii="Garamond" w:hAnsi="Garamond" w:cs="Arial"/>
          <w:sz w:val="24"/>
          <w:szCs w:val="24"/>
        </w:rPr>
        <w:t xml:space="preserve">Veškerá komunikace smluvních stran související s plněním předmětu smlouvy bude probíhat písemnou formou, v elektronické podobě. </w:t>
      </w:r>
    </w:p>
    <w:p w:rsidR="00E21C92" w:rsidRDefault="00E21C92" w:rsidP="00E21C92">
      <w:pPr>
        <w:spacing w:after="0" w:line="240" w:lineRule="auto"/>
        <w:rPr>
          <w:rFonts w:ascii="Garamond" w:eastAsia="MS UI Gothic" w:hAnsi="Garamond" w:cs="Arial"/>
          <w:sz w:val="24"/>
          <w:szCs w:val="24"/>
        </w:rPr>
      </w:pPr>
    </w:p>
    <w:p w:rsidR="00212381" w:rsidRPr="007C42A1" w:rsidRDefault="00212381" w:rsidP="007C42A1">
      <w:pPr>
        <w:spacing w:after="0" w:line="240" w:lineRule="auto"/>
        <w:jc w:val="center"/>
        <w:rPr>
          <w:rFonts w:ascii="Garamond" w:eastAsia="MS UI Gothic" w:hAnsi="Garamond" w:cs="Arial"/>
          <w:b/>
          <w:bCs/>
          <w:sz w:val="24"/>
          <w:szCs w:val="24"/>
        </w:rPr>
      </w:pPr>
      <w:r w:rsidRPr="007C42A1">
        <w:rPr>
          <w:rFonts w:ascii="Garamond" w:eastAsia="MS UI Gothic" w:hAnsi="Garamond" w:cs="Arial"/>
          <w:b/>
          <w:bCs/>
          <w:sz w:val="24"/>
          <w:szCs w:val="24"/>
        </w:rPr>
        <w:t>Č</w:t>
      </w:r>
      <w:r w:rsidR="007C42A1">
        <w:rPr>
          <w:rFonts w:ascii="Garamond" w:eastAsia="MS UI Gothic" w:hAnsi="Garamond" w:cs="Arial"/>
          <w:b/>
          <w:bCs/>
          <w:sz w:val="24"/>
          <w:szCs w:val="24"/>
        </w:rPr>
        <w:t>l</w:t>
      </w:r>
      <w:r w:rsidRPr="007C42A1">
        <w:rPr>
          <w:rFonts w:ascii="Garamond" w:eastAsia="MS UI Gothic" w:hAnsi="Garamond" w:cs="Arial"/>
          <w:b/>
          <w:bCs/>
          <w:sz w:val="24"/>
          <w:szCs w:val="24"/>
        </w:rPr>
        <w:t>. IV</w:t>
      </w:r>
    </w:p>
    <w:p w:rsidR="00212381" w:rsidRDefault="00212381" w:rsidP="00C070C8">
      <w:pPr>
        <w:spacing w:after="0" w:line="240" w:lineRule="auto"/>
        <w:rPr>
          <w:rFonts w:ascii="Garamond" w:eastAsia="MS UI Gothic" w:hAnsi="Garamond" w:cs="Arial"/>
          <w:sz w:val="24"/>
          <w:szCs w:val="24"/>
        </w:rPr>
      </w:pPr>
    </w:p>
    <w:p w:rsidR="00212381" w:rsidRDefault="00C070C8" w:rsidP="007C42A1">
      <w:pPr>
        <w:pStyle w:val="Odstavecseseznamem"/>
        <w:numPr>
          <w:ilvl w:val="0"/>
          <w:numId w:val="9"/>
        </w:numPr>
        <w:ind w:left="426"/>
        <w:rPr>
          <w:rFonts w:ascii="Garamond" w:eastAsia="MS UI Gothic" w:hAnsi="Garamond" w:cs="Arial"/>
          <w:sz w:val="24"/>
          <w:szCs w:val="24"/>
        </w:rPr>
      </w:pPr>
      <w:r w:rsidRPr="00212381">
        <w:rPr>
          <w:rFonts w:ascii="Garamond" w:eastAsia="MS UI Gothic" w:hAnsi="Garamond" w:cs="Arial"/>
          <w:sz w:val="24"/>
          <w:szCs w:val="24"/>
        </w:rPr>
        <w:t xml:space="preserve">Advokát provede veškeré požadované činnosti a vypracuje veškeré podklady 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potřebné </w:t>
      </w:r>
      <w:r w:rsidRPr="00212381">
        <w:rPr>
          <w:rFonts w:ascii="Garamond" w:eastAsia="MS UI Gothic" w:hAnsi="Garamond" w:cs="Arial"/>
          <w:sz w:val="24"/>
          <w:szCs w:val="24"/>
        </w:rPr>
        <w:t xml:space="preserve">za účelem 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řádné administrace </w:t>
      </w:r>
      <w:r w:rsidRPr="00212381">
        <w:rPr>
          <w:rFonts w:ascii="Garamond" w:eastAsia="MS UI Gothic" w:hAnsi="Garamond" w:cs="Arial"/>
          <w:sz w:val="24"/>
          <w:szCs w:val="24"/>
        </w:rPr>
        <w:t xml:space="preserve">této 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veřejné </w:t>
      </w:r>
      <w:r w:rsidRPr="00212381">
        <w:rPr>
          <w:rFonts w:ascii="Garamond" w:eastAsia="MS UI Gothic" w:hAnsi="Garamond" w:cs="Arial"/>
          <w:sz w:val="24"/>
          <w:szCs w:val="24"/>
        </w:rPr>
        <w:t>zakázky.</w:t>
      </w:r>
    </w:p>
    <w:p w:rsidR="00366B26" w:rsidRDefault="00C070C8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 w:rsidRPr="00212381">
        <w:rPr>
          <w:rFonts w:ascii="Garamond" w:eastAsia="MS UI Gothic" w:hAnsi="Garamond" w:cs="Arial"/>
          <w:sz w:val="24"/>
          <w:szCs w:val="24"/>
        </w:rPr>
        <w:t xml:space="preserve">Zastoupení Klienta v rámci výše uvedeného zadávacího řízení zahrnuje zejména (nikoliv výlučně) následující činnosti rozdělené do fází, které Advokát zajistí dle podkladů dodaných Klientem (zejména dle </w:t>
      </w:r>
      <w:r w:rsidR="002A708D">
        <w:rPr>
          <w:rFonts w:ascii="Garamond" w:eastAsia="MS UI Gothic" w:hAnsi="Garamond" w:cs="Arial"/>
          <w:sz w:val="24"/>
          <w:szCs w:val="24"/>
        </w:rPr>
        <w:t>Technické</w:t>
      </w:r>
      <w:r w:rsidR="002A708D" w:rsidRPr="00212381">
        <w:rPr>
          <w:rFonts w:ascii="Garamond" w:eastAsia="MS UI Gothic" w:hAnsi="Garamond" w:cs="Arial"/>
          <w:sz w:val="24"/>
          <w:szCs w:val="24"/>
        </w:rPr>
        <w:t xml:space="preserve"> </w:t>
      </w:r>
      <w:r w:rsidRPr="00212381">
        <w:rPr>
          <w:rFonts w:ascii="Garamond" w:eastAsia="MS UI Gothic" w:hAnsi="Garamond" w:cs="Arial"/>
          <w:sz w:val="24"/>
          <w:szCs w:val="24"/>
        </w:rPr>
        <w:t xml:space="preserve">dokumentace včetně </w:t>
      </w:r>
      <w:r w:rsidR="002A708D">
        <w:rPr>
          <w:rFonts w:ascii="Garamond" w:eastAsia="MS UI Gothic" w:hAnsi="Garamond" w:cs="Arial"/>
          <w:sz w:val="24"/>
          <w:szCs w:val="24"/>
        </w:rPr>
        <w:t xml:space="preserve">položkového </w:t>
      </w:r>
      <w:r w:rsidRPr="00212381">
        <w:rPr>
          <w:rFonts w:ascii="Garamond" w:eastAsia="MS UI Gothic" w:hAnsi="Garamond" w:cs="Arial"/>
          <w:sz w:val="24"/>
          <w:szCs w:val="24"/>
        </w:rPr>
        <w:t>rozpočtu)</w:t>
      </w:r>
      <w:r w:rsidR="00366B26" w:rsidRPr="00212381">
        <w:rPr>
          <w:rFonts w:ascii="Garamond" w:eastAsia="MS UI Gothic" w:hAnsi="Garamond" w:cs="Arial"/>
          <w:sz w:val="24"/>
          <w:szCs w:val="24"/>
        </w:rPr>
        <w:t>.</w:t>
      </w:r>
    </w:p>
    <w:p w:rsidR="005A2F53" w:rsidRPr="00212381" w:rsidRDefault="005A2F53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 w:rsidRPr="005A2F53">
        <w:rPr>
          <w:rFonts w:ascii="Garamond" w:eastAsia="MS UI Gothic" w:hAnsi="Garamond" w:cs="Arial"/>
          <w:sz w:val="24"/>
          <w:szCs w:val="24"/>
        </w:rPr>
        <w:t>Klient dále zajistí založení zakázky v elektronickém nástroji NEN a předá práva k její administraci Klientovi a jím pověřeným osobám.</w:t>
      </w:r>
    </w:p>
    <w:p w:rsidR="00B3684D" w:rsidRPr="00B3684D" w:rsidRDefault="00302499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>
        <w:rPr>
          <w:rFonts w:ascii="Garamond" w:eastAsia="MS UI Gothic" w:hAnsi="Garamond" w:cs="Arial"/>
          <w:sz w:val="24"/>
          <w:szCs w:val="24"/>
        </w:rPr>
        <w:t>V</w:t>
      </w:r>
      <w:r w:rsidR="00B3684D" w:rsidRPr="00B3684D">
        <w:rPr>
          <w:rFonts w:ascii="Garamond" w:eastAsia="MS UI Gothic" w:hAnsi="Garamond" w:cs="Arial"/>
          <w:sz w:val="24"/>
          <w:szCs w:val="24"/>
        </w:rPr>
        <w:t xml:space="preserve">ýkon zadavatelských činností ve smyslu čl. I. </w:t>
      </w:r>
      <w:r>
        <w:rPr>
          <w:rFonts w:ascii="Garamond" w:eastAsia="MS UI Gothic" w:hAnsi="Garamond" w:cs="Arial"/>
          <w:sz w:val="24"/>
          <w:szCs w:val="24"/>
        </w:rPr>
        <w:t>o</w:t>
      </w:r>
      <w:r w:rsidR="00B3684D" w:rsidRPr="00B3684D">
        <w:rPr>
          <w:rFonts w:ascii="Garamond" w:eastAsia="MS UI Gothic" w:hAnsi="Garamond" w:cs="Arial"/>
          <w:sz w:val="24"/>
          <w:szCs w:val="24"/>
        </w:rPr>
        <w:t>dst. 1) této smlouvy spočívá v</w:t>
      </w:r>
      <w:r>
        <w:rPr>
          <w:rFonts w:ascii="Garamond" w:eastAsia="MS UI Gothic" w:hAnsi="Garamond" w:cs="Arial"/>
          <w:sz w:val="24"/>
          <w:szCs w:val="24"/>
        </w:rPr>
        <w:t> těchto plněních</w:t>
      </w:r>
      <w:r w:rsidR="00B3684D" w:rsidRPr="00B3684D">
        <w:rPr>
          <w:rFonts w:ascii="Garamond" w:eastAsia="MS UI Gothic" w:hAnsi="Garamond" w:cs="Arial"/>
          <w:sz w:val="24"/>
          <w:szCs w:val="24"/>
        </w:rPr>
        <w:t>:</w:t>
      </w:r>
    </w:p>
    <w:p w:rsidR="0061449E" w:rsidRDefault="0061449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 w:rsidRPr="0093717E">
        <w:rPr>
          <w:rFonts w:ascii="Garamond" w:eastAsiaTheme="minorHAnsi" w:hAnsi="Garamond" w:cs="CIDFont+F4"/>
          <w:sz w:val="24"/>
          <w:szCs w:val="24"/>
        </w:rPr>
        <w:t>a) zpracování zadávací dokumentace veřejné zakázky</w:t>
      </w:r>
      <w:r w:rsidR="00D21E82">
        <w:rPr>
          <w:rFonts w:ascii="Garamond" w:eastAsiaTheme="minorHAnsi" w:hAnsi="Garamond" w:cs="CIDFont+F4"/>
          <w:sz w:val="24"/>
          <w:szCs w:val="24"/>
        </w:rPr>
        <w:t>;</w:t>
      </w:r>
    </w:p>
    <w:p w:rsidR="00305BA4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 xml:space="preserve">b) </w:t>
      </w:r>
      <w:r w:rsidRPr="00305BA4">
        <w:rPr>
          <w:rFonts w:ascii="Garamond" w:eastAsiaTheme="minorHAnsi" w:hAnsi="Garamond" w:cs="CIDFont+F4"/>
          <w:sz w:val="24"/>
          <w:szCs w:val="24"/>
        </w:rPr>
        <w:t>součinnost při schvalování zadávací dokumentace ze strany Poskytovatele dotac</w:t>
      </w:r>
      <w:r>
        <w:rPr>
          <w:rFonts w:ascii="Garamond" w:eastAsiaTheme="minorHAnsi" w:hAnsi="Garamond" w:cs="CIDFont+F4"/>
          <w:sz w:val="24"/>
          <w:szCs w:val="24"/>
        </w:rPr>
        <w:t>e</w:t>
      </w:r>
      <w:r w:rsidR="00D21E82">
        <w:rPr>
          <w:rFonts w:ascii="Garamond" w:eastAsiaTheme="minorHAnsi" w:hAnsi="Garamond" w:cs="CIDFont+F4"/>
          <w:sz w:val="24"/>
          <w:szCs w:val="24"/>
        </w:rPr>
        <w:t>;</w:t>
      </w:r>
    </w:p>
    <w:p w:rsidR="0061449E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c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uveřejněním zadávacího řízení:</w:t>
      </w:r>
    </w:p>
    <w:p w:rsidR="0061449E" w:rsidRPr="0093717E" w:rsidRDefault="0061449E" w:rsidP="0093717E">
      <w:pPr>
        <w:autoSpaceDE w:val="0"/>
        <w:autoSpaceDN w:val="0"/>
        <w:adjustRightInd w:val="0"/>
        <w:spacing w:after="0" w:line="240" w:lineRule="auto"/>
        <w:ind w:left="708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="CIDFont+F5" w:hAnsi="Garamond" w:cs="CIDFont+F5"/>
          <w:sz w:val="24"/>
          <w:szCs w:val="24"/>
        </w:rPr>
        <w:t xml:space="preserve">-  </w:t>
      </w:r>
      <w:r w:rsidRPr="0093717E">
        <w:rPr>
          <w:rFonts w:ascii="Garamond" w:eastAsiaTheme="minorHAnsi" w:hAnsi="Garamond" w:cs="CIDFont+F6"/>
          <w:sz w:val="24"/>
          <w:szCs w:val="24"/>
        </w:rPr>
        <w:t>zajištění uveřejnění písemné zadávací dokumentace na profilu zadavatele;</w:t>
      </w:r>
    </w:p>
    <w:p w:rsidR="0061449E" w:rsidRPr="0093717E" w:rsidRDefault="0061449E" w:rsidP="0093717E">
      <w:pPr>
        <w:autoSpaceDE w:val="0"/>
        <w:autoSpaceDN w:val="0"/>
        <w:adjustRightInd w:val="0"/>
        <w:spacing w:after="0" w:line="240" w:lineRule="auto"/>
        <w:ind w:left="708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Theme="minorHAnsi" w:hAnsi="Garamond" w:cs="CIDFont+F6"/>
          <w:sz w:val="24"/>
          <w:szCs w:val="24"/>
        </w:rPr>
        <w:t xml:space="preserve">- </w:t>
      </w:r>
      <w:r w:rsidRPr="0093717E">
        <w:rPr>
          <w:rFonts w:ascii="Garamond" w:eastAsia="CIDFont+F5" w:hAnsi="Garamond" w:cs="CIDFont+F5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uveřejnění zadávací dokumentace v elektronickém nástroji NEN.</w:t>
      </w:r>
    </w:p>
    <w:p w:rsidR="0061449E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d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administrativa spojená s případným vysvětlením zadávací dokumentace</w:t>
      </w:r>
      <w:r w:rsidR="00D21E82">
        <w:rPr>
          <w:rFonts w:ascii="Garamond" w:eastAsiaTheme="minorHAnsi" w:hAnsi="Garamond" w:cs="CIDFont+F4"/>
          <w:sz w:val="24"/>
          <w:szCs w:val="24"/>
        </w:rPr>
        <w:t>;</w:t>
      </w:r>
    </w:p>
    <w:p w:rsidR="0061449E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e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hodnocením nabídek:</w:t>
      </w:r>
    </w:p>
    <w:p w:rsidR="0061449E" w:rsidRPr="0093717E" w:rsidRDefault="0061449E" w:rsidP="00DA45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="CIDFont+F5" w:hAnsi="Garamond" w:cs="CIDFont+F5"/>
          <w:sz w:val="24"/>
          <w:szCs w:val="24"/>
        </w:rPr>
        <w:t xml:space="preserve">- </w:t>
      </w:r>
      <w:r w:rsidR="00DA45E3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a úkony spojené se jmenováním komise pro otevírání, posouzení a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lastRenderedPageBreak/>
        <w:t>hodnocení nabídek (jmenovací akt členů a náhradníků komise,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prohlášení o nepodjatosti členů a náhradníků komise);</w:t>
      </w:r>
    </w:p>
    <w:p w:rsidR="0061449E" w:rsidRPr="0093717E" w:rsidRDefault="0061449E" w:rsidP="00DA4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DA45E3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a úkony spojené s otevíráním, posouzením a hodnocením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nabídek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(vyhotovení Zprávy o hodnocení nabídek, Posouzení splnění podmínek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účasti vybraného dodavatele, Výzvy k poskytnutí součinnosti potřebné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k uzavření smlouvy, Oznámení o výběru dodavatele, případných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žádostí o objasnění/doplnění předložených údajů, dokladů apod.);</w:t>
      </w:r>
    </w:p>
    <w:p w:rsidR="0061449E" w:rsidRPr="0093717E" w:rsidRDefault="0061449E" w:rsidP="00DA4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DA45E3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spojená s případným vyloučením uchazečů ze zadávacího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řízení (zejména dle § 48 Zákona).</w:t>
      </w:r>
    </w:p>
    <w:p w:rsidR="0061449E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f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administrativa spojená s oznámením výsledků</w:t>
      </w:r>
      <w:r w:rsidR="00D21E82">
        <w:rPr>
          <w:rFonts w:ascii="Garamond" w:eastAsiaTheme="minorHAnsi" w:hAnsi="Garamond" w:cs="CIDFont+F4"/>
          <w:sz w:val="24"/>
          <w:szCs w:val="24"/>
        </w:rPr>
        <w:t>;</w:t>
      </w:r>
    </w:p>
    <w:p w:rsidR="0061449E" w:rsidRPr="0093717E" w:rsidRDefault="00305BA4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g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uveřejněním výsledku zadávacího řízení:</w:t>
      </w:r>
    </w:p>
    <w:p w:rsidR="0061449E" w:rsidRPr="0093717E" w:rsidRDefault="0061449E" w:rsidP="00853D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853DCC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uveřejnění Oznámení o výsledku zadávacího řízení dle § 126 Zákona ve</w:t>
      </w:r>
      <w:r w:rsidR="006211D5"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Věstníku</w:t>
      </w:r>
      <w:r w:rsidR="00F97F68">
        <w:rPr>
          <w:rFonts w:ascii="Garamond" w:eastAsiaTheme="minorHAnsi" w:hAnsi="Garamond" w:cs="CIDFont+F6"/>
          <w:sz w:val="24"/>
          <w:szCs w:val="24"/>
        </w:rPr>
        <w:t>;</w:t>
      </w:r>
    </w:p>
    <w:p w:rsidR="0061449E" w:rsidRPr="0093717E" w:rsidRDefault="0061449E" w:rsidP="00853DCC">
      <w:pPr>
        <w:pStyle w:val="Odstavecseseznamem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Theme="minorHAnsi" w:hAnsi="Garamond" w:cs="CIDFont+F6"/>
          <w:sz w:val="24"/>
          <w:szCs w:val="24"/>
        </w:rPr>
        <w:t>uveřejnění uzavřené smlouvy o dílo na Profilu Zadavatele dle § 219</w:t>
      </w:r>
      <w:r>
        <w:rPr>
          <w:rFonts w:ascii="Garamond" w:eastAsiaTheme="minorHAnsi" w:hAnsi="Garamond" w:cs="CIDFont+F6"/>
          <w:sz w:val="24"/>
          <w:szCs w:val="24"/>
        </w:rPr>
        <w:t xml:space="preserve"> Z</w:t>
      </w:r>
      <w:r w:rsidRPr="0093717E">
        <w:rPr>
          <w:rFonts w:ascii="Garamond" w:eastAsiaTheme="minorHAnsi" w:hAnsi="Garamond" w:cs="CIDFont+F6"/>
          <w:sz w:val="24"/>
          <w:szCs w:val="24"/>
        </w:rPr>
        <w:t>ákona</w:t>
      </w:r>
      <w:r w:rsidR="00F97F68">
        <w:rPr>
          <w:rFonts w:ascii="Garamond" w:eastAsiaTheme="minorHAnsi" w:hAnsi="Garamond" w:cs="CIDFont+F6"/>
          <w:sz w:val="24"/>
          <w:szCs w:val="24"/>
        </w:rPr>
        <w:t>;</w:t>
      </w:r>
    </w:p>
    <w:p w:rsidR="00E611CC" w:rsidRPr="00C93461" w:rsidRDefault="0061449E" w:rsidP="00C93461">
      <w:pPr>
        <w:pStyle w:val="Odstavecseseznamem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Garamond" w:eastAsia="MS UI Gothic" w:hAnsi="Garamond" w:cs="Arial"/>
          <w:sz w:val="24"/>
          <w:szCs w:val="24"/>
        </w:rPr>
      </w:pPr>
      <w:r w:rsidRPr="00C93461">
        <w:rPr>
          <w:rFonts w:ascii="Garamond" w:eastAsiaTheme="minorHAnsi" w:hAnsi="Garamond" w:cs="CIDFont+F6"/>
          <w:sz w:val="24"/>
          <w:szCs w:val="24"/>
        </w:rPr>
        <w:t>uveřejnění Písemné zprávy Zadavatele na Profilu Zadavatele dle § 217</w:t>
      </w:r>
      <w:r w:rsidR="00C93461"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C93461">
        <w:rPr>
          <w:rFonts w:ascii="Garamond" w:eastAsiaTheme="minorHAnsi" w:hAnsi="Garamond" w:cs="CIDFont+F6"/>
          <w:sz w:val="24"/>
          <w:szCs w:val="24"/>
        </w:rPr>
        <w:t>Zákona</w:t>
      </w:r>
      <w:r w:rsidRPr="00C93461">
        <w:rPr>
          <w:rFonts w:ascii="CIDFont+F6" w:eastAsiaTheme="minorHAnsi" w:hAnsi="CIDFont+F6" w:cs="CIDFont+F6"/>
          <w:sz w:val="24"/>
          <w:szCs w:val="24"/>
        </w:rPr>
        <w:t>.</w:t>
      </w:r>
    </w:p>
    <w:p w:rsidR="00E611CC" w:rsidRDefault="00E611CC" w:rsidP="00410568">
      <w:pPr>
        <w:pStyle w:val="Odstavecseseznamem"/>
        <w:numPr>
          <w:ilvl w:val="0"/>
          <w:numId w:val="9"/>
        </w:numPr>
        <w:ind w:left="426" w:hanging="426"/>
        <w:rPr>
          <w:rFonts w:ascii="Garamond" w:eastAsia="MS UI Gothic" w:hAnsi="Garamond" w:cs="Arial"/>
          <w:sz w:val="24"/>
          <w:szCs w:val="24"/>
        </w:rPr>
      </w:pPr>
      <w:r w:rsidRPr="00410568">
        <w:rPr>
          <w:rFonts w:ascii="Garamond" w:eastAsia="MS UI Gothic" w:hAnsi="Garamond" w:cs="Arial"/>
          <w:sz w:val="24"/>
          <w:szCs w:val="24"/>
        </w:rPr>
        <w:t>Advokát dále zajistí:</w:t>
      </w:r>
    </w:p>
    <w:p w:rsidR="00590124" w:rsidRPr="0093717E" w:rsidRDefault="00590124" w:rsidP="00590124">
      <w:pPr>
        <w:numPr>
          <w:ilvl w:val="0"/>
          <w:numId w:val="15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93717E">
        <w:rPr>
          <w:rFonts w:ascii="Garamond" w:eastAsia="MS UI Gothic" w:hAnsi="Garamond" w:cs="Arial"/>
          <w:sz w:val="24"/>
          <w:szCs w:val="24"/>
        </w:rPr>
        <w:t>evidenci námitek uchazečů;</w:t>
      </w:r>
    </w:p>
    <w:p w:rsidR="00590124" w:rsidRPr="0093717E" w:rsidRDefault="00590124" w:rsidP="00590124">
      <w:pPr>
        <w:numPr>
          <w:ilvl w:val="0"/>
          <w:numId w:val="15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93717E">
        <w:rPr>
          <w:rFonts w:ascii="Garamond" w:eastAsia="MS UI Gothic" w:hAnsi="Garamond" w:cs="Arial"/>
          <w:sz w:val="24"/>
          <w:szCs w:val="24"/>
        </w:rPr>
        <w:t xml:space="preserve">návrh stanoviska k námitkám uchazečů a řešení námitek, návrh na rozhodnutí o způsobu vyřízení námitek (o způsobu vyřízení rozhoduje Klient, zpravidla na návrh Advokáta); </w:t>
      </w:r>
    </w:p>
    <w:p w:rsidR="00590124" w:rsidRPr="00181E68" w:rsidRDefault="00590124" w:rsidP="00590124">
      <w:pPr>
        <w:numPr>
          <w:ilvl w:val="0"/>
          <w:numId w:val="15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>návrh vyjádření Klienta k návrhu podanému k Úřadu pro ochranu hospodářské soutěže</w:t>
      </w:r>
      <w:r w:rsidR="00E64D6D">
        <w:rPr>
          <w:rFonts w:ascii="Garamond" w:eastAsia="MS UI Gothic" w:hAnsi="Garamond" w:cs="Arial"/>
          <w:sz w:val="24"/>
          <w:szCs w:val="24"/>
        </w:rPr>
        <w:t>.</w:t>
      </w:r>
    </w:p>
    <w:p w:rsidR="00590124" w:rsidRPr="00181E68" w:rsidRDefault="00590124" w:rsidP="005901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Po úplném ukončení zadávacího řízení na dodavatele (po uzavření smlouvy, příp. po zrušení výběrového řízení) předá Advokát Klientovi kompletní dokumentaci k plnění této zakázky (archivní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). Toto archivní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bude vyhotoveno následovně:</w:t>
      </w:r>
    </w:p>
    <w:p w:rsidR="00590124" w:rsidRPr="00181E68" w:rsidRDefault="00590124" w:rsidP="00590124">
      <w:pPr>
        <w:pStyle w:val="Odstavecseseznamem"/>
        <w:numPr>
          <w:ilvl w:val="0"/>
          <w:numId w:val="16"/>
        </w:numPr>
        <w:tabs>
          <w:tab w:val="left" w:pos="709"/>
        </w:tabs>
        <w:ind w:hanging="294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dokumenty, jejichž originál byl v rámci výběrového řízení použit v elektronické formě, </w:t>
      </w:r>
      <w:proofErr w:type="gramStart"/>
      <w:r w:rsidRPr="00181E68">
        <w:rPr>
          <w:rFonts w:ascii="Garamond" w:eastAsia="MS UI Gothic" w:hAnsi="Garamond" w:cs="Arial"/>
          <w:sz w:val="24"/>
          <w:szCs w:val="24"/>
        </w:rPr>
        <w:t>budou</w:t>
      </w:r>
      <w:proofErr w:type="gramEnd"/>
      <w:r w:rsidRPr="00181E68">
        <w:rPr>
          <w:rFonts w:ascii="Garamond" w:eastAsia="MS UI Gothic" w:hAnsi="Garamond" w:cs="Arial"/>
          <w:sz w:val="24"/>
          <w:szCs w:val="24"/>
        </w:rPr>
        <w:t xml:space="preserve"> v archivním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</w:t>
      </w:r>
      <w:proofErr w:type="gramStart"/>
      <w:r w:rsidRPr="00181E68">
        <w:rPr>
          <w:rFonts w:ascii="Garamond" w:eastAsia="MS UI Gothic" w:hAnsi="Garamond" w:cs="Arial"/>
          <w:sz w:val="24"/>
          <w:szCs w:val="24"/>
        </w:rPr>
        <w:t>předány</w:t>
      </w:r>
      <w:proofErr w:type="gramEnd"/>
      <w:r w:rsidRPr="00181E68">
        <w:rPr>
          <w:rFonts w:ascii="Garamond" w:eastAsia="MS UI Gothic" w:hAnsi="Garamond" w:cs="Arial"/>
          <w:sz w:val="24"/>
          <w:szCs w:val="24"/>
        </w:rPr>
        <w:t xml:space="preserve"> v elektronické formě;</w:t>
      </w:r>
    </w:p>
    <w:p w:rsidR="00590124" w:rsidRPr="004E358E" w:rsidRDefault="00590124" w:rsidP="004E358E">
      <w:pPr>
        <w:pStyle w:val="Odstavecseseznamem"/>
        <w:numPr>
          <w:ilvl w:val="0"/>
          <w:numId w:val="16"/>
        </w:numPr>
        <w:tabs>
          <w:tab w:val="left" w:pos="709"/>
        </w:tabs>
        <w:ind w:hanging="294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dokumenty, jejichž originál byl v rámci výběrového řízení použit v listinné formě, </w:t>
      </w:r>
      <w:proofErr w:type="gramStart"/>
      <w:r w:rsidRPr="00181E68">
        <w:rPr>
          <w:rFonts w:ascii="Garamond" w:eastAsia="MS UI Gothic" w:hAnsi="Garamond" w:cs="Arial"/>
          <w:sz w:val="24"/>
          <w:szCs w:val="24"/>
        </w:rPr>
        <w:t>budou</w:t>
      </w:r>
      <w:proofErr w:type="gramEnd"/>
      <w:r w:rsidRPr="00181E68">
        <w:rPr>
          <w:rFonts w:ascii="Garamond" w:eastAsia="MS UI Gothic" w:hAnsi="Garamond" w:cs="Arial"/>
          <w:sz w:val="24"/>
          <w:szCs w:val="24"/>
        </w:rPr>
        <w:t xml:space="preserve"> v archivním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</w:t>
      </w:r>
      <w:proofErr w:type="gramStart"/>
      <w:r w:rsidRPr="00181E68">
        <w:rPr>
          <w:rFonts w:ascii="Garamond" w:eastAsia="MS UI Gothic" w:hAnsi="Garamond" w:cs="Arial"/>
          <w:sz w:val="24"/>
          <w:szCs w:val="24"/>
        </w:rPr>
        <w:t>předány</w:t>
      </w:r>
      <w:proofErr w:type="gramEnd"/>
      <w:r w:rsidRPr="00181E68">
        <w:rPr>
          <w:rFonts w:ascii="Garamond" w:eastAsia="MS UI Gothic" w:hAnsi="Garamond" w:cs="Arial"/>
          <w:sz w:val="24"/>
          <w:szCs w:val="24"/>
        </w:rPr>
        <w:t xml:space="preserve"> v listinné formě.</w:t>
      </w:r>
    </w:p>
    <w:p w:rsidR="00E611CC" w:rsidRDefault="00E611CC" w:rsidP="00E611CC">
      <w:pPr>
        <w:spacing w:after="0" w:line="240" w:lineRule="auto"/>
        <w:jc w:val="both"/>
        <w:rPr>
          <w:rFonts w:ascii="Garamond" w:eastAsia="MS UI Gothic" w:hAnsi="Garamond" w:cs="Arial"/>
          <w:sz w:val="24"/>
          <w:szCs w:val="24"/>
        </w:rPr>
      </w:pPr>
      <w:r w:rsidRPr="004E7B27">
        <w:rPr>
          <w:rFonts w:ascii="Garamond" w:eastAsia="MS UI Gothic" w:hAnsi="Garamond" w:cs="Arial"/>
          <w:sz w:val="24"/>
          <w:szCs w:val="24"/>
        </w:rPr>
        <w:t xml:space="preserve"> </w:t>
      </w:r>
    </w:p>
    <w:p w:rsidR="00E611CC" w:rsidRDefault="00E611CC" w:rsidP="00E611CC">
      <w:pPr>
        <w:pStyle w:val="Zkladntextodsazen21"/>
        <w:keepNext/>
        <w:autoSpaceDE/>
        <w:spacing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2D560F">
        <w:rPr>
          <w:rFonts w:ascii="Garamond" w:hAnsi="Garamond" w:cs="Arial"/>
          <w:b/>
          <w:sz w:val="24"/>
          <w:szCs w:val="24"/>
        </w:rPr>
        <w:t xml:space="preserve">Čl. </w:t>
      </w:r>
      <w:r w:rsidR="00364457">
        <w:rPr>
          <w:rFonts w:ascii="Garamond" w:hAnsi="Garamond" w:cs="Arial"/>
          <w:b/>
          <w:sz w:val="24"/>
          <w:szCs w:val="24"/>
        </w:rPr>
        <w:t>V.</w:t>
      </w:r>
    </w:p>
    <w:p w:rsidR="00E611CC" w:rsidRPr="002D560F" w:rsidRDefault="00E611CC" w:rsidP="00E611CC">
      <w:pPr>
        <w:pStyle w:val="Zkladntextodsazen21"/>
        <w:keepNext/>
        <w:autoSpaceDE/>
        <w:spacing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Klient se zavazuje za poskytnutí právní služby zaplatit Advokátovi odměnu.</w:t>
      </w:r>
    </w:p>
    <w:p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 xml:space="preserve">Advokát se zavazuje chránit a prosazovat práva a oprávněné zájmy Klienta. Při poskytování právních služeb je Advokát nezávislý, je však vázán právními předpisy a v jejich mezích příkazy a pokyny Klienta. Jsou-li pokyny Klienta v rozporu se zákonem nebo předpisem upravujícím výkon advokacie, není jimi Advokát vázán; o tom je povinen Klienta neprodleně vyrozumět. </w:t>
      </w:r>
    </w:p>
    <w:p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>Klient současně s podpisem této smlouvy výslovně uděluje Advokátovi plnou moc k jednání jeho jménem v mezích této smlouvy. Vyžaduje-li zákon zvláštní formu plné moci, nebo pokud Advokát Klienta vyzve, zavazuje se Klient vystavit Advokátovi písemnou plnou moc zvláštní listinou.</w:t>
      </w:r>
    </w:p>
    <w:p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 xml:space="preserve">Klient se zavazuje poskytovat Advokátovi včas úplné a pravdivé informace a předkládat mu veškeré listinné materiály potřebné k řádnému výkonu činnosti podle této smlouvy, jakož i poskytnout jinou potřebnou součinnost; zejména stvrzuje pravdivost </w:t>
      </w:r>
      <w:r w:rsidR="00107FE6">
        <w:rPr>
          <w:rFonts w:ascii="Garamond" w:hAnsi="Garamond" w:cs="Arial"/>
          <w:sz w:val="24"/>
          <w:szCs w:val="24"/>
        </w:rPr>
        <w:t xml:space="preserve">a úplnost </w:t>
      </w:r>
      <w:r w:rsidRPr="002D560F">
        <w:rPr>
          <w:rFonts w:ascii="Garamond" w:hAnsi="Garamond" w:cs="Arial"/>
          <w:sz w:val="24"/>
          <w:szCs w:val="24"/>
        </w:rPr>
        <w:t xml:space="preserve">údajů, které Advokátovi v souvislosti s jeho činností dle této smlouvy poskytl </w:t>
      </w:r>
      <w:r w:rsidR="00107FE6">
        <w:rPr>
          <w:rFonts w:ascii="Garamond" w:hAnsi="Garamond" w:cs="Arial"/>
          <w:sz w:val="24"/>
          <w:szCs w:val="24"/>
        </w:rPr>
        <w:t xml:space="preserve">nebo bude povinen poskytnout v rámci nezbytné součinnosti </w:t>
      </w:r>
      <w:r w:rsidRPr="002D560F">
        <w:rPr>
          <w:rFonts w:ascii="Garamond" w:hAnsi="Garamond" w:cs="Arial"/>
          <w:sz w:val="24"/>
          <w:szCs w:val="24"/>
        </w:rPr>
        <w:t xml:space="preserve">a je srozuměn s následky poskytnutí nepravdivých či </w:t>
      </w:r>
      <w:r w:rsidRPr="002D560F">
        <w:rPr>
          <w:rFonts w:ascii="Garamond" w:hAnsi="Garamond" w:cs="Arial"/>
          <w:sz w:val="24"/>
          <w:szCs w:val="24"/>
        </w:rPr>
        <w:lastRenderedPageBreak/>
        <w:t>neúplných informací v souvislosti s poskytováním právních služeb dle této smlouvy. Poskytnutí nepravdivých či neúplných informací může být Advokátem považováno za narušení důvěry mezi Klientem a Advokátem</w:t>
      </w:r>
      <w:r w:rsidR="00107FE6">
        <w:rPr>
          <w:rFonts w:ascii="Garamond" w:hAnsi="Garamond" w:cs="Arial"/>
          <w:sz w:val="24"/>
          <w:szCs w:val="24"/>
        </w:rPr>
        <w:t>.</w:t>
      </w:r>
      <w:r w:rsidR="00C3513C">
        <w:rPr>
          <w:rFonts w:ascii="Garamond" w:hAnsi="Garamond" w:cs="Arial"/>
          <w:sz w:val="24"/>
          <w:szCs w:val="24"/>
        </w:rPr>
        <w:t xml:space="preserve"> </w:t>
      </w:r>
      <w:r w:rsidR="00107FE6">
        <w:rPr>
          <w:rFonts w:ascii="Garamond" w:hAnsi="Garamond" w:cs="Arial"/>
          <w:sz w:val="24"/>
          <w:szCs w:val="24"/>
        </w:rPr>
        <w:t>Pokud Advokát zjistí n</w:t>
      </w:r>
      <w:r w:rsidR="00C3513C">
        <w:rPr>
          <w:rFonts w:ascii="Garamond" w:hAnsi="Garamond" w:cs="Arial"/>
          <w:sz w:val="24"/>
          <w:szCs w:val="24"/>
        </w:rPr>
        <w:t>e</w:t>
      </w:r>
      <w:r w:rsidR="00107FE6">
        <w:rPr>
          <w:rFonts w:ascii="Garamond" w:hAnsi="Garamond" w:cs="Arial"/>
          <w:sz w:val="24"/>
          <w:szCs w:val="24"/>
        </w:rPr>
        <w:t>úplnost nebo nesp</w:t>
      </w:r>
      <w:r w:rsidR="00C3513C">
        <w:rPr>
          <w:rFonts w:ascii="Garamond" w:hAnsi="Garamond" w:cs="Arial"/>
          <w:sz w:val="24"/>
          <w:szCs w:val="24"/>
        </w:rPr>
        <w:t>r</w:t>
      </w:r>
      <w:r w:rsidR="00107FE6">
        <w:rPr>
          <w:rFonts w:ascii="Garamond" w:hAnsi="Garamond" w:cs="Arial"/>
          <w:sz w:val="24"/>
          <w:szCs w:val="24"/>
        </w:rPr>
        <w:t>ávnost podkladů či informací předaných mu Klientem v rám</w:t>
      </w:r>
      <w:r w:rsidR="00C3513C">
        <w:rPr>
          <w:rFonts w:ascii="Garamond" w:hAnsi="Garamond" w:cs="Arial"/>
          <w:sz w:val="24"/>
          <w:szCs w:val="24"/>
        </w:rPr>
        <w:t>c</w:t>
      </w:r>
      <w:r w:rsidR="00107FE6">
        <w:rPr>
          <w:rFonts w:ascii="Garamond" w:hAnsi="Garamond" w:cs="Arial"/>
          <w:sz w:val="24"/>
          <w:szCs w:val="24"/>
        </w:rPr>
        <w:t>i plnění této smlouvy, bez zbytečného odkladu na to Klie</w:t>
      </w:r>
      <w:r w:rsidR="00C3513C">
        <w:rPr>
          <w:rFonts w:ascii="Garamond" w:hAnsi="Garamond" w:cs="Arial"/>
          <w:sz w:val="24"/>
          <w:szCs w:val="24"/>
        </w:rPr>
        <w:t>n</w:t>
      </w:r>
      <w:r w:rsidR="00107FE6">
        <w:rPr>
          <w:rFonts w:ascii="Garamond" w:hAnsi="Garamond" w:cs="Arial"/>
          <w:sz w:val="24"/>
          <w:szCs w:val="24"/>
        </w:rPr>
        <w:t>ta upozorní. Klien</w:t>
      </w:r>
      <w:r w:rsidR="00C3513C">
        <w:rPr>
          <w:rFonts w:ascii="Garamond" w:hAnsi="Garamond" w:cs="Arial"/>
          <w:sz w:val="24"/>
          <w:szCs w:val="24"/>
        </w:rPr>
        <w:t>t</w:t>
      </w:r>
      <w:r w:rsidR="00107FE6">
        <w:rPr>
          <w:rFonts w:ascii="Garamond" w:hAnsi="Garamond" w:cs="Arial"/>
          <w:sz w:val="24"/>
          <w:szCs w:val="24"/>
        </w:rPr>
        <w:t xml:space="preserve"> se zavazuje</w:t>
      </w:r>
      <w:r w:rsidR="00C3513C">
        <w:rPr>
          <w:rFonts w:ascii="Garamond" w:hAnsi="Garamond" w:cs="Arial"/>
          <w:sz w:val="24"/>
          <w:szCs w:val="24"/>
        </w:rPr>
        <w:t xml:space="preserve"> Advokátovi řádně a včas podklady a informace doplnit či upřesnit.  </w:t>
      </w:r>
      <w:r w:rsidR="00107FE6">
        <w:rPr>
          <w:rFonts w:ascii="Garamond" w:hAnsi="Garamond" w:cs="Arial"/>
          <w:sz w:val="24"/>
          <w:szCs w:val="24"/>
        </w:rPr>
        <w:t xml:space="preserve"> </w:t>
      </w:r>
    </w:p>
    <w:p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>Advokát se zavazuje informovat včas Klienta o důležitých skutečnostech souvisejících s poskytováním právních služeb a poučit jej o jeho oprávněných nárocích jakož i o lhůtách, v nichž je třeba je uplatňovat, jakož i o jeho povinnostech vyplývajících z právních a jiných předpisů.</w:t>
      </w:r>
    </w:p>
    <w:p w:rsidR="00CC3759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>Veškeré pokyny poskytuje a informace předává Klient zpravidla prostřednictvím kontaktních osob</w:t>
      </w:r>
      <w:r w:rsidR="00CC3759">
        <w:rPr>
          <w:rFonts w:ascii="Garamond" w:hAnsi="Garamond" w:cs="Arial"/>
          <w:sz w:val="24"/>
          <w:szCs w:val="24"/>
        </w:rPr>
        <w:t>. K</w:t>
      </w:r>
      <w:r w:rsidRPr="002D560F">
        <w:rPr>
          <w:rFonts w:ascii="Garamond" w:hAnsi="Garamond" w:cs="Arial"/>
          <w:sz w:val="24"/>
          <w:szCs w:val="24"/>
        </w:rPr>
        <w:t>e dni podpisu této smlouvy j</w:t>
      </w:r>
      <w:r w:rsidR="00CC3759">
        <w:rPr>
          <w:rFonts w:ascii="Garamond" w:hAnsi="Garamond" w:cs="Arial"/>
          <w:sz w:val="24"/>
          <w:szCs w:val="24"/>
        </w:rPr>
        <w:t>sou</w:t>
      </w:r>
      <w:r w:rsidRPr="002D560F">
        <w:rPr>
          <w:rFonts w:ascii="Garamond" w:hAnsi="Garamond" w:cs="Arial"/>
          <w:sz w:val="24"/>
          <w:szCs w:val="24"/>
        </w:rPr>
        <w:t xml:space="preserve"> kontaktní osob</w:t>
      </w:r>
      <w:r w:rsidR="00CC3759">
        <w:rPr>
          <w:rFonts w:ascii="Garamond" w:hAnsi="Garamond" w:cs="Arial"/>
          <w:sz w:val="24"/>
          <w:szCs w:val="24"/>
        </w:rPr>
        <w:t>y určeny takto:</w:t>
      </w:r>
    </w:p>
    <w:p w:rsidR="00CC3759" w:rsidRPr="008C2C34" w:rsidRDefault="00CC3759" w:rsidP="00CC3759">
      <w:pPr>
        <w:pStyle w:val="Zkladntextodsazen21"/>
        <w:keepNext/>
        <w:numPr>
          <w:ilvl w:val="0"/>
          <w:numId w:val="17"/>
        </w:numPr>
        <w:tabs>
          <w:tab w:val="left" w:pos="709"/>
        </w:tabs>
        <w:autoSpaceDE/>
        <w:spacing w:line="240" w:lineRule="auto"/>
        <w:ind w:left="709" w:hanging="283"/>
        <w:rPr>
          <w:rFonts w:ascii="Garamond" w:hAnsi="Garamond" w:cs="Arial"/>
          <w:sz w:val="24"/>
          <w:szCs w:val="24"/>
        </w:rPr>
      </w:pPr>
      <w:r w:rsidRPr="008C2C34">
        <w:rPr>
          <w:rFonts w:ascii="Garamond" w:hAnsi="Garamond" w:cs="Arial"/>
          <w:sz w:val="24"/>
          <w:szCs w:val="24"/>
        </w:rPr>
        <w:t>Klient: Ing. arch. Marek Novák, tel. 721 724 358, e-mail: novak@muo.cz</w:t>
      </w:r>
      <w:r w:rsidR="0006052E">
        <w:rPr>
          <w:rFonts w:ascii="Garamond" w:hAnsi="Garamond" w:cs="Arial"/>
          <w:sz w:val="24"/>
          <w:szCs w:val="24"/>
        </w:rPr>
        <w:t>;</w:t>
      </w:r>
    </w:p>
    <w:p w:rsidR="00CC3759" w:rsidRPr="008C2C34" w:rsidRDefault="00CC3759" w:rsidP="00CC3759">
      <w:pPr>
        <w:pStyle w:val="Zkladntextodsazen21"/>
        <w:keepNext/>
        <w:numPr>
          <w:ilvl w:val="0"/>
          <w:numId w:val="17"/>
        </w:numPr>
        <w:tabs>
          <w:tab w:val="left" w:pos="709"/>
        </w:tabs>
        <w:autoSpaceDE/>
        <w:spacing w:line="240" w:lineRule="auto"/>
        <w:ind w:left="709" w:hanging="283"/>
        <w:rPr>
          <w:rFonts w:ascii="Garamond" w:hAnsi="Garamond" w:cs="Arial"/>
          <w:sz w:val="24"/>
          <w:szCs w:val="24"/>
        </w:rPr>
      </w:pPr>
      <w:r w:rsidRPr="008C2C34">
        <w:rPr>
          <w:rFonts w:ascii="Garamond" w:hAnsi="Garamond" w:cs="Arial"/>
          <w:sz w:val="24"/>
          <w:szCs w:val="24"/>
        </w:rPr>
        <w:t>Advokát: Ing. Bohdan Mikušek, tel. 737 263 912, e-mail: bohdan.mikusek@seznam.cz</w:t>
      </w:r>
      <w:r w:rsidR="0006052E">
        <w:rPr>
          <w:rFonts w:ascii="Garamond" w:hAnsi="Garamond" w:cs="Arial"/>
          <w:sz w:val="24"/>
          <w:szCs w:val="24"/>
        </w:rPr>
        <w:t>.</w:t>
      </w:r>
    </w:p>
    <w:p w:rsidR="00E611CC" w:rsidRDefault="00E611CC" w:rsidP="00E611CC">
      <w:pPr>
        <w:pStyle w:val="Odstavecseseznamem"/>
        <w:numPr>
          <w:ilvl w:val="0"/>
          <w:numId w:val="4"/>
        </w:numPr>
        <w:suppressAutoHyphens/>
        <w:ind w:left="284" w:hanging="284"/>
        <w:rPr>
          <w:rFonts w:ascii="Garamond" w:hAnsi="Garamond" w:cs="Arial"/>
          <w:sz w:val="24"/>
          <w:szCs w:val="24"/>
        </w:rPr>
      </w:pPr>
      <w:bookmarkStart w:id="1" w:name="_Ref374817096"/>
      <w:r w:rsidRPr="002D560F">
        <w:rPr>
          <w:rFonts w:ascii="Garamond" w:hAnsi="Garamond" w:cs="Arial"/>
          <w:sz w:val="24"/>
          <w:szCs w:val="24"/>
        </w:rPr>
        <w:t>Klient bere na vědomí, že s přihlédnutím k § 26 zákona o advokacii může právní služby poskytovat anebo Advokáta při jednotlivých úkonech zastoupit i jiný advokát, advokátní koncipient nebo zaměstnanec advokátní kanceláře s minimálně stejnou kvalifikací jako člen realizačního týmu, který je zastupován. Určení, který z pověřených advokátů, koncipientů nebo pracovníků Advokáta se bude podílet na konkrétních úkonech právní služby a v jakém rozsahu přísluší Advokátovi, pokud se strany v daném případě nedohodnou odchylně.</w:t>
      </w:r>
      <w:bookmarkEnd w:id="1"/>
      <w:r w:rsidRPr="002D560F">
        <w:rPr>
          <w:rFonts w:ascii="Garamond" w:hAnsi="Garamond" w:cs="Arial"/>
          <w:sz w:val="24"/>
          <w:szCs w:val="24"/>
        </w:rPr>
        <w:t xml:space="preserve"> </w:t>
      </w:r>
    </w:p>
    <w:p w:rsidR="001C471D" w:rsidRPr="001C471D" w:rsidRDefault="001C471D" w:rsidP="001C471D">
      <w:pPr>
        <w:pStyle w:val="Odstavecseseznamem"/>
        <w:rPr>
          <w:rFonts w:ascii="Garamond" w:hAnsi="Garamond" w:cs="Arial"/>
          <w:sz w:val="24"/>
          <w:szCs w:val="24"/>
        </w:rPr>
      </w:pPr>
    </w:p>
    <w:p w:rsidR="00E611CC" w:rsidRPr="006B3004" w:rsidRDefault="006B3004" w:rsidP="006B3004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3004">
        <w:rPr>
          <w:rFonts w:ascii="Garamond" w:hAnsi="Garamond" w:cs="Arial"/>
          <w:b/>
          <w:bCs/>
          <w:sz w:val="24"/>
          <w:szCs w:val="24"/>
        </w:rPr>
        <w:t>Čl. VI.</w:t>
      </w:r>
    </w:p>
    <w:p w:rsidR="006B3004" w:rsidRPr="004E7B27" w:rsidRDefault="006B3004" w:rsidP="00E611CC">
      <w:pPr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</w:p>
    <w:p w:rsidR="00567386" w:rsidRPr="00C921DD" w:rsidRDefault="00E611CC" w:rsidP="005F64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bookmarkStart w:id="2" w:name="_Ref374817059"/>
      <w:r w:rsidRPr="00567386">
        <w:rPr>
          <w:rFonts w:ascii="Garamond" w:hAnsi="Garamond" w:cs="Arial"/>
          <w:sz w:val="24"/>
          <w:szCs w:val="24"/>
        </w:rPr>
        <w:t xml:space="preserve">Odměna za poskytnutou právní službu uvedenou v čl. 1 této Smlouvy se stanovuje </w:t>
      </w:r>
      <w:r w:rsidRPr="00C921DD">
        <w:rPr>
          <w:rFonts w:ascii="Garamond" w:hAnsi="Garamond" w:cs="Arial"/>
          <w:sz w:val="24"/>
          <w:szCs w:val="24"/>
        </w:rPr>
        <w:t>dohodou obou smluvních stran</w:t>
      </w:r>
      <w:r w:rsidR="009E3953" w:rsidRPr="00C921DD">
        <w:rPr>
          <w:rFonts w:ascii="Garamond" w:hAnsi="Garamond" w:cs="Arial"/>
          <w:sz w:val="24"/>
          <w:szCs w:val="24"/>
        </w:rPr>
        <w:t xml:space="preserve"> </w:t>
      </w:r>
      <w:bookmarkEnd w:id="2"/>
      <w:r w:rsidR="009E3953" w:rsidRPr="00C921DD">
        <w:rPr>
          <w:rFonts w:ascii="Garamond" w:hAnsi="Garamond" w:cs="Arial"/>
          <w:sz w:val="24"/>
          <w:szCs w:val="24"/>
        </w:rPr>
        <w:t>a činí 1</w:t>
      </w:r>
      <w:r w:rsidR="00107FE6">
        <w:rPr>
          <w:rFonts w:ascii="Garamond" w:hAnsi="Garamond" w:cs="Arial"/>
          <w:sz w:val="24"/>
          <w:szCs w:val="24"/>
        </w:rPr>
        <w:t>10</w:t>
      </w:r>
      <w:r w:rsidR="009E3953" w:rsidRPr="00C921DD">
        <w:rPr>
          <w:rFonts w:ascii="Garamond" w:hAnsi="Garamond" w:cs="Arial"/>
          <w:sz w:val="24"/>
          <w:szCs w:val="24"/>
        </w:rPr>
        <w:t xml:space="preserve"> 00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,- Kč (slovy: </w:t>
      </w:r>
      <w:r w:rsidR="009E3953" w:rsidRPr="00C921DD">
        <w:rPr>
          <w:rFonts w:ascii="Garamond" w:eastAsiaTheme="minorHAnsi" w:hAnsi="Garamond" w:cs="CIDFont+F4"/>
          <w:sz w:val="24"/>
          <w:szCs w:val="24"/>
        </w:rPr>
        <w:t xml:space="preserve">sto </w:t>
      </w:r>
      <w:r w:rsidR="00107FE6">
        <w:rPr>
          <w:rFonts w:ascii="Garamond" w:eastAsiaTheme="minorHAnsi" w:hAnsi="Garamond" w:cs="CIDFont+F4"/>
          <w:sz w:val="24"/>
          <w:szCs w:val="24"/>
        </w:rPr>
        <w:t>deset</w:t>
      </w:r>
      <w:r w:rsidR="009E3953" w:rsidRPr="00C921DD">
        <w:rPr>
          <w:rFonts w:ascii="Garamond" w:eastAsiaTheme="minorHAnsi" w:hAnsi="Garamond" w:cs="CIDFont+F4"/>
          <w:sz w:val="24"/>
          <w:szCs w:val="24"/>
        </w:rPr>
        <w:t xml:space="preserve"> tisíc korun českých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)</w:t>
      </w:r>
      <w:r w:rsidR="00845105" w:rsidRPr="00C921DD">
        <w:rPr>
          <w:rFonts w:ascii="Garamond" w:eastAsiaTheme="minorHAnsi" w:hAnsi="Garamond" w:cs="CIDFont+F4"/>
          <w:sz w:val="24"/>
          <w:szCs w:val="24"/>
        </w:rPr>
        <w:t xml:space="preserve"> + </w:t>
      </w:r>
      <w:r w:rsidR="00C578B2" w:rsidRPr="00C921DD">
        <w:rPr>
          <w:rFonts w:ascii="Garamond" w:eastAsiaTheme="minorHAnsi" w:hAnsi="Garamond" w:cs="CIDFont+F4"/>
          <w:sz w:val="24"/>
          <w:szCs w:val="24"/>
        </w:rPr>
        <w:t>D</w:t>
      </w:r>
      <w:r w:rsidR="00C578B2">
        <w:rPr>
          <w:rFonts w:ascii="Garamond" w:eastAsiaTheme="minorHAnsi" w:hAnsi="Garamond" w:cs="CIDFont+F4"/>
          <w:sz w:val="24"/>
          <w:szCs w:val="24"/>
        </w:rPr>
        <w:t>P</w:t>
      </w:r>
      <w:r w:rsidR="00C578B2" w:rsidRPr="00C921DD">
        <w:rPr>
          <w:rFonts w:ascii="Garamond" w:eastAsiaTheme="minorHAnsi" w:hAnsi="Garamond" w:cs="CIDFont+F4"/>
          <w:sz w:val="24"/>
          <w:szCs w:val="24"/>
        </w:rPr>
        <w:t xml:space="preserve">H </w:t>
      </w:r>
      <w:r w:rsidR="00845105" w:rsidRPr="00C921DD">
        <w:rPr>
          <w:rFonts w:ascii="Garamond" w:eastAsiaTheme="minorHAnsi" w:hAnsi="Garamond" w:cs="CIDFont+F4"/>
          <w:sz w:val="24"/>
          <w:szCs w:val="24"/>
        </w:rPr>
        <w:t>ve výši platné ke dni uskutečnění zdanitelného plnění.</w:t>
      </w:r>
    </w:p>
    <w:p w:rsidR="00527140" w:rsidRPr="00C921DD" w:rsidRDefault="00115644" w:rsidP="005F64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C921DD">
        <w:rPr>
          <w:rFonts w:ascii="Garamond" w:eastAsiaTheme="minorHAnsi" w:hAnsi="Garamond" w:cs="CIDFont+F4"/>
          <w:sz w:val="24"/>
          <w:szCs w:val="24"/>
        </w:rPr>
        <w:t>Výše sjednaná odměna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845105" w:rsidRPr="00C921DD">
        <w:rPr>
          <w:rFonts w:ascii="Garamond" w:eastAsiaTheme="minorHAnsi" w:hAnsi="Garamond" w:cs="CIDFont+F4"/>
          <w:sz w:val="24"/>
          <w:szCs w:val="24"/>
        </w:rPr>
        <w:t xml:space="preserve">je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cen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>o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u nejvýše přípustnou za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splnění předmětu plnění dle této smlouvy a zahrnuje veškeré činnosti, služby a výkony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jako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>ž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i veškeré náklady 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>Advokáta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vzniklé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v souvislosti s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 xml:space="preserve"> poskytováním plnění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dle této smlouvy. S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jednaná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smluvní cen</w:t>
      </w:r>
      <w:r w:rsidR="004249C8" w:rsidRPr="00C921DD">
        <w:rPr>
          <w:rFonts w:ascii="Garamond" w:eastAsiaTheme="minorHAnsi" w:hAnsi="Garamond" w:cs="CIDFont+F4"/>
          <w:sz w:val="24"/>
          <w:szCs w:val="24"/>
        </w:rPr>
        <w:t>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však ne</w:t>
      </w:r>
      <w:r w:rsidR="004249C8" w:rsidRPr="00C921DD">
        <w:rPr>
          <w:rFonts w:ascii="Garamond" w:eastAsiaTheme="minorHAnsi" w:hAnsi="Garamond" w:cs="CIDFont+F4"/>
          <w:sz w:val="24"/>
          <w:szCs w:val="24"/>
        </w:rPr>
        <w:t>zahrnuje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náklady na případnou opakovanou administraci veřejné zakázky.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V případě, že toto opakování bylo způsobeno 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>Advokátem,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nese náklady na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opakovanou administraci v plné výši </w:t>
      </w:r>
      <w:r w:rsidR="00EE7A6A" w:rsidRPr="00C921DD">
        <w:rPr>
          <w:rFonts w:ascii="Garamond" w:eastAsiaTheme="minorHAnsi" w:hAnsi="Garamond" w:cs="CIDFont+F4"/>
          <w:sz w:val="24"/>
          <w:szCs w:val="24"/>
        </w:rPr>
        <w:t>Advokát.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EE7A6A" w:rsidRPr="00C921DD">
        <w:rPr>
          <w:rFonts w:ascii="Garamond" w:eastAsiaTheme="minorHAnsi" w:hAnsi="Garamond" w:cs="CIDFont+F4"/>
          <w:sz w:val="24"/>
          <w:szCs w:val="24"/>
        </w:rPr>
        <w:t>V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opačném případě bude smluvní cena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za toto opakování stanovena dohodou obou smluvních stran, nejméně však ve výši 65% smluvní ceny </w:t>
      </w:r>
      <w:r w:rsidR="0073396D" w:rsidRPr="00C921DD">
        <w:rPr>
          <w:rFonts w:ascii="Garamond" w:eastAsiaTheme="minorHAnsi" w:hAnsi="Garamond" w:cs="CIDFont+F4"/>
          <w:sz w:val="24"/>
          <w:szCs w:val="24"/>
        </w:rPr>
        <w:t>sjednané</w:t>
      </w:r>
      <w:r w:rsidR="00C921DD" w:rsidRPr="00C921DD">
        <w:rPr>
          <w:rFonts w:ascii="Garamond" w:eastAsiaTheme="minorHAnsi" w:hAnsi="Garamond" w:cs="CIDFont+F4"/>
          <w:sz w:val="24"/>
          <w:szCs w:val="24"/>
        </w:rPr>
        <w:t xml:space="preserve"> v odst. 1)</w:t>
      </w:r>
      <w:r w:rsidR="002E4078" w:rsidRPr="00C921DD">
        <w:rPr>
          <w:rFonts w:ascii="Garamond" w:eastAsiaTheme="minorHAnsi" w:hAnsi="Garamond" w:cs="CIDFont+F4"/>
          <w:sz w:val="24"/>
          <w:szCs w:val="24"/>
        </w:rPr>
        <w:t>.</w:t>
      </w:r>
    </w:p>
    <w:p w:rsidR="000A44BE" w:rsidRPr="00CE2824" w:rsidRDefault="00527140" w:rsidP="00ED79A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3"/>
          <w:sz w:val="24"/>
          <w:szCs w:val="24"/>
        </w:rPr>
      </w:pPr>
      <w:r w:rsidRPr="00CE2824">
        <w:rPr>
          <w:rFonts w:ascii="Garamond" w:eastAsiaTheme="minorHAnsi" w:hAnsi="Garamond" w:cs="CIDFont+F4"/>
          <w:sz w:val="24"/>
          <w:szCs w:val="24"/>
        </w:rPr>
        <w:t xml:space="preserve">Právo fakturovat 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>sjednanou odměnu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vzniká 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>Advokátovi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dnem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>ukončení zadávacího řízení v souladu s ustanoveními Zákona, pravidly Dotačního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programu a po předání řádně dokončené </w:t>
      </w:r>
      <w:r w:rsidR="0032772C" w:rsidRPr="00CE2824">
        <w:rPr>
          <w:rFonts w:ascii="Garamond" w:eastAsiaTheme="minorHAnsi" w:hAnsi="Garamond" w:cs="CIDFont+F4"/>
          <w:sz w:val="24"/>
          <w:szCs w:val="24"/>
        </w:rPr>
        <w:t>dokum</w:t>
      </w:r>
      <w:r w:rsidR="00107920" w:rsidRPr="00CE2824">
        <w:rPr>
          <w:rFonts w:ascii="Garamond" w:eastAsiaTheme="minorHAnsi" w:hAnsi="Garamond" w:cs="CIDFont+F4"/>
          <w:sz w:val="24"/>
          <w:szCs w:val="24"/>
        </w:rPr>
        <w:t>entace této VZ.</w:t>
      </w:r>
    </w:p>
    <w:p w:rsidR="008C3385" w:rsidRPr="00CE2824" w:rsidRDefault="008C3385" w:rsidP="00ED79A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3"/>
          <w:sz w:val="24"/>
          <w:szCs w:val="24"/>
        </w:rPr>
      </w:pPr>
      <w:r w:rsidRPr="00CE2824">
        <w:rPr>
          <w:rFonts w:ascii="Garamond" w:eastAsiaTheme="minorHAnsi" w:hAnsi="Garamond" w:cs="CIDFont+F4"/>
          <w:sz w:val="24"/>
          <w:szCs w:val="24"/>
        </w:rPr>
        <w:t>Podkladem pro zaplacení ceny Díla je daňový dokla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d</w:t>
      </w:r>
      <w:r w:rsidRPr="00CE2824">
        <w:rPr>
          <w:rFonts w:ascii="Garamond" w:eastAsiaTheme="minorHAnsi" w:hAnsi="Garamond" w:cs="CIDFont+F4"/>
          <w:sz w:val="24"/>
          <w:szCs w:val="24"/>
        </w:rPr>
        <w:t>, který bude obsahovat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>náležitosti dle zákona č. 235/2004 Sb., ve znění pozdějších předpisů. Sjednává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se lhůta splatnosti 14 dnů od doručení daňového dokladu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.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je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oprávněn vrátit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Advokát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fakturu do data její splatnosti, jestliže bude obsahovat nesprávné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či neúplné údaje nebo nebude mít náležitosti dle zák. č. 235/2004 Sb.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Advokát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>tak neprodleně vystaví fakturu novou. Lhůta splatnosti nové faktury počíná běžet</w:t>
      </w:r>
      <w:r w:rsidR="004E7C89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od jejího předání/doručení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Pr="00CE2824">
        <w:rPr>
          <w:rFonts w:ascii="Garamond" w:eastAsiaTheme="minorHAnsi" w:hAnsi="Garamond" w:cs="CIDFont+F4"/>
          <w:sz w:val="24"/>
          <w:szCs w:val="24"/>
        </w:rPr>
        <w:t>i.</w:t>
      </w:r>
    </w:p>
    <w:p w:rsidR="00CE2824" w:rsidRDefault="00CE2824" w:rsidP="008C3385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</w:p>
    <w:p w:rsidR="008C3385" w:rsidRPr="00F40C66" w:rsidRDefault="008C3385" w:rsidP="00112B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CIDFont+F3"/>
          <w:b/>
          <w:bCs/>
          <w:sz w:val="24"/>
          <w:szCs w:val="24"/>
        </w:rPr>
      </w:pPr>
      <w:r w:rsidRPr="00F40C66">
        <w:rPr>
          <w:rFonts w:ascii="Garamond" w:eastAsiaTheme="minorHAnsi" w:hAnsi="Garamond" w:cs="CIDFont+F3"/>
          <w:b/>
          <w:bCs/>
          <w:sz w:val="24"/>
          <w:szCs w:val="24"/>
        </w:rPr>
        <w:lastRenderedPageBreak/>
        <w:t>VI.</w:t>
      </w:r>
    </w:p>
    <w:p w:rsidR="008C3385" w:rsidRPr="00F40C66" w:rsidRDefault="008C3385" w:rsidP="00112B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CIDFont+F3"/>
          <w:b/>
          <w:bCs/>
          <w:sz w:val="24"/>
          <w:szCs w:val="24"/>
        </w:rPr>
      </w:pPr>
      <w:r w:rsidRPr="00F40C66">
        <w:rPr>
          <w:rFonts w:ascii="Garamond" w:eastAsiaTheme="minorHAnsi" w:hAnsi="Garamond" w:cs="CIDFont+F3"/>
          <w:b/>
          <w:bCs/>
          <w:sz w:val="24"/>
          <w:szCs w:val="24"/>
        </w:rPr>
        <w:t>Ostatní ujednání</w:t>
      </w:r>
    </w:p>
    <w:p w:rsidR="008C3385" w:rsidRPr="00F40C66" w:rsidRDefault="008C3385" w:rsidP="00112B6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3"/>
          <w:sz w:val="24"/>
          <w:szCs w:val="24"/>
        </w:rPr>
      </w:pPr>
    </w:p>
    <w:p w:rsidR="00550DE9" w:rsidRPr="00F40C66" w:rsidRDefault="008C3385" w:rsidP="00112B6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 xml:space="preserve">Řádným dokončením a předáním </w:t>
      </w:r>
      <w:r w:rsidR="00C30017" w:rsidRPr="00F40C66">
        <w:rPr>
          <w:rFonts w:ascii="Garamond" w:eastAsiaTheme="minorHAnsi" w:hAnsi="Garamond" w:cs="CIDFont+F4"/>
          <w:sz w:val="24"/>
          <w:szCs w:val="24"/>
        </w:rPr>
        <w:t xml:space="preserve">předmětu plnění 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>dle této smlouvy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 se rozumí, že zadávací řízení bylo</w:t>
      </w:r>
      <w:r w:rsidR="00725CD8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dokončeno v souladu se Zákonem a podmínkami Dotačního programu a </w:t>
      </w:r>
      <w:r w:rsidR="00EB0485" w:rsidRPr="00F40C66">
        <w:rPr>
          <w:rFonts w:ascii="Garamond" w:eastAsiaTheme="minorHAnsi" w:hAnsi="Garamond" w:cs="CIDFont+F4"/>
          <w:sz w:val="24"/>
          <w:szCs w:val="24"/>
        </w:rPr>
        <w:t>Klient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 xml:space="preserve">ovi </w:t>
      </w:r>
      <w:r w:rsidRPr="00F40C66">
        <w:rPr>
          <w:rFonts w:ascii="Garamond" w:eastAsiaTheme="minorHAnsi" w:hAnsi="Garamond" w:cs="CIDFont+F4"/>
          <w:sz w:val="24"/>
          <w:szCs w:val="24"/>
        </w:rPr>
        <w:t>byla předána elektronická dokumentace zadávacího řízení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>.</w:t>
      </w:r>
    </w:p>
    <w:p w:rsidR="00ED767A" w:rsidRPr="00F40C66" w:rsidRDefault="008C3385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>O předání dokumentace zadávacího řízení bude sepsán protokol, podepsaný oběma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smluvními stranami.</w:t>
      </w:r>
    </w:p>
    <w:p w:rsidR="00ED767A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může </w:t>
      </w:r>
      <w:r w:rsidR="000D2B21">
        <w:rPr>
          <w:rFonts w:ascii="Garamond" w:hAnsi="Garamond" w:cs="Arial"/>
          <w:sz w:val="24"/>
          <w:szCs w:val="24"/>
        </w:rPr>
        <w:t>tuto smlouvu vypovědět</w:t>
      </w:r>
      <w:r w:rsidRPr="00F40C66">
        <w:rPr>
          <w:rFonts w:ascii="Garamond" w:hAnsi="Garamond" w:cs="Arial"/>
          <w:sz w:val="24"/>
          <w:szCs w:val="24"/>
        </w:rPr>
        <w:t>, dojde-li k narušení důvěry mezi ním a Klientem, pokud Klient neposkytuje potřebnou součinnost</w:t>
      </w:r>
      <w:r w:rsidR="00037DE8">
        <w:rPr>
          <w:rFonts w:ascii="Garamond" w:hAnsi="Garamond" w:cs="Arial"/>
          <w:sz w:val="24"/>
          <w:szCs w:val="24"/>
        </w:rPr>
        <w:t xml:space="preserve">, </w:t>
      </w:r>
      <w:r w:rsidRPr="00F40C66">
        <w:rPr>
          <w:rFonts w:ascii="Garamond" w:hAnsi="Garamond" w:cs="Arial"/>
          <w:sz w:val="24"/>
          <w:szCs w:val="24"/>
        </w:rPr>
        <w:t>v případě, že je Klient v prodlení s plněním svých peněžitých závazků vůči Advokátovi</w:t>
      </w:r>
      <w:r w:rsidR="00037DE8">
        <w:rPr>
          <w:rFonts w:ascii="Garamond" w:hAnsi="Garamond" w:cs="Arial"/>
          <w:sz w:val="24"/>
          <w:szCs w:val="24"/>
        </w:rPr>
        <w:t xml:space="preserve"> nebo p</w:t>
      </w:r>
      <w:r w:rsidR="00037DE8" w:rsidRPr="00037DE8">
        <w:rPr>
          <w:rFonts w:ascii="Garamond" w:hAnsi="Garamond" w:cs="Arial"/>
          <w:sz w:val="24"/>
          <w:szCs w:val="24"/>
        </w:rPr>
        <w:t>okud klient přes poučení advokátem o tom, že jeho pokyny jsou v rozporu s právním nebo stavovským předpisem, trvá na tom, aby advokát přesto postupoval podle těchto pokynů</w:t>
      </w:r>
      <w:r w:rsidRPr="00F40C66">
        <w:rPr>
          <w:rFonts w:ascii="Garamond" w:hAnsi="Garamond" w:cs="Arial"/>
          <w:sz w:val="24"/>
          <w:szCs w:val="24"/>
        </w:rPr>
        <w:t xml:space="preserve">. Povinnost </w:t>
      </w:r>
      <w:r w:rsidR="000652A1">
        <w:rPr>
          <w:rFonts w:ascii="Garamond" w:hAnsi="Garamond" w:cs="Arial"/>
          <w:sz w:val="24"/>
          <w:szCs w:val="24"/>
        </w:rPr>
        <w:t xml:space="preserve">tuto smlouvu vypovědět </w:t>
      </w:r>
      <w:r w:rsidRPr="00F40C66">
        <w:rPr>
          <w:rFonts w:ascii="Garamond" w:hAnsi="Garamond" w:cs="Arial"/>
          <w:sz w:val="24"/>
          <w:szCs w:val="24"/>
        </w:rPr>
        <w:t xml:space="preserve">ze zákonných důvodů není dotčena. </w:t>
      </w:r>
    </w:p>
    <w:p w:rsidR="00ED767A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je povinen zachovávat mlčenlivost o všech skutečnostech, o nichž se dozvěděl v souvislosti s poskytováním právních služeb. Povinnosti může Advokáta zprostit pouze Klient a po jeho smrti či zániku právní nástupce. I poté je však Advokát povinen zachovávat mlčenlivost, pokud je z okolností případu zřejmé, že jej Klient nebo jeho právní nástupce této povinnosti zprostil pod nátlakem nebo v tísni. Povinnost mlčenlivosti se vztahuje i na osoby, které Advokáta zastupují podle článku </w:t>
      </w:r>
      <w:r w:rsidRPr="00F40C66">
        <w:rPr>
          <w:rFonts w:ascii="Garamond" w:hAnsi="Garamond" w:cs="Arial"/>
          <w:sz w:val="24"/>
          <w:szCs w:val="24"/>
        </w:rPr>
        <w:fldChar w:fldCharType="begin"/>
      </w:r>
      <w:r w:rsidRPr="00F40C66">
        <w:rPr>
          <w:rFonts w:ascii="Garamond" w:hAnsi="Garamond" w:cs="Arial"/>
          <w:sz w:val="24"/>
          <w:szCs w:val="24"/>
        </w:rPr>
        <w:instrText xml:space="preserve"> REF _Ref374817096 \n \h  \* MERGEFORMAT </w:instrText>
      </w:r>
      <w:r w:rsidRPr="00F40C66">
        <w:rPr>
          <w:rFonts w:ascii="Garamond" w:hAnsi="Garamond" w:cs="Arial"/>
          <w:sz w:val="24"/>
          <w:szCs w:val="24"/>
        </w:rPr>
      </w:r>
      <w:r w:rsidRPr="00F40C66">
        <w:rPr>
          <w:rFonts w:ascii="Garamond" w:hAnsi="Garamond" w:cs="Arial"/>
          <w:sz w:val="24"/>
          <w:szCs w:val="24"/>
        </w:rPr>
        <w:fldChar w:fldCharType="separate"/>
      </w:r>
      <w:r w:rsidR="001C412D">
        <w:rPr>
          <w:rFonts w:ascii="Garamond" w:hAnsi="Garamond" w:cs="Arial"/>
          <w:sz w:val="24"/>
          <w:szCs w:val="24"/>
        </w:rPr>
        <w:t>7)</w:t>
      </w:r>
      <w:r w:rsidRPr="00F40C66">
        <w:rPr>
          <w:rFonts w:ascii="Garamond" w:hAnsi="Garamond" w:cs="Arial"/>
          <w:sz w:val="24"/>
          <w:szCs w:val="24"/>
        </w:rPr>
        <w:fldChar w:fldCharType="end"/>
      </w:r>
      <w:r w:rsidRPr="00F40C66">
        <w:rPr>
          <w:rFonts w:ascii="Garamond" w:hAnsi="Garamond" w:cs="Arial"/>
          <w:sz w:val="24"/>
          <w:szCs w:val="24"/>
        </w:rPr>
        <w:t xml:space="preserve"> této smlouvy a na zaměstnance Advokáta a další osoby, které Advokát použije v souvislosti s poskytováním právních služeb. Klient však souhlasí s tím, aby Advokát zakázku či poradenství realizované na základě této smlouvy uváděl jako svou referenci v nabídkách, a to v rozsahu obchodní firmy Klienta, kontaktní osoby, obecného popisu poskytovaných právních služeb, jejich finančního objemu, pokud je to nezbytné, a doby jejich poskytování</w:t>
      </w:r>
      <w:r w:rsidR="00ED767A" w:rsidRPr="00F40C66">
        <w:rPr>
          <w:rFonts w:ascii="Garamond" w:hAnsi="Garamond" w:cs="Arial"/>
          <w:sz w:val="24"/>
          <w:szCs w:val="24"/>
        </w:rPr>
        <w:t>.</w:t>
      </w:r>
    </w:p>
    <w:p w:rsidR="00F40C66" w:rsidRPr="00F40C66" w:rsidRDefault="004671A4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 xml:space="preserve">Smluvní strany berou na vědomí, že tato smlouva 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>p</w:t>
      </w:r>
      <w:r w:rsidRPr="00F40C66">
        <w:rPr>
          <w:rFonts w:ascii="Garamond" w:eastAsiaTheme="minorHAnsi" w:hAnsi="Garamond" w:cs="CIDFont+F4"/>
          <w:sz w:val="24"/>
          <w:szCs w:val="24"/>
        </w:rPr>
        <w:t>odléh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>á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 uveřejnění dle zákona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č. 340/2015 Sb., o zvláštních podmínkách účinnosti některých smluv, uveřejňování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těchto smluv a o registru smluv (zákon o registru smluv), ve znění pozdějších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předpisů. 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Smluvní strany se dohodly, že zveřejnění smlouvy </w:t>
      </w:r>
      <w:r w:rsidR="00F40C66" w:rsidRPr="00F40C66">
        <w:rPr>
          <w:rFonts w:ascii="Garamond" w:eastAsiaTheme="minorHAnsi" w:hAnsi="Garamond" w:cs="CIDFont+F4"/>
          <w:sz w:val="24"/>
          <w:szCs w:val="24"/>
        </w:rPr>
        <w:t>zajistí Klient</w:t>
      </w:r>
      <w:r w:rsidRPr="00F40C66">
        <w:rPr>
          <w:rFonts w:ascii="Garamond" w:eastAsiaTheme="minorHAnsi" w:hAnsi="Garamond" w:cs="CIDFont+F4"/>
          <w:sz w:val="24"/>
          <w:szCs w:val="24"/>
        </w:rPr>
        <w:t>.</w:t>
      </w:r>
    </w:p>
    <w:p w:rsidR="00F40C66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odpovídá za škodu způsobenou v důsledku svého jednání. Neodpovídá však za škodu nad rámec limitu pojistného plnění sjednaného Advokátem s příslušnou pojišťovnou v pojistné smlouvě dle zvláštních právních předpisů. Výše limitu pojistného plnění vyplývající z pojistné smlouvy činí </w:t>
      </w:r>
      <w:r w:rsidR="004671A4" w:rsidRPr="00F40C66">
        <w:rPr>
          <w:rFonts w:ascii="Garamond" w:hAnsi="Garamond" w:cs="Arial"/>
          <w:sz w:val="24"/>
          <w:szCs w:val="24"/>
        </w:rPr>
        <w:t>25</w:t>
      </w:r>
      <w:r w:rsidRPr="00F40C66">
        <w:rPr>
          <w:rFonts w:ascii="Garamond" w:hAnsi="Garamond" w:cs="Arial"/>
          <w:sz w:val="24"/>
          <w:szCs w:val="24"/>
        </w:rPr>
        <w:t>.000.000,- Kč na jednu pojistnou událost.</w:t>
      </w:r>
    </w:p>
    <w:p w:rsidR="00F40C66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Závazek stran založený touto smlouvou se řídí občanským zákoníkem, zákonem o advokacii. </w:t>
      </w:r>
    </w:p>
    <w:p w:rsidR="00E611CC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>Tato smlouva byla vyhotovena ve dvou vyhotoveních s tím, že každá strana obdrží jedno vyhotovení.</w:t>
      </w:r>
    </w:p>
    <w:p w:rsidR="00E611CC" w:rsidRPr="004E7B27" w:rsidRDefault="00E611CC" w:rsidP="00E611CC">
      <w:pPr>
        <w:suppressAutoHyphens/>
        <w:spacing w:after="0" w:line="240" w:lineRule="auto"/>
        <w:ind w:left="357"/>
        <w:rPr>
          <w:rFonts w:ascii="Garamond" w:hAnsi="Garamond" w:cs="Arial"/>
          <w:sz w:val="24"/>
          <w:szCs w:val="24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26"/>
      </w:tblGrid>
      <w:tr w:rsidR="00E611CC" w:rsidRPr="004E7B27" w:rsidTr="001C412D">
        <w:tc>
          <w:tcPr>
            <w:tcW w:w="4526" w:type="dxa"/>
            <w:shd w:val="clear" w:color="auto" w:fill="auto"/>
          </w:tcPr>
          <w:p w:rsidR="00E611CC" w:rsidRPr="004E7B27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4E7B27">
              <w:rPr>
                <w:rFonts w:ascii="Garamond" w:hAnsi="Garamond" w:cs="Arial"/>
                <w:sz w:val="24"/>
                <w:szCs w:val="24"/>
              </w:rPr>
              <w:t>V</w:t>
            </w:r>
            <w:r>
              <w:rPr>
                <w:rFonts w:ascii="Garamond" w:hAnsi="Garamond" w:cs="Arial"/>
                <w:sz w:val="24"/>
                <w:szCs w:val="24"/>
              </w:rPr>
              <w:t>e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646A2">
              <w:rPr>
                <w:rFonts w:ascii="Garamond" w:hAnsi="Garamond" w:cs="Arial"/>
                <w:sz w:val="24"/>
                <w:szCs w:val="24"/>
              </w:rPr>
              <w:t>Olomouci</w:t>
            </w:r>
            <w:r w:rsidRPr="004E7B2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d</w:t>
            </w:r>
            <w:r w:rsidRPr="004E7B27">
              <w:rPr>
                <w:rFonts w:ascii="Garamond" w:hAnsi="Garamond" w:cs="Arial"/>
                <w:sz w:val="24"/>
                <w:szCs w:val="24"/>
              </w:rPr>
              <w:t>ne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11CC" w:rsidRPr="004E7B27" w:rsidRDefault="00E611CC" w:rsidP="001C412D">
            <w:pPr>
              <w:spacing w:after="0" w:line="240" w:lineRule="auto"/>
              <w:ind w:left="7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E611CC" w:rsidRPr="005808D4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808D4">
              <w:rPr>
                <w:rFonts w:ascii="Garamond" w:hAnsi="Garamond" w:cs="Arial"/>
                <w:sz w:val="24"/>
                <w:szCs w:val="24"/>
              </w:rPr>
              <w:t xml:space="preserve">     Ve Vsetíně dne</w:t>
            </w:r>
            <w:r w:rsidRPr="005808D4">
              <w:rPr>
                <w:rFonts w:ascii="Garamond" w:hAnsi="Garamond" w:cs="Arial"/>
                <w:sz w:val="24"/>
                <w:szCs w:val="24"/>
              </w:rPr>
              <w:tab/>
            </w:r>
          </w:p>
        </w:tc>
      </w:tr>
      <w:tr w:rsidR="00E611CC" w:rsidRPr="004E7B27" w:rsidTr="001C412D">
        <w:tc>
          <w:tcPr>
            <w:tcW w:w="4526" w:type="dxa"/>
            <w:shd w:val="clear" w:color="auto" w:fill="auto"/>
          </w:tcPr>
          <w:p w:rsidR="00E611CC" w:rsidRPr="004E7B27" w:rsidRDefault="00E611CC" w:rsidP="001C412D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E611CC" w:rsidRPr="005808D4" w:rsidRDefault="00E611CC" w:rsidP="001C412D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611CC" w:rsidRPr="004E7B27" w:rsidTr="001C412D">
        <w:tc>
          <w:tcPr>
            <w:tcW w:w="4526" w:type="dxa"/>
            <w:shd w:val="clear" w:color="auto" w:fill="auto"/>
          </w:tcPr>
          <w:p w:rsidR="00E611CC" w:rsidRPr="004E7B27" w:rsidRDefault="00E611CC" w:rsidP="001C412D">
            <w:pPr>
              <w:snapToGri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E611CC" w:rsidRPr="005808D4" w:rsidRDefault="00E611CC" w:rsidP="001C412D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611CC" w:rsidRPr="004E7B27" w:rsidTr="001C412D">
        <w:trPr>
          <w:trHeight w:val="80"/>
        </w:trPr>
        <w:tc>
          <w:tcPr>
            <w:tcW w:w="4526" w:type="dxa"/>
            <w:shd w:val="clear" w:color="auto" w:fill="auto"/>
          </w:tcPr>
          <w:p w:rsidR="00E611CC" w:rsidRPr="004E7B27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4E7B27">
              <w:rPr>
                <w:rFonts w:ascii="Garamond" w:hAnsi="Garamond" w:cs="Arial"/>
                <w:sz w:val="24"/>
                <w:szCs w:val="24"/>
              </w:rPr>
              <w:t>______________________________</w:t>
            </w:r>
          </w:p>
          <w:p w:rsidR="00E611CC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Za klienta</w:t>
            </w:r>
          </w:p>
          <w:p w:rsidR="00E611CC" w:rsidRPr="004E7B27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E611CC" w:rsidRPr="005808D4" w:rsidRDefault="00E611CC" w:rsidP="001C412D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808D4">
              <w:rPr>
                <w:rFonts w:ascii="Garamond" w:hAnsi="Garamond" w:cs="Arial"/>
                <w:sz w:val="24"/>
                <w:szCs w:val="24"/>
              </w:rPr>
              <w:t xml:space="preserve">     _______________________________</w:t>
            </w:r>
          </w:p>
          <w:p w:rsidR="00E611CC" w:rsidRPr="005808D4" w:rsidRDefault="00E611CC" w:rsidP="001C412D">
            <w:pPr>
              <w:spacing w:after="0" w:line="240" w:lineRule="auto"/>
              <w:ind w:left="372"/>
              <w:rPr>
                <w:rFonts w:ascii="Garamond" w:hAnsi="Garamond" w:cs="Arial"/>
                <w:sz w:val="24"/>
                <w:szCs w:val="24"/>
              </w:rPr>
            </w:pPr>
            <w:r w:rsidRPr="005808D4">
              <w:rPr>
                <w:rFonts w:ascii="Garamond" w:hAnsi="Garamond" w:cs="Arial"/>
                <w:sz w:val="24"/>
                <w:szCs w:val="24"/>
              </w:rPr>
              <w:t xml:space="preserve">Mgr. Aleš </w:t>
            </w:r>
            <w:proofErr w:type="spellStart"/>
            <w:r w:rsidRPr="005808D4">
              <w:rPr>
                <w:rFonts w:ascii="Garamond" w:hAnsi="Garamond" w:cs="Arial"/>
                <w:sz w:val="24"/>
                <w:szCs w:val="24"/>
              </w:rPr>
              <w:t>Gnida</w:t>
            </w:r>
            <w:proofErr w:type="spellEnd"/>
            <w:r w:rsidRPr="005808D4">
              <w:rPr>
                <w:rFonts w:ascii="Garamond" w:hAnsi="Garamond" w:cs="Arial"/>
                <w:sz w:val="24"/>
                <w:szCs w:val="24"/>
              </w:rPr>
              <w:t>, advokát</w:t>
            </w:r>
          </w:p>
        </w:tc>
      </w:tr>
    </w:tbl>
    <w:p w:rsidR="001C412D" w:rsidRDefault="001C412D" w:rsidP="006B7ACD">
      <w:pPr>
        <w:pStyle w:val="Prosttext"/>
      </w:pPr>
    </w:p>
    <w:sectPr w:rsidR="001C412D" w:rsidSect="001C41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C6" w:rsidRDefault="00F57FC6">
      <w:pPr>
        <w:spacing w:after="0" w:line="240" w:lineRule="auto"/>
      </w:pPr>
      <w:r>
        <w:separator/>
      </w:r>
    </w:p>
  </w:endnote>
  <w:endnote w:type="continuationSeparator" w:id="0">
    <w:p w:rsidR="00F57FC6" w:rsidRDefault="00F5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2D" w:rsidRDefault="001C412D" w:rsidP="001C412D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>
      <w:rPr>
        <w:rFonts w:ascii="Garamond" w:hAnsi="Garamond"/>
        <w:color w:val="323E4F" w:themeColor="text2" w:themeShade="BF"/>
        <w:sz w:val="20"/>
        <w:szCs w:val="20"/>
      </w:rPr>
      <w:t>__________________________________________________________________________________________</w:t>
    </w:r>
  </w:p>
  <w:p w:rsidR="001C412D" w:rsidRDefault="001C412D" w:rsidP="001C412D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>
      <w:rPr>
        <w:rFonts w:ascii="Garamond" w:hAnsi="Garamond"/>
        <w:color w:val="323E4F" w:themeColor="text2" w:themeShade="BF"/>
        <w:sz w:val="20"/>
        <w:szCs w:val="20"/>
      </w:rPr>
      <w:t>ADVOKÁTNÍ KANCELÁŘ MGR. ALEŠE GNIDY</w:t>
    </w:r>
  </w:p>
  <w:p w:rsidR="001C412D" w:rsidRPr="00883659" w:rsidRDefault="001C412D" w:rsidP="001C412D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 w:rsidRPr="00883659">
      <w:rPr>
        <w:rFonts w:ascii="Garamond" w:hAnsi="Garamond"/>
        <w:color w:val="323E4F" w:themeColor="text2" w:themeShade="BF"/>
        <w:sz w:val="20"/>
        <w:szCs w:val="20"/>
      </w:rPr>
      <w:t>Smetanova 841, 755 01 Vsetín</w:t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>IČ: 05017301</w:t>
    </w:r>
  </w:p>
  <w:p w:rsidR="001C412D" w:rsidRPr="00883659" w:rsidRDefault="001C412D" w:rsidP="001C412D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 w:rsidRPr="00883659">
      <w:rPr>
        <w:rFonts w:ascii="Garamond" w:hAnsi="Garamond"/>
        <w:color w:val="323E4F" w:themeColor="text2" w:themeShade="BF"/>
        <w:sz w:val="20"/>
        <w:szCs w:val="20"/>
      </w:rPr>
      <w:t>tel: +420 724 665 405</w:t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>ev. č. ČAK: 16940</w:t>
    </w:r>
  </w:p>
  <w:p w:rsidR="001C412D" w:rsidRPr="00883659" w:rsidRDefault="001C412D" w:rsidP="001C412D">
    <w:pPr>
      <w:pStyle w:val="Zpat"/>
      <w:tabs>
        <w:tab w:val="clear" w:pos="4536"/>
        <w:tab w:val="left" w:pos="2835"/>
      </w:tabs>
      <w:rPr>
        <w:rFonts w:ascii="Garamond" w:hAnsi="Garamond"/>
        <w:color w:val="323E4F" w:themeColor="text2" w:themeShade="BF"/>
        <w:sz w:val="20"/>
        <w:szCs w:val="20"/>
      </w:rPr>
    </w:pPr>
    <w:r w:rsidRPr="00883659">
      <w:rPr>
        <w:rFonts w:ascii="Garamond" w:hAnsi="Garamond"/>
        <w:color w:val="323E4F" w:themeColor="text2" w:themeShade="BF"/>
        <w:sz w:val="20"/>
        <w:szCs w:val="20"/>
      </w:rPr>
      <w:t xml:space="preserve">e-mail: </w:t>
    </w:r>
    <w:hyperlink r:id="rId1" w:history="1">
      <w:r w:rsidRPr="001450FA">
        <w:rPr>
          <w:rStyle w:val="Hypertextovodkaz"/>
          <w:rFonts w:ascii="Garamond" w:hAnsi="Garamond"/>
          <w:sz w:val="20"/>
          <w:szCs w:val="20"/>
        </w:rPr>
        <w:t>ales.gnida@akgnida.cz</w:t>
      </w:r>
    </w:hyperlink>
  </w:p>
  <w:p w:rsidR="001C412D" w:rsidRDefault="001C412D" w:rsidP="001C412D">
    <w:pPr>
      <w:pStyle w:val="Zpat"/>
    </w:pPr>
    <w:r w:rsidRPr="00883659">
      <w:rPr>
        <w:rFonts w:ascii="Garamond" w:hAnsi="Garamond"/>
        <w:color w:val="323E4F" w:themeColor="text2" w:themeShade="BF"/>
        <w:sz w:val="20"/>
        <w:szCs w:val="20"/>
      </w:rPr>
      <w:t>ID DS: w6axxts</w:t>
    </w:r>
  </w:p>
  <w:p w:rsidR="001C412D" w:rsidRDefault="001C41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C6" w:rsidRDefault="00F57FC6">
      <w:pPr>
        <w:spacing w:after="0" w:line="240" w:lineRule="auto"/>
      </w:pPr>
      <w:r>
        <w:separator/>
      </w:r>
    </w:p>
  </w:footnote>
  <w:footnote w:type="continuationSeparator" w:id="0">
    <w:p w:rsidR="00F57FC6" w:rsidRDefault="00F5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2D" w:rsidRDefault="001C412D" w:rsidP="001C412D">
    <w:pPr>
      <w:pBdr>
        <w:bottom w:val="single" w:sz="12" w:space="1" w:color="auto"/>
      </w:pBdr>
      <w:spacing w:after="0" w:line="240" w:lineRule="auto"/>
      <w:rPr>
        <w:rFonts w:ascii="Garamond" w:hAnsi="Garamond"/>
      </w:rPr>
    </w:pPr>
    <w:r>
      <w:rPr>
        <w:rFonts w:ascii="Garamond" w:hAnsi="Garamond"/>
        <w:noProof/>
        <w:lang w:eastAsia="cs-CZ"/>
      </w:rPr>
      <w:drawing>
        <wp:inline distT="0" distB="0" distL="0" distR="0" wp14:anchorId="02EF6F8B" wp14:editId="3696D74D">
          <wp:extent cx="2172277" cy="676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le-bez-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81" cy="69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12D" w:rsidRPr="009D42EB" w:rsidRDefault="001C412D" w:rsidP="001C412D">
    <w:pPr>
      <w:spacing w:after="0" w:line="240" w:lineRule="auto"/>
      <w:rPr>
        <w:rFonts w:ascii="Garamond" w:hAnsi="Garamond"/>
      </w:rPr>
    </w:pPr>
  </w:p>
  <w:p w:rsidR="001C412D" w:rsidRDefault="001C412D" w:rsidP="001C41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21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Times New Roman" w:hint="default"/>
      </w:rPr>
    </w:lvl>
  </w:abstractNum>
  <w:abstractNum w:abstractNumId="1">
    <w:nsid w:val="00000009"/>
    <w:multiLevelType w:val="singleLevel"/>
    <w:tmpl w:val="0B90CF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Palatino Linotype" w:hint="default"/>
        <w:i w:val="0"/>
        <w:sz w:val="24"/>
        <w:szCs w:val="24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CE854CB"/>
    <w:multiLevelType w:val="hybridMultilevel"/>
    <w:tmpl w:val="68B0C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322"/>
    <w:multiLevelType w:val="hybridMultilevel"/>
    <w:tmpl w:val="B52E186E"/>
    <w:lvl w:ilvl="0" w:tplc="D0447E8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3C58"/>
    <w:multiLevelType w:val="hybridMultilevel"/>
    <w:tmpl w:val="1D0E0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3CBA"/>
    <w:multiLevelType w:val="hybridMultilevel"/>
    <w:tmpl w:val="43A09D78"/>
    <w:lvl w:ilvl="0" w:tplc="DD18748A">
      <w:start w:val="6"/>
      <w:numFmt w:val="bullet"/>
      <w:lvlText w:val="-"/>
      <w:lvlJc w:val="left"/>
      <w:pPr>
        <w:ind w:left="785" w:hanging="360"/>
      </w:pPr>
      <w:rPr>
        <w:rFonts w:ascii="Garamond" w:eastAsia="CIDFont+F5" w:hAnsi="Garamond" w:cs="CIDFont+F5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F9E0C26"/>
    <w:multiLevelType w:val="hybridMultilevel"/>
    <w:tmpl w:val="84123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1ACB"/>
    <w:multiLevelType w:val="hybridMultilevel"/>
    <w:tmpl w:val="70B66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382C"/>
    <w:multiLevelType w:val="hybridMultilevel"/>
    <w:tmpl w:val="BA4C8688"/>
    <w:lvl w:ilvl="0" w:tplc="7F8204D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63B3F"/>
    <w:multiLevelType w:val="hybridMultilevel"/>
    <w:tmpl w:val="F2008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7A58"/>
    <w:multiLevelType w:val="hybridMultilevel"/>
    <w:tmpl w:val="256A9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21B0"/>
    <w:multiLevelType w:val="hybridMultilevel"/>
    <w:tmpl w:val="8EBE74E4"/>
    <w:lvl w:ilvl="0" w:tplc="CDF848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B6D01"/>
    <w:multiLevelType w:val="hybridMultilevel"/>
    <w:tmpl w:val="C0E2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253"/>
    <w:multiLevelType w:val="hybridMultilevel"/>
    <w:tmpl w:val="FA3C700C"/>
    <w:lvl w:ilvl="0" w:tplc="BF4092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AB2847"/>
    <w:multiLevelType w:val="hybridMultilevel"/>
    <w:tmpl w:val="CF78DA5A"/>
    <w:lvl w:ilvl="0" w:tplc="F126D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365D"/>
    <w:multiLevelType w:val="hybridMultilevel"/>
    <w:tmpl w:val="AD0A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C8"/>
    <w:rsid w:val="0000047D"/>
    <w:rsid w:val="000015BB"/>
    <w:rsid w:val="00017B6A"/>
    <w:rsid w:val="00030249"/>
    <w:rsid w:val="00037DE8"/>
    <w:rsid w:val="000414AA"/>
    <w:rsid w:val="00051C6A"/>
    <w:rsid w:val="0006052E"/>
    <w:rsid w:val="000652A1"/>
    <w:rsid w:val="00075243"/>
    <w:rsid w:val="0008566F"/>
    <w:rsid w:val="00094D2C"/>
    <w:rsid w:val="000A44BE"/>
    <w:rsid w:val="000C0C2F"/>
    <w:rsid w:val="000D2B21"/>
    <w:rsid w:val="000F5804"/>
    <w:rsid w:val="00107920"/>
    <w:rsid w:val="00107FE6"/>
    <w:rsid w:val="00112B64"/>
    <w:rsid w:val="00115644"/>
    <w:rsid w:val="001B0B09"/>
    <w:rsid w:val="001C412D"/>
    <w:rsid w:val="001C471D"/>
    <w:rsid w:val="001C7EB8"/>
    <w:rsid w:val="001D7665"/>
    <w:rsid w:val="00200577"/>
    <w:rsid w:val="00212381"/>
    <w:rsid w:val="00234C70"/>
    <w:rsid w:val="0025551A"/>
    <w:rsid w:val="00261C22"/>
    <w:rsid w:val="002A2B8B"/>
    <w:rsid w:val="002A708D"/>
    <w:rsid w:val="002B1EC9"/>
    <w:rsid w:val="002E0BF7"/>
    <w:rsid w:val="002E4078"/>
    <w:rsid w:val="00302499"/>
    <w:rsid w:val="00302A96"/>
    <w:rsid w:val="00305BA4"/>
    <w:rsid w:val="00323143"/>
    <w:rsid w:val="0032772C"/>
    <w:rsid w:val="00330302"/>
    <w:rsid w:val="00364457"/>
    <w:rsid w:val="00366B26"/>
    <w:rsid w:val="003D1E2E"/>
    <w:rsid w:val="003E176B"/>
    <w:rsid w:val="00402B59"/>
    <w:rsid w:val="004035CE"/>
    <w:rsid w:val="00410568"/>
    <w:rsid w:val="00412FDB"/>
    <w:rsid w:val="004249C8"/>
    <w:rsid w:val="004671A4"/>
    <w:rsid w:val="004B2366"/>
    <w:rsid w:val="004C0793"/>
    <w:rsid w:val="004D40C5"/>
    <w:rsid w:val="004E358E"/>
    <w:rsid w:val="004E45D4"/>
    <w:rsid w:val="004E7C89"/>
    <w:rsid w:val="004F3C72"/>
    <w:rsid w:val="005066ED"/>
    <w:rsid w:val="005222D4"/>
    <w:rsid w:val="00526637"/>
    <w:rsid w:val="00527034"/>
    <w:rsid w:val="00527140"/>
    <w:rsid w:val="00550DE9"/>
    <w:rsid w:val="00567386"/>
    <w:rsid w:val="00572D5E"/>
    <w:rsid w:val="00585320"/>
    <w:rsid w:val="00590124"/>
    <w:rsid w:val="00597431"/>
    <w:rsid w:val="005A2F53"/>
    <w:rsid w:val="005A53ED"/>
    <w:rsid w:val="005B06F7"/>
    <w:rsid w:val="005C0128"/>
    <w:rsid w:val="005C4506"/>
    <w:rsid w:val="005D6A8A"/>
    <w:rsid w:val="005F443A"/>
    <w:rsid w:val="005F646B"/>
    <w:rsid w:val="006066AD"/>
    <w:rsid w:val="0061449E"/>
    <w:rsid w:val="006211D5"/>
    <w:rsid w:val="00636A15"/>
    <w:rsid w:val="00673B2C"/>
    <w:rsid w:val="00674442"/>
    <w:rsid w:val="006942EB"/>
    <w:rsid w:val="006B3004"/>
    <w:rsid w:val="006B4CF6"/>
    <w:rsid w:val="006B7ACD"/>
    <w:rsid w:val="006F0FED"/>
    <w:rsid w:val="00725CD8"/>
    <w:rsid w:val="00726EF3"/>
    <w:rsid w:val="0073396D"/>
    <w:rsid w:val="007646A2"/>
    <w:rsid w:val="00776643"/>
    <w:rsid w:val="007C3DE8"/>
    <w:rsid w:val="007C42A1"/>
    <w:rsid w:val="007D01F0"/>
    <w:rsid w:val="007D4F60"/>
    <w:rsid w:val="00840B50"/>
    <w:rsid w:val="00843B70"/>
    <w:rsid w:val="00845105"/>
    <w:rsid w:val="00853DCC"/>
    <w:rsid w:val="0086766C"/>
    <w:rsid w:val="008825E5"/>
    <w:rsid w:val="00897248"/>
    <w:rsid w:val="008C3385"/>
    <w:rsid w:val="00902A3E"/>
    <w:rsid w:val="00923076"/>
    <w:rsid w:val="0093717E"/>
    <w:rsid w:val="00937228"/>
    <w:rsid w:val="00940795"/>
    <w:rsid w:val="00986E0B"/>
    <w:rsid w:val="009E3953"/>
    <w:rsid w:val="009E48C0"/>
    <w:rsid w:val="009F4CD3"/>
    <w:rsid w:val="009F7AD8"/>
    <w:rsid w:val="00A03823"/>
    <w:rsid w:val="00A251A6"/>
    <w:rsid w:val="00A62F85"/>
    <w:rsid w:val="00A649CD"/>
    <w:rsid w:val="00A7702C"/>
    <w:rsid w:val="00AE0ED2"/>
    <w:rsid w:val="00AE28C2"/>
    <w:rsid w:val="00AF1B0D"/>
    <w:rsid w:val="00AF1BD4"/>
    <w:rsid w:val="00B06760"/>
    <w:rsid w:val="00B2515B"/>
    <w:rsid w:val="00B3684D"/>
    <w:rsid w:val="00B43176"/>
    <w:rsid w:val="00B81C03"/>
    <w:rsid w:val="00B91F0A"/>
    <w:rsid w:val="00BC1442"/>
    <w:rsid w:val="00BE39C3"/>
    <w:rsid w:val="00C070C8"/>
    <w:rsid w:val="00C30017"/>
    <w:rsid w:val="00C3513C"/>
    <w:rsid w:val="00C35A54"/>
    <w:rsid w:val="00C578B2"/>
    <w:rsid w:val="00C62A70"/>
    <w:rsid w:val="00C76C89"/>
    <w:rsid w:val="00C921DD"/>
    <w:rsid w:val="00C93461"/>
    <w:rsid w:val="00CC3759"/>
    <w:rsid w:val="00CE2824"/>
    <w:rsid w:val="00D21E82"/>
    <w:rsid w:val="00D23F9B"/>
    <w:rsid w:val="00D42DF0"/>
    <w:rsid w:val="00D63953"/>
    <w:rsid w:val="00D70214"/>
    <w:rsid w:val="00D85878"/>
    <w:rsid w:val="00DA45E3"/>
    <w:rsid w:val="00DC40D7"/>
    <w:rsid w:val="00DC491A"/>
    <w:rsid w:val="00DD4C3D"/>
    <w:rsid w:val="00DD7030"/>
    <w:rsid w:val="00E21C92"/>
    <w:rsid w:val="00E327D2"/>
    <w:rsid w:val="00E573D8"/>
    <w:rsid w:val="00E611CC"/>
    <w:rsid w:val="00E64D6D"/>
    <w:rsid w:val="00E95A93"/>
    <w:rsid w:val="00EB0485"/>
    <w:rsid w:val="00ED767A"/>
    <w:rsid w:val="00ED79AF"/>
    <w:rsid w:val="00EE7A6A"/>
    <w:rsid w:val="00EF5C78"/>
    <w:rsid w:val="00F054E2"/>
    <w:rsid w:val="00F11A53"/>
    <w:rsid w:val="00F40C66"/>
    <w:rsid w:val="00F57FC6"/>
    <w:rsid w:val="00F7209D"/>
    <w:rsid w:val="00F76703"/>
    <w:rsid w:val="00F97F68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0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0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0C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070C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semiHidden/>
    <w:rsid w:val="00C070C8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070C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andard">
    <w:name w:val="Standard"/>
    <w:rsid w:val="00C070C8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C07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070C8"/>
    <w:pPr>
      <w:suppressAutoHyphens/>
      <w:autoSpaceDE w:val="0"/>
      <w:spacing w:after="0" w:line="320" w:lineRule="atLeast"/>
      <w:ind w:left="993"/>
      <w:jc w:val="both"/>
    </w:pPr>
    <w:rPr>
      <w:rFonts w:ascii="Times New Roman" w:eastAsia="Times New Roman" w:hAnsi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C070C8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070C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01F0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5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1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A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C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0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0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0C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070C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semiHidden/>
    <w:rsid w:val="00C070C8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070C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andard">
    <w:name w:val="Standard"/>
    <w:rsid w:val="00C070C8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C07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070C8"/>
    <w:pPr>
      <w:suppressAutoHyphens/>
      <w:autoSpaceDE w:val="0"/>
      <w:spacing w:after="0" w:line="320" w:lineRule="atLeast"/>
      <w:ind w:left="993"/>
      <w:jc w:val="both"/>
    </w:pPr>
    <w:rPr>
      <w:rFonts w:ascii="Times New Roman" w:eastAsia="Times New Roman" w:hAnsi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C070C8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070C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01F0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5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1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A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s.gnida@akgni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0CA5-2B9C-47D6-BB38-6A573A3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Blahová Jana</cp:lastModifiedBy>
  <cp:revision>6</cp:revision>
  <cp:lastPrinted>2022-04-29T07:36:00Z</cp:lastPrinted>
  <dcterms:created xsi:type="dcterms:W3CDTF">2022-04-27T08:11:00Z</dcterms:created>
  <dcterms:modified xsi:type="dcterms:W3CDTF">2022-05-06T06:01:00Z</dcterms:modified>
</cp:coreProperties>
</file>