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8ED0E" w14:textId="4D82ECB9" w:rsidR="005F5414" w:rsidRDefault="005F5414" w:rsidP="00EA3E0C">
      <w:pPr>
        <w:pStyle w:val="Nadpis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5414" w:rsidRPr="005F5414" w14:paraId="235544DC" w14:textId="77777777" w:rsidTr="004A1A50">
        <w:tc>
          <w:tcPr>
            <w:tcW w:w="9212" w:type="dxa"/>
            <w:shd w:val="clear" w:color="auto" w:fill="D9D9D9"/>
          </w:tcPr>
          <w:p w14:paraId="259A971B" w14:textId="6BA0B91B" w:rsidR="005F5414" w:rsidRPr="00AA08EA" w:rsidRDefault="005F5414" w:rsidP="00AA08EA">
            <w:pPr>
              <w:spacing w:before="12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AA08EA">
              <w:rPr>
                <w:rFonts w:eastAsia="Calibri"/>
                <w:b/>
                <w:sz w:val="32"/>
                <w:szCs w:val="32"/>
              </w:rPr>
              <w:t xml:space="preserve">DODATEK č. </w:t>
            </w:r>
            <w:r w:rsidR="006E1127">
              <w:rPr>
                <w:rFonts w:eastAsia="Calibri"/>
                <w:b/>
                <w:sz w:val="32"/>
                <w:szCs w:val="32"/>
              </w:rPr>
              <w:t>2</w:t>
            </w:r>
          </w:p>
          <w:p w14:paraId="3378A5D8" w14:textId="0E8E0A97" w:rsidR="005F5414" w:rsidRPr="0041544C" w:rsidRDefault="005F5414" w:rsidP="00AA08EA">
            <w:pPr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 xml:space="preserve">k rámcové smlouvě o zajištění jednodenních poznávacích zájezdů pro důchodce s trvalým pobytem na území Městského obvodu Plzeň 2 </w:t>
            </w:r>
            <w:r w:rsidR="00CE03A8" w:rsidRPr="0041544C">
              <w:rPr>
                <w:rFonts w:eastAsia="Calibri"/>
              </w:rPr>
              <w:t>–</w:t>
            </w:r>
            <w:r w:rsidRPr="0041544C">
              <w:rPr>
                <w:rFonts w:eastAsia="Calibri"/>
              </w:rPr>
              <w:t xml:space="preserve"> Slovany</w:t>
            </w:r>
            <w:r w:rsidR="003A7118" w:rsidRPr="0041544C">
              <w:rPr>
                <w:rFonts w:eastAsia="Calibri"/>
              </w:rPr>
              <w:t xml:space="preserve"> uzavřené dne 23.02.2022</w:t>
            </w:r>
          </w:p>
          <w:p w14:paraId="11AB5338" w14:textId="77777777" w:rsidR="00CE03A8" w:rsidRPr="0041544C" w:rsidRDefault="00CE03A8" w:rsidP="00AA08EA">
            <w:pPr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>ve smyslu ustanovení zákona č. 89/2012 Sb., občanský zákoník, ve znění pozdějších předpisů</w:t>
            </w:r>
          </w:p>
          <w:p w14:paraId="5B92A1C7" w14:textId="0AE992C8" w:rsidR="003A7118" w:rsidRPr="0041544C" w:rsidRDefault="003A7118" w:rsidP="00AA08EA">
            <w:pPr>
              <w:spacing w:after="120"/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>(dále jen „dodatek“)</w:t>
            </w:r>
          </w:p>
        </w:tc>
      </w:tr>
    </w:tbl>
    <w:p w14:paraId="32C05F3B" w14:textId="582C7356" w:rsidR="005F5414" w:rsidRDefault="005F5414" w:rsidP="005F5414"/>
    <w:p w14:paraId="6DFB9167" w14:textId="3893FE56" w:rsidR="00CE03A8" w:rsidRPr="00AA08EA" w:rsidRDefault="00CE03A8" w:rsidP="005F5414">
      <w:pPr>
        <w:rPr>
          <w:b/>
          <w:caps/>
          <w:sz w:val="28"/>
          <w:szCs w:val="28"/>
        </w:rPr>
      </w:pPr>
      <w:r w:rsidRPr="00AA08EA">
        <w:rPr>
          <w:b/>
          <w:caps/>
          <w:sz w:val="28"/>
          <w:szCs w:val="28"/>
        </w:rPr>
        <w:t>I. Smluvní strany</w:t>
      </w:r>
    </w:p>
    <w:p w14:paraId="2091087A" w14:textId="76FF04FC" w:rsidR="00CE03A8" w:rsidRDefault="00CE03A8" w:rsidP="005F5414"/>
    <w:p w14:paraId="5F604ECD" w14:textId="77777777" w:rsidR="00CE03A8" w:rsidRDefault="00CE03A8" w:rsidP="00CE03A8">
      <w:pPr>
        <w:spacing w:after="120"/>
        <w:rPr>
          <w:b/>
        </w:rPr>
      </w:pPr>
      <w:r>
        <w:rPr>
          <w:b/>
        </w:rPr>
        <w:t>Statutární město Plzeň – Městský obvod Plzeň 2 – Slovany</w:t>
      </w:r>
    </w:p>
    <w:p w14:paraId="0CBC0670" w14:textId="77777777" w:rsidR="00CE03A8" w:rsidRDefault="00CE03A8" w:rsidP="00CE03A8">
      <w:pPr>
        <w:spacing w:after="120"/>
      </w:pPr>
      <w:r>
        <w:t>Statutární zástupce:</w:t>
      </w:r>
      <w:r>
        <w:tab/>
      </w:r>
      <w:r>
        <w:tab/>
        <w:t>Eva Trůková, místostarostka MO Plzeň 2 – Slovany,</w:t>
      </w:r>
    </w:p>
    <w:p w14:paraId="244FA2BF" w14:textId="77777777" w:rsidR="00CE03A8" w:rsidRDefault="00CE03A8" w:rsidP="00CE03A8">
      <w:pPr>
        <w:spacing w:after="120"/>
      </w:pPr>
      <w:r>
        <w:t xml:space="preserve">                                               na základě plné moci č.j. 34/2020 ze dne 01.10.2020</w:t>
      </w:r>
    </w:p>
    <w:p w14:paraId="1E234BBC" w14:textId="77777777" w:rsidR="00CE03A8" w:rsidRDefault="00CE03A8" w:rsidP="00CE03A8">
      <w:pPr>
        <w:spacing w:after="120"/>
      </w:pPr>
      <w:r>
        <w:t xml:space="preserve">adresa: </w:t>
      </w:r>
      <w:r>
        <w:tab/>
      </w:r>
      <w:r>
        <w:tab/>
      </w:r>
      <w:r>
        <w:tab/>
        <w:t xml:space="preserve">Koterovská 1172/83, 307 </w:t>
      </w:r>
      <w:proofErr w:type="gramStart"/>
      <w:r>
        <w:t>53  Plzeň</w:t>
      </w:r>
      <w:proofErr w:type="gramEnd"/>
    </w:p>
    <w:p w14:paraId="4B1D36AD" w14:textId="77777777" w:rsidR="00CE03A8" w:rsidRDefault="00CE03A8" w:rsidP="00CE03A8">
      <w:pPr>
        <w:spacing w:after="120"/>
      </w:pPr>
      <w:r>
        <w:t xml:space="preserve">IČO: </w:t>
      </w:r>
      <w:r>
        <w:tab/>
      </w:r>
      <w:r>
        <w:tab/>
      </w:r>
      <w:r>
        <w:tab/>
      </w:r>
      <w:r>
        <w:tab/>
        <w:t>00075370</w:t>
      </w:r>
    </w:p>
    <w:p w14:paraId="3AC75A59" w14:textId="77777777" w:rsidR="00CE03A8" w:rsidRDefault="00CE03A8" w:rsidP="00CE03A8">
      <w:pPr>
        <w:spacing w:after="120"/>
      </w:pPr>
      <w:r>
        <w:t>DIČ:</w:t>
      </w:r>
      <w:r>
        <w:tab/>
      </w:r>
      <w:r>
        <w:tab/>
      </w:r>
      <w:r>
        <w:tab/>
      </w:r>
      <w:r>
        <w:tab/>
      </w:r>
      <w:r>
        <w:rPr>
          <w:bCs/>
        </w:rPr>
        <w:t>CZ00075370</w:t>
      </w:r>
    </w:p>
    <w:p w14:paraId="0CE1D776" w14:textId="3FA34DF8" w:rsidR="00CE03A8" w:rsidRDefault="00CE03A8" w:rsidP="00CE03A8">
      <w:pPr>
        <w:spacing w:after="240"/>
      </w:pPr>
      <w:r>
        <w:t>bankovní spojení:</w:t>
      </w:r>
      <w:r>
        <w:tab/>
      </w:r>
      <w:r>
        <w:tab/>
      </w:r>
    </w:p>
    <w:p w14:paraId="4F137626" w14:textId="77777777" w:rsidR="00CE03A8" w:rsidRDefault="00CE03A8" w:rsidP="00CE03A8">
      <w:pPr>
        <w:spacing w:after="120"/>
      </w:pPr>
      <w:r>
        <w:t>kontaktní osoba pro jednání: Mgr. Michaela Hrušková</w:t>
      </w:r>
    </w:p>
    <w:p w14:paraId="38A8770F" w14:textId="76F2FDC1" w:rsidR="00CE03A8" w:rsidRDefault="00CE03A8" w:rsidP="00CE03A8">
      <w:pPr>
        <w:spacing w:after="120"/>
      </w:pPr>
      <w:r>
        <w:t>telefon:</w:t>
      </w:r>
      <w:r>
        <w:tab/>
      </w:r>
      <w:r>
        <w:tab/>
      </w:r>
      <w:r>
        <w:tab/>
      </w:r>
    </w:p>
    <w:p w14:paraId="31EC3977" w14:textId="62FDCD12" w:rsidR="00CE03A8" w:rsidRDefault="00CE03A8" w:rsidP="00CE03A8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t>e-mail:</w:t>
      </w:r>
      <w:r>
        <w:tab/>
      </w:r>
      <w:r>
        <w:tab/>
      </w:r>
      <w:r>
        <w:tab/>
      </w:r>
      <w:r>
        <w:tab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</w:p>
    <w:p w14:paraId="4E655ADA" w14:textId="77777777" w:rsidR="00CE03A8" w:rsidRDefault="00CE03A8" w:rsidP="00CE03A8">
      <w:pPr>
        <w:pStyle w:val="Default"/>
        <w:rPr>
          <w:b/>
        </w:rPr>
      </w:pPr>
      <w:r>
        <w:t xml:space="preserve">dále jen </w:t>
      </w:r>
      <w:proofErr w:type="gramStart"/>
      <w:r>
        <w:rPr>
          <w:b/>
        </w:rPr>
        <w:t>(,,</w:t>
      </w:r>
      <w:proofErr w:type="gramEnd"/>
      <w:r>
        <w:rPr>
          <w:b/>
        </w:rPr>
        <w:t>objednatel“)</w:t>
      </w:r>
    </w:p>
    <w:p w14:paraId="215B481F" w14:textId="77777777" w:rsidR="00CE03A8" w:rsidRDefault="00CE03A8" w:rsidP="00CE03A8">
      <w:pPr>
        <w:pStyle w:val="Default"/>
      </w:pPr>
    </w:p>
    <w:p w14:paraId="45EA8874" w14:textId="77777777" w:rsidR="00CE03A8" w:rsidRDefault="00CE03A8" w:rsidP="00CE03A8">
      <w:pPr>
        <w:pStyle w:val="Default"/>
      </w:pPr>
      <w:r>
        <w:t xml:space="preserve">a </w:t>
      </w:r>
    </w:p>
    <w:p w14:paraId="5181B703" w14:textId="77777777" w:rsidR="00CE03A8" w:rsidRDefault="00CE03A8" w:rsidP="00CE03A8">
      <w:pPr>
        <w:pStyle w:val="Default"/>
        <w:rPr>
          <w:i/>
          <w:iCs/>
        </w:rPr>
      </w:pPr>
    </w:p>
    <w:p w14:paraId="7856C501" w14:textId="77777777" w:rsidR="00CE03A8" w:rsidRDefault="00CE03A8" w:rsidP="00CE03A8">
      <w:pPr>
        <w:spacing w:after="120"/>
        <w:rPr>
          <w:b/>
        </w:rPr>
      </w:pPr>
      <w:r>
        <w:rPr>
          <w:b/>
        </w:rPr>
        <w:t>ExperienCZE s.r.o.</w:t>
      </w:r>
    </w:p>
    <w:p w14:paraId="33D0AC2D" w14:textId="77777777" w:rsidR="00CE03A8" w:rsidRDefault="00CE03A8" w:rsidP="00CE03A8">
      <w:pPr>
        <w:spacing w:after="120"/>
      </w:pPr>
      <w:r>
        <w:t>jednající:</w:t>
      </w:r>
      <w:r>
        <w:tab/>
      </w:r>
      <w:r>
        <w:tab/>
        <w:t xml:space="preserve">            </w:t>
      </w:r>
      <w:r w:rsidRPr="00E527E2">
        <w:t>Mgr. Martin Moravec, Ph.D.</w:t>
      </w:r>
      <w:r>
        <w:tab/>
      </w:r>
    </w:p>
    <w:p w14:paraId="676A1B14" w14:textId="77777777" w:rsidR="00CE03A8" w:rsidRDefault="00CE03A8" w:rsidP="00CE03A8">
      <w:pPr>
        <w:spacing w:after="120"/>
      </w:pPr>
      <w:proofErr w:type="gramStart"/>
      <w:r>
        <w:t xml:space="preserve">sídlo:   </w:t>
      </w:r>
      <w:proofErr w:type="gramEnd"/>
      <w:r>
        <w:t xml:space="preserve"> </w:t>
      </w:r>
      <w:r>
        <w:tab/>
      </w:r>
      <w:r>
        <w:tab/>
      </w:r>
      <w:r>
        <w:tab/>
        <w:t>U Školky 318/12, 326 00  Plzeň</w:t>
      </w:r>
    </w:p>
    <w:p w14:paraId="6C9DBB35" w14:textId="77777777" w:rsidR="00CE03A8" w:rsidRDefault="00CE03A8" w:rsidP="00CE03A8">
      <w:pPr>
        <w:spacing w:after="120"/>
      </w:pPr>
      <w:r>
        <w:t xml:space="preserve">IČO: </w:t>
      </w:r>
      <w:r>
        <w:tab/>
      </w:r>
      <w:r>
        <w:tab/>
      </w:r>
      <w:r>
        <w:tab/>
      </w:r>
      <w:r>
        <w:tab/>
        <w:t>08750807</w:t>
      </w:r>
    </w:p>
    <w:p w14:paraId="7A23E480" w14:textId="77777777" w:rsidR="00CE03A8" w:rsidRDefault="00CE03A8" w:rsidP="00CE03A8">
      <w:pPr>
        <w:spacing w:after="120"/>
      </w:pPr>
      <w:r>
        <w:rPr>
          <w:color w:val="333333"/>
          <w:shd w:val="clear" w:color="auto" w:fill="FFFFFF"/>
        </w:rPr>
        <w:t>DIČ:</w:t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color w:val="333333"/>
          <w:shd w:val="clear" w:color="auto" w:fill="FFFFFF"/>
        </w:rPr>
        <w:t>CZ08750807</w:t>
      </w:r>
    </w:p>
    <w:p w14:paraId="4E01F344" w14:textId="3DB12466" w:rsidR="00CE03A8" w:rsidRDefault="00CE03A8" w:rsidP="00CE03A8">
      <w:pPr>
        <w:spacing w:after="120"/>
      </w:pPr>
      <w:r>
        <w:t>bankovní spojení:</w:t>
      </w:r>
      <w:r>
        <w:tab/>
      </w:r>
      <w:r>
        <w:tab/>
      </w:r>
    </w:p>
    <w:p w14:paraId="3BDE5FC7" w14:textId="77777777" w:rsidR="00CE03A8" w:rsidRDefault="00CE03A8" w:rsidP="00CE03A8">
      <w:pPr>
        <w:spacing w:after="120"/>
      </w:pPr>
      <w:r>
        <w:t xml:space="preserve">kontaktní osoba pro jednání: </w:t>
      </w:r>
      <w:r w:rsidRPr="00E527E2">
        <w:t>Mgr. Martin Moravec, Ph.D.</w:t>
      </w:r>
      <w:r>
        <w:tab/>
      </w:r>
    </w:p>
    <w:p w14:paraId="5D0D3A98" w14:textId="4FCE365E" w:rsidR="00CE03A8" w:rsidRDefault="00CE03A8" w:rsidP="00CE03A8">
      <w:pPr>
        <w:spacing w:after="120"/>
      </w:pPr>
      <w:r>
        <w:t>telefon:</w:t>
      </w:r>
      <w:r>
        <w:tab/>
      </w:r>
      <w:r>
        <w:tab/>
      </w:r>
      <w:r>
        <w:tab/>
      </w:r>
    </w:p>
    <w:p w14:paraId="5F8DC93C" w14:textId="3508A1C5" w:rsidR="00CE03A8" w:rsidRDefault="00CE03A8" w:rsidP="00CE03A8">
      <w:pPr>
        <w:spacing w:after="120"/>
      </w:pPr>
      <w:r>
        <w:t>e-mail: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E527E2">
        <w:rPr>
          <w:lang w:val="de-DE"/>
        </w:rPr>
        <w:t xml:space="preserve"> </w:t>
      </w:r>
    </w:p>
    <w:p w14:paraId="5D6DF1D7" w14:textId="77777777" w:rsidR="00CE03A8" w:rsidRDefault="00CE03A8" w:rsidP="00CE03A8">
      <w:pPr>
        <w:pStyle w:val="Default"/>
        <w:spacing w:after="120"/>
        <w:rPr>
          <w:iCs/>
        </w:rPr>
      </w:pPr>
      <w:r>
        <w:rPr>
          <w:iCs/>
        </w:rPr>
        <w:t>(dále jen „</w:t>
      </w:r>
      <w:r>
        <w:rPr>
          <w:b/>
          <w:iCs/>
        </w:rPr>
        <w:t>poskytovatel</w:t>
      </w:r>
      <w:r>
        <w:rPr>
          <w:iCs/>
        </w:rPr>
        <w:t xml:space="preserve">“) </w:t>
      </w:r>
    </w:p>
    <w:p w14:paraId="306F417E" w14:textId="617C0A98" w:rsidR="00CE03A8" w:rsidRDefault="00CE03A8" w:rsidP="005F5414"/>
    <w:p w14:paraId="561B71AE" w14:textId="4E004C7A" w:rsidR="005F5414" w:rsidRDefault="00CE03A8" w:rsidP="00B65D04">
      <w:r>
        <w:t>(společně jako „</w:t>
      </w:r>
      <w:r w:rsidRPr="00CE03A8">
        <w:rPr>
          <w:b/>
          <w:bCs/>
        </w:rPr>
        <w:t>smluvní strany</w:t>
      </w:r>
      <w:r>
        <w:t>“)</w:t>
      </w:r>
    </w:p>
    <w:p w14:paraId="7C82B46A" w14:textId="3D504D61" w:rsidR="00B65D04" w:rsidRDefault="00B65D04" w:rsidP="00B65D04"/>
    <w:p w14:paraId="4CB55A47" w14:textId="6455400A" w:rsidR="00B65D04" w:rsidRDefault="00B65D04" w:rsidP="00B65D04"/>
    <w:p w14:paraId="580BE1B9" w14:textId="3214CDEF" w:rsidR="00B65D04" w:rsidRPr="00A92249" w:rsidRDefault="00717582" w:rsidP="00B65D04">
      <w:pPr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lastRenderedPageBreak/>
        <w:t>II. Stávající právní úprava</w:t>
      </w:r>
    </w:p>
    <w:p w14:paraId="632D180C" w14:textId="54007679" w:rsidR="00717582" w:rsidRDefault="00717582" w:rsidP="00B65D04"/>
    <w:p w14:paraId="2C99BD59" w14:textId="7CF4593C" w:rsidR="00717582" w:rsidRDefault="00717582" w:rsidP="005A01CC">
      <w:pPr>
        <w:numPr>
          <w:ilvl w:val="0"/>
          <w:numId w:val="10"/>
        </w:numPr>
        <w:jc w:val="both"/>
      </w:pPr>
      <w:r>
        <w:t>Smluvní strany uzavřely dne 23.02.2022 rámcovou smlouvu o zajištění jednodenních poznávacích zájezdů pro důchodce s trvalým pobytem na území Městského obvodu Plzeň 2 – Slovany (dále jen „</w:t>
      </w:r>
      <w:r w:rsidRPr="00717582">
        <w:rPr>
          <w:b/>
          <w:bCs/>
        </w:rPr>
        <w:t>smlouva</w:t>
      </w:r>
      <w:r>
        <w:t>“).</w:t>
      </w:r>
    </w:p>
    <w:p w14:paraId="45104284" w14:textId="643410F5" w:rsidR="009856FD" w:rsidRDefault="009856FD" w:rsidP="005A01CC">
      <w:pPr>
        <w:numPr>
          <w:ilvl w:val="0"/>
          <w:numId w:val="10"/>
        </w:numPr>
        <w:jc w:val="both"/>
      </w:pPr>
      <w:r>
        <w:t>Předmětem smlouvy je zajištění požadovaného počtu jednodenních zájezdů určených pro důchodce s trvalým pobytem na území Městského obvodu Plzeň 2 – Slovany, a to za podmínek stanovených smlouvu.</w:t>
      </w:r>
    </w:p>
    <w:p w14:paraId="3C7B62DE" w14:textId="648CACA6" w:rsidR="009856FD" w:rsidRDefault="009856FD" w:rsidP="005A01CC">
      <w:pPr>
        <w:jc w:val="both"/>
      </w:pPr>
    </w:p>
    <w:p w14:paraId="03C83985" w14:textId="25E80B23" w:rsidR="009856FD" w:rsidRPr="00A92249" w:rsidRDefault="009856FD" w:rsidP="005A01CC">
      <w:pPr>
        <w:jc w:val="both"/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t>III. Předmět dodatku</w:t>
      </w:r>
    </w:p>
    <w:p w14:paraId="51FFFD1A" w14:textId="649DC1E8" w:rsidR="006A1127" w:rsidRDefault="006A1127" w:rsidP="005A01CC">
      <w:pPr>
        <w:jc w:val="both"/>
      </w:pPr>
    </w:p>
    <w:p w14:paraId="1324DDF7" w14:textId="292BFDDD" w:rsidR="006A1127" w:rsidRDefault="006A1127" w:rsidP="005A01CC">
      <w:pPr>
        <w:jc w:val="both"/>
      </w:pPr>
      <w:r>
        <w:t xml:space="preserve">Smluvní strany se dohodly, že čl. IV odst. 1 a odst. 2 (Platební podmínky) </w:t>
      </w:r>
      <w:r w:rsidR="0000605F">
        <w:t>mění</w:t>
      </w:r>
      <w:r w:rsidR="00D82D96">
        <w:t xml:space="preserve"> </w:t>
      </w:r>
      <w:r>
        <w:t>takto:</w:t>
      </w:r>
    </w:p>
    <w:p w14:paraId="59EF374F" w14:textId="4929BA86" w:rsidR="006A1127" w:rsidRDefault="006A1127" w:rsidP="005A01CC">
      <w:pPr>
        <w:jc w:val="both"/>
      </w:pPr>
    </w:p>
    <w:p w14:paraId="5DB31422" w14:textId="3D6BF39B" w:rsidR="006A1127" w:rsidRDefault="006A1127" w:rsidP="005A01CC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t>Cena (odměna) za zajištění zájezdu dle t</w:t>
      </w:r>
      <w:r w:rsidR="00316A38">
        <w:t>ohoto</w:t>
      </w:r>
      <w:r>
        <w:t xml:space="preserve"> </w:t>
      </w:r>
      <w:r w:rsidR="00316A38">
        <w:t>dodatku</w:t>
      </w:r>
      <w:r>
        <w:t xml:space="preserve"> je konečná a je stanovena                    v následující výši:</w:t>
      </w:r>
    </w:p>
    <w:p w14:paraId="48AC4BAC" w14:textId="77777777" w:rsidR="0003491B" w:rsidRDefault="0003491B" w:rsidP="005A01CC">
      <w:pPr>
        <w:pStyle w:val="Default"/>
        <w:jc w:val="both"/>
      </w:pPr>
    </w:p>
    <w:p w14:paraId="72A3D8C9" w14:textId="58B8D4F1" w:rsidR="0003491B" w:rsidRDefault="00E527E2" w:rsidP="00425794">
      <w:pPr>
        <w:ind w:left="705" w:hanging="345"/>
      </w:pPr>
      <w:r>
        <w:t xml:space="preserve">- </w:t>
      </w:r>
      <w:r>
        <w:tab/>
      </w:r>
      <w:r w:rsidR="0003491B">
        <w:t>Zájezd č</w:t>
      </w:r>
      <w:r w:rsidR="0003491B" w:rsidRPr="00E527E2">
        <w:t>.</w:t>
      </w:r>
      <w:r w:rsidR="0000605F">
        <w:t xml:space="preserve"> </w:t>
      </w:r>
      <w:r w:rsidRPr="00E527E2">
        <w:t xml:space="preserve">1 </w:t>
      </w:r>
      <w:proofErr w:type="gramStart"/>
      <w:r w:rsidRPr="00E527E2">
        <w:t>Kyselka - Karlovy</w:t>
      </w:r>
      <w:proofErr w:type="gramEnd"/>
      <w:r w:rsidRPr="00E527E2">
        <w:t xml:space="preserve"> Vary</w:t>
      </w:r>
      <w:r w:rsidR="00425794">
        <w:t xml:space="preserve"> – Bečov nad Teplou</w:t>
      </w:r>
      <w:r w:rsidRPr="00E527E2">
        <w:t xml:space="preserve"> dne 4.</w:t>
      </w:r>
      <w:r w:rsidR="00425794">
        <w:t xml:space="preserve"> </w:t>
      </w:r>
      <w:r w:rsidRPr="00E527E2">
        <w:t>5.</w:t>
      </w:r>
      <w:r w:rsidR="00425794">
        <w:t xml:space="preserve"> </w:t>
      </w:r>
      <w:r w:rsidRPr="00E527E2">
        <w:t>2022 za </w:t>
      </w:r>
      <w:r w:rsidR="0003491B" w:rsidRPr="00E527E2">
        <w:t xml:space="preserve">cena </w:t>
      </w:r>
      <w:r w:rsidRPr="00E527E2">
        <w:t>820</w:t>
      </w:r>
      <w:r w:rsidR="0003491B" w:rsidRPr="00E527E2">
        <w:t>,-</w:t>
      </w:r>
      <w:r w:rsidR="0003491B">
        <w:t xml:space="preserve"> Kč/osoba, maximální počet účastníků zájezdu je 49 osob</w:t>
      </w:r>
    </w:p>
    <w:p w14:paraId="769B17F3" w14:textId="013CBA0B" w:rsidR="0003491B" w:rsidRDefault="0003491B" w:rsidP="005A01CC">
      <w:pPr>
        <w:pStyle w:val="Default"/>
        <w:jc w:val="both"/>
      </w:pPr>
    </w:p>
    <w:p w14:paraId="7A12EE96" w14:textId="326D837E" w:rsidR="005546E5" w:rsidRDefault="0003491B" w:rsidP="0064557D">
      <w:pPr>
        <w:pStyle w:val="Default"/>
        <w:numPr>
          <w:ilvl w:val="0"/>
          <w:numId w:val="8"/>
        </w:numPr>
        <w:jc w:val="both"/>
      </w:pPr>
      <w:r w:rsidRPr="00E527E2">
        <w:t xml:space="preserve">Zájezd č. </w:t>
      </w:r>
      <w:r w:rsidR="006E1127">
        <w:t>2</w:t>
      </w:r>
      <w:r w:rsidR="00E527E2" w:rsidRPr="00E527E2">
        <w:rPr>
          <w:color w:val="222222"/>
          <w:shd w:val="clear" w:color="auto" w:fill="FFFFFF"/>
        </w:rPr>
        <w:t xml:space="preserve"> Mariánská </w:t>
      </w:r>
      <w:proofErr w:type="spellStart"/>
      <w:proofErr w:type="gramStart"/>
      <w:r w:rsidR="00E527E2" w:rsidRPr="00E527E2">
        <w:rPr>
          <w:color w:val="222222"/>
          <w:shd w:val="clear" w:color="auto" w:fill="FFFFFF"/>
        </w:rPr>
        <w:t>Týnice</w:t>
      </w:r>
      <w:proofErr w:type="spellEnd"/>
      <w:r w:rsidR="00E527E2" w:rsidRPr="00E527E2">
        <w:rPr>
          <w:color w:val="222222"/>
          <w:shd w:val="clear" w:color="auto" w:fill="FFFFFF"/>
        </w:rPr>
        <w:t xml:space="preserve"> -</w:t>
      </w:r>
      <w:r w:rsidR="00E527E2">
        <w:rPr>
          <w:color w:val="222222"/>
          <w:shd w:val="clear" w:color="auto" w:fill="FFFFFF"/>
        </w:rPr>
        <w:t xml:space="preserve"> Žatec</w:t>
      </w:r>
      <w:proofErr w:type="gramEnd"/>
      <w:r w:rsidR="00E527E2">
        <w:rPr>
          <w:color w:val="222222"/>
          <w:shd w:val="clear" w:color="auto" w:fill="FFFFFF"/>
        </w:rPr>
        <w:t xml:space="preserve"> </w:t>
      </w:r>
      <w:r w:rsidR="00E527E2" w:rsidRPr="00E527E2">
        <w:rPr>
          <w:color w:val="222222"/>
          <w:shd w:val="clear" w:color="auto" w:fill="FFFFFF"/>
        </w:rPr>
        <w:t>dne 25.</w:t>
      </w:r>
      <w:r w:rsidR="00425794">
        <w:rPr>
          <w:color w:val="222222"/>
          <w:shd w:val="clear" w:color="auto" w:fill="FFFFFF"/>
        </w:rPr>
        <w:t xml:space="preserve"> </w:t>
      </w:r>
      <w:r w:rsidR="00E527E2" w:rsidRPr="00E527E2">
        <w:rPr>
          <w:color w:val="222222"/>
          <w:shd w:val="clear" w:color="auto" w:fill="FFFFFF"/>
        </w:rPr>
        <w:t>5.</w:t>
      </w:r>
      <w:r w:rsidR="00425794">
        <w:rPr>
          <w:color w:val="222222"/>
          <w:shd w:val="clear" w:color="auto" w:fill="FFFFFF"/>
        </w:rPr>
        <w:t xml:space="preserve"> </w:t>
      </w:r>
      <w:r w:rsidR="00E527E2" w:rsidRPr="00E527E2">
        <w:rPr>
          <w:color w:val="222222"/>
          <w:shd w:val="clear" w:color="auto" w:fill="FFFFFF"/>
        </w:rPr>
        <w:t xml:space="preserve">2022 </w:t>
      </w:r>
      <w:r w:rsidR="005546E5" w:rsidRPr="00E527E2">
        <w:t xml:space="preserve">cena </w:t>
      </w:r>
      <w:r w:rsidR="00E527E2" w:rsidRPr="00E527E2">
        <w:t>88</w:t>
      </w:r>
      <w:r w:rsidR="005546E5" w:rsidRPr="00E527E2">
        <w:t>0,- Kč/osoba, maximální počet účastníků zájezdu je 49 osob</w:t>
      </w:r>
    </w:p>
    <w:p w14:paraId="4280F467" w14:textId="77777777" w:rsidR="00E527E2" w:rsidRPr="00E527E2" w:rsidRDefault="00E527E2" w:rsidP="00E527E2">
      <w:pPr>
        <w:pStyle w:val="Default"/>
        <w:ind w:left="720"/>
        <w:jc w:val="both"/>
      </w:pPr>
    </w:p>
    <w:p w14:paraId="40BA349B" w14:textId="15E76B92" w:rsidR="00E527E2" w:rsidRPr="00E527E2" w:rsidRDefault="00E527E2" w:rsidP="00E527E2">
      <w:pPr>
        <w:pStyle w:val="Default"/>
        <w:numPr>
          <w:ilvl w:val="0"/>
          <w:numId w:val="8"/>
        </w:numPr>
        <w:jc w:val="both"/>
      </w:pPr>
      <w:r w:rsidRPr="00E527E2">
        <w:t xml:space="preserve">Zájezd č. 3 </w:t>
      </w:r>
      <w:r>
        <w:rPr>
          <w:color w:val="222222"/>
          <w:shd w:val="clear" w:color="auto" w:fill="FFFFFF"/>
        </w:rPr>
        <w:t>Prachatice</w:t>
      </w:r>
      <w:r w:rsidRPr="00E527E2">
        <w:rPr>
          <w:color w:val="222222"/>
          <w:shd w:val="clear" w:color="auto" w:fill="FFFFFF"/>
        </w:rPr>
        <w:t xml:space="preserve"> dne </w:t>
      </w:r>
      <w:r>
        <w:rPr>
          <w:color w:val="222222"/>
          <w:shd w:val="clear" w:color="auto" w:fill="FFFFFF"/>
        </w:rPr>
        <w:t>8.</w:t>
      </w:r>
      <w:r w:rsidR="00425794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6</w:t>
      </w:r>
      <w:r w:rsidRPr="00E527E2">
        <w:rPr>
          <w:color w:val="222222"/>
          <w:shd w:val="clear" w:color="auto" w:fill="FFFFFF"/>
        </w:rPr>
        <w:t>.</w:t>
      </w:r>
      <w:r w:rsidR="00425794">
        <w:rPr>
          <w:color w:val="222222"/>
          <w:shd w:val="clear" w:color="auto" w:fill="FFFFFF"/>
        </w:rPr>
        <w:t xml:space="preserve"> </w:t>
      </w:r>
      <w:r w:rsidRPr="00E527E2">
        <w:rPr>
          <w:color w:val="222222"/>
          <w:shd w:val="clear" w:color="auto" w:fill="FFFFFF"/>
        </w:rPr>
        <w:t xml:space="preserve">2022 </w:t>
      </w:r>
      <w:r w:rsidRPr="00E527E2">
        <w:t xml:space="preserve">cena </w:t>
      </w:r>
      <w:r>
        <w:t>930</w:t>
      </w:r>
      <w:r w:rsidRPr="00E527E2">
        <w:t>,- Kč/osoba, maximální počet účastníků zájezdu je 49 osob</w:t>
      </w:r>
    </w:p>
    <w:p w14:paraId="5CB3A010" w14:textId="77777777" w:rsidR="0003491B" w:rsidRDefault="0003491B" w:rsidP="005A01CC">
      <w:pPr>
        <w:pStyle w:val="Default"/>
        <w:ind w:left="284"/>
        <w:jc w:val="both"/>
      </w:pPr>
    </w:p>
    <w:p w14:paraId="320B5818" w14:textId="42828EC7" w:rsidR="006A1127" w:rsidRDefault="006A1127" w:rsidP="005A01CC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 xml:space="preserve">Celková částka včetně DPH za zájezdy při plně obsazené kapacitě autobusů, tj. 49 osob, činí </w:t>
      </w:r>
      <w:r w:rsidR="00E527E2">
        <w:rPr>
          <w:b/>
          <w:color w:val="auto"/>
        </w:rPr>
        <w:t>128.870</w:t>
      </w:r>
      <w:r>
        <w:rPr>
          <w:b/>
          <w:color w:val="auto"/>
        </w:rPr>
        <w:t xml:space="preserve">,- </w:t>
      </w:r>
      <w:proofErr w:type="gramStart"/>
      <w:r>
        <w:rPr>
          <w:b/>
          <w:color w:val="auto"/>
        </w:rPr>
        <w:t>Kč .</w:t>
      </w:r>
      <w:proofErr w:type="gramEnd"/>
    </w:p>
    <w:p w14:paraId="783F5832" w14:textId="77777777" w:rsidR="006A1127" w:rsidRDefault="006A1127" w:rsidP="005A01CC">
      <w:pPr>
        <w:pStyle w:val="Default"/>
        <w:ind w:left="284"/>
        <w:jc w:val="both"/>
        <w:rPr>
          <w:color w:val="auto"/>
        </w:rPr>
      </w:pPr>
    </w:p>
    <w:p w14:paraId="3127814F" w14:textId="77777777" w:rsidR="006A1127" w:rsidRDefault="006A1127" w:rsidP="005A01CC">
      <w:pPr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Jedná se o předpokládané počty účastníků každého pořádaného jednodenního zájezdu. Přesný počet účastníků jednodenního zájezdu bude objednatelem upřesněn v dílčí objednávce. </w:t>
      </w:r>
    </w:p>
    <w:p w14:paraId="281A68EF" w14:textId="77777777" w:rsidR="004C61BB" w:rsidRDefault="004C61BB" w:rsidP="005A01CC">
      <w:pPr>
        <w:autoSpaceDE w:val="0"/>
        <w:autoSpaceDN w:val="0"/>
        <w:adjustRightInd w:val="0"/>
        <w:jc w:val="both"/>
        <w:rPr>
          <w:color w:val="000000"/>
        </w:rPr>
      </w:pPr>
    </w:p>
    <w:p w14:paraId="1A812697" w14:textId="0AE47CAF" w:rsidR="006A1127" w:rsidRDefault="006A1127" w:rsidP="005A01C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Nedílnou součást </w:t>
      </w:r>
      <w:proofErr w:type="gramStart"/>
      <w:r w:rsidR="005546E5">
        <w:rPr>
          <w:color w:val="000000"/>
        </w:rPr>
        <w:t>dodatku</w:t>
      </w:r>
      <w:r w:rsidR="003A7118">
        <w:rPr>
          <w:color w:val="000000"/>
        </w:rPr>
        <w:t xml:space="preserve"> </w:t>
      </w:r>
      <w:r>
        <w:rPr>
          <w:color w:val="000000"/>
        </w:rPr>
        <w:t xml:space="preserve"> tvoří</w:t>
      </w:r>
      <w:proofErr w:type="gramEnd"/>
      <w:r>
        <w:rPr>
          <w:color w:val="000000"/>
        </w:rPr>
        <w:t xml:space="preserve"> příloha č. 1, ve které jsou vymezeny podrobné parametry jednotlivých zájezdů. </w:t>
      </w:r>
    </w:p>
    <w:p w14:paraId="60E584F0" w14:textId="7A390277" w:rsidR="006A1127" w:rsidRDefault="006A1127" w:rsidP="005A01CC">
      <w:pPr>
        <w:jc w:val="both"/>
      </w:pPr>
    </w:p>
    <w:p w14:paraId="78209799" w14:textId="07C8E6F4" w:rsidR="003A7118" w:rsidRPr="00A92249" w:rsidRDefault="003A7118" w:rsidP="005A01CC">
      <w:pPr>
        <w:jc w:val="both"/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t>IV. Závěrečná ustanovení</w:t>
      </w:r>
    </w:p>
    <w:p w14:paraId="4150DE1B" w14:textId="566585E1" w:rsidR="003A7118" w:rsidRDefault="003A7118" w:rsidP="005A01CC">
      <w:pPr>
        <w:jc w:val="both"/>
      </w:pPr>
    </w:p>
    <w:p w14:paraId="6185364F" w14:textId="36D8D5B0" w:rsidR="002367B1" w:rsidRDefault="002367B1" w:rsidP="005A01CC">
      <w:pPr>
        <w:numPr>
          <w:ilvl w:val="0"/>
          <w:numId w:val="12"/>
        </w:numPr>
        <w:jc w:val="both"/>
      </w:pPr>
      <w:r>
        <w:t>Tento dodatek byl uzavřen v souladu se Zásadami pro zadávání veřejných zakázek na MO Plzeň 2 – Slovany schválenými usnesením Rady městského obvodu Plzeň 2 – Slovany č. 54/2019 ze dne 12.04.2019.</w:t>
      </w:r>
    </w:p>
    <w:p w14:paraId="378AA14C" w14:textId="1D53FA9C" w:rsidR="00B31CDC" w:rsidRDefault="00B31CDC" w:rsidP="005A01CC">
      <w:pPr>
        <w:numPr>
          <w:ilvl w:val="0"/>
          <w:numId w:val="12"/>
        </w:numPr>
        <w:jc w:val="both"/>
      </w:pPr>
      <w:r>
        <w:t>Tento dodatek je nedílnou součástí rámcové smlouvy uzavřené dne 23.02.2022.</w:t>
      </w:r>
    </w:p>
    <w:p w14:paraId="0FCDDAF0" w14:textId="199A6A71" w:rsidR="003A7118" w:rsidRDefault="003A7118" w:rsidP="005A01CC">
      <w:pPr>
        <w:numPr>
          <w:ilvl w:val="0"/>
          <w:numId w:val="12"/>
        </w:numPr>
        <w:jc w:val="both"/>
      </w:pPr>
      <w:r>
        <w:t xml:space="preserve">Ostatní ustanovení </w:t>
      </w:r>
      <w:r w:rsidR="004C61BB">
        <w:t xml:space="preserve">rámcové </w:t>
      </w:r>
      <w:r>
        <w:t>smlouvy ze dne 23.02.2022 zůstávají nezměněna.</w:t>
      </w:r>
    </w:p>
    <w:p w14:paraId="53F23024" w14:textId="61A2E84B" w:rsidR="00B97A72" w:rsidRDefault="00F20BD4" w:rsidP="005A01CC">
      <w:pPr>
        <w:numPr>
          <w:ilvl w:val="0"/>
          <w:numId w:val="12"/>
        </w:numPr>
        <w:jc w:val="both"/>
      </w:pPr>
      <w:r>
        <w:t>Smluvní strany berou na vědomí, že tento dodatek může podléhat informační povinnosti dle zákona č. 106/1999 Sb., o svobodném přístupu k informacím a výslovně souhlasí s tím, aby t</w:t>
      </w:r>
      <w:r w:rsidR="00786D2C">
        <w:t>ento dodatek byl uveden v Centrální evidenci smluv vedené Statutárním městem Plzní.</w:t>
      </w:r>
    </w:p>
    <w:p w14:paraId="41B66E39" w14:textId="740D88A8" w:rsidR="00786D2C" w:rsidRDefault="00786D2C" w:rsidP="005A01CC">
      <w:pPr>
        <w:numPr>
          <w:ilvl w:val="0"/>
          <w:numId w:val="12"/>
        </w:numPr>
        <w:jc w:val="both"/>
      </w:pPr>
      <w:r>
        <w:t>Smluvní strany berou na vědomí, že tento dodatek dle zákona č. 340/</w:t>
      </w:r>
      <w:r w:rsidR="003879F3">
        <w:t>2015 Sb., o registru smluv, ve znění pozdějších předpisů, podléhá uveřejnění prostřednictvím registru smluv. Smluvní strany se dohodly, že dodatek č.</w:t>
      </w:r>
      <w:r w:rsidR="00B31CDC">
        <w:t xml:space="preserve"> </w:t>
      </w:r>
      <w:r w:rsidR="006E1127">
        <w:t>2</w:t>
      </w:r>
      <w:r w:rsidR="00B31CDC">
        <w:t xml:space="preserve"> k uveřejnění prostřednictvím </w:t>
      </w:r>
      <w:proofErr w:type="spellStart"/>
      <w:r w:rsidR="00B31CDC">
        <w:t>registu</w:t>
      </w:r>
      <w:proofErr w:type="spellEnd"/>
      <w:r w:rsidR="00B31CDC">
        <w:t xml:space="preserve"> smluv zašle správci registru Statutární město Plzeň.</w:t>
      </w:r>
    </w:p>
    <w:p w14:paraId="5CB8922B" w14:textId="24962E35" w:rsidR="003A7118" w:rsidRDefault="0041505C" w:rsidP="005A01CC">
      <w:pPr>
        <w:numPr>
          <w:ilvl w:val="0"/>
          <w:numId w:val="12"/>
        </w:numPr>
        <w:jc w:val="both"/>
      </w:pPr>
      <w:r>
        <w:lastRenderedPageBreak/>
        <w:t>Tento dodatek nabývá účinnosti dnem jeho uveřejnění prostřednictvím registru smluv dle zákona č. 340/2015 Sb., o registru smluv, ve znění pozdějších přepisů.</w:t>
      </w:r>
    </w:p>
    <w:p w14:paraId="30775DCE" w14:textId="26FA71D3" w:rsidR="0041505C" w:rsidRDefault="00623E6E" w:rsidP="005A01CC">
      <w:pPr>
        <w:numPr>
          <w:ilvl w:val="0"/>
          <w:numId w:val="12"/>
        </w:numPr>
        <w:jc w:val="both"/>
      </w:pPr>
      <w:r>
        <w:t>Tento dodatek nabývá platnosti dnem jeho podpisu poslední ze smluvních stran.</w:t>
      </w:r>
    </w:p>
    <w:p w14:paraId="2ED204AA" w14:textId="3D878352" w:rsidR="00B07B28" w:rsidRDefault="00B07B28" w:rsidP="005A01CC">
      <w:pPr>
        <w:numPr>
          <w:ilvl w:val="0"/>
          <w:numId w:val="12"/>
        </w:numPr>
        <w:jc w:val="both"/>
      </w:pPr>
      <w:r>
        <w:t>Tento dodatek je vyhotoven ve dvou stejnopisech s platností originálu,</w:t>
      </w:r>
      <w:r w:rsidR="002F0C1D">
        <w:t xml:space="preserve"> z nichž po jednom stejnopisu obdrží objednatel a poskytovatel.</w:t>
      </w:r>
    </w:p>
    <w:p w14:paraId="12C5BC5B" w14:textId="782280D3" w:rsidR="002F0C1D" w:rsidRDefault="002F0C1D" w:rsidP="005A01CC">
      <w:pPr>
        <w:numPr>
          <w:ilvl w:val="0"/>
          <w:numId w:val="12"/>
        </w:numPr>
        <w:jc w:val="both"/>
      </w:pPr>
      <w:r>
        <w:t>Smluvní strany shodně prohlašují, že si tento dodatek přečetly, jeho obsahu rozumí a souhlasí s ním. Dále prohlašují, že tento dodatek byl sepsán na základě pravdivých údajů, odpovídá</w:t>
      </w:r>
      <w:r w:rsidR="002367B1">
        <w:t xml:space="preserve"> jejich pravé, svobodné a vážné vůli a že nebyl uzavřen v tísni ani za jinak jednostranně nevýhodných podmínek, což stvrzují svými podpisy.</w:t>
      </w:r>
    </w:p>
    <w:p w14:paraId="2EA24391" w14:textId="2626E0DA" w:rsidR="00717582" w:rsidRDefault="00717582" w:rsidP="005A01CC">
      <w:pPr>
        <w:jc w:val="both"/>
      </w:pPr>
    </w:p>
    <w:p w14:paraId="3C8CD274" w14:textId="77777777" w:rsidR="006A1127" w:rsidRDefault="006A1127" w:rsidP="00717582"/>
    <w:p w14:paraId="7D5DE5F1" w14:textId="77777777" w:rsidR="00717582" w:rsidRDefault="00717582" w:rsidP="00717582"/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998"/>
        <w:gridCol w:w="3038"/>
      </w:tblGrid>
      <w:tr w:rsidR="0041544C" w14:paraId="241CCC4A" w14:textId="77777777" w:rsidTr="0041544C">
        <w:tc>
          <w:tcPr>
            <w:tcW w:w="3070" w:type="dxa"/>
            <w:shd w:val="clear" w:color="auto" w:fill="auto"/>
          </w:tcPr>
          <w:p w14:paraId="20B29148" w14:textId="3FCE5BAA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V Plzni dne …………</w:t>
            </w:r>
            <w:proofErr w:type="gramStart"/>
            <w:r w:rsidRPr="0041544C">
              <w:rPr>
                <w:rFonts w:eastAsia="Calibri"/>
              </w:rPr>
              <w:t>…….</w:t>
            </w:r>
            <w:proofErr w:type="gramEnd"/>
            <w:r w:rsidRPr="0041544C">
              <w:rPr>
                <w:rFonts w:eastAsia="Calibri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7D7C2A7B" w14:textId="77777777" w:rsidR="003155E0" w:rsidRPr="0041544C" w:rsidRDefault="003155E0" w:rsidP="0071758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1F769AC9" w14:textId="016AE42E" w:rsidR="003155E0" w:rsidRPr="0041544C" w:rsidRDefault="003155E0" w:rsidP="00717582">
            <w:pPr>
              <w:rPr>
                <w:rFonts w:ascii="Arial" w:eastAsia="Calibri" w:hAnsi="Arial" w:cs="Arial"/>
              </w:rPr>
            </w:pPr>
            <w:r w:rsidRPr="0041544C">
              <w:rPr>
                <w:rFonts w:eastAsia="Calibri"/>
              </w:rPr>
              <w:t>V Plzni dne …………</w:t>
            </w:r>
            <w:proofErr w:type="gramStart"/>
            <w:r w:rsidRPr="0041544C">
              <w:rPr>
                <w:rFonts w:eastAsia="Calibri"/>
              </w:rPr>
              <w:t>…….</w:t>
            </w:r>
            <w:proofErr w:type="gramEnd"/>
            <w:r w:rsidRPr="0041544C">
              <w:rPr>
                <w:rFonts w:eastAsia="Calibri"/>
              </w:rPr>
              <w:t>.</w:t>
            </w:r>
          </w:p>
        </w:tc>
      </w:tr>
    </w:tbl>
    <w:p w14:paraId="6266B071" w14:textId="77777777" w:rsidR="00717582" w:rsidRDefault="00717582" w:rsidP="00717582"/>
    <w:p w14:paraId="45D8D6A0" w14:textId="2CF2EEE0" w:rsidR="00717582" w:rsidRDefault="00717582" w:rsidP="00717582"/>
    <w:p w14:paraId="7EC2C197" w14:textId="1089C33B" w:rsidR="00B94F22" w:rsidRDefault="00B94F22" w:rsidP="00717582"/>
    <w:p w14:paraId="10136E33" w14:textId="5477641B" w:rsidR="00B94F22" w:rsidRDefault="00B94F22" w:rsidP="00717582"/>
    <w:p w14:paraId="034847E3" w14:textId="06FA8E69" w:rsidR="00B94F22" w:rsidRDefault="00B94F22" w:rsidP="00717582"/>
    <w:p w14:paraId="5535F570" w14:textId="1215A95D" w:rsidR="00B94F22" w:rsidRDefault="00B94F22" w:rsidP="00717582"/>
    <w:p w14:paraId="640F1D9D" w14:textId="32EFFF28" w:rsidR="00B94F22" w:rsidRDefault="00B94F22" w:rsidP="00717582"/>
    <w:p w14:paraId="3C1C6352" w14:textId="281B06B3" w:rsidR="00B94F22" w:rsidRDefault="00B94F22" w:rsidP="00717582"/>
    <w:p w14:paraId="2FDCC690" w14:textId="43BA4B5E" w:rsidR="00B94F22" w:rsidRDefault="00B94F22" w:rsidP="00717582"/>
    <w:p w14:paraId="5CEA32CF" w14:textId="77777777" w:rsidR="00B94F22" w:rsidRDefault="00B94F22" w:rsidP="00717582"/>
    <w:p w14:paraId="3A975F52" w14:textId="77777777" w:rsidR="003155E0" w:rsidRDefault="003155E0" w:rsidP="00717582"/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1390"/>
        <w:gridCol w:w="3798"/>
      </w:tblGrid>
      <w:tr w:rsidR="0041544C" w:rsidRPr="003155E0" w14:paraId="5AF0D1E6" w14:textId="77777777" w:rsidTr="0041544C">
        <w:tc>
          <w:tcPr>
            <w:tcW w:w="3936" w:type="dxa"/>
            <w:tcBorders>
              <w:top w:val="dashSmallGap" w:sz="4" w:space="0" w:color="auto"/>
            </w:tcBorders>
            <w:shd w:val="clear" w:color="auto" w:fill="auto"/>
          </w:tcPr>
          <w:p w14:paraId="3414492D" w14:textId="77777777" w:rsidR="001F2C65" w:rsidRPr="0041544C" w:rsidRDefault="001F2C65" w:rsidP="00717582">
            <w:pPr>
              <w:rPr>
                <w:rFonts w:eastAsia="Calibri"/>
              </w:rPr>
            </w:pPr>
          </w:p>
          <w:p w14:paraId="2310BFAB" w14:textId="75F0DB26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Statutární město Plzeň</w:t>
            </w:r>
          </w:p>
          <w:p w14:paraId="702EF694" w14:textId="79FC3CA6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 xml:space="preserve">Městský obvod Plzeň 2 </w:t>
            </w:r>
            <w:r w:rsidR="001F2C65" w:rsidRPr="0041544C">
              <w:rPr>
                <w:rFonts w:eastAsia="Calibri"/>
              </w:rPr>
              <w:t>–</w:t>
            </w:r>
            <w:r w:rsidRPr="0041544C">
              <w:rPr>
                <w:rFonts w:eastAsia="Calibri"/>
              </w:rPr>
              <w:t xml:space="preserve"> Slovany</w:t>
            </w:r>
          </w:p>
          <w:p w14:paraId="2FADE126" w14:textId="77777777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Eva Trůková</w:t>
            </w:r>
          </w:p>
          <w:p w14:paraId="6059D6FC" w14:textId="0ED4F250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místostarostka MO Plzeň 2 - Slovany</w:t>
            </w:r>
          </w:p>
        </w:tc>
        <w:tc>
          <w:tcPr>
            <w:tcW w:w="1417" w:type="dxa"/>
            <w:shd w:val="clear" w:color="auto" w:fill="auto"/>
          </w:tcPr>
          <w:p w14:paraId="719975E8" w14:textId="77777777" w:rsidR="003155E0" w:rsidRPr="0041544C" w:rsidRDefault="003155E0" w:rsidP="00717582">
            <w:pPr>
              <w:rPr>
                <w:rFonts w:eastAsia="Calibri"/>
              </w:rPr>
            </w:pPr>
          </w:p>
        </w:tc>
        <w:tc>
          <w:tcPr>
            <w:tcW w:w="3849" w:type="dxa"/>
            <w:tcBorders>
              <w:top w:val="dashSmallGap" w:sz="4" w:space="0" w:color="auto"/>
            </w:tcBorders>
            <w:shd w:val="clear" w:color="auto" w:fill="auto"/>
          </w:tcPr>
          <w:p w14:paraId="5A5E7D11" w14:textId="77777777" w:rsidR="001F2C65" w:rsidRPr="0041544C" w:rsidRDefault="001F2C65" w:rsidP="00717582">
            <w:pPr>
              <w:rPr>
                <w:rFonts w:eastAsia="Calibri"/>
              </w:rPr>
            </w:pPr>
          </w:p>
          <w:p w14:paraId="2538AE92" w14:textId="6D40648E" w:rsidR="003155E0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ExperienCZE, s.r.o.</w:t>
            </w:r>
          </w:p>
          <w:p w14:paraId="274D48DB" w14:textId="657C511B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Mgr. Martin Moravec, Ph.D.</w:t>
            </w:r>
          </w:p>
        </w:tc>
      </w:tr>
    </w:tbl>
    <w:p w14:paraId="7A03C1A3" w14:textId="77777777" w:rsidR="003155E0" w:rsidRDefault="003155E0" w:rsidP="00717582"/>
    <w:p w14:paraId="072256E5" w14:textId="77777777" w:rsidR="00717582" w:rsidRDefault="00717582" w:rsidP="00717582"/>
    <w:p w14:paraId="15BBEF79" w14:textId="7A9BB4A9" w:rsidR="00717582" w:rsidRDefault="00717582" w:rsidP="00717582"/>
    <w:p w14:paraId="426E9E45" w14:textId="0EADA33D" w:rsidR="00B94F22" w:rsidRDefault="00B94F22" w:rsidP="00717582"/>
    <w:p w14:paraId="365C050C" w14:textId="033A6572" w:rsidR="00B94F22" w:rsidRDefault="00B94F22" w:rsidP="00717582"/>
    <w:p w14:paraId="366845C1" w14:textId="0FA1E021" w:rsidR="00B94F22" w:rsidRDefault="00B94F22" w:rsidP="00717582"/>
    <w:p w14:paraId="501FFD39" w14:textId="76424620" w:rsidR="00B0609C" w:rsidRDefault="00B0609C" w:rsidP="00717582"/>
    <w:p w14:paraId="67893255" w14:textId="155CD8B3" w:rsidR="00B0609C" w:rsidRDefault="00B0609C" w:rsidP="00717582"/>
    <w:p w14:paraId="25F1FB22" w14:textId="4F3C125B" w:rsidR="00B0609C" w:rsidRDefault="00B0609C" w:rsidP="00717582"/>
    <w:p w14:paraId="4E990014" w14:textId="5EA4E2FE" w:rsidR="00B0609C" w:rsidRDefault="00B0609C" w:rsidP="00717582"/>
    <w:p w14:paraId="76A52168" w14:textId="37FF8BA4" w:rsidR="00B0609C" w:rsidRDefault="00B0609C" w:rsidP="00717582"/>
    <w:p w14:paraId="619CEBF7" w14:textId="5C155751" w:rsidR="00B0609C" w:rsidRDefault="00B0609C" w:rsidP="00717582"/>
    <w:p w14:paraId="39C3B08B" w14:textId="2358907A" w:rsidR="00B0609C" w:rsidRDefault="00B0609C" w:rsidP="00717582"/>
    <w:p w14:paraId="17AB52D8" w14:textId="2295D6A0" w:rsidR="00B0609C" w:rsidRDefault="00B0609C" w:rsidP="00717582"/>
    <w:p w14:paraId="69578DC4" w14:textId="5EE689A5" w:rsidR="00B0609C" w:rsidRDefault="00B0609C" w:rsidP="00717582"/>
    <w:p w14:paraId="4D3B58EE" w14:textId="78CF8211" w:rsidR="00B0609C" w:rsidRDefault="00B0609C" w:rsidP="00717582"/>
    <w:p w14:paraId="4BBDBDB0" w14:textId="4922D7FD" w:rsidR="00B0609C" w:rsidRDefault="00B0609C" w:rsidP="00717582"/>
    <w:p w14:paraId="58C4D096" w14:textId="1182F5DE" w:rsidR="00B0609C" w:rsidRDefault="00B0609C" w:rsidP="00717582"/>
    <w:p w14:paraId="681F0449" w14:textId="08F45F08" w:rsidR="00B0609C" w:rsidRDefault="00B0609C" w:rsidP="00717582"/>
    <w:p w14:paraId="21EE68B6" w14:textId="5233C770" w:rsidR="00B0609C" w:rsidRDefault="00B0609C" w:rsidP="00717582"/>
    <w:p w14:paraId="2776EBCE" w14:textId="184108B1" w:rsidR="00B0609C" w:rsidRDefault="00B0609C" w:rsidP="00717582"/>
    <w:p w14:paraId="11F73363" w14:textId="537B2293" w:rsidR="00B0609C" w:rsidRDefault="00B0609C" w:rsidP="00717582"/>
    <w:p w14:paraId="35EA316D" w14:textId="77777777" w:rsidR="00B0609C" w:rsidRDefault="00B0609C" w:rsidP="00717582"/>
    <w:p w14:paraId="0918838D" w14:textId="0C7B6688" w:rsidR="00B94F22" w:rsidRDefault="00B94F22" w:rsidP="00717582"/>
    <w:p w14:paraId="2E157B11" w14:textId="4F8261A9" w:rsidR="00B94F22" w:rsidRDefault="00B94F22" w:rsidP="00717582">
      <w:r>
        <w:t>Příloha č. 1</w:t>
      </w:r>
    </w:p>
    <w:p w14:paraId="57E977F2" w14:textId="32AB59CE" w:rsidR="00B94F22" w:rsidRDefault="00B94F22" w:rsidP="00717582"/>
    <w:p w14:paraId="6AAE181C" w14:textId="0EBBB91E" w:rsidR="00B94F22" w:rsidRDefault="00B94F22" w:rsidP="00717582">
      <w:r>
        <w:t>Podrobné parametry jednotlivých zájezdů</w:t>
      </w:r>
    </w:p>
    <w:p w14:paraId="5CA4249E" w14:textId="77777777" w:rsidR="00F552C0" w:rsidRDefault="00F552C0" w:rsidP="00B94F22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14:paraId="5D54A268" w14:textId="24448B6B" w:rsidR="00F552C0" w:rsidRPr="00425794" w:rsidRDefault="00E527E2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aps/>
          <w:color w:val="000000"/>
          <w:sz w:val="20"/>
          <w:szCs w:val="20"/>
          <w:u w:val="single"/>
        </w:rPr>
      </w:pPr>
      <w:r w:rsidRPr="00425794">
        <w:rPr>
          <w:b/>
          <w:bCs/>
          <w:caps/>
          <w:color w:val="000000"/>
          <w:sz w:val="20"/>
          <w:szCs w:val="20"/>
          <w:u w:val="single"/>
        </w:rPr>
        <w:t>1</w:t>
      </w:r>
      <w:r w:rsidR="00F552C0" w:rsidRPr="00425794">
        <w:rPr>
          <w:b/>
          <w:bCs/>
          <w:caps/>
          <w:color w:val="000000"/>
          <w:sz w:val="20"/>
          <w:szCs w:val="20"/>
          <w:u w:val="single"/>
        </w:rPr>
        <w:t xml:space="preserve">. </w:t>
      </w:r>
      <w:r w:rsidRPr="00425794">
        <w:rPr>
          <w:b/>
          <w:bCs/>
          <w:caps/>
          <w:color w:val="000000"/>
          <w:sz w:val="20"/>
          <w:szCs w:val="20"/>
          <w:u w:val="single"/>
        </w:rPr>
        <w:t>MATONI – BECHEROVKA – OPLATKY – LUXUS DO KAždé rodiny!</w:t>
      </w:r>
    </w:p>
    <w:p w14:paraId="3DC161D0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aps/>
          <w:color w:val="212121"/>
          <w:sz w:val="23"/>
          <w:szCs w:val="23"/>
        </w:rPr>
      </w:pPr>
    </w:p>
    <w:p w14:paraId="4A624FFF" w14:textId="77777777" w:rsidR="00E527E2" w:rsidRPr="00E527E2" w:rsidRDefault="00E527E2" w:rsidP="00E527E2">
      <w:pPr>
        <w:jc w:val="both"/>
        <w:rPr>
          <w:sz w:val="20"/>
          <w:szCs w:val="20"/>
        </w:rPr>
      </w:pPr>
      <w:r w:rsidRPr="00E527E2">
        <w:rPr>
          <w:sz w:val="20"/>
          <w:szCs w:val="20"/>
        </w:rPr>
        <w:t xml:space="preserve">Stejně jako patří ke Karlovým Varům lázeňské oplatky a Becherovka, které ochutnáme, podíváme se detailně i do nedaleké Kyselky, kde nás čeká Muzeum značky </w:t>
      </w:r>
      <w:proofErr w:type="spellStart"/>
      <w:r w:rsidRPr="00E527E2">
        <w:rPr>
          <w:sz w:val="20"/>
          <w:szCs w:val="20"/>
        </w:rPr>
        <w:t>Mattoni</w:t>
      </w:r>
      <w:proofErr w:type="spellEnd"/>
      <w:r w:rsidRPr="00E527E2">
        <w:rPr>
          <w:sz w:val="20"/>
          <w:szCs w:val="20"/>
        </w:rPr>
        <w:t xml:space="preserve"> a stáčení minerálních vod. Poté se </w:t>
      </w:r>
      <w:proofErr w:type="spellStart"/>
      <w:r w:rsidRPr="00E527E2">
        <w:rPr>
          <w:sz w:val="20"/>
          <w:szCs w:val="20"/>
        </w:rPr>
        <w:t>popromenádujeme</w:t>
      </w:r>
      <w:proofErr w:type="spellEnd"/>
      <w:r w:rsidRPr="00E527E2">
        <w:rPr>
          <w:sz w:val="20"/>
          <w:szCs w:val="20"/>
        </w:rPr>
        <w:t xml:space="preserve"> slavnými bulváry Karlových Varů, kde prchal nejslavnější český vrchní, ruletou točil sám James Bond, nebo zpívala Edit Piaf.</w:t>
      </w:r>
    </w:p>
    <w:p w14:paraId="38A3D96E" w14:textId="77777777" w:rsidR="00E527E2" w:rsidRPr="00E527E2" w:rsidRDefault="00E527E2" w:rsidP="00E527E2">
      <w:pPr>
        <w:jc w:val="both"/>
        <w:rPr>
          <w:sz w:val="20"/>
          <w:szCs w:val="20"/>
        </w:rPr>
      </w:pPr>
      <w:r w:rsidRPr="00E527E2">
        <w:rPr>
          <w:sz w:val="20"/>
          <w:szCs w:val="20"/>
        </w:rPr>
        <w:t>Abychom se zase vrátil z té nádhery na zem, na cestě zpět z nablýskaného ráje se zastavíme v malebném Bečově nad Teplou s relikviářem sv. Maura, kde se projdeme od zámku k šibenici.</w:t>
      </w:r>
    </w:p>
    <w:p w14:paraId="57A4BCC7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4D47FC73" w14:textId="42693333" w:rsidR="00F552C0" w:rsidRP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>Termín:</w:t>
      </w:r>
      <w:r w:rsidRPr="00F552C0">
        <w:rPr>
          <w:color w:val="212121"/>
          <w:sz w:val="20"/>
          <w:szCs w:val="20"/>
        </w:rPr>
        <w:t> </w:t>
      </w:r>
      <w:r w:rsidR="00425794">
        <w:rPr>
          <w:b/>
          <w:bCs/>
          <w:color w:val="212121"/>
          <w:sz w:val="20"/>
          <w:szCs w:val="20"/>
        </w:rPr>
        <w:t>4</w:t>
      </w:r>
      <w:r w:rsidRPr="00F552C0">
        <w:rPr>
          <w:b/>
          <w:bCs/>
          <w:color w:val="212121"/>
          <w:sz w:val="20"/>
          <w:szCs w:val="20"/>
        </w:rPr>
        <w:t xml:space="preserve">. </w:t>
      </w:r>
      <w:r w:rsidR="00425794">
        <w:rPr>
          <w:b/>
          <w:bCs/>
          <w:color w:val="212121"/>
          <w:sz w:val="20"/>
          <w:szCs w:val="20"/>
        </w:rPr>
        <w:t>5</w:t>
      </w:r>
      <w:r w:rsidRPr="00F552C0">
        <w:rPr>
          <w:b/>
          <w:bCs/>
          <w:color w:val="212121"/>
          <w:sz w:val="20"/>
          <w:szCs w:val="20"/>
        </w:rPr>
        <w:t>. 2022</w:t>
      </w:r>
    </w:p>
    <w:p w14:paraId="4142AD45" w14:textId="49212F85" w:rsidR="00F552C0" w:rsidRP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 xml:space="preserve">Cena: </w:t>
      </w:r>
      <w:r w:rsidR="00425794">
        <w:rPr>
          <w:b/>
          <w:bCs/>
          <w:color w:val="212121"/>
          <w:sz w:val="20"/>
          <w:szCs w:val="20"/>
        </w:rPr>
        <w:t>820</w:t>
      </w:r>
      <w:r w:rsidRPr="00F552C0">
        <w:rPr>
          <w:b/>
          <w:bCs/>
          <w:color w:val="212121"/>
          <w:sz w:val="20"/>
          <w:szCs w:val="20"/>
        </w:rPr>
        <w:t>,- Kč</w:t>
      </w:r>
      <w:r w:rsidRPr="00F552C0">
        <w:rPr>
          <w:color w:val="212121"/>
          <w:sz w:val="20"/>
          <w:szCs w:val="20"/>
        </w:rPr>
        <w:t> včetně vstupů. Bude zajištěn společný oběd, není zahrnut v ceně zájezdu.</w:t>
      </w:r>
    </w:p>
    <w:p w14:paraId="54DC28B8" w14:textId="4A8C4E6E" w:rsidR="00B0609C" w:rsidRPr="00425794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>Odjezd:</w:t>
      </w:r>
      <w:r w:rsidRPr="00F552C0">
        <w:rPr>
          <w:color w:val="212121"/>
          <w:sz w:val="20"/>
          <w:szCs w:val="20"/>
        </w:rPr>
        <w:t> 0</w:t>
      </w:r>
      <w:r w:rsidR="00425794">
        <w:rPr>
          <w:color w:val="212121"/>
          <w:sz w:val="20"/>
          <w:szCs w:val="20"/>
        </w:rPr>
        <w:t>8</w:t>
      </w:r>
      <w:r w:rsidRPr="00F552C0">
        <w:rPr>
          <w:color w:val="212121"/>
          <w:sz w:val="20"/>
          <w:szCs w:val="20"/>
        </w:rPr>
        <w:t>.</w:t>
      </w:r>
      <w:r w:rsidR="00425794">
        <w:rPr>
          <w:color w:val="212121"/>
          <w:sz w:val="20"/>
          <w:szCs w:val="20"/>
        </w:rPr>
        <w:t>0</w:t>
      </w:r>
      <w:r w:rsidRPr="00F552C0">
        <w:rPr>
          <w:color w:val="212121"/>
          <w:sz w:val="20"/>
          <w:szCs w:val="20"/>
        </w:rPr>
        <w:t xml:space="preserve">0 hod., návrat do </w:t>
      </w:r>
      <w:r w:rsidR="00425794">
        <w:rPr>
          <w:color w:val="212121"/>
          <w:sz w:val="20"/>
          <w:szCs w:val="20"/>
        </w:rPr>
        <w:t>20</w:t>
      </w:r>
      <w:r w:rsidRPr="00F552C0">
        <w:rPr>
          <w:color w:val="212121"/>
          <w:sz w:val="20"/>
          <w:szCs w:val="20"/>
        </w:rPr>
        <w:t>.00 hod.</w:t>
      </w:r>
    </w:p>
    <w:p w14:paraId="3720D9DF" w14:textId="77777777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14:paraId="49640E3F" w14:textId="2507B6A5" w:rsidR="00F552C0" w:rsidRDefault="006E1127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2</w:t>
      </w:r>
      <w:r w:rsidR="00F552C0" w:rsidRPr="00F552C0">
        <w:rPr>
          <w:b/>
          <w:bCs/>
          <w:caps/>
          <w:color w:val="000000"/>
          <w:sz w:val="20"/>
          <w:szCs w:val="20"/>
          <w:u w:val="single"/>
        </w:rPr>
        <w:t xml:space="preserve">. </w:t>
      </w:r>
      <w:r w:rsidR="00425794">
        <w:rPr>
          <w:b/>
          <w:bCs/>
          <w:caps/>
          <w:color w:val="000000"/>
          <w:sz w:val="20"/>
          <w:szCs w:val="20"/>
          <w:u w:val="single"/>
        </w:rPr>
        <w:t>BAROKNÍ KRAJINOU DO KRÁLOVSTVÍ CHMELE</w:t>
      </w:r>
    </w:p>
    <w:p w14:paraId="2E123A48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aps/>
          <w:color w:val="212121"/>
          <w:sz w:val="20"/>
          <w:szCs w:val="20"/>
        </w:rPr>
      </w:pPr>
    </w:p>
    <w:p w14:paraId="528F3ACA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 xml:space="preserve">Jestliže je Plzeň hlavním městem piva, to samé a chmelu lze říci o Žatci. </w:t>
      </w:r>
    </w:p>
    <w:p w14:paraId="5BCF3B43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>Nejprve se však vydáme na dlouhou pouť barokní krajinou, posetou architektonickými skvosty. Přibrzdíme v Plasích, kde spatříte klášterní komplex na 5100 dubových pilotách, sýpku postavenou okolo gotické kaple, hrobku rodu Metternichů…</w:t>
      </w:r>
    </w:p>
    <w:p w14:paraId="3821580D" w14:textId="77777777" w:rsidR="00425794" w:rsidRPr="00425794" w:rsidRDefault="00425794" w:rsidP="00425794">
      <w:pPr>
        <w:jc w:val="both"/>
        <w:rPr>
          <w:sz w:val="20"/>
          <w:szCs w:val="20"/>
        </w:rPr>
      </w:pPr>
    </w:p>
    <w:p w14:paraId="723BB4F9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 xml:space="preserve">…a zcela zastavíme a oněmíme v barokní perle západních Čech – Mariánské </w:t>
      </w:r>
      <w:proofErr w:type="spellStart"/>
      <w:r w:rsidRPr="00425794">
        <w:rPr>
          <w:sz w:val="20"/>
          <w:szCs w:val="20"/>
        </w:rPr>
        <w:t>Týnici</w:t>
      </w:r>
      <w:proofErr w:type="spellEnd"/>
      <w:r w:rsidRPr="00425794">
        <w:rPr>
          <w:sz w:val="20"/>
          <w:szCs w:val="20"/>
        </w:rPr>
        <w:t>. Po prohlídce Galerie a muzea severního Plzeňska nás čeká už jen chmel!</w:t>
      </w:r>
    </w:p>
    <w:p w14:paraId="779AB4E2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 xml:space="preserve">A nejen v Blšanech, bývalé nejmenší prvoligové fotbalové obci v Čechách. Zajdeme totiž na nejmenší vinici na světě v Žatci, kde zavzpomínáte na chmelové brigády. </w:t>
      </w:r>
    </w:p>
    <w:p w14:paraId="051A28D5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 xml:space="preserve">Vrcholem vašeho dne bude Chrám chmele a piva, kde se pobavíte v labyrintu z chmelových žoků s chmelovým pokladem, tajuplné pracovně alchymisty, nebo u jedinečného Chmelového Orloje, kde se </w:t>
      </w:r>
      <w:proofErr w:type="gramStart"/>
      <w:r w:rsidRPr="00425794">
        <w:rPr>
          <w:sz w:val="20"/>
          <w:szCs w:val="20"/>
        </w:rPr>
        <w:t>dozvíte</w:t>
      </w:r>
      <w:proofErr w:type="gramEnd"/>
      <w:r w:rsidRPr="00425794">
        <w:rPr>
          <w:sz w:val="20"/>
          <w:szCs w:val="20"/>
        </w:rPr>
        <w:t xml:space="preserve"> jestli se dostanete do pivního pekla nebo ráje... Po návštěvě největšího chmelařského muzea na světě se rozkutálíme po centru města, kde najdete 5 náměstí a 500 staveb různých slohů. Chmelařské budovy v Žatci jsou kandidátem pro zápis na seznam UNESCO. I proto se zde natáčelo přes 100 českých a zahraničních filmů a reklam. Můžete navštívit tajemné historické objekty s ojedinělou atmosférou nebo využít komentované prohlídky města. Až z toho všeho vystřízlivíme, povalíme do Plzně.</w:t>
      </w:r>
    </w:p>
    <w:p w14:paraId="068250E2" w14:textId="77777777" w:rsidR="00A019C9" w:rsidRPr="00FC12CF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211349A4" w14:textId="1B65EE73" w:rsidR="00F552C0" w:rsidRPr="00FC12CF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Termín:</w:t>
      </w: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2</w:t>
      </w:r>
      <w:r w:rsidR="00425794">
        <w:rPr>
          <w:b/>
          <w:bCs/>
          <w:color w:val="212121"/>
          <w:sz w:val="20"/>
          <w:szCs w:val="20"/>
        </w:rPr>
        <w:t>5</w:t>
      </w:r>
      <w:r w:rsidRPr="00FC12CF">
        <w:rPr>
          <w:b/>
          <w:bCs/>
          <w:color w:val="212121"/>
          <w:sz w:val="20"/>
          <w:szCs w:val="20"/>
        </w:rPr>
        <w:t xml:space="preserve">. </w:t>
      </w:r>
      <w:r w:rsidR="00425794">
        <w:rPr>
          <w:b/>
          <w:bCs/>
          <w:color w:val="212121"/>
          <w:sz w:val="20"/>
          <w:szCs w:val="20"/>
        </w:rPr>
        <w:t>5</w:t>
      </w:r>
      <w:r w:rsidRPr="00FC12CF">
        <w:rPr>
          <w:b/>
          <w:bCs/>
          <w:color w:val="212121"/>
          <w:sz w:val="20"/>
          <w:szCs w:val="20"/>
        </w:rPr>
        <w:t>. 2022</w:t>
      </w:r>
    </w:p>
    <w:p w14:paraId="2F54C26B" w14:textId="3A4CC137" w:rsidR="00F552C0" w:rsidRPr="00FC12CF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 xml:space="preserve">Cena: </w:t>
      </w:r>
      <w:r w:rsidR="00425794">
        <w:rPr>
          <w:b/>
          <w:bCs/>
          <w:color w:val="212121"/>
          <w:sz w:val="20"/>
          <w:szCs w:val="20"/>
        </w:rPr>
        <w:t>88</w:t>
      </w:r>
      <w:r w:rsidR="00FC12CF">
        <w:rPr>
          <w:b/>
          <w:bCs/>
          <w:color w:val="212121"/>
          <w:sz w:val="20"/>
          <w:szCs w:val="20"/>
        </w:rPr>
        <w:t>0</w:t>
      </w:r>
      <w:r w:rsidRPr="00FC12CF">
        <w:rPr>
          <w:b/>
          <w:bCs/>
          <w:color w:val="212121"/>
          <w:sz w:val="20"/>
          <w:szCs w:val="20"/>
        </w:rPr>
        <w:t>,- Kč</w:t>
      </w:r>
      <w:r w:rsidRPr="00FC12CF">
        <w:rPr>
          <w:color w:val="212121"/>
          <w:sz w:val="20"/>
          <w:szCs w:val="20"/>
        </w:rPr>
        <w:t> včetně vstupů. Bude zajištěn společný oběd, není zahrnut v ceně zájezdu.</w:t>
      </w:r>
    </w:p>
    <w:p w14:paraId="37D910B9" w14:textId="6392B84B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Odjezd:</w:t>
      </w:r>
      <w:r w:rsidRPr="00FC12CF">
        <w:rPr>
          <w:color w:val="212121"/>
          <w:sz w:val="20"/>
          <w:szCs w:val="20"/>
        </w:rPr>
        <w:t> </w:t>
      </w:r>
      <w:r w:rsidR="00425794">
        <w:rPr>
          <w:color w:val="212121"/>
          <w:sz w:val="20"/>
          <w:szCs w:val="20"/>
        </w:rPr>
        <w:t>8.00 hod., návrat do 20</w:t>
      </w:r>
      <w:r w:rsidRPr="00FC12CF">
        <w:rPr>
          <w:color w:val="212121"/>
          <w:sz w:val="20"/>
          <w:szCs w:val="20"/>
        </w:rPr>
        <w:t>.00 hod.</w:t>
      </w:r>
    </w:p>
    <w:p w14:paraId="06DCDBB3" w14:textId="77777777" w:rsidR="00425794" w:rsidRDefault="00425794" w:rsidP="00425794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14:paraId="61E51A99" w14:textId="33F69948" w:rsidR="00425794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3</w:t>
      </w:r>
      <w:r w:rsidRPr="00F552C0">
        <w:rPr>
          <w:b/>
          <w:bCs/>
          <w:caps/>
          <w:color w:val="000000"/>
          <w:sz w:val="20"/>
          <w:szCs w:val="20"/>
          <w:u w:val="single"/>
        </w:rPr>
        <w:t xml:space="preserve">. </w:t>
      </w:r>
      <w:r>
        <w:rPr>
          <w:b/>
          <w:bCs/>
          <w:caps/>
          <w:color w:val="000000"/>
          <w:sz w:val="20"/>
          <w:szCs w:val="20"/>
          <w:u w:val="single"/>
        </w:rPr>
        <w:t xml:space="preserve">PUTOVÁNÍ S KARAVNOU SOUMARŮ OD </w:t>
      </w:r>
      <w:proofErr w:type="spellStart"/>
      <w:r>
        <w:rPr>
          <w:b/>
          <w:bCs/>
          <w:caps/>
          <w:color w:val="000000"/>
          <w:sz w:val="20"/>
          <w:szCs w:val="20"/>
          <w:u w:val="single"/>
        </w:rPr>
        <w:t>OD</w:t>
      </w:r>
      <w:proofErr w:type="spellEnd"/>
      <w:r>
        <w:rPr>
          <w:b/>
          <w:bCs/>
          <w:caps/>
          <w:color w:val="000000"/>
          <w:sz w:val="20"/>
          <w:szCs w:val="20"/>
          <w:u w:val="single"/>
        </w:rPr>
        <w:t xml:space="preserve"> DUNAJE DO PRACHATIC</w:t>
      </w:r>
    </w:p>
    <w:p w14:paraId="2D3A3EBE" w14:textId="77777777" w:rsidR="00425794" w:rsidRPr="00F552C0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aps/>
          <w:color w:val="212121"/>
          <w:sz w:val="20"/>
          <w:szCs w:val="20"/>
        </w:rPr>
      </w:pPr>
    </w:p>
    <w:p w14:paraId="719D75C2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 xml:space="preserve">S obchodní karavanou a ozbrojeným doprovodem nás čeká nejnebezpečnější úsek Zlaté stezky – přechod Šumavských hvozdů. </w:t>
      </w:r>
    </w:p>
    <w:p w14:paraId="40BB8A2A" w14:textId="77777777" w:rsidR="00425794" w:rsidRPr="00425794" w:rsidRDefault="00425794" w:rsidP="00425794">
      <w:pPr>
        <w:jc w:val="both"/>
        <w:rPr>
          <w:sz w:val="20"/>
          <w:szCs w:val="20"/>
        </w:rPr>
      </w:pPr>
    </w:p>
    <w:p w14:paraId="75B03C4E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>Dorazíme na místo zmiňované již před tisícem let jako významné místo na obchodní solné cestě, kde překonáme "divokou vodu", dnešní Teplou Vltavu. Vodáci zde každoročně pořádají otvírání a zavírání Vltavy. Poblíž se rozkládá důležité tábořiště nejen pro vodáky, ale i ostatní vysokohorské turisty. Zároveň šlo o strategické místo 2. světové války a projdeme si bojištěm bitvy o Soumarský most.</w:t>
      </w:r>
    </w:p>
    <w:p w14:paraId="05066E61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>Po boji a přechodu „</w:t>
      </w:r>
      <w:proofErr w:type="spellStart"/>
      <w:r w:rsidRPr="00425794">
        <w:rPr>
          <w:sz w:val="20"/>
          <w:szCs w:val="20"/>
        </w:rPr>
        <w:t>Soumaráku</w:t>
      </w:r>
      <w:proofErr w:type="spellEnd"/>
      <w:r w:rsidRPr="00425794">
        <w:rPr>
          <w:sz w:val="20"/>
          <w:szCs w:val="20"/>
        </w:rPr>
        <w:t>“ se vydáme proti proudu nejstarší doloženou trasou směrem do Pasova a zakotvíme ve Volarech – největší a nejvýznamnější soumarské osady na české straně Zlaté stezky s největším uceleným souborem dřevěných domů alpského typu ve střední Evropě. Když k tomu připočtete Volarské slavnosti dřeva, konopné lázně a minipivovar, bude se zde líbit i vám.</w:t>
      </w:r>
    </w:p>
    <w:p w14:paraId="62C54465" w14:textId="77777777" w:rsidR="00425794" w:rsidRPr="00425794" w:rsidRDefault="00425794" w:rsidP="00425794">
      <w:pPr>
        <w:jc w:val="both"/>
        <w:rPr>
          <w:sz w:val="20"/>
          <w:szCs w:val="20"/>
        </w:rPr>
      </w:pPr>
    </w:p>
    <w:p w14:paraId="44DDC9A2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lastRenderedPageBreak/>
        <w:t>Odtud se vydáme do tzv. Starých Prachatic. Měšťané zbohatli tak, že svůj majetek okázale předváděli světu; díky tomu budeme obdivovat nádherné goticko-renesanční centrum s řadou bohatě zdobených domů, obkroužené pásem hradeb. Zrak vám bude přecházet v Prachatickém muzeu s atraktivními modely středověkého města či Zlaté stezky a figurínami v životní velikosti.</w:t>
      </w:r>
    </w:p>
    <w:p w14:paraId="0B8D17C2" w14:textId="77777777" w:rsidR="00425794" w:rsidRPr="00425794" w:rsidRDefault="00425794" w:rsidP="00425794">
      <w:pPr>
        <w:jc w:val="both"/>
        <w:rPr>
          <w:sz w:val="20"/>
          <w:szCs w:val="20"/>
        </w:rPr>
      </w:pPr>
    </w:p>
    <w:p w14:paraId="3ED52107" w14:textId="77777777" w:rsidR="00425794" w:rsidRPr="00425794" w:rsidRDefault="00425794" w:rsidP="00425794">
      <w:pPr>
        <w:jc w:val="both"/>
        <w:rPr>
          <w:sz w:val="20"/>
          <w:szCs w:val="20"/>
        </w:rPr>
      </w:pPr>
      <w:r w:rsidRPr="00425794">
        <w:rPr>
          <w:sz w:val="20"/>
          <w:szCs w:val="20"/>
        </w:rPr>
        <w:t>V tomto dnes zapomenutém koutu Šumavy pochopíte pravý smysl rčení Sůl nad zlato!</w:t>
      </w:r>
    </w:p>
    <w:p w14:paraId="5AC82CCE" w14:textId="77777777" w:rsidR="00425794" w:rsidRPr="00FC12CF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4C6BBD11" w14:textId="2BB73946" w:rsidR="00425794" w:rsidRPr="00FC12CF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Termín:</w:t>
      </w:r>
      <w:r w:rsidRPr="00FC12CF">
        <w:rPr>
          <w:color w:val="212121"/>
          <w:sz w:val="20"/>
          <w:szCs w:val="20"/>
        </w:rPr>
        <w:t> </w:t>
      </w:r>
      <w:r>
        <w:rPr>
          <w:b/>
          <w:bCs/>
          <w:color w:val="212121"/>
          <w:sz w:val="20"/>
          <w:szCs w:val="20"/>
        </w:rPr>
        <w:t>8</w:t>
      </w:r>
      <w:r w:rsidRPr="00FC12CF">
        <w:rPr>
          <w:b/>
          <w:bCs/>
          <w:color w:val="212121"/>
          <w:sz w:val="20"/>
          <w:szCs w:val="20"/>
        </w:rPr>
        <w:t xml:space="preserve">. </w:t>
      </w:r>
      <w:r>
        <w:rPr>
          <w:b/>
          <w:bCs/>
          <w:color w:val="212121"/>
          <w:sz w:val="20"/>
          <w:szCs w:val="20"/>
        </w:rPr>
        <w:t>6</w:t>
      </w:r>
      <w:r w:rsidRPr="00FC12CF">
        <w:rPr>
          <w:b/>
          <w:bCs/>
          <w:color w:val="212121"/>
          <w:sz w:val="20"/>
          <w:szCs w:val="20"/>
        </w:rPr>
        <w:t>. 2022</w:t>
      </w:r>
    </w:p>
    <w:p w14:paraId="5C411409" w14:textId="0342403B" w:rsidR="00425794" w:rsidRPr="00FC12CF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 xml:space="preserve">Cena: </w:t>
      </w:r>
      <w:r>
        <w:rPr>
          <w:b/>
          <w:bCs/>
          <w:color w:val="212121"/>
          <w:sz w:val="20"/>
          <w:szCs w:val="20"/>
        </w:rPr>
        <w:t>930</w:t>
      </w:r>
      <w:r w:rsidRPr="00FC12CF">
        <w:rPr>
          <w:b/>
          <w:bCs/>
          <w:color w:val="212121"/>
          <w:sz w:val="20"/>
          <w:szCs w:val="20"/>
        </w:rPr>
        <w:t>,- Kč</w:t>
      </w:r>
      <w:r w:rsidRPr="00FC12CF">
        <w:rPr>
          <w:color w:val="212121"/>
          <w:sz w:val="20"/>
          <w:szCs w:val="20"/>
        </w:rPr>
        <w:t> včetně vstupů. Bude zajištěn společný oběd, není zahrnut v ceně zájezdu.</w:t>
      </w:r>
    </w:p>
    <w:p w14:paraId="47AA7576" w14:textId="77777777" w:rsidR="00425794" w:rsidRPr="00FC12CF" w:rsidRDefault="00425794" w:rsidP="0042579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Odjezd:</w:t>
      </w:r>
      <w:r w:rsidRPr="00FC12CF">
        <w:rPr>
          <w:color w:val="212121"/>
          <w:sz w:val="20"/>
          <w:szCs w:val="20"/>
        </w:rPr>
        <w:t> </w:t>
      </w:r>
      <w:r>
        <w:rPr>
          <w:color w:val="212121"/>
          <w:sz w:val="20"/>
          <w:szCs w:val="20"/>
        </w:rPr>
        <w:t>8.00 hod., návrat do 20</w:t>
      </w:r>
      <w:r w:rsidRPr="00FC12CF">
        <w:rPr>
          <w:color w:val="212121"/>
          <w:sz w:val="20"/>
          <w:szCs w:val="20"/>
        </w:rPr>
        <w:t>.00 hod.</w:t>
      </w:r>
    </w:p>
    <w:p w14:paraId="6BD288F4" w14:textId="77777777" w:rsidR="00425794" w:rsidRPr="00FC12CF" w:rsidRDefault="00425794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594950C3" w14:textId="77777777" w:rsidR="00B94F22" w:rsidRPr="00FC12CF" w:rsidRDefault="00B94F22" w:rsidP="00B94F2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2AFC526D" w14:textId="77777777" w:rsidR="00B94F22" w:rsidRPr="00FC12CF" w:rsidRDefault="00B94F22" w:rsidP="00717582">
      <w:pPr>
        <w:rPr>
          <w:sz w:val="20"/>
          <w:szCs w:val="20"/>
        </w:rPr>
      </w:pPr>
    </w:p>
    <w:sectPr w:rsidR="00B94F22" w:rsidRPr="00FC12CF" w:rsidSect="00843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D5971" w14:textId="77777777" w:rsidR="004A1A50" w:rsidRDefault="004A1A50" w:rsidP="00F60B42">
      <w:r>
        <w:separator/>
      </w:r>
    </w:p>
  </w:endnote>
  <w:endnote w:type="continuationSeparator" w:id="0">
    <w:p w14:paraId="0E837A2E" w14:textId="77777777" w:rsidR="004A1A50" w:rsidRDefault="004A1A50" w:rsidP="00F6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BA79" w14:textId="77777777" w:rsidR="002F57A0" w:rsidRDefault="002F57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1709" w14:textId="77777777" w:rsidR="002F57A0" w:rsidRDefault="002F5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A74C" w14:textId="77777777" w:rsidR="002F57A0" w:rsidRDefault="002F5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8AD4" w14:textId="77777777" w:rsidR="004A1A50" w:rsidRDefault="004A1A50" w:rsidP="00F60B42">
      <w:r>
        <w:separator/>
      </w:r>
    </w:p>
  </w:footnote>
  <w:footnote w:type="continuationSeparator" w:id="0">
    <w:p w14:paraId="559520D8" w14:textId="77777777" w:rsidR="004A1A50" w:rsidRDefault="004A1A50" w:rsidP="00F6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472C" w14:textId="77777777" w:rsidR="002F57A0" w:rsidRDefault="002F5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1326" w14:textId="77777777" w:rsidR="002F57A0" w:rsidRDefault="002F57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D50D" w14:textId="77777777" w:rsidR="0084381C" w:rsidRDefault="0084381C" w:rsidP="0084381C">
    <w:pPr>
      <w:pStyle w:val="Zhlav"/>
    </w:pPr>
    <w:r>
      <w:t>Statutární město Plzeň</w:t>
    </w:r>
    <w:r>
      <w:tab/>
      <w:t xml:space="preserve">                                                            </w:t>
    </w:r>
    <w:proofErr w:type="spellStart"/>
    <w:r>
      <w:t>ExperienCZE</w:t>
    </w:r>
    <w:proofErr w:type="spellEnd"/>
    <w:r>
      <w:t>, s.r.o</w:t>
    </w:r>
  </w:p>
  <w:p w14:paraId="324000AE" w14:textId="77777777" w:rsidR="0084381C" w:rsidRDefault="0084381C" w:rsidP="0084381C">
    <w:pPr>
      <w:pStyle w:val="Zhlav"/>
    </w:pPr>
    <w:r>
      <w:t>IČO: 00075370</w:t>
    </w:r>
    <w:r>
      <w:tab/>
      <w:t xml:space="preserve">                                                                       Mgr. Martin Moravec, Ph.D.</w:t>
    </w:r>
  </w:p>
  <w:p w14:paraId="5C66EC73" w14:textId="2EC20099" w:rsidR="0084381C" w:rsidRDefault="0084381C" w:rsidP="0084381C">
    <w:pPr>
      <w:pStyle w:val="Zhlav"/>
    </w:pPr>
    <w:r>
      <w:t xml:space="preserve">CES </w:t>
    </w:r>
    <w:r w:rsidR="002F57A0">
      <w:t>2022/000742</w:t>
    </w:r>
    <w:r>
      <w:tab/>
      <w:t xml:space="preserve">                                                                 IČO: 08750807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053"/>
    <w:multiLevelType w:val="hybridMultilevel"/>
    <w:tmpl w:val="FCC80B5E"/>
    <w:lvl w:ilvl="0" w:tplc="B2E44D5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1165531"/>
    <w:multiLevelType w:val="multilevel"/>
    <w:tmpl w:val="0E10CA2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31B03"/>
    <w:multiLevelType w:val="hybridMultilevel"/>
    <w:tmpl w:val="40BAA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D7583"/>
    <w:multiLevelType w:val="hybridMultilevel"/>
    <w:tmpl w:val="71A403F2"/>
    <w:lvl w:ilvl="0" w:tplc="1D0EF2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E08"/>
    <w:multiLevelType w:val="hybridMultilevel"/>
    <w:tmpl w:val="D4F423A0"/>
    <w:lvl w:ilvl="0" w:tplc="B2E44D52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925647"/>
    <w:multiLevelType w:val="hybridMultilevel"/>
    <w:tmpl w:val="4C083030"/>
    <w:lvl w:ilvl="0" w:tplc="1D0EF2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C555649"/>
    <w:multiLevelType w:val="hybridMultilevel"/>
    <w:tmpl w:val="40BAA42A"/>
    <w:lvl w:ilvl="0" w:tplc="0E72690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B339FE"/>
    <w:multiLevelType w:val="hybridMultilevel"/>
    <w:tmpl w:val="0DC49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0"/>
    <w:rsid w:val="0000605F"/>
    <w:rsid w:val="0001388C"/>
    <w:rsid w:val="0001646C"/>
    <w:rsid w:val="000262DE"/>
    <w:rsid w:val="0003491B"/>
    <w:rsid w:val="000472DB"/>
    <w:rsid w:val="0009305E"/>
    <w:rsid w:val="000C4A3D"/>
    <w:rsid w:val="000C7944"/>
    <w:rsid w:val="000F3AEF"/>
    <w:rsid w:val="00113F0A"/>
    <w:rsid w:val="00136D65"/>
    <w:rsid w:val="00152F95"/>
    <w:rsid w:val="00167C8C"/>
    <w:rsid w:val="001A1D47"/>
    <w:rsid w:val="001F2C65"/>
    <w:rsid w:val="001F3C78"/>
    <w:rsid w:val="001F3FAD"/>
    <w:rsid w:val="00207D59"/>
    <w:rsid w:val="0021256A"/>
    <w:rsid w:val="002324AD"/>
    <w:rsid w:val="002367B1"/>
    <w:rsid w:val="00266252"/>
    <w:rsid w:val="00266620"/>
    <w:rsid w:val="002673FB"/>
    <w:rsid w:val="002A436E"/>
    <w:rsid w:val="002D5383"/>
    <w:rsid w:val="002D7357"/>
    <w:rsid w:val="002E3484"/>
    <w:rsid w:val="002F0C1D"/>
    <w:rsid w:val="002F57A0"/>
    <w:rsid w:val="00302612"/>
    <w:rsid w:val="003155E0"/>
    <w:rsid w:val="00316A38"/>
    <w:rsid w:val="003315CD"/>
    <w:rsid w:val="00354188"/>
    <w:rsid w:val="003879F3"/>
    <w:rsid w:val="003A6120"/>
    <w:rsid w:val="003A7118"/>
    <w:rsid w:val="003C1658"/>
    <w:rsid w:val="003D7B2F"/>
    <w:rsid w:val="00402796"/>
    <w:rsid w:val="0041505C"/>
    <w:rsid w:val="0041544C"/>
    <w:rsid w:val="00425794"/>
    <w:rsid w:val="004374A3"/>
    <w:rsid w:val="00455B10"/>
    <w:rsid w:val="00464412"/>
    <w:rsid w:val="00465749"/>
    <w:rsid w:val="00471281"/>
    <w:rsid w:val="004767F9"/>
    <w:rsid w:val="00487F9B"/>
    <w:rsid w:val="00491AB7"/>
    <w:rsid w:val="004A0A9D"/>
    <w:rsid w:val="004A1A50"/>
    <w:rsid w:val="004B78F8"/>
    <w:rsid w:val="004C61BB"/>
    <w:rsid w:val="004D13D3"/>
    <w:rsid w:val="004E3FE7"/>
    <w:rsid w:val="005165C0"/>
    <w:rsid w:val="00533E03"/>
    <w:rsid w:val="0053787D"/>
    <w:rsid w:val="00542246"/>
    <w:rsid w:val="00553487"/>
    <w:rsid w:val="005546E5"/>
    <w:rsid w:val="00574CDB"/>
    <w:rsid w:val="00587E37"/>
    <w:rsid w:val="005A01CC"/>
    <w:rsid w:val="005C0315"/>
    <w:rsid w:val="005D46D0"/>
    <w:rsid w:val="005E1318"/>
    <w:rsid w:val="005F5414"/>
    <w:rsid w:val="00600679"/>
    <w:rsid w:val="006074AA"/>
    <w:rsid w:val="0061657E"/>
    <w:rsid w:val="00623E6E"/>
    <w:rsid w:val="00636502"/>
    <w:rsid w:val="0069592F"/>
    <w:rsid w:val="006A1127"/>
    <w:rsid w:val="006B2941"/>
    <w:rsid w:val="006E1127"/>
    <w:rsid w:val="006F4BA2"/>
    <w:rsid w:val="00704609"/>
    <w:rsid w:val="00713390"/>
    <w:rsid w:val="00717582"/>
    <w:rsid w:val="007415CC"/>
    <w:rsid w:val="0075772B"/>
    <w:rsid w:val="007644D3"/>
    <w:rsid w:val="0077472F"/>
    <w:rsid w:val="0078461F"/>
    <w:rsid w:val="00786D2C"/>
    <w:rsid w:val="007A2481"/>
    <w:rsid w:val="007A4514"/>
    <w:rsid w:val="007C5343"/>
    <w:rsid w:val="007E09EC"/>
    <w:rsid w:val="00827E27"/>
    <w:rsid w:val="0083475A"/>
    <w:rsid w:val="00835A5F"/>
    <w:rsid w:val="008407DA"/>
    <w:rsid w:val="008426CF"/>
    <w:rsid w:val="0084381C"/>
    <w:rsid w:val="008513EA"/>
    <w:rsid w:val="0085757C"/>
    <w:rsid w:val="00883BAB"/>
    <w:rsid w:val="008A529A"/>
    <w:rsid w:val="008B6591"/>
    <w:rsid w:val="008C4972"/>
    <w:rsid w:val="008D1953"/>
    <w:rsid w:val="008F37F8"/>
    <w:rsid w:val="009261C0"/>
    <w:rsid w:val="00941142"/>
    <w:rsid w:val="00964539"/>
    <w:rsid w:val="00965006"/>
    <w:rsid w:val="00982D89"/>
    <w:rsid w:val="009856FD"/>
    <w:rsid w:val="00996B76"/>
    <w:rsid w:val="009B034B"/>
    <w:rsid w:val="009B6EED"/>
    <w:rsid w:val="009E173B"/>
    <w:rsid w:val="009E70BA"/>
    <w:rsid w:val="009F52D8"/>
    <w:rsid w:val="00A00656"/>
    <w:rsid w:val="00A019C9"/>
    <w:rsid w:val="00A02309"/>
    <w:rsid w:val="00A11B45"/>
    <w:rsid w:val="00A360B9"/>
    <w:rsid w:val="00A5372F"/>
    <w:rsid w:val="00A72FFE"/>
    <w:rsid w:val="00A82B07"/>
    <w:rsid w:val="00A92249"/>
    <w:rsid w:val="00AA08EA"/>
    <w:rsid w:val="00AA7B1E"/>
    <w:rsid w:val="00AD0E3A"/>
    <w:rsid w:val="00AD4DA8"/>
    <w:rsid w:val="00B05F8D"/>
    <w:rsid w:val="00B0609C"/>
    <w:rsid w:val="00B07B28"/>
    <w:rsid w:val="00B14DD7"/>
    <w:rsid w:val="00B31CDC"/>
    <w:rsid w:val="00B51DC4"/>
    <w:rsid w:val="00B65D04"/>
    <w:rsid w:val="00B94F22"/>
    <w:rsid w:val="00B97A72"/>
    <w:rsid w:val="00BC1366"/>
    <w:rsid w:val="00BF16E7"/>
    <w:rsid w:val="00C31FA5"/>
    <w:rsid w:val="00C41C06"/>
    <w:rsid w:val="00C50C04"/>
    <w:rsid w:val="00C52127"/>
    <w:rsid w:val="00C53D9E"/>
    <w:rsid w:val="00C85E2E"/>
    <w:rsid w:val="00C87CC8"/>
    <w:rsid w:val="00CC1727"/>
    <w:rsid w:val="00CD0776"/>
    <w:rsid w:val="00CE03A8"/>
    <w:rsid w:val="00CF23B9"/>
    <w:rsid w:val="00CF3A8A"/>
    <w:rsid w:val="00D1446A"/>
    <w:rsid w:val="00D47398"/>
    <w:rsid w:val="00D56219"/>
    <w:rsid w:val="00D82D96"/>
    <w:rsid w:val="00D91BB4"/>
    <w:rsid w:val="00DB1BE4"/>
    <w:rsid w:val="00DC15B3"/>
    <w:rsid w:val="00DE26C5"/>
    <w:rsid w:val="00DE73B9"/>
    <w:rsid w:val="00DF5177"/>
    <w:rsid w:val="00E07ADC"/>
    <w:rsid w:val="00E527E2"/>
    <w:rsid w:val="00E5731B"/>
    <w:rsid w:val="00E83B58"/>
    <w:rsid w:val="00E8616F"/>
    <w:rsid w:val="00EA3E0C"/>
    <w:rsid w:val="00EE6A8E"/>
    <w:rsid w:val="00EF3834"/>
    <w:rsid w:val="00F20BD4"/>
    <w:rsid w:val="00F51C36"/>
    <w:rsid w:val="00F537D5"/>
    <w:rsid w:val="00F552C0"/>
    <w:rsid w:val="00F60B42"/>
    <w:rsid w:val="00F80E0D"/>
    <w:rsid w:val="00F82F7F"/>
    <w:rsid w:val="00F9416E"/>
    <w:rsid w:val="00FC12CF"/>
    <w:rsid w:val="00FC40AE"/>
    <w:rsid w:val="00FC7098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EE90A"/>
  <w15:chartTrackingRefBased/>
  <w15:docId w15:val="{B0475DD9-6439-4EB7-9453-09B4490A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3E0C"/>
    <w:rPr>
      <w:sz w:val="24"/>
      <w:szCs w:val="24"/>
    </w:rPr>
  </w:style>
  <w:style w:type="paragraph" w:styleId="Nadpis1">
    <w:name w:val="heading 1"/>
    <w:basedOn w:val="Normln"/>
    <w:next w:val="Normln"/>
    <w:qFormat/>
    <w:rsid w:val="00EA3E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A3E0C"/>
    <w:pPr>
      <w:spacing w:after="120"/>
    </w:pPr>
  </w:style>
  <w:style w:type="paragraph" w:customStyle="1" w:styleId="Pipomnky">
    <w:name w:val="Připomínky"/>
    <w:basedOn w:val="Zkladntext"/>
    <w:rsid w:val="00EA3E0C"/>
    <w:pPr>
      <w:jc w:val="both"/>
    </w:pPr>
    <w:rPr>
      <w:rFonts w:ascii="Arial" w:hAnsi="Arial" w:cs="Arial"/>
    </w:rPr>
  </w:style>
  <w:style w:type="paragraph" w:customStyle="1" w:styleId="Pedsazen2text">
    <w:name w:val="Předsazený2 text"/>
    <w:basedOn w:val="Normln"/>
    <w:rsid w:val="00EA3E0C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rsid w:val="00EA3E0C"/>
    <w:pPr>
      <w:widowControl w:val="0"/>
      <w:spacing w:after="60"/>
      <w:jc w:val="both"/>
    </w:pPr>
    <w:rPr>
      <w:rFonts w:ascii="Arial" w:hAnsi="Arial"/>
      <w:noProof/>
      <w:szCs w:val="20"/>
    </w:rPr>
  </w:style>
  <w:style w:type="paragraph" w:customStyle="1" w:styleId="slo1text">
    <w:name w:val="Číslo1 text"/>
    <w:basedOn w:val="Normln"/>
    <w:rsid w:val="00EA3E0C"/>
    <w:pPr>
      <w:widowControl w:val="0"/>
      <w:numPr>
        <w:numId w:val="13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Kurzvatext">
    <w:name w:val="Kurzíva text"/>
    <w:basedOn w:val="Normln"/>
    <w:link w:val="KurzvatextChar"/>
    <w:rsid w:val="00EA3E0C"/>
    <w:pPr>
      <w:widowControl w:val="0"/>
      <w:spacing w:after="120"/>
      <w:jc w:val="both"/>
    </w:pPr>
    <w:rPr>
      <w:rFonts w:ascii="Arial" w:hAnsi="Arial"/>
      <w:i/>
      <w:noProof/>
    </w:rPr>
  </w:style>
  <w:style w:type="character" w:customStyle="1" w:styleId="KurzvatextChar">
    <w:name w:val="Kurzíva text Char"/>
    <w:link w:val="Kurzvatext"/>
    <w:rsid w:val="00EA3E0C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Tabulkazkladntext">
    <w:name w:val="Tabulka základní text"/>
    <w:basedOn w:val="Normln"/>
    <w:rsid w:val="00EA3E0C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EA3E0C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EA3E0C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Rozloendokumentu">
    <w:name w:val="Document Map"/>
    <w:basedOn w:val="Normln"/>
    <w:semiHidden/>
    <w:rsid w:val="00A82B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">
    <w:name w:val="platne"/>
    <w:basedOn w:val="Standardnpsmoodstavce"/>
    <w:rsid w:val="006B2941"/>
  </w:style>
  <w:style w:type="paragraph" w:customStyle="1" w:styleId="mojeodstavce">
    <w:name w:val="moje odstavce"/>
    <w:basedOn w:val="Normln"/>
    <w:link w:val="mojeodstavceChar"/>
    <w:rsid w:val="006B2941"/>
    <w:pPr>
      <w:widowControl w:val="0"/>
      <w:numPr>
        <w:numId w:val="2"/>
      </w:numPr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paragraph" w:customStyle="1" w:styleId="Styl2">
    <w:name w:val="Styl2"/>
    <w:basedOn w:val="Normln"/>
    <w:rsid w:val="006B2941"/>
    <w:pPr>
      <w:widowControl w:val="0"/>
      <w:numPr>
        <w:ilvl w:val="3"/>
        <w:numId w:val="2"/>
      </w:numPr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rsid w:val="006B2941"/>
    <w:rPr>
      <w:color w:val="0000FF"/>
      <w:u w:val="single"/>
    </w:rPr>
  </w:style>
  <w:style w:type="character" w:styleId="Siln">
    <w:name w:val="Strong"/>
    <w:uiPriority w:val="22"/>
    <w:qFormat/>
    <w:rsid w:val="006B2941"/>
    <w:rPr>
      <w:b/>
      <w:bCs/>
    </w:rPr>
  </w:style>
  <w:style w:type="character" w:customStyle="1" w:styleId="nowrap">
    <w:name w:val="nowrap"/>
    <w:rsid w:val="006B2941"/>
  </w:style>
  <w:style w:type="character" w:customStyle="1" w:styleId="data1">
    <w:name w:val="data1"/>
    <w:rsid w:val="006B2941"/>
    <w:rPr>
      <w:rFonts w:ascii="Arial" w:hAnsi="Arial" w:cs="Arial" w:hint="default"/>
      <w:b/>
      <w:bCs/>
      <w:sz w:val="20"/>
      <w:szCs w:val="20"/>
    </w:rPr>
  </w:style>
  <w:style w:type="paragraph" w:styleId="Zhlav">
    <w:name w:val="header"/>
    <w:basedOn w:val="Normln"/>
    <w:link w:val="ZhlavChar"/>
    <w:rsid w:val="00F6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0B4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0B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0B42"/>
    <w:rPr>
      <w:sz w:val="24"/>
      <w:szCs w:val="24"/>
    </w:rPr>
  </w:style>
  <w:style w:type="character" w:customStyle="1" w:styleId="mojeodstavceChar">
    <w:name w:val="moje odstavce Char"/>
    <w:link w:val="mojeodstavce"/>
    <w:rsid w:val="000F3AEF"/>
    <w:rPr>
      <w:rFonts w:ascii="Arial" w:hAnsi="Arial"/>
      <w:sz w:val="24"/>
    </w:rPr>
  </w:style>
  <w:style w:type="table" w:styleId="Mkatabulky">
    <w:name w:val="Table Grid"/>
    <w:basedOn w:val="Normlntabulka"/>
    <w:uiPriority w:val="59"/>
    <w:rsid w:val="00553487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F3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3FA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6A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6A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6A8E"/>
  </w:style>
  <w:style w:type="paragraph" w:styleId="Pedmtkomente">
    <w:name w:val="annotation subject"/>
    <w:basedOn w:val="Textkomente"/>
    <w:next w:val="Textkomente"/>
    <w:link w:val="PedmtkomenteChar"/>
    <w:rsid w:val="00EE6A8E"/>
    <w:rPr>
      <w:b/>
      <w:bCs/>
    </w:rPr>
  </w:style>
  <w:style w:type="character" w:customStyle="1" w:styleId="PedmtkomenteChar">
    <w:name w:val="Předmět komentáře Char"/>
    <w:link w:val="Pedmtkomente"/>
    <w:rsid w:val="00EE6A8E"/>
    <w:rPr>
      <w:b/>
      <w:bCs/>
    </w:rPr>
  </w:style>
  <w:style w:type="paragraph" w:customStyle="1" w:styleId="Default">
    <w:name w:val="Default"/>
    <w:uiPriority w:val="99"/>
    <w:rsid w:val="00D91B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03491B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F5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1210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DODATKU KE SMLOUVĚ</vt:lpstr>
    </vt:vector>
  </TitlesOfParts>
  <Company>KÚOK</Company>
  <LinksUpToDate>false</LinksUpToDate>
  <CharactersWithSpaces>8170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mailto:hruskovamich@plzen.eu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DODATKU KE SMLOUVĚ</dc:title>
  <dc:subject/>
  <dc:creator>Neumannová Hana;M M</dc:creator>
  <cp:keywords/>
  <cp:lastModifiedBy>DUŠKA Tomáš</cp:lastModifiedBy>
  <cp:revision>3</cp:revision>
  <cp:lastPrinted>2022-05-02T11:35:00Z</cp:lastPrinted>
  <dcterms:created xsi:type="dcterms:W3CDTF">2022-05-05T10:32:00Z</dcterms:created>
  <dcterms:modified xsi:type="dcterms:W3CDTF">2022-05-05T10:32:00Z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