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B6" w:rsidRDefault="00332222">
      <w:pPr>
        <w:pStyle w:val="Nadpis3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316865" distB="0" distL="114300" distR="114300" simplePos="0" relativeHeight="125829378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507365</wp:posOffset>
                </wp:positionV>
                <wp:extent cx="704215" cy="1555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63B6" w:rsidRDefault="0033222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storaenso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0.75pt;margin-top:39.95pt;width:55.45pt;height:12.25pt;z-index:125829378;visibility:visible;mso-wrap-style:square;mso-wrap-distance-left:9pt;mso-wrap-distance-top:24.9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" filled="f" stroked="f">
                <v:textbox style="mso-fit-shape-to-text:t" inset="0,0,0,0">
                  <w:txbxContent>
                    <w:p w:rsidR="007963B6" w:rsidRDefault="00332222">
                      <w:pPr>
                        <w:pStyle w:val="Zkladntext40"/>
                        <w:shd w:val="clear" w:color="auto" w:fill="auto"/>
                      </w:pPr>
                      <w:r>
                        <w:t>storaenso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4505" distB="0" distL="903605" distR="3199130" simplePos="0" relativeHeight="125829380" behindDoc="0" locked="0" layoutInCell="1" allowOverlap="1">
                <wp:simplePos x="0" y="0"/>
                <wp:positionH relativeFrom="page">
                  <wp:posOffset>3362960</wp:posOffset>
                </wp:positionH>
                <wp:positionV relativeFrom="paragraph">
                  <wp:posOffset>3931920</wp:posOffset>
                </wp:positionV>
                <wp:extent cx="704215" cy="1555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63B6" w:rsidRDefault="0033222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Stránka 1 z 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264.8pt;margin-top:309.6pt;width:55.45pt;height:12.25pt;z-index:125829380;visibility:visible;mso-wrap-style:square;mso-wrap-distance-left:71.15pt;mso-wrap-distance-top:38.15pt;mso-wrap-distance-right:251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" filled="f" stroked="f">
                <v:textbox style="mso-fit-shape-to-text:t" inset="0,0,0,0">
                  <w:txbxContent>
                    <w:p w:rsidR="007963B6" w:rsidRDefault="00332222">
                      <w:pPr>
                        <w:pStyle w:val="Zkladntext40"/>
                        <w:shd w:val="clear" w:color="auto" w:fill="auto"/>
                      </w:pPr>
                      <w:r>
                        <w:t>Stránka 1 z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t xml:space="preserve">Stora Enso </w:t>
      </w:r>
      <w:r>
        <w:rPr>
          <w:lang w:val="en-US" w:eastAsia="en-US" w:bidi="en-US"/>
        </w:rPr>
        <w:t xml:space="preserve">Wood </w:t>
      </w:r>
      <w:r>
        <w:t>Products Planá s.r.o.</w:t>
      </w:r>
      <w:bookmarkEnd w:id="0"/>
    </w:p>
    <w:p w:rsidR="007963B6" w:rsidRDefault="00332222">
      <w:pPr>
        <w:pStyle w:val="Zkladntext20"/>
        <w:shd w:val="clear" w:color="auto" w:fill="auto"/>
        <w:spacing w:line="240" w:lineRule="auto"/>
        <w:ind w:left="180" w:firstLine="20"/>
      </w:pPr>
      <w:r>
        <w:t>Tachovská 824, CZ-34815 Planá</w:t>
      </w:r>
    </w:p>
    <w:p w:rsidR="007963B6" w:rsidRDefault="00332222">
      <w:pPr>
        <w:pStyle w:val="Zkladntext20"/>
        <w:shd w:val="clear" w:color="auto" w:fill="auto"/>
        <w:spacing w:line="240" w:lineRule="auto"/>
        <w:ind w:left="180" w:firstLine="20"/>
      </w:pPr>
      <w:r>
        <w:t>tel.: +420 374 707 700, fax: +420 374 704 790</w:t>
      </w:r>
    </w:p>
    <w:p w:rsidR="007963B6" w:rsidRDefault="00332222">
      <w:pPr>
        <w:pStyle w:val="Zkladntext20"/>
        <w:shd w:val="clear" w:color="auto" w:fill="auto"/>
        <w:spacing w:line="240" w:lineRule="auto"/>
        <w:ind w:left="180" w:firstLine="20"/>
      </w:pPr>
      <w:r>
        <w:t>UID: CZ 64361179</w:t>
      </w:r>
    </w:p>
    <w:p w:rsidR="007963B6" w:rsidRDefault="00332222">
      <w:pPr>
        <w:pStyle w:val="Titulektabulky0"/>
        <w:shd w:val="clear" w:color="auto" w:fill="auto"/>
        <w:spacing w:line="240" w:lineRule="auto"/>
        <w:ind w:left="5"/>
        <w:rPr>
          <w:sz w:val="14"/>
          <w:szCs w:val="14"/>
        </w:rPr>
      </w:pPr>
      <w:r>
        <w:rPr>
          <w:sz w:val="14"/>
          <w:szCs w:val="14"/>
        </w:rPr>
        <w:t>jako kupující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3845"/>
        <w:gridCol w:w="1315"/>
        <w:gridCol w:w="1152"/>
        <w:gridCol w:w="3504"/>
      </w:tblGrid>
      <w:tr w:rsidR="007963B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tabs>
                <w:tab w:val="left" w:pos="3782"/>
              </w:tabs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KVARTÁLNÍ DODATEK Č.</w:t>
            </w:r>
            <w:r>
              <w:rPr>
                <w:b/>
                <w:bCs/>
                <w:sz w:val="19"/>
                <w:szCs w:val="19"/>
              </w:rPr>
              <w:tab/>
              <w:t>2/11.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ZBOŽÍ: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SMRK 4 / 3 / 2,45 m FCA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tabs>
                <w:tab w:val="left" w:pos="3782"/>
              </w:tabs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Rámcové kupní </w:t>
            </w:r>
            <w:r>
              <w:rPr>
                <w:sz w:val="14"/>
                <w:szCs w:val="14"/>
              </w:rPr>
              <w:t>smlouvě č. 84</w:t>
            </w:r>
            <w:r>
              <w:rPr>
                <w:sz w:val="14"/>
                <w:szCs w:val="14"/>
              </w:rPr>
              <w:tab/>
              <w:t>uzavřené dne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(dále jen "Rámcová kupní smlouva")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Firma:</w:t>
            </w:r>
          </w:p>
        </w:tc>
        <w:tc>
          <w:tcPr>
            <w:tcW w:w="0" w:type="auto"/>
            <w:gridSpan w:val="3"/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LESY MĚSTA DVŮR KRÁLOVÉ NAD LABEM S.R.O.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Sídlo: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ind w:left="1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Raisova 2824, 54401 Dvůr Králové nad Labem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jako prodávající</w:t>
            </w:r>
          </w:p>
        </w:tc>
        <w:tc>
          <w:tcPr>
            <w:tcW w:w="0" w:type="auto"/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ind w:left="140"/>
            </w:pPr>
            <w:r>
              <w:t>27553884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</w:rPr>
              <w:t>číslo smlouvy: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t>P02171045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</w:rPr>
              <w:t>DIČ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ind w:left="140"/>
            </w:pPr>
            <w:r>
              <w:t>CZ27553884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</w:rPr>
              <w:t xml:space="preserve">číslo </w:t>
            </w:r>
            <w:r>
              <w:rPr>
                <w:i/>
                <w:iCs/>
              </w:rPr>
              <w:t>dodavatele: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t>73172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</w:rPr>
              <w:t>Plátce DPH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ind w:left="140"/>
            </w:pPr>
            <w: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</w:rPr>
              <w:t>uzavřena v, dne: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t>Ždírec nad Doubravou, 13.4.2017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</w:rPr>
              <w:t>e-mail: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ind w:left="140"/>
            </w:pPr>
            <w:hyperlink r:id="rId7" w:history="1">
              <w:r>
                <w:rPr>
                  <w:lang w:val="en-US" w:eastAsia="en-US" w:bidi="en-US"/>
                </w:rPr>
                <w:t>lesydvur@lesydvur.cz</w:t>
              </w:r>
            </w:hyperlink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</w:rPr>
              <w:t>za kupujícího nakoupil: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t>Jan Ondráček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</w:rPr>
              <w:t>tel.: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ind w:left="140"/>
            </w:pPr>
            <w:r>
              <w:t>777711237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  <w:lang w:val="en-US" w:eastAsia="en-US" w:bidi="en-US"/>
              </w:rPr>
              <w:t>SUBREGION: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t>020710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</w:rPr>
              <w:t>fax: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ind w:left="140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  <w:lang w:val="en-US" w:eastAsia="en-US" w:bidi="en-US"/>
              </w:rPr>
              <w:t xml:space="preserve">Swift </w:t>
            </w:r>
            <w:r>
              <w:rPr>
                <w:i/>
                <w:iCs/>
              </w:rPr>
              <w:t xml:space="preserve">- </w:t>
            </w:r>
            <w:r>
              <w:rPr>
                <w:i/>
                <w:iCs/>
                <w:lang w:val="en-US" w:eastAsia="en-US" w:bidi="en-US"/>
              </w:rPr>
              <w:t>Code: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t>CEKOCZPP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</w:rPr>
              <w:t>bank. spojení: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ind w:left="140"/>
            </w:pPr>
            <w:r>
              <w:t>CEKOCZPP, 226038589/0300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rPr>
                <w:i/>
                <w:iCs/>
                <w:lang w:val="en-US" w:eastAsia="en-US" w:bidi="en-US"/>
              </w:rPr>
              <w:t>IBAN: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t>CZ7103000000000226038589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t>zapsaná v obchodním rejstříku vedeném</w:t>
            </w:r>
          </w:p>
        </w:tc>
      </w:tr>
    </w:tbl>
    <w:p w:rsidR="007963B6" w:rsidRDefault="007963B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926"/>
        <w:gridCol w:w="1651"/>
        <w:gridCol w:w="1051"/>
        <w:gridCol w:w="1877"/>
        <w:gridCol w:w="4354"/>
      </w:tblGrid>
      <w:tr w:rsidR="007963B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before="10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Kategorizace: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</w:rPr>
              <w:t xml:space="preserve">(8) </w:t>
            </w:r>
            <w:r>
              <w:rPr>
                <w:sz w:val="14"/>
                <w:szCs w:val="14"/>
              </w:rPr>
              <w:t>obec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before="8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 soukromý majetek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before="8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 státní les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 smluvní partner LČR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tabs>
                <w:tab w:val="left" w:pos="3142"/>
              </w:tabs>
              <w:spacing w:line="240" w:lineRule="auto"/>
              <w:ind w:left="2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 družstvo O poskytovatel služeb</w:t>
            </w:r>
            <w:r>
              <w:rPr>
                <w:sz w:val="14"/>
                <w:szCs w:val="14"/>
              </w:rPr>
              <w:tab/>
              <w:t>O obchodník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before="8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Velikost </w:t>
            </w:r>
            <w:r>
              <w:rPr>
                <w:sz w:val="14"/>
                <w:szCs w:val="14"/>
              </w:rPr>
              <w:t>(ha):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 o-io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before="8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 11-50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 51-500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 501-2000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ind w:left="2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</w:rPr>
              <w:t xml:space="preserve">(8) </w:t>
            </w:r>
            <w:r>
              <w:rPr>
                <w:sz w:val="14"/>
                <w:szCs w:val="14"/>
              </w:rPr>
              <w:t>2001+</w:t>
            </w:r>
          </w:p>
        </w:tc>
      </w:tr>
    </w:tbl>
    <w:p w:rsidR="007963B6" w:rsidRDefault="007963B6">
      <w:pPr>
        <w:spacing w:after="86" w:line="14" w:lineRule="exact"/>
      </w:pPr>
    </w:p>
    <w:p w:rsidR="007963B6" w:rsidRDefault="00332222">
      <w:pPr>
        <w:pStyle w:val="Zkladntext1"/>
        <w:numPr>
          <w:ilvl w:val="0"/>
          <w:numId w:val="1"/>
        </w:numPr>
        <w:shd w:val="clear" w:color="auto" w:fill="auto"/>
        <w:tabs>
          <w:tab w:val="left" w:pos="226"/>
        </w:tabs>
        <w:spacing w:line="240" w:lineRule="auto"/>
      </w:pPr>
      <w:r>
        <w:rPr>
          <w:u w:val="single"/>
        </w:rPr>
        <w:t>Předmět plnění</w:t>
      </w:r>
    </w:p>
    <w:p w:rsidR="007963B6" w:rsidRDefault="00332222">
      <w:pPr>
        <w:pStyle w:val="Zkladntext20"/>
        <w:shd w:val="clear" w:color="auto" w:fill="auto"/>
        <w:spacing w:line="276" w:lineRule="auto"/>
      </w:pPr>
      <w:r>
        <w:t>V souladu s ujednáním Rámcové kupní smlouvy a za podmínek sjednaných v tomto kvartálním dodatku (dále jen .dodatek“) prodávající prodává kupujícímu jehličnatou kulatinu v sortimentu SMRK v</w:t>
      </w:r>
      <w:r>
        <w:t xml:space="preserve"> množství a jakosti přesně specifikované v článku II. tohoto dodatku a v Obchodních podmínkách-ČR (čl.ll) a převádí na kupujícího vlastnické právo k tomuto zboží v souladu s článkem II. odst.3 Obchodních podmínek - ČR. Kupující uhradí prodávajícímu za prod</w:t>
      </w:r>
      <w:r>
        <w:t>ané zboží kupní cenu stanovenou podle ceny za jednotku (1 m3), cena za jednotku je specifikována v článku II. tohoto dodatku.</w:t>
      </w:r>
    </w:p>
    <w:p w:rsidR="007963B6" w:rsidRDefault="00332222">
      <w:pPr>
        <w:pStyle w:val="Zkladntext1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</w:pPr>
      <w:r>
        <w:rPr>
          <w:u w:val="single"/>
        </w:rPr>
        <w:t>Určení zboží a způsob stanovení 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1262"/>
        <w:gridCol w:w="1234"/>
        <w:gridCol w:w="1234"/>
        <w:gridCol w:w="1320"/>
        <w:gridCol w:w="1162"/>
        <w:gridCol w:w="1234"/>
        <w:gridCol w:w="1234"/>
        <w:gridCol w:w="1022"/>
      </w:tblGrid>
      <w:tr w:rsidR="007963B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množství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Celkem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Duben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Květen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Červen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kamion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vagón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kamion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vagón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kamion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vagón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kamion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vagón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t>výřezy 4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1074F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1074F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1074F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1074F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xxx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t>výřezy 3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</w:pPr>
            <w:r>
              <w:t>výřezy 2,45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</w:tr>
    </w:tbl>
    <w:p w:rsidR="007963B6" w:rsidRDefault="007963B6">
      <w:pPr>
        <w:spacing w:after="66" w:line="14" w:lineRule="exact"/>
      </w:pPr>
    </w:p>
    <w:p w:rsidR="007963B6" w:rsidRDefault="00332222">
      <w:pPr>
        <w:pStyle w:val="Zkladntext20"/>
        <w:shd w:val="clear" w:color="auto" w:fill="auto"/>
        <w:spacing w:after="120"/>
        <w:jc w:val="both"/>
      </w:pPr>
      <w:r>
        <w:t xml:space="preserve">Smluvní strany se dále dohodly, že pokud dojde k neplánovanému omezení provozu kupujícího z jiných důvodů než jsou uvedeny v čl. IV. 1. tohoto dodatku je kupující oprávněn </w:t>
      </w:r>
      <w:r>
        <w:t>jednostranně snížit množství zboží odebíraného na základě tohoto dodatku a prodávající se zavazuje akceptovat toto snížení množství zboží a dodat pouze takové množství, které stanoví kupující. V důsledku tohoto snížení nemůže prodávající uplatňovat právo n</w:t>
      </w:r>
      <w:r>
        <w:t>a náhradu škody nebo si činit jiné právní nároky.</w:t>
      </w:r>
    </w:p>
    <w:p w:rsidR="007963B6" w:rsidRDefault="00332222">
      <w:pPr>
        <w:pStyle w:val="Zkladntext20"/>
        <w:shd w:val="clear" w:color="auto" w:fill="auto"/>
        <w:spacing w:line="240" w:lineRule="auto"/>
        <w:ind w:left="180" w:firstLine="20"/>
      </w:pPr>
      <w:r>
        <w:t>Dřevní surovina:</w:t>
      </w:r>
    </w:p>
    <w:p w:rsidR="007963B6" w:rsidRDefault="00332222">
      <w:pPr>
        <w:spacing w:line="14" w:lineRule="exact"/>
      </w:pPr>
      <w:r>
        <w:rPr>
          <w:rFonts w:ascii="Arial" w:eastAsia="Arial" w:hAnsi="Arial" w:cs="Arial"/>
          <w:noProof/>
          <w:sz w:val="14"/>
          <w:szCs w:val="14"/>
          <w:lang w:bidi="ar-SA"/>
        </w:rPr>
        <mc:AlternateContent>
          <mc:Choice Requires="wps">
            <w:drawing>
              <wp:anchor distT="24765" distB="0" distL="114300" distR="4649470" simplePos="0" relativeHeight="125829382" behindDoc="0" locked="0" layoutInCell="1" allowOverlap="1">
                <wp:simplePos x="0" y="0"/>
                <wp:positionH relativeFrom="page">
                  <wp:posOffset>220980</wp:posOffset>
                </wp:positionH>
                <wp:positionV relativeFrom="paragraph">
                  <wp:posOffset>33655</wp:posOffset>
                </wp:positionV>
                <wp:extent cx="2170430" cy="3721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63B6" w:rsidRDefault="00332222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901"/>
                              </w:tabs>
                              <w:spacing w:line="382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(8) </w:t>
                            </w:r>
                            <w:r>
                              <w:t>PEFC certifikovaná - 100% (CFCS 2002:2013) O PEFC certifikovaná -</w:t>
                            </w:r>
                            <w:r>
                              <w:tab/>
                              <w:t>% (CFCS 2002:2013)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17.4pt;margin-top:2.65pt;width:170.9pt;height:29.3pt;z-index:125829382;visibility:visible;mso-wrap-style:square;mso-wrap-distance-left:9pt;mso-wrap-distance-top:1.95pt;mso-wrap-distance-right:366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" filled="f" stroked="f">
                <v:textbox inset="0,0,0,0">
                  <w:txbxContent>
                    <w:p w:rsidR="007963B6" w:rsidRDefault="00332222">
                      <w:pPr>
                        <w:pStyle w:val="Zkladntext20"/>
                        <w:shd w:val="clear" w:color="auto" w:fill="auto"/>
                        <w:tabs>
                          <w:tab w:val="left" w:leader="dot" w:pos="1901"/>
                        </w:tabs>
                        <w:spacing w:line="382" w:lineRule="auto"/>
                        <w:jc w:val="both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(8) </w:t>
                      </w:r>
                      <w:r>
                        <w:t>PEFC certifikovaná - 100% (CFCS 2002:2013) O PEFC certifikovaná -</w:t>
                      </w:r>
                      <w:r>
                        <w:tab/>
                        <w:t>% (CFCS 2002:2013)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4"/>
          <w:szCs w:val="14"/>
          <w:lang w:bidi="ar-SA"/>
        </w:rPr>
        <mc:AlternateContent>
          <mc:Choice Requires="wps">
            <w:drawing>
              <wp:anchor distT="18415" distB="0" distL="2528570" distR="2339340" simplePos="0" relativeHeight="125829384" behindDoc="0" locked="0" layoutInCell="1" allowOverlap="1">
                <wp:simplePos x="0" y="0"/>
                <wp:positionH relativeFrom="page">
                  <wp:posOffset>2634615</wp:posOffset>
                </wp:positionH>
                <wp:positionV relativeFrom="paragraph">
                  <wp:posOffset>27305</wp:posOffset>
                </wp:positionV>
                <wp:extent cx="2066290" cy="3746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63B6" w:rsidRDefault="00332222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742"/>
                              </w:tabs>
                              <w:spacing w:line="401" w:lineRule="auto"/>
                              <w:jc w:val="both"/>
                            </w:pPr>
                            <w:r>
                              <w:t>O ESC certifikovaná -100% (FSC-STD-40-004) O FSC certifikovaná -</w:t>
                            </w:r>
                            <w:r>
                              <w:tab/>
                              <w:t>% (FCS-STD-40-004)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207.45pt;margin-top:2.15pt;width:162.7pt;height:29.5pt;z-index:125829384;visibility:visible;mso-wrap-style:square;mso-wrap-distance-left:199.1pt;mso-wrap-distance-top:1.45pt;mso-wrap-distance-right:184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" filled="f" stroked="f">
                <v:textbox inset="0,0,0,0">
                  <w:txbxContent>
                    <w:p w:rsidR="007963B6" w:rsidRDefault="00332222">
                      <w:pPr>
                        <w:pStyle w:val="Zkladntext20"/>
                        <w:shd w:val="clear" w:color="auto" w:fill="auto"/>
                        <w:tabs>
                          <w:tab w:val="left" w:leader="dot" w:pos="1742"/>
                        </w:tabs>
                        <w:spacing w:line="401" w:lineRule="auto"/>
                        <w:jc w:val="both"/>
                      </w:pPr>
                      <w:r>
                        <w:t>O ESC certifikovaná -100% (FSC-STD-40-004) O FSC certifikovaná -</w:t>
                      </w:r>
                      <w:r>
                        <w:tab/>
                        <w:t>% (FCS-STD-40-004)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4"/>
          <w:szCs w:val="14"/>
          <w:lang w:bidi="ar-SA"/>
        </w:rPr>
        <mc:AlternateContent>
          <mc:Choice Requires="wps">
            <w:drawing>
              <wp:anchor distT="182880" distB="58420" distL="4723130" distR="1351915" simplePos="0" relativeHeight="125829386" behindDoc="0" locked="0" layoutInCell="1" allowOverlap="1">
                <wp:simplePos x="0" y="0"/>
                <wp:positionH relativeFrom="page">
                  <wp:posOffset>4829175</wp:posOffset>
                </wp:positionH>
                <wp:positionV relativeFrom="paragraph">
                  <wp:posOffset>191770</wp:posOffset>
                </wp:positionV>
                <wp:extent cx="859790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63B6" w:rsidRDefault="0033222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O </w:t>
                            </w:r>
                            <w:r>
                              <w:t>necertifikovaná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380.25pt;margin-top:15.1pt;width:67.7pt;height:11.5pt;z-index:125829386;visibility:visible;mso-wrap-style:square;mso-wrap-distance-left:371.9pt;mso-wrap-distance-top:14.4pt;mso-wrap-distance-right:106.45pt;mso-wrap-distance-bottom:4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F2hAEAAAIDAAAOAAAAZHJzL2Uyb0RvYy54bWysUlFrwjAQfh/sP4S8z1ZR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" filled="f" stroked="f">
                <v:textbox inset="0,0,0,0">
                  <w:txbxContent>
                    <w:p w:rsidR="007963B6" w:rsidRDefault="00332222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 xml:space="preserve">O </w:t>
                      </w:r>
                      <w:r>
                        <w:t>necertifikovaná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4"/>
          <w:szCs w:val="14"/>
          <w:lang w:bidi="ar-SA"/>
        </w:rPr>
        <mc:AlternateContent>
          <mc:Choice Requires="wps">
            <w:drawing>
              <wp:anchor distT="0" distB="268605" distL="5832475" distR="114300" simplePos="0" relativeHeight="125829388" behindDoc="0" locked="0" layoutInCell="1" allowOverlap="1">
                <wp:simplePos x="0" y="0"/>
                <wp:positionH relativeFrom="page">
                  <wp:posOffset>5938520</wp:posOffset>
                </wp:positionH>
                <wp:positionV relativeFrom="paragraph">
                  <wp:posOffset>8890</wp:posOffset>
                </wp:positionV>
                <wp:extent cx="987425" cy="1282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63B6" w:rsidRDefault="0033222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ČÍSLO CERTIFIKÁTU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467.6pt;margin-top:.7pt;width:77.75pt;height:10.1pt;z-index:125829388;visibility:visible;mso-wrap-style:square;mso-wrap-distance-left:459.25pt;mso-wrap-distance-top:0;mso-wrap-distance-right:9pt;mso-wrap-distance-bottom:21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" filled="f" stroked="f">
                <v:textbox inset="0,0,0,0">
                  <w:txbxContent>
                    <w:p w:rsidR="007963B6" w:rsidRDefault="00332222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ČÍSLO CERTIFIKÁTU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8"/>
        <w:gridCol w:w="1234"/>
        <w:gridCol w:w="1234"/>
        <w:gridCol w:w="1320"/>
        <w:gridCol w:w="1162"/>
        <w:gridCol w:w="1234"/>
        <w:gridCol w:w="1234"/>
        <w:gridCol w:w="1037"/>
      </w:tblGrid>
      <w:tr w:rsidR="007963B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220"/>
            </w:pPr>
            <w:r>
              <w:t>Specifikace - kupní ceny po elektronické přejímce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</w:pPr>
            <w:r>
              <w:t>ceny v Kč/m3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220"/>
              <w:jc w:val="both"/>
            </w:pPr>
            <w:r>
              <w:t>Smrková pilařská kulatina - čerstvá, zdravá / kvalita KH splňující kvalitativní požadavky STORA ENSO WP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tabs>
                <w:tab w:val="left" w:pos="5459"/>
              </w:tabs>
              <w:spacing w:line="240" w:lineRule="auto"/>
              <w:ind w:left="14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Maximální tloušťka kmene 39 cm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!!! Silnější dříví by mělo být dodáváno do Ždírce, případně do </w:t>
            </w:r>
            <w:r>
              <w:rPr>
                <w:sz w:val="14"/>
                <w:szCs w:val="14"/>
                <w:lang w:val="en-US" w:eastAsia="en-US" w:bidi="en-US"/>
              </w:rPr>
              <w:t>Rakouska.il!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220"/>
            </w:pPr>
            <w:r>
              <w:t>čepy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180"/>
            </w:pPr>
            <w:r>
              <w:t>4m, 3m: čep 11 cm - 35 cm čep (měřeno bez kůry); 2,45m: čep 11 cm - 21 cm čep (měřeno bez kůry)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220"/>
            </w:pPr>
            <w:r>
              <w:t>délky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180"/>
            </w:pPr>
            <w:r>
              <w:t>4 m (67%), 3 m (23%), 2,45 m (10%)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220"/>
            </w:pPr>
            <w:r>
              <w:t>nadmíra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180"/>
            </w:pPr>
            <w:r>
              <w:t xml:space="preserve">8 cm (4 m, 3 m); 5 cm (2,45 m). U délky 4m nadmíra </w:t>
            </w:r>
            <w:r>
              <w:rPr>
                <w:lang w:val="en-US" w:eastAsia="en-US" w:bidi="en-US"/>
              </w:rPr>
              <w:t xml:space="preserve">max. </w:t>
            </w:r>
            <w:r>
              <w:t>30 cm - při nedodržení účtována nižší kvalita.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Ceny v Kč / m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framePr w:w="11030" w:h="4618" w:hSpace="5" w:vSpace="394" w:wrap="notBeside" w:vAnchor="text" w:hAnchor="text" w:x="8" w:y="39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čep-14cm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STP 15-19 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STP 20 - 24 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STP 25 - 29 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cm +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7963B6">
            <w:pPr>
              <w:framePr w:w="11030" w:h="4618" w:hSpace="5" w:vSpace="394" w:wrap="notBeside" w:vAnchor="text" w:hAnchor="text" w:x="8" w:y="395"/>
              <w:rPr>
                <w:sz w:val="10"/>
                <w:szCs w:val="10"/>
              </w:rPr>
            </w:pP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kvalita A, B,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SMRK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  <w:r w:rsidR="00332222">
              <w:rPr>
                <w:sz w:val="14"/>
                <w:szCs w:val="14"/>
              </w:rPr>
              <w:t>,-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7963B6">
            <w:pPr>
              <w:framePr w:w="11030" w:h="4618" w:hSpace="5" w:vSpace="394" w:wrap="notBeside" w:vAnchor="text" w:hAnchor="text" w:x="8" w:y="395"/>
              <w:rPr>
                <w:sz w:val="10"/>
                <w:szCs w:val="10"/>
              </w:rPr>
            </w:pP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kvalita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SMRK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7963B6">
            <w:pPr>
              <w:framePr w:w="11030" w:h="4618" w:hSpace="5" w:vSpace="394" w:wrap="notBeside" w:vAnchor="text" w:hAnchor="text" w:x="8" w:y="395"/>
              <w:rPr>
                <w:sz w:val="10"/>
                <w:szCs w:val="10"/>
              </w:rPr>
            </w:pP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Vláknina = FH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Výmět = MH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tabs>
                <w:tab w:val="left" w:pos="2504"/>
              </w:tabs>
              <w:spacing w:line="240" w:lineRule="auto"/>
              <w:ind w:left="2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Kulatina s železem = SP</w:t>
            </w:r>
            <w:r>
              <w:rPr>
                <w:sz w:val="14"/>
                <w:szCs w:val="14"/>
              </w:rPr>
              <w:tab/>
              <w:t>4m, 3m: 30 Kč 2,45m: 1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Srážka pro dříví STP 11 cm pro délky 2,45 m (&lt; 11 cm čep =&gt; FH)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framePr w:w="11030" w:h="4618" w:hSpace="5" w:vSpace="394" w:wrap="notBeside" w:vAnchor="text" w:hAnchor="text" w:x="8" w:y="395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7963B6">
            <w:pPr>
              <w:framePr w:w="11030" w:h="4618" w:hSpace="5" w:vSpace="394" w:wrap="notBeside" w:vAnchor="text" w:hAnchor="text" w:x="8" w:y="395"/>
              <w:rPr>
                <w:sz w:val="10"/>
                <w:szCs w:val="10"/>
              </w:rPr>
            </w:pP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Srážka pro dříví STP 11-12 cm pro délky 3m / 4m (&lt; 11 cm </w:t>
            </w:r>
            <w:r>
              <w:rPr>
                <w:sz w:val="14"/>
                <w:szCs w:val="14"/>
              </w:rPr>
              <w:t>čep =&gt; FH)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framePr w:w="11030" w:h="4618" w:hSpace="5" w:vSpace="394" w:wrap="notBeside" w:vAnchor="text" w:hAnchor="text" w:x="8" w:y="395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7963B6">
            <w:pPr>
              <w:framePr w:w="11030" w:h="4618" w:hSpace="5" w:vSpace="394" w:wrap="notBeside" w:vAnchor="text" w:hAnchor="text" w:x="8" w:y="395"/>
              <w:rPr>
                <w:sz w:val="10"/>
                <w:szCs w:val="10"/>
              </w:rPr>
            </w:pP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Srážka pro dříví od STP 37 cm+ pro délky 3 m / 4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framePr w:w="11030" w:h="4618" w:hSpace="5" w:vSpace="394" w:wrap="notBeside" w:vAnchor="text" w:hAnchor="text" w:x="8" w:y="395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7963B6">
            <w:pPr>
              <w:framePr w:w="11030" w:h="4618" w:hSpace="5" w:vSpace="394" w:wrap="notBeside" w:vAnchor="text" w:hAnchor="text" w:x="8" w:y="395"/>
              <w:rPr>
                <w:sz w:val="10"/>
                <w:szCs w:val="10"/>
              </w:rPr>
            </w:pP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Srážka pro dříví od STP 23 cm+ pro délky 2,45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framePr w:w="11030" w:h="4618" w:hSpace="5" w:vSpace="394" w:wrap="notBeside" w:vAnchor="text" w:hAnchor="text" w:x="8" w:y="395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7963B6">
            <w:pPr>
              <w:framePr w:w="11030" w:h="4618" w:hSpace="5" w:vSpace="394" w:wrap="notBeside" w:vAnchor="text" w:hAnchor="text" w:x="8" w:y="395"/>
              <w:rPr>
                <w:sz w:val="10"/>
                <w:szCs w:val="10"/>
              </w:rPr>
            </w:pP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ind w:left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Srážka jedle (kvalita A, B, 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7963B6">
            <w:pPr>
              <w:framePr w:w="11030" w:h="4618" w:hSpace="5" w:vSpace="394" w:wrap="notBeside" w:vAnchor="text" w:hAnchor="text" w:x="8" w:y="395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7963B6">
            <w:pPr>
              <w:framePr w:w="11030" w:h="4618" w:hSpace="5" w:vSpace="394" w:wrap="notBeside" w:vAnchor="text" w:hAnchor="text" w:x="8" w:y="395"/>
              <w:rPr>
                <w:sz w:val="10"/>
                <w:szCs w:val="10"/>
              </w:rPr>
            </w:pP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 w:rsidP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tabs>
                <w:tab w:val="left" w:pos="5870"/>
              </w:tabs>
              <w:spacing w:line="240" w:lineRule="auto"/>
              <w:ind w:left="2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Příplatek na vagónování</w:t>
            </w:r>
            <w:r>
              <w:rPr>
                <w:sz w:val="14"/>
                <w:szCs w:val="14"/>
              </w:rPr>
              <w:tab/>
            </w:r>
            <w:r w:rsidR="001074F6">
              <w:rPr>
                <w:sz w:val="14"/>
                <w:szCs w:val="14"/>
              </w:rPr>
              <w:t>xxx</w:t>
            </w:r>
            <w:r>
              <w:rPr>
                <w:sz w:val="14"/>
                <w:szCs w:val="14"/>
              </w:rPr>
              <w:t xml:space="preserve"> Kč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Průměrná cena za konsignované množství pro určení výše zálohy je </w:t>
            </w:r>
            <w:r>
              <w:rPr>
                <w:sz w:val="14"/>
                <w:szCs w:val="14"/>
              </w:rPr>
              <w:t>sjednána:</w:t>
            </w:r>
          </w:p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Celková výše zálohy (konsingované množství x průměrná cena) bude zaokrouhlena na stovky.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Kč/ m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2,45 m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63B6" w:rsidRDefault="007963B6">
            <w:pPr>
              <w:framePr w:w="11030" w:h="4618" w:hSpace="5" w:vSpace="394" w:wrap="notBeside" w:vAnchor="text" w:hAnchor="text" w:x="8" w:y="39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vagón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  <w:r w:rsidR="00332222">
              <w:rPr>
                <w:sz w:val="12"/>
                <w:szCs w:val="12"/>
              </w:rPr>
              <w:t xml:space="preserve"> Kč/m</w:t>
            </w:r>
            <w:r w:rsidR="00332222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</w:t>
            </w:r>
            <w:r w:rsidR="00332222">
              <w:rPr>
                <w:sz w:val="12"/>
                <w:szCs w:val="12"/>
              </w:rPr>
              <w:t xml:space="preserve"> Kč/m</w:t>
            </w:r>
            <w:r w:rsidR="00332222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</w:t>
            </w:r>
            <w:r w:rsidR="00332222">
              <w:rPr>
                <w:sz w:val="12"/>
                <w:szCs w:val="12"/>
              </w:rPr>
              <w:t xml:space="preserve"> Kč/m</w:t>
            </w:r>
            <w:r w:rsidR="00332222">
              <w:rPr>
                <w:sz w:val="12"/>
                <w:szCs w:val="12"/>
                <w:vertAlign w:val="superscript"/>
              </w:rPr>
              <w:t>3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63B6" w:rsidRDefault="007963B6">
            <w:pPr>
              <w:framePr w:w="11030" w:h="4618" w:hSpace="5" w:vSpace="394" w:wrap="notBeside" w:vAnchor="text" w:hAnchor="text" w:x="8" w:y="395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kamion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</w:t>
            </w:r>
            <w:r w:rsidR="00332222">
              <w:rPr>
                <w:sz w:val="12"/>
                <w:szCs w:val="12"/>
              </w:rPr>
              <w:t xml:space="preserve"> Kč/m</w:t>
            </w:r>
            <w:r w:rsidR="00332222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</w:t>
            </w:r>
            <w:r w:rsidR="00332222">
              <w:rPr>
                <w:sz w:val="12"/>
                <w:szCs w:val="12"/>
              </w:rPr>
              <w:t xml:space="preserve"> Kč/m</w:t>
            </w:r>
            <w:r w:rsidR="00332222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1074F6">
            <w:pPr>
              <w:pStyle w:val="Jin0"/>
              <w:framePr w:w="11030" w:h="4618" w:hSpace="5" w:vSpace="394" w:wrap="notBeside" w:vAnchor="text" w:hAnchor="text" w:x="8" w:y="395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</w:t>
            </w:r>
            <w:r w:rsidR="00332222">
              <w:rPr>
                <w:sz w:val="12"/>
                <w:szCs w:val="12"/>
              </w:rPr>
              <w:t xml:space="preserve"> Kč/m</w:t>
            </w:r>
            <w:r w:rsidR="00332222">
              <w:rPr>
                <w:sz w:val="12"/>
                <w:szCs w:val="12"/>
                <w:vertAlign w:val="superscript"/>
              </w:rPr>
              <w:t>3</w:t>
            </w:r>
          </w:p>
        </w:tc>
      </w:tr>
    </w:tbl>
    <w:p w:rsidR="007963B6" w:rsidRDefault="00332222">
      <w:pPr>
        <w:pStyle w:val="Titulektabulky0"/>
        <w:framePr w:w="1814" w:h="202" w:hSpace="2" w:wrap="notBeside" w:vAnchor="text" w:hAnchor="text" w:x="157" w:y="54"/>
        <w:shd w:val="clear" w:color="auto" w:fill="auto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Přepravu vagonem platí:</w:t>
      </w:r>
    </w:p>
    <w:p w:rsidR="007963B6" w:rsidRDefault="00332222">
      <w:pPr>
        <w:pStyle w:val="Titulektabulky0"/>
        <w:framePr w:w="1123" w:h="230" w:hSpace="2" w:wrap="notBeside" w:vAnchor="text" w:hAnchor="text" w:x="2701" w:y="25"/>
        <w:shd w:val="clear" w:color="auto" w:fill="auto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O Prodávající</w:t>
      </w:r>
    </w:p>
    <w:p w:rsidR="007963B6" w:rsidRDefault="00332222">
      <w:pPr>
        <w:pStyle w:val="Titulektabulky0"/>
        <w:framePr w:w="4368" w:h="235" w:hSpace="2" w:wrap="notBeside" w:vAnchor="text" w:hAnchor="text" w:x="6387" w:y="1"/>
        <w:shd w:val="clear" w:color="auto" w:fill="auto"/>
        <w:spacing w:line="240" w:lineRule="auto"/>
        <w:rPr>
          <w:sz w:val="14"/>
          <w:szCs w:val="14"/>
        </w:rPr>
      </w:pPr>
      <w:r>
        <w:rPr>
          <w:b/>
          <w:bCs/>
        </w:rPr>
        <w:t xml:space="preserve">(8) </w:t>
      </w:r>
      <w:r>
        <w:rPr>
          <w:sz w:val="14"/>
          <w:szCs w:val="14"/>
        </w:rPr>
        <w:t xml:space="preserve">SE </w:t>
      </w:r>
      <w:r>
        <w:rPr>
          <w:sz w:val="14"/>
          <w:szCs w:val="14"/>
        </w:rPr>
        <w:t>WP Planá (dle bodu č. 12 čl. Il.Obchodních podmínek - CR)</w:t>
      </w:r>
    </w:p>
    <w:p w:rsidR="007963B6" w:rsidRDefault="00332222">
      <w:pPr>
        <w:pStyle w:val="Titulektabulky0"/>
        <w:framePr w:w="7507" w:h="230" w:hSpace="2" w:wrap="notBeside" w:vAnchor="text" w:hAnchor="text" w:x="3" w:y="5200"/>
        <w:shd w:val="clear" w:color="auto" w:fill="auto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Kupující </w:t>
      </w:r>
      <w:r>
        <w:rPr>
          <w:i/>
          <w:iCs/>
          <w:sz w:val="14"/>
          <w:szCs w:val="14"/>
        </w:rPr>
        <w:t>a</w:t>
      </w:r>
      <w:r>
        <w:rPr>
          <w:sz w:val="14"/>
          <w:szCs w:val="14"/>
        </w:rPr>
        <w:t xml:space="preserve"> prodávající prohlašují, že souhlasí s výše uvedeným obsahem a s podmínkamfuvedenými na zadní straně.</w:t>
      </w:r>
    </w:p>
    <w:p w:rsidR="007963B6" w:rsidRDefault="00332222">
      <w:pPr>
        <w:spacing w:line="14" w:lineRule="exact"/>
      </w:pPr>
      <w:r>
        <w:br w:type="page"/>
      </w:r>
    </w:p>
    <w:p w:rsidR="007963B6" w:rsidRDefault="00332222">
      <w:pPr>
        <w:pStyle w:val="Nadpis40"/>
        <w:keepNext/>
        <w:keepLines/>
        <w:shd w:val="clear" w:color="auto" w:fill="auto"/>
        <w:tabs>
          <w:tab w:val="left" w:pos="2549"/>
        </w:tabs>
        <w:spacing w:before="0" w:line="264" w:lineRule="auto"/>
      </w:pPr>
      <w:bookmarkStart w:id="1" w:name="bookmark1"/>
      <w:r>
        <w:t>Druhá strana ke smlouvě:</w:t>
      </w:r>
      <w:r>
        <w:tab/>
        <w:t>P02171045</w:t>
      </w:r>
      <w:bookmarkEnd w:id="1"/>
    </w:p>
    <w:p w:rsidR="007963B6" w:rsidRDefault="00332222">
      <w:pPr>
        <w:pStyle w:val="Zkladntext1"/>
        <w:shd w:val="clear" w:color="auto" w:fill="auto"/>
      </w:pPr>
      <w:r>
        <w:rPr>
          <w:b/>
          <w:bCs/>
        </w:rPr>
        <w:t xml:space="preserve">Změna kupní ceny v závislosti na kurzu CZK/€ - </w:t>
      </w:r>
      <w:r>
        <w:t>pr</w:t>
      </w:r>
      <w:r>
        <w:t xml:space="preserve">o účely této smlouvy se používá měsíční pevný kurz, vyhlášený Českou národní bankou k 1. dni v měsíci. Pokud první pracovní den měsíce připadá na víkend nebo svátek, použije se kurz předchozího pracovního dne (tedy poslední pracovní den ve starém měsíci). </w:t>
      </w:r>
      <w:r>
        <w:t xml:space="preserve">Pokud bude měsíční pevný kurz CZK/€ platný pro kalendářní měsíc dodání (rozhoduje den odeslání) vyšší než 27,57, kupní cena dle č. II. se zvyšuje o CZK </w:t>
      </w:r>
      <w:r w:rsidR="001074F6">
        <w:t>XXX</w:t>
      </w:r>
      <w:r>
        <w:t xml:space="preserve">,~/m3. Pokud bude tento měsíční pevný kurz CZK/€ nižší než 26,49, kupní cena dle čl. II. se snižuje o </w:t>
      </w:r>
      <w:r>
        <w:t xml:space="preserve">CZK </w:t>
      </w:r>
      <w:r w:rsidR="001074F6">
        <w:t>XXX</w:t>
      </w:r>
      <w:r>
        <w:t xml:space="preserve">,--/ m3. Pokud bude měsíční pevný kurz CZK/€ platný pro kalendářní měsíc dodání vyšší než 28,11, kupní cena dle č. II. se zvyšuje o CZK </w:t>
      </w:r>
      <w:r w:rsidR="001074F6">
        <w:t>XXX</w:t>
      </w:r>
      <w:r>
        <w:t xml:space="preserve">,~/m3. Pokud bude tento měsíční pevný kurz CZK/€ nižší než 25,95, kupní cena dle čl. II. se snižuje o CZK </w:t>
      </w:r>
      <w:r w:rsidR="001074F6">
        <w:t>XXXX</w:t>
      </w:r>
      <w:r>
        <w:t xml:space="preserve">,-/ </w:t>
      </w:r>
      <w:r>
        <w:t xml:space="preserve">m3. Pokud bude měsíční pevný kurz CZK/€ platný pro kalendářní měsíc dodání vyšší než 28,65, kupní cena dle č. II. se zvyšuje o CZK </w:t>
      </w:r>
      <w:r w:rsidR="001074F6">
        <w:t>XXX</w:t>
      </w:r>
      <w:r>
        <w:t xml:space="preserve">,~/m3. Pokud bude tento měsíční pevný kurz CZK/€ nižší než 25,41, kupní cena dle čl. II. se snižuje o CZK </w:t>
      </w:r>
      <w:r w:rsidR="001074F6">
        <w:t>XXX</w:t>
      </w:r>
      <w:r>
        <w:t>,-/ m3. Vyúčtov</w:t>
      </w:r>
      <w:r>
        <w:t>ání tohoto rozdílu se považuje za samostatné zdanitelné plnění ve smyslu § 42, odst. 4 zákona č. 235/2004Sb.</w:t>
      </w:r>
    </w:p>
    <w:p w:rsidR="007963B6" w:rsidRDefault="00332222">
      <w:pPr>
        <w:pStyle w:val="Zkladntext1"/>
        <w:numPr>
          <w:ilvl w:val="0"/>
          <w:numId w:val="1"/>
        </w:numPr>
        <w:shd w:val="clear" w:color="auto" w:fill="auto"/>
        <w:tabs>
          <w:tab w:val="left" w:pos="294"/>
        </w:tabs>
        <w:jc w:val="both"/>
      </w:pPr>
      <w:r>
        <w:rPr>
          <w:b/>
          <w:bCs/>
          <w:u w:val="single"/>
        </w:rPr>
        <w:t>Sjednané platební a dodací podmínky</w:t>
      </w:r>
    </w:p>
    <w:p w:rsidR="007963B6" w:rsidRDefault="00332222">
      <w:pPr>
        <w:pStyle w:val="Titulektabulky0"/>
        <w:shd w:val="clear" w:color="auto" w:fill="auto"/>
        <w:spacing w:line="266" w:lineRule="auto"/>
        <w:jc w:val="both"/>
      </w:pPr>
      <w:r>
        <w:rPr>
          <w:b/>
          <w:bCs/>
        </w:rPr>
        <w:t xml:space="preserve">1. </w:t>
      </w:r>
      <w:r>
        <w:t>Kupní cena bude kupujícím uhrazena na účet prodávajícího uvedený v záhlaví tohoto dodatku. Na kupní cenu můž</w:t>
      </w:r>
      <w:r>
        <w:t>e být kupujícím uhrazena záloha ve výši určené dle čl. II tohoto dodatku na účet prodávajícího uvedený v záhlaví tohoto dodatku. Kupní cena a záloha je zaplacena a peněžitý závazek kupujícího splněn dnem odepsání příslušné částky z účtu kupujícího. Ustanov</w:t>
      </w:r>
      <w:r>
        <w:t>ení o záloze může být použito jen pokud od data nakládky do konce kalendářního měsíce, v němž byla nakládka uskutečněna, nedošlo k dodání dle čl. II, odst. 2 Obchodních podmínek - ČR.</w:t>
      </w:r>
    </w:p>
    <w:p w:rsidR="007963B6" w:rsidRDefault="00332222">
      <w:pPr>
        <w:pStyle w:val="Titulektabulky0"/>
        <w:shd w:val="clear" w:color="auto" w:fill="auto"/>
        <w:spacing w:line="266" w:lineRule="auto"/>
        <w:jc w:val="both"/>
      </w:pPr>
      <w:r>
        <w:t>Kupní cena bude uhrazena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6"/>
        <w:gridCol w:w="4642"/>
      </w:tblGrid>
      <w:tr w:rsidR="007963B6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after="40" w:line="240" w:lineRule="auto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® do 45-ti dnů od data fakturace *]</w:t>
            </w:r>
          </w:p>
          <w:p w:rsidR="007963B6" w:rsidRDefault="00332222">
            <w:pPr>
              <w:pStyle w:val="Jin0"/>
              <w:shd w:val="clear" w:color="auto" w:fill="auto"/>
              <w:spacing w:line="240" w:lineRule="auto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 do 20-ti </w:t>
            </w:r>
            <w:r>
              <w:rPr>
                <w:sz w:val="14"/>
                <w:szCs w:val="14"/>
              </w:rPr>
              <w:t>dnů od data fakturace se slevou 2% z kupní ceny ve prospěch kupujícího *]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after="40" w:line="240" w:lineRule="auto"/>
              <w:ind w:left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 </w:t>
            </w:r>
            <w:r>
              <w:rPr>
                <w:sz w:val="14"/>
                <w:szCs w:val="14"/>
                <w:vertAlign w:val="superscript"/>
              </w:rPr>
              <w:t>s</w:t>
            </w:r>
            <w:r>
              <w:rPr>
                <w:sz w:val="14"/>
                <w:szCs w:val="14"/>
              </w:rPr>
              <w:t xml:space="preserve"> použitím ustanovení o záloze *]</w:t>
            </w:r>
          </w:p>
          <w:p w:rsidR="007963B6" w:rsidRDefault="00332222">
            <w:pPr>
              <w:pStyle w:val="Jin0"/>
              <w:shd w:val="clear" w:color="auto" w:fill="auto"/>
              <w:spacing w:line="240" w:lineRule="auto"/>
              <w:ind w:left="2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 s použitím ustanovení o záloze *]</w:t>
            </w:r>
          </w:p>
        </w:tc>
      </w:tr>
    </w:tbl>
    <w:p w:rsidR="007963B6" w:rsidRDefault="007963B6">
      <w:pPr>
        <w:spacing w:after="66" w:line="14" w:lineRule="exact"/>
      </w:pPr>
    </w:p>
    <w:p w:rsidR="007963B6" w:rsidRDefault="00332222">
      <w:pPr>
        <w:pStyle w:val="Zkladntext1"/>
        <w:numPr>
          <w:ilvl w:val="0"/>
          <w:numId w:val="2"/>
        </w:numPr>
        <w:shd w:val="clear" w:color="auto" w:fill="auto"/>
        <w:tabs>
          <w:tab w:val="left" w:pos="260"/>
        </w:tabs>
        <w:spacing w:line="262" w:lineRule="auto"/>
        <w:jc w:val="both"/>
      </w:pPr>
      <w:r>
        <w:t>Doba plnění: 01.04.2017 - 30.06.2017 (datum odeslání), s výjimkou provozní výluky kupujícího</w:t>
      </w:r>
    </w:p>
    <w:p w:rsidR="007963B6" w:rsidRDefault="00332222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260"/>
        </w:tabs>
        <w:spacing w:before="0"/>
      </w:pPr>
      <w:bookmarkStart w:id="2" w:name="bookmark2"/>
      <w:r>
        <w:t>Stanovení kupní</w:t>
      </w:r>
      <w:r>
        <w:t xml:space="preserve"> ceny v závislosti na sjednaném způsobu přepravy zboží:</w:t>
      </w:r>
      <w:bookmarkEnd w:id="2"/>
    </w:p>
    <w:p w:rsidR="007963B6" w:rsidRDefault="00332222">
      <w:pPr>
        <w:pStyle w:val="Zkladntext1"/>
        <w:shd w:val="clear" w:color="auto" w:fill="auto"/>
        <w:spacing w:line="262" w:lineRule="auto"/>
      </w:pPr>
      <w:r>
        <w:t>Přepravu zboží do.železniční stanice určené kupujícím (včetně nakládky) zajistí prodávající na svůj náklad. Nebo prodávající zajistí na svůj náklad přepravu dříví k přístupnému místu nakládky a obstar</w:t>
      </w:r>
      <w:r>
        <w:t xml:space="preserve">ání smluvního dopravce, náklady spojené s dopravou z místa nakládky do místa vykládky určené kupujícím, uhradí kupující dopravci dle aktuálního ceníku Stora Enso WP, se kterým byl prodávající prokazatelně seznámen a to v </w:t>
      </w:r>
      <w:r>
        <w:rPr>
          <w:lang w:val="en-US" w:eastAsia="en-US" w:bidi="en-US"/>
        </w:rPr>
        <w:t xml:space="preserve">max. </w:t>
      </w:r>
      <w:r>
        <w:t>množství 37 m3 . Prodávající j</w:t>
      </w:r>
      <w:r>
        <w:t xml:space="preserve">e povinnen vybrat tohoto smluvního dopravce na internetové stránce </w:t>
      </w:r>
      <w:hyperlink r:id="rId8" w:history="1">
        <w:r>
          <w:rPr>
            <w:lang w:val="en-US" w:eastAsia="en-US" w:bidi="en-US"/>
          </w:rPr>
          <w:t>www.prejimky.cz</w:t>
        </w:r>
      </w:hyperlink>
      <w:r>
        <w:rPr>
          <w:lang w:val="en-US" w:eastAsia="en-US" w:bidi="en-US"/>
        </w:rPr>
        <w:t xml:space="preserve"> </w:t>
      </w:r>
      <w:r>
        <w:t>a to prostřednictvím dispečinku u firmy Nezávislá přejímka s.r.o.</w:t>
      </w:r>
    </w:p>
    <w:p w:rsidR="007963B6" w:rsidRDefault="00332222">
      <w:pPr>
        <w:pStyle w:val="Zkladntext1"/>
        <w:shd w:val="clear" w:color="auto" w:fill="auto"/>
        <w:spacing w:line="262" w:lineRule="auto"/>
        <w:jc w:val="both"/>
      </w:pPr>
      <w:r>
        <w:rPr>
          <w:b/>
          <w:bCs/>
        </w:rPr>
        <w:t xml:space="preserve">4 </w:t>
      </w:r>
      <w:r>
        <w:t>Prodávající souhlasí s tím, že mu bude podle odvozního místa účtován</w:t>
      </w:r>
      <w:r>
        <w:t>a srážka na každý dodaný m3 a to dle níže uvedených zón:</w:t>
      </w:r>
    </w:p>
    <w:tbl>
      <w:tblPr>
        <w:tblOverlap w:val="never"/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854"/>
        <w:gridCol w:w="2400"/>
        <w:gridCol w:w="1949"/>
      </w:tblGrid>
      <w:tr w:rsidR="007963B6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zóra-fk—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0-70 km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ind w:left="880" w:firstLine="20"/>
            </w:pPr>
            <w:r>
              <w:t>bez srážky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ind w:right="180"/>
              <w:jc w:val="center"/>
            </w:pPr>
            <w:r>
              <w:t>zóna 1: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71 - 90 km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1074F6">
            <w:pPr>
              <w:pStyle w:val="Jin0"/>
              <w:shd w:val="clear" w:color="auto" w:fill="auto"/>
              <w:spacing w:line="240" w:lineRule="auto"/>
              <w:ind w:right="200"/>
              <w:jc w:val="right"/>
            </w:pPr>
            <w:r>
              <w:t>XXX</w:t>
            </w:r>
            <w:r w:rsidR="00332222">
              <w:t xml:space="preserve"> Kč/m3</w:t>
            </w:r>
          </w:p>
        </w:tc>
      </w:tr>
      <w:tr w:rsidR="007963B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ind w:right="180"/>
              <w:jc w:val="center"/>
            </w:pPr>
            <w:r>
              <w:t>zóna 3: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63B6" w:rsidRDefault="007963B6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ind w:right="120"/>
              <w:jc w:val="center"/>
            </w:pPr>
            <w:r>
              <w:t>+ 121 km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3B6" w:rsidRDefault="00332222">
            <w:pPr>
              <w:pStyle w:val="Jin0"/>
              <w:shd w:val="clear" w:color="auto" w:fill="auto"/>
              <w:spacing w:line="240" w:lineRule="auto"/>
              <w:ind w:left="880" w:firstLine="20"/>
            </w:pPr>
            <w:r>
              <w:t>ou ivc z nio</w:t>
            </w:r>
          </w:p>
          <w:p w:rsidR="007963B6" w:rsidRDefault="001074F6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XXX</w:t>
            </w:r>
            <w:r w:rsidR="00332222">
              <w:t xml:space="preserve"> Kč/tn3...</w:t>
            </w:r>
          </w:p>
        </w:tc>
      </w:tr>
    </w:tbl>
    <w:p w:rsidR="007963B6" w:rsidRDefault="00332222">
      <w:pPr>
        <w:pStyle w:val="Zkladntext1"/>
        <w:numPr>
          <w:ilvl w:val="0"/>
          <w:numId w:val="3"/>
        </w:numPr>
        <w:shd w:val="clear" w:color="auto" w:fill="auto"/>
        <w:tabs>
          <w:tab w:val="left" w:pos="250"/>
        </w:tabs>
        <w:spacing w:line="266" w:lineRule="auto"/>
        <w:jc w:val="both"/>
      </w:pPr>
      <w:r>
        <w:rPr>
          <w:u w:val="single"/>
        </w:rPr>
        <w:t>[~~|</w:t>
      </w:r>
      <w:r>
        <w:t xml:space="preserve"> Prodávající využije zvláštní ujednání pro vybraný druh přepravy podle Obchodních podmínek - ČR, čl.ll. odst.5. *]</w:t>
      </w:r>
    </w:p>
    <w:p w:rsidR="007963B6" w:rsidRDefault="00332222">
      <w:pPr>
        <w:pStyle w:val="Zkladntext1"/>
        <w:numPr>
          <w:ilvl w:val="0"/>
          <w:numId w:val="3"/>
        </w:numPr>
        <w:shd w:val="clear" w:color="auto" w:fill="auto"/>
        <w:tabs>
          <w:tab w:val="left" w:pos="260"/>
        </w:tabs>
        <w:spacing w:line="269" w:lineRule="auto"/>
        <w:jc w:val="both"/>
      </w:pPr>
      <w:r>
        <w:t>Prodávající prohlašuje, že celkové množství zboží sjednané v této kupní smlově pochází z regionu ČR, že má neomezené právo se zbožím disponov</w:t>
      </w:r>
      <w:r>
        <w:t>at a že zboží nemá právní vady zejména, že není zatíženo právy třetích osob.</w:t>
      </w:r>
    </w:p>
    <w:p w:rsidR="007963B6" w:rsidRDefault="00332222">
      <w:pPr>
        <w:pStyle w:val="Zkladntext1"/>
        <w:numPr>
          <w:ilvl w:val="0"/>
          <w:numId w:val="3"/>
        </w:numPr>
        <w:shd w:val="clear" w:color="auto" w:fill="auto"/>
        <w:tabs>
          <w:tab w:val="left" w:pos="255"/>
        </w:tabs>
        <w:spacing w:line="266" w:lineRule="auto"/>
        <w:jc w:val="both"/>
      </w:pPr>
      <w:r>
        <w:t>Kupující je oprávněn postoupit všechna práva a převést všechny povinnosti z této smlouvy na třetí osobu v rámci podnikatelského seskupení (STORA ENSO) a prodávající mu k tomuto po</w:t>
      </w:r>
      <w:r>
        <w:t>stupu uděluje souhlas. Prodávající bude o převodu práv a povinností ze smlouvy vyrozuměn nejpozději na základě fakturace.</w:t>
      </w:r>
    </w:p>
    <w:p w:rsidR="007963B6" w:rsidRDefault="00332222">
      <w:pPr>
        <w:pStyle w:val="Zkladntext1"/>
        <w:numPr>
          <w:ilvl w:val="0"/>
          <w:numId w:val="1"/>
        </w:numPr>
        <w:shd w:val="clear" w:color="auto" w:fill="auto"/>
        <w:tabs>
          <w:tab w:val="left" w:pos="313"/>
        </w:tabs>
        <w:spacing w:line="266" w:lineRule="auto"/>
        <w:jc w:val="both"/>
      </w:pPr>
      <w:r>
        <w:rPr>
          <w:b/>
          <w:bCs/>
          <w:u w:val="single"/>
        </w:rPr>
        <w:t>Závěrečná ujednání</w:t>
      </w:r>
    </w:p>
    <w:p w:rsidR="007963B6" w:rsidRDefault="00332222">
      <w:pPr>
        <w:pStyle w:val="Zkladntext1"/>
        <w:numPr>
          <w:ilvl w:val="0"/>
          <w:numId w:val="4"/>
        </w:numPr>
        <w:shd w:val="clear" w:color="auto" w:fill="auto"/>
        <w:tabs>
          <w:tab w:val="left" w:pos="265"/>
        </w:tabs>
        <w:jc w:val="both"/>
      </w:pPr>
      <w:r>
        <w:t xml:space="preserve">V případě, že tento dodatek spadá do režimu povinného uveřejnění v registru smluv podle zákona č. 340/2015 Sb., v </w:t>
      </w:r>
      <w:r>
        <w:t>platném znění, zavazuje se prodávající, jako povinný subjekt, že řádně a včas splní povinnost uveřejnit tento dodatek v registru smluv podle zákona č. 340/2015 Sb., v platném znění, a to ve lhůtě nejpozději do 30 dnů od jejího uzavření.</w:t>
      </w:r>
    </w:p>
    <w:p w:rsidR="007963B6" w:rsidRDefault="00332222">
      <w:pPr>
        <w:pStyle w:val="Zkladntext1"/>
        <w:shd w:val="clear" w:color="auto" w:fill="auto"/>
        <w:jc w:val="both"/>
      </w:pPr>
      <w:r>
        <w:t>Prodávající se dále</w:t>
      </w:r>
      <w:r>
        <w:t xml:space="preserve"> zavazuje, že ve lhůtě bez zbytečného odkladu poté, co mu Správce registru smluv potvrdí uveřejnění tohoto dodatku, vyrozumí o tomto potvrzení uveřejnění tohoto dodatku kupujícího, a to zasláním potvrzení o uveřejnění tohoto dodatku od Správce registru sml</w:t>
      </w:r>
      <w:r>
        <w:t>uv, ze kterého bude zřejmé zejména datum uveřejnění tohoto dodatku v registru smluv.</w:t>
      </w:r>
    </w:p>
    <w:p w:rsidR="007963B6" w:rsidRDefault="00332222">
      <w:pPr>
        <w:pStyle w:val="Zkladntext1"/>
        <w:shd w:val="clear" w:color="auto" w:fill="auto"/>
        <w:spacing w:after="60"/>
        <w:jc w:val="both"/>
      </w:pPr>
      <w:r>
        <w:t>Prodávající nese odpovědnost za případné porušení obou shora uvedených smluvních povinností ve smyslu § 2913 občanského zákoníku.</w:t>
      </w:r>
    </w:p>
    <w:p w:rsidR="007963B6" w:rsidRDefault="00332222">
      <w:pPr>
        <w:pStyle w:val="Zkladntext1"/>
        <w:numPr>
          <w:ilvl w:val="0"/>
          <w:numId w:val="4"/>
        </w:numPr>
        <w:shd w:val="clear" w:color="auto" w:fill="auto"/>
        <w:tabs>
          <w:tab w:val="left" w:pos="260"/>
        </w:tabs>
        <w:jc w:val="both"/>
      </w:pPr>
      <w:r>
        <w:t>Při úplném nebo částečném zastavení provo</w:t>
      </w:r>
      <w:r>
        <w:t>zu v místě plnění způsobeném vyšší mocí nebo požárem, je kupující oprávněn jednostranně odstoupit od této kupní smlouvy, nedojde-li k jiné dohodě prodávajícího a kupujícího.</w:t>
      </w:r>
    </w:p>
    <w:p w:rsidR="007963B6" w:rsidRDefault="00332222">
      <w:pPr>
        <w:pStyle w:val="Zkladntext1"/>
        <w:shd w:val="clear" w:color="auto" w:fill="auto"/>
        <w:jc w:val="both"/>
        <w:sectPr w:rsidR="007963B6">
          <w:pgSz w:w="11900" w:h="16840"/>
          <w:pgMar w:top="343" w:right="622" w:bottom="327" w:left="242" w:header="0" w:footer="3" w:gutter="0"/>
          <w:cols w:space="720"/>
          <w:noEndnote/>
          <w:docGrid w:linePitch="360"/>
        </w:sectPr>
      </w:pPr>
      <w:r>
        <w:t>V případě nepříznivých klimatických podmínek a následných r</w:t>
      </w:r>
      <w:r>
        <w:t>ozsáhlých kalamit (např. větrných, sněhových) nebo při jiných podstatných změnách na trzích řeziva a konečné též v případě omezení výroby v závodech Stora Enso WP vzhledem ke zhoršené situaci na trhu s řezivem, není kupující povinen odebrat nasmlouvané mno</w:t>
      </w:r>
      <w:r>
        <w:t>žství dříví a je oprávněn vyzvat prodávajícího k jednání o změně kupní smlouvy. Nedojde-li mezi účastníky k dohodě o množství a ceně dříví formou uzavření dodatku ke kupní smlouvě, má kupující nebo prodávající právo od této smlouvy odstoupit.</w:t>
      </w:r>
    </w:p>
    <w:p w:rsidR="007963B6" w:rsidRDefault="00332222">
      <w:pPr>
        <w:pStyle w:val="Zkladntext1"/>
        <w:framePr w:w="10992" w:h="2170" w:wrap="none" w:vAnchor="text" w:hAnchor="margin" w:x="-196" w:y="21"/>
        <w:numPr>
          <w:ilvl w:val="0"/>
          <w:numId w:val="5"/>
        </w:numPr>
        <w:shd w:val="clear" w:color="auto" w:fill="auto"/>
        <w:tabs>
          <w:tab w:val="left" w:pos="192"/>
        </w:tabs>
        <w:spacing w:line="269" w:lineRule="auto"/>
      </w:pPr>
      <w:r>
        <w:t>Nedílnou souč</w:t>
      </w:r>
      <w:r>
        <w:t xml:space="preserve">ástí tohoto kvartálního dodatku jsou Obchodní podmínky - ČR v platném aktuálním znění, které </w:t>
      </w:r>
      <w:r>
        <w:rPr>
          <w:b/>
          <w:bCs/>
        </w:rPr>
        <w:t xml:space="preserve">v </w:t>
      </w:r>
      <w:r>
        <w:t xml:space="preserve">souladu s ust. § 1751 občanského zákoníku upravují vztahy mezi smluvními stranami. Nedílnou součástí tohoto kvartálního dodatku je i dokument Stora Enso </w:t>
      </w:r>
      <w:r>
        <w:rPr>
          <w:lang w:val="en-US" w:eastAsia="en-US" w:bidi="en-US"/>
        </w:rPr>
        <w:t>Supplier</w:t>
      </w:r>
      <w:r>
        <w:rPr>
          <w:lang w:val="en-US" w:eastAsia="en-US" w:bidi="en-US"/>
        </w:rPr>
        <w:t xml:space="preserve"> Code of Conduct.</w:t>
      </w:r>
    </w:p>
    <w:p w:rsidR="007963B6" w:rsidRDefault="00332222">
      <w:pPr>
        <w:pStyle w:val="Zkladntext1"/>
        <w:framePr w:w="10992" w:h="2170" w:wrap="none" w:vAnchor="text" w:hAnchor="margin" w:x="-196" w:y="21"/>
        <w:numPr>
          <w:ilvl w:val="0"/>
          <w:numId w:val="5"/>
        </w:numPr>
        <w:shd w:val="clear" w:color="auto" w:fill="auto"/>
        <w:tabs>
          <w:tab w:val="left" w:pos="197"/>
        </w:tabs>
        <w:spacing w:line="276" w:lineRule="auto"/>
      </w:pPr>
      <w:r>
        <w:t>Ostatní záležitosti tímto kvartálním dodatkem a obchodními podmínkami výslovně neupravené se řídí příslušnými ustanoveními zákona č.89/2012 Sb., v platném znění.</w:t>
      </w:r>
    </w:p>
    <w:p w:rsidR="007963B6" w:rsidRDefault="00332222">
      <w:pPr>
        <w:pStyle w:val="Zkladntext1"/>
        <w:framePr w:w="10992" w:h="2170" w:wrap="none" w:vAnchor="text" w:hAnchor="margin" w:x="-196" w:y="21"/>
        <w:numPr>
          <w:ilvl w:val="0"/>
          <w:numId w:val="5"/>
        </w:numPr>
        <w:shd w:val="clear" w:color="auto" w:fill="auto"/>
        <w:tabs>
          <w:tab w:val="left" w:pos="178"/>
        </w:tabs>
        <w:spacing w:line="276" w:lineRule="auto"/>
        <w:jc w:val="both"/>
      </w:pPr>
      <w:r>
        <w:t xml:space="preserve">Tento kvartální dodatek je vyhotoven ve dvou dvoustranných stejnopisech, z nichž jeden obdrží kupující </w:t>
      </w:r>
      <w:r>
        <w:rPr>
          <w:i/>
          <w:iCs/>
        </w:rPr>
        <w:t>a</w:t>
      </w:r>
      <w:r>
        <w:t xml:space="preserve"> jeden prodávající</w:t>
      </w:r>
    </w:p>
    <w:p w:rsidR="007963B6" w:rsidRDefault="00332222">
      <w:pPr>
        <w:pStyle w:val="Zkladntext1"/>
        <w:framePr w:w="10992" w:h="2170" w:wrap="none" w:vAnchor="text" w:hAnchor="margin" w:x="-196" w:y="21"/>
        <w:numPr>
          <w:ilvl w:val="0"/>
          <w:numId w:val="5"/>
        </w:numPr>
        <w:shd w:val="clear" w:color="auto" w:fill="auto"/>
        <w:tabs>
          <w:tab w:val="left" w:pos="187"/>
        </w:tabs>
        <w:spacing w:line="276" w:lineRule="auto"/>
      </w:pPr>
      <w:r>
        <w:t>Smluvní strany považují tento kvartální dodatek a jeho případné doplňky a dodatky za obchodní tajemství ve smyslu ust. § 504 občanské</w:t>
      </w:r>
      <w:r>
        <w:t>ho zákoníku. Toto ustanovení platí i po zániku této smlouv</w:t>
      </w:r>
      <w:r w:rsidR="001074F6">
        <w:t>Y</w:t>
      </w:r>
      <w:r>
        <w:t>.</w:t>
      </w:r>
    </w:p>
    <w:p w:rsidR="001074F6" w:rsidRDefault="00332222">
      <w:pPr>
        <w:pStyle w:val="Zkladntext1"/>
        <w:framePr w:w="10992" w:h="2170" w:wrap="none" w:vAnchor="text" w:hAnchor="margin" w:x="-196" w:y="21"/>
        <w:shd w:val="clear" w:color="auto" w:fill="auto"/>
        <w:tabs>
          <w:tab w:val="left" w:pos="8712"/>
        </w:tabs>
        <w:spacing w:line="276" w:lineRule="auto"/>
        <w:jc w:val="both"/>
      </w:pPr>
      <w:r>
        <w:t>*] označit zvolenou variantu</w:t>
      </w:r>
    </w:p>
    <w:p w:rsidR="001074F6" w:rsidRDefault="001074F6">
      <w:pPr>
        <w:pStyle w:val="Zkladntext1"/>
        <w:framePr w:w="10992" w:h="2170" w:wrap="none" w:vAnchor="text" w:hAnchor="margin" w:x="-196" w:y="21"/>
        <w:shd w:val="clear" w:color="auto" w:fill="auto"/>
        <w:tabs>
          <w:tab w:val="left" w:pos="8712"/>
        </w:tabs>
        <w:spacing w:line="276" w:lineRule="auto"/>
        <w:jc w:val="both"/>
      </w:pPr>
    </w:p>
    <w:p w:rsidR="001074F6" w:rsidRDefault="001074F6">
      <w:pPr>
        <w:pStyle w:val="Zkladntext1"/>
        <w:framePr w:w="10992" w:h="2170" w:wrap="none" w:vAnchor="text" w:hAnchor="margin" w:x="-196" w:y="21"/>
        <w:shd w:val="clear" w:color="auto" w:fill="auto"/>
        <w:tabs>
          <w:tab w:val="left" w:pos="8712"/>
        </w:tabs>
        <w:spacing w:line="276" w:lineRule="auto"/>
        <w:jc w:val="both"/>
      </w:pPr>
      <w:r>
        <w:t>Ve Ždírci nad Doubravou dne 13.4.2017</w:t>
      </w:r>
    </w:p>
    <w:p w:rsidR="001074F6" w:rsidRDefault="001074F6">
      <w:pPr>
        <w:pStyle w:val="Zkladntext1"/>
        <w:framePr w:w="10992" w:h="2170" w:wrap="none" w:vAnchor="text" w:hAnchor="margin" w:x="-196" w:y="21"/>
        <w:shd w:val="clear" w:color="auto" w:fill="auto"/>
        <w:tabs>
          <w:tab w:val="left" w:pos="8712"/>
        </w:tabs>
        <w:spacing w:line="276" w:lineRule="auto"/>
        <w:jc w:val="both"/>
      </w:pPr>
    </w:p>
    <w:p w:rsidR="001074F6" w:rsidRDefault="001074F6">
      <w:pPr>
        <w:pStyle w:val="Zkladntext1"/>
        <w:framePr w:w="10992" w:h="2170" w:wrap="none" w:vAnchor="text" w:hAnchor="margin" w:x="-196" w:y="21"/>
        <w:shd w:val="clear" w:color="auto" w:fill="auto"/>
        <w:tabs>
          <w:tab w:val="left" w:pos="8712"/>
        </w:tabs>
        <w:spacing w:line="276" w:lineRule="auto"/>
        <w:jc w:val="both"/>
      </w:pPr>
      <w:r>
        <w:t>Kupující: Stora Enso wood products planá s.r.o.</w:t>
      </w:r>
    </w:p>
    <w:p w:rsidR="007963B6" w:rsidRDefault="001074F6">
      <w:pPr>
        <w:pStyle w:val="Zkladntext1"/>
        <w:framePr w:w="10992" w:h="2170" w:wrap="none" w:vAnchor="text" w:hAnchor="margin" w:x="-196" w:y="21"/>
        <w:shd w:val="clear" w:color="auto" w:fill="auto"/>
        <w:tabs>
          <w:tab w:val="left" w:pos="8712"/>
        </w:tabs>
        <w:spacing w:line="276" w:lineRule="auto"/>
        <w:jc w:val="both"/>
        <w:rPr>
          <w:sz w:val="24"/>
          <w:szCs w:val="24"/>
        </w:rPr>
      </w:pPr>
      <w:r>
        <w:t>Prodávající: Lesy města Dvůr Králové nad Labem s.r.o.</w:t>
      </w:r>
      <w:bookmarkStart w:id="3" w:name="_GoBack"/>
      <w:bookmarkEnd w:id="3"/>
      <w:r w:rsidR="00332222">
        <w:tab/>
      </w:r>
    </w:p>
    <w:p w:rsidR="007963B6" w:rsidRDefault="007963B6">
      <w:pPr>
        <w:pStyle w:val="Zkladntext1"/>
        <w:framePr w:w="10992" w:h="2170" w:wrap="none" w:vAnchor="text" w:hAnchor="margin" w:x="-196" w:y="21"/>
        <w:shd w:val="clear" w:color="auto" w:fill="auto"/>
        <w:tabs>
          <w:tab w:val="left" w:pos="9370"/>
        </w:tabs>
        <w:spacing w:line="77" w:lineRule="exact"/>
        <w:ind w:left="8180" w:right="700" w:firstLine="80"/>
        <w:rPr>
          <w:sz w:val="15"/>
          <w:szCs w:val="15"/>
        </w:rPr>
      </w:pPr>
    </w:p>
    <w:p w:rsidR="001074F6" w:rsidRDefault="001074F6">
      <w:pPr>
        <w:pStyle w:val="Zkladntext1"/>
        <w:framePr w:w="1968" w:h="235" w:wrap="none" w:vAnchor="text" w:hAnchor="margin" w:x="-196" w:y="1748"/>
        <w:shd w:val="clear" w:color="auto" w:fill="auto"/>
        <w:spacing w:line="240" w:lineRule="auto"/>
      </w:pPr>
    </w:p>
    <w:p w:rsidR="001074F6" w:rsidRDefault="001074F6">
      <w:pPr>
        <w:pStyle w:val="Zkladntext1"/>
        <w:framePr w:w="1968" w:h="235" w:wrap="none" w:vAnchor="text" w:hAnchor="margin" w:x="-196" w:y="1748"/>
        <w:shd w:val="clear" w:color="auto" w:fill="auto"/>
        <w:spacing w:line="240" w:lineRule="auto"/>
      </w:pPr>
    </w:p>
    <w:p w:rsidR="001074F6" w:rsidRDefault="001074F6">
      <w:pPr>
        <w:pStyle w:val="Zkladntext1"/>
        <w:framePr w:w="1968" w:h="235" w:wrap="none" w:vAnchor="text" w:hAnchor="margin" w:x="-196" w:y="1748"/>
        <w:shd w:val="clear" w:color="auto" w:fill="auto"/>
        <w:spacing w:line="240" w:lineRule="auto"/>
      </w:pPr>
    </w:p>
    <w:p w:rsidR="007963B6" w:rsidRDefault="007963B6">
      <w:pPr>
        <w:pStyle w:val="Zkladntext1"/>
        <w:framePr w:w="1968" w:h="235" w:wrap="none" w:vAnchor="text" w:hAnchor="margin" w:x="-196" w:y="1748"/>
        <w:shd w:val="clear" w:color="auto" w:fill="auto"/>
        <w:spacing w:line="240" w:lineRule="auto"/>
      </w:pPr>
    </w:p>
    <w:p w:rsidR="007963B6" w:rsidRDefault="007963B6">
      <w:pPr>
        <w:pStyle w:val="Zkladntext1"/>
        <w:framePr w:w="1190" w:h="221" w:wrap="none" w:vAnchor="text" w:hAnchor="margin" w:x="2357" w:y="1772"/>
        <w:shd w:val="clear" w:color="auto" w:fill="auto"/>
        <w:spacing w:line="240" w:lineRule="auto"/>
      </w:pPr>
    </w:p>
    <w:p w:rsidR="007963B6" w:rsidRDefault="007963B6">
      <w:pPr>
        <w:spacing w:line="360" w:lineRule="exact"/>
      </w:pPr>
    </w:p>
    <w:p w:rsidR="007963B6" w:rsidRDefault="007963B6">
      <w:pPr>
        <w:spacing w:line="360" w:lineRule="exact"/>
      </w:pPr>
    </w:p>
    <w:p w:rsidR="007963B6" w:rsidRDefault="007963B6">
      <w:pPr>
        <w:spacing w:line="360" w:lineRule="exact"/>
      </w:pPr>
    </w:p>
    <w:p w:rsidR="007963B6" w:rsidRDefault="007963B6">
      <w:pPr>
        <w:spacing w:line="360" w:lineRule="exact"/>
      </w:pPr>
    </w:p>
    <w:p w:rsidR="007963B6" w:rsidRDefault="007963B6">
      <w:pPr>
        <w:spacing w:line="360" w:lineRule="exact"/>
      </w:pPr>
    </w:p>
    <w:p w:rsidR="007963B6" w:rsidRDefault="007963B6">
      <w:pPr>
        <w:spacing w:line="360" w:lineRule="exact"/>
      </w:pPr>
    </w:p>
    <w:p w:rsidR="007963B6" w:rsidRDefault="007963B6">
      <w:pPr>
        <w:spacing w:line="360" w:lineRule="exact"/>
      </w:pPr>
    </w:p>
    <w:p w:rsidR="007963B6" w:rsidRDefault="007963B6">
      <w:pPr>
        <w:spacing w:line="360" w:lineRule="exact"/>
      </w:pPr>
    </w:p>
    <w:p w:rsidR="007963B6" w:rsidRDefault="007963B6">
      <w:pPr>
        <w:spacing w:line="360" w:lineRule="exact"/>
      </w:pPr>
    </w:p>
    <w:p w:rsidR="007963B6" w:rsidRDefault="007963B6">
      <w:pPr>
        <w:spacing w:line="360" w:lineRule="exact"/>
      </w:pPr>
    </w:p>
    <w:p w:rsidR="007963B6" w:rsidRDefault="007963B6">
      <w:pPr>
        <w:spacing w:line="360" w:lineRule="exact"/>
      </w:pPr>
    </w:p>
    <w:p w:rsidR="007963B6" w:rsidRDefault="007963B6">
      <w:pPr>
        <w:spacing w:line="360" w:lineRule="exact"/>
      </w:pPr>
    </w:p>
    <w:p w:rsidR="007963B6" w:rsidRDefault="007963B6">
      <w:pPr>
        <w:spacing w:line="360" w:lineRule="exact"/>
      </w:pPr>
    </w:p>
    <w:p w:rsidR="007963B6" w:rsidRDefault="007963B6">
      <w:pPr>
        <w:spacing w:line="523" w:lineRule="exact"/>
      </w:pPr>
    </w:p>
    <w:p w:rsidR="007963B6" w:rsidRDefault="007963B6">
      <w:pPr>
        <w:spacing w:line="14" w:lineRule="exact"/>
      </w:pPr>
    </w:p>
    <w:sectPr w:rsidR="007963B6">
      <w:type w:val="continuous"/>
      <w:pgSz w:w="11900" w:h="16840"/>
      <w:pgMar w:top="202" w:right="449" w:bottom="202" w:left="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22" w:rsidRDefault="00332222">
      <w:r>
        <w:separator/>
      </w:r>
    </w:p>
  </w:endnote>
  <w:endnote w:type="continuationSeparator" w:id="0">
    <w:p w:rsidR="00332222" w:rsidRDefault="0033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22" w:rsidRDefault="00332222"/>
  </w:footnote>
  <w:footnote w:type="continuationSeparator" w:id="0">
    <w:p w:rsidR="00332222" w:rsidRDefault="003322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133B"/>
    <w:multiLevelType w:val="multilevel"/>
    <w:tmpl w:val="E008180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76C20"/>
    <w:multiLevelType w:val="multilevel"/>
    <w:tmpl w:val="B66CBF8E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30101"/>
    <w:multiLevelType w:val="multilevel"/>
    <w:tmpl w:val="587853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8291F"/>
    <w:multiLevelType w:val="multilevel"/>
    <w:tmpl w:val="814A67E2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A26270"/>
    <w:multiLevelType w:val="multilevel"/>
    <w:tmpl w:val="561CE3E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B6"/>
    <w:rsid w:val="001074F6"/>
    <w:rsid w:val="00332222"/>
    <w:rsid w:val="007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9965C-A881-40BC-9EC1-AB692478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ind w:left="1660"/>
      <w:outlineLvl w:val="2"/>
    </w:pPr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2" w:lineRule="auto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0" w:line="262" w:lineRule="auto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ind w:right="440"/>
      <w:jc w:val="right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/>
    </w:pPr>
    <w:rPr>
      <w:rFonts w:ascii="Arial" w:eastAsia="Arial" w:hAnsi="Arial" w:cs="Arial"/>
      <w:i/>
      <w:iCs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9"/>
      <w:szCs w:val="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4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4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jim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sydvur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1477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2</cp:revision>
  <cp:lastPrinted>2017-04-24T12:03:00Z</cp:lastPrinted>
  <dcterms:created xsi:type="dcterms:W3CDTF">2017-04-24T11:58:00Z</dcterms:created>
  <dcterms:modified xsi:type="dcterms:W3CDTF">2017-04-24T12:03:00Z</dcterms:modified>
</cp:coreProperties>
</file>