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B4" w:rsidRPr="00F554B4" w:rsidRDefault="00F554B4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554B4">
        <w:rPr>
          <w:rFonts w:ascii="Arial" w:hAnsi="Arial" w:cs="Arial"/>
        </w:rPr>
        <w:tab/>
      </w:r>
      <w:r w:rsidRPr="00F554B4">
        <w:rPr>
          <w:rFonts w:ascii="Arial" w:hAnsi="Arial" w:cs="Arial"/>
        </w:rPr>
        <w:tab/>
        <w:t>Příloha č. 1</w:t>
      </w:r>
    </w:p>
    <w:p w:rsidR="00B047AE" w:rsidRPr="00B047AE" w:rsidRDefault="00B047AE">
      <w:pPr>
        <w:rPr>
          <w:rFonts w:ascii="Arial" w:hAnsi="Arial" w:cs="Arial"/>
          <w:b/>
          <w:sz w:val="28"/>
          <w:szCs w:val="28"/>
          <w:u w:val="single"/>
        </w:rPr>
      </w:pPr>
      <w:r w:rsidRPr="00B047AE">
        <w:rPr>
          <w:rFonts w:ascii="Arial" w:hAnsi="Arial" w:cs="Arial"/>
          <w:b/>
          <w:sz w:val="28"/>
          <w:szCs w:val="28"/>
          <w:u w:val="single"/>
        </w:rPr>
        <w:t>Technická specifikace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B17A27" w:rsidRPr="00B17A27" w:rsidRDefault="00B17A27" w:rsidP="00B17A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B17A27">
        <w:rPr>
          <w:rFonts w:ascii="Arial" w:hAnsi="Arial" w:cs="Arial"/>
          <w:b/>
          <w:sz w:val="28"/>
          <w:szCs w:val="28"/>
        </w:rPr>
        <w:t>Rentgenová hlava s krčními obratli, průhledná</w:t>
      </w: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  <w:r w:rsidRPr="00B17A27">
        <w:rPr>
          <w:rFonts w:ascii="Arial" w:hAnsi="Arial" w:cs="Arial"/>
          <w:noProof/>
          <w:color w:val="2F5496"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1DC2C5D3" wp14:editId="542BE97F">
            <wp:simplePos x="0" y="0"/>
            <wp:positionH relativeFrom="margin">
              <wp:posOffset>95885</wp:posOffset>
            </wp:positionH>
            <wp:positionV relativeFrom="paragraph">
              <wp:posOffset>371475</wp:posOffset>
            </wp:positionV>
            <wp:extent cx="1583055" cy="2286000"/>
            <wp:effectExtent l="0" t="0" r="0" b="0"/>
            <wp:wrapTight wrapText="right">
              <wp:wrapPolygon edited="0">
                <wp:start x="0" y="0"/>
                <wp:lineTo x="0" y="21420"/>
                <wp:lineTo x="21314" y="21420"/>
                <wp:lineTo x="21314" y="0"/>
                <wp:lineTo x="0" y="0"/>
              </wp:wrapPolygon>
            </wp:wrapTight>
            <wp:docPr id="1" name="Obrázek 1" descr="7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A27">
        <w:rPr>
          <w:rFonts w:ascii="Arial" w:hAnsi="Arial" w:cs="Arial"/>
          <w:color w:val="2F5496"/>
          <w:sz w:val="24"/>
          <w:szCs w:val="24"/>
          <w:u w:val="single"/>
        </w:rPr>
        <w:t>7300 - Rentgenová hlava s krčními obratli, průhledná</w:t>
      </w: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Lidská lebka bezpečně uložená v plastovém obalu pro snadné využití. Čelisti jsou mírně otevřené pro umožnění pořízení snímku všech zubů. V závislosti na objednaném typu obsahuje model několik krčních obratlů. Vsazený závit umožňuje použití na trojnožce.</w:t>
      </w:r>
    </w:p>
    <w:p w:rsidR="00B17A27" w:rsidRPr="00B17A27" w:rsidRDefault="00B17A27" w:rsidP="00B17A27">
      <w:pPr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b/>
          <w:sz w:val="24"/>
          <w:szCs w:val="24"/>
        </w:rPr>
        <w:t>Specifikace</w:t>
      </w:r>
      <w:r w:rsidRPr="00B17A27">
        <w:rPr>
          <w:rFonts w:ascii="Arial" w:hAnsi="Arial" w:cs="Arial"/>
          <w:sz w:val="24"/>
          <w:szCs w:val="24"/>
        </w:rPr>
        <w:t>: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model/fantom lidské lebky uložené v plastovém obalu pro snadné využití,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čelisti mírně otevřené pro umožnění pořízení snímků všech zubů,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hlava obsahující i několik krčních obratlů,</w:t>
      </w:r>
    </w:p>
    <w:p w:rsidR="00B17A27" w:rsidRPr="00B17A27" w:rsidRDefault="00B17A27" w:rsidP="00F324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vsazený závit umožňující použití na trojnožce.</w:t>
      </w:r>
    </w:p>
    <w:p w:rsidR="00B17A27" w:rsidRDefault="00B17A27" w:rsidP="00B17A27">
      <w:pPr>
        <w:jc w:val="both"/>
        <w:rPr>
          <w:rFonts w:ascii="Arial" w:hAnsi="Arial" w:cs="Arial"/>
          <w:b/>
          <w:sz w:val="28"/>
          <w:szCs w:val="28"/>
        </w:rPr>
      </w:pPr>
    </w:p>
    <w:p w:rsidR="00B17A27" w:rsidRPr="00B17A27" w:rsidRDefault="00B17A27" w:rsidP="00B17A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Pr="00B17A27">
        <w:rPr>
          <w:rFonts w:ascii="Arial" w:hAnsi="Arial" w:cs="Arial"/>
          <w:b/>
          <w:sz w:val="28"/>
          <w:szCs w:val="28"/>
        </w:rPr>
        <w:t>Rentgenová pánev, neprůhledná</w:t>
      </w: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  <w:r w:rsidRPr="00B17A2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3A98FAB" wp14:editId="0AF9677E">
            <wp:simplePos x="0" y="0"/>
            <wp:positionH relativeFrom="margin">
              <wp:posOffset>635</wp:posOffset>
            </wp:positionH>
            <wp:positionV relativeFrom="paragraph">
              <wp:posOffset>363220</wp:posOffset>
            </wp:positionV>
            <wp:extent cx="2293200" cy="2005200"/>
            <wp:effectExtent l="0" t="0" r="0" b="0"/>
            <wp:wrapTight wrapText="right">
              <wp:wrapPolygon edited="0">
                <wp:start x="0" y="0"/>
                <wp:lineTo x="0" y="21347"/>
                <wp:lineTo x="21355" y="21347"/>
                <wp:lineTo x="21355" y="0"/>
                <wp:lineTo x="0" y="0"/>
              </wp:wrapPolygon>
            </wp:wrapTight>
            <wp:docPr id="2" name="Obrázek 2" descr="Pánev (neprůhledná)">
              <a:hlinkClick xmlns:a="http://schemas.openxmlformats.org/drawingml/2006/main" r:id="rId7" tooltip="&quot;Pánev (neprůhledná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nev (neprůhledná)">
                      <a:hlinkClick r:id="rId7" tooltip="&quot;Pánev (neprůhledná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A27">
        <w:rPr>
          <w:rFonts w:ascii="Arial" w:hAnsi="Arial" w:cs="Arial"/>
          <w:color w:val="2F5496"/>
          <w:sz w:val="24"/>
          <w:szCs w:val="24"/>
          <w:u w:val="single"/>
        </w:rPr>
        <w:t>41926-080 - Pánev (neprůhledná)</w:t>
      </w: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pStyle w:val="Normlnweb"/>
        <w:rPr>
          <w:rFonts w:ascii="Arial" w:hAnsi="Arial" w:cs="Arial"/>
        </w:rPr>
      </w:pPr>
      <w:r w:rsidRPr="00B17A27">
        <w:rPr>
          <w:rFonts w:ascii="Arial" w:hAnsi="Arial" w:cs="Arial"/>
        </w:rPr>
        <w:lastRenderedPageBreak/>
        <w:t>Včetně bederní/sakrální páteře, pánevní kostní anatomie a proximálních částí stehenních kostí.</w:t>
      </w:r>
    </w:p>
    <w:p w:rsidR="00B17A27" w:rsidRPr="00B17A27" w:rsidRDefault="00B17A27" w:rsidP="00B17A27">
      <w:pPr>
        <w:pStyle w:val="Normlnweb"/>
        <w:rPr>
          <w:rFonts w:ascii="Arial" w:hAnsi="Arial" w:cs="Arial"/>
        </w:rPr>
      </w:pPr>
      <w:r w:rsidRPr="00B17A27">
        <w:rPr>
          <w:rFonts w:ascii="Arial" w:hAnsi="Arial" w:cs="Arial"/>
        </w:rPr>
        <w:t xml:space="preserve">Materiál: měkká </w:t>
      </w:r>
      <w:proofErr w:type="gramStart"/>
      <w:r w:rsidRPr="00B17A27">
        <w:rPr>
          <w:rFonts w:ascii="Arial" w:hAnsi="Arial" w:cs="Arial"/>
        </w:rPr>
        <w:t>tkáň - pryskyřice</w:t>
      </w:r>
      <w:proofErr w:type="gramEnd"/>
      <w:r w:rsidRPr="00B17A27">
        <w:rPr>
          <w:rFonts w:ascii="Arial" w:hAnsi="Arial" w:cs="Arial"/>
        </w:rPr>
        <w:t xml:space="preserve"> na uretanové bázi / umělá kost - epoxidová pryskyřice</w:t>
      </w:r>
    </w:p>
    <w:p w:rsidR="00B17A27" w:rsidRPr="00B17A27" w:rsidRDefault="00B17A27" w:rsidP="00B17A27">
      <w:pPr>
        <w:spacing w:line="240" w:lineRule="auto"/>
        <w:rPr>
          <w:rFonts w:ascii="Arial" w:hAnsi="Arial" w:cs="Arial"/>
          <w:sz w:val="24"/>
          <w:szCs w:val="24"/>
        </w:rPr>
      </w:pPr>
      <w:r w:rsidRPr="00B17A27">
        <w:rPr>
          <w:rStyle w:val="Siln"/>
          <w:rFonts w:ascii="Arial" w:hAnsi="Arial" w:cs="Arial"/>
          <w:sz w:val="24"/>
          <w:szCs w:val="24"/>
        </w:rPr>
        <w:t>Sada obsahuje</w:t>
      </w:r>
    </w:p>
    <w:p w:rsidR="00B17A27" w:rsidRPr="00B17A27" w:rsidRDefault="00B17A27" w:rsidP="00B17A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1 fantom</w:t>
      </w:r>
    </w:p>
    <w:p w:rsidR="00B17A27" w:rsidRPr="00B17A27" w:rsidRDefault="00B17A27" w:rsidP="00B17A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1 série vzorových rentgenových obrazů (DVD)</w:t>
      </w:r>
    </w:p>
    <w:p w:rsidR="00B17A27" w:rsidRPr="00B17A27" w:rsidRDefault="00B17A27" w:rsidP="00B17A27">
      <w:pPr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b/>
          <w:sz w:val="24"/>
          <w:szCs w:val="24"/>
        </w:rPr>
        <w:t>Specifikace</w:t>
      </w:r>
      <w:r w:rsidRPr="00B17A27">
        <w:rPr>
          <w:rFonts w:ascii="Arial" w:hAnsi="Arial" w:cs="Arial"/>
          <w:sz w:val="24"/>
          <w:szCs w:val="24"/>
        </w:rPr>
        <w:t>: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model/fantom pánve včetně bederní/sakrální páteře, pánevní kostí anatomie a proximálních částí stehenních kostí,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materiál: měkká tkáň – pryskyřice na uretanové bázi, umělá kost – epoxidová pryskyřice,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sada obsahující: 1 fantom, 1 série vzorových rentgenových obrazů (DVD),</w:t>
      </w:r>
    </w:p>
    <w:p w:rsidR="00B17A27" w:rsidRPr="00B17A27" w:rsidRDefault="00B17A27" w:rsidP="002B560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součástí dodávky – transportní pouzdro.</w:t>
      </w:r>
    </w:p>
    <w:p w:rsidR="00B17A27" w:rsidRPr="00B17A27" w:rsidRDefault="00B17A27" w:rsidP="00B17A27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B17A27" w:rsidRPr="00B17A27" w:rsidRDefault="00B17A27" w:rsidP="00B17A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Pr="00B17A27">
        <w:rPr>
          <w:rFonts w:ascii="Arial" w:hAnsi="Arial" w:cs="Arial"/>
          <w:b/>
          <w:sz w:val="28"/>
          <w:szCs w:val="28"/>
        </w:rPr>
        <w:t>Rentgenové koleno, průhledné</w:t>
      </w: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  <w:r w:rsidRPr="00B17A27">
        <w:rPr>
          <w:rFonts w:ascii="Arial" w:hAnsi="Arial" w:cs="Arial"/>
          <w:noProof/>
          <w:color w:val="2F5496"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1D04147B" wp14:editId="40928601">
            <wp:simplePos x="0" y="0"/>
            <wp:positionH relativeFrom="margin">
              <wp:align>left</wp:align>
            </wp:positionH>
            <wp:positionV relativeFrom="paragraph">
              <wp:posOffset>381635</wp:posOffset>
            </wp:positionV>
            <wp:extent cx="1814400" cy="1972800"/>
            <wp:effectExtent l="0" t="0" r="0" b="8890"/>
            <wp:wrapTight wrapText="right">
              <wp:wrapPolygon edited="0">
                <wp:start x="0" y="0"/>
                <wp:lineTo x="0" y="21489"/>
                <wp:lineTo x="21320" y="21489"/>
                <wp:lineTo x="21320" y="0"/>
                <wp:lineTo x="0" y="0"/>
              </wp:wrapPolygon>
            </wp:wrapTight>
            <wp:docPr id="3" name="Obrázek 3" descr="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2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A27">
        <w:rPr>
          <w:rFonts w:ascii="Arial" w:hAnsi="Arial" w:cs="Arial"/>
          <w:color w:val="2F5496"/>
          <w:sz w:val="24"/>
          <w:szCs w:val="24"/>
          <w:u w:val="single"/>
        </w:rPr>
        <w:t>7250 - Rentgenové koleno, průhledné</w:t>
      </w: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Default="00B17A27" w:rsidP="00B17A27">
      <w:pPr>
        <w:pStyle w:val="Normlnweb"/>
        <w:rPr>
          <w:rFonts w:ascii="Arial" w:hAnsi="Arial" w:cs="Arial"/>
        </w:rPr>
      </w:pPr>
    </w:p>
    <w:p w:rsidR="00B17A27" w:rsidRPr="00B17A27" w:rsidRDefault="00B17A27" w:rsidP="00B17A27">
      <w:pPr>
        <w:pStyle w:val="Normlnweb"/>
        <w:rPr>
          <w:rFonts w:ascii="Arial" w:hAnsi="Arial" w:cs="Arial"/>
        </w:rPr>
      </w:pPr>
      <w:r w:rsidRPr="00B17A27">
        <w:rPr>
          <w:rFonts w:ascii="Arial" w:hAnsi="Arial" w:cs="Arial"/>
        </w:rPr>
        <w:t>Část horní a spodní části nohy s kolenem a čéškou</w:t>
      </w:r>
    </w:p>
    <w:p w:rsidR="00B17A27" w:rsidRPr="00B17A27" w:rsidRDefault="00B17A27" w:rsidP="00B17A27">
      <w:pPr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b/>
          <w:sz w:val="24"/>
          <w:szCs w:val="24"/>
        </w:rPr>
        <w:t>Specifikace</w:t>
      </w:r>
      <w:r w:rsidRPr="00B17A27">
        <w:rPr>
          <w:rFonts w:ascii="Arial" w:hAnsi="Arial" w:cs="Arial"/>
          <w:sz w:val="24"/>
          <w:szCs w:val="24"/>
        </w:rPr>
        <w:t>: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fantom/model kolena (část horní a spodní části nohy s kolenem a čéškou),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model pevně zasazen do průhledného pouzdra,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součástí dodávky – transportní pouzdro.</w:t>
      </w:r>
    </w:p>
    <w:p w:rsidR="00B17A27" w:rsidRPr="00B17A27" w:rsidRDefault="00B17A27" w:rsidP="00B17A2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17A27" w:rsidRDefault="00B17A27" w:rsidP="00B17A27">
      <w:pPr>
        <w:rPr>
          <w:rFonts w:ascii="Arial" w:hAnsi="Arial" w:cs="Arial"/>
          <w:b/>
          <w:sz w:val="28"/>
          <w:szCs w:val="28"/>
        </w:rPr>
      </w:pPr>
    </w:p>
    <w:p w:rsidR="00B17A27" w:rsidRDefault="00B17A27" w:rsidP="00B17A27">
      <w:pPr>
        <w:rPr>
          <w:rFonts w:ascii="Arial" w:hAnsi="Arial" w:cs="Arial"/>
          <w:b/>
          <w:sz w:val="28"/>
          <w:szCs w:val="28"/>
        </w:rPr>
      </w:pPr>
    </w:p>
    <w:p w:rsidR="00B17A27" w:rsidRPr="00B17A27" w:rsidRDefault="00B17A27" w:rsidP="00B17A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Pr="00B17A27">
        <w:rPr>
          <w:rFonts w:ascii="Arial" w:hAnsi="Arial" w:cs="Arial"/>
          <w:b/>
          <w:sz w:val="28"/>
          <w:szCs w:val="28"/>
        </w:rPr>
        <w:t>Rentgenové chodidlo, průhledné</w:t>
      </w: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  <w:r w:rsidRPr="00B17A27">
        <w:rPr>
          <w:rFonts w:ascii="Arial" w:hAnsi="Arial" w:cs="Arial"/>
          <w:color w:val="2F5496"/>
          <w:sz w:val="24"/>
          <w:szCs w:val="24"/>
          <w:u w:val="single"/>
        </w:rPr>
        <w:t>7230 - Rentgenové chodidlo, průhledné</w:t>
      </w: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  <w:r w:rsidRPr="00B17A27">
        <w:rPr>
          <w:rFonts w:ascii="Arial" w:hAnsi="Arial" w:cs="Arial"/>
          <w:noProof/>
          <w:color w:val="2F5496"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502BAD9A" wp14:editId="36AFD399">
            <wp:simplePos x="0" y="0"/>
            <wp:positionH relativeFrom="margin">
              <wp:posOffset>13335</wp:posOffset>
            </wp:positionH>
            <wp:positionV relativeFrom="paragraph">
              <wp:posOffset>10795</wp:posOffset>
            </wp:positionV>
            <wp:extent cx="2772000" cy="1936800"/>
            <wp:effectExtent l="0" t="0" r="9525" b="6350"/>
            <wp:wrapTight wrapText="right">
              <wp:wrapPolygon edited="0">
                <wp:start x="0" y="0"/>
                <wp:lineTo x="0" y="21458"/>
                <wp:lineTo x="21526" y="21458"/>
                <wp:lineTo x="21526" y="0"/>
                <wp:lineTo x="0" y="0"/>
              </wp:wrapPolygon>
            </wp:wrapTight>
            <wp:docPr id="4" name="Obrázek 4" descr="7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2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rPr>
          <w:rFonts w:ascii="Arial" w:hAnsi="Arial" w:cs="Arial"/>
          <w:b/>
          <w:color w:val="FF0000"/>
          <w:sz w:val="20"/>
          <w:szCs w:val="20"/>
        </w:rPr>
      </w:pPr>
    </w:p>
    <w:p w:rsidR="00B17A27" w:rsidRPr="00B17A27" w:rsidRDefault="00B17A27" w:rsidP="00B17A27">
      <w:pPr>
        <w:pStyle w:val="Normlnweb"/>
        <w:rPr>
          <w:rFonts w:ascii="Arial" w:hAnsi="Arial" w:cs="Arial"/>
        </w:rPr>
      </w:pPr>
      <w:r w:rsidRPr="00B17A27">
        <w:rPr>
          <w:rFonts w:ascii="Arial" w:hAnsi="Arial" w:cs="Arial"/>
        </w:rPr>
        <w:t>Kostra chodidla s počátkem nohy</w:t>
      </w:r>
    </w:p>
    <w:p w:rsidR="00B17A27" w:rsidRPr="00B17A27" w:rsidRDefault="00B17A27" w:rsidP="00B17A27">
      <w:pPr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b/>
          <w:sz w:val="24"/>
          <w:szCs w:val="24"/>
        </w:rPr>
        <w:t>Specifikace</w:t>
      </w:r>
      <w:r w:rsidRPr="00B17A27">
        <w:rPr>
          <w:rFonts w:ascii="Arial" w:hAnsi="Arial" w:cs="Arial"/>
          <w:sz w:val="24"/>
          <w:szCs w:val="24"/>
        </w:rPr>
        <w:t>: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fantom/model kostry chodidla s počátkem nohy,</w:t>
      </w:r>
    </w:p>
    <w:p w:rsidR="00B17A27" w:rsidRPr="00B17A27" w:rsidRDefault="00B17A27" w:rsidP="001F5A9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B17A27">
        <w:rPr>
          <w:rFonts w:ascii="Arial" w:hAnsi="Arial" w:cs="Arial"/>
          <w:sz w:val="24"/>
          <w:szCs w:val="24"/>
        </w:rPr>
        <w:t>součástí dodávky – transportní pouzdro.</w:t>
      </w:r>
    </w:p>
    <w:p w:rsidR="00B17A27" w:rsidRDefault="00B17A27" w:rsidP="00B17A27">
      <w:pPr>
        <w:pStyle w:val="Odstavecseseznamem"/>
        <w:jc w:val="both"/>
        <w:rPr>
          <w:rFonts w:ascii="Arial" w:hAnsi="Arial" w:cs="Arial"/>
          <w:b/>
          <w:sz w:val="28"/>
          <w:szCs w:val="28"/>
        </w:rPr>
      </w:pPr>
    </w:p>
    <w:p w:rsidR="00B17A27" w:rsidRPr="00B17A27" w:rsidRDefault="00B17A27" w:rsidP="00B17A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Pr="00B17A27">
        <w:rPr>
          <w:rFonts w:ascii="Arial" w:hAnsi="Arial" w:cs="Arial"/>
          <w:b/>
          <w:sz w:val="28"/>
          <w:szCs w:val="28"/>
        </w:rPr>
        <w:t>Rentgenová ruka, průhledná</w:t>
      </w: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  <w:r w:rsidRPr="00B17A27">
        <w:rPr>
          <w:rFonts w:ascii="Arial" w:hAnsi="Arial" w:cs="Arial"/>
          <w:color w:val="2F5496"/>
          <w:sz w:val="24"/>
          <w:szCs w:val="24"/>
          <w:u w:val="single"/>
        </w:rPr>
        <w:t>7210 - Rentgenová ruka, průhledná</w:t>
      </w: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  <w:r w:rsidRPr="00B17A27">
        <w:rPr>
          <w:rFonts w:ascii="Arial" w:hAnsi="Arial" w:cs="Arial"/>
          <w:noProof/>
          <w:color w:val="2F5496"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12556894" wp14:editId="7199C0FE">
            <wp:simplePos x="0" y="0"/>
            <wp:positionH relativeFrom="margin">
              <wp:posOffset>46355</wp:posOffset>
            </wp:positionH>
            <wp:positionV relativeFrom="paragraph">
              <wp:posOffset>6985</wp:posOffset>
            </wp:positionV>
            <wp:extent cx="1990800" cy="2059200"/>
            <wp:effectExtent l="0" t="0" r="0" b="0"/>
            <wp:wrapTight wrapText="right">
              <wp:wrapPolygon edited="0">
                <wp:start x="0" y="0"/>
                <wp:lineTo x="0" y="21387"/>
                <wp:lineTo x="21290" y="21387"/>
                <wp:lineTo x="21290" y="0"/>
                <wp:lineTo x="0" y="0"/>
              </wp:wrapPolygon>
            </wp:wrapTight>
            <wp:docPr id="6" name="Obrázek 6" descr="7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</w:p>
    <w:p w:rsidR="00B17A27" w:rsidRPr="00B17A27" w:rsidRDefault="00B17A27" w:rsidP="00B17A27">
      <w:pPr>
        <w:pStyle w:val="Normlnweb"/>
        <w:rPr>
          <w:rFonts w:ascii="Arial" w:hAnsi="Arial" w:cs="Arial"/>
        </w:rPr>
      </w:pPr>
      <w:r w:rsidRPr="00B17A27">
        <w:rPr>
          <w:rFonts w:ascii="Arial" w:hAnsi="Arial" w:cs="Arial"/>
        </w:rPr>
        <w:t>Ruka se zápěstím</w:t>
      </w:r>
    </w:p>
    <w:p w:rsidR="00B17A27" w:rsidRPr="00B17A27" w:rsidRDefault="00B17A27" w:rsidP="00B17A27">
      <w:pPr>
        <w:jc w:val="both"/>
        <w:rPr>
          <w:rFonts w:ascii="Arial" w:hAnsi="Arial" w:cs="Arial"/>
          <w:b/>
          <w:sz w:val="24"/>
          <w:szCs w:val="24"/>
        </w:rPr>
      </w:pPr>
      <w:r w:rsidRPr="00B17A27">
        <w:rPr>
          <w:rFonts w:ascii="Arial" w:hAnsi="Arial" w:cs="Arial"/>
          <w:b/>
          <w:sz w:val="24"/>
          <w:szCs w:val="24"/>
        </w:rPr>
        <w:t>Specifikace: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fantom/model ruky se zápěstím,</w:t>
      </w:r>
    </w:p>
    <w:p w:rsidR="00B17A27" w:rsidRPr="00B17A27" w:rsidRDefault="00B17A27" w:rsidP="00B17A2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7A27">
        <w:rPr>
          <w:rFonts w:ascii="Arial" w:hAnsi="Arial" w:cs="Arial"/>
          <w:sz w:val="24"/>
          <w:szCs w:val="24"/>
        </w:rPr>
        <w:t>součástí dodávky – transportní pouzdro.</w:t>
      </w:r>
    </w:p>
    <w:p w:rsidR="00B17A27" w:rsidRPr="00B17A27" w:rsidRDefault="00B17A27" w:rsidP="00B17A27">
      <w:pPr>
        <w:rPr>
          <w:rFonts w:ascii="Arial" w:hAnsi="Arial" w:cs="Arial"/>
        </w:rPr>
      </w:pPr>
    </w:p>
    <w:p w:rsidR="00F06E4C" w:rsidRPr="00B17A27" w:rsidRDefault="00F06E4C" w:rsidP="00B17A27">
      <w:pPr>
        <w:shd w:val="clear" w:color="auto" w:fill="FFFFFF"/>
        <w:spacing w:after="0" w:line="450" w:lineRule="atLeast"/>
        <w:textAlignment w:val="baseline"/>
        <w:outlineLvl w:val="0"/>
        <w:rPr>
          <w:rFonts w:ascii="Arial" w:hAnsi="Arial" w:cs="Arial"/>
        </w:rPr>
      </w:pPr>
    </w:p>
    <w:sectPr w:rsidR="00F06E4C" w:rsidRPr="00B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44A3"/>
    <w:multiLevelType w:val="multilevel"/>
    <w:tmpl w:val="A448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43924"/>
    <w:multiLevelType w:val="multilevel"/>
    <w:tmpl w:val="917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03ACF"/>
    <w:multiLevelType w:val="hybridMultilevel"/>
    <w:tmpl w:val="F04292C6"/>
    <w:lvl w:ilvl="0" w:tplc="96DC1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96F"/>
    <w:multiLevelType w:val="multilevel"/>
    <w:tmpl w:val="714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43B78"/>
    <w:multiLevelType w:val="multilevel"/>
    <w:tmpl w:val="6ED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74FFF"/>
    <w:multiLevelType w:val="multilevel"/>
    <w:tmpl w:val="718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BE3AB1"/>
    <w:multiLevelType w:val="multilevel"/>
    <w:tmpl w:val="C20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E1E5C"/>
    <w:multiLevelType w:val="multilevel"/>
    <w:tmpl w:val="C49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64D7"/>
    <w:multiLevelType w:val="multilevel"/>
    <w:tmpl w:val="AEA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F3775"/>
    <w:multiLevelType w:val="multilevel"/>
    <w:tmpl w:val="7CA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E176FF"/>
    <w:multiLevelType w:val="multilevel"/>
    <w:tmpl w:val="B882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2450A5"/>
    <w:multiLevelType w:val="multilevel"/>
    <w:tmpl w:val="3DB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C84EC7"/>
    <w:multiLevelType w:val="multilevel"/>
    <w:tmpl w:val="EDC4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9E56DE"/>
    <w:multiLevelType w:val="multilevel"/>
    <w:tmpl w:val="8EEEB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A139A5"/>
    <w:multiLevelType w:val="multilevel"/>
    <w:tmpl w:val="4A5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730F48"/>
    <w:multiLevelType w:val="multilevel"/>
    <w:tmpl w:val="F7A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21475"/>
    <w:multiLevelType w:val="multilevel"/>
    <w:tmpl w:val="FA6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D5"/>
    <w:rsid w:val="0007576E"/>
    <w:rsid w:val="000E3F57"/>
    <w:rsid w:val="001A520A"/>
    <w:rsid w:val="002F19D5"/>
    <w:rsid w:val="00564630"/>
    <w:rsid w:val="0078715D"/>
    <w:rsid w:val="00913124"/>
    <w:rsid w:val="009C065D"/>
    <w:rsid w:val="00B047AE"/>
    <w:rsid w:val="00B17A27"/>
    <w:rsid w:val="00CE03D5"/>
    <w:rsid w:val="00DB02A0"/>
    <w:rsid w:val="00EC5361"/>
    <w:rsid w:val="00F06E4C"/>
    <w:rsid w:val="00F205B2"/>
    <w:rsid w:val="00F554B4"/>
    <w:rsid w:val="00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DA54"/>
  <w15:chartTrackingRefBased/>
  <w15:docId w15:val="{1E34C278-AAB1-4E53-B896-0C92ABD6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6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065D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C0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C065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C0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C065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C065D"/>
    <w:rPr>
      <w:b/>
      <w:bCs/>
    </w:rPr>
  </w:style>
  <w:style w:type="paragraph" w:styleId="Odstavecseseznamem">
    <w:name w:val="List Paragraph"/>
    <w:basedOn w:val="Normln"/>
    <w:uiPriority w:val="34"/>
    <w:qFormat/>
    <w:rsid w:val="001A52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6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1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7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4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21203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315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043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74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0300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944">
              <w:marLeft w:val="0"/>
              <w:marRight w:val="0"/>
              <w:marTop w:val="0"/>
              <w:marBottom w:val="0"/>
              <w:divBdr>
                <w:top w:val="single" w:sz="6" w:space="11" w:color="639C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0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www.helago-cz.cz/files/thumbs/mod_eshop/produkty/7230-2.390458744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ago-cz.cz/files/thumbs/mod_eshop/produkty/pelvis.217084881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www.helago-cz.cz/files/thumbs/mod_eshop/produkty/7300-2.3904587445.jpg" TargetMode="External"/><Relationship Id="rId11" Type="http://schemas.openxmlformats.org/officeDocument/2006/relationships/image" Target="https://www.helago-cz.cz/files/thumbs/mod_eshop/produkty/7250-3.3904587445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s://www.helago-cz.cz/files/thumbs/mod_eshop/produkty/7210-2.390458744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www.helago-cz.cz/files/thumbs/mod_eshop/produkty/pelvis.390458744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Machek</dc:creator>
  <cp:keywords/>
  <dc:description/>
  <cp:lastModifiedBy>Petra Žemlicková</cp:lastModifiedBy>
  <cp:revision>3</cp:revision>
  <cp:lastPrinted>2022-04-04T11:02:00Z</cp:lastPrinted>
  <dcterms:created xsi:type="dcterms:W3CDTF">2022-04-21T08:23:00Z</dcterms:created>
  <dcterms:modified xsi:type="dcterms:W3CDTF">2022-04-21T08:24:00Z</dcterms:modified>
</cp:coreProperties>
</file>