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77777777" w:rsidR="00AD7965" w:rsidRDefault="00AD7965" w:rsidP="00AD7965">
      <w:r>
        <w:tab/>
      </w:r>
      <w:r>
        <w:tab/>
      </w:r>
    </w:p>
    <w:p w14:paraId="35B97F56" w14:textId="77777777" w:rsidR="00A455C9" w:rsidRPr="00BA1750" w:rsidRDefault="00A455C9" w:rsidP="00A455C9">
      <w:pPr>
        <w:ind w:left="2832" w:firstLine="708"/>
        <w:rPr>
          <w:rFonts w:cs="Arial"/>
          <w:b/>
          <w:sz w:val="24"/>
        </w:rPr>
      </w:pPr>
      <w:r w:rsidRPr="00BA1750">
        <w:rPr>
          <w:rFonts w:cs="Arial"/>
          <w:b/>
          <w:sz w:val="24"/>
        </w:rPr>
        <w:t>Dodatek č. 1</w:t>
      </w:r>
    </w:p>
    <w:p w14:paraId="2856E3AE" w14:textId="6B90D69A" w:rsidR="00A455C9" w:rsidRDefault="00A455C9" w:rsidP="00A455C9">
      <w:pPr>
        <w:ind w:left="2124" w:firstLine="708"/>
        <w:rPr>
          <w:rFonts w:cs="Arial"/>
          <w:b/>
          <w:sz w:val="24"/>
        </w:rPr>
      </w:pPr>
      <w:r w:rsidRPr="00BA1750">
        <w:rPr>
          <w:rFonts w:cs="Arial"/>
          <w:b/>
          <w:sz w:val="24"/>
        </w:rPr>
        <w:t xml:space="preserve">S M L O U V A   O   D Í L O </w:t>
      </w:r>
    </w:p>
    <w:p w14:paraId="2E85BEBE" w14:textId="77777777" w:rsidR="00240187" w:rsidRPr="00BA1750" w:rsidRDefault="00240187" w:rsidP="00A455C9">
      <w:pPr>
        <w:ind w:left="2124" w:firstLine="708"/>
        <w:rPr>
          <w:rFonts w:cs="Arial"/>
          <w:b/>
          <w:sz w:val="24"/>
        </w:rPr>
      </w:pPr>
    </w:p>
    <w:p w14:paraId="60BC607A" w14:textId="77777777" w:rsidR="009B10AF" w:rsidRDefault="009B10AF" w:rsidP="009038A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9038A4">
      <w:pPr>
        <w:jc w:val="center"/>
        <w:rPr>
          <w:rFonts w:cs="Arial"/>
          <w:b/>
          <w:sz w:val="36"/>
          <w:szCs w:val="36"/>
        </w:rPr>
      </w:pPr>
    </w:p>
    <w:p w14:paraId="3B834D13" w14:textId="378951AA" w:rsidR="008E3236" w:rsidRPr="00D74A50" w:rsidRDefault="008E3236" w:rsidP="008E3236">
      <w:pPr>
        <w:ind w:left="1416" w:hanging="1416"/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37134D">
        <w:rPr>
          <w:rFonts w:cs="Arial"/>
          <w:b/>
          <w:szCs w:val="22"/>
        </w:rPr>
        <w:tab/>
      </w:r>
      <w:r w:rsidR="00C47CED">
        <w:rPr>
          <w:rFonts w:cs="Arial"/>
          <w:b/>
          <w:szCs w:val="22"/>
        </w:rPr>
        <w:t>VP 15/2021</w:t>
      </w:r>
      <w:r w:rsidR="0037134D">
        <w:rPr>
          <w:rFonts w:cs="Arial"/>
          <w:b/>
          <w:szCs w:val="22"/>
        </w:rPr>
        <w:tab/>
      </w:r>
    </w:p>
    <w:p w14:paraId="54F94822" w14:textId="5BF34EF8" w:rsidR="0039506D" w:rsidRPr="00D74A50" w:rsidRDefault="008E3236" w:rsidP="00240187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 xml:space="preserve"> </w:t>
      </w:r>
      <w:r w:rsidR="00345734">
        <w:rPr>
          <w:rFonts w:cs="Arial"/>
          <w:b/>
          <w:szCs w:val="22"/>
        </w:rPr>
        <w:t>1191/</w:t>
      </w:r>
      <w:r w:rsidR="00E436F4">
        <w:rPr>
          <w:rFonts w:cs="Arial"/>
          <w:b/>
          <w:szCs w:val="22"/>
        </w:rPr>
        <w:t>202</w:t>
      </w:r>
      <w:r w:rsidR="00002566">
        <w:rPr>
          <w:rFonts w:cs="Arial"/>
          <w:b/>
          <w:szCs w:val="22"/>
        </w:rPr>
        <w:t>1</w:t>
      </w:r>
    </w:p>
    <w:p w14:paraId="6F4BDAEE" w14:textId="77777777" w:rsidR="006E77B4" w:rsidRDefault="006E77B4" w:rsidP="006E77B4">
      <w:pPr>
        <w:pStyle w:val="Default"/>
      </w:pPr>
    </w:p>
    <w:p w14:paraId="7A511F6F" w14:textId="2487E87C" w:rsidR="00032856" w:rsidRPr="00F01557" w:rsidRDefault="006E77B4" w:rsidP="006E77B4">
      <w:pPr>
        <w:jc w:val="center"/>
        <w:rPr>
          <w:rFonts w:cs="Arial"/>
        </w:rPr>
      </w:pPr>
      <w:r>
        <w:t xml:space="preserve"> </w:t>
      </w:r>
      <w:r>
        <w:rPr>
          <w:b/>
          <w:bCs/>
          <w:sz w:val="23"/>
          <w:szCs w:val="23"/>
        </w:rPr>
        <w:t xml:space="preserve">MVE Fláje – nová MVE na odbočce z pravé spodní </w:t>
      </w:r>
      <w:proofErr w:type="gramStart"/>
      <w:r>
        <w:rPr>
          <w:b/>
          <w:bCs/>
          <w:sz w:val="23"/>
          <w:szCs w:val="23"/>
        </w:rPr>
        <w:t xml:space="preserve">výpusti  </w:t>
      </w:r>
      <w:r w:rsidR="00680069" w:rsidRPr="00F01557">
        <w:rPr>
          <w:rFonts w:cs="Arial"/>
          <w:b/>
        </w:rPr>
        <w:t>–</w:t>
      </w:r>
      <w:proofErr w:type="gramEnd"/>
      <w:r w:rsidR="00680069" w:rsidRPr="00F01557">
        <w:rPr>
          <w:rFonts w:cs="Arial"/>
          <w:b/>
        </w:rPr>
        <w:t xml:space="preserve"> </w:t>
      </w:r>
      <w:r w:rsidR="004E4107">
        <w:rPr>
          <w:rFonts w:cs="Arial"/>
          <w:b/>
        </w:rPr>
        <w:t xml:space="preserve">průzkumy pro projekční práce a </w:t>
      </w:r>
      <w:r w:rsidR="00680069" w:rsidRPr="00F01557">
        <w:rPr>
          <w:rFonts w:cs="Arial"/>
          <w:b/>
        </w:rPr>
        <w:t>projektová dokumentace</w:t>
      </w:r>
      <w:r w:rsidR="00335EC3">
        <w:rPr>
          <w:rFonts w:cs="Arial"/>
          <w:b/>
        </w:rPr>
        <w:t xml:space="preserve"> </w:t>
      </w:r>
      <w:proofErr w:type="spellStart"/>
      <w:r w:rsidR="004E4107">
        <w:rPr>
          <w:rFonts w:cs="Arial"/>
          <w:b/>
        </w:rPr>
        <w:t>elektročásti</w:t>
      </w:r>
      <w:proofErr w:type="spellEnd"/>
      <w:r w:rsidR="004E4107">
        <w:rPr>
          <w:rFonts w:cs="Arial"/>
          <w:b/>
        </w:rPr>
        <w:t xml:space="preserve"> </w:t>
      </w:r>
      <w:r w:rsidR="00335EC3">
        <w:rPr>
          <w:rFonts w:cs="Arial"/>
          <w:b/>
        </w:rPr>
        <w:t>(</w:t>
      </w:r>
      <w:r w:rsidR="004656A1">
        <w:rPr>
          <w:rFonts w:cs="Arial"/>
          <w:b/>
        </w:rPr>
        <w:t>DPS</w:t>
      </w:r>
      <w:r w:rsidR="00335EC3">
        <w:rPr>
          <w:rFonts w:cs="Arial"/>
          <w:b/>
        </w:rPr>
        <w:t>)</w:t>
      </w:r>
    </w:p>
    <w:p w14:paraId="152FD26C" w14:textId="77777777" w:rsidR="008E3236" w:rsidRPr="0037134D" w:rsidRDefault="008E3236" w:rsidP="008E3236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8E3236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8E3236">
      <w:pPr>
        <w:rPr>
          <w:rFonts w:cs="Arial"/>
          <w:szCs w:val="22"/>
        </w:rPr>
      </w:pPr>
    </w:p>
    <w:p w14:paraId="64AF4B88" w14:textId="77777777" w:rsidR="008E3236" w:rsidRPr="00D74A50" w:rsidRDefault="008E3236" w:rsidP="00002566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8E323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01C07FF1" w:rsidR="00A451E8" w:rsidRPr="00A451E8" w:rsidRDefault="0060753C" w:rsidP="00822518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32805EC5" w:rsidR="00822518" w:rsidRPr="009038A4" w:rsidRDefault="00822518" w:rsidP="00822518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4FE5E25D" w14:textId="1C638F62" w:rsidR="00335EC3" w:rsidRDefault="00335EC3" w:rsidP="00002566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 </w:t>
      </w:r>
    </w:p>
    <w:p w14:paraId="0B7FC4B9" w14:textId="77777777" w:rsidR="00A62F99" w:rsidRPr="009038A4" w:rsidRDefault="00A62F99" w:rsidP="00002566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0DD5E274" w14:textId="50F8E1E5" w:rsidR="006E7740" w:rsidRDefault="00A62F99" w:rsidP="0037158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  <w:r>
        <w:rPr>
          <w:rFonts w:ascii="Arial CE" w:hAnsi="Arial CE" w:cs="Arial"/>
          <w:color w:val="000000"/>
          <w:szCs w:val="22"/>
        </w:rPr>
        <w:t>zástupce objednatele:</w:t>
      </w:r>
      <w:r w:rsidRPr="000A37B0">
        <w:rPr>
          <w:rFonts w:cs="Arial"/>
          <w:color w:val="000000"/>
          <w:szCs w:val="22"/>
        </w:rPr>
        <w:tab/>
      </w:r>
    </w:p>
    <w:p w14:paraId="615D2FEA" w14:textId="77777777" w:rsidR="006E7740" w:rsidRPr="009038A4" w:rsidRDefault="006E7740" w:rsidP="006E7740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cs="Arial"/>
          <w:szCs w:val="22"/>
        </w:rPr>
      </w:pPr>
    </w:p>
    <w:p w14:paraId="0FF5EE2A" w14:textId="77777777" w:rsidR="00F639F1" w:rsidRPr="009038A4" w:rsidRDefault="00F639F1" w:rsidP="00002566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68BE684B" w14:textId="2D4D38BF" w:rsidR="008E3236" w:rsidRPr="009038A4" w:rsidRDefault="003B5F73" w:rsidP="0000256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</w:p>
    <w:p w14:paraId="6BB3F76F" w14:textId="76FEE183" w:rsidR="008E3236" w:rsidRPr="00D74A50" w:rsidRDefault="008E3236" w:rsidP="008E3236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78134D" w:rsidRPr="00D74A50">
        <w:rPr>
          <w:rFonts w:cs="Arial"/>
          <w:b/>
          <w:szCs w:val="22"/>
        </w:rPr>
        <w:tab/>
      </w:r>
      <w:r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8E3236">
      <w:pPr>
        <w:tabs>
          <w:tab w:val="left" w:pos="3960"/>
        </w:tabs>
        <w:rPr>
          <w:rFonts w:cs="Arial"/>
          <w:b/>
          <w:szCs w:val="22"/>
        </w:rPr>
      </w:pPr>
    </w:p>
    <w:p w14:paraId="304A31F7" w14:textId="77777777" w:rsidR="004656A1" w:rsidRDefault="004656A1" w:rsidP="004656A1">
      <w:pPr>
        <w:tabs>
          <w:tab w:val="left" w:pos="3960"/>
        </w:tabs>
        <w:ind w:left="3960" w:hanging="3960"/>
        <w:rPr>
          <w:rStyle w:val="Siln"/>
        </w:rPr>
      </w:pPr>
      <w:r>
        <w:rPr>
          <w:rFonts w:cs="Arial"/>
          <w:b/>
          <w:szCs w:val="22"/>
        </w:rPr>
        <w:t>Zhotovitel</w:t>
      </w:r>
      <w:r w:rsidRPr="00386410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>
        <w:rPr>
          <w:rStyle w:val="Siln"/>
        </w:rPr>
        <w:t>"VP PROJEKTING" s.r.o.</w:t>
      </w:r>
    </w:p>
    <w:p w14:paraId="296B9F8F" w14:textId="77777777" w:rsidR="004656A1" w:rsidRDefault="004656A1" w:rsidP="004656A1">
      <w:pPr>
        <w:tabs>
          <w:tab w:val="left" w:pos="3960"/>
        </w:tabs>
        <w:ind w:left="3960" w:hanging="3960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  <w:t>Přemyslova 84/3, Vyšehrad, 128 00 Praha 2</w:t>
      </w:r>
    </w:p>
    <w:p w14:paraId="20D4E7B9" w14:textId="0686D101" w:rsidR="004656A1" w:rsidRPr="00F57DDB" w:rsidRDefault="004656A1" w:rsidP="004656A1">
      <w:pPr>
        <w:ind w:left="2832" w:firstLine="708"/>
        <w:rPr>
          <w:rFonts w:cs="Arial"/>
          <w:szCs w:val="22"/>
        </w:rPr>
      </w:pPr>
      <w:r w:rsidRPr="00F57DDB">
        <w:rPr>
          <w:rFonts w:cs="Arial"/>
          <w:szCs w:val="22"/>
        </w:rPr>
        <w:t xml:space="preserve">       </w:t>
      </w:r>
    </w:p>
    <w:p w14:paraId="22CA7595" w14:textId="7D0CD020" w:rsidR="004656A1" w:rsidRPr="00F57DDB" w:rsidRDefault="004656A1" w:rsidP="004656A1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IČO:</w:t>
      </w:r>
      <w:r w:rsidRPr="00F57DDB">
        <w:rPr>
          <w:rFonts w:cs="Arial"/>
          <w:szCs w:val="22"/>
        </w:rPr>
        <w:tab/>
      </w:r>
    </w:p>
    <w:p w14:paraId="4C0D92A5" w14:textId="6F9967BD" w:rsidR="004656A1" w:rsidRPr="00F57DDB" w:rsidRDefault="004656A1" w:rsidP="004656A1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DIČ:</w:t>
      </w: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3FBFA2A7" w14:textId="6B2DB146" w:rsidR="004656A1" w:rsidRPr="00F57DDB" w:rsidRDefault="004656A1" w:rsidP="004656A1">
      <w:pPr>
        <w:tabs>
          <w:tab w:val="left" w:pos="3960"/>
        </w:tabs>
        <w:ind w:left="3960" w:hanging="3960"/>
        <w:rPr>
          <w:rFonts w:cs="Arial"/>
          <w:szCs w:val="22"/>
        </w:rPr>
      </w:pPr>
      <w:r w:rsidRPr="00F57DDB">
        <w:rPr>
          <w:rFonts w:cs="Arial"/>
          <w:szCs w:val="22"/>
        </w:rPr>
        <w:t xml:space="preserve">zastoupený: </w:t>
      </w: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35CFAAEC" w14:textId="5C9B2AB5" w:rsidR="004656A1" w:rsidRPr="00F57DDB" w:rsidRDefault="004656A1" w:rsidP="004656A1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zástupce ve věcech smluvních:</w:t>
      </w:r>
      <w:r w:rsidRPr="00F57DDB">
        <w:rPr>
          <w:rFonts w:cs="Arial"/>
          <w:szCs w:val="22"/>
        </w:rPr>
        <w:tab/>
      </w:r>
    </w:p>
    <w:p w14:paraId="7ADCF9CB" w14:textId="52F6AEC2" w:rsidR="004656A1" w:rsidRPr="00F57DDB" w:rsidRDefault="004656A1" w:rsidP="004656A1">
      <w:pPr>
        <w:tabs>
          <w:tab w:val="left" w:pos="3960"/>
          <w:tab w:val="left" w:pos="4536"/>
          <w:tab w:val="left" w:pos="5954"/>
        </w:tabs>
        <w:rPr>
          <w:rStyle w:val="Hypertextovodkaz"/>
          <w:rFonts w:cs="Arial"/>
          <w:color w:val="auto"/>
          <w:szCs w:val="22"/>
          <w:u w:val="none"/>
        </w:rPr>
      </w:pPr>
      <w:r w:rsidRPr="00F57DDB">
        <w:rPr>
          <w:rFonts w:cs="Arial"/>
          <w:szCs w:val="22"/>
        </w:rPr>
        <w:tab/>
      </w:r>
      <w:r w:rsidRPr="00F57DDB">
        <w:rPr>
          <w:rStyle w:val="Hypertextovodkaz"/>
          <w:rFonts w:cs="Arial"/>
          <w:color w:val="auto"/>
          <w:szCs w:val="22"/>
          <w:u w:val="none"/>
        </w:rPr>
        <w:tab/>
      </w:r>
    </w:p>
    <w:p w14:paraId="0A67EDB1" w14:textId="47C2409D" w:rsidR="004656A1" w:rsidRPr="00F57DDB" w:rsidRDefault="004656A1" w:rsidP="004656A1">
      <w:pPr>
        <w:tabs>
          <w:tab w:val="left" w:pos="3960"/>
        </w:tabs>
        <w:rPr>
          <w:rFonts w:cs="Arial"/>
          <w:szCs w:val="22"/>
        </w:rPr>
      </w:pPr>
      <w:r w:rsidRPr="00F57DDB">
        <w:rPr>
          <w:rStyle w:val="Hypertextovodkaz"/>
          <w:rFonts w:cs="Arial"/>
          <w:color w:val="auto"/>
          <w:szCs w:val="22"/>
          <w:u w:val="none"/>
        </w:rPr>
        <w:tab/>
      </w:r>
    </w:p>
    <w:p w14:paraId="5016460A" w14:textId="02359F3B" w:rsidR="004656A1" w:rsidRPr="00F57DDB" w:rsidRDefault="004656A1" w:rsidP="004656A1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zástupce ve věcech technických:</w:t>
      </w:r>
      <w:r w:rsidRPr="00F57DDB">
        <w:rPr>
          <w:rFonts w:cs="Arial"/>
          <w:szCs w:val="22"/>
        </w:rPr>
        <w:tab/>
      </w:r>
    </w:p>
    <w:p w14:paraId="0189C3F4" w14:textId="16F99285" w:rsidR="004656A1" w:rsidRPr="00F57DDB" w:rsidRDefault="004656A1" w:rsidP="004656A1">
      <w:pPr>
        <w:tabs>
          <w:tab w:val="left" w:pos="3960"/>
          <w:tab w:val="left" w:pos="4536"/>
          <w:tab w:val="left" w:pos="5954"/>
        </w:tabs>
        <w:rPr>
          <w:rFonts w:cs="Arial"/>
          <w:bCs/>
          <w:color w:val="000000"/>
          <w:szCs w:val="22"/>
        </w:rPr>
      </w:pPr>
      <w:r w:rsidRPr="00F57DDB">
        <w:rPr>
          <w:rFonts w:cs="Arial"/>
          <w:szCs w:val="22"/>
        </w:rPr>
        <w:tab/>
      </w:r>
      <w:r w:rsidRPr="00F57DDB">
        <w:rPr>
          <w:rFonts w:cs="Arial"/>
          <w:szCs w:val="22"/>
        </w:rPr>
        <w:tab/>
      </w:r>
    </w:p>
    <w:p w14:paraId="1D2F24B6" w14:textId="7F76BBC0" w:rsidR="004656A1" w:rsidRPr="00386410" w:rsidRDefault="004656A1" w:rsidP="004656A1">
      <w:pPr>
        <w:tabs>
          <w:tab w:val="left" w:pos="3960"/>
        </w:tabs>
        <w:rPr>
          <w:rFonts w:cs="Arial"/>
          <w:szCs w:val="22"/>
        </w:rPr>
      </w:pPr>
      <w:r w:rsidRPr="00F57DDB">
        <w:rPr>
          <w:rFonts w:cs="Arial"/>
          <w:szCs w:val="22"/>
        </w:rPr>
        <w:t>číslo účtu: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386410">
        <w:rPr>
          <w:rFonts w:cs="Arial"/>
          <w:b/>
          <w:szCs w:val="22"/>
        </w:rPr>
        <w:tab/>
      </w:r>
    </w:p>
    <w:p w14:paraId="34A00F05" w14:textId="77777777" w:rsidR="004656A1" w:rsidRPr="00386410" w:rsidRDefault="004656A1" w:rsidP="004656A1">
      <w:pPr>
        <w:tabs>
          <w:tab w:val="left" w:pos="3960"/>
        </w:tabs>
        <w:rPr>
          <w:rFonts w:cs="Arial"/>
          <w:szCs w:val="22"/>
        </w:rPr>
      </w:pPr>
    </w:p>
    <w:p w14:paraId="7B6CFAEE" w14:textId="77777777" w:rsidR="004656A1" w:rsidRPr="00386410" w:rsidRDefault="004656A1" w:rsidP="004656A1">
      <w:pPr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386410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 xml:space="preserve"> zapsán v Obchodním rejstříku Městského soudu v Praze, v oddílu C, vložce č. 37180</w:t>
      </w:r>
    </w:p>
    <w:p w14:paraId="1EE3894A" w14:textId="77777777" w:rsidR="004656A1" w:rsidRPr="001A7E87" w:rsidRDefault="004656A1" w:rsidP="004656A1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1A7E87">
        <w:rPr>
          <w:rFonts w:cs="Arial"/>
          <w:color w:val="000000"/>
          <w:szCs w:val="22"/>
        </w:rPr>
        <w:t>Toto zmocnění trvá až do písemného odvolání. Změny v zastoupení budou uvedeny v dodatku k této smlouvě.</w:t>
      </w:r>
    </w:p>
    <w:p w14:paraId="04FF7A09" w14:textId="77777777" w:rsidR="004656A1" w:rsidRDefault="004656A1" w:rsidP="004656A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</w:t>
      </w:r>
    </w:p>
    <w:p w14:paraId="47C71A95" w14:textId="57F96556" w:rsidR="00FD4AB5" w:rsidRDefault="00FD4AB5" w:rsidP="004656A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14:paraId="3C53AD9B" w14:textId="77777777" w:rsidR="00FD4AB5" w:rsidRPr="001D7A19" w:rsidRDefault="00FD4AB5" w:rsidP="00FD4AB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0E40232B" w14:textId="77777777" w:rsidR="00A455C9" w:rsidRPr="001D7A19" w:rsidRDefault="00A455C9" w:rsidP="00A455C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4D91D61A" w14:textId="77777777" w:rsidR="00A455C9" w:rsidRDefault="00A455C9" w:rsidP="00A455C9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DC72D4">
        <w:rPr>
          <w:rFonts w:cs="Arial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6ECF8719" w14:textId="77777777" w:rsidR="00A455C9" w:rsidRDefault="00A455C9" w:rsidP="00A455C9">
      <w:pPr>
        <w:autoSpaceDE w:val="0"/>
        <w:autoSpaceDN w:val="0"/>
        <w:adjustRightInd w:val="0"/>
        <w:spacing w:line="300" w:lineRule="atLeast"/>
        <w:rPr>
          <w:rFonts w:cs="Arial"/>
          <w:color w:val="0070C0"/>
          <w:szCs w:val="22"/>
        </w:rPr>
      </w:pPr>
    </w:p>
    <w:p w14:paraId="2A7EBA40" w14:textId="1936EF8E" w:rsidR="00A455C9" w:rsidRPr="005E01D2" w:rsidRDefault="00A455C9" w:rsidP="00A455C9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5E01D2">
        <w:rPr>
          <w:rFonts w:cs="Arial"/>
          <w:szCs w:val="22"/>
        </w:rPr>
        <w:t xml:space="preserve">Dodatek se uzavírá z důvodu nových </w:t>
      </w:r>
      <w:r w:rsidR="00240187">
        <w:rPr>
          <w:rFonts w:cs="Arial"/>
          <w:szCs w:val="22"/>
        </w:rPr>
        <w:t xml:space="preserve">zjištění a </w:t>
      </w:r>
      <w:r w:rsidRPr="005E01D2">
        <w:rPr>
          <w:rFonts w:cs="Arial"/>
          <w:szCs w:val="22"/>
        </w:rPr>
        <w:t xml:space="preserve">požadavků objednatele, které vyplynuly z výrobního výboru ze dne </w:t>
      </w:r>
      <w:r>
        <w:rPr>
          <w:rFonts w:cs="Arial"/>
          <w:szCs w:val="22"/>
        </w:rPr>
        <w:t>29</w:t>
      </w:r>
      <w:r w:rsidRPr="005E01D2">
        <w:rPr>
          <w:rFonts w:cs="Arial"/>
          <w:szCs w:val="22"/>
        </w:rPr>
        <w:t>.</w:t>
      </w:r>
      <w:r>
        <w:rPr>
          <w:rFonts w:cs="Arial"/>
          <w:szCs w:val="22"/>
        </w:rPr>
        <w:t>03</w:t>
      </w:r>
      <w:r w:rsidRPr="005E01D2">
        <w:rPr>
          <w:rFonts w:cs="Arial"/>
          <w:szCs w:val="22"/>
        </w:rPr>
        <w:t>.202</w:t>
      </w:r>
      <w:r>
        <w:rPr>
          <w:rFonts w:cs="Arial"/>
          <w:szCs w:val="22"/>
        </w:rPr>
        <w:t>2</w:t>
      </w:r>
      <w:r w:rsidRPr="005E01D2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Změna</w:t>
      </w:r>
      <w:r w:rsidRPr="005E01D2">
        <w:rPr>
          <w:rFonts w:cs="Arial"/>
          <w:szCs w:val="22"/>
        </w:rPr>
        <w:t xml:space="preserve"> </w:t>
      </w:r>
      <w:r w:rsidR="00090C55">
        <w:rPr>
          <w:rFonts w:cs="Arial"/>
          <w:szCs w:val="22"/>
        </w:rPr>
        <w:t>PL</w:t>
      </w:r>
      <w:r w:rsidRPr="005E01D2">
        <w:rPr>
          <w:rFonts w:cs="Arial"/>
          <w:szCs w:val="22"/>
        </w:rPr>
        <w:t xml:space="preserve"> b</w:t>
      </w:r>
      <w:r>
        <w:rPr>
          <w:rFonts w:cs="Arial"/>
          <w:szCs w:val="22"/>
        </w:rPr>
        <w:t>ude</w:t>
      </w:r>
      <w:r w:rsidRPr="005E01D2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přeschválen</w:t>
      </w:r>
      <w:r w:rsidR="006B70D8">
        <w:rPr>
          <w:rFonts w:cs="Arial"/>
          <w:szCs w:val="22"/>
        </w:rPr>
        <w:t>a</w:t>
      </w:r>
      <w:proofErr w:type="spellEnd"/>
      <w:r w:rsidRPr="005E01D2">
        <w:rPr>
          <w:rFonts w:cs="Arial"/>
          <w:szCs w:val="22"/>
        </w:rPr>
        <w:t xml:space="preserve"> na IK ZCV a projednána na IK PŘ. </w:t>
      </w:r>
    </w:p>
    <w:p w14:paraId="5ABBFFF1" w14:textId="77777777" w:rsidR="00A455C9" w:rsidRPr="005E01D2" w:rsidRDefault="00A455C9" w:rsidP="00A455C9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14:paraId="7956A075" w14:textId="77777777" w:rsidR="00A455C9" w:rsidRPr="00853423" w:rsidRDefault="00A455C9" w:rsidP="00A455C9">
      <w:pPr>
        <w:rPr>
          <w:rFonts w:cs="Arial"/>
          <w:bCs/>
          <w:iCs/>
          <w:szCs w:val="22"/>
        </w:rPr>
      </w:pPr>
      <w:r w:rsidRPr="005E01D2">
        <w:rPr>
          <w:rFonts w:cs="Arial"/>
          <w:szCs w:val="22"/>
        </w:rPr>
        <w:t>Tímto dodatkem se mění následující</w:t>
      </w:r>
    </w:p>
    <w:p w14:paraId="0B569587" w14:textId="77777777" w:rsidR="00A455C9" w:rsidRDefault="00A455C9" w:rsidP="00A455C9">
      <w:pPr>
        <w:widowControl w:val="0"/>
        <w:spacing w:line="240" w:lineRule="atLeast"/>
        <w:rPr>
          <w:rFonts w:cs="Arial"/>
          <w:szCs w:val="22"/>
        </w:rPr>
      </w:pPr>
    </w:p>
    <w:p w14:paraId="21242287" w14:textId="77777777" w:rsidR="00531101" w:rsidRDefault="00531101" w:rsidP="009B195C">
      <w:pPr>
        <w:widowControl w:val="0"/>
        <w:spacing w:line="240" w:lineRule="atLeast"/>
        <w:rPr>
          <w:rFonts w:cs="Arial"/>
          <w:szCs w:val="22"/>
        </w:rPr>
      </w:pPr>
    </w:p>
    <w:p w14:paraId="024D5ABB" w14:textId="6DB49030" w:rsidR="00680069" w:rsidRDefault="00680069" w:rsidP="001251EF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7317EB">
        <w:rPr>
          <w:rFonts w:ascii="Arial CE" w:hAnsi="Arial CE"/>
          <w:b/>
          <w:color w:val="000000"/>
        </w:rPr>
        <w:t>Čl. I. PŘEDMĚT SMLOUVY A PŘEDMĚT DÍLA</w:t>
      </w:r>
    </w:p>
    <w:p w14:paraId="430C8264" w14:textId="77777777" w:rsidR="00090C55" w:rsidRPr="007317EB" w:rsidRDefault="00090C55" w:rsidP="001251EF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14:paraId="2E863539" w14:textId="77777777" w:rsidR="00090C55" w:rsidRPr="0089529B" w:rsidRDefault="00090C55" w:rsidP="00090C55">
      <w:pPr>
        <w:rPr>
          <w:rFonts w:cs="Arial"/>
          <w:b/>
          <w:szCs w:val="22"/>
        </w:rPr>
      </w:pPr>
      <w:r w:rsidRPr="0089529B">
        <w:rPr>
          <w:rFonts w:cs="Arial"/>
          <w:b/>
          <w:szCs w:val="22"/>
        </w:rPr>
        <w:t>Původní znění:</w:t>
      </w:r>
    </w:p>
    <w:p w14:paraId="64E53A90" w14:textId="77777777" w:rsidR="004E4107" w:rsidRPr="00900A77" w:rsidRDefault="004E4107" w:rsidP="004E4107">
      <w:pPr>
        <w:pStyle w:val="Odstavecseseznamem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77E871C2" w14:textId="2B610861" w:rsidR="006E7740" w:rsidRPr="00900A77" w:rsidRDefault="006E7740" w:rsidP="008567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B3AAEC3" w14:textId="13409D7A" w:rsidR="004656A1" w:rsidRPr="00900A77" w:rsidRDefault="001B07DD" w:rsidP="004656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0A77">
        <w:rPr>
          <w:rFonts w:ascii="Arial" w:hAnsi="Arial" w:cs="Arial"/>
          <w:b/>
          <w:sz w:val="22"/>
          <w:szCs w:val="22"/>
        </w:rPr>
        <w:t>Předmětem zakázky</w:t>
      </w:r>
      <w:r w:rsidRPr="00900A77">
        <w:rPr>
          <w:rFonts w:ascii="Arial" w:hAnsi="Arial" w:cs="Arial"/>
          <w:sz w:val="22"/>
          <w:szCs w:val="22"/>
        </w:rPr>
        <w:t xml:space="preserve"> je </w:t>
      </w:r>
      <w:r w:rsidR="004E4107" w:rsidRPr="00900A77">
        <w:rPr>
          <w:rFonts w:ascii="Arial" w:hAnsi="Arial" w:cs="Arial"/>
          <w:sz w:val="22"/>
          <w:szCs w:val="22"/>
        </w:rPr>
        <w:t>zajištění průzkumů pro z</w:t>
      </w:r>
      <w:r w:rsidR="005318B1" w:rsidRPr="00900A77">
        <w:rPr>
          <w:rFonts w:ascii="Arial" w:hAnsi="Arial" w:cs="Arial"/>
          <w:sz w:val="22"/>
          <w:szCs w:val="22"/>
        </w:rPr>
        <w:t xml:space="preserve">pracování PD </w:t>
      </w:r>
      <w:r w:rsidR="004656A1" w:rsidRPr="00900A77">
        <w:rPr>
          <w:rFonts w:ascii="Arial" w:hAnsi="Arial" w:cs="Arial"/>
          <w:sz w:val="22"/>
          <w:szCs w:val="22"/>
        </w:rPr>
        <w:t xml:space="preserve">nové MVE na odbočce z pravé spodní výpusti </w:t>
      </w:r>
      <w:r w:rsidR="004E4107" w:rsidRPr="00900A77">
        <w:rPr>
          <w:rFonts w:ascii="Arial" w:hAnsi="Arial" w:cs="Arial"/>
          <w:sz w:val="22"/>
          <w:szCs w:val="22"/>
        </w:rPr>
        <w:t xml:space="preserve">a </w:t>
      </w:r>
      <w:r w:rsidR="00900A77">
        <w:rPr>
          <w:rFonts w:ascii="Arial" w:hAnsi="Arial" w:cs="Arial"/>
          <w:sz w:val="22"/>
          <w:szCs w:val="22"/>
        </w:rPr>
        <w:t xml:space="preserve">projektová </w:t>
      </w:r>
      <w:r w:rsidR="004E4107" w:rsidRPr="00900A77">
        <w:rPr>
          <w:rFonts w:ascii="Arial" w:hAnsi="Arial" w:cs="Arial"/>
          <w:sz w:val="22"/>
          <w:szCs w:val="22"/>
        </w:rPr>
        <w:t>dokumentace pro část elektro.</w:t>
      </w:r>
    </w:p>
    <w:p w14:paraId="054DDAFC" w14:textId="16D69E9C" w:rsidR="004E4107" w:rsidRPr="00900A77" w:rsidRDefault="004E4107" w:rsidP="004656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CA7AC4" w14:textId="23845079" w:rsidR="00900A77" w:rsidRDefault="00900A77" w:rsidP="004E4107">
      <w:pPr>
        <w:pStyle w:val="Default"/>
        <w:rPr>
          <w:rFonts w:ascii="Arial" w:hAnsi="Arial" w:cs="Arial"/>
          <w:sz w:val="22"/>
          <w:szCs w:val="22"/>
        </w:rPr>
      </w:pPr>
      <w:r w:rsidRPr="00900A77">
        <w:rPr>
          <w:rFonts w:ascii="Arial" w:hAnsi="Arial" w:cs="Arial"/>
          <w:sz w:val="22"/>
          <w:szCs w:val="22"/>
        </w:rPr>
        <w:t xml:space="preserve">Součástí </w:t>
      </w:r>
      <w:r>
        <w:rPr>
          <w:rFonts w:ascii="Arial" w:hAnsi="Arial" w:cs="Arial"/>
          <w:sz w:val="22"/>
          <w:szCs w:val="22"/>
        </w:rPr>
        <w:t xml:space="preserve">PD </w:t>
      </w:r>
      <w:proofErr w:type="gramStart"/>
      <w:r>
        <w:rPr>
          <w:rFonts w:ascii="Arial" w:hAnsi="Arial" w:cs="Arial"/>
          <w:sz w:val="22"/>
          <w:szCs w:val="22"/>
        </w:rPr>
        <w:t xml:space="preserve">bude </w:t>
      </w:r>
      <w:r w:rsidRPr="00900A77">
        <w:rPr>
          <w:rFonts w:ascii="Arial" w:hAnsi="Arial" w:cs="Arial"/>
          <w:sz w:val="22"/>
          <w:szCs w:val="22"/>
        </w:rPr>
        <w:t>:</w:t>
      </w:r>
      <w:proofErr w:type="gramEnd"/>
    </w:p>
    <w:p w14:paraId="26100235" w14:textId="77777777" w:rsidR="00900A77" w:rsidRPr="00900A77" w:rsidRDefault="00900A77" w:rsidP="004E4107">
      <w:pPr>
        <w:pStyle w:val="Default"/>
        <w:rPr>
          <w:rFonts w:ascii="Arial" w:hAnsi="Arial" w:cs="Arial"/>
          <w:sz w:val="22"/>
          <w:szCs w:val="22"/>
        </w:rPr>
      </w:pPr>
    </w:p>
    <w:p w14:paraId="4E5A6C1E" w14:textId="08CF3089" w:rsidR="004E4107" w:rsidRPr="00900A77" w:rsidRDefault="004E4107" w:rsidP="004E4107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900A77">
        <w:rPr>
          <w:rFonts w:ascii="Arial" w:hAnsi="Arial" w:cs="Arial"/>
          <w:sz w:val="22"/>
          <w:szCs w:val="22"/>
        </w:rPr>
        <w:t xml:space="preserve"> Vyvedení výkonu 50 m </w:t>
      </w:r>
    </w:p>
    <w:p w14:paraId="7DF29868" w14:textId="0F85B9DC" w:rsidR="004E4107" w:rsidRPr="00900A77" w:rsidRDefault="004E4107" w:rsidP="004E4107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900A77">
        <w:rPr>
          <w:rFonts w:ascii="Arial" w:hAnsi="Arial" w:cs="Arial"/>
          <w:sz w:val="22"/>
          <w:szCs w:val="22"/>
        </w:rPr>
        <w:t xml:space="preserve"> </w:t>
      </w:r>
      <w:proofErr w:type="spellStart"/>
      <w:r w:rsidRPr="00900A77">
        <w:rPr>
          <w:rFonts w:ascii="Arial" w:hAnsi="Arial" w:cs="Arial"/>
          <w:sz w:val="22"/>
          <w:szCs w:val="22"/>
        </w:rPr>
        <w:t>MaR</w:t>
      </w:r>
      <w:proofErr w:type="spellEnd"/>
      <w:r w:rsidRPr="00900A77">
        <w:rPr>
          <w:rFonts w:ascii="Arial" w:hAnsi="Arial" w:cs="Arial"/>
          <w:sz w:val="22"/>
          <w:szCs w:val="22"/>
        </w:rPr>
        <w:t xml:space="preserve"> dle obdobné turbíny </w:t>
      </w:r>
    </w:p>
    <w:p w14:paraId="5ECDC1FE" w14:textId="1837E858" w:rsidR="004E4107" w:rsidRPr="00900A77" w:rsidRDefault="004E4107" w:rsidP="004E4107">
      <w:pPr>
        <w:pStyle w:val="Default"/>
        <w:rPr>
          <w:rFonts w:ascii="Arial" w:hAnsi="Arial" w:cs="Arial"/>
          <w:sz w:val="22"/>
          <w:szCs w:val="22"/>
        </w:rPr>
      </w:pPr>
      <w:r w:rsidRPr="00900A77">
        <w:rPr>
          <w:rFonts w:ascii="Arial" w:hAnsi="Arial" w:cs="Arial"/>
          <w:sz w:val="22"/>
          <w:szCs w:val="22"/>
        </w:rPr>
        <w:t xml:space="preserve"> Stavební elektroinstalace </w:t>
      </w:r>
    </w:p>
    <w:p w14:paraId="169822FD" w14:textId="77777777" w:rsidR="004E4107" w:rsidRPr="00900A77" w:rsidRDefault="004E4107" w:rsidP="004E4107">
      <w:pPr>
        <w:pStyle w:val="Default"/>
        <w:rPr>
          <w:rFonts w:ascii="Arial" w:hAnsi="Arial" w:cs="Arial"/>
          <w:sz w:val="22"/>
          <w:szCs w:val="22"/>
        </w:rPr>
      </w:pPr>
    </w:p>
    <w:p w14:paraId="0CB27FE2" w14:textId="1A741B6D" w:rsidR="007C40DE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7C40DE">
        <w:rPr>
          <w:rFonts w:ascii="Arial CE" w:hAnsi="Arial CE" w:cs="Arial"/>
          <w:b/>
          <w:bCs/>
          <w:szCs w:val="22"/>
        </w:rPr>
        <w:t xml:space="preserve">Základní návrhové parametry MVE Fláje na pravé spodní výpusti </w:t>
      </w:r>
    </w:p>
    <w:p w14:paraId="734CF3CB" w14:textId="77777777" w:rsidR="007C40DE" w:rsidRPr="007C40DE" w:rsidRDefault="007C40DE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</w:p>
    <w:p w14:paraId="67598DF8" w14:textId="6A31B2B9" w:rsidR="007C40DE" w:rsidRPr="007C40DE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7C40DE">
        <w:rPr>
          <w:rFonts w:ascii="Arial CE" w:hAnsi="Arial CE" w:cs="Arial"/>
          <w:b/>
          <w:bCs/>
          <w:szCs w:val="22"/>
        </w:rPr>
        <w:t xml:space="preserve">Předpokládaný typ turbíny: </w:t>
      </w:r>
      <w:r w:rsidR="007C40DE">
        <w:rPr>
          <w:rFonts w:ascii="Arial CE" w:hAnsi="Arial CE" w:cs="Arial"/>
          <w:b/>
          <w:bCs/>
          <w:szCs w:val="22"/>
        </w:rPr>
        <w:tab/>
      </w:r>
      <w:proofErr w:type="spellStart"/>
      <w:r w:rsidRPr="007C40DE">
        <w:rPr>
          <w:rFonts w:ascii="Arial CE" w:hAnsi="Arial CE" w:cs="Arial"/>
          <w:b/>
          <w:bCs/>
          <w:szCs w:val="22"/>
        </w:rPr>
        <w:t>Peltonova</w:t>
      </w:r>
      <w:proofErr w:type="spellEnd"/>
      <w:r w:rsidRPr="007C40DE">
        <w:rPr>
          <w:rFonts w:ascii="Arial CE" w:hAnsi="Arial CE" w:cs="Arial"/>
          <w:b/>
          <w:bCs/>
          <w:szCs w:val="22"/>
        </w:rPr>
        <w:t xml:space="preserve"> </w:t>
      </w:r>
    </w:p>
    <w:p w14:paraId="5F1C6426" w14:textId="0FA24657" w:rsidR="007C40DE" w:rsidRPr="007C40DE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7C40DE">
        <w:rPr>
          <w:rFonts w:ascii="Arial CE" w:hAnsi="Arial CE" w:cs="Arial"/>
          <w:b/>
          <w:bCs/>
          <w:szCs w:val="22"/>
        </w:rPr>
        <w:t xml:space="preserve">Návrhový spád: </w:t>
      </w:r>
      <w:r w:rsidR="007C40DE">
        <w:rPr>
          <w:rFonts w:ascii="Arial CE" w:hAnsi="Arial CE" w:cs="Arial"/>
          <w:b/>
          <w:bCs/>
          <w:szCs w:val="22"/>
        </w:rPr>
        <w:tab/>
      </w:r>
      <w:r w:rsidRPr="007C40DE">
        <w:rPr>
          <w:rFonts w:ascii="Arial CE" w:hAnsi="Arial CE" w:cs="Arial"/>
          <w:b/>
          <w:bCs/>
          <w:szCs w:val="22"/>
        </w:rPr>
        <w:t xml:space="preserve">H = 41 m (rozsah spádů: 20 – 45 m) </w:t>
      </w:r>
    </w:p>
    <w:p w14:paraId="72ECF43A" w14:textId="5F7136FE" w:rsidR="007C40DE" w:rsidRPr="007C40DE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17F48">
        <w:rPr>
          <w:rFonts w:ascii="Arial CE" w:hAnsi="Arial CE" w:cs="Arial"/>
          <w:b/>
          <w:bCs/>
          <w:szCs w:val="22"/>
        </w:rPr>
        <w:t xml:space="preserve">Provozní rozsah průtoků: </w:t>
      </w:r>
      <w:r w:rsidR="007C40DE" w:rsidRPr="00017F48">
        <w:rPr>
          <w:rFonts w:ascii="Arial CE" w:hAnsi="Arial CE" w:cs="Arial"/>
          <w:b/>
          <w:bCs/>
          <w:szCs w:val="22"/>
        </w:rPr>
        <w:tab/>
      </w:r>
      <w:r w:rsidRPr="00017F48">
        <w:rPr>
          <w:rFonts w:ascii="Arial CE" w:hAnsi="Arial CE" w:cs="Arial"/>
          <w:b/>
          <w:bCs/>
          <w:szCs w:val="22"/>
        </w:rPr>
        <w:t>Q = 20 - 70 l/s</w:t>
      </w:r>
      <w:r w:rsidRPr="007C40DE">
        <w:rPr>
          <w:rFonts w:ascii="Arial CE" w:hAnsi="Arial CE" w:cs="Arial"/>
          <w:b/>
          <w:bCs/>
          <w:szCs w:val="22"/>
        </w:rPr>
        <w:t xml:space="preserve"> </w:t>
      </w:r>
    </w:p>
    <w:p w14:paraId="62DB6B43" w14:textId="1557A1BE" w:rsidR="007C40DE" w:rsidRPr="007C40DE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7C40DE">
        <w:rPr>
          <w:rFonts w:ascii="Arial CE" w:hAnsi="Arial CE" w:cs="Arial"/>
          <w:b/>
          <w:bCs/>
          <w:szCs w:val="22"/>
        </w:rPr>
        <w:t xml:space="preserve">Předpokládaný výkon turbíny: </w:t>
      </w:r>
      <w:r w:rsidR="007C40DE">
        <w:rPr>
          <w:rFonts w:ascii="Arial CE" w:hAnsi="Arial CE" w:cs="Arial"/>
          <w:b/>
          <w:bCs/>
          <w:szCs w:val="22"/>
        </w:rPr>
        <w:tab/>
      </w:r>
      <w:r w:rsidRPr="007C40DE">
        <w:rPr>
          <w:rFonts w:ascii="Arial CE" w:hAnsi="Arial CE" w:cs="Arial"/>
          <w:b/>
          <w:bCs/>
          <w:szCs w:val="22"/>
        </w:rPr>
        <w:t xml:space="preserve">P = 4 - 25 kW (v rozsahu Q a H) </w:t>
      </w:r>
    </w:p>
    <w:p w14:paraId="29A8DD74" w14:textId="32DBCE9F" w:rsidR="004656A1" w:rsidRPr="007C40DE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17F48">
        <w:rPr>
          <w:rFonts w:ascii="Arial CE" w:hAnsi="Arial CE" w:cs="Arial"/>
          <w:b/>
          <w:bCs/>
          <w:szCs w:val="22"/>
        </w:rPr>
        <w:t xml:space="preserve">Max. výkon na generátoru: </w:t>
      </w:r>
      <w:r w:rsidR="007C40DE" w:rsidRPr="00017F48">
        <w:rPr>
          <w:rFonts w:ascii="Arial CE" w:hAnsi="Arial CE" w:cs="Arial"/>
          <w:b/>
          <w:bCs/>
          <w:szCs w:val="22"/>
        </w:rPr>
        <w:tab/>
      </w:r>
      <w:proofErr w:type="spellStart"/>
      <w:r w:rsidR="00831D23" w:rsidRPr="00017F48">
        <w:rPr>
          <w:rFonts w:ascii="Arial CE" w:hAnsi="Arial CE" w:cs="Arial"/>
          <w:b/>
          <w:bCs/>
          <w:szCs w:val="22"/>
        </w:rPr>
        <w:t>Pg</w:t>
      </w:r>
      <w:proofErr w:type="spellEnd"/>
      <w:r w:rsidR="00831D23" w:rsidRPr="00017F48">
        <w:rPr>
          <w:rFonts w:ascii="Arial CE" w:hAnsi="Arial CE" w:cs="Arial"/>
          <w:b/>
          <w:bCs/>
          <w:szCs w:val="22"/>
        </w:rPr>
        <w:t xml:space="preserve"> = 18.5</w:t>
      </w:r>
      <w:r w:rsidRPr="00017F48">
        <w:rPr>
          <w:rFonts w:ascii="Arial CE" w:hAnsi="Arial CE" w:cs="Arial"/>
          <w:b/>
          <w:bCs/>
          <w:szCs w:val="22"/>
        </w:rPr>
        <w:t xml:space="preserve"> kW</w:t>
      </w:r>
    </w:p>
    <w:p w14:paraId="08EB48DB" w14:textId="4556B7F9" w:rsidR="004656A1" w:rsidRPr="000A2CF7" w:rsidRDefault="004656A1" w:rsidP="004656A1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14:paraId="20F8F0E5" w14:textId="727B6D6A" w:rsidR="00404FA3" w:rsidRPr="000A2CF7" w:rsidRDefault="00404FA3" w:rsidP="001251EF"/>
    <w:p w14:paraId="11C7DB8F" w14:textId="77777777" w:rsidR="00090C55" w:rsidRPr="000A2CF7" w:rsidRDefault="00090C55" w:rsidP="00090C55">
      <w:pPr>
        <w:rPr>
          <w:rFonts w:cs="Arial"/>
          <w:b/>
          <w:szCs w:val="22"/>
        </w:rPr>
      </w:pPr>
      <w:r w:rsidRPr="000A2CF7">
        <w:rPr>
          <w:rFonts w:cs="Arial"/>
          <w:b/>
          <w:szCs w:val="22"/>
        </w:rPr>
        <w:t>Nové znění:</w:t>
      </w:r>
    </w:p>
    <w:p w14:paraId="261DE943" w14:textId="77777777" w:rsidR="00090C55" w:rsidRPr="000A2CF7" w:rsidRDefault="00090C55" w:rsidP="00090C55">
      <w:pPr>
        <w:pStyle w:val="Odstavecseseznamem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648A6BCE" w14:textId="77777777" w:rsidR="00090C55" w:rsidRPr="000A2CF7" w:rsidRDefault="00090C55" w:rsidP="00090C5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D56AE14" w14:textId="77777777" w:rsidR="00090C55" w:rsidRPr="000A2CF7" w:rsidRDefault="00090C55" w:rsidP="00090C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A2CF7">
        <w:rPr>
          <w:rFonts w:ascii="Arial" w:hAnsi="Arial" w:cs="Arial"/>
          <w:b/>
          <w:color w:val="auto"/>
          <w:sz w:val="22"/>
          <w:szCs w:val="22"/>
        </w:rPr>
        <w:t>Předmětem zakázky</w:t>
      </w:r>
      <w:r w:rsidRPr="000A2CF7">
        <w:rPr>
          <w:rFonts w:ascii="Arial" w:hAnsi="Arial" w:cs="Arial"/>
          <w:color w:val="auto"/>
          <w:sz w:val="22"/>
          <w:szCs w:val="22"/>
        </w:rPr>
        <w:t xml:space="preserve"> je zajištění průzkumů pro zpracování PD nové MVE na odbočce z pravé spodní výpusti a projektová dokumentace pro část elektro.</w:t>
      </w:r>
    </w:p>
    <w:p w14:paraId="716112D9" w14:textId="77777777" w:rsidR="00090C55" w:rsidRPr="000A2CF7" w:rsidRDefault="00090C55" w:rsidP="00090C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41D0A04" w14:textId="77777777" w:rsidR="00090C55" w:rsidRPr="000A2CF7" w:rsidRDefault="00090C55" w:rsidP="00090C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A2CF7">
        <w:rPr>
          <w:rFonts w:ascii="Arial" w:hAnsi="Arial" w:cs="Arial"/>
          <w:color w:val="auto"/>
          <w:sz w:val="22"/>
          <w:szCs w:val="22"/>
        </w:rPr>
        <w:t xml:space="preserve">Součástí PD </w:t>
      </w:r>
      <w:proofErr w:type="gramStart"/>
      <w:r w:rsidRPr="000A2CF7">
        <w:rPr>
          <w:rFonts w:ascii="Arial" w:hAnsi="Arial" w:cs="Arial"/>
          <w:color w:val="auto"/>
          <w:sz w:val="22"/>
          <w:szCs w:val="22"/>
        </w:rPr>
        <w:t>bude :</w:t>
      </w:r>
      <w:proofErr w:type="gramEnd"/>
    </w:p>
    <w:p w14:paraId="5916069B" w14:textId="77777777" w:rsidR="00090C55" w:rsidRPr="000A2CF7" w:rsidRDefault="00090C55" w:rsidP="00090C5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084944" w14:textId="77777777" w:rsidR="00090C55" w:rsidRPr="000A2CF7" w:rsidRDefault="00090C55" w:rsidP="00090C55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  <w:r w:rsidRPr="000A2CF7">
        <w:rPr>
          <w:rFonts w:ascii="Arial" w:hAnsi="Arial" w:cs="Arial"/>
          <w:color w:val="auto"/>
          <w:sz w:val="22"/>
          <w:szCs w:val="22"/>
        </w:rPr>
        <w:t xml:space="preserve"> Vyvedení výkonu 50 m </w:t>
      </w:r>
    </w:p>
    <w:p w14:paraId="01EF9132" w14:textId="77777777" w:rsidR="00090C55" w:rsidRPr="000A2CF7" w:rsidRDefault="00090C55" w:rsidP="00090C55">
      <w:pPr>
        <w:pStyle w:val="Default"/>
        <w:spacing w:after="66"/>
        <w:rPr>
          <w:rFonts w:ascii="Arial" w:hAnsi="Arial" w:cs="Arial"/>
          <w:color w:val="auto"/>
          <w:sz w:val="22"/>
          <w:szCs w:val="22"/>
        </w:rPr>
      </w:pPr>
      <w:r w:rsidRPr="000A2CF7">
        <w:rPr>
          <w:rFonts w:ascii="Arial" w:hAnsi="Arial" w:cs="Arial"/>
          <w:color w:val="auto"/>
          <w:sz w:val="22"/>
          <w:szCs w:val="22"/>
        </w:rPr>
        <w:t xml:space="preserve"> </w:t>
      </w:r>
      <w:proofErr w:type="spellStart"/>
      <w:r w:rsidRPr="000A2CF7">
        <w:rPr>
          <w:rFonts w:ascii="Arial" w:hAnsi="Arial" w:cs="Arial"/>
          <w:color w:val="auto"/>
          <w:sz w:val="22"/>
          <w:szCs w:val="22"/>
        </w:rPr>
        <w:t>MaR</w:t>
      </w:r>
      <w:proofErr w:type="spellEnd"/>
      <w:r w:rsidRPr="000A2CF7">
        <w:rPr>
          <w:rFonts w:ascii="Arial" w:hAnsi="Arial" w:cs="Arial"/>
          <w:color w:val="auto"/>
          <w:sz w:val="22"/>
          <w:szCs w:val="22"/>
        </w:rPr>
        <w:t xml:space="preserve"> dle obdobné turbíny </w:t>
      </w:r>
    </w:p>
    <w:p w14:paraId="5EA1D652" w14:textId="77777777" w:rsidR="00090C55" w:rsidRPr="000A2CF7" w:rsidRDefault="00090C55" w:rsidP="00090C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A2CF7">
        <w:rPr>
          <w:rFonts w:ascii="Arial" w:hAnsi="Arial" w:cs="Arial"/>
          <w:color w:val="auto"/>
          <w:sz w:val="22"/>
          <w:szCs w:val="22"/>
        </w:rPr>
        <w:t xml:space="preserve"> Stavební elektroinstalace </w:t>
      </w:r>
    </w:p>
    <w:p w14:paraId="01A7F99D" w14:textId="77777777" w:rsidR="00090C55" w:rsidRPr="000A2CF7" w:rsidRDefault="00090C55" w:rsidP="00090C5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41F9CC8" w14:textId="77777777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A2CF7">
        <w:rPr>
          <w:rFonts w:ascii="Arial CE" w:hAnsi="Arial CE" w:cs="Arial"/>
          <w:b/>
          <w:bCs/>
          <w:szCs w:val="22"/>
        </w:rPr>
        <w:t xml:space="preserve">Základní návrhové parametry MVE Fláje na pravé spodní výpusti </w:t>
      </w:r>
    </w:p>
    <w:p w14:paraId="6BCE6698" w14:textId="77777777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</w:p>
    <w:p w14:paraId="6842B490" w14:textId="77777777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A2CF7">
        <w:rPr>
          <w:rFonts w:ascii="Arial CE" w:hAnsi="Arial CE" w:cs="Arial"/>
          <w:b/>
          <w:bCs/>
          <w:szCs w:val="22"/>
        </w:rPr>
        <w:t xml:space="preserve">Předpokládaný typ turbíny: </w:t>
      </w:r>
      <w:r w:rsidRPr="000A2CF7">
        <w:rPr>
          <w:rFonts w:ascii="Arial CE" w:hAnsi="Arial CE" w:cs="Arial"/>
          <w:b/>
          <w:bCs/>
          <w:szCs w:val="22"/>
        </w:rPr>
        <w:tab/>
      </w:r>
      <w:proofErr w:type="spellStart"/>
      <w:r w:rsidRPr="000A2CF7">
        <w:rPr>
          <w:rFonts w:ascii="Arial CE" w:hAnsi="Arial CE" w:cs="Arial"/>
          <w:b/>
          <w:bCs/>
          <w:szCs w:val="22"/>
        </w:rPr>
        <w:t>Peltonova</w:t>
      </w:r>
      <w:proofErr w:type="spellEnd"/>
      <w:r w:rsidRPr="000A2CF7">
        <w:rPr>
          <w:rFonts w:ascii="Arial CE" w:hAnsi="Arial CE" w:cs="Arial"/>
          <w:b/>
          <w:bCs/>
          <w:szCs w:val="22"/>
        </w:rPr>
        <w:t xml:space="preserve"> </w:t>
      </w:r>
    </w:p>
    <w:p w14:paraId="6215EABA" w14:textId="77777777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A2CF7">
        <w:rPr>
          <w:rFonts w:ascii="Arial CE" w:hAnsi="Arial CE" w:cs="Arial"/>
          <w:b/>
          <w:bCs/>
          <w:szCs w:val="22"/>
        </w:rPr>
        <w:t xml:space="preserve">Návrhový spád: </w:t>
      </w:r>
      <w:r w:rsidRPr="000A2CF7">
        <w:rPr>
          <w:rFonts w:ascii="Arial CE" w:hAnsi="Arial CE" w:cs="Arial"/>
          <w:b/>
          <w:bCs/>
          <w:szCs w:val="22"/>
        </w:rPr>
        <w:tab/>
        <w:t xml:space="preserve">H = 41 m (rozsah spádů: 20 – 45 m) </w:t>
      </w:r>
    </w:p>
    <w:p w14:paraId="7DDAC96B" w14:textId="4B7EE5C0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A2CF7">
        <w:rPr>
          <w:rFonts w:ascii="Arial CE" w:hAnsi="Arial CE" w:cs="Arial"/>
          <w:b/>
          <w:bCs/>
          <w:szCs w:val="22"/>
        </w:rPr>
        <w:lastRenderedPageBreak/>
        <w:t xml:space="preserve">Provozní rozsah průtoků: </w:t>
      </w:r>
      <w:r w:rsidRPr="000A2CF7">
        <w:rPr>
          <w:rFonts w:ascii="Arial CE" w:hAnsi="Arial CE" w:cs="Arial"/>
          <w:b/>
          <w:bCs/>
          <w:szCs w:val="22"/>
        </w:rPr>
        <w:tab/>
        <w:t xml:space="preserve">Q = 20 - 75 l/s </w:t>
      </w:r>
    </w:p>
    <w:p w14:paraId="4D6E04A2" w14:textId="77777777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A2CF7">
        <w:rPr>
          <w:rFonts w:ascii="Arial CE" w:hAnsi="Arial CE" w:cs="Arial"/>
          <w:b/>
          <w:bCs/>
          <w:szCs w:val="22"/>
        </w:rPr>
        <w:t xml:space="preserve">Předpokládaný výkon turbíny: </w:t>
      </w:r>
      <w:r w:rsidRPr="000A2CF7">
        <w:rPr>
          <w:rFonts w:ascii="Arial CE" w:hAnsi="Arial CE" w:cs="Arial"/>
          <w:b/>
          <w:bCs/>
          <w:szCs w:val="22"/>
        </w:rPr>
        <w:tab/>
        <w:t xml:space="preserve">P = 4 - 25 kW (v rozsahu Q a H) </w:t>
      </w:r>
    </w:p>
    <w:p w14:paraId="10B490F3" w14:textId="26CDB9A0" w:rsidR="00090C55" w:rsidRPr="000A2CF7" w:rsidRDefault="00090C55" w:rsidP="00090C55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bCs/>
          <w:szCs w:val="22"/>
        </w:rPr>
      </w:pPr>
      <w:r w:rsidRPr="000A2CF7">
        <w:rPr>
          <w:rFonts w:ascii="Arial CE" w:hAnsi="Arial CE" w:cs="Arial"/>
          <w:b/>
          <w:bCs/>
          <w:szCs w:val="22"/>
        </w:rPr>
        <w:t xml:space="preserve">Max. výkon na generátoru: </w:t>
      </w:r>
      <w:r w:rsidRPr="000A2CF7">
        <w:rPr>
          <w:rFonts w:ascii="Arial CE" w:hAnsi="Arial CE" w:cs="Arial"/>
          <w:b/>
          <w:bCs/>
          <w:szCs w:val="22"/>
        </w:rPr>
        <w:tab/>
      </w:r>
      <w:proofErr w:type="spellStart"/>
      <w:r w:rsidRPr="000A2CF7">
        <w:rPr>
          <w:rFonts w:ascii="Arial CE" w:hAnsi="Arial CE" w:cs="Arial"/>
          <w:b/>
          <w:bCs/>
          <w:szCs w:val="22"/>
        </w:rPr>
        <w:t>Pg</w:t>
      </w:r>
      <w:proofErr w:type="spellEnd"/>
      <w:r w:rsidRPr="000A2CF7">
        <w:rPr>
          <w:rFonts w:ascii="Arial CE" w:hAnsi="Arial CE" w:cs="Arial"/>
          <w:b/>
          <w:bCs/>
          <w:szCs w:val="22"/>
        </w:rPr>
        <w:t xml:space="preserve"> = 30 kW</w:t>
      </w:r>
    </w:p>
    <w:p w14:paraId="42D73FEB" w14:textId="5E40E3EB" w:rsidR="00090C55" w:rsidRPr="000A2CF7" w:rsidRDefault="00090C55" w:rsidP="001251EF"/>
    <w:p w14:paraId="435DCC50" w14:textId="4F317356" w:rsidR="00F34A8E" w:rsidRPr="000A2CF7" w:rsidRDefault="00F34A8E" w:rsidP="003472AC">
      <w:pPr>
        <w:ind w:left="426"/>
        <w:rPr>
          <w:rFonts w:cs="Arial"/>
          <w:szCs w:val="22"/>
        </w:rPr>
      </w:pPr>
    </w:p>
    <w:p w14:paraId="37227A0B" w14:textId="40B0BCA1" w:rsidR="00900A77" w:rsidRPr="000A2CF7" w:rsidRDefault="00900A77" w:rsidP="003472AC">
      <w:pPr>
        <w:ind w:left="426"/>
        <w:rPr>
          <w:rFonts w:cs="Arial"/>
          <w:szCs w:val="22"/>
        </w:rPr>
      </w:pPr>
    </w:p>
    <w:p w14:paraId="57415503" w14:textId="77777777" w:rsidR="00900A77" w:rsidRPr="000A2CF7" w:rsidRDefault="00900A77" w:rsidP="003472AC">
      <w:pPr>
        <w:ind w:left="426"/>
        <w:rPr>
          <w:rFonts w:cs="Arial"/>
          <w:szCs w:val="22"/>
        </w:rPr>
      </w:pPr>
    </w:p>
    <w:p w14:paraId="0073F2AE" w14:textId="4A4B0F0B" w:rsidR="009D1968" w:rsidRPr="000A2CF7" w:rsidRDefault="009D1968" w:rsidP="009D1968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</w:rPr>
      </w:pPr>
      <w:r w:rsidRPr="000A2CF7">
        <w:rPr>
          <w:rFonts w:ascii="Arial CE" w:hAnsi="Arial CE"/>
          <w:b/>
        </w:rPr>
        <w:t xml:space="preserve">Čl. IV. CENA </w:t>
      </w:r>
    </w:p>
    <w:p w14:paraId="3988F848" w14:textId="56A9BAF2" w:rsidR="00090C55" w:rsidRPr="000A2CF7" w:rsidRDefault="00090C55" w:rsidP="00090C55">
      <w:pPr>
        <w:pStyle w:val="Zkladntext"/>
        <w:spacing w:before="120"/>
        <w:textAlignment w:val="baseline"/>
        <w:outlineLvl w:val="0"/>
        <w:rPr>
          <w:rFonts w:ascii="Arial CE" w:hAnsi="Arial CE"/>
          <w:b/>
        </w:rPr>
      </w:pPr>
    </w:p>
    <w:p w14:paraId="674BA09E" w14:textId="77777777" w:rsidR="00090C55" w:rsidRPr="000A2CF7" w:rsidRDefault="00090C55" w:rsidP="00090C55">
      <w:pPr>
        <w:rPr>
          <w:rFonts w:cs="Arial"/>
          <w:b/>
          <w:szCs w:val="22"/>
        </w:rPr>
      </w:pPr>
      <w:r w:rsidRPr="000A2CF7">
        <w:rPr>
          <w:rFonts w:cs="Arial"/>
          <w:b/>
          <w:szCs w:val="22"/>
        </w:rPr>
        <w:t>Původní znění:</w:t>
      </w:r>
    </w:p>
    <w:p w14:paraId="4875B91E" w14:textId="77777777" w:rsidR="00090C55" w:rsidRPr="000A2CF7" w:rsidRDefault="00090C55" w:rsidP="00090C55">
      <w:pPr>
        <w:pStyle w:val="Zkladntext"/>
        <w:spacing w:before="120"/>
        <w:textAlignment w:val="baseline"/>
        <w:outlineLvl w:val="0"/>
        <w:rPr>
          <w:rFonts w:ascii="Arial CE" w:hAnsi="Arial CE"/>
          <w:b/>
        </w:rPr>
      </w:pPr>
    </w:p>
    <w:p w14:paraId="7B31B9F9" w14:textId="77777777" w:rsidR="009D1968" w:rsidRPr="000A2CF7" w:rsidRDefault="009D1968" w:rsidP="009D1968">
      <w:pPr>
        <w:rPr>
          <w:rFonts w:cs="Arial"/>
          <w:szCs w:val="22"/>
        </w:rPr>
      </w:pPr>
    </w:p>
    <w:p w14:paraId="3DB89193" w14:textId="77777777" w:rsidR="009D1181" w:rsidRPr="000A2CF7" w:rsidRDefault="009D1181" w:rsidP="009D1181">
      <w:pPr>
        <w:rPr>
          <w:rFonts w:ascii="Arial CE" w:hAnsi="Arial CE" w:cs="Arial"/>
          <w:b/>
          <w:szCs w:val="22"/>
        </w:rPr>
      </w:pPr>
      <w:r w:rsidRPr="000A2CF7">
        <w:rPr>
          <w:rFonts w:ascii="Arial CE" w:hAnsi="Arial CE" w:cs="Arial"/>
          <w:b/>
          <w:szCs w:val="22"/>
        </w:rPr>
        <w:t xml:space="preserve">Cena díla </w:t>
      </w:r>
      <w:r w:rsidRPr="000A2CF7">
        <w:rPr>
          <w:rFonts w:ascii="Arial CE" w:hAnsi="Arial CE" w:cs="Arial"/>
          <w:szCs w:val="22"/>
        </w:rPr>
        <w:t xml:space="preserve">zahrnuje veškeré náklady zhotovitele související s realizací díla a činí </w:t>
      </w:r>
      <w:r w:rsidRPr="000A2CF7">
        <w:rPr>
          <w:rFonts w:ascii="Arial CE" w:hAnsi="Arial CE" w:cs="Arial"/>
          <w:b/>
          <w:szCs w:val="22"/>
        </w:rPr>
        <w:t xml:space="preserve">celkem: </w:t>
      </w:r>
    </w:p>
    <w:p w14:paraId="6CB58D0A" w14:textId="7F8F34AE" w:rsidR="009D1181" w:rsidRPr="000A2CF7" w:rsidRDefault="009D1181" w:rsidP="009D1181">
      <w:pPr>
        <w:rPr>
          <w:rFonts w:ascii="Arial CE" w:hAnsi="Arial CE" w:cs="Arial"/>
          <w:szCs w:val="22"/>
        </w:rPr>
      </w:pP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="00900A77" w:rsidRPr="000A2CF7">
        <w:rPr>
          <w:rFonts w:ascii="Arial CE" w:hAnsi="Arial CE" w:cs="Arial"/>
          <w:b/>
          <w:szCs w:val="22"/>
        </w:rPr>
        <w:t xml:space="preserve">191 </w:t>
      </w:r>
      <w:r w:rsidR="00830F51" w:rsidRPr="000A2CF7">
        <w:rPr>
          <w:rFonts w:ascii="Arial CE" w:hAnsi="Arial CE" w:cs="Arial"/>
          <w:b/>
          <w:szCs w:val="22"/>
        </w:rPr>
        <w:t>000</w:t>
      </w:r>
      <w:r w:rsidR="001F1AF6" w:rsidRPr="000A2CF7">
        <w:rPr>
          <w:rFonts w:ascii="Arial CE" w:hAnsi="Arial CE" w:cs="Arial"/>
          <w:b/>
          <w:szCs w:val="22"/>
        </w:rPr>
        <w:t>,00</w:t>
      </w:r>
      <w:r w:rsidRPr="000A2CF7">
        <w:rPr>
          <w:rFonts w:ascii="Arial CE" w:hAnsi="Arial CE" w:cs="Arial"/>
          <w:b/>
          <w:szCs w:val="22"/>
        </w:rPr>
        <w:t xml:space="preserve"> Kč bez DPH.</w:t>
      </w:r>
    </w:p>
    <w:p w14:paraId="0BF0B445" w14:textId="77777777" w:rsidR="009D1181" w:rsidRPr="000A2CF7" w:rsidRDefault="009D1181" w:rsidP="009D1181">
      <w:pPr>
        <w:ind w:left="426"/>
        <w:rPr>
          <w:rFonts w:ascii="Arial CE" w:hAnsi="Arial CE" w:cs="Arial"/>
          <w:szCs w:val="22"/>
        </w:rPr>
      </w:pPr>
    </w:p>
    <w:p w14:paraId="361E9BB7" w14:textId="406709C4" w:rsidR="00090C55" w:rsidRPr="000A2CF7" w:rsidRDefault="00090C55" w:rsidP="00090C55">
      <w:pPr>
        <w:rPr>
          <w:rFonts w:cs="Arial"/>
          <w:b/>
          <w:szCs w:val="22"/>
        </w:rPr>
      </w:pPr>
      <w:r w:rsidRPr="000A2CF7">
        <w:rPr>
          <w:rFonts w:cs="Arial"/>
          <w:b/>
          <w:szCs w:val="22"/>
        </w:rPr>
        <w:t>Nové znění:</w:t>
      </w:r>
    </w:p>
    <w:p w14:paraId="4BEE71E7" w14:textId="77777777" w:rsidR="00090C55" w:rsidRPr="000A2CF7" w:rsidRDefault="00090C55" w:rsidP="00090C55">
      <w:pPr>
        <w:rPr>
          <w:rFonts w:cs="Arial"/>
          <w:b/>
          <w:szCs w:val="22"/>
        </w:rPr>
      </w:pPr>
    </w:p>
    <w:p w14:paraId="1607BF32" w14:textId="1284D567" w:rsidR="009D1968" w:rsidRPr="000A2CF7" w:rsidRDefault="009D1968" w:rsidP="00345C83">
      <w:pPr>
        <w:ind w:left="360"/>
        <w:rPr>
          <w:rFonts w:cs="Arial"/>
          <w:szCs w:val="22"/>
        </w:rPr>
      </w:pPr>
    </w:p>
    <w:p w14:paraId="2ACE5989" w14:textId="77777777" w:rsidR="00090C55" w:rsidRPr="000A2CF7" w:rsidRDefault="00090C55" w:rsidP="00090C55">
      <w:pPr>
        <w:rPr>
          <w:rFonts w:ascii="Arial CE" w:hAnsi="Arial CE" w:cs="Arial"/>
          <w:b/>
          <w:szCs w:val="22"/>
        </w:rPr>
      </w:pPr>
      <w:r w:rsidRPr="000A2CF7">
        <w:rPr>
          <w:rFonts w:ascii="Arial CE" w:hAnsi="Arial CE" w:cs="Arial"/>
          <w:b/>
          <w:szCs w:val="22"/>
        </w:rPr>
        <w:t xml:space="preserve">Cena díla </w:t>
      </w:r>
      <w:r w:rsidRPr="000A2CF7">
        <w:rPr>
          <w:rFonts w:ascii="Arial CE" w:hAnsi="Arial CE" w:cs="Arial"/>
          <w:szCs w:val="22"/>
        </w:rPr>
        <w:t xml:space="preserve">zahrnuje veškeré náklady zhotovitele související s realizací díla a činí </w:t>
      </w:r>
      <w:r w:rsidRPr="000A2CF7">
        <w:rPr>
          <w:rFonts w:ascii="Arial CE" w:hAnsi="Arial CE" w:cs="Arial"/>
          <w:b/>
          <w:szCs w:val="22"/>
        </w:rPr>
        <w:t xml:space="preserve">celkem: </w:t>
      </w:r>
    </w:p>
    <w:p w14:paraId="494D9557" w14:textId="15AB61F4" w:rsidR="00090C55" w:rsidRPr="000A2CF7" w:rsidRDefault="00090C55" w:rsidP="00090C55">
      <w:pPr>
        <w:rPr>
          <w:rFonts w:ascii="Arial CE" w:hAnsi="Arial CE" w:cs="Arial"/>
          <w:szCs w:val="22"/>
        </w:rPr>
      </w:pP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</w:r>
      <w:r w:rsidRPr="000A2CF7">
        <w:rPr>
          <w:rFonts w:ascii="Arial CE" w:hAnsi="Arial CE" w:cs="Arial"/>
          <w:b/>
          <w:szCs w:val="22"/>
        </w:rPr>
        <w:tab/>
        <w:t>219 000,00 Kč bez DPH.</w:t>
      </w:r>
    </w:p>
    <w:p w14:paraId="0CFB96A1" w14:textId="77777777" w:rsidR="00090C55" w:rsidRPr="000A2CF7" w:rsidRDefault="00090C55" w:rsidP="00345C83">
      <w:pPr>
        <w:ind w:left="360"/>
        <w:rPr>
          <w:rFonts w:cs="Arial"/>
          <w:szCs w:val="22"/>
        </w:rPr>
      </w:pPr>
    </w:p>
    <w:p w14:paraId="423E9E4E" w14:textId="77777777" w:rsidR="00D72B6A" w:rsidRPr="000A2CF7" w:rsidRDefault="00D72B6A" w:rsidP="00345C83">
      <w:pPr>
        <w:ind w:left="360"/>
        <w:rPr>
          <w:rFonts w:cs="Arial"/>
          <w:szCs w:val="22"/>
        </w:rPr>
      </w:pPr>
    </w:p>
    <w:p w14:paraId="774BF890" w14:textId="77777777" w:rsidR="009D1968" w:rsidRPr="000A2CF7" w:rsidRDefault="009D1968" w:rsidP="00744967">
      <w:pPr>
        <w:pStyle w:val="Zkladntext"/>
        <w:jc w:val="center"/>
        <w:textAlignment w:val="baseline"/>
        <w:outlineLvl w:val="0"/>
        <w:rPr>
          <w:rFonts w:ascii="Arial CE" w:hAnsi="Arial CE"/>
          <w:b/>
        </w:rPr>
      </w:pPr>
      <w:r w:rsidRPr="000A2CF7">
        <w:rPr>
          <w:rFonts w:ascii="Arial CE" w:hAnsi="Arial CE"/>
          <w:b/>
        </w:rPr>
        <w:t>Čl. V. PLATEBNÍ PODMÍNKY</w:t>
      </w:r>
    </w:p>
    <w:p w14:paraId="388BB189" w14:textId="77777777" w:rsidR="009D1968" w:rsidRPr="000A2CF7" w:rsidRDefault="009D1968" w:rsidP="00345C83">
      <w:pPr>
        <w:ind w:left="360"/>
        <w:rPr>
          <w:rFonts w:cs="Arial"/>
          <w:szCs w:val="22"/>
        </w:rPr>
      </w:pPr>
    </w:p>
    <w:p w14:paraId="35FEA4C7" w14:textId="77777777" w:rsidR="00090C55" w:rsidRPr="000A2CF7" w:rsidRDefault="00090C55" w:rsidP="00090C55">
      <w:pPr>
        <w:rPr>
          <w:rFonts w:cs="Arial"/>
          <w:b/>
          <w:szCs w:val="22"/>
        </w:rPr>
      </w:pPr>
      <w:r w:rsidRPr="000A2CF7">
        <w:rPr>
          <w:rFonts w:cs="Arial"/>
          <w:b/>
          <w:szCs w:val="22"/>
        </w:rPr>
        <w:t>Původní znění:</w:t>
      </w:r>
    </w:p>
    <w:p w14:paraId="71F64097" w14:textId="77777777" w:rsidR="009D1181" w:rsidRPr="000A2CF7" w:rsidRDefault="009D1181" w:rsidP="00D72B6A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0F18D82F" w14:textId="77777777" w:rsidR="009D1181" w:rsidRPr="000A2CF7" w:rsidRDefault="009D1181" w:rsidP="00D72B6A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  <w:r w:rsidRPr="000A2CF7">
        <w:rPr>
          <w:rFonts w:ascii="Arial CE" w:hAnsi="Arial CE" w:cs="Arial"/>
          <w:szCs w:val="22"/>
        </w:rPr>
        <w:t>Fakturace bude provedena následovně:</w:t>
      </w:r>
    </w:p>
    <w:p w14:paraId="472A2D8F" w14:textId="77777777" w:rsidR="006C3692" w:rsidRPr="000A2CF7" w:rsidRDefault="006C3692" w:rsidP="006C3692">
      <w:pPr>
        <w:suppressAutoHyphens/>
        <w:ind w:left="720"/>
        <w:contextualSpacing/>
        <w:rPr>
          <w:rFonts w:ascii="Arial CE" w:hAnsi="Arial CE" w:cs="Arial"/>
          <w:b/>
          <w:szCs w:val="22"/>
        </w:rPr>
      </w:pPr>
    </w:p>
    <w:p w14:paraId="3822A06A" w14:textId="52F59462" w:rsidR="009D1181" w:rsidRPr="000A2CF7" w:rsidRDefault="00830F51" w:rsidP="00DB0EEE">
      <w:pPr>
        <w:numPr>
          <w:ilvl w:val="0"/>
          <w:numId w:val="2"/>
        </w:numPr>
        <w:suppressAutoHyphens/>
        <w:ind w:left="720"/>
        <w:contextualSpacing/>
        <w:rPr>
          <w:rFonts w:ascii="Arial CE" w:hAnsi="Arial CE" w:cs="Arial"/>
          <w:b/>
          <w:szCs w:val="22"/>
        </w:rPr>
      </w:pPr>
      <w:r w:rsidRPr="000A2CF7">
        <w:rPr>
          <w:rFonts w:ascii="Arial CE" w:hAnsi="Arial CE" w:cs="Arial"/>
          <w:szCs w:val="22"/>
        </w:rPr>
        <w:t xml:space="preserve">V případě prvního dílčího plnění dnem protokolárního předání a převzetí </w:t>
      </w:r>
      <w:r w:rsidR="009D1181" w:rsidRPr="000A2CF7">
        <w:rPr>
          <w:rFonts w:ascii="Arial CE" w:hAnsi="Arial CE" w:cs="Arial"/>
          <w:szCs w:val="22"/>
        </w:rPr>
        <w:t>kompletní PD ve výši 80</w:t>
      </w:r>
      <w:r w:rsidR="00C12B6A" w:rsidRPr="000A2CF7">
        <w:rPr>
          <w:rFonts w:ascii="Arial CE" w:hAnsi="Arial CE" w:cs="Arial"/>
          <w:szCs w:val="22"/>
        </w:rPr>
        <w:t xml:space="preserve"> </w:t>
      </w:r>
      <w:r w:rsidR="009D1181" w:rsidRPr="000A2CF7">
        <w:rPr>
          <w:rFonts w:ascii="Arial CE" w:hAnsi="Arial CE" w:cs="Arial"/>
          <w:szCs w:val="22"/>
        </w:rPr>
        <w:t xml:space="preserve">% </w:t>
      </w:r>
      <w:r w:rsidR="006C3692" w:rsidRPr="000A2CF7">
        <w:rPr>
          <w:rFonts w:ascii="Arial CE" w:hAnsi="Arial CE" w:cs="Arial"/>
          <w:szCs w:val="22"/>
        </w:rPr>
        <w:t>z částky</w:t>
      </w:r>
      <w:r w:rsidR="001C17C3" w:rsidRPr="000A2CF7">
        <w:rPr>
          <w:rFonts w:ascii="Arial CE" w:hAnsi="Arial CE" w:cs="Arial"/>
          <w:szCs w:val="22"/>
        </w:rPr>
        <w:t xml:space="preserve"> </w:t>
      </w:r>
      <w:r w:rsidR="00900A77" w:rsidRPr="000A2CF7">
        <w:rPr>
          <w:rFonts w:ascii="Arial CE" w:hAnsi="Arial CE" w:cs="Arial"/>
          <w:szCs w:val="22"/>
        </w:rPr>
        <w:t>191</w:t>
      </w:r>
      <w:r w:rsidR="00B8315C" w:rsidRPr="000A2CF7">
        <w:rPr>
          <w:rFonts w:ascii="Arial CE" w:hAnsi="Arial CE" w:cs="Arial"/>
          <w:szCs w:val="22"/>
        </w:rPr>
        <w:t xml:space="preserve"> 000</w:t>
      </w:r>
      <w:r w:rsidR="001C17C3" w:rsidRPr="000A2CF7">
        <w:rPr>
          <w:rFonts w:ascii="Arial CE" w:hAnsi="Arial CE" w:cs="Arial"/>
          <w:szCs w:val="22"/>
        </w:rPr>
        <w:t>,- Kč</w:t>
      </w:r>
      <w:r w:rsidR="009D1181" w:rsidRPr="000A2CF7">
        <w:rPr>
          <w:rFonts w:ascii="Arial CE" w:hAnsi="Arial CE" w:cs="Arial"/>
          <w:szCs w:val="22"/>
        </w:rPr>
        <w:t xml:space="preserve">, tj. </w:t>
      </w:r>
      <w:r w:rsidR="00900A77" w:rsidRPr="000A2CF7">
        <w:rPr>
          <w:rFonts w:ascii="Arial CE" w:hAnsi="Arial CE" w:cs="Arial"/>
          <w:b/>
          <w:szCs w:val="22"/>
        </w:rPr>
        <w:t>152 800</w:t>
      </w:r>
      <w:r w:rsidR="00A62F99" w:rsidRPr="000A2CF7">
        <w:rPr>
          <w:rFonts w:ascii="Arial CE" w:hAnsi="Arial CE" w:cs="Arial"/>
          <w:b/>
          <w:szCs w:val="22"/>
        </w:rPr>
        <w:t>,</w:t>
      </w:r>
      <w:r w:rsidR="001F1AF6" w:rsidRPr="000A2CF7">
        <w:rPr>
          <w:rFonts w:ascii="Arial CE" w:hAnsi="Arial CE" w:cs="Arial"/>
          <w:b/>
          <w:szCs w:val="22"/>
        </w:rPr>
        <w:t>00</w:t>
      </w:r>
      <w:r w:rsidR="009D1181" w:rsidRPr="000A2CF7">
        <w:rPr>
          <w:rFonts w:ascii="Arial CE" w:hAnsi="Arial CE" w:cs="Arial"/>
          <w:b/>
          <w:bCs/>
          <w:szCs w:val="22"/>
        </w:rPr>
        <w:t xml:space="preserve"> Kč</w:t>
      </w:r>
      <w:r w:rsidR="009D1181" w:rsidRPr="000A2CF7">
        <w:rPr>
          <w:rFonts w:ascii="Arial CE" w:hAnsi="Arial CE" w:cs="Arial"/>
          <w:b/>
          <w:szCs w:val="22"/>
        </w:rPr>
        <w:t xml:space="preserve"> bez DPH.</w:t>
      </w:r>
    </w:p>
    <w:p w14:paraId="2370D7B4" w14:textId="77777777" w:rsidR="006C3692" w:rsidRPr="000A2CF7" w:rsidRDefault="006C3692" w:rsidP="006C3692">
      <w:pPr>
        <w:pStyle w:val="Odstavecseseznamem"/>
        <w:rPr>
          <w:rFonts w:ascii="Arial CE" w:hAnsi="Arial CE" w:cs="Arial"/>
          <w:b/>
          <w:szCs w:val="22"/>
        </w:rPr>
      </w:pPr>
    </w:p>
    <w:p w14:paraId="3B0FDC06" w14:textId="7EEBCA6D" w:rsidR="009D1181" w:rsidRPr="000A2CF7" w:rsidRDefault="009D1181" w:rsidP="00986C01">
      <w:pPr>
        <w:numPr>
          <w:ilvl w:val="0"/>
          <w:numId w:val="2"/>
        </w:numPr>
        <w:suppressAutoHyphens/>
        <w:ind w:left="720"/>
        <w:contextualSpacing/>
        <w:rPr>
          <w:rFonts w:ascii="Arial CE" w:eastAsia="Arial CE" w:hAnsi="Arial CE" w:cs="Arial CE"/>
          <w:szCs w:val="22"/>
        </w:rPr>
      </w:pPr>
      <w:r w:rsidRPr="000A2CF7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</w:t>
      </w:r>
      <w:r w:rsidR="00A31E98" w:rsidRPr="000A2CF7">
        <w:rPr>
          <w:rFonts w:ascii="Arial CE" w:eastAsia="Arial CE" w:hAnsi="Arial CE" w:cs="Arial CE"/>
          <w:szCs w:val="22"/>
        </w:rPr>
        <w:t>dokumentační</w:t>
      </w:r>
      <w:r w:rsidRPr="000A2CF7">
        <w:rPr>
          <w:rFonts w:ascii="Arial CE" w:eastAsia="Arial CE" w:hAnsi="Arial CE" w:cs="Arial CE"/>
          <w:szCs w:val="22"/>
        </w:rPr>
        <w:t xml:space="preserve"> komisi ve výši zbývajících 20</w:t>
      </w:r>
      <w:r w:rsidR="00C12B6A" w:rsidRPr="000A2CF7">
        <w:rPr>
          <w:rFonts w:ascii="Arial CE" w:eastAsia="Arial CE" w:hAnsi="Arial CE" w:cs="Arial CE"/>
          <w:szCs w:val="22"/>
        </w:rPr>
        <w:t xml:space="preserve"> </w:t>
      </w:r>
      <w:r w:rsidRPr="000A2CF7">
        <w:rPr>
          <w:rFonts w:ascii="Arial CE" w:eastAsia="Arial CE" w:hAnsi="Arial CE" w:cs="Arial CE"/>
          <w:szCs w:val="22"/>
        </w:rPr>
        <w:t xml:space="preserve">% </w:t>
      </w:r>
      <w:r w:rsidR="006C3692" w:rsidRPr="000A2CF7">
        <w:rPr>
          <w:rFonts w:ascii="Arial CE" w:eastAsia="Arial CE" w:hAnsi="Arial CE" w:cs="Arial CE"/>
          <w:szCs w:val="22"/>
        </w:rPr>
        <w:t>z částky</w:t>
      </w:r>
      <w:r w:rsidR="001C17C3" w:rsidRPr="000A2CF7">
        <w:rPr>
          <w:rFonts w:ascii="Arial CE" w:eastAsia="Arial CE" w:hAnsi="Arial CE" w:cs="Arial CE"/>
          <w:szCs w:val="22"/>
        </w:rPr>
        <w:t xml:space="preserve"> </w:t>
      </w:r>
      <w:r w:rsidR="00900A77" w:rsidRPr="000A2CF7">
        <w:rPr>
          <w:rFonts w:ascii="Arial CE" w:eastAsia="Arial CE" w:hAnsi="Arial CE" w:cs="Arial CE"/>
          <w:szCs w:val="22"/>
        </w:rPr>
        <w:t xml:space="preserve">191 </w:t>
      </w:r>
      <w:r w:rsidR="00830F51" w:rsidRPr="000A2CF7">
        <w:rPr>
          <w:rFonts w:ascii="Arial CE" w:eastAsia="Arial CE" w:hAnsi="Arial CE" w:cs="Arial CE"/>
          <w:szCs w:val="22"/>
        </w:rPr>
        <w:t>000</w:t>
      </w:r>
      <w:r w:rsidR="001C17C3" w:rsidRPr="000A2CF7">
        <w:rPr>
          <w:rFonts w:ascii="Arial CE" w:eastAsia="Arial CE" w:hAnsi="Arial CE" w:cs="Arial CE"/>
          <w:szCs w:val="22"/>
        </w:rPr>
        <w:t xml:space="preserve">,- </w:t>
      </w:r>
      <w:r w:rsidR="006C3692" w:rsidRPr="000A2CF7">
        <w:rPr>
          <w:rFonts w:ascii="Arial CE" w:eastAsia="Arial CE" w:hAnsi="Arial CE" w:cs="Arial CE"/>
          <w:szCs w:val="22"/>
        </w:rPr>
        <w:t>Kč</w:t>
      </w:r>
      <w:r w:rsidRPr="000A2CF7">
        <w:rPr>
          <w:rFonts w:ascii="Arial CE" w:eastAsia="Arial CE" w:hAnsi="Arial CE" w:cs="Arial CE"/>
          <w:szCs w:val="22"/>
        </w:rPr>
        <w:t>, tj.</w:t>
      </w:r>
      <w:r w:rsidR="00C12B6A" w:rsidRPr="000A2CF7">
        <w:rPr>
          <w:rFonts w:ascii="Arial CE" w:eastAsia="Arial CE" w:hAnsi="Arial CE" w:cs="Arial CE"/>
          <w:szCs w:val="22"/>
        </w:rPr>
        <w:t xml:space="preserve"> </w:t>
      </w:r>
      <w:r w:rsidR="00900A77" w:rsidRPr="000A2CF7">
        <w:rPr>
          <w:rFonts w:ascii="Arial CE" w:eastAsia="Arial CE" w:hAnsi="Arial CE" w:cs="Arial CE"/>
          <w:b/>
          <w:szCs w:val="22"/>
        </w:rPr>
        <w:t>38 200</w:t>
      </w:r>
      <w:r w:rsidR="001F1AF6" w:rsidRPr="000A2CF7">
        <w:rPr>
          <w:rFonts w:ascii="Arial CE" w:eastAsia="Arial CE" w:hAnsi="Arial CE" w:cs="Arial CE"/>
          <w:b/>
          <w:szCs w:val="22"/>
        </w:rPr>
        <w:t>,00</w:t>
      </w:r>
      <w:r w:rsidRPr="000A2CF7">
        <w:rPr>
          <w:rFonts w:ascii="Arial CE" w:eastAsia="Arial CE" w:hAnsi="Arial CE" w:cs="Arial CE"/>
          <w:b/>
          <w:szCs w:val="22"/>
        </w:rPr>
        <w:t> Kč bez DPH.</w:t>
      </w:r>
      <w:r w:rsidRPr="000A2CF7">
        <w:rPr>
          <w:rFonts w:ascii="Arial CE" w:eastAsia="Arial CE" w:hAnsi="Arial CE" w:cs="Arial CE"/>
          <w:szCs w:val="22"/>
        </w:rPr>
        <w:t xml:space="preserve"> </w:t>
      </w:r>
    </w:p>
    <w:p w14:paraId="6A789E88" w14:textId="77777777" w:rsidR="009D1181" w:rsidRPr="000A2CF7" w:rsidRDefault="009D1181" w:rsidP="009D1181">
      <w:pPr>
        <w:suppressAutoHyphens/>
        <w:ind w:left="1080" w:hanging="371"/>
        <w:rPr>
          <w:rFonts w:ascii="Arial CE" w:eastAsia="Arial CE" w:hAnsi="Arial CE" w:cs="Arial CE"/>
          <w:szCs w:val="22"/>
        </w:rPr>
      </w:pPr>
      <w:r w:rsidRPr="000A2CF7">
        <w:rPr>
          <w:rFonts w:ascii="Arial CE" w:eastAsia="Arial CE" w:hAnsi="Arial CE" w:cs="Arial CE"/>
          <w:szCs w:val="22"/>
        </w:rPr>
        <w:t xml:space="preserve">Schválení PD v </w:t>
      </w:r>
      <w:r w:rsidR="007B240B" w:rsidRPr="000A2CF7">
        <w:rPr>
          <w:rFonts w:ascii="Arial CE" w:eastAsia="Arial CE" w:hAnsi="Arial CE" w:cs="Arial CE"/>
          <w:szCs w:val="22"/>
        </w:rPr>
        <w:t>DK</w:t>
      </w:r>
      <w:r w:rsidRPr="000A2CF7">
        <w:rPr>
          <w:rFonts w:ascii="Arial CE" w:eastAsia="Arial CE" w:hAnsi="Arial CE" w:cs="Arial CE"/>
          <w:szCs w:val="22"/>
        </w:rPr>
        <w:t xml:space="preserve"> je povinen objednatel oznámit zhotoviteli do 5 pracovních </w:t>
      </w:r>
    </w:p>
    <w:p w14:paraId="3066A4C5" w14:textId="77777777" w:rsidR="009D1181" w:rsidRPr="000A2CF7" w:rsidRDefault="009D1181" w:rsidP="009D1181">
      <w:pPr>
        <w:suppressAutoHyphens/>
        <w:ind w:left="1080" w:hanging="371"/>
        <w:rPr>
          <w:rFonts w:ascii="Arial CE" w:eastAsia="Arial CE" w:hAnsi="Arial CE" w:cs="Arial CE"/>
          <w:szCs w:val="22"/>
        </w:rPr>
      </w:pPr>
      <w:r w:rsidRPr="000A2CF7">
        <w:rPr>
          <w:rFonts w:ascii="Arial CE" w:eastAsia="Arial CE" w:hAnsi="Arial CE" w:cs="Arial CE"/>
          <w:szCs w:val="22"/>
        </w:rPr>
        <w:t>dnů po podpisu Rozhodnutí generálním ředitelem Povodí Ohře, s. p.</w:t>
      </w:r>
    </w:p>
    <w:p w14:paraId="6CCBD97A" w14:textId="77777777" w:rsidR="009D1181" w:rsidRPr="000A2CF7" w:rsidRDefault="009D1181" w:rsidP="009D1181">
      <w:pPr>
        <w:suppressAutoHyphens/>
        <w:contextualSpacing/>
        <w:rPr>
          <w:rFonts w:ascii="Arial CE" w:eastAsia="Arial CE" w:hAnsi="Arial CE" w:cs="Arial CE"/>
        </w:rPr>
      </w:pPr>
    </w:p>
    <w:p w14:paraId="63631B33" w14:textId="0F53BD6C" w:rsidR="006C3692" w:rsidRPr="000A2CF7" w:rsidRDefault="006C3692" w:rsidP="006C3692">
      <w:pPr>
        <w:suppressAutoHyphens/>
        <w:ind w:left="1080" w:hanging="1080"/>
        <w:rPr>
          <w:rFonts w:ascii="Arial CE" w:eastAsia="Arial CE" w:hAnsi="Arial CE" w:cs="Arial CE"/>
          <w:b/>
        </w:rPr>
      </w:pPr>
      <w:bookmarkStart w:id="0" w:name="_Hlk47970335"/>
      <w:r w:rsidRPr="000A2CF7">
        <w:rPr>
          <w:rFonts w:ascii="Arial CE" w:eastAsia="Arial CE" w:hAnsi="Arial CE" w:cs="Arial CE"/>
          <w:b/>
        </w:rPr>
        <w:t xml:space="preserve">Každá faktura bude povinně obsahovat příslušné číslo akce, tj.  </w:t>
      </w:r>
      <w:r w:rsidR="000112BD" w:rsidRPr="000A2CF7">
        <w:rPr>
          <w:rFonts w:ascii="Arial CE" w:eastAsia="Arial CE" w:hAnsi="Arial CE" w:cs="Arial CE"/>
          <w:b/>
        </w:rPr>
        <w:t>50</w:t>
      </w:r>
      <w:r w:rsidR="00527558" w:rsidRPr="000A2CF7">
        <w:rPr>
          <w:rFonts w:ascii="Arial CE" w:eastAsia="Arial CE" w:hAnsi="Arial CE" w:cs="Arial CE"/>
          <w:b/>
        </w:rPr>
        <w:t>2</w:t>
      </w:r>
      <w:r w:rsidR="00090C55" w:rsidRPr="000A2CF7">
        <w:rPr>
          <w:rFonts w:ascii="Arial CE" w:eastAsia="Arial CE" w:hAnsi="Arial CE" w:cs="Arial CE"/>
          <w:b/>
        </w:rPr>
        <w:t> </w:t>
      </w:r>
      <w:r w:rsidR="00B8315C" w:rsidRPr="000A2CF7">
        <w:rPr>
          <w:rFonts w:ascii="Arial CE" w:eastAsia="Arial CE" w:hAnsi="Arial CE" w:cs="Arial CE"/>
          <w:b/>
        </w:rPr>
        <w:t>610</w:t>
      </w:r>
      <w:r w:rsidR="007F2D48" w:rsidRPr="000A2CF7">
        <w:rPr>
          <w:rFonts w:ascii="Arial CE" w:eastAsia="Arial CE" w:hAnsi="Arial CE" w:cs="Arial CE"/>
          <w:b/>
        </w:rPr>
        <w:t>.</w:t>
      </w:r>
    </w:p>
    <w:p w14:paraId="1A9686F4" w14:textId="77777777" w:rsidR="00090C55" w:rsidRPr="000A2CF7" w:rsidRDefault="00090C55" w:rsidP="006C3692">
      <w:pPr>
        <w:suppressAutoHyphens/>
        <w:ind w:left="1080" w:hanging="1080"/>
        <w:rPr>
          <w:rFonts w:ascii="Arial CE" w:eastAsia="Arial CE" w:hAnsi="Arial CE" w:cs="Arial CE"/>
          <w:b/>
        </w:rPr>
      </w:pPr>
    </w:p>
    <w:bookmarkEnd w:id="0"/>
    <w:p w14:paraId="6C17535C" w14:textId="77777777" w:rsidR="006C3692" w:rsidRPr="000A2CF7" w:rsidRDefault="006C3692" w:rsidP="009D1181">
      <w:pPr>
        <w:suppressAutoHyphens/>
        <w:contextualSpacing/>
        <w:rPr>
          <w:rFonts w:ascii="Arial CE" w:eastAsia="Arial CE" w:hAnsi="Arial CE" w:cs="Arial CE"/>
        </w:rPr>
      </w:pPr>
    </w:p>
    <w:p w14:paraId="0D513EB8" w14:textId="77777777" w:rsidR="00090C55" w:rsidRPr="000A2CF7" w:rsidRDefault="00090C55" w:rsidP="00090C55">
      <w:pPr>
        <w:rPr>
          <w:rFonts w:cs="Arial"/>
          <w:b/>
          <w:szCs w:val="22"/>
        </w:rPr>
      </w:pPr>
      <w:r w:rsidRPr="000A2CF7">
        <w:rPr>
          <w:rFonts w:cs="Arial"/>
          <w:b/>
          <w:szCs w:val="22"/>
        </w:rPr>
        <w:t>Nové znění:</w:t>
      </w:r>
    </w:p>
    <w:p w14:paraId="073737EF" w14:textId="1286D274" w:rsidR="00744967" w:rsidRPr="000A2CF7" w:rsidRDefault="00744967" w:rsidP="009D1968">
      <w:pPr>
        <w:autoSpaceDE w:val="0"/>
        <w:autoSpaceDN w:val="0"/>
        <w:adjustRightInd w:val="0"/>
        <w:ind w:left="426" w:hanging="426"/>
        <w:rPr>
          <w:rFonts w:cs="Arial"/>
          <w:szCs w:val="22"/>
        </w:rPr>
      </w:pPr>
    </w:p>
    <w:p w14:paraId="6BD5C4D6" w14:textId="77777777" w:rsidR="00090C55" w:rsidRPr="000A2CF7" w:rsidRDefault="00090C55" w:rsidP="00090C55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  <w:r w:rsidRPr="000A2CF7">
        <w:rPr>
          <w:rFonts w:ascii="Arial CE" w:hAnsi="Arial CE" w:cs="Arial"/>
          <w:szCs w:val="22"/>
        </w:rPr>
        <w:t>Fakturace bude provedena následovně:</w:t>
      </w:r>
    </w:p>
    <w:p w14:paraId="02ED35FD" w14:textId="77777777" w:rsidR="00090C55" w:rsidRPr="000A2CF7" w:rsidRDefault="00090C55" w:rsidP="00090C55">
      <w:pPr>
        <w:suppressAutoHyphens/>
        <w:ind w:left="720"/>
        <w:contextualSpacing/>
        <w:rPr>
          <w:rFonts w:ascii="Arial CE" w:hAnsi="Arial CE" w:cs="Arial"/>
          <w:b/>
          <w:szCs w:val="22"/>
        </w:rPr>
      </w:pPr>
    </w:p>
    <w:p w14:paraId="613CE248" w14:textId="1AEF8DF0" w:rsidR="00090C55" w:rsidRPr="000A2CF7" w:rsidRDefault="00090C55" w:rsidP="00090C55">
      <w:pPr>
        <w:numPr>
          <w:ilvl w:val="0"/>
          <w:numId w:val="16"/>
        </w:numPr>
        <w:suppressAutoHyphens/>
        <w:contextualSpacing/>
        <w:rPr>
          <w:rFonts w:ascii="Arial CE" w:hAnsi="Arial CE" w:cs="Arial"/>
          <w:b/>
          <w:szCs w:val="22"/>
        </w:rPr>
      </w:pPr>
      <w:r w:rsidRPr="000A2CF7">
        <w:rPr>
          <w:rFonts w:ascii="Arial CE" w:hAnsi="Arial CE" w:cs="Arial"/>
          <w:szCs w:val="22"/>
        </w:rPr>
        <w:t xml:space="preserve">V případě prvního dílčího plnění dnem protokolárního předání a převzetí kompletní PD ve výši 80 % z částky </w:t>
      </w:r>
      <w:r w:rsidR="00240187" w:rsidRPr="000A2CF7">
        <w:rPr>
          <w:rFonts w:ascii="Arial CE" w:hAnsi="Arial CE" w:cs="Arial"/>
          <w:szCs w:val="22"/>
        </w:rPr>
        <w:t>219</w:t>
      </w:r>
      <w:r w:rsidRPr="000A2CF7">
        <w:rPr>
          <w:rFonts w:ascii="Arial CE" w:hAnsi="Arial CE" w:cs="Arial"/>
          <w:szCs w:val="22"/>
        </w:rPr>
        <w:t xml:space="preserve"> 000,- Kč, tj. </w:t>
      </w:r>
      <w:r w:rsidRPr="000A2CF7">
        <w:rPr>
          <w:rFonts w:ascii="Arial CE" w:hAnsi="Arial CE" w:cs="Arial"/>
          <w:b/>
          <w:szCs w:val="22"/>
        </w:rPr>
        <w:t xml:space="preserve">175 </w:t>
      </w:r>
      <w:r w:rsidR="00240187" w:rsidRPr="000A2CF7">
        <w:rPr>
          <w:rFonts w:ascii="Arial CE" w:hAnsi="Arial CE" w:cs="Arial"/>
          <w:b/>
          <w:szCs w:val="22"/>
        </w:rPr>
        <w:t>2</w:t>
      </w:r>
      <w:r w:rsidRPr="000A2CF7">
        <w:rPr>
          <w:rFonts w:ascii="Arial CE" w:hAnsi="Arial CE" w:cs="Arial"/>
          <w:b/>
          <w:szCs w:val="22"/>
        </w:rPr>
        <w:t>00,00</w:t>
      </w:r>
      <w:r w:rsidRPr="000A2CF7">
        <w:rPr>
          <w:rFonts w:ascii="Arial CE" w:hAnsi="Arial CE" w:cs="Arial"/>
          <w:b/>
          <w:bCs/>
          <w:szCs w:val="22"/>
        </w:rPr>
        <w:t xml:space="preserve"> Kč</w:t>
      </w:r>
      <w:r w:rsidRPr="000A2CF7">
        <w:rPr>
          <w:rFonts w:ascii="Arial CE" w:hAnsi="Arial CE" w:cs="Arial"/>
          <w:b/>
          <w:szCs w:val="22"/>
        </w:rPr>
        <w:t xml:space="preserve"> bez DPH.</w:t>
      </w:r>
    </w:p>
    <w:p w14:paraId="77C1C6E9" w14:textId="77777777" w:rsidR="00090C55" w:rsidRPr="000A2CF7" w:rsidRDefault="00090C55" w:rsidP="00090C55">
      <w:pPr>
        <w:pStyle w:val="Odstavecseseznamem"/>
        <w:rPr>
          <w:rFonts w:ascii="Arial CE" w:hAnsi="Arial CE" w:cs="Arial"/>
          <w:b/>
          <w:szCs w:val="22"/>
        </w:rPr>
      </w:pPr>
    </w:p>
    <w:p w14:paraId="5FF8D8EC" w14:textId="75755B09" w:rsidR="00090C55" w:rsidRPr="000A2CF7" w:rsidRDefault="00090C55" w:rsidP="00090C55">
      <w:pPr>
        <w:numPr>
          <w:ilvl w:val="0"/>
          <w:numId w:val="16"/>
        </w:numPr>
        <w:suppressAutoHyphens/>
        <w:ind w:left="720"/>
        <w:contextualSpacing/>
        <w:rPr>
          <w:rFonts w:ascii="Arial CE" w:eastAsia="Arial CE" w:hAnsi="Arial CE" w:cs="Arial CE"/>
          <w:szCs w:val="22"/>
        </w:rPr>
      </w:pPr>
      <w:r w:rsidRPr="000A2CF7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z částky </w:t>
      </w:r>
      <w:r w:rsidR="00240187" w:rsidRPr="000A2CF7">
        <w:rPr>
          <w:rFonts w:ascii="Arial CE" w:eastAsia="Arial CE" w:hAnsi="Arial CE" w:cs="Arial CE"/>
          <w:szCs w:val="22"/>
        </w:rPr>
        <w:t>219</w:t>
      </w:r>
      <w:r w:rsidRPr="000A2CF7">
        <w:rPr>
          <w:rFonts w:ascii="Arial CE" w:eastAsia="Arial CE" w:hAnsi="Arial CE" w:cs="Arial CE"/>
          <w:szCs w:val="22"/>
        </w:rPr>
        <w:t xml:space="preserve"> 000,- Kč, tj. </w:t>
      </w:r>
      <w:r w:rsidR="00240187" w:rsidRPr="000A2CF7">
        <w:rPr>
          <w:rFonts w:ascii="Arial CE" w:eastAsia="Arial CE" w:hAnsi="Arial CE" w:cs="Arial CE"/>
          <w:b/>
          <w:szCs w:val="22"/>
        </w:rPr>
        <w:t>43</w:t>
      </w:r>
      <w:r w:rsidRPr="000A2CF7">
        <w:rPr>
          <w:rFonts w:ascii="Arial CE" w:eastAsia="Arial CE" w:hAnsi="Arial CE" w:cs="Arial CE"/>
          <w:b/>
          <w:szCs w:val="22"/>
        </w:rPr>
        <w:t xml:space="preserve"> </w:t>
      </w:r>
      <w:r w:rsidR="00240187" w:rsidRPr="000A2CF7">
        <w:rPr>
          <w:rFonts w:ascii="Arial CE" w:eastAsia="Arial CE" w:hAnsi="Arial CE" w:cs="Arial CE"/>
          <w:b/>
          <w:szCs w:val="22"/>
        </w:rPr>
        <w:t>8</w:t>
      </w:r>
      <w:r w:rsidRPr="000A2CF7">
        <w:rPr>
          <w:rFonts w:ascii="Arial CE" w:eastAsia="Arial CE" w:hAnsi="Arial CE" w:cs="Arial CE"/>
          <w:b/>
          <w:szCs w:val="22"/>
        </w:rPr>
        <w:t>00,00 Kč bez DPH.</w:t>
      </w:r>
      <w:r w:rsidRPr="000A2CF7">
        <w:rPr>
          <w:rFonts w:ascii="Arial CE" w:eastAsia="Arial CE" w:hAnsi="Arial CE" w:cs="Arial CE"/>
          <w:szCs w:val="22"/>
        </w:rPr>
        <w:t xml:space="preserve"> </w:t>
      </w:r>
    </w:p>
    <w:p w14:paraId="68A6AE5F" w14:textId="77777777" w:rsidR="00090C55" w:rsidRPr="000A2CF7" w:rsidRDefault="00090C55" w:rsidP="00090C55">
      <w:pPr>
        <w:suppressAutoHyphens/>
        <w:ind w:left="1080" w:hanging="371"/>
        <w:rPr>
          <w:rFonts w:ascii="Arial CE" w:eastAsia="Arial CE" w:hAnsi="Arial CE" w:cs="Arial CE"/>
          <w:szCs w:val="22"/>
        </w:rPr>
      </w:pPr>
      <w:r w:rsidRPr="000A2CF7">
        <w:rPr>
          <w:rFonts w:ascii="Arial CE" w:eastAsia="Arial CE" w:hAnsi="Arial CE" w:cs="Arial CE"/>
          <w:szCs w:val="22"/>
        </w:rPr>
        <w:t xml:space="preserve">Schválení PD v DK je povinen objednatel oznámit zhotoviteli do 5 pracovních </w:t>
      </w:r>
    </w:p>
    <w:p w14:paraId="5D7C6E24" w14:textId="77777777" w:rsidR="00090C55" w:rsidRPr="000A2CF7" w:rsidRDefault="00090C55" w:rsidP="00090C55">
      <w:pPr>
        <w:suppressAutoHyphens/>
        <w:ind w:left="1080" w:hanging="371"/>
        <w:rPr>
          <w:rFonts w:ascii="Arial CE" w:eastAsia="Arial CE" w:hAnsi="Arial CE" w:cs="Arial CE"/>
          <w:szCs w:val="22"/>
        </w:rPr>
      </w:pPr>
      <w:r w:rsidRPr="000A2CF7">
        <w:rPr>
          <w:rFonts w:ascii="Arial CE" w:eastAsia="Arial CE" w:hAnsi="Arial CE" w:cs="Arial CE"/>
          <w:szCs w:val="22"/>
        </w:rPr>
        <w:t>dnů po podpisu Rozhodnutí generálním ředitelem Povodí Ohře, s. p.</w:t>
      </w:r>
    </w:p>
    <w:p w14:paraId="099A500B" w14:textId="77777777" w:rsidR="00090C55" w:rsidRPr="000A2CF7" w:rsidRDefault="00090C55" w:rsidP="00090C55">
      <w:pPr>
        <w:suppressAutoHyphens/>
        <w:contextualSpacing/>
        <w:rPr>
          <w:rFonts w:ascii="Arial CE" w:eastAsia="Arial CE" w:hAnsi="Arial CE" w:cs="Arial CE"/>
        </w:rPr>
      </w:pPr>
    </w:p>
    <w:p w14:paraId="7FFD7E39" w14:textId="196BD3B4" w:rsidR="00090C55" w:rsidRPr="000A2CF7" w:rsidRDefault="00090C55" w:rsidP="00090C55">
      <w:pPr>
        <w:suppressAutoHyphens/>
        <w:ind w:left="1080" w:hanging="1080"/>
        <w:rPr>
          <w:rFonts w:ascii="Arial CE" w:eastAsia="Arial CE" w:hAnsi="Arial CE" w:cs="Arial CE"/>
          <w:b/>
        </w:rPr>
      </w:pPr>
      <w:r w:rsidRPr="000A2CF7">
        <w:rPr>
          <w:rFonts w:ascii="Arial CE" w:eastAsia="Arial CE" w:hAnsi="Arial CE" w:cs="Arial CE"/>
          <w:b/>
        </w:rPr>
        <w:t>Každá faktura bude povinně obsahovat příslušné číslo akce, tj.  502 610.</w:t>
      </w:r>
    </w:p>
    <w:p w14:paraId="58A551C4" w14:textId="593EC0F1" w:rsidR="00090C55" w:rsidRPr="000A2CF7" w:rsidRDefault="00090C55" w:rsidP="00090C55">
      <w:pPr>
        <w:suppressAutoHyphens/>
        <w:ind w:left="1080" w:hanging="1080"/>
        <w:rPr>
          <w:rFonts w:ascii="Arial CE" w:eastAsia="Arial CE" w:hAnsi="Arial CE" w:cs="Arial CE"/>
          <w:b/>
        </w:rPr>
      </w:pPr>
    </w:p>
    <w:p w14:paraId="577CB73D" w14:textId="69FB229A" w:rsidR="00090C55" w:rsidRPr="000A2CF7" w:rsidRDefault="00090C55" w:rsidP="00090C55">
      <w:pPr>
        <w:suppressAutoHyphens/>
        <w:ind w:left="1080" w:hanging="1080"/>
        <w:rPr>
          <w:rFonts w:ascii="Arial CE" w:eastAsia="Arial CE" w:hAnsi="Arial CE" w:cs="Arial CE"/>
          <w:b/>
        </w:rPr>
      </w:pPr>
    </w:p>
    <w:p w14:paraId="626B6A96" w14:textId="4DE4EF95" w:rsidR="00240187" w:rsidRPr="000A2CF7" w:rsidRDefault="00240187" w:rsidP="00090C55">
      <w:pPr>
        <w:suppressAutoHyphens/>
        <w:ind w:left="1080" w:hanging="1080"/>
        <w:rPr>
          <w:rFonts w:ascii="Arial CE" w:eastAsia="Arial CE" w:hAnsi="Arial CE" w:cs="Arial CE"/>
          <w:b/>
        </w:rPr>
      </w:pPr>
    </w:p>
    <w:p w14:paraId="62C800F7" w14:textId="77777777" w:rsidR="00240187" w:rsidRPr="000A2CF7" w:rsidRDefault="00240187" w:rsidP="00090C55">
      <w:pPr>
        <w:suppressAutoHyphens/>
        <w:ind w:left="1080" w:hanging="1080"/>
        <w:rPr>
          <w:rFonts w:ascii="Arial CE" w:eastAsia="Arial CE" w:hAnsi="Arial CE" w:cs="Arial CE"/>
          <w:b/>
        </w:rPr>
      </w:pPr>
    </w:p>
    <w:p w14:paraId="095C817C" w14:textId="77777777" w:rsidR="00240187" w:rsidRPr="000A2CF7" w:rsidRDefault="00240187" w:rsidP="00240187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0A2CF7">
        <w:rPr>
          <w:rFonts w:ascii="Arial CE" w:hAnsi="Arial CE"/>
          <w:b/>
          <w:color w:val="000000"/>
        </w:rPr>
        <w:t xml:space="preserve">Čl. VI. ZÁVĚREČNÁ USTANOVENÍ </w:t>
      </w:r>
    </w:p>
    <w:p w14:paraId="3CE039D4" w14:textId="77777777" w:rsidR="00240187" w:rsidRPr="000A2CF7" w:rsidRDefault="00240187" w:rsidP="00240187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0117544F" w14:textId="77777777" w:rsidR="00240187" w:rsidRPr="000A2CF7" w:rsidRDefault="00240187" w:rsidP="0024018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0A2CF7">
        <w:rPr>
          <w:rFonts w:cs="Arial"/>
          <w:szCs w:val="22"/>
        </w:rPr>
        <w:t>Ostatní ujednání předmětné smlouvy zůstávají beze změn.</w:t>
      </w:r>
    </w:p>
    <w:p w14:paraId="770A0974" w14:textId="77777777" w:rsidR="00240187" w:rsidRPr="000A2CF7" w:rsidRDefault="00240187" w:rsidP="00240187">
      <w:pPr>
        <w:autoSpaceDE w:val="0"/>
        <w:autoSpaceDN w:val="0"/>
        <w:adjustRightInd w:val="0"/>
        <w:rPr>
          <w:rFonts w:cs="Arial"/>
          <w:szCs w:val="22"/>
        </w:rPr>
      </w:pPr>
    </w:p>
    <w:p w14:paraId="57198E2B" w14:textId="77777777" w:rsidR="00240187" w:rsidRPr="000A2CF7" w:rsidRDefault="00240187" w:rsidP="0024018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0A2CF7">
        <w:rPr>
          <w:rFonts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0A6FE3B6" w14:textId="77777777" w:rsidR="00240187" w:rsidRPr="000A2CF7" w:rsidRDefault="00240187" w:rsidP="00240187">
      <w:pPr>
        <w:pStyle w:val="Odstavecseseznamem"/>
        <w:rPr>
          <w:rFonts w:cs="Arial"/>
          <w:szCs w:val="22"/>
        </w:rPr>
      </w:pPr>
    </w:p>
    <w:p w14:paraId="017F79AA" w14:textId="77777777" w:rsidR="00240187" w:rsidRPr="000A2CF7" w:rsidRDefault="00240187" w:rsidP="0024018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0A2CF7">
        <w:rPr>
          <w:rFonts w:cs="Arial"/>
          <w:szCs w:val="22"/>
        </w:rPr>
        <w:t>Smluvní strany nepovažují žádné ustanovení smlouvy za obchodní tajemství.</w:t>
      </w:r>
    </w:p>
    <w:p w14:paraId="126B193F" w14:textId="77777777" w:rsidR="00240187" w:rsidRPr="000A2CF7" w:rsidRDefault="00240187" w:rsidP="00240187">
      <w:pPr>
        <w:autoSpaceDE w:val="0"/>
        <w:autoSpaceDN w:val="0"/>
        <w:adjustRightInd w:val="0"/>
        <w:ind w:left="426" w:hanging="426"/>
        <w:rPr>
          <w:rFonts w:cs="Arial"/>
          <w:szCs w:val="22"/>
        </w:rPr>
      </w:pPr>
    </w:p>
    <w:p w14:paraId="31B438FD" w14:textId="77777777" w:rsidR="00240187" w:rsidRPr="000A2CF7" w:rsidRDefault="00240187" w:rsidP="0024018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0A2CF7">
        <w:rPr>
          <w:rFonts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63AD882" w14:textId="77777777" w:rsidR="00576944" w:rsidRPr="000A2CF7" w:rsidRDefault="00576944" w:rsidP="00576944">
      <w:pPr>
        <w:rPr>
          <w:rFonts w:cs="Arial"/>
          <w:bCs/>
          <w:color w:val="000000"/>
          <w:szCs w:val="22"/>
        </w:rPr>
      </w:pPr>
    </w:p>
    <w:p w14:paraId="2A90E45F" w14:textId="77777777" w:rsidR="00576944" w:rsidRPr="000A2CF7" w:rsidRDefault="00576944" w:rsidP="00576944">
      <w:pPr>
        <w:rPr>
          <w:rFonts w:cs="Arial"/>
          <w:bCs/>
          <w:color w:val="000000"/>
          <w:szCs w:val="22"/>
        </w:rPr>
      </w:pPr>
    </w:p>
    <w:p w14:paraId="735FF5C2" w14:textId="77777777" w:rsidR="00B8315C" w:rsidRDefault="00B8315C" w:rsidP="00B8315C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 w:rsidRPr="000A2CF7">
        <w:rPr>
          <w:rFonts w:cs="Arial"/>
          <w:color w:val="000000"/>
          <w:szCs w:val="22"/>
        </w:rPr>
        <w:t xml:space="preserve">    v Chomutově dne:</w:t>
      </w:r>
      <w:r w:rsidRPr="000A2CF7">
        <w:rPr>
          <w:rFonts w:cs="Arial"/>
          <w:color w:val="000000"/>
          <w:szCs w:val="22"/>
        </w:rPr>
        <w:tab/>
      </w:r>
      <w:r w:rsidRPr="000A2CF7">
        <w:rPr>
          <w:szCs w:val="22"/>
        </w:rPr>
        <w:t>v Karlových Varech dne:</w:t>
      </w:r>
    </w:p>
    <w:p w14:paraId="43641314" w14:textId="77777777" w:rsidR="00B8315C" w:rsidRDefault="00B8315C" w:rsidP="00B8315C">
      <w:pPr>
        <w:autoSpaceDE w:val="0"/>
        <w:autoSpaceDN w:val="0"/>
        <w:adjustRightInd w:val="0"/>
        <w:jc w:val="left"/>
        <w:rPr>
          <w:szCs w:val="22"/>
        </w:rPr>
      </w:pPr>
    </w:p>
    <w:p w14:paraId="4491073D" w14:textId="77777777" w:rsidR="00B8315C" w:rsidRDefault="00B8315C" w:rsidP="00B8315C">
      <w:pPr>
        <w:autoSpaceDE w:val="0"/>
        <w:autoSpaceDN w:val="0"/>
        <w:adjustRightInd w:val="0"/>
        <w:jc w:val="left"/>
        <w:rPr>
          <w:szCs w:val="22"/>
        </w:rPr>
      </w:pPr>
    </w:p>
    <w:p w14:paraId="0ACF766C" w14:textId="77777777" w:rsidR="00B8315C" w:rsidRDefault="00B8315C" w:rsidP="00B8315C">
      <w:pPr>
        <w:autoSpaceDE w:val="0"/>
        <w:autoSpaceDN w:val="0"/>
        <w:adjustRightInd w:val="0"/>
        <w:jc w:val="left"/>
        <w:rPr>
          <w:szCs w:val="22"/>
        </w:rPr>
      </w:pPr>
    </w:p>
    <w:p w14:paraId="53FEB6BE" w14:textId="77777777" w:rsidR="00B8315C" w:rsidRDefault="00B8315C" w:rsidP="00B8315C">
      <w:pPr>
        <w:autoSpaceDE w:val="0"/>
        <w:autoSpaceDN w:val="0"/>
        <w:adjustRightInd w:val="0"/>
        <w:jc w:val="left"/>
        <w:rPr>
          <w:szCs w:val="22"/>
        </w:rPr>
      </w:pPr>
    </w:p>
    <w:p w14:paraId="6DB588FD" w14:textId="77777777" w:rsidR="00B8315C" w:rsidRPr="00714854" w:rsidRDefault="00B8315C" w:rsidP="00B8315C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>
        <w:rPr>
          <w:szCs w:val="22"/>
        </w:rPr>
        <w:t xml:space="preserve">    ………….</w:t>
      </w:r>
      <w:r w:rsidRPr="00714854">
        <w:rPr>
          <w:szCs w:val="22"/>
        </w:rPr>
        <w:t>………………………</w:t>
      </w:r>
      <w:r>
        <w:rPr>
          <w:szCs w:val="22"/>
        </w:rPr>
        <w:tab/>
      </w:r>
      <w:r w:rsidRPr="00714854">
        <w:rPr>
          <w:szCs w:val="22"/>
        </w:rPr>
        <w:t>…………………………………….</w:t>
      </w:r>
    </w:p>
    <w:p w14:paraId="3E0F6F47" w14:textId="090DA0E0" w:rsidR="009D1181" w:rsidRDefault="00FD4AB5" w:rsidP="00A51B2F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bookmarkStart w:id="1" w:name="_GoBack"/>
      <w:bookmarkEnd w:id="1"/>
      <w:r w:rsidRPr="00253631">
        <w:rPr>
          <w:i/>
          <w:szCs w:val="22"/>
        </w:rPr>
        <w:t xml:space="preserve"> </w:t>
      </w:r>
    </w:p>
    <w:sectPr w:rsidR="009D1181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BA10" w14:textId="77777777" w:rsidR="00E61939" w:rsidRDefault="00E61939">
      <w:r>
        <w:separator/>
      </w:r>
    </w:p>
  </w:endnote>
  <w:endnote w:type="continuationSeparator" w:id="0">
    <w:p w14:paraId="6D78E146" w14:textId="77777777" w:rsidR="00E61939" w:rsidRDefault="00E6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 w:rsidR="000A2CF7">
      <w:rPr>
        <w:rFonts w:cs="Arial"/>
        <w:b/>
        <w:noProof/>
        <w:sz w:val="18"/>
        <w:szCs w:val="18"/>
      </w:rPr>
      <w:t>4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 w:rsidR="000A2CF7">
      <w:rPr>
        <w:rFonts w:cs="Arial"/>
        <w:b/>
        <w:noProof/>
        <w:sz w:val="18"/>
        <w:szCs w:val="18"/>
      </w:rPr>
      <w:t>4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B8EC" w14:textId="77777777" w:rsidR="00E61939" w:rsidRDefault="00E61939">
      <w:r>
        <w:separator/>
      </w:r>
    </w:p>
  </w:footnote>
  <w:footnote w:type="continuationSeparator" w:id="0">
    <w:p w14:paraId="1328E684" w14:textId="77777777" w:rsidR="00E61939" w:rsidRDefault="00E6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2446" w14:textId="6E9ECCD1" w:rsidR="00F639F1" w:rsidRPr="009038A4" w:rsidRDefault="00F639F1" w:rsidP="009038A4">
    <w:pPr>
      <w:pStyle w:val="Zhlav"/>
      <w:jc w:val="right"/>
      <w:rPr>
        <w:rFonts w:cs="Arial"/>
        <w:sz w:val="18"/>
        <w:szCs w:val="18"/>
      </w:rPr>
    </w:pPr>
    <w:r w:rsidRPr="009038A4">
      <w:rPr>
        <w:rFonts w:cs="Arial"/>
        <w:sz w:val="18"/>
        <w:szCs w:val="18"/>
      </w:rPr>
      <w:t>Smlouva o dílo</w:t>
    </w:r>
    <w:r w:rsidR="009038A4" w:rsidRPr="009038A4">
      <w:rPr>
        <w:rFonts w:cs="Arial"/>
        <w:sz w:val="18"/>
        <w:szCs w:val="18"/>
      </w:rPr>
      <w:t xml:space="preserve"> č.</w:t>
    </w:r>
    <w:r w:rsidR="00345734">
      <w:rPr>
        <w:rFonts w:cs="Arial"/>
        <w:sz w:val="18"/>
        <w:szCs w:val="18"/>
      </w:rPr>
      <w:t xml:space="preserve"> 1191</w:t>
    </w:r>
    <w:r w:rsidR="00AE33C4">
      <w:rPr>
        <w:rFonts w:cs="Arial"/>
        <w:sz w:val="18"/>
        <w:szCs w:val="18"/>
      </w:rPr>
      <w:t>/</w:t>
    </w:r>
    <w:r w:rsidR="00002566">
      <w:rPr>
        <w:rFonts w:cs="Arial"/>
        <w:sz w:val="18"/>
        <w:szCs w:val="18"/>
      </w:rPr>
      <w:t>2021</w:t>
    </w:r>
  </w:p>
  <w:p w14:paraId="34974548" w14:textId="77777777"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67195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0"/>
  </w:num>
  <w:num w:numId="15">
    <w:abstractNumId w:val="9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1CE6"/>
    <w:rsid w:val="00002566"/>
    <w:rsid w:val="000079D5"/>
    <w:rsid w:val="000112BD"/>
    <w:rsid w:val="00012345"/>
    <w:rsid w:val="00017F48"/>
    <w:rsid w:val="00030488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546C"/>
    <w:rsid w:val="00045664"/>
    <w:rsid w:val="00056330"/>
    <w:rsid w:val="00056FE6"/>
    <w:rsid w:val="000768C5"/>
    <w:rsid w:val="00081614"/>
    <w:rsid w:val="00083E5A"/>
    <w:rsid w:val="00090C55"/>
    <w:rsid w:val="000A2CF7"/>
    <w:rsid w:val="000C512F"/>
    <w:rsid w:val="000D1260"/>
    <w:rsid w:val="000D2A9F"/>
    <w:rsid w:val="000F1477"/>
    <w:rsid w:val="001006ED"/>
    <w:rsid w:val="00100B1F"/>
    <w:rsid w:val="00103840"/>
    <w:rsid w:val="001059B3"/>
    <w:rsid w:val="00106A6D"/>
    <w:rsid w:val="00113D9A"/>
    <w:rsid w:val="001251EF"/>
    <w:rsid w:val="00126B34"/>
    <w:rsid w:val="00131488"/>
    <w:rsid w:val="00132F6E"/>
    <w:rsid w:val="00143B8D"/>
    <w:rsid w:val="0014618D"/>
    <w:rsid w:val="0015406B"/>
    <w:rsid w:val="0015732F"/>
    <w:rsid w:val="00160643"/>
    <w:rsid w:val="00161E22"/>
    <w:rsid w:val="00162FED"/>
    <w:rsid w:val="00163376"/>
    <w:rsid w:val="00166045"/>
    <w:rsid w:val="00171631"/>
    <w:rsid w:val="00174636"/>
    <w:rsid w:val="001749C3"/>
    <w:rsid w:val="00185265"/>
    <w:rsid w:val="001920AC"/>
    <w:rsid w:val="00195227"/>
    <w:rsid w:val="001A1BF6"/>
    <w:rsid w:val="001A47CD"/>
    <w:rsid w:val="001B07DD"/>
    <w:rsid w:val="001B20E9"/>
    <w:rsid w:val="001B402B"/>
    <w:rsid w:val="001B6C4B"/>
    <w:rsid w:val="001B76AD"/>
    <w:rsid w:val="001C17C3"/>
    <w:rsid w:val="001C3DCD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F1AF6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0907"/>
    <w:rsid w:val="002328D7"/>
    <w:rsid w:val="002329A3"/>
    <w:rsid w:val="00235203"/>
    <w:rsid w:val="00237E3C"/>
    <w:rsid w:val="00240187"/>
    <w:rsid w:val="00240920"/>
    <w:rsid w:val="00240D9F"/>
    <w:rsid w:val="00240DC4"/>
    <w:rsid w:val="00242CDA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C70A7"/>
    <w:rsid w:val="002D0328"/>
    <w:rsid w:val="002D192B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7514"/>
    <w:rsid w:val="00327D64"/>
    <w:rsid w:val="00330C49"/>
    <w:rsid w:val="00335EC3"/>
    <w:rsid w:val="00345329"/>
    <w:rsid w:val="00345734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584"/>
    <w:rsid w:val="00371DBD"/>
    <w:rsid w:val="00377BDD"/>
    <w:rsid w:val="00384E86"/>
    <w:rsid w:val="0038646C"/>
    <w:rsid w:val="003868B5"/>
    <w:rsid w:val="00387502"/>
    <w:rsid w:val="00391ACF"/>
    <w:rsid w:val="0039506D"/>
    <w:rsid w:val="003A0395"/>
    <w:rsid w:val="003A2548"/>
    <w:rsid w:val="003A3232"/>
    <w:rsid w:val="003A708C"/>
    <w:rsid w:val="003B1341"/>
    <w:rsid w:val="003B1975"/>
    <w:rsid w:val="003B4C1E"/>
    <w:rsid w:val="003B5B69"/>
    <w:rsid w:val="003B5F73"/>
    <w:rsid w:val="003B6CCB"/>
    <w:rsid w:val="003C303F"/>
    <w:rsid w:val="003C56D1"/>
    <w:rsid w:val="003D6285"/>
    <w:rsid w:val="003D75A6"/>
    <w:rsid w:val="003F236C"/>
    <w:rsid w:val="00404FA3"/>
    <w:rsid w:val="004100F6"/>
    <w:rsid w:val="00411824"/>
    <w:rsid w:val="00411E9C"/>
    <w:rsid w:val="00414DA0"/>
    <w:rsid w:val="0042126F"/>
    <w:rsid w:val="00422AFF"/>
    <w:rsid w:val="004252EB"/>
    <w:rsid w:val="00425797"/>
    <w:rsid w:val="00426E85"/>
    <w:rsid w:val="004313FB"/>
    <w:rsid w:val="004479F4"/>
    <w:rsid w:val="00454738"/>
    <w:rsid w:val="00454954"/>
    <w:rsid w:val="00463CB8"/>
    <w:rsid w:val="004656A1"/>
    <w:rsid w:val="00476A4A"/>
    <w:rsid w:val="004779E6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F1C"/>
    <w:rsid w:val="004B6B87"/>
    <w:rsid w:val="004C0B09"/>
    <w:rsid w:val="004C304B"/>
    <w:rsid w:val="004C396C"/>
    <w:rsid w:val="004C3E06"/>
    <w:rsid w:val="004C405F"/>
    <w:rsid w:val="004C50D3"/>
    <w:rsid w:val="004D1CF5"/>
    <w:rsid w:val="004D29F2"/>
    <w:rsid w:val="004D3F48"/>
    <w:rsid w:val="004E0013"/>
    <w:rsid w:val="004E4107"/>
    <w:rsid w:val="004E4E40"/>
    <w:rsid w:val="004E69FF"/>
    <w:rsid w:val="004F076C"/>
    <w:rsid w:val="004F576E"/>
    <w:rsid w:val="004F78FB"/>
    <w:rsid w:val="00500A89"/>
    <w:rsid w:val="00501673"/>
    <w:rsid w:val="00504E42"/>
    <w:rsid w:val="0050601E"/>
    <w:rsid w:val="00507E73"/>
    <w:rsid w:val="00522424"/>
    <w:rsid w:val="0052371F"/>
    <w:rsid w:val="0052468C"/>
    <w:rsid w:val="005257D4"/>
    <w:rsid w:val="00527558"/>
    <w:rsid w:val="00531101"/>
    <w:rsid w:val="005318B1"/>
    <w:rsid w:val="0053391A"/>
    <w:rsid w:val="005368F8"/>
    <w:rsid w:val="0055206D"/>
    <w:rsid w:val="00561238"/>
    <w:rsid w:val="00566190"/>
    <w:rsid w:val="00570C17"/>
    <w:rsid w:val="00576944"/>
    <w:rsid w:val="0058265B"/>
    <w:rsid w:val="0058552C"/>
    <w:rsid w:val="00590B52"/>
    <w:rsid w:val="00590FCA"/>
    <w:rsid w:val="00594B1E"/>
    <w:rsid w:val="005A6E12"/>
    <w:rsid w:val="005B677D"/>
    <w:rsid w:val="005C2251"/>
    <w:rsid w:val="005C3E55"/>
    <w:rsid w:val="005C644A"/>
    <w:rsid w:val="005D5110"/>
    <w:rsid w:val="005E2FD1"/>
    <w:rsid w:val="005F18F6"/>
    <w:rsid w:val="005F1F2B"/>
    <w:rsid w:val="00605814"/>
    <w:rsid w:val="0060753C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37062"/>
    <w:rsid w:val="00644E8C"/>
    <w:rsid w:val="00653F71"/>
    <w:rsid w:val="00660ADB"/>
    <w:rsid w:val="0066142E"/>
    <w:rsid w:val="00665EC1"/>
    <w:rsid w:val="00670038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097"/>
    <w:rsid w:val="006A0BD5"/>
    <w:rsid w:val="006A27F7"/>
    <w:rsid w:val="006A58B6"/>
    <w:rsid w:val="006A7E38"/>
    <w:rsid w:val="006B70D8"/>
    <w:rsid w:val="006C239C"/>
    <w:rsid w:val="006C2E78"/>
    <w:rsid w:val="006C3561"/>
    <w:rsid w:val="006C3692"/>
    <w:rsid w:val="006C5F61"/>
    <w:rsid w:val="006C602E"/>
    <w:rsid w:val="006D0F7D"/>
    <w:rsid w:val="006D3D75"/>
    <w:rsid w:val="006E062C"/>
    <w:rsid w:val="006E0D2A"/>
    <w:rsid w:val="006E6E68"/>
    <w:rsid w:val="006E7740"/>
    <w:rsid w:val="006E77B4"/>
    <w:rsid w:val="006F73E2"/>
    <w:rsid w:val="006F77BF"/>
    <w:rsid w:val="006F7D2E"/>
    <w:rsid w:val="00704C92"/>
    <w:rsid w:val="007173C2"/>
    <w:rsid w:val="00717462"/>
    <w:rsid w:val="00720841"/>
    <w:rsid w:val="00721E48"/>
    <w:rsid w:val="00724D18"/>
    <w:rsid w:val="0072521F"/>
    <w:rsid w:val="00725DD1"/>
    <w:rsid w:val="007317EB"/>
    <w:rsid w:val="00744967"/>
    <w:rsid w:val="00755BCA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240B"/>
    <w:rsid w:val="007B24CA"/>
    <w:rsid w:val="007B2D32"/>
    <w:rsid w:val="007B4B87"/>
    <w:rsid w:val="007B7803"/>
    <w:rsid w:val="007C39BD"/>
    <w:rsid w:val="007C40DE"/>
    <w:rsid w:val="007C6638"/>
    <w:rsid w:val="007C75CA"/>
    <w:rsid w:val="007C7DDE"/>
    <w:rsid w:val="007D6484"/>
    <w:rsid w:val="007E1923"/>
    <w:rsid w:val="007E1C81"/>
    <w:rsid w:val="007E1E43"/>
    <w:rsid w:val="007E2B0A"/>
    <w:rsid w:val="007E2EA8"/>
    <w:rsid w:val="007E33C1"/>
    <w:rsid w:val="007F2D48"/>
    <w:rsid w:val="00800E6D"/>
    <w:rsid w:val="00820923"/>
    <w:rsid w:val="00822518"/>
    <w:rsid w:val="00822F3C"/>
    <w:rsid w:val="00824A92"/>
    <w:rsid w:val="0082518C"/>
    <w:rsid w:val="00830F51"/>
    <w:rsid w:val="00831D23"/>
    <w:rsid w:val="008338EB"/>
    <w:rsid w:val="00837762"/>
    <w:rsid w:val="00840DA5"/>
    <w:rsid w:val="00841258"/>
    <w:rsid w:val="008432CA"/>
    <w:rsid w:val="008432E7"/>
    <w:rsid w:val="008567E2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2E3D"/>
    <w:rsid w:val="008A3C21"/>
    <w:rsid w:val="008A4465"/>
    <w:rsid w:val="008A646C"/>
    <w:rsid w:val="008B0740"/>
    <w:rsid w:val="008B1BF9"/>
    <w:rsid w:val="008B4073"/>
    <w:rsid w:val="008B53AF"/>
    <w:rsid w:val="008C4F45"/>
    <w:rsid w:val="008D0722"/>
    <w:rsid w:val="008D42F3"/>
    <w:rsid w:val="008D4E6C"/>
    <w:rsid w:val="008D51A5"/>
    <w:rsid w:val="008D773C"/>
    <w:rsid w:val="008D78CB"/>
    <w:rsid w:val="008D79EB"/>
    <w:rsid w:val="008E004D"/>
    <w:rsid w:val="008E3236"/>
    <w:rsid w:val="008F1600"/>
    <w:rsid w:val="008F596E"/>
    <w:rsid w:val="00900A77"/>
    <w:rsid w:val="00903544"/>
    <w:rsid w:val="009038A4"/>
    <w:rsid w:val="00903EF6"/>
    <w:rsid w:val="009068C5"/>
    <w:rsid w:val="00907AEB"/>
    <w:rsid w:val="00914903"/>
    <w:rsid w:val="00915416"/>
    <w:rsid w:val="00923691"/>
    <w:rsid w:val="00924751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C01"/>
    <w:rsid w:val="00987DE2"/>
    <w:rsid w:val="00991331"/>
    <w:rsid w:val="00996803"/>
    <w:rsid w:val="009972A4"/>
    <w:rsid w:val="009A11EF"/>
    <w:rsid w:val="009A4EEC"/>
    <w:rsid w:val="009B01FE"/>
    <w:rsid w:val="009B0A38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080C"/>
    <w:rsid w:val="00A16062"/>
    <w:rsid w:val="00A1615F"/>
    <w:rsid w:val="00A17BE4"/>
    <w:rsid w:val="00A206AE"/>
    <w:rsid w:val="00A208DC"/>
    <w:rsid w:val="00A304FA"/>
    <w:rsid w:val="00A31015"/>
    <w:rsid w:val="00A31E98"/>
    <w:rsid w:val="00A36768"/>
    <w:rsid w:val="00A411F0"/>
    <w:rsid w:val="00A415F1"/>
    <w:rsid w:val="00A451E8"/>
    <w:rsid w:val="00A455C9"/>
    <w:rsid w:val="00A46384"/>
    <w:rsid w:val="00A51B2F"/>
    <w:rsid w:val="00A53B62"/>
    <w:rsid w:val="00A55FD5"/>
    <w:rsid w:val="00A62F9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B54B2"/>
    <w:rsid w:val="00AC0D53"/>
    <w:rsid w:val="00AC2456"/>
    <w:rsid w:val="00AC2936"/>
    <w:rsid w:val="00AC4112"/>
    <w:rsid w:val="00AC7C31"/>
    <w:rsid w:val="00AD70F8"/>
    <w:rsid w:val="00AD7965"/>
    <w:rsid w:val="00AE192E"/>
    <w:rsid w:val="00AE33C4"/>
    <w:rsid w:val="00AF3C6E"/>
    <w:rsid w:val="00AF46C9"/>
    <w:rsid w:val="00AF6F90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60679"/>
    <w:rsid w:val="00B739FD"/>
    <w:rsid w:val="00B76263"/>
    <w:rsid w:val="00B7669F"/>
    <w:rsid w:val="00B8315C"/>
    <w:rsid w:val="00B840BD"/>
    <w:rsid w:val="00B862FE"/>
    <w:rsid w:val="00B86729"/>
    <w:rsid w:val="00B92C56"/>
    <w:rsid w:val="00B94105"/>
    <w:rsid w:val="00BA1A8B"/>
    <w:rsid w:val="00BA5122"/>
    <w:rsid w:val="00BA51FB"/>
    <w:rsid w:val="00BA6366"/>
    <w:rsid w:val="00BA6A71"/>
    <w:rsid w:val="00BB2DAF"/>
    <w:rsid w:val="00BB4447"/>
    <w:rsid w:val="00BB4CC3"/>
    <w:rsid w:val="00BC3C71"/>
    <w:rsid w:val="00BD7651"/>
    <w:rsid w:val="00BE42F1"/>
    <w:rsid w:val="00BE6ACC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311B2"/>
    <w:rsid w:val="00C311EC"/>
    <w:rsid w:val="00C33855"/>
    <w:rsid w:val="00C34E04"/>
    <w:rsid w:val="00C36351"/>
    <w:rsid w:val="00C42299"/>
    <w:rsid w:val="00C422B1"/>
    <w:rsid w:val="00C47CED"/>
    <w:rsid w:val="00C53D2F"/>
    <w:rsid w:val="00C575A4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201C6"/>
    <w:rsid w:val="00D2260A"/>
    <w:rsid w:val="00D23CAD"/>
    <w:rsid w:val="00D313C7"/>
    <w:rsid w:val="00D331F9"/>
    <w:rsid w:val="00D36857"/>
    <w:rsid w:val="00D420C2"/>
    <w:rsid w:val="00D5749B"/>
    <w:rsid w:val="00D671C0"/>
    <w:rsid w:val="00D72B6A"/>
    <w:rsid w:val="00D74A50"/>
    <w:rsid w:val="00D76881"/>
    <w:rsid w:val="00D94DC9"/>
    <w:rsid w:val="00DA2CAA"/>
    <w:rsid w:val="00DA3527"/>
    <w:rsid w:val="00DA46ED"/>
    <w:rsid w:val="00DA4F77"/>
    <w:rsid w:val="00DA512A"/>
    <w:rsid w:val="00DA7663"/>
    <w:rsid w:val="00DA7DA1"/>
    <w:rsid w:val="00DB3F13"/>
    <w:rsid w:val="00DB6FF5"/>
    <w:rsid w:val="00DC0D56"/>
    <w:rsid w:val="00DC238C"/>
    <w:rsid w:val="00DD24EE"/>
    <w:rsid w:val="00DD58BD"/>
    <w:rsid w:val="00DD59C6"/>
    <w:rsid w:val="00DE0213"/>
    <w:rsid w:val="00DE1C0C"/>
    <w:rsid w:val="00DE2D09"/>
    <w:rsid w:val="00DE33BD"/>
    <w:rsid w:val="00DE4BCE"/>
    <w:rsid w:val="00DE56C2"/>
    <w:rsid w:val="00DE6C36"/>
    <w:rsid w:val="00DF0E92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7560"/>
    <w:rsid w:val="00E343DF"/>
    <w:rsid w:val="00E436F4"/>
    <w:rsid w:val="00E50A7B"/>
    <w:rsid w:val="00E55D9E"/>
    <w:rsid w:val="00E57C8B"/>
    <w:rsid w:val="00E57D22"/>
    <w:rsid w:val="00E6189E"/>
    <w:rsid w:val="00E61939"/>
    <w:rsid w:val="00E623BD"/>
    <w:rsid w:val="00E648D5"/>
    <w:rsid w:val="00E754C9"/>
    <w:rsid w:val="00E7626D"/>
    <w:rsid w:val="00E7713D"/>
    <w:rsid w:val="00E83007"/>
    <w:rsid w:val="00EA2209"/>
    <w:rsid w:val="00EA36D5"/>
    <w:rsid w:val="00EA48DF"/>
    <w:rsid w:val="00EA6C7C"/>
    <w:rsid w:val="00EB40F3"/>
    <w:rsid w:val="00EC5B72"/>
    <w:rsid w:val="00EC62BB"/>
    <w:rsid w:val="00ED1B27"/>
    <w:rsid w:val="00ED461C"/>
    <w:rsid w:val="00EE4014"/>
    <w:rsid w:val="00EE679B"/>
    <w:rsid w:val="00EF19A2"/>
    <w:rsid w:val="00EF1F31"/>
    <w:rsid w:val="00EF387B"/>
    <w:rsid w:val="00EF5BD1"/>
    <w:rsid w:val="00F00B27"/>
    <w:rsid w:val="00F01557"/>
    <w:rsid w:val="00F02DA0"/>
    <w:rsid w:val="00F030AF"/>
    <w:rsid w:val="00F114E7"/>
    <w:rsid w:val="00F17FB9"/>
    <w:rsid w:val="00F24A3C"/>
    <w:rsid w:val="00F26B1A"/>
    <w:rsid w:val="00F27C41"/>
    <w:rsid w:val="00F34A8E"/>
    <w:rsid w:val="00F416ED"/>
    <w:rsid w:val="00F445B7"/>
    <w:rsid w:val="00F4556D"/>
    <w:rsid w:val="00F53267"/>
    <w:rsid w:val="00F639F1"/>
    <w:rsid w:val="00F746C6"/>
    <w:rsid w:val="00F755FC"/>
    <w:rsid w:val="00F757DA"/>
    <w:rsid w:val="00F860CB"/>
    <w:rsid w:val="00F92EAC"/>
    <w:rsid w:val="00F93FDB"/>
    <w:rsid w:val="00FA145F"/>
    <w:rsid w:val="00FA2FB8"/>
    <w:rsid w:val="00FA5661"/>
    <w:rsid w:val="00FB6921"/>
    <w:rsid w:val="00FC2105"/>
    <w:rsid w:val="00FC3E1B"/>
    <w:rsid w:val="00FD4AB5"/>
    <w:rsid w:val="00FD5E7D"/>
    <w:rsid w:val="00FE10D5"/>
    <w:rsid w:val="00FE1C85"/>
    <w:rsid w:val="00FE4AE9"/>
    <w:rsid w:val="00FE5445"/>
    <w:rsid w:val="00FF0439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65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6</cp:revision>
  <cp:lastPrinted>2019-10-09T08:09:00Z</cp:lastPrinted>
  <dcterms:created xsi:type="dcterms:W3CDTF">2022-04-06T12:19:00Z</dcterms:created>
  <dcterms:modified xsi:type="dcterms:W3CDTF">2022-05-04T10:32:00Z</dcterms:modified>
</cp:coreProperties>
</file>