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AC6" w:rsidRDefault="006E3AC6" w:rsidP="006E3AC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:rsidR="000E480A" w:rsidRDefault="000E480A" w:rsidP="006E3AC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:rsidR="000E480A" w:rsidRDefault="000E480A" w:rsidP="006E3AC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:rsidR="000E480A" w:rsidRDefault="000E480A" w:rsidP="000E480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  <w:sz w:val="28"/>
          <w:szCs w:val="28"/>
          <w:u w:val="single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č. j.: </w:t>
      </w:r>
      <w:r>
        <w:rPr>
          <w:rFonts w:ascii="Arial" w:eastAsia="Arial" w:hAnsi="Arial" w:cs="Arial"/>
          <w:color w:val="222222"/>
          <w:sz w:val="22"/>
          <w:szCs w:val="22"/>
          <w:highlight w:val="white"/>
        </w:rPr>
        <w:t>GHMP-10-2400-2022/5</w:t>
      </w:r>
    </w:p>
    <w:p w:rsidR="006E3AC6" w:rsidRDefault="006E3AC6" w:rsidP="006E3AC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b/>
          <w:color w:val="000000"/>
          <w:sz w:val="28"/>
          <w:szCs w:val="28"/>
          <w:u w:val="single"/>
        </w:rPr>
      </w:pPr>
      <w:r>
        <w:rPr>
          <w:rFonts w:ascii="Arial" w:eastAsia="Arial" w:hAnsi="Arial" w:cs="Arial"/>
          <w:b/>
          <w:color w:val="000000"/>
          <w:sz w:val="28"/>
          <w:szCs w:val="28"/>
          <w:u w:val="single"/>
        </w:rPr>
        <w:t>SMLOUVA O DÍLO</w:t>
      </w:r>
    </w:p>
    <w:p w:rsidR="006E3AC6" w:rsidRDefault="006E3AC6" w:rsidP="006E3AC6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</w:p>
    <w:p w:rsidR="006E3AC6" w:rsidRPr="004952AF" w:rsidRDefault="006E3AC6" w:rsidP="004952AF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číslo s</w:t>
      </w:r>
      <w:r w:rsidR="00D11664">
        <w:rPr>
          <w:rFonts w:ascii="Arial" w:eastAsia="Arial" w:hAnsi="Arial" w:cs="Arial"/>
          <w:b/>
          <w:sz w:val="22"/>
          <w:szCs w:val="22"/>
        </w:rPr>
        <w:t>mlouvy objednatele: Z-2400-</w:t>
      </w:r>
      <w:r w:rsidR="000E480A">
        <w:rPr>
          <w:rFonts w:ascii="Arial" w:eastAsia="Arial" w:hAnsi="Arial" w:cs="Arial"/>
          <w:b/>
          <w:sz w:val="22"/>
          <w:szCs w:val="22"/>
        </w:rPr>
        <w:t>181-2022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 </w:t>
      </w:r>
    </w:p>
    <w:p w:rsidR="006E3AC6" w:rsidRDefault="006E3AC6" w:rsidP="006E3AC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6E3AC6" w:rsidRDefault="006E3AC6" w:rsidP="006E3AC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uzavřená níže uvedeného dne, měsíce a roku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mezi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:</w:t>
      </w:r>
    </w:p>
    <w:p w:rsidR="006E3AC6" w:rsidRDefault="006E3AC6" w:rsidP="006E3AC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 w:line="276" w:lineRule="auto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6E3AC6" w:rsidRDefault="006E3AC6" w:rsidP="006E3AC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Galerie hlavního města Prahy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(dále jen GHMP)</w:t>
      </w:r>
    </w:p>
    <w:p w:rsidR="006E3AC6" w:rsidRDefault="006E3AC6" w:rsidP="006E3AC6">
      <w:pPr>
        <w:pBdr>
          <w:top w:val="nil"/>
          <w:left w:val="nil"/>
          <w:bottom w:val="nil"/>
          <w:right w:val="nil"/>
          <w:between w:val="nil"/>
        </w:pBdr>
        <w:tabs>
          <w:tab w:val="left" w:pos="2127"/>
        </w:tabs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Zastoupená:</w:t>
      </w:r>
      <w:r>
        <w:rPr>
          <w:rFonts w:ascii="Arial" w:eastAsia="Arial" w:hAnsi="Arial" w:cs="Arial"/>
          <w:color w:val="000000"/>
          <w:sz w:val="22"/>
          <w:szCs w:val="22"/>
        </w:rPr>
        <w:tab/>
        <w:t>PhDr. Magdalenou Juříkovou, ředitelkou GHMP</w:t>
      </w:r>
    </w:p>
    <w:p w:rsidR="006E3AC6" w:rsidRDefault="006E3AC6" w:rsidP="006E3AC6">
      <w:pPr>
        <w:pBdr>
          <w:top w:val="nil"/>
          <w:left w:val="nil"/>
          <w:bottom w:val="nil"/>
          <w:right w:val="nil"/>
          <w:between w:val="nil"/>
        </w:pBdr>
        <w:tabs>
          <w:tab w:val="left" w:pos="2127"/>
        </w:tabs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Se sídlem:</w:t>
      </w:r>
      <w:r>
        <w:rPr>
          <w:rFonts w:ascii="Arial" w:eastAsia="Arial" w:hAnsi="Arial" w:cs="Arial"/>
          <w:color w:val="000000"/>
          <w:sz w:val="22"/>
          <w:szCs w:val="22"/>
        </w:rPr>
        <w:tab/>
        <w:t>Staroměstské náměstí 605/13, 110 00 Praha 1</w:t>
      </w:r>
    </w:p>
    <w:p w:rsidR="006E3AC6" w:rsidRDefault="006E3AC6" w:rsidP="006E3AC6">
      <w:pPr>
        <w:pBdr>
          <w:top w:val="nil"/>
          <w:left w:val="nil"/>
          <w:bottom w:val="nil"/>
          <w:right w:val="nil"/>
          <w:between w:val="nil"/>
        </w:pBdr>
        <w:tabs>
          <w:tab w:val="left" w:pos="2127"/>
        </w:tabs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IČ:</w:t>
      </w:r>
      <w:r>
        <w:rPr>
          <w:rFonts w:ascii="Arial" w:eastAsia="Arial" w:hAnsi="Arial" w:cs="Arial"/>
          <w:color w:val="000000"/>
          <w:sz w:val="22"/>
          <w:szCs w:val="22"/>
        </w:rPr>
        <w:tab/>
        <w:t>000 64 416</w:t>
      </w:r>
    </w:p>
    <w:p w:rsidR="006E3AC6" w:rsidRDefault="006E3AC6" w:rsidP="006E3AC6">
      <w:pPr>
        <w:pBdr>
          <w:top w:val="nil"/>
          <w:left w:val="nil"/>
          <w:bottom w:val="nil"/>
          <w:right w:val="nil"/>
          <w:between w:val="nil"/>
        </w:pBdr>
        <w:tabs>
          <w:tab w:val="left" w:pos="2127"/>
        </w:tabs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DIČ:</w:t>
      </w:r>
      <w:r>
        <w:rPr>
          <w:rFonts w:ascii="Arial" w:eastAsia="Arial" w:hAnsi="Arial" w:cs="Arial"/>
          <w:color w:val="000000"/>
          <w:sz w:val="22"/>
          <w:szCs w:val="22"/>
        </w:rPr>
        <w:tab/>
        <w:t>CZ000 64 416</w:t>
      </w:r>
    </w:p>
    <w:p w:rsidR="006E3AC6" w:rsidRDefault="006E3AC6" w:rsidP="006E3AC6">
      <w:pPr>
        <w:pBdr>
          <w:top w:val="nil"/>
          <w:left w:val="nil"/>
          <w:bottom w:val="nil"/>
          <w:right w:val="nil"/>
          <w:between w:val="nil"/>
        </w:pBdr>
        <w:tabs>
          <w:tab w:val="left" w:pos="2127"/>
        </w:tabs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Bankovní spojení:</w:t>
      </w:r>
      <w:r>
        <w:rPr>
          <w:rFonts w:ascii="Arial" w:eastAsia="Arial" w:hAnsi="Arial" w:cs="Arial"/>
          <w:color w:val="000000"/>
          <w:sz w:val="22"/>
          <w:szCs w:val="22"/>
        </w:rPr>
        <w:tab/>
        <w:t>PPF Banka, a.s.</w:t>
      </w:r>
    </w:p>
    <w:p w:rsidR="006E3AC6" w:rsidRDefault="006E3AC6" w:rsidP="006E3AC6">
      <w:pPr>
        <w:pBdr>
          <w:top w:val="nil"/>
          <w:left w:val="nil"/>
          <w:bottom w:val="nil"/>
          <w:right w:val="nil"/>
          <w:between w:val="nil"/>
        </w:pBdr>
        <w:tabs>
          <w:tab w:val="left" w:pos="2127"/>
        </w:tabs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Č. účtu:</w:t>
      </w:r>
      <w:r>
        <w:rPr>
          <w:rFonts w:ascii="Arial" w:eastAsia="Arial" w:hAnsi="Arial" w:cs="Arial"/>
          <w:color w:val="000000"/>
          <w:sz w:val="22"/>
          <w:szCs w:val="22"/>
        </w:rPr>
        <w:tab/>
        <w:t>2000700006/6000</w:t>
      </w:r>
    </w:p>
    <w:p w:rsidR="006E3AC6" w:rsidRDefault="006E3AC6" w:rsidP="006E3AC6">
      <w:pPr>
        <w:pBdr>
          <w:top w:val="nil"/>
          <w:left w:val="nil"/>
          <w:bottom w:val="nil"/>
          <w:right w:val="nil"/>
          <w:between w:val="nil"/>
        </w:pBdr>
        <w:tabs>
          <w:tab w:val="left" w:pos="2127"/>
        </w:tabs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na straně jedné jako „</w:t>
      </w:r>
      <w:r>
        <w:rPr>
          <w:rFonts w:ascii="Arial" w:eastAsia="Arial" w:hAnsi="Arial" w:cs="Arial"/>
          <w:b/>
          <w:color w:val="000000"/>
          <w:sz w:val="22"/>
          <w:szCs w:val="22"/>
        </w:rPr>
        <w:t>objednatel“</w:t>
      </w:r>
    </w:p>
    <w:p w:rsidR="006E3AC6" w:rsidRDefault="006E3AC6" w:rsidP="006E3AC6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a </w:t>
      </w:r>
    </w:p>
    <w:p w:rsidR="006E3AC6" w:rsidRDefault="006E3AC6" w:rsidP="006E3AC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Restaurátor:  </w:t>
      </w:r>
      <w:r w:rsidR="00E146A6">
        <w:rPr>
          <w:rFonts w:ascii="Arial" w:eastAsia="Arial" w:hAnsi="Arial" w:cs="Arial"/>
          <w:b/>
          <w:color w:val="000000"/>
          <w:sz w:val="22"/>
          <w:szCs w:val="22"/>
        </w:rPr>
        <w:tab/>
      </w:r>
      <w:proofErr w:type="spellStart"/>
      <w:r w:rsidR="00E146A6">
        <w:rPr>
          <w:rFonts w:ascii="Arial" w:eastAsia="Arial" w:hAnsi="Arial" w:cs="Arial"/>
          <w:color w:val="000000"/>
          <w:sz w:val="22"/>
          <w:szCs w:val="22"/>
        </w:rPr>
        <w:t>MgA</w:t>
      </w:r>
      <w:proofErr w:type="spellEnd"/>
      <w:r w:rsidR="00E146A6">
        <w:rPr>
          <w:rFonts w:ascii="Arial" w:eastAsia="Arial" w:hAnsi="Arial" w:cs="Arial"/>
          <w:color w:val="000000"/>
          <w:sz w:val="22"/>
          <w:szCs w:val="22"/>
        </w:rPr>
        <w:t>. Jan Brabec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(dále jen restaurátor)</w:t>
      </w:r>
    </w:p>
    <w:p w:rsidR="006E3AC6" w:rsidRDefault="006E3AC6" w:rsidP="006E3AC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Se sídlem: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 w:rsidR="00E146A6">
        <w:rPr>
          <w:rFonts w:ascii="Arial" w:eastAsia="Arial" w:hAnsi="Arial" w:cs="Arial"/>
          <w:color w:val="000000"/>
          <w:sz w:val="22"/>
          <w:szCs w:val="22"/>
        </w:rPr>
        <w:tab/>
        <w:t>Jednořadá</w:t>
      </w:r>
      <w:r w:rsidR="00724151">
        <w:rPr>
          <w:rFonts w:ascii="Arial" w:eastAsia="Arial" w:hAnsi="Arial" w:cs="Arial"/>
          <w:color w:val="000000"/>
          <w:sz w:val="22"/>
          <w:szCs w:val="22"/>
        </w:rPr>
        <w:t xml:space="preserve"> 4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r w:rsidR="00E146A6">
        <w:rPr>
          <w:rFonts w:ascii="Arial" w:eastAsia="Arial" w:hAnsi="Arial" w:cs="Arial"/>
          <w:color w:val="000000"/>
          <w:sz w:val="22"/>
          <w:szCs w:val="22"/>
        </w:rPr>
        <w:t>160 00 Praha 6</w:t>
      </w:r>
    </w:p>
    <w:p w:rsidR="006A6932" w:rsidRDefault="006A6932" w:rsidP="006E3AC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IČ:</w:t>
      </w:r>
      <w:r w:rsidR="00FA3EC2">
        <w:rPr>
          <w:rFonts w:ascii="Arial" w:eastAsia="Arial" w:hAnsi="Arial" w:cs="Arial"/>
          <w:color w:val="000000"/>
          <w:sz w:val="22"/>
          <w:szCs w:val="22"/>
        </w:rPr>
        <w:tab/>
      </w:r>
      <w:r w:rsidR="00FA3EC2">
        <w:rPr>
          <w:rFonts w:ascii="Arial" w:eastAsia="Arial" w:hAnsi="Arial" w:cs="Arial"/>
          <w:color w:val="000000"/>
          <w:sz w:val="22"/>
          <w:szCs w:val="22"/>
        </w:rPr>
        <w:tab/>
      </w:r>
      <w:r w:rsidR="00FA3EC2">
        <w:rPr>
          <w:rFonts w:ascii="Arial" w:eastAsia="Arial" w:hAnsi="Arial" w:cs="Arial"/>
          <w:color w:val="000000"/>
          <w:sz w:val="22"/>
          <w:szCs w:val="22"/>
        </w:rPr>
        <w:tab/>
      </w:r>
      <w:bookmarkStart w:id="0" w:name="_GoBack"/>
      <w:r w:rsidR="00FA3EC2">
        <w:rPr>
          <w:rFonts w:ascii="Arial" w:eastAsia="Arial" w:hAnsi="Arial" w:cs="Arial"/>
          <w:color w:val="000000"/>
          <w:sz w:val="22"/>
          <w:szCs w:val="22"/>
        </w:rPr>
        <w:t>66634245</w:t>
      </w:r>
      <w:bookmarkEnd w:id="0"/>
    </w:p>
    <w:p w:rsidR="006A6932" w:rsidRDefault="006A6932" w:rsidP="006E3AC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DIČ:</w:t>
      </w:r>
      <w:r w:rsidR="00FA3EC2">
        <w:rPr>
          <w:rFonts w:ascii="Arial" w:eastAsia="Arial" w:hAnsi="Arial" w:cs="Arial"/>
          <w:color w:val="000000"/>
          <w:sz w:val="22"/>
          <w:szCs w:val="22"/>
        </w:rPr>
        <w:tab/>
      </w:r>
      <w:r w:rsidR="00FA3EC2">
        <w:rPr>
          <w:rFonts w:ascii="Arial" w:eastAsia="Arial" w:hAnsi="Arial" w:cs="Arial"/>
          <w:color w:val="000000"/>
          <w:sz w:val="22"/>
          <w:szCs w:val="22"/>
        </w:rPr>
        <w:tab/>
      </w:r>
      <w:r w:rsidR="00FA3EC2">
        <w:rPr>
          <w:rFonts w:ascii="Arial" w:eastAsia="Arial" w:hAnsi="Arial" w:cs="Arial"/>
          <w:color w:val="000000"/>
          <w:sz w:val="22"/>
          <w:szCs w:val="22"/>
        </w:rPr>
        <w:tab/>
      </w:r>
      <w:proofErr w:type="spellStart"/>
      <w:r w:rsidR="00FA3EC2">
        <w:rPr>
          <w:rFonts w:ascii="Arial" w:eastAsia="Arial" w:hAnsi="Arial" w:cs="Arial"/>
          <w:color w:val="000000"/>
          <w:sz w:val="22"/>
          <w:szCs w:val="22"/>
        </w:rPr>
        <w:t>CZ</w:t>
      </w:r>
      <w:r w:rsidR="000B3245">
        <w:rPr>
          <w:rFonts w:ascii="Arial" w:eastAsia="Arial" w:hAnsi="Arial" w:cs="Arial"/>
          <w:color w:val="000000"/>
          <w:sz w:val="22"/>
          <w:szCs w:val="22"/>
        </w:rPr>
        <w:t>xxxxxxxxx</w:t>
      </w:r>
      <w:proofErr w:type="spellEnd"/>
    </w:p>
    <w:p w:rsidR="006A6932" w:rsidRDefault="006A6932" w:rsidP="006E3AC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Bankovní spojení:</w:t>
      </w:r>
      <w:r w:rsidR="00FA3EC2">
        <w:rPr>
          <w:rFonts w:ascii="Arial" w:eastAsia="Arial" w:hAnsi="Arial" w:cs="Arial"/>
          <w:color w:val="000000"/>
          <w:sz w:val="22"/>
          <w:szCs w:val="22"/>
        </w:rPr>
        <w:tab/>
      </w:r>
      <w:proofErr w:type="spellStart"/>
      <w:r w:rsidR="000B3245">
        <w:rPr>
          <w:rFonts w:ascii="Arial" w:eastAsia="Arial" w:hAnsi="Arial" w:cs="Arial"/>
          <w:color w:val="000000"/>
          <w:sz w:val="22"/>
          <w:szCs w:val="22"/>
        </w:rPr>
        <w:t>xxxxxxx</w:t>
      </w:r>
      <w:proofErr w:type="spellEnd"/>
    </w:p>
    <w:p w:rsidR="006E3AC6" w:rsidRPr="006E3AC6" w:rsidRDefault="006A6932" w:rsidP="006E3AC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Č. účtu:</w:t>
      </w:r>
      <w:r w:rsidR="006E3AC6">
        <w:rPr>
          <w:rFonts w:ascii="Arial" w:eastAsia="Arial" w:hAnsi="Arial" w:cs="Arial"/>
          <w:i/>
          <w:color w:val="000000"/>
          <w:sz w:val="22"/>
          <w:szCs w:val="22"/>
        </w:rPr>
        <w:t xml:space="preserve"> </w:t>
      </w:r>
      <w:r w:rsidR="00FA3EC2">
        <w:rPr>
          <w:rFonts w:ascii="Arial" w:eastAsia="Arial" w:hAnsi="Arial" w:cs="Arial"/>
          <w:i/>
          <w:color w:val="000000"/>
          <w:sz w:val="22"/>
          <w:szCs w:val="22"/>
        </w:rPr>
        <w:tab/>
      </w:r>
      <w:r w:rsidR="00FA3EC2">
        <w:rPr>
          <w:rFonts w:ascii="Arial" w:eastAsia="Arial" w:hAnsi="Arial" w:cs="Arial"/>
          <w:i/>
          <w:color w:val="000000"/>
          <w:sz w:val="22"/>
          <w:szCs w:val="22"/>
        </w:rPr>
        <w:tab/>
      </w:r>
      <w:proofErr w:type="spellStart"/>
      <w:r w:rsidR="000B3245">
        <w:rPr>
          <w:rFonts w:ascii="Arial" w:eastAsia="Arial" w:hAnsi="Arial" w:cs="Arial"/>
          <w:color w:val="000000"/>
          <w:sz w:val="22"/>
          <w:szCs w:val="22"/>
        </w:rPr>
        <w:t>xxxxxxx</w:t>
      </w:r>
      <w:proofErr w:type="spellEnd"/>
    </w:p>
    <w:p w:rsidR="006E3AC6" w:rsidRDefault="006E3AC6" w:rsidP="006E3AC6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before="120" w:line="276" w:lineRule="auto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na straně druhé jako „</w:t>
      </w:r>
      <w:r>
        <w:rPr>
          <w:rFonts w:ascii="Arial" w:eastAsia="Arial" w:hAnsi="Arial" w:cs="Arial"/>
          <w:b/>
          <w:color w:val="000000"/>
          <w:sz w:val="22"/>
          <w:szCs w:val="22"/>
        </w:rPr>
        <w:t>zhotovitel“</w:t>
      </w:r>
    </w:p>
    <w:p w:rsidR="006E3AC6" w:rsidRDefault="006E3AC6" w:rsidP="006E3AC6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:rsidR="006E3AC6" w:rsidRPr="007141F7" w:rsidRDefault="006E3AC6" w:rsidP="006E3AC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podle ustanovení § 61 zákona č. č. 121/2000 Sb., autorského zákona a § 536 a násl. zákona č. 513/1991 Sb., obchodní zákoník v platném znění.</w:t>
      </w:r>
    </w:p>
    <w:p w:rsidR="004952AF" w:rsidRDefault="004952AF" w:rsidP="006E3AC6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</w:p>
    <w:p w:rsidR="000E480A" w:rsidRDefault="000E480A" w:rsidP="000E480A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Článek I.</w:t>
      </w:r>
    </w:p>
    <w:p w:rsidR="000E480A" w:rsidRDefault="000E480A" w:rsidP="000E480A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Předmět smlouvy</w:t>
      </w:r>
    </w:p>
    <w:p w:rsidR="000E480A" w:rsidRDefault="000E480A" w:rsidP="000E480A">
      <w:pPr>
        <w:numPr>
          <w:ilvl w:val="1"/>
          <w:numId w:val="27"/>
        </w:numPr>
        <w:spacing w:before="200" w:line="360" w:lineRule="auto"/>
        <w:ind w:right="-20"/>
        <w:jc w:val="both"/>
        <w:rPr>
          <w:rFonts w:ascii="Arial" w:eastAsia="Arial" w:hAnsi="Arial" w:cs="Arial"/>
          <w:sz w:val="22"/>
          <w:szCs w:val="22"/>
        </w:rPr>
      </w:pPr>
      <w:bookmarkStart w:id="1" w:name="_heading=h.gjdgxs" w:colFirst="0" w:colLast="0"/>
      <w:bookmarkEnd w:id="1"/>
      <w:r>
        <w:rPr>
          <w:rFonts w:ascii="Arial" w:eastAsia="Arial" w:hAnsi="Arial" w:cs="Arial"/>
          <w:sz w:val="22"/>
          <w:szCs w:val="22"/>
        </w:rPr>
        <w:t xml:space="preserve">Předmětem smlouvy jsou restaurátorské práce – </w:t>
      </w:r>
      <w:r>
        <w:rPr>
          <w:rFonts w:ascii="Arial" w:eastAsia="Arial" w:hAnsi="Arial" w:cs="Arial"/>
          <w:b/>
          <w:sz w:val="22"/>
          <w:szCs w:val="22"/>
        </w:rPr>
        <w:t>rekonstrukce, restaurování a konzervace sochy sv. Václava, Karlův most, Praha 1 – Malá Strana.</w:t>
      </w:r>
    </w:p>
    <w:p w:rsidR="000E480A" w:rsidRDefault="000E480A" w:rsidP="000E480A">
      <w:pPr>
        <w:numPr>
          <w:ilvl w:val="1"/>
          <w:numId w:val="27"/>
        </w:numPr>
        <w:spacing w:before="200"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Práce (dílo) budou realizovány v souladu se zpracovaným návrhem postupu prací, navrženým a schváleným restaurátorským záměrem a na základě závazného stanoviska orgánů státní památkové péče, vydaného jako Rozhodnutí OPP MHMP. Na základě rozšířeného průzkumu na místě a vyhodnocení může dojít k případnému upřesnění postupu. </w:t>
      </w:r>
    </w:p>
    <w:p w:rsidR="000E480A" w:rsidRDefault="000E480A" w:rsidP="000E480A">
      <w:pPr>
        <w:numPr>
          <w:ilvl w:val="1"/>
          <w:numId w:val="27"/>
        </w:numPr>
        <w:spacing w:before="200" w:after="240"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Restaurátorské práce budou provedeny v následujícím rozsahu:</w:t>
      </w:r>
    </w:p>
    <w:p w:rsidR="000E480A" w:rsidRPr="00200C95" w:rsidRDefault="000E480A" w:rsidP="000E480A">
      <w:pPr>
        <w:spacing w:line="360" w:lineRule="auto"/>
        <w:jc w:val="both"/>
        <w:rPr>
          <w:rFonts w:ascii="Arial" w:eastAsia="Arial" w:hAnsi="Arial" w:cs="Arial"/>
          <w:b/>
          <w:sz w:val="22"/>
          <w:szCs w:val="22"/>
        </w:rPr>
      </w:pPr>
      <w:r w:rsidRPr="00200C95">
        <w:rPr>
          <w:rFonts w:ascii="Arial" w:eastAsia="Arial" w:hAnsi="Arial" w:cs="Arial"/>
          <w:b/>
          <w:sz w:val="22"/>
          <w:szCs w:val="22"/>
        </w:rPr>
        <w:lastRenderedPageBreak/>
        <w:t>Dokumentační příprava</w:t>
      </w:r>
    </w:p>
    <w:p w:rsidR="000E480A" w:rsidRPr="00200C95" w:rsidRDefault="000E480A" w:rsidP="000E480A">
      <w:pPr>
        <w:numPr>
          <w:ilvl w:val="0"/>
          <w:numId w:val="30"/>
        </w:numP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200C95">
        <w:rPr>
          <w:rFonts w:ascii="Arial" w:eastAsia="Arial" w:hAnsi="Arial" w:cs="Arial"/>
          <w:color w:val="000000"/>
          <w:sz w:val="22"/>
          <w:szCs w:val="22"/>
        </w:rPr>
        <w:t>Dokumentační příprava - podrobná fotodokumentace před zahájením prací, stanovení harmonogramu prací.</w:t>
      </w:r>
    </w:p>
    <w:p w:rsidR="000E480A" w:rsidRPr="00200C95" w:rsidRDefault="000E480A" w:rsidP="000E480A">
      <w:pPr>
        <w:numPr>
          <w:ilvl w:val="0"/>
          <w:numId w:val="30"/>
        </w:numP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200C95">
        <w:rPr>
          <w:rFonts w:ascii="Arial" w:eastAsia="Arial" w:hAnsi="Arial" w:cs="Arial"/>
          <w:color w:val="000000"/>
          <w:sz w:val="22"/>
          <w:szCs w:val="22"/>
        </w:rPr>
        <w:t xml:space="preserve">Doplnění předběžného restaurátorského průzkumu a provedení potřebných laboratorních analýz, včetně vyhodnocení: </w:t>
      </w:r>
      <w:r w:rsidRPr="00200C95">
        <w:rPr>
          <w:rFonts w:ascii="Arial" w:eastAsia="Arial" w:hAnsi="Arial" w:cs="Arial"/>
          <w:sz w:val="22"/>
          <w:szCs w:val="22"/>
        </w:rPr>
        <w:t>bude proveden doplňující restaurátorský průzkum - odběr vzorků k laboratornímu průzkum zbytků polychromie.</w:t>
      </w:r>
    </w:p>
    <w:p w:rsidR="000E480A" w:rsidRPr="00200C95" w:rsidRDefault="000E480A" w:rsidP="000E480A">
      <w:pPr>
        <w:spacing w:line="360" w:lineRule="auto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 w:rsidRPr="00200C95">
        <w:rPr>
          <w:rFonts w:ascii="Arial" w:eastAsia="Arial" w:hAnsi="Arial" w:cs="Arial"/>
          <w:b/>
          <w:color w:val="000000"/>
          <w:sz w:val="22"/>
          <w:szCs w:val="22"/>
        </w:rPr>
        <w:t>Konzervační zásah</w:t>
      </w:r>
    </w:p>
    <w:p w:rsidR="000E480A" w:rsidRPr="00200C95" w:rsidRDefault="000E480A" w:rsidP="000E480A">
      <w:pPr>
        <w:numPr>
          <w:ilvl w:val="0"/>
          <w:numId w:val="30"/>
        </w:num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proofErr w:type="spellStart"/>
      <w:r w:rsidRPr="00200C95">
        <w:rPr>
          <w:rFonts w:ascii="Arial" w:eastAsia="Arial" w:hAnsi="Arial" w:cs="Arial"/>
          <w:sz w:val="22"/>
          <w:szCs w:val="22"/>
        </w:rPr>
        <w:t>Prekonsolidace</w:t>
      </w:r>
      <w:proofErr w:type="spellEnd"/>
      <w:r w:rsidRPr="00200C95">
        <w:rPr>
          <w:rFonts w:ascii="Arial" w:eastAsia="Arial" w:hAnsi="Arial" w:cs="Arial"/>
          <w:sz w:val="22"/>
          <w:szCs w:val="22"/>
        </w:rPr>
        <w:t xml:space="preserve"> kamenného materiálu v místech nejvyšší míry jeho degradace.</w:t>
      </w:r>
    </w:p>
    <w:p w:rsidR="000E480A" w:rsidRPr="00200C95" w:rsidRDefault="000E480A" w:rsidP="000E480A">
      <w:pPr>
        <w:numPr>
          <w:ilvl w:val="0"/>
          <w:numId w:val="30"/>
        </w:num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 w:rsidRPr="00200C95">
        <w:rPr>
          <w:rFonts w:ascii="Arial" w:eastAsia="Arial" w:hAnsi="Arial" w:cs="Arial"/>
          <w:sz w:val="22"/>
          <w:szCs w:val="22"/>
        </w:rPr>
        <w:t>Mechanické čištění a odstranění nevyhovujících tmelů, čištění parou a chemické čištění s cílem ztenčení nebo úplného odstranění zčernalých krust a odstranění biologického napadení.</w:t>
      </w:r>
    </w:p>
    <w:p w:rsidR="000E480A" w:rsidRPr="00200C95" w:rsidRDefault="000E480A" w:rsidP="000E480A">
      <w:pPr>
        <w:numPr>
          <w:ilvl w:val="0"/>
          <w:numId w:val="30"/>
        </w:num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 w:rsidRPr="00200C95">
        <w:rPr>
          <w:rFonts w:ascii="Arial" w:eastAsia="Arial" w:hAnsi="Arial" w:cs="Arial"/>
          <w:sz w:val="22"/>
          <w:szCs w:val="22"/>
        </w:rPr>
        <w:t xml:space="preserve">Konsolidace kamenného materiálu. </w:t>
      </w:r>
    </w:p>
    <w:p w:rsidR="000E480A" w:rsidRPr="00200C95" w:rsidRDefault="000E480A" w:rsidP="000E480A">
      <w:pPr>
        <w:spacing w:line="360" w:lineRule="auto"/>
        <w:jc w:val="both"/>
        <w:rPr>
          <w:rFonts w:ascii="Arial" w:eastAsia="Arial" w:hAnsi="Arial" w:cs="Arial"/>
          <w:b/>
          <w:sz w:val="22"/>
          <w:szCs w:val="22"/>
        </w:rPr>
      </w:pPr>
      <w:r w:rsidRPr="00200C95">
        <w:rPr>
          <w:rFonts w:ascii="Arial" w:eastAsia="Arial" w:hAnsi="Arial" w:cs="Arial"/>
          <w:b/>
          <w:color w:val="000000"/>
          <w:sz w:val="22"/>
          <w:szCs w:val="22"/>
        </w:rPr>
        <w:t>Rekonstrukční zásah</w:t>
      </w:r>
    </w:p>
    <w:p w:rsidR="000E480A" w:rsidRPr="00200C95" w:rsidRDefault="000E480A" w:rsidP="000E480A">
      <w:pPr>
        <w:numPr>
          <w:ilvl w:val="0"/>
          <w:numId w:val="30"/>
        </w:num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 w:rsidRPr="00200C95">
        <w:rPr>
          <w:rFonts w:ascii="Arial" w:eastAsia="Arial" w:hAnsi="Arial" w:cs="Arial"/>
          <w:sz w:val="22"/>
          <w:szCs w:val="22"/>
        </w:rPr>
        <w:t>Provedení plastické retuše.</w:t>
      </w:r>
    </w:p>
    <w:p w:rsidR="000E480A" w:rsidRPr="00200C95" w:rsidRDefault="000E480A" w:rsidP="000E480A">
      <w:pPr>
        <w:numPr>
          <w:ilvl w:val="0"/>
          <w:numId w:val="30"/>
        </w:num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 w:rsidRPr="00200C95">
        <w:rPr>
          <w:rFonts w:ascii="Arial" w:eastAsia="Arial" w:hAnsi="Arial" w:cs="Arial"/>
          <w:sz w:val="22"/>
          <w:szCs w:val="22"/>
        </w:rPr>
        <w:t>Provedení barevné retuše a rekonstrukce zlacení.</w:t>
      </w:r>
    </w:p>
    <w:p w:rsidR="000E480A" w:rsidRPr="00200C95" w:rsidRDefault="000E480A" w:rsidP="000E480A">
      <w:pPr>
        <w:spacing w:line="360" w:lineRule="auto"/>
        <w:jc w:val="both"/>
        <w:rPr>
          <w:rFonts w:ascii="Arial" w:eastAsia="Arial" w:hAnsi="Arial" w:cs="Arial"/>
          <w:b/>
          <w:sz w:val="22"/>
          <w:szCs w:val="22"/>
        </w:rPr>
      </w:pPr>
      <w:r w:rsidRPr="00200C95">
        <w:rPr>
          <w:rFonts w:ascii="Arial" w:eastAsia="Arial" w:hAnsi="Arial" w:cs="Arial"/>
          <w:b/>
          <w:color w:val="000000"/>
          <w:sz w:val="22"/>
          <w:szCs w:val="22"/>
        </w:rPr>
        <w:t>Závěrečná preventivní opatření</w:t>
      </w:r>
    </w:p>
    <w:p w:rsidR="000E480A" w:rsidRPr="00200C95" w:rsidRDefault="000E480A" w:rsidP="000E480A">
      <w:pPr>
        <w:numPr>
          <w:ilvl w:val="0"/>
          <w:numId w:val="30"/>
        </w:num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 w:rsidRPr="00200C95">
        <w:rPr>
          <w:rFonts w:ascii="Arial" w:eastAsia="Arial" w:hAnsi="Arial" w:cs="Arial"/>
          <w:sz w:val="22"/>
          <w:szCs w:val="22"/>
        </w:rPr>
        <w:t>Závěrečná hydrofobizace a biocidní ošetření povrchu.</w:t>
      </w:r>
    </w:p>
    <w:p w:rsidR="000E480A" w:rsidRDefault="000E480A" w:rsidP="000E480A">
      <w:pPr>
        <w:tabs>
          <w:tab w:val="left" w:pos="426"/>
        </w:tabs>
        <w:spacing w:line="360" w:lineRule="auto"/>
        <w:ind w:left="420" w:hanging="420"/>
        <w:jc w:val="both"/>
        <w:rPr>
          <w:rFonts w:ascii="Arial" w:eastAsia="Arial" w:hAnsi="Arial" w:cs="Arial"/>
          <w:b/>
          <w:sz w:val="22"/>
          <w:szCs w:val="22"/>
        </w:rPr>
      </w:pPr>
      <w:r w:rsidRPr="00200C95">
        <w:rPr>
          <w:rFonts w:ascii="Arial" w:eastAsia="Arial" w:hAnsi="Arial" w:cs="Arial"/>
          <w:b/>
          <w:sz w:val="22"/>
          <w:szCs w:val="22"/>
        </w:rPr>
        <w:t>Závěrečná restaurátorská zpráva</w:t>
      </w:r>
    </w:p>
    <w:p w:rsidR="000E480A" w:rsidRPr="00200C95" w:rsidRDefault="000E480A" w:rsidP="000E480A">
      <w:pPr>
        <w:tabs>
          <w:tab w:val="left" w:pos="426"/>
        </w:tabs>
        <w:spacing w:line="360" w:lineRule="auto"/>
        <w:ind w:left="420" w:hanging="420"/>
        <w:jc w:val="both"/>
        <w:rPr>
          <w:rFonts w:ascii="Arial" w:eastAsia="Arial" w:hAnsi="Arial" w:cs="Arial"/>
          <w:b/>
          <w:sz w:val="22"/>
          <w:szCs w:val="22"/>
        </w:rPr>
      </w:pPr>
    </w:p>
    <w:p w:rsidR="000E480A" w:rsidRDefault="000E480A" w:rsidP="000E480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Článek II.</w:t>
      </w:r>
    </w:p>
    <w:p w:rsidR="000E480A" w:rsidRDefault="000E480A" w:rsidP="000E480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Čas a místo plnění</w:t>
      </w:r>
    </w:p>
    <w:p w:rsidR="000E480A" w:rsidRDefault="000E480A" w:rsidP="000E480A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before="200" w:line="276" w:lineRule="auto"/>
        <w:jc w:val="both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Místem plnění je </w:t>
      </w:r>
      <w:r>
        <w:rPr>
          <w:rFonts w:ascii="Arial" w:eastAsia="Arial" w:hAnsi="Arial" w:cs="Arial"/>
          <w:sz w:val="22"/>
          <w:szCs w:val="22"/>
        </w:rPr>
        <w:t>Karlův most</w:t>
      </w:r>
      <w:r>
        <w:rPr>
          <w:rFonts w:ascii="Arial" w:eastAsia="Arial" w:hAnsi="Arial" w:cs="Arial"/>
          <w:color w:val="000000"/>
          <w:sz w:val="22"/>
          <w:szCs w:val="22"/>
        </w:rPr>
        <w:t>, Praha 1 – Malá Strana, případně ateliér restaurátora, zabezpečený před nepovoleným vniknutím nepovolaných osob a odcizením originálů.</w:t>
      </w:r>
    </w:p>
    <w:p w:rsidR="000E480A" w:rsidRDefault="000E480A" w:rsidP="000E480A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before="200" w:line="276" w:lineRule="auto"/>
        <w:jc w:val="both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Zhotovitel se zavazuje provést a odevzdat dílo vymezené v čl. I této smlouvy bez vad a nedodělků.</w:t>
      </w:r>
    </w:p>
    <w:p w:rsidR="000E480A" w:rsidRDefault="000E480A" w:rsidP="000E480A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before="200" w:line="276" w:lineRule="auto"/>
        <w:jc w:val="both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Předmět plnění bude realizován </w:t>
      </w:r>
      <w:r>
        <w:rPr>
          <w:rFonts w:ascii="Arial" w:eastAsia="Arial" w:hAnsi="Arial" w:cs="Arial"/>
          <w:sz w:val="22"/>
          <w:szCs w:val="22"/>
        </w:rPr>
        <w:t>na Karlově mostě</w:t>
      </w:r>
      <w:r>
        <w:rPr>
          <w:rFonts w:ascii="Arial" w:eastAsia="Arial" w:hAnsi="Arial" w:cs="Arial"/>
          <w:color w:val="000000"/>
          <w:sz w:val="22"/>
          <w:szCs w:val="22"/>
        </w:rPr>
        <w:t>, Praha 1 – Malá Strana, případně v ateliéru dodavatele.</w:t>
      </w:r>
    </w:p>
    <w:p w:rsidR="000E480A" w:rsidRDefault="000E480A" w:rsidP="000E480A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before="200" w:line="276" w:lineRule="auto"/>
        <w:jc w:val="both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Postup prací bude průběžně konzultován se objednatelem a orgány památkové péče a upřesněn průběžnými zápisy dle zjištění v průběhu prací.</w:t>
      </w:r>
    </w:p>
    <w:p w:rsidR="000E480A" w:rsidRPr="000E480A" w:rsidRDefault="000E480A" w:rsidP="000E480A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before="200" w:line="276" w:lineRule="auto"/>
        <w:jc w:val="both"/>
        <w:rPr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Smluvní strany se dohodly, že dílo bude dokončeno a protokolárně předáno Galerii hlavního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000000"/>
          <w:sz w:val="22"/>
          <w:szCs w:val="22"/>
        </w:rPr>
        <w:t>města Prahy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000000"/>
          <w:sz w:val="22"/>
          <w:szCs w:val="22"/>
        </w:rPr>
        <w:t>nejpozději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do </w:t>
      </w:r>
      <w:r>
        <w:rPr>
          <w:rFonts w:ascii="Arial" w:eastAsia="Arial" w:hAnsi="Arial" w:cs="Arial"/>
          <w:b/>
          <w:sz w:val="22"/>
          <w:szCs w:val="22"/>
        </w:rPr>
        <w:t>31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. </w:t>
      </w:r>
      <w:r>
        <w:rPr>
          <w:rFonts w:ascii="Arial" w:eastAsia="Arial" w:hAnsi="Arial" w:cs="Arial"/>
          <w:b/>
          <w:sz w:val="22"/>
          <w:szCs w:val="22"/>
        </w:rPr>
        <w:t>10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. </w:t>
      </w:r>
      <w:r>
        <w:rPr>
          <w:rFonts w:ascii="Arial" w:eastAsia="Arial" w:hAnsi="Arial" w:cs="Arial"/>
          <w:b/>
          <w:sz w:val="22"/>
          <w:szCs w:val="22"/>
        </w:rPr>
        <w:t>2022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. </w:t>
      </w:r>
      <w:r>
        <w:rPr>
          <w:rFonts w:ascii="Arial" w:eastAsia="Arial" w:hAnsi="Arial" w:cs="Arial"/>
          <w:color w:val="000000"/>
          <w:sz w:val="22"/>
          <w:szCs w:val="22"/>
        </w:rPr>
        <w:t>Podmínkou pro protokolární předání je předání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Restaurátorské zprávy s dokumentací.</w:t>
      </w:r>
    </w:p>
    <w:p w:rsidR="000E480A" w:rsidRDefault="000E480A" w:rsidP="000E480A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</w:p>
    <w:p w:rsidR="000E480A" w:rsidRDefault="000E480A" w:rsidP="000E480A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Článek III.</w:t>
      </w:r>
    </w:p>
    <w:p w:rsidR="000E480A" w:rsidRDefault="000E480A" w:rsidP="000E480A">
      <w:pPr>
        <w:pStyle w:val="Nadpis3"/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Cena, platební podmínky</w:t>
      </w:r>
    </w:p>
    <w:p w:rsidR="000E480A" w:rsidRDefault="000E480A" w:rsidP="000E480A">
      <w:pPr>
        <w:widowControl w:val="0"/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jc w:val="both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Celková cena díla  je stanovena za vymezený předmět plnění jako nejvýše přípustná, platná po celou dobu realizace díla, a to i v případě prodloužení předmětu plnění z důvodu na straně objednatele min. do </w:t>
      </w:r>
      <w:r>
        <w:rPr>
          <w:rFonts w:ascii="Arial" w:eastAsia="Arial" w:hAnsi="Arial" w:cs="Arial"/>
          <w:sz w:val="22"/>
          <w:szCs w:val="22"/>
        </w:rPr>
        <w:t>31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. </w:t>
      </w:r>
      <w:r>
        <w:rPr>
          <w:rFonts w:ascii="Arial" w:eastAsia="Arial" w:hAnsi="Arial" w:cs="Arial"/>
          <w:sz w:val="22"/>
          <w:szCs w:val="22"/>
        </w:rPr>
        <w:t>10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. </w:t>
      </w:r>
      <w:r>
        <w:rPr>
          <w:rFonts w:ascii="Arial" w:eastAsia="Arial" w:hAnsi="Arial" w:cs="Arial"/>
          <w:sz w:val="22"/>
          <w:szCs w:val="22"/>
        </w:rPr>
        <w:t>2022.</w:t>
      </w:r>
    </w:p>
    <w:p w:rsidR="000E480A" w:rsidRDefault="000E480A" w:rsidP="000E480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spacing w:before="200" w:line="360" w:lineRule="auto"/>
        <w:ind w:left="360" w:firstLine="349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lastRenderedPageBreak/>
        <w:t xml:space="preserve">Cena díla celkem bez DPH </w:t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  <w:t>382 000,-Kč</w:t>
      </w:r>
    </w:p>
    <w:p w:rsidR="000E480A" w:rsidRDefault="000E480A" w:rsidP="000E480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spacing w:before="200" w:line="360" w:lineRule="auto"/>
        <w:ind w:left="360" w:firstLine="349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DPH 15% </w:t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  <w:t xml:space="preserve">  57 300,-Kč</w:t>
      </w:r>
    </w:p>
    <w:p w:rsidR="000E480A" w:rsidRDefault="000E480A" w:rsidP="000E480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spacing w:before="200" w:after="120" w:line="360" w:lineRule="auto"/>
        <w:ind w:left="360" w:firstLine="349"/>
        <w:jc w:val="both"/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Cena díla celkem včetně DPH </w:t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  <w:t>439 300,-Kč</w:t>
      </w:r>
    </w:p>
    <w:p w:rsidR="000E480A" w:rsidRDefault="000E480A" w:rsidP="000E480A">
      <w:pPr>
        <w:spacing w:line="276" w:lineRule="auto"/>
        <w:ind w:left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Podrobný oceněný položkový rozpočet je uveden v příloze č. 1 této smlouvy.</w:t>
      </w:r>
    </w:p>
    <w:p w:rsidR="000E480A" w:rsidRDefault="000E480A" w:rsidP="000E480A">
      <w:pPr>
        <w:numPr>
          <w:ilvl w:val="1"/>
          <w:numId w:val="29"/>
        </w:numPr>
        <w:spacing w:before="200" w:line="276" w:lineRule="auto"/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DPH bude účtováno dle platných daňových předpisů v době vystavení daňového dokladu a při fakturaci zdanitelného plnění.</w:t>
      </w:r>
    </w:p>
    <w:p w:rsidR="000E480A" w:rsidRDefault="000E480A" w:rsidP="000E480A">
      <w:pPr>
        <w:numPr>
          <w:ilvl w:val="1"/>
          <w:numId w:val="29"/>
        </w:numPr>
        <w:spacing w:before="200" w:line="276" w:lineRule="auto"/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Celková cena zahrnuje veškeré náklady nezbytné k řádnému, úplnému a kvalitnímu provedení díla včetně všech rizik a vlivů během provádění díla. </w:t>
      </w:r>
    </w:p>
    <w:p w:rsidR="000E480A" w:rsidRDefault="000E480A" w:rsidP="000E480A">
      <w:pPr>
        <w:numPr>
          <w:ilvl w:val="1"/>
          <w:numId w:val="29"/>
        </w:numPr>
        <w:spacing w:before="200" w:line="276" w:lineRule="auto"/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Platby budou prováděny podle potřeby po dokončení jednotlivých částí zakázky a po odsouhlasení jejich řádného provedení objednatelem, a to na základě příslušných daňových dokladů (faktur) vystavených vybraným dodavatelem.</w:t>
      </w:r>
    </w:p>
    <w:p w:rsidR="000E480A" w:rsidRDefault="000E480A" w:rsidP="000E480A">
      <w:pPr>
        <w:numPr>
          <w:ilvl w:val="1"/>
          <w:numId w:val="29"/>
        </w:numPr>
        <w:spacing w:before="200" w:line="276" w:lineRule="auto"/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Platby budou prováděny průběžně, vždy po doložení provedené části zakázky až do výše 90% z jednotlivých částí díla. Zbylých 10% bude uhrazeno po předání a převzetí kompletně dokončeného díla vč. odstranění všech vad a nedodělků uvedených v zápise o předání a převzetí díla. </w:t>
      </w:r>
    </w:p>
    <w:p w:rsidR="000E480A" w:rsidRDefault="000E480A" w:rsidP="000E480A">
      <w:pPr>
        <w:numPr>
          <w:ilvl w:val="1"/>
          <w:numId w:val="29"/>
        </w:numPr>
        <w:spacing w:before="200" w:line="276" w:lineRule="auto"/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Splatnost faktur </w:t>
      </w:r>
      <w:r>
        <w:rPr>
          <w:rFonts w:ascii="Arial" w:eastAsia="Arial" w:hAnsi="Arial" w:cs="Arial"/>
          <w:b/>
          <w:sz w:val="22"/>
          <w:szCs w:val="22"/>
        </w:rPr>
        <w:t>min. 15 dní</w:t>
      </w:r>
      <w:r>
        <w:rPr>
          <w:rFonts w:ascii="Arial" w:eastAsia="Arial" w:hAnsi="Arial" w:cs="Arial"/>
          <w:sz w:val="22"/>
          <w:szCs w:val="22"/>
        </w:rPr>
        <w:t xml:space="preserve">. Zálohy zadavatel neposkytuje.  </w:t>
      </w:r>
    </w:p>
    <w:p w:rsidR="000E480A" w:rsidRPr="000E480A" w:rsidRDefault="000E480A" w:rsidP="000E480A">
      <w:pPr>
        <w:numPr>
          <w:ilvl w:val="1"/>
          <w:numId w:val="29"/>
        </w:numPr>
        <w:spacing w:before="200" w:line="276" w:lineRule="auto"/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Veškeré účetní doklady musejí obsahovat náležitosti daňového dokladu dle zákona č. 235/2004 Sb., o dani z přidané hodnoty, v platném znění. V případě, že účetní doklady nebudou mít odpovídající náležitosti, je zadavatel oprávněn zaslat je ve lhůtě splatnosti zpět vybranému uchazeči k doplnění, aniž se tak dostane do prodlení se splatností; lhůta splatnosti počíná běžet znovu od opětovného zaslání náležitě doplněných či opravených dokladů.</w:t>
      </w:r>
    </w:p>
    <w:p w:rsidR="000E480A" w:rsidRDefault="000E480A" w:rsidP="000E480A">
      <w:pPr>
        <w:spacing w:before="200" w:line="276" w:lineRule="auto"/>
        <w:ind w:left="720"/>
        <w:jc w:val="both"/>
        <w:rPr>
          <w:sz w:val="22"/>
          <w:szCs w:val="22"/>
        </w:rPr>
      </w:pPr>
    </w:p>
    <w:p w:rsidR="000E480A" w:rsidRDefault="000E480A" w:rsidP="000E480A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Článek IV.</w:t>
      </w:r>
    </w:p>
    <w:p w:rsidR="000E480A" w:rsidRDefault="000E480A" w:rsidP="000E480A">
      <w:pPr>
        <w:pStyle w:val="Nadpis5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Odpovědnost za vady, záruky a kvalitativní podmínky provedení díla</w:t>
      </w:r>
    </w:p>
    <w:p w:rsidR="000E480A" w:rsidRDefault="000E480A" w:rsidP="000E480A">
      <w:pPr>
        <w:numPr>
          <w:ilvl w:val="1"/>
          <w:numId w:val="20"/>
        </w:numPr>
        <w:spacing w:before="200" w:line="276" w:lineRule="auto"/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Zhotovitel poskytuje záruku za provedené dílo v délce </w:t>
      </w:r>
      <w:r>
        <w:rPr>
          <w:rFonts w:ascii="Arial" w:eastAsia="Arial" w:hAnsi="Arial" w:cs="Arial"/>
          <w:b/>
          <w:sz w:val="22"/>
          <w:szCs w:val="22"/>
        </w:rPr>
        <w:t xml:space="preserve">36 měsíců </w:t>
      </w:r>
      <w:r>
        <w:rPr>
          <w:rFonts w:ascii="Arial" w:eastAsia="Arial" w:hAnsi="Arial" w:cs="Arial"/>
          <w:sz w:val="22"/>
          <w:szCs w:val="22"/>
        </w:rPr>
        <w:t xml:space="preserve">ode dne jeho řádného dokončení bez jakýchkoliv vad a nedodělků a protokolárního převzetí ze strany objednatele.  </w:t>
      </w:r>
    </w:p>
    <w:p w:rsidR="000E480A" w:rsidRDefault="000E480A" w:rsidP="000E480A">
      <w:pPr>
        <w:numPr>
          <w:ilvl w:val="1"/>
          <w:numId w:val="20"/>
        </w:numPr>
        <w:spacing w:before="200" w:line="276" w:lineRule="auto"/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Zhotovitel je povinen na své náklady odstranit během záruční doby zjištěné reklamované vady v dohodnutém termínu, pokud tyto vznikly z důvodů, za které je zhotovitel dle této smlouvy zodpovědný. Zhotovitel je povinen nastoupit k projednání reklamačních vad ve lhůtě nejpozději do 7 dnů od doručení písemné výzvy zhotoviteli (např. dopisem, faxem, elektronickou poštou). Termín pro odstranění reklamačních vad je 15 dnů od doručení písemné výzvy zhotoviteli, pokud nebude s ohledem na charakter vady se zástupcem objednatele dohodnuta lhůta delší a pokud to klimatické podmínky dovolí.</w:t>
      </w:r>
    </w:p>
    <w:p w:rsidR="000E480A" w:rsidRDefault="000E480A" w:rsidP="000E480A">
      <w:pPr>
        <w:numPr>
          <w:ilvl w:val="1"/>
          <w:numId w:val="20"/>
        </w:numPr>
        <w:spacing w:before="200" w:line="276" w:lineRule="auto"/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Termín pro odstranění vad a nedodělků z předávacího protokolu je 15 dnů ode dne podpisu předávacího protokolu, není-li v předávacím protokolu stanoven jiný termín.</w:t>
      </w:r>
    </w:p>
    <w:p w:rsidR="000E480A" w:rsidRPr="000E480A" w:rsidRDefault="000E480A" w:rsidP="000E480A">
      <w:pPr>
        <w:numPr>
          <w:ilvl w:val="1"/>
          <w:numId w:val="20"/>
        </w:numPr>
        <w:spacing w:before="200" w:line="276" w:lineRule="auto"/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>Objednatel je povinen oznámit vady díla zhotoviteli bez zbytečného odkladu ihned, jakmile je zjistí.</w:t>
      </w:r>
    </w:p>
    <w:p w:rsidR="000E480A" w:rsidRDefault="000E480A" w:rsidP="000E480A">
      <w:pPr>
        <w:spacing w:before="200" w:line="276" w:lineRule="auto"/>
        <w:ind w:left="720"/>
        <w:jc w:val="both"/>
        <w:rPr>
          <w:sz w:val="22"/>
          <w:szCs w:val="22"/>
        </w:rPr>
      </w:pPr>
    </w:p>
    <w:p w:rsidR="000E480A" w:rsidRDefault="000E480A" w:rsidP="000E480A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Článek V.</w:t>
      </w:r>
    </w:p>
    <w:p w:rsidR="000E480A" w:rsidRDefault="000E480A" w:rsidP="000E480A">
      <w:pPr>
        <w:spacing w:line="276" w:lineRule="auto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Smluvní pokuty</w:t>
      </w:r>
    </w:p>
    <w:p w:rsidR="000E480A" w:rsidRDefault="000E480A" w:rsidP="000E480A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Dodržení termínu dokončení a kvalitního provedení jednotlivých etap díla a dodržení platebních podmínek se považuje za podstatnou smluvní povinnost smluvních stran.</w:t>
      </w:r>
    </w:p>
    <w:p w:rsidR="000E480A" w:rsidRDefault="000E480A" w:rsidP="000E480A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Za prodlení se splněním povinnosti předat dílo, ve smluvním termínu, pokud k prodlení nedošlo z důvodů, které nejsou na straně zhotovitele, zaplatí zhotovitel objednateli smluvní pokutu </w:t>
      </w:r>
      <w:r>
        <w:rPr>
          <w:rFonts w:ascii="Arial" w:eastAsia="Arial" w:hAnsi="Arial" w:cs="Arial"/>
          <w:b/>
          <w:color w:val="000000"/>
          <w:sz w:val="22"/>
          <w:szCs w:val="22"/>
        </w:rPr>
        <w:t>ve výši 1.000,- Kč za každý započatý den prodlení.</w:t>
      </w:r>
    </w:p>
    <w:p w:rsidR="000E480A" w:rsidRDefault="000E480A" w:rsidP="000E480A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Za prodlení se splněním povinnosti zaplatit včas dle platebních podmínek, zaplatí objednatel zhotoviteli úrok z nezaplacených obnosů </w:t>
      </w:r>
      <w:r>
        <w:rPr>
          <w:rFonts w:ascii="Arial" w:eastAsia="Arial" w:hAnsi="Arial" w:cs="Arial"/>
          <w:b/>
          <w:color w:val="000000"/>
          <w:sz w:val="22"/>
          <w:szCs w:val="22"/>
        </w:rPr>
        <w:t>ve výši 0,02% z dlužné částky, za každý den prodlení</w:t>
      </w:r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:rsidR="000E480A" w:rsidRDefault="000E480A" w:rsidP="000E480A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Za nedodržení termínu pro odstranění vad a nedodělků z předávacího protokolu ze strany zhotovitele se sjednává smluvní pokuta </w:t>
      </w:r>
      <w:r>
        <w:rPr>
          <w:rFonts w:ascii="Arial" w:eastAsia="Arial" w:hAnsi="Arial" w:cs="Arial"/>
          <w:b/>
          <w:color w:val="000000"/>
          <w:sz w:val="22"/>
          <w:szCs w:val="22"/>
        </w:rPr>
        <w:t>ve výši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000000"/>
          <w:sz w:val="22"/>
          <w:szCs w:val="22"/>
        </w:rPr>
        <w:t>500,- Kč za každou vadu a každý i započatý den prodlení</w:t>
      </w:r>
      <w:r>
        <w:rPr>
          <w:rFonts w:ascii="Arial" w:eastAsia="Arial" w:hAnsi="Arial" w:cs="Arial"/>
          <w:color w:val="000000"/>
          <w:sz w:val="22"/>
          <w:szCs w:val="22"/>
        </w:rPr>
        <w:t>, jak se obě smluvní strany dohodly.</w:t>
      </w:r>
    </w:p>
    <w:p w:rsidR="000E480A" w:rsidRDefault="000E480A" w:rsidP="000E480A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Za nedodržení termínu pro nástup na odstranění vad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má objednatel právo účtovat zhotoviteli smluvní pokutu </w:t>
      </w:r>
      <w:r>
        <w:rPr>
          <w:rFonts w:ascii="Arial" w:eastAsia="Arial" w:hAnsi="Arial" w:cs="Arial"/>
          <w:b/>
          <w:color w:val="000000"/>
          <w:sz w:val="22"/>
          <w:szCs w:val="22"/>
        </w:rPr>
        <w:t>ve výši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000000"/>
          <w:sz w:val="22"/>
          <w:szCs w:val="22"/>
        </w:rPr>
        <w:t>300,- Kč za každou vadu a započatý den.</w:t>
      </w:r>
    </w:p>
    <w:p w:rsidR="000E480A" w:rsidRDefault="000E480A" w:rsidP="000E480A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Za nedodržení termínu pro odstranění vad v záruce má objednatel právo účtovat zhotoviteli smluvní pokutu </w:t>
      </w:r>
      <w:r>
        <w:rPr>
          <w:rFonts w:ascii="Arial" w:eastAsia="Arial" w:hAnsi="Arial" w:cs="Arial"/>
          <w:b/>
          <w:color w:val="000000"/>
          <w:sz w:val="22"/>
          <w:szCs w:val="22"/>
        </w:rPr>
        <w:t>ve výši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000000"/>
          <w:sz w:val="22"/>
          <w:szCs w:val="22"/>
        </w:rPr>
        <w:t>500,- Kč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000000"/>
          <w:sz w:val="22"/>
          <w:szCs w:val="22"/>
        </w:rPr>
        <w:t>za každou vadu a započatý den.</w:t>
      </w:r>
    </w:p>
    <w:p w:rsidR="000E480A" w:rsidRDefault="000E480A" w:rsidP="000E480A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V případě nedodržení kvalitativních parametrů prací a použitých materiálů má objednatel právo účtovat zhotoviteli smluvní pokutu 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ve výši 1.000,- Kč za každý jednotlivý případ. </w:t>
      </w:r>
      <w:r>
        <w:rPr>
          <w:rFonts w:ascii="Arial" w:eastAsia="Arial" w:hAnsi="Arial" w:cs="Arial"/>
          <w:color w:val="000000"/>
          <w:sz w:val="22"/>
          <w:szCs w:val="22"/>
        </w:rPr>
        <w:t>Zaplacením smluvní pokuty není zhotovitel zbaven povinnosti příp. závady odstranit nebo použít materiál v odpovídající kvalitě.</w:t>
      </w:r>
    </w:p>
    <w:p w:rsidR="000E480A" w:rsidRDefault="000E480A" w:rsidP="000E480A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Zaplacením smluvních pokut nezaniká právo objednatele na náhradu škody.</w:t>
      </w:r>
    </w:p>
    <w:p w:rsidR="000E480A" w:rsidRDefault="000E480A" w:rsidP="000E480A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Objednatel si vyhrazuje právo na úhradu smluvní pokuty formou zápočtu ke kterékoliv splatné pohledávce vybraného zhotovitele vůči objednateli.</w:t>
      </w:r>
    </w:p>
    <w:p w:rsidR="000E480A" w:rsidRDefault="000E480A" w:rsidP="000E480A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Splatnost smluvních pokut a úroků z prodlení je 30 kalendářních dnů od doručení faktury.</w:t>
      </w:r>
    </w:p>
    <w:p w:rsidR="000E480A" w:rsidRDefault="000E480A">
      <w:pPr>
        <w:spacing w:after="160" w:line="259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br w:type="page"/>
      </w:r>
    </w:p>
    <w:p w:rsidR="000E480A" w:rsidRDefault="000E480A" w:rsidP="000E480A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lastRenderedPageBreak/>
        <w:t>Článek VI.</w:t>
      </w:r>
    </w:p>
    <w:p w:rsidR="000E480A" w:rsidRDefault="000E480A" w:rsidP="000E480A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 Povinnosti zhotovitele</w:t>
      </w:r>
    </w:p>
    <w:p w:rsidR="000E480A" w:rsidRDefault="000E480A" w:rsidP="000E480A">
      <w:pPr>
        <w:numPr>
          <w:ilvl w:val="1"/>
          <w:numId w:val="19"/>
        </w:numPr>
        <w:spacing w:before="200" w:line="276" w:lineRule="auto"/>
        <w:ind w:left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Zhotovitel se zavazuje vytvořit dílo s odbornou péčí a bez závad, s důrazem na zachování umělecké a historické hodnoty sousoší.</w:t>
      </w:r>
    </w:p>
    <w:p w:rsidR="000E480A" w:rsidRDefault="000E480A" w:rsidP="000E480A">
      <w:pPr>
        <w:numPr>
          <w:ilvl w:val="1"/>
          <w:numId w:val="19"/>
        </w:numPr>
        <w:spacing w:before="200" w:line="276" w:lineRule="auto"/>
        <w:ind w:left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Zhotovitel protokolárně odevzdá dílo v dohodnutých termínech a v nejvyšší kvalitě v souladu se závazným stanoviskem památkové péče a odborným dozorem.</w:t>
      </w:r>
    </w:p>
    <w:p w:rsidR="000E480A" w:rsidRDefault="000E480A" w:rsidP="000E480A">
      <w:pPr>
        <w:numPr>
          <w:ilvl w:val="1"/>
          <w:numId w:val="19"/>
        </w:numPr>
        <w:spacing w:before="200" w:line="276" w:lineRule="auto"/>
        <w:ind w:left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Zhotovitel bude spolupracovat s objednatelem na odstranění případných závad díla.</w:t>
      </w:r>
    </w:p>
    <w:p w:rsidR="000E480A" w:rsidRDefault="000E480A" w:rsidP="000E480A">
      <w:pPr>
        <w:numPr>
          <w:ilvl w:val="1"/>
          <w:numId w:val="19"/>
        </w:numPr>
        <w:spacing w:before="200" w:line="276" w:lineRule="auto"/>
        <w:ind w:left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Zhotovitel bude dbát při provádění díla veškerých pokynů objednatele a orgány státní památkové péče a provádět opatření ke splnění těchto pokynů.</w:t>
      </w:r>
    </w:p>
    <w:p w:rsidR="000E480A" w:rsidRDefault="000E480A" w:rsidP="000E480A">
      <w:pPr>
        <w:numPr>
          <w:ilvl w:val="1"/>
          <w:numId w:val="19"/>
        </w:numPr>
        <w:spacing w:before="200" w:line="276" w:lineRule="auto"/>
        <w:ind w:left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Zhotovitel je povinen písemně a s dostatečným předstihem upozorňovat objednatele na veškeré okolnosti, které mohou mít vliv na provádění díla, jakož i na případnou nevhodnost pokynů objednatele – jestliže objednatel přes písemné upozornění zhotovitele na provedení pokynu trvá, neodpovídá zhotovitel za škodu plněním tohoto pokynu způsobenou.</w:t>
      </w:r>
    </w:p>
    <w:p w:rsidR="000E480A" w:rsidRDefault="000E480A" w:rsidP="000E480A">
      <w:pPr>
        <w:spacing w:before="200" w:line="276" w:lineRule="auto"/>
        <w:ind w:left="720"/>
        <w:jc w:val="both"/>
        <w:rPr>
          <w:rFonts w:ascii="Arial" w:eastAsia="Arial" w:hAnsi="Arial" w:cs="Arial"/>
          <w:sz w:val="22"/>
          <w:szCs w:val="22"/>
        </w:rPr>
      </w:pPr>
    </w:p>
    <w:p w:rsidR="000E480A" w:rsidRDefault="000E480A" w:rsidP="000E480A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Článek VII.</w:t>
      </w:r>
    </w:p>
    <w:p w:rsidR="000E480A" w:rsidRDefault="000E480A" w:rsidP="000E480A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Práva a povinnosti objednatele</w:t>
      </w:r>
    </w:p>
    <w:p w:rsidR="000E480A" w:rsidRDefault="000E480A" w:rsidP="000E480A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Objednatel je oprávněn nařídit zhotoviteli přerušení provádění díla, jsou-li pro to důvody a udělovat zhotoviteli další pokyny související s prováděním díla.</w:t>
      </w:r>
    </w:p>
    <w:p w:rsidR="000E480A" w:rsidRDefault="000E480A" w:rsidP="000E480A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Objednatel je povinen zaplatit za řádně provedené dílo nevykazující žádné vady a nedodělky dohodnutou cenu dle čl. III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této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smlouvy (dle etap).</w:t>
      </w:r>
    </w:p>
    <w:p w:rsidR="000E480A" w:rsidRDefault="000E480A" w:rsidP="000E480A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Objednatel je povinen spolupracovat se zhotovitelem při vyhledání podkladů, které má objednatel k dispozici nebo si je může bez vynaložení zvláštního úsilí a v přiměřené době bezplatně obstarat.</w:t>
      </w:r>
    </w:p>
    <w:p w:rsidR="000E480A" w:rsidRDefault="000E480A" w:rsidP="000E480A">
      <w:p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ind w:left="72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0E480A" w:rsidRDefault="000E480A" w:rsidP="000E480A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Článek VIII.</w:t>
      </w:r>
    </w:p>
    <w:p w:rsidR="000E480A" w:rsidRDefault="000E480A" w:rsidP="000E480A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57" w:after="113" w:line="276" w:lineRule="auto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Odpovědnost za škody a pojištění</w:t>
      </w:r>
    </w:p>
    <w:p w:rsidR="000E480A" w:rsidRDefault="000E480A" w:rsidP="000E480A">
      <w:pPr>
        <w:widowControl w:val="0"/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Zhotovitel nese veškerou odpovědnost za škody způsobené všemi osobami a subjekty (včetně subdodavatelů) podílejícími se na provádění předmětného díla, a to  po celou dobu realizace, tzn. do převzetí díla objednatelem bez vad a nedodělků, stejně tak za škody způsobené svou činností objednateli nebo třetí osobě na zdraví nebo majetku, tzn., že v případě jakéhokoliv narušení či poškození majetku nebo poškození zdraví osob je zhotovitel povinen bez zbytečného odkladu tuto škodu odstranit a není-li to možné, tak finančně uhradit.</w:t>
      </w:r>
    </w:p>
    <w:p w:rsidR="000E480A" w:rsidRDefault="000E480A" w:rsidP="000E480A">
      <w:pPr>
        <w:widowControl w:val="0"/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Zhotovitel má uzavřenu pojistnou smlouvu zahrnující pojištění odpovědnosti zhotovitele za veškeré škody způsobené při jeho činnosti na majetku objednatele nebo na majetku třetích osob ve výši min. 1 000 000 Kč.</w:t>
      </w:r>
    </w:p>
    <w:p w:rsidR="000E480A" w:rsidRDefault="000E480A" w:rsidP="000E480A">
      <w:pPr>
        <w:widowControl w:val="0"/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Toto pojištění se zhotovitel zavazuje udržovat platné po celou dobu realizace díla.</w:t>
      </w:r>
    </w:p>
    <w:p w:rsidR="000E480A" w:rsidRDefault="000E480A" w:rsidP="000E480A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lastRenderedPageBreak/>
        <w:t xml:space="preserve">Článek IX. </w:t>
      </w:r>
    </w:p>
    <w:p w:rsidR="000E480A" w:rsidRDefault="000E480A" w:rsidP="000E480A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Převzetí díla</w:t>
      </w:r>
    </w:p>
    <w:p w:rsidR="000E480A" w:rsidRDefault="000E480A" w:rsidP="000E480A">
      <w:pPr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Zhotovitel splní svou povinnost dodat dílo jeho řádným ukončením a protokolárním předáním objednateli. O předání a převzetí díla sepíší a podepíší smluvní strany v termínu k dokončení díla protokol za účasti orgánů památkové péče. </w:t>
      </w:r>
    </w:p>
    <w:p w:rsidR="000E480A" w:rsidRDefault="000E480A" w:rsidP="000E480A">
      <w:pPr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V protokolu o předání budou uvedeny všechny zjištěné skutečnosti související s dokončením díla a případné zjištěné nedodělky, vady a stanoví termíny pro jejich dokončení nebo odstranění. Datem podpisu protokolu počíná běžet záruční lhůta.</w:t>
      </w:r>
    </w:p>
    <w:p w:rsidR="000E480A" w:rsidRDefault="000E480A" w:rsidP="000E480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0E480A" w:rsidRDefault="000E480A" w:rsidP="000E480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Článek X.</w:t>
      </w:r>
    </w:p>
    <w:p w:rsidR="000E480A" w:rsidRDefault="000E480A" w:rsidP="000E480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Odstoupení od smlouvy</w:t>
      </w:r>
    </w:p>
    <w:p w:rsidR="000E480A" w:rsidRDefault="000E480A" w:rsidP="000E480A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V případě, že zhotovitel nedodá dílo v dohodnuté podobě nebo kvalitě (dílo má vady nebo nedodělky nebo nemá požadované vlastnosti) má objednatel právo od smlouvy odstoupit. </w:t>
      </w:r>
    </w:p>
    <w:p w:rsidR="000E480A" w:rsidRDefault="000E480A" w:rsidP="000E480A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Objednatel je oprávněn od smlouvy odstoupit i v průběhu provádění díla, shledá-li že zhotovitel provádí dílo v rozporu s touto smlouvou nebo porušuje povinnosti stanovené touto smlouvou a nezjedná-li zhotovitel neprodleně po upozornění nápravu.</w:t>
      </w:r>
    </w:p>
    <w:p w:rsidR="000E480A" w:rsidRDefault="000E480A" w:rsidP="000E480A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Při zjištění opakovaného porušování povinností na straně zhotovitele podle této smlouvy je objednatel oprávněn od smlouvy bez dalšího odstoupit, aniž by stanovil zhotoviteli lhůtu ke zjednání nápravy. </w:t>
      </w:r>
    </w:p>
    <w:p w:rsidR="000E480A" w:rsidRDefault="000E480A" w:rsidP="000E480A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Pro případ odstoupení od smlouvy je zhotovitel povinen vrátit objednateli plnění od něj dosud přijatá ve smyslu § 351 obchodního zákoníku. Odstoupení od smlouvy je účinné okamžikem doručení písemného oznámení o odstoupení druhé smluvní straně.</w:t>
      </w:r>
    </w:p>
    <w:p w:rsidR="000E480A" w:rsidRDefault="000E480A" w:rsidP="000E480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0E480A" w:rsidRDefault="000E480A" w:rsidP="000E480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Článek XI.</w:t>
      </w:r>
    </w:p>
    <w:p w:rsidR="000E480A" w:rsidRDefault="000E480A" w:rsidP="000E480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Závěrečná ustanovení</w:t>
      </w:r>
    </w:p>
    <w:p w:rsidR="000E480A" w:rsidRDefault="000E480A" w:rsidP="000E480A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Zhotovitel je oprávněn s předchozím písemným souhlasem objednatele provést část díla stanoveného touto smlouvou prostřednictvím svého subdodavatele a prohlašuje, že v případě užití subdodavatele odpovídá za výkon subdodavatele ve stejném (tj. neomezeném) rozsahu, jako kdyby tento výkon poskytl zhotovitel sám.</w:t>
      </w:r>
    </w:p>
    <w:p w:rsidR="000E480A" w:rsidRDefault="000E480A" w:rsidP="000E480A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Změna subdodavatele a rozsahu jeho plnění je v průběhu plnění díla možná pouze po písemném souhlasu zadavatele. Změna subdodavatele, prostřednictvím kterého byla prokázána kvalifikace, je v průběhu plnění díla možná v důsledku objektivně nepředvídatelných skutečností a pouze za předpokladu, že náhradní subdodavatel prokáže splnění kvalifikace ve shodném rozsahu jako subdodavatel původní.</w:t>
      </w:r>
    </w:p>
    <w:p w:rsidR="000E480A" w:rsidRDefault="000E480A" w:rsidP="000E480A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Zhotovitel prohlašuje, že předmět restaurování je mu dobře znám a že je odborně způsobilý k provedení díla podle této smlouvy, a je i z hlediska dotčených právních předpisů oprávněn tuto smlouvu uzavřít a dílo podle ní provést.</w:t>
      </w:r>
    </w:p>
    <w:p w:rsidR="000E480A" w:rsidRDefault="000E480A" w:rsidP="000E480A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lastRenderedPageBreak/>
        <w:t>Smluvní strany se dohodly, že závazkový vztah vzniklý na základě této smlouvy se řídí ustanovením autorského zákona upravující dílo zhotovené na objednávku a dále obchodním zákoníkem.</w:t>
      </w:r>
    </w:p>
    <w:p w:rsidR="000E480A" w:rsidRDefault="000E480A" w:rsidP="000E480A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before="200" w:after="240"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Komunikace smluvních stran bude probíhat především písemně, zejména v případech, kdy smlouva tuto formu komunikace předvídá. Pro účely této smlouvy se za písemnou formu považuje i komunikace prostřednictvím e-mailu nebo faxu. Pro tyto účely se stanoví následující kontaktní údaje:</w:t>
      </w:r>
    </w:p>
    <w:p w:rsidR="000E480A" w:rsidRDefault="000E480A" w:rsidP="000E480A">
      <w:pPr>
        <w:pBdr>
          <w:top w:val="nil"/>
          <w:left w:val="nil"/>
          <w:bottom w:val="nil"/>
          <w:right w:val="nil"/>
          <w:between w:val="nil"/>
        </w:pBdr>
        <w:spacing w:after="240"/>
        <w:ind w:left="720"/>
        <w:jc w:val="both"/>
        <w:rPr>
          <w:rFonts w:ascii="Arial" w:eastAsia="Arial" w:hAnsi="Arial" w:cs="Arial"/>
          <w:color w:val="000000"/>
          <w:sz w:val="22"/>
          <w:szCs w:val="22"/>
          <w:u w:val="single"/>
        </w:rPr>
      </w:pPr>
      <w:r>
        <w:rPr>
          <w:rFonts w:ascii="Arial" w:eastAsia="Arial" w:hAnsi="Arial" w:cs="Arial"/>
          <w:color w:val="000000"/>
          <w:sz w:val="22"/>
          <w:szCs w:val="22"/>
          <w:u w:val="single"/>
        </w:rPr>
        <w:t>Na straně objednavatele:</w:t>
      </w:r>
    </w:p>
    <w:p w:rsidR="000E480A" w:rsidRDefault="000E480A" w:rsidP="000E480A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zástupce: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  <w:t>Mgr. Marie Foltýnová</w:t>
      </w:r>
    </w:p>
    <w:p w:rsidR="000E480A" w:rsidRDefault="000E480A" w:rsidP="000E480A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mobil: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proofErr w:type="spellStart"/>
      <w:r w:rsidR="000B3245">
        <w:rPr>
          <w:rFonts w:ascii="Arial" w:eastAsia="Arial" w:hAnsi="Arial" w:cs="Arial"/>
          <w:color w:val="000000"/>
          <w:sz w:val="22"/>
          <w:szCs w:val="22"/>
        </w:rPr>
        <w:t>xxxxxxxx</w:t>
      </w:r>
      <w:proofErr w:type="spellEnd"/>
    </w:p>
    <w:p w:rsidR="000E480A" w:rsidRDefault="000E480A" w:rsidP="000E480A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e-mail: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hyperlink r:id="rId7">
        <w:proofErr w:type="spellStart"/>
        <w:r w:rsidR="000B3245">
          <w:rPr>
            <w:rFonts w:ascii="Arial" w:eastAsia="Arial" w:hAnsi="Arial" w:cs="Arial"/>
            <w:sz w:val="22"/>
            <w:szCs w:val="22"/>
          </w:rPr>
          <w:t>xxxxxxxx</w:t>
        </w:r>
        <w:proofErr w:type="spellEnd"/>
      </w:hyperlink>
    </w:p>
    <w:p w:rsidR="00FA3EC2" w:rsidRDefault="00FA3EC2" w:rsidP="00FA3EC2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FA3EC2" w:rsidRDefault="00FA3EC2" w:rsidP="00FA3EC2">
      <w:pPr>
        <w:pBdr>
          <w:top w:val="nil"/>
          <w:left w:val="nil"/>
          <w:bottom w:val="nil"/>
          <w:right w:val="nil"/>
          <w:between w:val="nil"/>
        </w:pBdr>
        <w:spacing w:after="240"/>
        <w:ind w:left="720"/>
        <w:jc w:val="both"/>
        <w:rPr>
          <w:rFonts w:ascii="Arial" w:eastAsia="Arial" w:hAnsi="Arial" w:cs="Arial"/>
          <w:color w:val="000000"/>
          <w:sz w:val="22"/>
          <w:szCs w:val="22"/>
          <w:u w:val="single"/>
        </w:rPr>
      </w:pPr>
      <w:r>
        <w:rPr>
          <w:rFonts w:ascii="Arial" w:eastAsia="Arial" w:hAnsi="Arial" w:cs="Arial"/>
          <w:color w:val="000000"/>
          <w:sz w:val="22"/>
          <w:szCs w:val="22"/>
          <w:u w:val="single"/>
        </w:rPr>
        <w:t>Na straně objednavatele:</w:t>
      </w:r>
    </w:p>
    <w:p w:rsidR="00FA3EC2" w:rsidRDefault="00FA3EC2" w:rsidP="00FA3EC2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restaurátor: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MgA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. Jan Brabec</w:t>
      </w:r>
    </w:p>
    <w:p w:rsidR="00FA3EC2" w:rsidRDefault="00FA3EC2" w:rsidP="00FA3EC2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mobil: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proofErr w:type="spellStart"/>
      <w:r w:rsidR="000B3245">
        <w:rPr>
          <w:rFonts w:ascii="Arial" w:eastAsia="Arial" w:hAnsi="Arial" w:cs="Arial"/>
          <w:color w:val="000000"/>
          <w:sz w:val="22"/>
          <w:szCs w:val="22"/>
        </w:rPr>
        <w:t>xxxxxxx</w:t>
      </w:r>
      <w:proofErr w:type="spellEnd"/>
    </w:p>
    <w:p w:rsidR="00FA3EC2" w:rsidRDefault="00FA3EC2" w:rsidP="00FA3EC2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e-mail: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proofErr w:type="spellStart"/>
      <w:r w:rsidR="000B3245">
        <w:rPr>
          <w:rFonts w:ascii="Arial" w:eastAsia="Arial" w:hAnsi="Arial" w:cs="Arial"/>
          <w:color w:val="000000"/>
          <w:sz w:val="22"/>
          <w:szCs w:val="22"/>
        </w:rPr>
        <w:t>xxxxxxx</w:t>
      </w:r>
      <w:proofErr w:type="spellEnd"/>
    </w:p>
    <w:p w:rsidR="00FA3EC2" w:rsidRDefault="00FA3EC2" w:rsidP="00FA3EC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FA3EC2" w:rsidRDefault="00FA3EC2" w:rsidP="00FA3EC2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Tuto smlouvu lze měnit nebo doplňovat na základě dohody uzavřené mezi smluvními stranami v písemné formě v podobě očíslovaného dodatku.</w:t>
      </w:r>
    </w:p>
    <w:p w:rsidR="00FA3EC2" w:rsidRDefault="00FA3EC2" w:rsidP="00FA3EC2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Tato smlouva byla sepsána ve třech vyhotoveních, přičemž zhotovitel obdrží jedno vyhotovení, zadavatel dvě vyhotovení.</w:t>
      </w:r>
    </w:p>
    <w:p w:rsidR="00FA3EC2" w:rsidRDefault="00FA3EC2" w:rsidP="00FA3EC2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Ukáže-li se kterékoliv ustanovení této smlouvy neplatné, neúčinné nebo nevykonatelné, nemá to vliv na platnost, účinnost a vykonatelnost ostatních ujednání smlouvy a smlouvy jako celku – smluvní strany jsou pro ten případ povinny poskytnout si neprodlenou součinnost k tomu, aby takové neplatné, neúčinné nebo nevykonatelné ustanovení nahradili takovým platným, účinným a vykonatelným ustanovením, které co nejvíce odpovídá hospodářskému účelu této smlouvy; to samé platí pro případ smluvní mezery.</w:t>
      </w:r>
    </w:p>
    <w:p w:rsidR="00FA3EC2" w:rsidRDefault="00FA3EC2" w:rsidP="00FA3EC2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Smluvní strany po jejím přečtení prohlašují, že souhlasí s jejím obsahem, že smlouva byla sepsána určitě, srozumitelně, na základě jejich pravé a svobodné vůle, bez nátlaku na některou ze stran. Na důkaz toho připojují své podpisy.</w:t>
      </w:r>
    </w:p>
    <w:p w:rsidR="00FA3EC2" w:rsidRDefault="00FA3EC2" w:rsidP="00FA3EC2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Nedílnou součástí této smlouvy o dílo je:</w:t>
      </w:r>
    </w:p>
    <w:p w:rsidR="00FA3EC2" w:rsidRDefault="00FA3EC2" w:rsidP="00FA3EC2">
      <w:p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ind w:left="480" w:firstLine="227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Příloha č. 1 - Cenová nabídka ve formě položkového rozpočtu jednotlivých úkonů</w:t>
      </w:r>
    </w:p>
    <w:p w:rsidR="00FA3EC2" w:rsidRDefault="00FA3EC2" w:rsidP="00FA3EC2">
      <w:p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FA3EC2" w:rsidRDefault="00FA3EC2" w:rsidP="00FA3EC2">
      <w:p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FA3EC2" w:rsidRDefault="00FA3EC2" w:rsidP="00FA3EC2">
      <w:p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lastRenderedPageBreak/>
        <w:t xml:space="preserve">V Praze dne </w:t>
      </w:r>
      <w:r w:rsidR="00E83108">
        <w:rPr>
          <w:rFonts w:ascii="Arial" w:eastAsia="Arial" w:hAnsi="Arial" w:cs="Arial"/>
          <w:color w:val="000000"/>
          <w:sz w:val="22"/>
          <w:szCs w:val="22"/>
        </w:rPr>
        <w:t>3. 5. 2022</w:t>
      </w:r>
    </w:p>
    <w:p w:rsidR="00FA3EC2" w:rsidRDefault="00FA3EC2" w:rsidP="00FA3EC2">
      <w:p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FA3EC2" w:rsidRDefault="00FA3EC2" w:rsidP="00FA3EC2">
      <w:p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FA3EC2" w:rsidRDefault="00FA3EC2" w:rsidP="00FA3EC2">
      <w:p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FA3EC2" w:rsidRDefault="00FA3EC2" w:rsidP="00FA3EC2">
      <w:p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Objednatel: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  <w:t>Zhotovitel:</w:t>
      </w:r>
    </w:p>
    <w:p w:rsidR="00FA3EC2" w:rsidRDefault="00FA3EC2" w:rsidP="00FA3EC2">
      <w:p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FA3EC2" w:rsidRDefault="00FA3EC2" w:rsidP="00FA3EC2">
      <w:p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FA3EC2" w:rsidRDefault="00FA3EC2" w:rsidP="00FA3EC2">
      <w:p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FA3EC2" w:rsidRDefault="00FA3EC2" w:rsidP="00FA3EC2">
      <w:p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FA3EC2" w:rsidRDefault="00FA3EC2" w:rsidP="00FA3EC2">
      <w:p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…………………………………..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  <w:t>…………………………………..</w:t>
      </w:r>
    </w:p>
    <w:p w:rsidR="00FA3EC2" w:rsidRDefault="00FA3EC2" w:rsidP="00FA3EC2">
      <w:p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PhDr. Magdalena Juříková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MgA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. Jan Brabec</w:t>
      </w:r>
    </w:p>
    <w:p w:rsidR="00FA3EC2" w:rsidRDefault="00FA3EC2" w:rsidP="00FA3EC2">
      <w:p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Ředitelka Galerie hlavního města Prahy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</w:p>
    <w:p w:rsidR="00FA3EC2" w:rsidRDefault="00FA3EC2" w:rsidP="00FA3EC2">
      <w:p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FA3EC2" w:rsidRDefault="00FA3EC2" w:rsidP="00FA3EC2">
      <w:p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5D75E0" w:rsidRDefault="005D75E0" w:rsidP="00FA3EC2">
      <w:pPr>
        <w:spacing w:before="200" w:line="276" w:lineRule="auto"/>
        <w:jc w:val="both"/>
      </w:pPr>
    </w:p>
    <w:sectPr w:rsidR="005D75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7DCE" w:rsidRDefault="00ED7DCE">
      <w:r>
        <w:separator/>
      </w:r>
    </w:p>
  </w:endnote>
  <w:endnote w:type="continuationSeparator" w:id="0">
    <w:p w:rsidR="00ED7DCE" w:rsidRDefault="00ED7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3E0" w:rsidRDefault="00A353E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BE8" w:rsidRPr="00A353E0" w:rsidRDefault="00ED7DCE" w:rsidP="00A353E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BE8" w:rsidRPr="00A353E0" w:rsidRDefault="00ED7DCE" w:rsidP="00A353E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7DCE" w:rsidRDefault="00ED7DCE">
      <w:r>
        <w:separator/>
      </w:r>
    </w:p>
  </w:footnote>
  <w:footnote w:type="continuationSeparator" w:id="0">
    <w:p w:rsidR="00ED7DCE" w:rsidRDefault="00ED7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3E0" w:rsidRDefault="00A353E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BE8" w:rsidRPr="00A353E0" w:rsidRDefault="00ED7DCE" w:rsidP="00A353E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BE8" w:rsidRPr="00A353E0" w:rsidRDefault="00ED7DCE" w:rsidP="00A353E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D324F"/>
    <w:multiLevelType w:val="multilevel"/>
    <w:tmpl w:val="9050F69A"/>
    <w:lvl w:ilvl="0">
      <w:start w:val="3"/>
      <w:numFmt w:val="decimal"/>
      <w:lvlText w:val="%1."/>
      <w:lvlJc w:val="left"/>
      <w:pPr>
        <w:ind w:left="360" w:hanging="360"/>
      </w:pPr>
      <w:rPr>
        <w:b w:val="0"/>
        <w:u w:val="no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eastAsia="Arial" w:hAnsi="Arial" w:cs="Arial"/>
        <w:b w:val="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  <w:u w:val="no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b w:val="0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 w:val="0"/>
        <w:u w:val="none"/>
      </w:rPr>
    </w:lvl>
  </w:abstractNum>
  <w:abstractNum w:abstractNumId="1" w15:restartNumberingAfterBreak="0">
    <w:nsid w:val="0A0F1DF0"/>
    <w:multiLevelType w:val="multilevel"/>
    <w:tmpl w:val="791ED78C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8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0D5F3682"/>
    <w:multiLevelType w:val="multilevel"/>
    <w:tmpl w:val="A802D6EA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1096733F"/>
    <w:multiLevelType w:val="multilevel"/>
    <w:tmpl w:val="061808DA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eastAsia="Arial" w:hAnsi="Arial" w:cs="Arial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 w15:restartNumberingAfterBreak="0">
    <w:nsid w:val="112A1AB1"/>
    <w:multiLevelType w:val="multilevel"/>
    <w:tmpl w:val="647A096E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 w15:restartNumberingAfterBreak="0">
    <w:nsid w:val="134D1E89"/>
    <w:multiLevelType w:val="multilevel"/>
    <w:tmpl w:val="30D824B8"/>
    <w:lvl w:ilvl="0">
      <w:start w:val="1"/>
      <w:numFmt w:val="decimal"/>
      <w:lvlText w:val="%1."/>
      <w:lvlJc w:val="left"/>
      <w:pPr>
        <w:ind w:left="495" w:hanging="495"/>
      </w:pPr>
      <w:rPr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6" w15:restartNumberingAfterBreak="0">
    <w:nsid w:val="14C61BC0"/>
    <w:multiLevelType w:val="multilevel"/>
    <w:tmpl w:val="8B70CEA0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" w15:restartNumberingAfterBreak="0">
    <w:nsid w:val="15A105FD"/>
    <w:multiLevelType w:val="multilevel"/>
    <w:tmpl w:val="EEE8F262"/>
    <w:lvl w:ilvl="0">
      <w:start w:val="1"/>
      <w:numFmt w:val="decimal"/>
      <w:lvlText w:val="%1."/>
      <w:lvlJc w:val="left"/>
      <w:pPr>
        <w:ind w:left="495" w:hanging="495"/>
      </w:pPr>
      <w:rPr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8" w15:restartNumberingAfterBreak="0">
    <w:nsid w:val="1735016F"/>
    <w:multiLevelType w:val="multilevel"/>
    <w:tmpl w:val="7E7E0F7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7BB2277"/>
    <w:multiLevelType w:val="multilevel"/>
    <w:tmpl w:val="DDB616BA"/>
    <w:lvl w:ilvl="0">
      <w:start w:val="1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 w15:restartNumberingAfterBreak="0">
    <w:nsid w:val="17F963AF"/>
    <w:multiLevelType w:val="multilevel"/>
    <w:tmpl w:val="1E96C556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1" w15:restartNumberingAfterBreak="0">
    <w:nsid w:val="18EC48D8"/>
    <w:multiLevelType w:val="multilevel"/>
    <w:tmpl w:val="8E108028"/>
    <w:lvl w:ilvl="0">
      <w:start w:val="10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2" w15:restartNumberingAfterBreak="0">
    <w:nsid w:val="1E43245A"/>
    <w:multiLevelType w:val="multilevel"/>
    <w:tmpl w:val="7420845C"/>
    <w:lvl w:ilvl="0">
      <w:start w:val="1"/>
      <w:numFmt w:val="decimal"/>
      <w:lvlText w:val="%1."/>
      <w:lvlJc w:val="left"/>
      <w:pPr>
        <w:ind w:left="495" w:hanging="495"/>
      </w:pPr>
      <w:rPr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13" w15:restartNumberingAfterBreak="0">
    <w:nsid w:val="22EF5D19"/>
    <w:multiLevelType w:val="multilevel"/>
    <w:tmpl w:val="9288130C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5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4" w15:restartNumberingAfterBreak="0">
    <w:nsid w:val="25394118"/>
    <w:multiLevelType w:val="multilevel"/>
    <w:tmpl w:val="0898FECE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5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5" w15:restartNumberingAfterBreak="0">
    <w:nsid w:val="283820F5"/>
    <w:multiLevelType w:val="multilevel"/>
    <w:tmpl w:val="06AA1B04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6" w15:restartNumberingAfterBreak="0">
    <w:nsid w:val="2AEB4378"/>
    <w:multiLevelType w:val="multilevel"/>
    <w:tmpl w:val="4C84BAE6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7" w15:restartNumberingAfterBreak="0">
    <w:nsid w:val="2DEF5853"/>
    <w:multiLevelType w:val="multilevel"/>
    <w:tmpl w:val="5AA024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B27A59"/>
    <w:multiLevelType w:val="multilevel"/>
    <w:tmpl w:val="FEE6742C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eastAsia="Arial" w:hAnsi="Arial" w:cs="Arial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9" w15:restartNumberingAfterBreak="0">
    <w:nsid w:val="32703225"/>
    <w:multiLevelType w:val="multilevel"/>
    <w:tmpl w:val="09486148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6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20" w15:restartNumberingAfterBreak="0">
    <w:nsid w:val="409604AB"/>
    <w:multiLevelType w:val="multilevel"/>
    <w:tmpl w:val="93107778"/>
    <w:lvl w:ilvl="0">
      <w:start w:val="10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1" w15:restartNumberingAfterBreak="0">
    <w:nsid w:val="53B46037"/>
    <w:multiLevelType w:val="multilevel"/>
    <w:tmpl w:val="B71C330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568333B"/>
    <w:multiLevelType w:val="multilevel"/>
    <w:tmpl w:val="2E50074E"/>
    <w:lvl w:ilvl="0">
      <w:start w:val="3"/>
      <w:numFmt w:val="decimal"/>
      <w:lvlText w:val="%1."/>
      <w:lvlJc w:val="left"/>
      <w:pPr>
        <w:ind w:left="360" w:hanging="360"/>
      </w:pPr>
      <w:rPr>
        <w:b w:val="0"/>
        <w:u w:val="no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b w:val="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  <w:u w:val="no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b w:val="0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 w:val="0"/>
        <w:u w:val="none"/>
      </w:rPr>
    </w:lvl>
  </w:abstractNum>
  <w:abstractNum w:abstractNumId="23" w15:restartNumberingAfterBreak="0">
    <w:nsid w:val="59D75C54"/>
    <w:multiLevelType w:val="multilevel"/>
    <w:tmpl w:val="A4CC933E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4" w15:restartNumberingAfterBreak="0">
    <w:nsid w:val="5E7C06BC"/>
    <w:multiLevelType w:val="multilevel"/>
    <w:tmpl w:val="FFF8645C"/>
    <w:lvl w:ilvl="0">
      <w:start w:val="1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5" w15:restartNumberingAfterBreak="0">
    <w:nsid w:val="5FBE3D6E"/>
    <w:multiLevelType w:val="multilevel"/>
    <w:tmpl w:val="E5E05A2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08509A4"/>
    <w:multiLevelType w:val="multilevel"/>
    <w:tmpl w:val="F5DC8440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8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7" w15:restartNumberingAfterBreak="0">
    <w:nsid w:val="68D876E2"/>
    <w:multiLevelType w:val="multilevel"/>
    <w:tmpl w:val="0AF6ECDA"/>
    <w:lvl w:ilvl="0">
      <w:start w:val="3"/>
      <w:numFmt w:val="decimal"/>
      <w:lvlText w:val="%1."/>
      <w:lvlJc w:val="left"/>
      <w:pPr>
        <w:ind w:left="360" w:hanging="360"/>
      </w:pPr>
      <w:rPr>
        <w:b w:val="0"/>
        <w:u w:val="no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eastAsia="Arial" w:hAnsi="Arial" w:cs="Arial"/>
        <w:b w:val="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  <w:u w:val="no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b w:val="0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 w:val="0"/>
        <w:u w:val="none"/>
      </w:rPr>
    </w:lvl>
  </w:abstractNum>
  <w:abstractNum w:abstractNumId="28" w15:restartNumberingAfterBreak="0">
    <w:nsid w:val="6CC51119"/>
    <w:multiLevelType w:val="multilevel"/>
    <w:tmpl w:val="1AF81B7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6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29" w15:restartNumberingAfterBreak="0">
    <w:nsid w:val="77B35729"/>
    <w:multiLevelType w:val="multilevel"/>
    <w:tmpl w:val="EBA6EF26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12"/>
  </w:num>
  <w:num w:numId="2">
    <w:abstractNumId w:val="15"/>
  </w:num>
  <w:num w:numId="3">
    <w:abstractNumId w:val="22"/>
  </w:num>
  <w:num w:numId="4">
    <w:abstractNumId w:val="21"/>
  </w:num>
  <w:num w:numId="5">
    <w:abstractNumId w:val="8"/>
  </w:num>
  <w:num w:numId="6">
    <w:abstractNumId w:val="25"/>
  </w:num>
  <w:num w:numId="7">
    <w:abstractNumId w:val="28"/>
  </w:num>
  <w:num w:numId="8">
    <w:abstractNumId w:val="23"/>
  </w:num>
  <w:num w:numId="9">
    <w:abstractNumId w:val="14"/>
  </w:num>
  <w:num w:numId="10">
    <w:abstractNumId w:val="29"/>
  </w:num>
  <w:num w:numId="11">
    <w:abstractNumId w:val="11"/>
  </w:num>
  <w:num w:numId="12">
    <w:abstractNumId w:val="1"/>
  </w:num>
  <w:num w:numId="13">
    <w:abstractNumId w:val="24"/>
  </w:num>
  <w:num w:numId="14">
    <w:abstractNumId w:val="4"/>
  </w:num>
  <w:num w:numId="15">
    <w:abstractNumId w:val="7"/>
  </w:num>
  <w:num w:numId="16">
    <w:abstractNumId w:val="10"/>
  </w:num>
  <w:num w:numId="17">
    <w:abstractNumId w:val="0"/>
  </w:num>
  <w:num w:numId="18">
    <w:abstractNumId w:val="17"/>
  </w:num>
  <w:num w:numId="19">
    <w:abstractNumId w:val="19"/>
  </w:num>
  <w:num w:numId="20">
    <w:abstractNumId w:val="18"/>
  </w:num>
  <w:num w:numId="21">
    <w:abstractNumId w:val="13"/>
  </w:num>
  <w:num w:numId="22">
    <w:abstractNumId w:val="2"/>
  </w:num>
  <w:num w:numId="23">
    <w:abstractNumId w:val="20"/>
  </w:num>
  <w:num w:numId="24">
    <w:abstractNumId w:val="26"/>
  </w:num>
  <w:num w:numId="25">
    <w:abstractNumId w:val="9"/>
  </w:num>
  <w:num w:numId="26">
    <w:abstractNumId w:val="6"/>
  </w:num>
  <w:num w:numId="27">
    <w:abstractNumId w:val="5"/>
  </w:num>
  <w:num w:numId="28">
    <w:abstractNumId w:val="3"/>
  </w:num>
  <w:num w:numId="29">
    <w:abstractNumId w:val="27"/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05"/>
    <w:rsid w:val="00041DBB"/>
    <w:rsid w:val="000B3245"/>
    <w:rsid w:val="000E480A"/>
    <w:rsid w:val="001E3766"/>
    <w:rsid w:val="00454975"/>
    <w:rsid w:val="00466705"/>
    <w:rsid w:val="004952AF"/>
    <w:rsid w:val="005D75E0"/>
    <w:rsid w:val="006A6932"/>
    <w:rsid w:val="006E3AC6"/>
    <w:rsid w:val="00724151"/>
    <w:rsid w:val="00A353E0"/>
    <w:rsid w:val="00C77F69"/>
    <w:rsid w:val="00D04407"/>
    <w:rsid w:val="00D11664"/>
    <w:rsid w:val="00DF3C94"/>
    <w:rsid w:val="00E146A6"/>
    <w:rsid w:val="00E83108"/>
    <w:rsid w:val="00E852C8"/>
    <w:rsid w:val="00EC3842"/>
    <w:rsid w:val="00ED7DCE"/>
    <w:rsid w:val="00FA3EC2"/>
    <w:rsid w:val="00FD2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B1D87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6E3A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rsid w:val="006E3AC6"/>
    <w:pPr>
      <w:keepNext/>
      <w:outlineLvl w:val="1"/>
    </w:pPr>
    <w:rPr>
      <w:sz w:val="24"/>
      <w:szCs w:val="24"/>
    </w:rPr>
  </w:style>
  <w:style w:type="paragraph" w:styleId="Nadpis3">
    <w:name w:val="heading 3"/>
    <w:basedOn w:val="Normln"/>
    <w:next w:val="Normln"/>
    <w:link w:val="Nadpis3Char"/>
    <w:rsid w:val="006E3AC6"/>
    <w:pPr>
      <w:keepNext/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rsid w:val="006E3AC6"/>
    <w:pPr>
      <w:keepNext/>
      <w:jc w:val="center"/>
      <w:outlineLvl w:val="4"/>
    </w:pPr>
    <w:rPr>
      <w:rFonts w:ascii="Arial" w:eastAsia="Arial" w:hAnsi="Arial" w:cs="Arial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6E3AC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6E3AC6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6E3AC6"/>
    <w:rPr>
      <w:rFonts w:ascii="Arial" w:eastAsia="Arial" w:hAnsi="Arial" w:cs="Arial"/>
      <w:b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6E3AC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952A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52AF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E480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E480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E480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E480A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marie.foltytova@ghmp.c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2051</Words>
  <Characters>12103</Characters>
  <Application>Microsoft Office Word</Application>
  <DocSecurity>0</DocSecurity>
  <Lines>100</Lines>
  <Paragraphs>28</Paragraphs>
  <ScaleCrop>false</ScaleCrop>
  <Company/>
  <LinksUpToDate>false</LinksUpToDate>
  <CharactersWithSpaces>14126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2022-05-04T13:43:00Z</dcterms:created>
  <dcterms:modified xsi:type="dcterms:W3CDTF">2022-05-04T13:43:00Z</dcterms:modified>
</cp:coreProperties>
</file>