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11D" w:rsidRDefault="000E0910">
      <w:pPr>
        <w:tabs>
          <w:tab w:val="center" w:pos="6532"/>
          <w:tab w:val="right" w:pos="11068"/>
        </w:tabs>
        <w:spacing w:after="276"/>
        <w:ind w:left="-33" w:right="-405"/>
      </w:pPr>
      <w:r>
        <w:rPr>
          <w:noProof/>
        </w:rPr>
        <w:drawing>
          <wp:inline distT="0" distB="0" distL="0" distR="0">
            <wp:extent cx="1645920" cy="4572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32"/>
        </w:rPr>
        <w:tab/>
        <w:t>Objednávka 459645649</w:t>
      </w:r>
      <w:r>
        <w:rPr>
          <w:rFonts w:ascii="Arial" w:eastAsia="Arial" w:hAnsi="Arial" w:cs="Arial"/>
          <w:b/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342999" cy="305943"/>
                <wp:effectExtent l="0" t="0" r="0" b="0"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999" cy="305943"/>
                          <a:chOff x="0" y="0"/>
                          <a:chExt cx="1342999" cy="30594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857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47625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76200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477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382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287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171450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0002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219075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247650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622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304800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337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242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7147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90525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28625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44766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7623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9528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514337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552437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8101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0006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1911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3816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666737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9531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71436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742937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7151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800087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2866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4771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6676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88581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2391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5248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7153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9058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0963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103821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66787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1085837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11441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113346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71562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190612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19174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238224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66799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1285849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1314424" y="0"/>
                            <a:ext cx="9525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0594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05943"/>
                                </a:lnTo>
                                <a:lnTo>
                                  <a:pt x="0" y="30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42999" y="0"/>
                            <a:ext cx="0" cy="30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943">
                                <a:moveTo>
                                  <a:pt x="0" y="30594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4" style="width:105.748pt;height:24.09pt;mso-position-horizontal-relative:char;mso-position-vertical-relative:line" coordsize="13429,3059">
                <v:shape id="Shape 10" style="position:absolute;width:0;height:3059;left:0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12" style="position:absolute;width:0;height:3059;left:285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75" style="position:absolute;width:95;height:3059;left:476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376" style="position:absolute;width:95;height:3059;left:762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18" style="position:absolute;width:0;height:3059;left:1047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0" style="position:absolute;width:0;height:3059;left:1238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2" style="position:absolute;width:0;height:3059;left:1428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77" style="position:absolute;width:95;height:3059;left:1714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6" style="position:absolute;width:0;height:3059;left:2000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78" style="position:absolute;width:95;height:3059;left:2190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379" style="position:absolute;width:95;height:3059;left:2476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32" style="position:absolute;width:0;height:3059;left:2762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0" style="position:absolute;width:95;height:3059;left:3048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36" style="position:absolute;width:0;height:3059;left:3333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38" style="position:absolute;width:0;height:3059;left:3524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40" style="position:absolute;width:0;height:3059;left:3714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1" style="position:absolute;width:95;height:3059;left:3905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44" style="position:absolute;width:0;height:3059;left:4286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2" style="position:absolute;width:95;height:3059;left:4476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48" style="position:absolute;width:0;height:3059;left:4762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50" style="position:absolute;width:0;height:3059;left:4952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3" style="position:absolute;width:95;height:3059;left:5143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384" style="position:absolute;width:95;height:3059;left:5524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56" style="position:absolute;width:0;height:3059;left:5810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58" style="position:absolute;width:0;height:3059;left:6000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60" style="position:absolute;width:0;height:3059;left:6191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62" style="position:absolute;width:0;height:3059;left:6381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5" style="position:absolute;width:95;height:3059;left:6667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66" style="position:absolute;width:0;height:3059;left:6953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6" style="position:absolute;width:95;height:3059;left:7143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387" style="position:absolute;width:95;height:3059;left:7429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72" style="position:absolute;width:0;height:3059;left:7715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8" style="position:absolute;width:95;height:3059;left:8000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76" style="position:absolute;width:0;height:3059;left:8286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78" style="position:absolute;width:0;height:3059;left:8477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80" style="position:absolute;width:0;height:3059;left:8667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89" style="position:absolute;width:95;height:3059;left:8858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390" style="position:absolute;width:95;height:3059;left:9239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86" style="position:absolute;width:0;height:3059;left:9524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88" style="position:absolute;width:0;height:3059;left:9715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90" style="position:absolute;width:0;height:3059;left:9905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92" style="position:absolute;width:0;height:3059;left:10096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91" style="position:absolute;width:95;height:3059;left:10382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96" style="position:absolute;width:0;height:3059;left:10667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92" style="position:absolute;width:95;height:3059;left:10858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100" style="position:absolute;width:0;height:3059;left:11144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93" style="position:absolute;width:95;height:3059;left:11334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104" style="position:absolute;width:0;height:3059;left:11715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94" style="position:absolute;width:95;height:3059;left:11906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108" style="position:absolute;width:0;height:3059;left:12191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110" style="position:absolute;width:0;height:3059;left:12382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112" style="position:absolute;width:0;height:3059;left:12667;top:0;" coordsize="0,305943" path="m0,305943l0,0x">
                  <v:stroke weight="0.751pt" endcap="square" joinstyle="miter" miterlimit="10" on="true" color="#000000"/>
                  <v:fill on="true" color="#000000"/>
                </v:shape>
                <v:shape id="Shape 2395" style="position:absolute;width:95;height:3059;left:12858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2396" style="position:absolute;width:95;height:3059;left:13144;top:0;" coordsize="9525,305943" path="m0,0l9525,0l9525,305943l0,305943l0,0">
                  <v:stroke weight="0.751pt" endcap="square" joinstyle="miter" miterlimit="10" on="true" color="#000000"/>
                  <v:fill on="true" color="#000000"/>
                </v:shape>
                <v:shape id="Shape 118" style="position:absolute;width:0;height:3059;left:13429;top:0;" coordsize="0,305943" path="m0,305943l0,0x">
                  <v:stroke weight="0.751pt" endcap="square" joinstyle="miter" miterlimit="10" on="true" color="#000000"/>
                  <v:fill on="true" color="#000000"/>
                </v:shape>
              </v:group>
            </w:pict>
          </mc:Fallback>
        </mc:AlternateContent>
      </w:r>
    </w:p>
    <w:p w:rsidR="00B5511D" w:rsidRDefault="000E0910">
      <w:pPr>
        <w:tabs>
          <w:tab w:val="center" w:pos="2388"/>
          <w:tab w:val="center" w:pos="6415"/>
          <w:tab w:val="right" w:pos="10662"/>
        </w:tabs>
        <w:spacing w:after="143" w:line="253" w:lineRule="auto"/>
        <w:ind w:left="-15"/>
      </w:pPr>
      <w:r>
        <w:rPr>
          <w:rFonts w:ascii="Arial" w:eastAsia="Arial" w:hAnsi="Arial" w:cs="Arial"/>
          <w:i/>
          <w:sz w:val="18"/>
        </w:rPr>
        <w:t>Číslo dokladu: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459645649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>Datum vystavení: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04.05.2022</w:t>
      </w:r>
    </w:p>
    <w:p w:rsidR="00B5511D" w:rsidRDefault="00B5511D">
      <w:pPr>
        <w:sectPr w:rsidR="00B5511D">
          <w:pgSz w:w="11910" w:h="16845"/>
          <w:pgMar w:top="346" w:right="887" w:bottom="586" w:left="360" w:header="708" w:footer="708" w:gutter="0"/>
          <w:cols w:space="708"/>
        </w:sectPr>
      </w:pPr>
    </w:p>
    <w:p w:rsidR="00B5511D" w:rsidRDefault="000E0910">
      <w:pPr>
        <w:spacing w:after="89"/>
        <w:ind w:left="10" w:hanging="10"/>
      </w:pPr>
      <w:r>
        <w:rPr>
          <w:rFonts w:ascii="Arial" w:eastAsia="Arial" w:hAnsi="Arial" w:cs="Arial"/>
          <w:b/>
          <w:i/>
          <w:sz w:val="18"/>
        </w:rPr>
        <w:t>Prodávající:</w:t>
      </w:r>
    </w:p>
    <w:p w:rsidR="00B5511D" w:rsidRDefault="000E0910">
      <w:pPr>
        <w:spacing w:after="189"/>
        <w:ind w:left="10" w:hanging="10"/>
      </w:pPr>
      <w:r>
        <w:rPr>
          <w:rFonts w:ascii="Arial" w:eastAsia="Arial" w:hAnsi="Arial" w:cs="Arial"/>
          <w:b/>
          <w:sz w:val="18"/>
        </w:rPr>
        <w:t>Alza.cz a.s.</w:t>
      </w:r>
    </w:p>
    <w:p w:rsidR="00B5511D" w:rsidRDefault="000E0910">
      <w:pPr>
        <w:spacing w:after="5" w:line="265" w:lineRule="auto"/>
        <w:ind w:left="10" w:hanging="10"/>
      </w:pPr>
      <w:r>
        <w:rPr>
          <w:rFonts w:ascii="Arial" w:eastAsia="Arial" w:hAnsi="Arial" w:cs="Arial"/>
          <w:sz w:val="18"/>
        </w:rPr>
        <w:t>E-mail: obchod@alza.cz</w:t>
      </w:r>
    </w:p>
    <w:p w:rsidR="00B5511D" w:rsidRDefault="000E0910">
      <w:pPr>
        <w:spacing w:after="5" w:line="265" w:lineRule="auto"/>
        <w:ind w:left="10" w:hanging="10"/>
      </w:pPr>
      <w:r>
        <w:rPr>
          <w:rFonts w:ascii="Arial" w:eastAsia="Arial" w:hAnsi="Arial" w:cs="Arial"/>
          <w:sz w:val="18"/>
        </w:rPr>
        <w:t>Internet: www.alza.cz</w:t>
      </w:r>
    </w:p>
    <w:p w:rsidR="00B5511D" w:rsidRDefault="000E0910">
      <w:pPr>
        <w:spacing w:after="5" w:line="265" w:lineRule="auto"/>
        <w:ind w:left="10" w:hanging="10"/>
      </w:pPr>
      <w:r>
        <w:rPr>
          <w:rFonts w:ascii="Arial" w:eastAsia="Arial" w:hAnsi="Arial" w:cs="Arial"/>
          <w:sz w:val="18"/>
        </w:rPr>
        <w:t>Telefon: +420225340111</w:t>
      </w:r>
    </w:p>
    <w:p w:rsidR="00B5511D" w:rsidRDefault="000E0910">
      <w:pPr>
        <w:spacing w:after="5" w:line="265" w:lineRule="auto"/>
        <w:ind w:left="10" w:hanging="10"/>
      </w:pPr>
      <w:r>
        <w:rPr>
          <w:rFonts w:ascii="Arial" w:eastAsia="Arial" w:hAnsi="Arial" w:cs="Arial"/>
          <w:sz w:val="18"/>
        </w:rPr>
        <w:t>Zapsána v OR u MS v Praze, oddíl B, vložka 8573.</w:t>
      </w:r>
    </w:p>
    <w:p w:rsidR="00B5511D" w:rsidRDefault="000E0910">
      <w:pPr>
        <w:spacing w:after="0"/>
        <w:ind w:left="10" w:hanging="10"/>
      </w:pPr>
      <w:r>
        <w:rPr>
          <w:rFonts w:ascii="Arial" w:eastAsia="Arial" w:hAnsi="Arial" w:cs="Arial"/>
          <w:b/>
          <w:i/>
          <w:sz w:val="18"/>
        </w:rPr>
        <w:t>Kupující:</w:t>
      </w:r>
    </w:p>
    <w:p w:rsidR="00B5511D" w:rsidRDefault="000E0910">
      <w:pPr>
        <w:spacing w:after="145"/>
        <w:ind w:left="-30" w:right="-141"/>
      </w:pPr>
      <w:r>
        <w:rPr>
          <w:noProof/>
        </w:rPr>
        <mc:AlternateContent>
          <mc:Choice Requires="wpg">
            <w:drawing>
              <wp:inline distT="0" distB="0" distL="0" distR="0">
                <wp:extent cx="3347974" cy="9525"/>
                <wp:effectExtent l="0" t="0" r="0" b="0"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974" cy="9525"/>
                          <a:chOff x="0" y="0"/>
                          <a:chExt cx="3347974" cy="9525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3347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974">
                                <a:moveTo>
                                  <a:pt x="0" y="0"/>
                                </a:moveTo>
                                <a:lnTo>
                                  <a:pt x="33479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5" style="width:263.62pt;height:0.75pt;mso-position-horizontal-relative:char;mso-position-vertical-relative:line" coordsize="33479,95">
                <v:shape id="Shape 127" style="position:absolute;width:33479;height:0;left:0;top:0;" coordsize="3347974,0" path="m0,0l334797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5511D" w:rsidRDefault="000E0910">
      <w:pPr>
        <w:spacing w:after="23"/>
        <w:ind w:left="10" w:hanging="10"/>
      </w:pPr>
      <w:r>
        <w:rPr>
          <w:rFonts w:ascii="Arial" w:eastAsia="Arial" w:hAnsi="Arial" w:cs="Arial"/>
          <w:b/>
          <w:sz w:val="18"/>
        </w:rPr>
        <w:t xml:space="preserve">Základní škola a mateřská škola Petra </w:t>
      </w:r>
      <w:proofErr w:type="spellStart"/>
      <w:r>
        <w:rPr>
          <w:rFonts w:ascii="Arial" w:eastAsia="Arial" w:hAnsi="Arial" w:cs="Arial"/>
          <w:b/>
          <w:sz w:val="18"/>
        </w:rPr>
        <w:t>Strozziho</w:t>
      </w:r>
      <w:proofErr w:type="spellEnd"/>
      <w:r>
        <w:rPr>
          <w:rFonts w:ascii="Arial" w:eastAsia="Arial" w:hAnsi="Arial" w:cs="Arial"/>
          <w:b/>
          <w:sz w:val="18"/>
        </w:rPr>
        <w:t>, Praha 8, Za</w:t>
      </w:r>
    </w:p>
    <w:p w:rsidR="00B5511D" w:rsidRDefault="000E0910">
      <w:pPr>
        <w:spacing w:after="27"/>
        <w:ind w:left="-5" w:hanging="10"/>
      </w:pPr>
      <w:r>
        <w:rPr>
          <w:rFonts w:ascii="Arial" w:eastAsia="Arial" w:hAnsi="Arial" w:cs="Arial"/>
          <w:sz w:val="20"/>
        </w:rPr>
        <w:t>Za invalidovnou 579/3</w:t>
      </w:r>
    </w:p>
    <w:p w:rsidR="00B5511D" w:rsidRDefault="000E0910">
      <w:pPr>
        <w:tabs>
          <w:tab w:val="center" w:pos="1487"/>
        </w:tabs>
        <w:spacing w:after="110"/>
        <w:ind w:left="-15"/>
      </w:pPr>
      <w:r>
        <w:rPr>
          <w:rFonts w:ascii="Arial" w:eastAsia="Arial" w:hAnsi="Arial" w:cs="Arial"/>
          <w:sz w:val="20"/>
        </w:rPr>
        <w:t>18600</w:t>
      </w:r>
      <w:r>
        <w:rPr>
          <w:rFonts w:ascii="Arial" w:eastAsia="Arial" w:hAnsi="Arial" w:cs="Arial"/>
          <w:sz w:val="20"/>
        </w:rPr>
        <w:tab/>
        <w:t>Praha 8 - Karlín</w:t>
      </w:r>
    </w:p>
    <w:p w:rsidR="00B5511D" w:rsidRDefault="00B5511D">
      <w:pPr>
        <w:spacing w:after="249"/>
        <w:ind w:left="-5" w:hanging="10"/>
      </w:pPr>
    </w:p>
    <w:p w:rsidR="00B5511D" w:rsidRDefault="000E0910">
      <w:pPr>
        <w:spacing w:after="27"/>
        <w:ind w:left="-5" w:hanging="10"/>
      </w:pPr>
      <w:r>
        <w:rPr>
          <w:rFonts w:ascii="Arial" w:eastAsia="Arial" w:hAnsi="Arial" w:cs="Arial"/>
          <w:sz w:val="20"/>
        </w:rPr>
        <w:t>Za invalidovnou 579/3</w:t>
      </w:r>
    </w:p>
    <w:p w:rsidR="00B5511D" w:rsidRDefault="000E0910">
      <w:pPr>
        <w:spacing w:after="27"/>
        <w:ind w:left="-5" w:hanging="10"/>
      </w:pPr>
      <w:r>
        <w:rPr>
          <w:rFonts w:ascii="Arial" w:eastAsia="Arial" w:hAnsi="Arial" w:cs="Arial"/>
          <w:sz w:val="20"/>
        </w:rPr>
        <w:t xml:space="preserve">18600    Praha 8 - Karlín    </w:t>
      </w:r>
    </w:p>
    <w:p w:rsidR="00B5511D" w:rsidRDefault="00B5511D">
      <w:pPr>
        <w:spacing w:after="73"/>
        <w:ind w:left="-5" w:hanging="10"/>
      </w:pPr>
      <w:bookmarkStart w:id="0" w:name="_GoBack"/>
      <w:bookmarkEnd w:id="0"/>
    </w:p>
    <w:p w:rsidR="00B5511D" w:rsidRDefault="000E0910">
      <w:pPr>
        <w:tabs>
          <w:tab w:val="center" w:pos="3146"/>
        </w:tabs>
        <w:spacing w:after="27"/>
        <w:ind w:left="-15"/>
      </w:pPr>
      <w:r>
        <w:rPr>
          <w:rFonts w:ascii="Arial" w:eastAsia="Arial" w:hAnsi="Arial" w:cs="Arial"/>
          <w:sz w:val="20"/>
        </w:rPr>
        <w:t>IČ: 60461853</w:t>
      </w:r>
      <w:r>
        <w:rPr>
          <w:rFonts w:ascii="Arial" w:eastAsia="Arial" w:hAnsi="Arial" w:cs="Arial"/>
          <w:sz w:val="20"/>
        </w:rPr>
        <w:tab/>
        <w:t xml:space="preserve">DIČ: </w:t>
      </w:r>
    </w:p>
    <w:p w:rsidR="00B5511D" w:rsidRDefault="00B5511D">
      <w:pPr>
        <w:sectPr w:rsidR="00B5511D">
          <w:type w:val="continuous"/>
          <w:pgSz w:w="11910" w:h="16845"/>
          <w:pgMar w:top="1440" w:right="707" w:bottom="1440" w:left="339" w:header="708" w:footer="708" w:gutter="0"/>
          <w:cols w:num="2" w:space="708" w:equalWidth="0">
            <w:col w:w="4015" w:space="1747"/>
            <w:col w:w="5101"/>
          </w:cols>
        </w:sectPr>
      </w:pPr>
    </w:p>
    <w:p w:rsidR="00B5511D" w:rsidRDefault="000E0910">
      <w:pPr>
        <w:tabs>
          <w:tab w:val="right" w:pos="7224"/>
        </w:tabs>
        <w:spacing w:after="0"/>
      </w:pPr>
      <w:r>
        <w:rPr>
          <w:rFonts w:ascii="Arial" w:eastAsia="Arial" w:hAnsi="Arial" w:cs="Arial"/>
          <w:b/>
          <w:i/>
          <w:sz w:val="18"/>
        </w:rPr>
        <w:t>Platební údaje:</w:t>
      </w:r>
      <w:r>
        <w:rPr>
          <w:rFonts w:ascii="Arial" w:eastAsia="Arial" w:hAnsi="Arial" w:cs="Arial"/>
          <w:b/>
          <w:i/>
          <w:sz w:val="18"/>
        </w:rPr>
        <w:tab/>
        <w:t>Obchodní údaje:</w:t>
      </w:r>
    </w:p>
    <w:p w:rsidR="00B5511D" w:rsidRDefault="000E0910">
      <w:pPr>
        <w:spacing w:after="8"/>
        <w:ind w:left="-3"/>
      </w:pPr>
      <w:r>
        <w:rPr>
          <w:noProof/>
        </w:rPr>
        <mc:AlternateContent>
          <mc:Choice Requires="wpg">
            <w:drawing>
              <wp:inline distT="0" distB="0" distL="0" distR="0">
                <wp:extent cx="3383915" cy="2160"/>
                <wp:effectExtent l="0" t="0" r="0" b="0"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915" cy="2160"/>
                          <a:chOff x="0" y="0"/>
                          <a:chExt cx="3383915" cy="2160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7366" y="0"/>
                            <a:ext cx="3312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33">
                                <a:moveTo>
                                  <a:pt x="0" y="0"/>
                                </a:moveTo>
                                <a:lnTo>
                                  <a:pt x="331203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2160"/>
                            <a:ext cx="3383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915">
                                <a:moveTo>
                                  <a:pt x="0" y="0"/>
                                </a:moveTo>
                                <a:lnTo>
                                  <a:pt x="338391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7" style="width:266.45pt;height:0.170044pt;mso-position-horizontal-relative:char;mso-position-vertical-relative:line" coordsize="33839,21">
                <v:shape id="Shape 151" style="position:absolute;width:33120;height:0;left:73;top:0;" coordsize="3312033,0" path="m0,0l3312033,0">
                  <v:stroke weight="0.75pt" endcap="flat" joinstyle="miter" miterlimit="10" on="true" color="#000000"/>
                  <v:fill on="false" color="#000000" opacity="0"/>
                </v:shape>
                <v:shape id="Shape 155" style="position:absolute;width:33839;height:0;left:0;top:21;" coordsize="3383915,0" path="m0,0l338391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5511D" w:rsidRDefault="000E0910">
      <w:pPr>
        <w:spacing w:after="99"/>
        <w:ind w:left="5803" w:right="-3795"/>
      </w:pPr>
      <w:r>
        <w:rPr>
          <w:noProof/>
        </w:rPr>
        <mc:AlternateContent>
          <mc:Choice Requires="wpg">
            <w:drawing>
              <wp:inline distT="0" distB="0" distL="0" distR="0">
                <wp:extent cx="3312033" cy="9525"/>
                <wp:effectExtent l="0" t="0" r="0" b="0"/>
                <wp:docPr id="1556" name="Group 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033" cy="9525"/>
                          <a:chOff x="0" y="0"/>
                          <a:chExt cx="3312033" cy="9525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3312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33">
                                <a:moveTo>
                                  <a:pt x="0" y="0"/>
                                </a:moveTo>
                                <a:lnTo>
                                  <a:pt x="331203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6" style="width:260.79pt;height:0.75pt;mso-position-horizontal-relative:char;mso-position-vertical-relative:line" coordsize="33120,95">
                <v:shape id="Shape 146" style="position:absolute;width:33120;height:0;left:0;top:0;" coordsize="3312033,0" path="m0,0l331203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6783" w:type="dxa"/>
        <w:tblInd w:w="2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690"/>
        <w:gridCol w:w="1053"/>
      </w:tblGrid>
      <w:tr w:rsidR="00B5511D">
        <w:trPr>
          <w:trHeight w:val="442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0E0910">
            <w:pPr>
              <w:spacing w:after="36"/>
            </w:pPr>
            <w:r>
              <w:rPr>
                <w:rFonts w:ascii="Arial" w:eastAsia="Arial" w:hAnsi="Arial" w:cs="Arial"/>
                <w:i/>
                <w:sz w:val="18"/>
              </w:rPr>
              <w:t>Způsob úhrady:</w:t>
            </w:r>
          </w:p>
          <w:p w:rsidR="00B5511D" w:rsidRDefault="000E0910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>Datum splatnosti: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0E0910">
            <w:pPr>
              <w:spacing w:after="39"/>
              <w:ind w:left="47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Objednávkou 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AlzaExpres</w:t>
            </w:r>
            <w:proofErr w:type="spellEnd"/>
            <w:proofErr w:type="gramEnd"/>
          </w:p>
          <w:p w:rsidR="00B5511D" w:rsidRDefault="000E0910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8"/>
              </w:rPr>
              <w:t>18.05.2022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0E0910">
            <w:pPr>
              <w:spacing w:after="0"/>
              <w:ind w:left="52" w:firstLine="3"/>
            </w:pPr>
            <w:r>
              <w:rPr>
                <w:rFonts w:ascii="Arial" w:eastAsia="Arial" w:hAnsi="Arial" w:cs="Arial"/>
                <w:i/>
                <w:sz w:val="18"/>
              </w:rPr>
              <w:t>Doprava: Objednávky:</w:t>
            </w:r>
          </w:p>
        </w:tc>
      </w:tr>
    </w:tbl>
    <w:p w:rsidR="00B5511D" w:rsidRDefault="000E0910">
      <w:pPr>
        <w:spacing w:after="0"/>
        <w:ind w:left="10" w:hanging="10"/>
      </w:pPr>
      <w:r>
        <w:rPr>
          <w:rFonts w:ascii="Arial" w:eastAsia="Arial" w:hAnsi="Arial" w:cs="Arial"/>
          <w:b/>
          <w:i/>
          <w:sz w:val="18"/>
        </w:rPr>
        <w:t>Bankovní účet:</w:t>
      </w:r>
    </w:p>
    <w:p w:rsidR="00B5511D" w:rsidRDefault="000E0910">
      <w:pPr>
        <w:spacing w:after="0"/>
        <w:ind w:left="27"/>
      </w:pPr>
      <w:r>
        <w:rPr>
          <w:noProof/>
        </w:rPr>
        <mc:AlternateContent>
          <mc:Choice Requires="wpg">
            <w:drawing>
              <wp:inline distT="0" distB="0" distL="0" distR="0">
                <wp:extent cx="3312033" cy="9525"/>
                <wp:effectExtent l="0" t="0" r="0" b="0"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033" cy="9525"/>
                          <a:chOff x="0" y="0"/>
                          <a:chExt cx="3312033" cy="9525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3312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33">
                                <a:moveTo>
                                  <a:pt x="0" y="0"/>
                                </a:moveTo>
                                <a:lnTo>
                                  <a:pt x="331203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8" style="width:260.79pt;height:0.75pt;mso-position-horizontal-relative:char;mso-position-vertical-relative:line" coordsize="33120,95">
                <v:shape id="Shape 154" style="position:absolute;width:33120;height:0;left:0;top:0;" coordsize="3312033,0" path="m0,0l331203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5511D" w:rsidRDefault="00B5511D">
      <w:pPr>
        <w:sectPr w:rsidR="00B5511D">
          <w:type w:val="continuous"/>
          <w:pgSz w:w="11910" w:h="16845"/>
          <w:pgMar w:top="481" w:right="4368" w:bottom="586" w:left="318" w:header="708" w:footer="708" w:gutter="0"/>
          <w:cols w:space="708"/>
        </w:sectPr>
      </w:pPr>
    </w:p>
    <w:tbl>
      <w:tblPr>
        <w:tblStyle w:val="TableGrid"/>
        <w:tblpPr w:vertAnchor="text" w:tblpX="-6060" w:tblpY="-1238"/>
        <w:tblOverlap w:val="never"/>
        <w:tblW w:w="53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770"/>
        <w:gridCol w:w="526"/>
      </w:tblGrid>
      <w:tr w:rsidR="00B5511D">
        <w:trPr>
          <w:trHeight w:val="1006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0E091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ČSOB:</w:t>
            </w:r>
          </w:p>
          <w:p w:rsidR="00B5511D" w:rsidRDefault="000E091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Raiffeisenbank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</w:t>
            </w:r>
          </w:p>
          <w:p w:rsidR="00B5511D" w:rsidRDefault="000E0910">
            <w:pPr>
              <w:spacing w:after="0"/>
              <w:ind w:left="21"/>
            </w:pPr>
            <w:r>
              <w:rPr>
                <w:rFonts w:ascii="Arial" w:eastAsia="Arial" w:hAnsi="Arial" w:cs="Arial"/>
                <w:sz w:val="18"/>
              </w:rPr>
              <w:t>Komerční banka a.s.:</w:t>
            </w:r>
          </w:p>
          <w:p w:rsidR="00B5511D" w:rsidRDefault="000E091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Česká spořitelna a.s.: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0E091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188505042 / 0300</w:t>
            </w:r>
          </w:p>
          <w:p w:rsidR="00B5511D" w:rsidRDefault="000E0910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1265098001 / 5500</w:t>
            </w:r>
          </w:p>
          <w:p w:rsidR="00B5511D" w:rsidRDefault="000E0910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>35-3355550267 / 0100</w:t>
            </w:r>
          </w:p>
          <w:p w:rsidR="00B5511D" w:rsidRDefault="000E091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2171532 / 0800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B5511D"/>
        </w:tc>
      </w:tr>
      <w:tr w:rsidR="00B5511D">
        <w:trPr>
          <w:trHeight w:val="399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11D" w:rsidRDefault="000E0910">
            <w:pPr>
              <w:tabs>
                <w:tab w:val="center" w:pos="1331"/>
              </w:tabs>
              <w:spacing w:after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Kód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ab/>
              <w:t>Popis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5511D" w:rsidRDefault="00B5511D"/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11D" w:rsidRDefault="000E091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Ks</w:t>
            </w:r>
          </w:p>
        </w:tc>
      </w:tr>
    </w:tbl>
    <w:p w:rsidR="00B5511D" w:rsidRDefault="000E0910">
      <w:pPr>
        <w:tabs>
          <w:tab w:val="center" w:pos="1490"/>
          <w:tab w:val="center" w:pos="2491"/>
          <w:tab w:val="center" w:pos="3143"/>
          <w:tab w:val="center" w:pos="3833"/>
          <w:tab w:val="right" w:pos="5049"/>
        </w:tabs>
        <w:spacing w:after="0"/>
      </w:pPr>
      <w:r>
        <w:rPr>
          <w:rFonts w:ascii="Arial" w:eastAsia="Arial" w:hAnsi="Arial" w:cs="Arial"/>
          <w:b/>
          <w:i/>
          <w:sz w:val="18"/>
        </w:rPr>
        <w:t>Cena ks</w:t>
      </w:r>
      <w:r>
        <w:rPr>
          <w:rFonts w:ascii="Arial" w:eastAsia="Arial" w:hAnsi="Arial" w:cs="Arial"/>
          <w:b/>
          <w:i/>
          <w:sz w:val="18"/>
        </w:rPr>
        <w:tab/>
        <w:t>bez DPH</w:t>
      </w:r>
      <w:r>
        <w:rPr>
          <w:rFonts w:ascii="Arial" w:eastAsia="Arial" w:hAnsi="Arial" w:cs="Arial"/>
          <w:b/>
          <w:i/>
          <w:sz w:val="18"/>
        </w:rPr>
        <w:tab/>
      </w:r>
      <w:proofErr w:type="spellStart"/>
      <w:r>
        <w:rPr>
          <w:rFonts w:ascii="Arial" w:eastAsia="Arial" w:hAnsi="Arial" w:cs="Arial"/>
          <w:b/>
          <w:i/>
          <w:sz w:val="18"/>
        </w:rPr>
        <w:t>DPH</w:t>
      </w:r>
      <w:proofErr w:type="spellEnd"/>
      <w:r>
        <w:rPr>
          <w:rFonts w:ascii="Arial" w:eastAsia="Arial" w:hAnsi="Arial" w:cs="Arial"/>
          <w:b/>
          <w:i/>
          <w:sz w:val="18"/>
        </w:rPr>
        <w:tab/>
      </w:r>
      <w:proofErr w:type="spellStart"/>
      <w:r>
        <w:rPr>
          <w:rFonts w:ascii="Arial" w:eastAsia="Arial" w:hAnsi="Arial" w:cs="Arial"/>
          <w:b/>
          <w:i/>
          <w:sz w:val="18"/>
        </w:rPr>
        <w:t>DPH</w:t>
      </w:r>
      <w:proofErr w:type="spellEnd"/>
      <w:r>
        <w:rPr>
          <w:rFonts w:ascii="Arial" w:eastAsia="Arial" w:hAnsi="Arial" w:cs="Arial"/>
          <w:b/>
          <w:i/>
          <w:sz w:val="18"/>
        </w:rPr>
        <w:t xml:space="preserve"> %</w:t>
      </w:r>
      <w:r>
        <w:rPr>
          <w:rFonts w:ascii="Arial" w:eastAsia="Arial" w:hAnsi="Arial" w:cs="Arial"/>
          <w:b/>
          <w:i/>
          <w:sz w:val="18"/>
        </w:rPr>
        <w:tab/>
        <w:t>Cena</w:t>
      </w:r>
      <w:r>
        <w:rPr>
          <w:rFonts w:ascii="Arial" w:eastAsia="Arial" w:hAnsi="Arial" w:cs="Arial"/>
          <w:b/>
          <w:i/>
          <w:sz w:val="18"/>
        </w:rPr>
        <w:tab/>
        <w:t>Záruka</w:t>
      </w:r>
    </w:p>
    <w:p w:rsidR="00B5511D" w:rsidRDefault="000E0910">
      <w:pPr>
        <w:spacing w:after="0"/>
        <w:ind w:left="-6033" w:right="-143"/>
      </w:pPr>
      <w:r>
        <w:rPr>
          <w:noProof/>
        </w:rPr>
        <mc:AlternateContent>
          <mc:Choice Requires="wpg">
            <w:drawing>
              <wp:inline distT="0" distB="0" distL="0" distR="0">
                <wp:extent cx="7128002" cy="9525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002" cy="9525"/>
                          <a:chOff x="0" y="0"/>
                          <a:chExt cx="7128002" cy="9525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128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002">
                                <a:moveTo>
                                  <a:pt x="0" y="0"/>
                                </a:moveTo>
                                <a:lnTo>
                                  <a:pt x="712800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9" style="width:561.26pt;height:0.75pt;mso-position-horizontal-relative:char;mso-position-vertical-relative:line" coordsize="71280,95">
                <v:shape id="Shape 174" style="position:absolute;width:71280;height:0;left:0;top:0;" coordsize="7128002,0" path="m0,0l7128002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5511D" w:rsidRDefault="00B5511D">
      <w:pPr>
        <w:sectPr w:rsidR="00B5511D">
          <w:type w:val="continuous"/>
          <w:pgSz w:w="11910" w:h="16845"/>
          <w:pgMar w:top="481" w:right="483" w:bottom="586" w:left="6378" w:header="708" w:footer="708" w:gutter="0"/>
          <w:cols w:space="708"/>
        </w:sectPr>
      </w:pPr>
    </w:p>
    <w:p w:rsidR="00B5511D" w:rsidRDefault="000E0910">
      <w:pPr>
        <w:spacing w:after="5" w:line="265" w:lineRule="auto"/>
        <w:ind w:left="10" w:hanging="10"/>
      </w:pPr>
      <w:r>
        <w:rPr>
          <w:rFonts w:ascii="Arial" w:eastAsia="Arial" w:hAnsi="Arial" w:cs="Arial"/>
          <w:sz w:val="18"/>
        </w:rPr>
        <w:t xml:space="preserve">NA567g50q Notebook ASUS </w:t>
      </w:r>
      <w:proofErr w:type="spellStart"/>
      <w:r>
        <w:rPr>
          <w:rFonts w:ascii="Arial" w:eastAsia="Arial" w:hAnsi="Arial" w:cs="Arial"/>
          <w:sz w:val="18"/>
        </w:rPr>
        <w:t>VivoBook</w:t>
      </w:r>
      <w:proofErr w:type="spellEnd"/>
      <w:r>
        <w:rPr>
          <w:rFonts w:ascii="Arial" w:eastAsia="Arial" w:hAnsi="Arial" w:cs="Arial"/>
          <w:sz w:val="18"/>
        </w:rPr>
        <w:t xml:space="preserve"> 15 OLED</w:t>
      </w:r>
      <w:r>
        <w:rPr>
          <w:rFonts w:ascii="Arial" w:eastAsia="Arial" w:hAnsi="Arial" w:cs="Arial"/>
          <w:sz w:val="18"/>
        </w:rPr>
        <w:tab/>
        <w:t>5 5</w:t>
      </w:r>
      <w:r>
        <w:rPr>
          <w:rFonts w:ascii="Arial" w:eastAsia="Arial" w:hAnsi="Arial" w:cs="Arial"/>
          <w:sz w:val="18"/>
        </w:rPr>
        <w:tab/>
        <w:t>K513EA-OLED137T Indie Black kovový</w:t>
      </w:r>
    </w:p>
    <w:p w:rsidR="00B5511D" w:rsidRDefault="00B5511D">
      <w:pPr>
        <w:sectPr w:rsidR="00B5511D">
          <w:type w:val="continuous"/>
          <w:pgSz w:w="11910" w:h="16845"/>
          <w:pgMar w:top="481" w:right="6312" w:bottom="586" w:left="330" w:header="708" w:footer="708" w:gutter="0"/>
          <w:cols w:space="708"/>
        </w:sectPr>
      </w:pPr>
    </w:p>
    <w:p w:rsidR="00B5511D" w:rsidRDefault="000E0910">
      <w:pPr>
        <w:tabs>
          <w:tab w:val="center" w:pos="1633"/>
          <w:tab w:val="center" w:pos="2593"/>
          <w:tab w:val="center" w:pos="3722"/>
          <w:tab w:val="right" w:pos="4970"/>
        </w:tabs>
        <w:spacing w:after="5" w:line="265" w:lineRule="auto"/>
      </w:pPr>
      <w:r>
        <w:rPr>
          <w:rFonts w:ascii="Arial" w:eastAsia="Arial" w:hAnsi="Arial" w:cs="Arial"/>
          <w:sz w:val="18"/>
        </w:rPr>
        <w:t>15 572,82</w:t>
      </w:r>
      <w:r>
        <w:rPr>
          <w:rFonts w:ascii="Arial" w:eastAsia="Arial" w:hAnsi="Arial" w:cs="Arial"/>
          <w:sz w:val="18"/>
        </w:rPr>
        <w:tab/>
        <w:t>77 864,11</w:t>
      </w:r>
      <w:r>
        <w:rPr>
          <w:rFonts w:ascii="Arial" w:eastAsia="Arial" w:hAnsi="Arial" w:cs="Arial"/>
          <w:sz w:val="18"/>
        </w:rPr>
        <w:tab/>
        <w:t>16 351,46</w:t>
      </w:r>
      <w:r>
        <w:rPr>
          <w:rFonts w:ascii="Arial" w:eastAsia="Arial" w:hAnsi="Arial" w:cs="Arial"/>
          <w:sz w:val="18"/>
        </w:rPr>
        <w:tab/>
        <w:t>21 94 215,57</w:t>
      </w:r>
      <w:r>
        <w:rPr>
          <w:rFonts w:ascii="Arial" w:eastAsia="Arial" w:hAnsi="Arial" w:cs="Arial"/>
          <w:sz w:val="18"/>
        </w:rPr>
        <w:tab/>
        <w:t>24 AS</w:t>
      </w:r>
    </w:p>
    <w:p w:rsidR="00B5511D" w:rsidRDefault="00B5511D">
      <w:pPr>
        <w:sectPr w:rsidR="00B5511D">
          <w:type w:val="continuous"/>
          <w:pgSz w:w="11910" w:h="16845"/>
          <w:pgMar w:top="481" w:right="745" w:bottom="586" w:left="6194" w:header="708" w:footer="708" w:gutter="0"/>
          <w:cols w:space="708"/>
        </w:sectPr>
      </w:pPr>
    </w:p>
    <w:p w:rsidR="00B5511D" w:rsidRDefault="000E0910">
      <w:pPr>
        <w:tabs>
          <w:tab w:val="center" w:pos="2700"/>
          <w:tab w:val="right" w:pos="5268"/>
        </w:tabs>
        <w:spacing w:after="5" w:line="265" w:lineRule="auto"/>
      </w:pPr>
      <w:r>
        <w:rPr>
          <w:rFonts w:ascii="Arial" w:eastAsia="Arial" w:hAnsi="Arial" w:cs="Arial"/>
          <w:sz w:val="18"/>
        </w:rPr>
        <w:t>SL190q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>Nehmotný produkt</w:t>
      </w: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Doprava - Doručení</w:t>
      </w:r>
      <w:proofErr w:type="gramEnd"/>
      <w:r>
        <w:rPr>
          <w:rFonts w:ascii="Arial" w:eastAsia="Arial" w:hAnsi="Arial" w:cs="Arial"/>
          <w:sz w:val="18"/>
        </w:rPr>
        <w:t xml:space="preserve"> na</w:t>
      </w:r>
      <w:r>
        <w:rPr>
          <w:rFonts w:ascii="Arial" w:eastAsia="Arial" w:hAnsi="Arial" w:cs="Arial"/>
          <w:sz w:val="18"/>
        </w:rPr>
        <w:tab/>
        <w:t>1</w:t>
      </w:r>
    </w:p>
    <w:p w:rsidR="00B5511D" w:rsidRDefault="000E0910">
      <w:pPr>
        <w:spacing w:after="5" w:line="265" w:lineRule="auto"/>
        <w:ind w:left="1043" w:hanging="10"/>
      </w:pPr>
      <w:r>
        <w:rPr>
          <w:rFonts w:ascii="Arial" w:eastAsia="Arial" w:hAnsi="Arial" w:cs="Arial"/>
          <w:sz w:val="18"/>
        </w:rPr>
        <w:t>adresu</w:t>
      </w:r>
    </w:p>
    <w:p w:rsidR="00B5511D" w:rsidRDefault="00B5511D">
      <w:pPr>
        <w:sectPr w:rsidR="00B5511D">
          <w:type w:val="continuous"/>
          <w:pgSz w:w="11910" w:h="16845"/>
          <w:pgMar w:top="481" w:right="6312" w:bottom="586" w:left="330" w:header="708" w:footer="708" w:gutter="0"/>
          <w:cols w:space="708"/>
        </w:sectPr>
      </w:pPr>
    </w:p>
    <w:p w:rsidR="00B5511D" w:rsidRDefault="000E0910">
      <w:pPr>
        <w:tabs>
          <w:tab w:val="center" w:pos="1446"/>
          <w:tab w:val="center" w:pos="2420"/>
          <w:tab w:val="center" w:pos="2939"/>
          <w:tab w:val="center" w:pos="3686"/>
          <w:tab w:val="right" w:pos="4518"/>
        </w:tabs>
        <w:spacing w:after="5" w:line="265" w:lineRule="auto"/>
      </w:pPr>
      <w:r>
        <w:rPr>
          <w:rFonts w:ascii="Arial" w:eastAsia="Arial" w:hAnsi="Arial" w:cs="Arial"/>
          <w:sz w:val="18"/>
        </w:rPr>
        <w:t>81,82</w:t>
      </w:r>
      <w:r>
        <w:rPr>
          <w:rFonts w:ascii="Arial" w:eastAsia="Arial" w:hAnsi="Arial" w:cs="Arial"/>
          <w:sz w:val="18"/>
        </w:rPr>
        <w:tab/>
        <w:t>81,82</w:t>
      </w:r>
      <w:r>
        <w:rPr>
          <w:rFonts w:ascii="Arial" w:eastAsia="Arial" w:hAnsi="Arial" w:cs="Arial"/>
          <w:sz w:val="18"/>
        </w:rPr>
        <w:tab/>
        <w:t>17,18</w:t>
      </w:r>
      <w:r>
        <w:rPr>
          <w:rFonts w:ascii="Arial" w:eastAsia="Arial" w:hAnsi="Arial" w:cs="Arial"/>
          <w:sz w:val="18"/>
        </w:rPr>
        <w:tab/>
        <w:t>21</w:t>
      </w:r>
      <w:r>
        <w:rPr>
          <w:rFonts w:ascii="Arial" w:eastAsia="Arial" w:hAnsi="Arial" w:cs="Arial"/>
          <w:sz w:val="18"/>
        </w:rPr>
        <w:tab/>
        <w:t>99,00</w:t>
      </w:r>
      <w:r>
        <w:rPr>
          <w:rFonts w:ascii="Arial" w:eastAsia="Arial" w:hAnsi="Arial" w:cs="Arial"/>
          <w:sz w:val="18"/>
        </w:rPr>
        <w:tab/>
        <w:t xml:space="preserve"> AL</w:t>
      </w:r>
    </w:p>
    <w:p w:rsidR="00B5511D" w:rsidRDefault="00B5511D">
      <w:pPr>
        <w:sectPr w:rsidR="00B5511D">
          <w:type w:val="continuous"/>
          <w:pgSz w:w="11910" w:h="16845"/>
          <w:pgMar w:top="481" w:right="848" w:bottom="586" w:left="6545" w:header="708" w:footer="708" w:gutter="0"/>
          <w:cols w:space="708"/>
        </w:sectPr>
      </w:pPr>
    </w:p>
    <w:p w:rsidR="00B5511D" w:rsidRDefault="000E0910">
      <w:pPr>
        <w:tabs>
          <w:tab w:val="right" w:pos="5268"/>
        </w:tabs>
        <w:spacing w:after="5" w:line="265" w:lineRule="auto"/>
      </w:pPr>
      <w:r>
        <w:rPr>
          <w:rFonts w:ascii="Arial" w:eastAsia="Arial" w:hAnsi="Arial" w:cs="Arial"/>
          <w:sz w:val="18"/>
        </w:rPr>
        <w:t xml:space="preserve">BEZE02000 </w:t>
      </w:r>
      <w:r>
        <w:rPr>
          <w:rFonts w:ascii="Arial" w:eastAsia="Arial" w:hAnsi="Arial" w:cs="Arial"/>
          <w:i/>
          <w:sz w:val="18"/>
        </w:rPr>
        <w:t>Nehmotný produkt</w:t>
      </w:r>
      <w:r>
        <w:rPr>
          <w:rFonts w:ascii="Arial" w:eastAsia="Arial" w:hAnsi="Arial" w:cs="Arial"/>
          <w:sz w:val="18"/>
        </w:rPr>
        <w:t xml:space="preserve"> + ZDARMA Elektronická</w:t>
      </w:r>
      <w:r>
        <w:rPr>
          <w:rFonts w:ascii="Arial" w:eastAsia="Arial" w:hAnsi="Arial" w:cs="Arial"/>
          <w:sz w:val="18"/>
        </w:rPr>
        <w:tab/>
        <w:t>5</w:t>
      </w:r>
    </w:p>
    <w:p w:rsidR="00B5511D" w:rsidRDefault="000E0910">
      <w:pPr>
        <w:spacing w:after="5" w:line="265" w:lineRule="auto"/>
        <w:ind w:left="1043" w:right="453" w:hanging="10"/>
      </w:pPr>
      <w:r>
        <w:rPr>
          <w:rFonts w:ascii="Arial" w:eastAsia="Arial" w:hAnsi="Arial" w:cs="Arial"/>
          <w:sz w:val="18"/>
        </w:rPr>
        <w:t xml:space="preserve">licence Bezstarostný servis </w:t>
      </w:r>
      <w:proofErr w:type="gramStart"/>
      <w:r>
        <w:rPr>
          <w:rFonts w:ascii="Arial" w:eastAsia="Arial" w:hAnsi="Arial" w:cs="Arial"/>
          <w:sz w:val="18"/>
        </w:rPr>
        <w:t>ASUS - bez</w:t>
      </w:r>
      <w:proofErr w:type="gramEnd"/>
      <w:r>
        <w:rPr>
          <w:rFonts w:ascii="Arial" w:eastAsia="Arial" w:hAnsi="Arial" w:cs="Arial"/>
          <w:sz w:val="18"/>
        </w:rPr>
        <w:t xml:space="preserve"> nutnosti registrace / aktivace</w:t>
      </w:r>
    </w:p>
    <w:p w:rsidR="00B5511D" w:rsidRDefault="00B5511D">
      <w:pPr>
        <w:sectPr w:rsidR="00B5511D">
          <w:type w:val="continuous"/>
          <w:pgSz w:w="11910" w:h="16845"/>
          <w:pgMar w:top="481" w:right="6312" w:bottom="586" w:left="330" w:header="708" w:footer="708" w:gutter="0"/>
          <w:cols w:space="708"/>
        </w:sectPr>
      </w:pPr>
    </w:p>
    <w:p w:rsidR="00B5511D" w:rsidRDefault="000E0910">
      <w:pPr>
        <w:tabs>
          <w:tab w:val="center" w:pos="1397"/>
          <w:tab w:val="center" w:pos="2371"/>
          <w:tab w:val="center" w:pos="2889"/>
          <w:tab w:val="center" w:pos="3636"/>
          <w:tab w:val="right" w:pos="4471"/>
        </w:tabs>
        <w:spacing w:after="5" w:line="265" w:lineRule="auto"/>
      </w:pPr>
      <w:r>
        <w:rPr>
          <w:rFonts w:ascii="Arial" w:eastAsia="Arial" w:hAnsi="Arial" w:cs="Arial"/>
          <w:sz w:val="18"/>
        </w:rPr>
        <w:t>0,00</w:t>
      </w:r>
      <w:r>
        <w:rPr>
          <w:rFonts w:ascii="Arial" w:eastAsia="Arial" w:hAnsi="Arial" w:cs="Arial"/>
          <w:sz w:val="18"/>
        </w:rPr>
        <w:tab/>
        <w:t>0,00</w:t>
      </w:r>
      <w:r>
        <w:rPr>
          <w:rFonts w:ascii="Arial" w:eastAsia="Arial" w:hAnsi="Arial" w:cs="Arial"/>
          <w:sz w:val="18"/>
        </w:rPr>
        <w:tab/>
        <w:t>0,00</w:t>
      </w:r>
      <w:r>
        <w:rPr>
          <w:rFonts w:ascii="Arial" w:eastAsia="Arial" w:hAnsi="Arial" w:cs="Arial"/>
          <w:sz w:val="18"/>
        </w:rPr>
        <w:tab/>
        <w:t>0</w:t>
      </w:r>
      <w:r>
        <w:rPr>
          <w:rFonts w:ascii="Arial" w:eastAsia="Arial" w:hAnsi="Arial" w:cs="Arial"/>
          <w:sz w:val="18"/>
        </w:rPr>
        <w:tab/>
        <w:t>0,00</w:t>
      </w:r>
      <w:r>
        <w:rPr>
          <w:rFonts w:ascii="Arial" w:eastAsia="Arial" w:hAnsi="Arial" w:cs="Arial"/>
          <w:sz w:val="18"/>
        </w:rPr>
        <w:tab/>
        <w:t>0 AS</w:t>
      </w:r>
    </w:p>
    <w:p w:rsidR="00B5511D" w:rsidRDefault="00B5511D">
      <w:pPr>
        <w:sectPr w:rsidR="00B5511D">
          <w:type w:val="continuous"/>
          <w:pgSz w:w="11910" w:h="16845"/>
          <w:pgMar w:top="481" w:right="794" w:bottom="586" w:left="6645" w:header="708" w:footer="708" w:gutter="0"/>
          <w:cols w:space="708"/>
        </w:sectPr>
      </w:pPr>
    </w:p>
    <w:p w:rsidR="00B5511D" w:rsidRDefault="000E0910">
      <w:pPr>
        <w:spacing w:after="52"/>
        <w:ind w:left="15" w:right="-339"/>
      </w:pPr>
      <w:r>
        <w:rPr>
          <w:noProof/>
        </w:rPr>
        <mc:AlternateContent>
          <mc:Choice Requires="wpg">
            <w:drawing>
              <wp:inline distT="0" distB="0" distL="0" distR="0">
                <wp:extent cx="7128002" cy="9525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002" cy="9525"/>
                          <a:chOff x="0" y="0"/>
                          <a:chExt cx="7128002" cy="9525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7128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002">
                                <a:moveTo>
                                  <a:pt x="0" y="0"/>
                                </a:moveTo>
                                <a:lnTo>
                                  <a:pt x="712800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0" style="width:561.26pt;height:0.75pt;mso-position-horizontal-relative:char;mso-position-vertical-relative:line" coordsize="71280,95">
                <v:shape id="Shape 214" style="position:absolute;width:71280;height:0;left:0;top:0;" coordsize="7128002,0" path="m0,0l7128002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5511D" w:rsidRDefault="000E0910">
      <w:pPr>
        <w:tabs>
          <w:tab w:val="center" w:pos="7494"/>
          <w:tab w:val="center" w:pos="8458"/>
          <w:tab w:val="center" w:pos="9892"/>
        </w:tabs>
        <w:spacing w:after="47" w:line="265" w:lineRule="auto"/>
      </w:pPr>
      <w:r>
        <w:rPr>
          <w:rFonts w:ascii="Arial" w:eastAsia="Arial" w:hAnsi="Arial" w:cs="Arial"/>
          <w:b/>
          <w:i/>
          <w:sz w:val="18"/>
        </w:rPr>
        <w:t>Celkem:</w:t>
      </w:r>
      <w:r>
        <w:rPr>
          <w:rFonts w:ascii="Arial" w:eastAsia="Arial" w:hAnsi="Arial" w:cs="Arial"/>
          <w:b/>
          <w:i/>
          <w:sz w:val="18"/>
        </w:rPr>
        <w:tab/>
      </w:r>
      <w:r>
        <w:rPr>
          <w:rFonts w:ascii="Arial" w:eastAsia="Arial" w:hAnsi="Arial" w:cs="Arial"/>
          <w:sz w:val="18"/>
        </w:rPr>
        <w:t>77 945,93</w:t>
      </w:r>
      <w:r>
        <w:rPr>
          <w:rFonts w:ascii="Arial" w:eastAsia="Arial" w:hAnsi="Arial" w:cs="Arial"/>
          <w:sz w:val="18"/>
        </w:rPr>
        <w:tab/>
        <w:t>16 368,64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94 315,00 Kč</w:t>
      </w:r>
    </w:p>
    <w:p w:rsidR="00B5511D" w:rsidRDefault="000E0910">
      <w:pPr>
        <w:spacing w:after="646" w:line="265" w:lineRule="auto"/>
        <w:ind w:left="10" w:hanging="10"/>
      </w:pPr>
      <w:r>
        <w:rPr>
          <w:rFonts w:ascii="Arial" w:eastAsia="Arial" w:hAnsi="Arial" w:cs="Arial"/>
          <w:sz w:val="18"/>
        </w:rPr>
        <w:t>Tento doklad nemá náležitosti daňového dokladu. Vyčíslení DPH je pouze informativní.</w:t>
      </w:r>
    </w:p>
    <w:p w:rsidR="00B5511D" w:rsidRDefault="000E0910">
      <w:pPr>
        <w:spacing w:after="143" w:line="253" w:lineRule="auto"/>
        <w:ind w:left="-5" w:hanging="10"/>
      </w:pPr>
      <w:r>
        <w:rPr>
          <w:rFonts w:ascii="Arial" w:eastAsia="Arial" w:hAnsi="Arial" w:cs="Arial"/>
          <w:i/>
          <w:sz w:val="18"/>
        </w:rPr>
        <w:t xml:space="preserve">Doporučujeme zboží překontrolovat ihned po převzetí, pozdější připomínky ke stavu předávaného zboží mohou být zamítnuty. Kupující nabude vlastnického práva ke zboží až po úplném zaplacení kupní ceny. V ceně zboží je zahrnut recyklační poplatek a autorské </w:t>
      </w:r>
      <w:r>
        <w:rPr>
          <w:rFonts w:ascii="Arial" w:eastAsia="Arial" w:hAnsi="Arial" w:cs="Arial"/>
          <w:i/>
          <w:sz w:val="18"/>
        </w:rPr>
        <w:t>odměny v zákonné výši. Více informací o podmínkách záruky naleznete ve Všeobecných obchodních podmínkách a Reklamačním řádu na</w:t>
      </w:r>
    </w:p>
    <w:p w:rsidR="00B5511D" w:rsidRDefault="00B5511D">
      <w:pPr>
        <w:sectPr w:rsidR="00B5511D">
          <w:type w:val="continuous"/>
          <w:pgSz w:w="11910" w:h="16845"/>
          <w:pgMar w:top="481" w:right="679" w:bottom="586" w:left="330" w:header="708" w:footer="708" w:gutter="0"/>
          <w:cols w:space="708"/>
        </w:sectPr>
      </w:pPr>
    </w:p>
    <w:p w:rsidR="00B5511D" w:rsidRDefault="000E0910">
      <w:pPr>
        <w:spacing w:after="4521" w:line="253" w:lineRule="auto"/>
        <w:ind w:left="-5" w:hanging="10"/>
      </w:pPr>
      <w:r>
        <w:rPr>
          <w:rFonts w:ascii="Arial" w:eastAsia="Arial" w:hAnsi="Arial" w:cs="Arial"/>
          <w:i/>
          <w:sz w:val="18"/>
        </w:rPr>
        <w:t>www.alza.cz</w:t>
      </w:r>
      <w:r>
        <w:rPr>
          <w:rFonts w:ascii="Arial" w:eastAsia="Arial" w:hAnsi="Arial" w:cs="Arial"/>
          <w:i/>
          <w:sz w:val="18"/>
        </w:rPr>
        <w:t>.</w:t>
      </w:r>
    </w:p>
    <w:p w:rsidR="00B5511D" w:rsidRDefault="000E0910">
      <w:pPr>
        <w:spacing w:after="0"/>
        <w:jc w:val="right"/>
      </w:pPr>
      <w:r>
        <w:rPr>
          <w:rFonts w:ascii="Arial" w:eastAsia="Arial" w:hAnsi="Arial" w:cs="Arial"/>
          <w:sz w:val="18"/>
        </w:rPr>
        <w:lastRenderedPageBreak/>
        <w:t>Strana 1 z 1</w:t>
      </w:r>
    </w:p>
    <w:p w:rsidR="00B5511D" w:rsidRDefault="00B5511D">
      <w:pPr>
        <w:sectPr w:rsidR="00B5511D">
          <w:type w:val="continuous"/>
          <w:pgSz w:w="11910" w:h="16845"/>
          <w:pgMar w:top="481" w:right="5478" w:bottom="586" w:left="330" w:header="708" w:footer="708" w:gutter="0"/>
          <w:cols w:space="708"/>
        </w:sectPr>
      </w:pPr>
    </w:p>
    <w:p w:rsidR="00B5511D" w:rsidRDefault="000E0910">
      <w:pPr>
        <w:spacing w:after="5" w:line="265" w:lineRule="auto"/>
        <w:ind w:left="10" w:hanging="10"/>
      </w:pPr>
      <w:r>
        <w:rPr>
          <w:rFonts w:ascii="Arial" w:eastAsia="Arial" w:hAnsi="Arial" w:cs="Arial"/>
          <w:i/>
          <w:sz w:val="18"/>
        </w:rPr>
        <w:t>Tisk: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PDFGen</w:t>
      </w:r>
      <w:proofErr w:type="spellEnd"/>
      <w:r>
        <w:rPr>
          <w:rFonts w:ascii="Arial" w:eastAsia="Arial" w:hAnsi="Arial" w:cs="Arial"/>
          <w:sz w:val="18"/>
        </w:rPr>
        <w:t xml:space="preserve"> 1.32   5/4/2022 3:18:32 PM</w:t>
      </w:r>
    </w:p>
    <w:sectPr w:rsidR="00B5511D">
      <w:type w:val="continuous"/>
      <w:pgSz w:w="11910" w:h="16845"/>
      <w:pgMar w:top="481" w:right="466" w:bottom="586" w:left="81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1D"/>
    <w:rsid w:val="000E0910"/>
    <w:rsid w:val="00B5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59F7"/>
  <w15:docId w15:val="{8E344285-8AC7-43DC-BA35-E374C1D1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E09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alza.cz</dc:creator>
  <cp:keywords/>
  <cp:lastModifiedBy>Hospodářka</cp:lastModifiedBy>
  <cp:revision>3</cp:revision>
  <dcterms:created xsi:type="dcterms:W3CDTF">2022-05-04T13:21:00Z</dcterms:created>
  <dcterms:modified xsi:type="dcterms:W3CDTF">2022-05-04T13:21:00Z</dcterms:modified>
</cp:coreProperties>
</file>