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4D342" w14:textId="7EBFA847" w:rsidR="00995BBF" w:rsidRDefault="001836F0" w:rsidP="001160D4">
      <w:pPr>
        <w:pStyle w:val="Zhlav"/>
        <w:ind w:left="-284"/>
      </w:pPr>
      <w:r>
        <w:rPr>
          <w:noProof/>
        </w:rPr>
        <w:drawing>
          <wp:inline distT="0" distB="0" distL="0" distR="0" wp14:anchorId="309DC727" wp14:editId="61B52E57">
            <wp:extent cx="2354580" cy="624840"/>
            <wp:effectExtent l="0" t="0" r="0" b="0"/>
            <wp:docPr id="6"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
                    <pic:cNvPicPr>
                      <a:picLocks noChangeAspect="1" noChangeArrowheads="1"/>
                    </pic:cNvPicPr>
                  </pic:nvPicPr>
                  <pic:blipFill>
                    <a:blip r:embed="rId7">
                      <a:extLst>
                        <a:ext uri="{28A0092B-C50C-407E-A947-70E740481C1C}">
                          <a14:useLocalDpi xmlns:a14="http://schemas.microsoft.com/office/drawing/2010/main" val="0"/>
                        </a:ext>
                      </a:extLst>
                    </a:blip>
                    <a:srcRect l="2438"/>
                    <a:stretch>
                      <a:fillRect/>
                    </a:stretch>
                  </pic:blipFill>
                  <pic:spPr bwMode="auto">
                    <a:xfrm>
                      <a:off x="0" y="0"/>
                      <a:ext cx="2354580" cy="624840"/>
                    </a:xfrm>
                    <a:prstGeom prst="rect">
                      <a:avLst/>
                    </a:prstGeom>
                    <a:noFill/>
                    <a:ln>
                      <a:noFill/>
                    </a:ln>
                  </pic:spPr>
                </pic:pic>
              </a:graphicData>
            </a:graphic>
          </wp:inline>
        </w:drawing>
      </w:r>
    </w:p>
    <w:tbl>
      <w:tblPr>
        <w:tblpPr w:leftFromText="141" w:rightFromText="141" w:vertAnchor="text" w:horzAnchor="page" w:tblpX="6811" w:tblpY="107"/>
        <w:tblW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tblGrid>
      <w:tr w:rsidR="00995BBF" w14:paraId="598DBF6B" w14:textId="77777777" w:rsidTr="001160D4">
        <w:trPr>
          <w:trHeight w:val="1628"/>
        </w:trPr>
        <w:tc>
          <w:tcPr>
            <w:tcW w:w="3828" w:type="dxa"/>
            <w:tcBorders>
              <w:top w:val="nil"/>
              <w:left w:val="nil"/>
              <w:bottom w:val="nil"/>
              <w:right w:val="nil"/>
            </w:tcBorders>
          </w:tcPr>
          <w:p w14:paraId="6E59887B" w14:textId="77777777" w:rsidR="00995BBF" w:rsidRDefault="00995BBF" w:rsidP="001160D4">
            <w:pPr>
              <w:rPr>
                <w:rFonts w:ascii="Myriad Pro" w:hAnsi="Myriad Pro" w:cs="Arial"/>
              </w:rPr>
            </w:pPr>
            <w:permStart w:id="790445467" w:edGrp="everyone"/>
          </w:p>
          <w:p w14:paraId="7BD5BA1C" w14:textId="6E6A732C" w:rsidR="00995BBF" w:rsidRPr="00BE4360" w:rsidRDefault="00BE4360" w:rsidP="00305D3B">
            <w:pPr>
              <w:jc w:val="right"/>
              <w:rPr>
                <w:rFonts w:ascii="Myriad Pro" w:hAnsi="Myriad Pro" w:cs="Arial"/>
                <w:sz w:val="22"/>
                <w:szCs w:val="22"/>
              </w:rPr>
            </w:pPr>
            <w:r w:rsidRPr="00BE4360">
              <w:rPr>
                <w:rFonts w:ascii="Myriad Pro" w:hAnsi="Myriad Pro" w:cs="Arial"/>
                <w:sz w:val="22"/>
                <w:szCs w:val="22"/>
              </w:rPr>
              <w:t>CIMTO, s.r.o.</w:t>
            </w:r>
          </w:p>
          <w:p w14:paraId="5151C5DF" w14:textId="75B71089" w:rsidR="002547E9" w:rsidRPr="00BE4360" w:rsidRDefault="00BE4360" w:rsidP="00305D3B">
            <w:pPr>
              <w:jc w:val="right"/>
              <w:rPr>
                <w:rFonts w:ascii="Myriad Pro" w:hAnsi="Myriad Pro" w:cs="Arial"/>
                <w:sz w:val="22"/>
                <w:szCs w:val="22"/>
              </w:rPr>
            </w:pPr>
            <w:r w:rsidRPr="00BE4360">
              <w:rPr>
                <w:rFonts w:ascii="Myriad Pro" w:hAnsi="Myriad Pro" w:cs="Arial"/>
                <w:sz w:val="22"/>
                <w:szCs w:val="22"/>
              </w:rPr>
              <w:t>Líšeňská 2657/33a</w:t>
            </w:r>
          </w:p>
          <w:p w14:paraId="0B023B94" w14:textId="76BCB79B" w:rsidR="00BE4360" w:rsidRPr="00BE4360" w:rsidRDefault="00BE4360" w:rsidP="00305D3B">
            <w:pPr>
              <w:jc w:val="right"/>
              <w:rPr>
                <w:rFonts w:ascii="Myriad Pro" w:hAnsi="Myriad Pro" w:cs="Arial"/>
                <w:sz w:val="22"/>
                <w:szCs w:val="22"/>
              </w:rPr>
            </w:pPr>
            <w:r w:rsidRPr="00BE4360">
              <w:rPr>
                <w:rFonts w:ascii="Myriad Pro" w:hAnsi="Myriad Pro" w:cs="Arial"/>
                <w:sz w:val="22"/>
                <w:szCs w:val="22"/>
              </w:rPr>
              <w:t>636 00 Brno</w:t>
            </w:r>
          </w:p>
          <w:p w14:paraId="6CDCEAAA" w14:textId="3C35C443" w:rsidR="00BE4360" w:rsidRPr="00BE4360" w:rsidRDefault="00BE4360" w:rsidP="00305D3B">
            <w:pPr>
              <w:jc w:val="right"/>
              <w:rPr>
                <w:rFonts w:ascii="Myriad Pro" w:hAnsi="Myriad Pro" w:cs="Arial"/>
                <w:sz w:val="22"/>
                <w:szCs w:val="22"/>
              </w:rPr>
            </w:pPr>
            <w:r w:rsidRPr="00BE4360">
              <w:rPr>
                <w:rFonts w:ascii="Myriad Pro" w:hAnsi="Myriad Pro" w:cs="Arial"/>
                <w:sz w:val="22"/>
                <w:szCs w:val="22"/>
              </w:rPr>
              <w:t>IČ: 04050657</w:t>
            </w:r>
          </w:p>
          <w:p w14:paraId="4920E609" w14:textId="52FF0748" w:rsidR="002547E9" w:rsidRPr="00BE4360" w:rsidRDefault="00BE4360" w:rsidP="00305D3B">
            <w:pPr>
              <w:jc w:val="right"/>
              <w:rPr>
                <w:rFonts w:ascii="Myriad Pro" w:hAnsi="Myriad Pro" w:cs="Arial"/>
                <w:sz w:val="22"/>
                <w:szCs w:val="22"/>
              </w:rPr>
            </w:pPr>
            <w:r w:rsidRPr="00BE4360">
              <w:rPr>
                <w:rFonts w:ascii="Myriad Pro" w:hAnsi="Myriad Pro" w:cs="Arial"/>
                <w:sz w:val="22"/>
                <w:szCs w:val="22"/>
              </w:rPr>
              <w:t>DIČ: CZ04050657</w:t>
            </w:r>
          </w:p>
          <w:permEnd w:id="790445467"/>
          <w:p w14:paraId="0E25C1F0" w14:textId="77777777" w:rsidR="00995BBF" w:rsidRPr="00490FEF" w:rsidRDefault="00995BBF" w:rsidP="001160D4">
            <w:pPr>
              <w:rPr>
                <w:rFonts w:ascii="Myriad Pro" w:hAnsi="Myriad Pro" w:cs="Arial"/>
              </w:rPr>
            </w:pPr>
          </w:p>
        </w:tc>
      </w:tr>
    </w:tbl>
    <w:p w14:paraId="2DF564A8" w14:textId="3B08346C" w:rsidR="00995BBF" w:rsidRDefault="001836F0" w:rsidP="001160D4">
      <w:pPr>
        <w:pStyle w:val="Zhlav"/>
        <w:ind w:left="-284"/>
      </w:pPr>
      <w:r>
        <w:rPr>
          <w:noProof/>
        </w:rPr>
        <w:drawing>
          <wp:anchor distT="0" distB="0" distL="114300" distR="114300" simplePos="0" relativeHeight="251658752" behindDoc="1" locked="0" layoutInCell="0" allowOverlap="0" wp14:anchorId="2FEDF4C4" wp14:editId="497F7DC1">
            <wp:simplePos x="0" y="0"/>
            <wp:positionH relativeFrom="column">
              <wp:posOffset>3381375</wp:posOffset>
            </wp:positionH>
            <wp:positionV relativeFrom="page">
              <wp:posOffset>1286510</wp:posOffset>
            </wp:positionV>
            <wp:extent cx="2771775" cy="1288415"/>
            <wp:effectExtent l="0" t="0" r="0" b="0"/>
            <wp:wrapNone/>
            <wp:docPr id="9"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1288415"/>
                    </a:xfrm>
                    <a:prstGeom prst="rect">
                      <a:avLst/>
                    </a:prstGeom>
                    <a:noFill/>
                  </pic:spPr>
                </pic:pic>
              </a:graphicData>
            </a:graphic>
            <wp14:sizeRelH relativeFrom="page">
              <wp14:pctWidth>0</wp14:pctWidth>
            </wp14:sizeRelH>
            <wp14:sizeRelV relativeFrom="page">
              <wp14:pctHeight>0</wp14:pctHeight>
            </wp14:sizeRelV>
          </wp:anchor>
        </w:drawing>
      </w:r>
    </w:p>
    <w:p w14:paraId="3A235361" w14:textId="77777777" w:rsidR="00995BBF" w:rsidRDefault="00995BBF" w:rsidP="001160D4">
      <w:pPr>
        <w:ind w:left="-284"/>
        <w:rPr>
          <w:rFonts w:ascii="Arial" w:hAnsi="Arial" w:cs="Arial"/>
          <w:b/>
          <w:sz w:val="20"/>
          <w:szCs w:val="20"/>
        </w:rPr>
      </w:pPr>
    </w:p>
    <w:p w14:paraId="78427B9D" w14:textId="77777777" w:rsidR="00995BBF" w:rsidRPr="00630411" w:rsidRDefault="00995BBF" w:rsidP="001160D4">
      <w:pPr>
        <w:ind w:left="-284"/>
        <w:rPr>
          <w:rFonts w:ascii="Myriad Pro" w:hAnsi="Myriad Pro" w:cs="Arial"/>
          <w:b/>
          <w:color w:val="13427E"/>
          <w:sz w:val="22"/>
          <w:szCs w:val="22"/>
        </w:rPr>
      </w:pPr>
      <w:r w:rsidRPr="00630411">
        <w:rPr>
          <w:rFonts w:ascii="Myriad Pro" w:hAnsi="Myriad Pro" w:cs="Arial"/>
          <w:b/>
          <w:color w:val="13427E"/>
          <w:sz w:val="22"/>
          <w:szCs w:val="22"/>
        </w:rPr>
        <w:t>Centrum dopravního výzkumu, v. v. i.</w:t>
      </w:r>
    </w:p>
    <w:p w14:paraId="298D2BE6" w14:textId="77777777" w:rsidR="00995BBF" w:rsidRPr="0080237F" w:rsidRDefault="00995BBF" w:rsidP="0080237F">
      <w:pPr>
        <w:tabs>
          <w:tab w:val="left" w:pos="2268"/>
          <w:tab w:val="left" w:pos="5103"/>
          <w:tab w:val="left" w:pos="7797"/>
        </w:tabs>
        <w:ind w:left="-284"/>
        <w:rPr>
          <w:rFonts w:ascii="Myriad Pro" w:hAnsi="Myriad Pro" w:cs="Arial"/>
          <w:color w:val="1279B5"/>
          <w:sz w:val="8"/>
          <w:szCs w:val="8"/>
        </w:rPr>
      </w:pPr>
    </w:p>
    <w:p w14:paraId="27D9E5C1" w14:textId="77777777" w:rsidR="00995BBF" w:rsidRPr="00547CF8" w:rsidRDefault="00995BBF" w:rsidP="00547CF8">
      <w:pPr>
        <w:tabs>
          <w:tab w:val="left" w:pos="2268"/>
          <w:tab w:val="left" w:pos="5103"/>
          <w:tab w:val="left" w:pos="7797"/>
        </w:tabs>
        <w:spacing w:after="120"/>
        <w:ind w:left="-284"/>
        <w:rPr>
          <w:rFonts w:ascii="Myriad Pro" w:hAnsi="Myriad Pro" w:cs="Arial"/>
          <w:color w:val="1279B5"/>
          <w:spacing w:val="-4"/>
          <w:sz w:val="18"/>
          <w:szCs w:val="18"/>
        </w:rPr>
      </w:pPr>
      <w:r w:rsidRPr="00547CF8">
        <w:rPr>
          <w:rFonts w:ascii="Myriad Pro CE" w:hAnsi="Myriad Pro CE" w:cs="Arial"/>
          <w:color w:val="1279B5"/>
          <w:spacing w:val="-4"/>
          <w:sz w:val="18"/>
          <w:szCs w:val="18"/>
        </w:rPr>
        <w:t>Znalecký ústav v dopravě, dopravních stavbách a příbuzných oborech</w:t>
      </w:r>
    </w:p>
    <w:p w14:paraId="6D4FF6BA" w14:textId="77777777" w:rsidR="00995BBF" w:rsidRPr="00547CF8" w:rsidRDefault="00995BBF" w:rsidP="00547CF8">
      <w:pPr>
        <w:tabs>
          <w:tab w:val="left" w:pos="2268"/>
          <w:tab w:val="left" w:pos="5103"/>
          <w:tab w:val="left" w:pos="7797"/>
        </w:tabs>
        <w:spacing w:after="120"/>
        <w:ind w:left="-284"/>
        <w:rPr>
          <w:rFonts w:ascii="Myriad Pro" w:hAnsi="Myriad Pro" w:cs="Arial"/>
          <w:color w:val="1279B5"/>
          <w:sz w:val="18"/>
          <w:szCs w:val="18"/>
        </w:rPr>
      </w:pPr>
      <w:r w:rsidRPr="00547CF8">
        <w:rPr>
          <w:rFonts w:ascii="Myriad Pro CE" w:hAnsi="Myriad Pro CE" w:cs="Arial"/>
          <w:color w:val="1279B5"/>
          <w:sz w:val="18"/>
          <w:szCs w:val="18"/>
        </w:rPr>
        <w:t>Vítěz evropské Ceny bezpečnosti silničního provozu</w:t>
      </w:r>
    </w:p>
    <w:p w14:paraId="6C2858DA" w14:textId="2F651D6F" w:rsidR="00995BBF" w:rsidRPr="00547CF8" w:rsidRDefault="00995BBF" w:rsidP="00BE4360">
      <w:pPr>
        <w:tabs>
          <w:tab w:val="left" w:pos="2268"/>
          <w:tab w:val="left" w:pos="5103"/>
          <w:tab w:val="left" w:pos="7797"/>
        </w:tabs>
        <w:ind w:left="-284"/>
        <w:rPr>
          <w:rFonts w:ascii="Myriad Pro" w:hAnsi="Myriad Pro" w:cs="Arial"/>
          <w:color w:val="1279B5"/>
          <w:sz w:val="18"/>
          <w:szCs w:val="18"/>
        </w:rPr>
      </w:pPr>
      <w:r w:rsidRPr="00547CF8">
        <w:rPr>
          <w:rFonts w:ascii="Myriad Pro" w:hAnsi="Myriad Pro" w:cs="Arial"/>
          <w:color w:val="1279B5"/>
          <w:sz w:val="18"/>
          <w:szCs w:val="18"/>
        </w:rPr>
        <w:t xml:space="preserve">Držitel certifikátu </w:t>
      </w:r>
      <w:r w:rsidR="00BE4360">
        <w:rPr>
          <w:rFonts w:ascii="Myriad Pro" w:hAnsi="Myriad Pro" w:cs="Arial"/>
          <w:color w:val="1279B5"/>
          <w:sz w:val="18"/>
          <w:szCs w:val="18"/>
        </w:rPr>
        <w:t xml:space="preserve">dle </w:t>
      </w:r>
      <w:r w:rsidRPr="00547CF8">
        <w:rPr>
          <w:rFonts w:ascii="Myriad Pro CE" w:hAnsi="Myriad Pro CE" w:cs="Arial"/>
          <w:color w:val="1279B5"/>
          <w:sz w:val="18"/>
          <w:szCs w:val="18"/>
        </w:rPr>
        <w:t>ČSN EN ISO 9001</w:t>
      </w:r>
      <w:r w:rsidR="00BE4360">
        <w:rPr>
          <w:rFonts w:ascii="Myriad Pro CE" w:hAnsi="Myriad Pro CE" w:cs="Arial"/>
          <w:color w:val="1279B5"/>
          <w:sz w:val="18"/>
          <w:szCs w:val="18"/>
        </w:rPr>
        <w:t xml:space="preserve"> a ČSN EN ISO 14001</w:t>
      </w:r>
    </w:p>
    <w:p w14:paraId="62E59DA0" w14:textId="77777777" w:rsidR="00995BBF" w:rsidRPr="0080237F" w:rsidRDefault="00995BBF" w:rsidP="0080237F">
      <w:pPr>
        <w:tabs>
          <w:tab w:val="left" w:pos="2268"/>
          <w:tab w:val="left" w:pos="5103"/>
          <w:tab w:val="left" w:pos="7797"/>
        </w:tabs>
        <w:ind w:left="-284"/>
        <w:rPr>
          <w:rFonts w:ascii="Myriad Pro" w:hAnsi="Myriad Pro" w:cs="Arial"/>
          <w:color w:val="1279B5"/>
          <w:sz w:val="8"/>
          <w:szCs w:val="8"/>
        </w:rPr>
      </w:pPr>
    </w:p>
    <w:p w14:paraId="1DDCFBD6" w14:textId="77777777" w:rsidR="00995BBF" w:rsidRDefault="00995BBF" w:rsidP="001160D4">
      <w:pPr>
        <w:pStyle w:val="Zhlav"/>
        <w:ind w:left="-284"/>
        <w:rPr>
          <w:rFonts w:ascii="Myriad Pro" w:hAnsi="Myriad Pro"/>
        </w:rPr>
      </w:pPr>
    </w:p>
    <w:p w14:paraId="41B60C1F" w14:textId="77777777" w:rsidR="00995BBF" w:rsidRPr="00490FEF" w:rsidRDefault="00995BBF" w:rsidP="001160D4">
      <w:pPr>
        <w:pStyle w:val="Zhlav"/>
        <w:ind w:left="-284"/>
        <w:rPr>
          <w:rFonts w:ascii="Myriad Pro" w:hAnsi="Myriad Pro"/>
        </w:rPr>
      </w:pPr>
    </w:p>
    <w:p w14:paraId="7FFBD0C2" w14:textId="77777777" w:rsidR="00995BBF" w:rsidRPr="00490FEF" w:rsidRDefault="00995BBF" w:rsidP="00490FEF">
      <w:pPr>
        <w:tabs>
          <w:tab w:val="left" w:pos="2268"/>
          <w:tab w:val="left" w:pos="5103"/>
          <w:tab w:val="left" w:pos="7797"/>
        </w:tabs>
        <w:ind w:left="-284"/>
        <w:rPr>
          <w:rFonts w:ascii="Myriad Pro" w:hAnsi="Myriad Pro" w:cs="Arial"/>
          <w:color w:val="1279B5"/>
          <w:sz w:val="18"/>
          <w:szCs w:val="18"/>
        </w:rPr>
      </w:pPr>
    </w:p>
    <w:p w14:paraId="7A8497F6" w14:textId="1ED4C836" w:rsidR="00995BBF" w:rsidRPr="00490FEF" w:rsidRDefault="00995BBF" w:rsidP="00490FEF">
      <w:pPr>
        <w:tabs>
          <w:tab w:val="left" w:pos="2268"/>
          <w:tab w:val="left" w:pos="5103"/>
          <w:tab w:val="left" w:pos="7797"/>
        </w:tabs>
        <w:ind w:left="-284"/>
        <w:rPr>
          <w:rFonts w:ascii="Myriad Pro" w:hAnsi="Myriad Pro" w:cs="Arial"/>
          <w:color w:val="1279B5"/>
          <w:sz w:val="18"/>
          <w:szCs w:val="18"/>
        </w:rPr>
      </w:pPr>
      <w:r w:rsidRPr="00490FEF">
        <w:rPr>
          <w:rFonts w:ascii="Myriad Pro CE" w:hAnsi="Myriad Pro CE" w:cs="Arial"/>
          <w:color w:val="1279B5"/>
          <w:sz w:val="18"/>
          <w:szCs w:val="18"/>
        </w:rPr>
        <w:t>Značka:</w:t>
      </w:r>
      <w:r w:rsidR="00BE4360">
        <w:rPr>
          <w:rFonts w:ascii="Myriad Pro CE" w:hAnsi="Myriad Pro CE" w:cs="Arial"/>
          <w:color w:val="1279B5"/>
          <w:sz w:val="18"/>
          <w:szCs w:val="18"/>
        </w:rPr>
        <w:t xml:space="preserve"> SML/</w:t>
      </w:r>
      <w:r w:rsidR="00910507">
        <w:rPr>
          <w:rFonts w:ascii="Myriad Pro CE" w:hAnsi="Myriad Pro CE" w:cs="Arial"/>
          <w:color w:val="1279B5"/>
          <w:sz w:val="18"/>
          <w:szCs w:val="18"/>
        </w:rPr>
        <w:t>8371/2019</w:t>
      </w:r>
      <w:r w:rsidRPr="00490FEF">
        <w:rPr>
          <w:rFonts w:ascii="Myriad Pro CE" w:hAnsi="Myriad Pro CE" w:cs="Arial"/>
          <w:color w:val="1279B5"/>
          <w:sz w:val="18"/>
          <w:szCs w:val="18"/>
        </w:rPr>
        <w:tab/>
        <w:t xml:space="preserve">Vyřizuje: </w:t>
      </w:r>
      <w:permStart w:id="1580534666" w:edGrp="everyone"/>
      <w:r w:rsidR="00E81395">
        <w:rPr>
          <w:rFonts w:ascii="Myriad Pro CE" w:hAnsi="Myriad Pro CE" w:cs="Arial"/>
          <w:color w:val="1279B5"/>
          <w:sz w:val="18"/>
          <w:szCs w:val="18"/>
        </w:rPr>
        <w:t>xxxxxxx</w:t>
      </w:r>
      <w:r>
        <w:rPr>
          <w:rFonts w:ascii="Myriad Pro" w:hAnsi="Myriad Pro" w:cs="Arial"/>
          <w:color w:val="1279B5"/>
          <w:sz w:val="18"/>
          <w:szCs w:val="18"/>
        </w:rPr>
        <w:t>.</w:t>
      </w:r>
      <w:permEnd w:id="1580534666"/>
      <w:r w:rsidRPr="00490FEF">
        <w:rPr>
          <w:rFonts w:ascii="Myriad Pro" w:hAnsi="Myriad Pro" w:cs="Arial"/>
          <w:color w:val="1279B5"/>
          <w:sz w:val="18"/>
          <w:szCs w:val="18"/>
        </w:rPr>
        <w:tab/>
        <w:t xml:space="preserve">Telefon: </w:t>
      </w:r>
      <w:permStart w:id="628973234" w:edGrp="everyone"/>
      <w:r>
        <w:rPr>
          <w:rFonts w:ascii="Myriad Pro" w:hAnsi="Myriad Pro" w:cs="Arial"/>
          <w:color w:val="1279B5"/>
          <w:sz w:val="18"/>
          <w:szCs w:val="18"/>
        </w:rPr>
        <w:t>+</w:t>
      </w:r>
      <w:r w:rsidR="00E81395">
        <w:rPr>
          <w:rFonts w:ascii="Myriad Pro" w:hAnsi="Myriad Pro" w:cs="Arial"/>
          <w:color w:val="1279B5"/>
          <w:sz w:val="18"/>
          <w:szCs w:val="18"/>
        </w:rPr>
        <w:t>xxxxxx</w:t>
      </w:r>
      <w:permEnd w:id="628973234"/>
      <w:r w:rsidRPr="00490FEF">
        <w:rPr>
          <w:rFonts w:ascii="Myriad Pro" w:hAnsi="Myriad Pro" w:cs="Arial"/>
          <w:color w:val="1279B5"/>
          <w:sz w:val="18"/>
          <w:szCs w:val="18"/>
        </w:rPr>
        <w:tab/>
        <w:t xml:space="preserve">Dne: </w:t>
      </w:r>
      <w:permStart w:id="251747153" w:edGrp="everyone"/>
      <w:r w:rsidR="00BE4360">
        <w:rPr>
          <w:rFonts w:ascii="Myriad Pro" w:hAnsi="Myriad Pro" w:cs="Arial"/>
          <w:color w:val="1279B5"/>
          <w:sz w:val="18"/>
          <w:szCs w:val="18"/>
        </w:rPr>
        <w:t>07</w:t>
      </w:r>
      <w:r w:rsidR="002547E9">
        <w:rPr>
          <w:rFonts w:ascii="Myriad Pro" w:hAnsi="Myriad Pro" w:cs="Arial"/>
          <w:color w:val="1279B5"/>
          <w:sz w:val="18"/>
          <w:szCs w:val="18"/>
        </w:rPr>
        <w:t>. 0</w:t>
      </w:r>
      <w:r w:rsidR="00BE4360">
        <w:rPr>
          <w:rFonts w:ascii="Myriad Pro" w:hAnsi="Myriad Pro" w:cs="Arial"/>
          <w:color w:val="1279B5"/>
          <w:sz w:val="18"/>
          <w:szCs w:val="18"/>
        </w:rPr>
        <w:t>4</w:t>
      </w:r>
      <w:r>
        <w:rPr>
          <w:rFonts w:ascii="Myriad Pro" w:hAnsi="Myriad Pro" w:cs="Arial"/>
          <w:color w:val="1279B5"/>
          <w:sz w:val="18"/>
          <w:szCs w:val="18"/>
        </w:rPr>
        <w:t>.</w:t>
      </w:r>
      <w:r w:rsidR="002547E9">
        <w:rPr>
          <w:rFonts w:ascii="Myriad Pro" w:hAnsi="Myriad Pro" w:cs="Arial"/>
          <w:color w:val="1279B5"/>
          <w:sz w:val="18"/>
          <w:szCs w:val="18"/>
        </w:rPr>
        <w:t xml:space="preserve"> </w:t>
      </w:r>
      <w:r>
        <w:rPr>
          <w:rFonts w:ascii="Myriad Pro" w:hAnsi="Myriad Pro" w:cs="Arial"/>
          <w:color w:val="1279B5"/>
          <w:sz w:val="18"/>
          <w:szCs w:val="18"/>
        </w:rPr>
        <w:t>20</w:t>
      </w:r>
      <w:r w:rsidR="000F67AA">
        <w:rPr>
          <w:rFonts w:ascii="Myriad Pro" w:hAnsi="Myriad Pro" w:cs="Arial"/>
          <w:color w:val="1279B5"/>
          <w:sz w:val="18"/>
          <w:szCs w:val="18"/>
        </w:rPr>
        <w:t>2</w:t>
      </w:r>
      <w:r w:rsidR="00BE4360">
        <w:rPr>
          <w:rFonts w:ascii="Myriad Pro" w:hAnsi="Myriad Pro" w:cs="Arial"/>
          <w:color w:val="1279B5"/>
          <w:sz w:val="18"/>
          <w:szCs w:val="18"/>
        </w:rPr>
        <w:t>2</w:t>
      </w:r>
      <w:permEnd w:id="251747153"/>
    </w:p>
    <w:p w14:paraId="4BC6B160" w14:textId="7FD41B97" w:rsidR="00995BBF" w:rsidRPr="00490FEF" w:rsidRDefault="001836F0" w:rsidP="00490FEF">
      <w:pPr>
        <w:ind w:left="-284"/>
        <w:rPr>
          <w:rFonts w:ascii="Myriad Pro" w:hAnsi="Myriad Pro"/>
          <w:sz w:val="12"/>
          <w:szCs w:val="12"/>
        </w:rPr>
      </w:pPr>
      <w:r>
        <w:rPr>
          <w:noProof/>
        </w:rPr>
        <mc:AlternateContent>
          <mc:Choice Requires="wps">
            <w:drawing>
              <wp:anchor distT="4294967295" distB="4294967295" distL="114300" distR="114300" simplePos="0" relativeHeight="251656704" behindDoc="0" locked="0" layoutInCell="1" allowOverlap="1" wp14:anchorId="56D3D5A0" wp14:editId="2033D737">
                <wp:simplePos x="0" y="0"/>
                <wp:positionH relativeFrom="column">
                  <wp:posOffset>-190500</wp:posOffset>
                </wp:positionH>
                <wp:positionV relativeFrom="paragraph">
                  <wp:posOffset>46354</wp:posOffset>
                </wp:positionV>
                <wp:extent cx="6320155" cy="0"/>
                <wp:effectExtent l="0" t="0" r="0" b="0"/>
                <wp:wrapNone/>
                <wp:docPr id="8"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0155" cy="0"/>
                        </a:xfrm>
                        <a:prstGeom prst="line">
                          <a:avLst/>
                        </a:prstGeom>
                        <a:ln w="6350">
                          <a:solidFill>
                            <a:srgbClr val="1279B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DCE300" id="Přímá spojnic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3.65pt" to="482.6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" strokecolor="#1279b5" strokeweight=".5pt">
                <o:lock v:ext="edit" shapetype="f"/>
              </v:line>
            </w:pict>
          </mc:Fallback>
        </mc:AlternateContent>
      </w:r>
    </w:p>
    <w:p w14:paraId="208F9734" w14:textId="77777777" w:rsidR="00995BBF" w:rsidRDefault="00995BBF" w:rsidP="00490FEF">
      <w:pPr>
        <w:ind w:left="-284"/>
        <w:rPr>
          <w:rFonts w:ascii="Myriad Pro" w:hAnsi="Myriad Pro"/>
          <w:sz w:val="12"/>
          <w:szCs w:val="12"/>
        </w:rPr>
      </w:pPr>
    </w:p>
    <w:p w14:paraId="3FA86BE0" w14:textId="77777777" w:rsidR="00995BBF" w:rsidRPr="00490FEF" w:rsidRDefault="00995BBF" w:rsidP="00490FEF">
      <w:pPr>
        <w:ind w:left="-284"/>
        <w:rPr>
          <w:rFonts w:ascii="Myriad Pro" w:hAnsi="Myriad Pro"/>
          <w:sz w:val="12"/>
          <w:szCs w:val="12"/>
        </w:rPr>
      </w:pPr>
    </w:p>
    <w:p w14:paraId="34190CC8" w14:textId="67B28E55" w:rsidR="00553E6E" w:rsidRDefault="00995BBF" w:rsidP="00305D3B">
      <w:pPr>
        <w:ind w:left="-284"/>
        <w:jc w:val="both"/>
        <w:rPr>
          <w:rFonts w:ascii="Myriad Pro" w:hAnsi="Myriad Pro" w:cs="Arial"/>
          <w:sz w:val="22"/>
          <w:szCs w:val="22"/>
        </w:rPr>
      </w:pPr>
      <w:permStart w:id="1368785104" w:edGrp="everyone"/>
      <w:r>
        <w:rPr>
          <w:rFonts w:ascii="Myriad Pro CE" w:hAnsi="Myriad Pro CE" w:cs="Arial"/>
          <w:sz w:val="22"/>
          <w:szCs w:val="22"/>
        </w:rPr>
        <w:t xml:space="preserve">Věc: </w:t>
      </w:r>
      <w:r w:rsidR="00BE4360">
        <w:rPr>
          <w:rFonts w:ascii="Myriad Pro CE" w:hAnsi="Myriad Pro CE" w:cs="Arial"/>
          <w:sz w:val="22"/>
          <w:szCs w:val="22"/>
        </w:rPr>
        <w:t>Objednávka měření dat NUB – CIMTO, s.r.o. na základě plnění rámcové smlouvy SML/8371/2019</w:t>
      </w:r>
    </w:p>
    <w:p w14:paraId="480B321D" w14:textId="708E5734" w:rsidR="00305D3B" w:rsidRDefault="00305D3B" w:rsidP="00305D3B">
      <w:pPr>
        <w:ind w:left="-284"/>
        <w:jc w:val="both"/>
        <w:rPr>
          <w:rFonts w:ascii="Myriad Pro" w:hAnsi="Myriad Pro" w:cs="Arial"/>
          <w:sz w:val="22"/>
          <w:szCs w:val="22"/>
        </w:rPr>
      </w:pPr>
    </w:p>
    <w:p w14:paraId="54D08FB7" w14:textId="77777777" w:rsidR="00305D3B" w:rsidRPr="00305D3B" w:rsidRDefault="00305D3B" w:rsidP="00305D3B">
      <w:pPr>
        <w:keepNext/>
        <w:spacing w:before="360" w:line="276" w:lineRule="auto"/>
        <w:jc w:val="both"/>
        <w:outlineLvl w:val="0"/>
        <w:rPr>
          <w:rFonts w:ascii="Calibri" w:hAnsi="Calibri" w:cs="Tahoma"/>
          <w:b/>
          <w:bCs/>
          <w:smallCaps/>
          <w:color w:val="0070C0"/>
          <w:kern w:val="32"/>
          <w:sz w:val="32"/>
          <w:szCs w:val="32"/>
        </w:rPr>
      </w:pPr>
      <w:r w:rsidRPr="00305D3B">
        <w:rPr>
          <w:rFonts w:ascii="Calibri" w:hAnsi="Calibri" w:cs="Tahoma"/>
          <w:b/>
          <w:bCs/>
          <w:smallCaps/>
          <w:color w:val="0070C0"/>
          <w:kern w:val="32"/>
          <w:sz w:val="32"/>
          <w:szCs w:val="32"/>
        </w:rPr>
        <w:t>Přehled sběru dat</w:t>
      </w:r>
    </w:p>
    <w:p w14:paraId="6026429C" w14:textId="77777777" w:rsidR="00305D3B" w:rsidRPr="00305D3B" w:rsidRDefault="00305D3B" w:rsidP="00305D3B">
      <w:pPr>
        <w:spacing w:line="259" w:lineRule="auto"/>
        <w:jc w:val="both"/>
        <w:rPr>
          <w:rFonts w:ascii="Calibri" w:eastAsia="Calibri" w:hAnsi="Calibri"/>
          <w:b/>
          <w:bCs/>
          <w:sz w:val="22"/>
          <w:szCs w:val="22"/>
          <w:lang w:eastAsia="en-US"/>
        </w:rPr>
      </w:pPr>
      <w:r w:rsidRPr="00305D3B">
        <w:rPr>
          <w:rFonts w:ascii="Calibri" w:eastAsia="Calibri" w:hAnsi="Calibri"/>
          <w:b/>
          <w:bCs/>
          <w:sz w:val="22"/>
          <w:szCs w:val="22"/>
          <w:lang w:eastAsia="en-US"/>
        </w:rPr>
        <w:t>Základní NUB:</w:t>
      </w:r>
    </w:p>
    <w:p w14:paraId="36D6406D" w14:textId="77777777" w:rsidR="00305D3B" w:rsidRPr="00305D3B" w:rsidRDefault="00305D3B" w:rsidP="00305D3B">
      <w:pPr>
        <w:numPr>
          <w:ilvl w:val="0"/>
          <w:numId w:val="2"/>
        </w:numPr>
        <w:spacing w:after="160" w:line="259" w:lineRule="auto"/>
        <w:contextualSpacing/>
        <w:jc w:val="both"/>
        <w:rPr>
          <w:rFonts w:ascii="Calibri" w:eastAsia="Calibri" w:hAnsi="Calibri"/>
          <w:sz w:val="22"/>
          <w:szCs w:val="22"/>
          <w:lang w:eastAsia="en-US"/>
        </w:rPr>
      </w:pPr>
      <w:r w:rsidRPr="00305D3B">
        <w:rPr>
          <w:rFonts w:ascii="Calibri" w:eastAsia="Calibri" w:hAnsi="Calibri"/>
          <w:sz w:val="22"/>
          <w:szCs w:val="22"/>
          <w:lang w:eastAsia="en-US"/>
        </w:rPr>
        <w:t>Rychlosti vozidel – radar + kalibrace aplikací</w:t>
      </w:r>
    </w:p>
    <w:p w14:paraId="547262B3" w14:textId="77777777" w:rsidR="00305D3B" w:rsidRPr="00305D3B" w:rsidRDefault="00305D3B" w:rsidP="00305D3B">
      <w:pPr>
        <w:numPr>
          <w:ilvl w:val="0"/>
          <w:numId w:val="2"/>
        </w:numPr>
        <w:spacing w:after="160" w:line="259" w:lineRule="auto"/>
        <w:contextualSpacing/>
        <w:jc w:val="both"/>
        <w:rPr>
          <w:rFonts w:ascii="Calibri" w:eastAsia="Calibri" w:hAnsi="Calibri"/>
          <w:sz w:val="22"/>
          <w:szCs w:val="22"/>
          <w:lang w:eastAsia="en-US"/>
        </w:rPr>
      </w:pPr>
      <w:r w:rsidRPr="00305D3B">
        <w:rPr>
          <w:rFonts w:ascii="Calibri" w:eastAsia="Calibri" w:hAnsi="Calibri"/>
          <w:sz w:val="22"/>
          <w:szCs w:val="22"/>
          <w:lang w:eastAsia="en-US"/>
        </w:rPr>
        <w:t>Používání bezpečnostních pásů řidiči – aplikace</w:t>
      </w:r>
    </w:p>
    <w:p w14:paraId="43414358" w14:textId="77777777" w:rsidR="00305D3B" w:rsidRPr="00305D3B" w:rsidRDefault="00305D3B" w:rsidP="00305D3B">
      <w:pPr>
        <w:numPr>
          <w:ilvl w:val="0"/>
          <w:numId w:val="2"/>
        </w:numPr>
        <w:spacing w:after="160" w:line="259" w:lineRule="auto"/>
        <w:contextualSpacing/>
        <w:jc w:val="both"/>
        <w:rPr>
          <w:rFonts w:ascii="Calibri" w:eastAsia="Calibri" w:hAnsi="Calibri"/>
          <w:sz w:val="22"/>
          <w:szCs w:val="22"/>
          <w:lang w:eastAsia="en-US"/>
        </w:rPr>
      </w:pPr>
      <w:r w:rsidRPr="00305D3B">
        <w:rPr>
          <w:rFonts w:ascii="Calibri" w:eastAsia="Calibri" w:hAnsi="Calibri"/>
          <w:sz w:val="22"/>
          <w:szCs w:val="22"/>
          <w:lang w:eastAsia="en-US"/>
        </w:rPr>
        <w:t>Používání mobilního zařízení (telefonu) řidiči – aplikace</w:t>
      </w:r>
    </w:p>
    <w:p w14:paraId="39C16A66" w14:textId="77777777" w:rsidR="00305D3B" w:rsidRPr="00305D3B" w:rsidRDefault="00305D3B" w:rsidP="00305D3B">
      <w:pPr>
        <w:numPr>
          <w:ilvl w:val="0"/>
          <w:numId w:val="2"/>
        </w:numPr>
        <w:spacing w:after="160" w:line="259" w:lineRule="auto"/>
        <w:contextualSpacing/>
        <w:jc w:val="both"/>
        <w:rPr>
          <w:rFonts w:ascii="Calibri" w:eastAsia="Calibri" w:hAnsi="Calibri"/>
          <w:sz w:val="22"/>
          <w:szCs w:val="22"/>
          <w:lang w:eastAsia="en-US"/>
        </w:rPr>
      </w:pPr>
      <w:r w:rsidRPr="00305D3B">
        <w:rPr>
          <w:rFonts w:ascii="Calibri" w:eastAsia="Calibri" w:hAnsi="Calibri"/>
          <w:sz w:val="22"/>
          <w:szCs w:val="22"/>
          <w:lang w:eastAsia="en-US"/>
        </w:rPr>
        <w:t>Svícení vozidel – aplikace</w:t>
      </w:r>
    </w:p>
    <w:p w14:paraId="4C1BA651" w14:textId="77777777" w:rsidR="00305D3B" w:rsidRPr="00305D3B" w:rsidRDefault="00305D3B" w:rsidP="00305D3B">
      <w:pPr>
        <w:numPr>
          <w:ilvl w:val="0"/>
          <w:numId w:val="2"/>
        </w:numPr>
        <w:spacing w:after="160" w:line="259" w:lineRule="auto"/>
        <w:contextualSpacing/>
        <w:jc w:val="both"/>
        <w:rPr>
          <w:rFonts w:ascii="Calibri" w:eastAsia="Calibri" w:hAnsi="Calibri"/>
          <w:sz w:val="22"/>
          <w:szCs w:val="22"/>
          <w:lang w:eastAsia="en-US"/>
        </w:rPr>
      </w:pPr>
      <w:r w:rsidRPr="00305D3B">
        <w:rPr>
          <w:rFonts w:ascii="Calibri" w:eastAsia="Calibri" w:hAnsi="Calibri"/>
          <w:sz w:val="22"/>
          <w:szCs w:val="22"/>
          <w:lang w:eastAsia="en-US"/>
        </w:rPr>
        <w:t xml:space="preserve">Používání přileb cyklisty na komunikaci – aplikace </w:t>
      </w:r>
    </w:p>
    <w:p w14:paraId="5BC85468" w14:textId="77777777" w:rsidR="00305D3B" w:rsidRPr="00305D3B" w:rsidRDefault="00305D3B" w:rsidP="00305D3B">
      <w:pPr>
        <w:numPr>
          <w:ilvl w:val="0"/>
          <w:numId w:val="2"/>
        </w:numPr>
        <w:spacing w:after="160" w:line="259" w:lineRule="auto"/>
        <w:contextualSpacing/>
        <w:jc w:val="both"/>
        <w:rPr>
          <w:rFonts w:ascii="Calibri" w:eastAsia="Calibri" w:hAnsi="Calibri"/>
          <w:sz w:val="22"/>
          <w:szCs w:val="22"/>
          <w:lang w:eastAsia="en-US"/>
        </w:rPr>
      </w:pPr>
      <w:r w:rsidRPr="00305D3B">
        <w:rPr>
          <w:rFonts w:ascii="Calibri" w:eastAsia="Calibri" w:hAnsi="Calibri"/>
          <w:sz w:val="22"/>
          <w:szCs w:val="22"/>
          <w:lang w:eastAsia="en-US"/>
        </w:rPr>
        <w:t>Používání přileb motocyklisty – aplikace</w:t>
      </w:r>
    </w:p>
    <w:p w14:paraId="2F5AF199" w14:textId="77777777" w:rsidR="00305D3B" w:rsidRPr="00305D3B" w:rsidRDefault="00305D3B" w:rsidP="00305D3B">
      <w:pPr>
        <w:spacing w:line="259" w:lineRule="auto"/>
        <w:jc w:val="both"/>
        <w:rPr>
          <w:rFonts w:ascii="Calibri" w:eastAsia="Calibri" w:hAnsi="Calibri"/>
          <w:b/>
          <w:bCs/>
          <w:sz w:val="22"/>
          <w:szCs w:val="22"/>
          <w:lang w:eastAsia="en-US"/>
        </w:rPr>
      </w:pPr>
      <w:r w:rsidRPr="00305D3B">
        <w:rPr>
          <w:rFonts w:ascii="Calibri" w:eastAsia="Calibri" w:hAnsi="Calibri"/>
          <w:b/>
          <w:bCs/>
          <w:sz w:val="22"/>
          <w:szCs w:val="22"/>
          <w:lang w:eastAsia="en-US"/>
        </w:rPr>
        <w:t xml:space="preserve">Doplňkové NUB: </w:t>
      </w:r>
    </w:p>
    <w:p w14:paraId="4EF34FED" w14:textId="77777777" w:rsidR="00305D3B" w:rsidRPr="00305D3B" w:rsidRDefault="00305D3B" w:rsidP="00305D3B">
      <w:pPr>
        <w:numPr>
          <w:ilvl w:val="0"/>
          <w:numId w:val="2"/>
        </w:numPr>
        <w:spacing w:after="160" w:line="259" w:lineRule="auto"/>
        <w:contextualSpacing/>
        <w:jc w:val="both"/>
        <w:rPr>
          <w:rFonts w:ascii="Calibri" w:eastAsia="Calibri" w:hAnsi="Calibri"/>
          <w:sz w:val="22"/>
          <w:szCs w:val="22"/>
          <w:lang w:eastAsia="en-US"/>
        </w:rPr>
      </w:pPr>
      <w:r w:rsidRPr="00305D3B">
        <w:rPr>
          <w:rFonts w:ascii="Calibri" w:eastAsia="Calibri" w:hAnsi="Calibri"/>
          <w:sz w:val="22"/>
          <w:szCs w:val="22"/>
          <w:lang w:eastAsia="en-US"/>
        </w:rPr>
        <w:t>Používání bezpečnostních pásů a obsazenosti – aplikace</w:t>
      </w:r>
    </w:p>
    <w:p w14:paraId="674E0CAA" w14:textId="77777777" w:rsidR="00305D3B" w:rsidRPr="00305D3B" w:rsidRDefault="00305D3B" w:rsidP="00305D3B">
      <w:pPr>
        <w:numPr>
          <w:ilvl w:val="0"/>
          <w:numId w:val="2"/>
        </w:numPr>
        <w:spacing w:after="160" w:line="259" w:lineRule="auto"/>
        <w:contextualSpacing/>
        <w:jc w:val="both"/>
        <w:rPr>
          <w:rFonts w:ascii="Calibri" w:eastAsia="Calibri" w:hAnsi="Calibri"/>
          <w:sz w:val="22"/>
          <w:szCs w:val="22"/>
          <w:lang w:eastAsia="en-US"/>
        </w:rPr>
      </w:pPr>
      <w:r w:rsidRPr="00305D3B">
        <w:rPr>
          <w:rFonts w:ascii="Calibri" w:eastAsia="Calibri" w:hAnsi="Calibri"/>
          <w:sz w:val="22"/>
          <w:szCs w:val="22"/>
          <w:lang w:eastAsia="en-US"/>
        </w:rPr>
        <w:t>Používání přileb motocyklisty – aplikace</w:t>
      </w:r>
    </w:p>
    <w:p w14:paraId="3848C03B" w14:textId="77777777" w:rsidR="00305D3B" w:rsidRPr="00305D3B" w:rsidRDefault="00305D3B" w:rsidP="00305D3B">
      <w:pPr>
        <w:numPr>
          <w:ilvl w:val="0"/>
          <w:numId w:val="2"/>
        </w:numPr>
        <w:spacing w:after="160" w:line="259" w:lineRule="auto"/>
        <w:contextualSpacing/>
        <w:jc w:val="both"/>
        <w:rPr>
          <w:rFonts w:ascii="Calibri" w:eastAsia="Calibri" w:hAnsi="Calibri"/>
          <w:sz w:val="22"/>
          <w:szCs w:val="22"/>
          <w:lang w:eastAsia="en-US"/>
        </w:rPr>
      </w:pPr>
      <w:r w:rsidRPr="00305D3B">
        <w:rPr>
          <w:rFonts w:ascii="Calibri" w:eastAsia="Calibri" w:hAnsi="Calibri"/>
          <w:sz w:val="22"/>
          <w:szCs w:val="22"/>
          <w:lang w:eastAsia="en-US"/>
        </w:rPr>
        <w:t>Používání přileb cyklisty – aplikace (sledování o prázdninách)</w:t>
      </w:r>
    </w:p>
    <w:p w14:paraId="5A03758B" w14:textId="77777777" w:rsidR="00305D3B" w:rsidRPr="00305D3B" w:rsidRDefault="00305D3B" w:rsidP="00305D3B">
      <w:pPr>
        <w:spacing w:line="259" w:lineRule="auto"/>
        <w:jc w:val="both"/>
        <w:rPr>
          <w:rFonts w:ascii="Calibri" w:eastAsia="Calibri" w:hAnsi="Calibri"/>
          <w:b/>
          <w:bCs/>
          <w:sz w:val="22"/>
          <w:szCs w:val="22"/>
          <w:lang w:eastAsia="en-US"/>
        </w:rPr>
      </w:pPr>
      <w:r w:rsidRPr="00305D3B">
        <w:rPr>
          <w:rFonts w:ascii="Calibri" w:eastAsia="Calibri" w:hAnsi="Calibri"/>
          <w:b/>
          <w:bCs/>
          <w:sz w:val="22"/>
          <w:szCs w:val="22"/>
          <w:lang w:eastAsia="en-US"/>
        </w:rPr>
        <w:t>Měření bude probíhat dle rozpisu jednotlivých lokalit:</w:t>
      </w:r>
    </w:p>
    <w:p w14:paraId="51C134BB" w14:textId="77777777" w:rsidR="00305D3B" w:rsidRPr="00305D3B" w:rsidRDefault="00305D3B" w:rsidP="00305D3B">
      <w:pPr>
        <w:numPr>
          <w:ilvl w:val="0"/>
          <w:numId w:val="2"/>
        </w:numPr>
        <w:spacing w:after="160" w:line="259" w:lineRule="auto"/>
        <w:contextualSpacing/>
        <w:jc w:val="both"/>
        <w:rPr>
          <w:rFonts w:ascii="Calibri" w:eastAsia="Calibri" w:hAnsi="Calibri"/>
          <w:sz w:val="22"/>
          <w:szCs w:val="22"/>
          <w:lang w:eastAsia="en-US"/>
        </w:rPr>
      </w:pPr>
      <w:r w:rsidRPr="00305D3B">
        <w:rPr>
          <w:rFonts w:ascii="Calibri" w:eastAsia="Calibri" w:hAnsi="Calibri"/>
          <w:sz w:val="22"/>
          <w:szCs w:val="22"/>
          <w:lang w:eastAsia="en-US"/>
        </w:rPr>
        <w:t>Kraj Karlovarský – základní NUB, doplňkové NUB – poutání + obsazenost, přilby cyklo, moto</w:t>
      </w:r>
    </w:p>
    <w:p w14:paraId="7C10BE99" w14:textId="77777777" w:rsidR="00305D3B" w:rsidRPr="00305D3B" w:rsidRDefault="00305D3B" w:rsidP="00305D3B">
      <w:pPr>
        <w:numPr>
          <w:ilvl w:val="0"/>
          <w:numId w:val="2"/>
        </w:numPr>
        <w:spacing w:after="160" w:line="259" w:lineRule="auto"/>
        <w:contextualSpacing/>
        <w:jc w:val="both"/>
        <w:rPr>
          <w:rFonts w:ascii="Calibri" w:eastAsia="Calibri" w:hAnsi="Calibri"/>
          <w:sz w:val="22"/>
          <w:szCs w:val="22"/>
          <w:lang w:eastAsia="en-US"/>
        </w:rPr>
      </w:pPr>
      <w:r w:rsidRPr="00305D3B">
        <w:rPr>
          <w:rFonts w:ascii="Calibri" w:eastAsia="Calibri" w:hAnsi="Calibri"/>
          <w:sz w:val="22"/>
          <w:szCs w:val="22"/>
          <w:lang w:eastAsia="en-US"/>
        </w:rPr>
        <w:t>Kraj Ústecký – základní NUB, doplňkové NUB – přilby cyklo</w:t>
      </w:r>
    </w:p>
    <w:p w14:paraId="296CFD87" w14:textId="77777777" w:rsidR="00305D3B" w:rsidRPr="00305D3B" w:rsidRDefault="00305D3B" w:rsidP="00305D3B">
      <w:pPr>
        <w:numPr>
          <w:ilvl w:val="0"/>
          <w:numId w:val="2"/>
        </w:numPr>
        <w:spacing w:after="160" w:line="259" w:lineRule="auto"/>
        <w:contextualSpacing/>
        <w:jc w:val="both"/>
        <w:rPr>
          <w:rFonts w:ascii="Calibri" w:eastAsia="Calibri" w:hAnsi="Calibri"/>
          <w:sz w:val="22"/>
          <w:szCs w:val="22"/>
          <w:lang w:eastAsia="en-US"/>
        </w:rPr>
      </w:pPr>
      <w:r w:rsidRPr="00305D3B">
        <w:rPr>
          <w:rFonts w:ascii="Calibri" w:eastAsia="Calibri" w:hAnsi="Calibri"/>
          <w:sz w:val="22"/>
          <w:szCs w:val="22"/>
          <w:lang w:eastAsia="en-US"/>
        </w:rPr>
        <w:t>Kraj Liberecký – základní NUB, doplňkové NUB – přilby cyklo</w:t>
      </w:r>
    </w:p>
    <w:p w14:paraId="5546E6F4" w14:textId="77777777" w:rsidR="00305D3B" w:rsidRPr="00305D3B" w:rsidRDefault="00305D3B" w:rsidP="00305D3B">
      <w:pPr>
        <w:numPr>
          <w:ilvl w:val="0"/>
          <w:numId w:val="2"/>
        </w:numPr>
        <w:spacing w:after="160" w:line="259" w:lineRule="auto"/>
        <w:contextualSpacing/>
        <w:jc w:val="both"/>
        <w:rPr>
          <w:rFonts w:ascii="Calibri" w:eastAsia="Calibri" w:hAnsi="Calibri"/>
          <w:sz w:val="22"/>
          <w:szCs w:val="22"/>
          <w:lang w:eastAsia="en-US"/>
        </w:rPr>
      </w:pPr>
      <w:r w:rsidRPr="00305D3B">
        <w:rPr>
          <w:rFonts w:ascii="Calibri" w:eastAsia="Calibri" w:hAnsi="Calibri"/>
          <w:sz w:val="22"/>
          <w:szCs w:val="22"/>
          <w:lang w:eastAsia="en-US"/>
        </w:rPr>
        <w:t>Kraj Plzeňský – základní NUB, doplňkové NUB – poutání + obsazenost, přilby cyklo, moto</w:t>
      </w:r>
    </w:p>
    <w:p w14:paraId="1C17005A" w14:textId="77777777" w:rsidR="00305D3B" w:rsidRPr="00305D3B" w:rsidRDefault="00305D3B" w:rsidP="00305D3B">
      <w:pPr>
        <w:numPr>
          <w:ilvl w:val="0"/>
          <w:numId w:val="2"/>
        </w:numPr>
        <w:spacing w:after="160" w:line="259" w:lineRule="auto"/>
        <w:contextualSpacing/>
        <w:jc w:val="both"/>
        <w:rPr>
          <w:rFonts w:ascii="Calibri" w:eastAsia="Calibri" w:hAnsi="Calibri"/>
          <w:sz w:val="22"/>
          <w:szCs w:val="22"/>
          <w:lang w:eastAsia="en-US"/>
        </w:rPr>
      </w:pPr>
      <w:r w:rsidRPr="00305D3B">
        <w:rPr>
          <w:rFonts w:ascii="Calibri" w:eastAsia="Calibri" w:hAnsi="Calibri"/>
          <w:sz w:val="22"/>
          <w:szCs w:val="22"/>
          <w:lang w:eastAsia="en-US"/>
        </w:rPr>
        <w:t>Kraj Středočeský – základní NUB, doplňkové NUB – přilby cyklo</w:t>
      </w:r>
    </w:p>
    <w:p w14:paraId="39752AC7" w14:textId="77777777" w:rsidR="00305D3B" w:rsidRPr="00305D3B" w:rsidRDefault="00305D3B" w:rsidP="00305D3B">
      <w:pPr>
        <w:numPr>
          <w:ilvl w:val="0"/>
          <w:numId w:val="2"/>
        </w:numPr>
        <w:spacing w:after="160" w:line="259" w:lineRule="auto"/>
        <w:contextualSpacing/>
        <w:jc w:val="both"/>
        <w:rPr>
          <w:rFonts w:ascii="Calibri" w:eastAsia="Calibri" w:hAnsi="Calibri"/>
          <w:sz w:val="22"/>
          <w:szCs w:val="22"/>
          <w:lang w:eastAsia="en-US"/>
        </w:rPr>
      </w:pPr>
      <w:r w:rsidRPr="00305D3B">
        <w:rPr>
          <w:rFonts w:ascii="Calibri" w:eastAsia="Calibri" w:hAnsi="Calibri"/>
          <w:sz w:val="22"/>
          <w:szCs w:val="22"/>
          <w:lang w:eastAsia="en-US"/>
        </w:rPr>
        <w:t>Kraj Královehradecký – základní NUB, doplňkové NUB – poutání + obsazenost, přilby cyklo, moto</w:t>
      </w:r>
    </w:p>
    <w:p w14:paraId="5EF6E2F7" w14:textId="77777777" w:rsidR="00305D3B" w:rsidRPr="00305D3B" w:rsidRDefault="00305D3B" w:rsidP="00305D3B">
      <w:pPr>
        <w:numPr>
          <w:ilvl w:val="0"/>
          <w:numId w:val="2"/>
        </w:numPr>
        <w:spacing w:after="160" w:line="259" w:lineRule="auto"/>
        <w:contextualSpacing/>
        <w:jc w:val="both"/>
        <w:rPr>
          <w:rFonts w:ascii="Calibri" w:eastAsia="Calibri" w:hAnsi="Calibri"/>
          <w:sz w:val="22"/>
          <w:szCs w:val="22"/>
          <w:lang w:eastAsia="en-US"/>
        </w:rPr>
      </w:pPr>
      <w:r w:rsidRPr="00305D3B">
        <w:rPr>
          <w:rFonts w:ascii="Calibri" w:eastAsia="Calibri" w:hAnsi="Calibri"/>
          <w:sz w:val="22"/>
          <w:szCs w:val="22"/>
          <w:lang w:eastAsia="en-US"/>
        </w:rPr>
        <w:t>Kraj Pardubický – doplňkové NUB – poutání + obsazenost, přilby moto</w:t>
      </w:r>
    </w:p>
    <w:p w14:paraId="406E134B" w14:textId="77777777" w:rsidR="00305D3B" w:rsidRPr="00305D3B" w:rsidRDefault="00305D3B" w:rsidP="00305D3B">
      <w:pPr>
        <w:numPr>
          <w:ilvl w:val="0"/>
          <w:numId w:val="2"/>
        </w:numPr>
        <w:spacing w:after="160" w:line="259" w:lineRule="auto"/>
        <w:contextualSpacing/>
        <w:jc w:val="both"/>
        <w:rPr>
          <w:rFonts w:ascii="Calibri" w:eastAsia="Calibri" w:hAnsi="Calibri"/>
          <w:sz w:val="22"/>
          <w:szCs w:val="22"/>
          <w:lang w:eastAsia="en-US"/>
        </w:rPr>
      </w:pPr>
      <w:r w:rsidRPr="00305D3B">
        <w:rPr>
          <w:rFonts w:ascii="Calibri" w:eastAsia="Calibri" w:hAnsi="Calibri"/>
          <w:sz w:val="22"/>
          <w:szCs w:val="22"/>
          <w:lang w:eastAsia="en-US"/>
        </w:rPr>
        <w:t>Kraj Vysočina – doplňkové NUB – poutání + obsazenost, přilby moto</w:t>
      </w:r>
    </w:p>
    <w:p w14:paraId="59E6FDDC" w14:textId="77777777" w:rsidR="00305D3B" w:rsidRPr="00305D3B" w:rsidRDefault="00305D3B" w:rsidP="00305D3B">
      <w:pPr>
        <w:numPr>
          <w:ilvl w:val="0"/>
          <w:numId w:val="2"/>
        </w:numPr>
        <w:spacing w:after="160" w:line="259" w:lineRule="auto"/>
        <w:contextualSpacing/>
        <w:jc w:val="both"/>
        <w:rPr>
          <w:rFonts w:ascii="Calibri" w:eastAsia="Calibri" w:hAnsi="Calibri"/>
          <w:sz w:val="22"/>
          <w:szCs w:val="22"/>
          <w:lang w:eastAsia="en-US"/>
        </w:rPr>
      </w:pPr>
      <w:r w:rsidRPr="00305D3B">
        <w:rPr>
          <w:rFonts w:ascii="Calibri" w:eastAsia="Calibri" w:hAnsi="Calibri"/>
          <w:sz w:val="22"/>
          <w:szCs w:val="22"/>
          <w:lang w:eastAsia="en-US"/>
        </w:rPr>
        <w:t>Kraj Jihočeský – doplňkové NUB – poutání + obsazenost, přilby moto</w:t>
      </w:r>
    </w:p>
    <w:p w14:paraId="0DA5C40E" w14:textId="77777777" w:rsidR="00305D3B" w:rsidRPr="00305D3B" w:rsidRDefault="00305D3B" w:rsidP="00305D3B">
      <w:pPr>
        <w:keepNext/>
        <w:spacing w:before="360" w:line="276" w:lineRule="auto"/>
        <w:jc w:val="both"/>
        <w:outlineLvl w:val="0"/>
        <w:rPr>
          <w:rFonts w:ascii="Calibri" w:hAnsi="Calibri" w:cs="Tahoma"/>
          <w:b/>
          <w:bCs/>
          <w:smallCaps/>
          <w:color w:val="0070C0"/>
          <w:kern w:val="32"/>
          <w:sz w:val="32"/>
          <w:szCs w:val="32"/>
        </w:rPr>
      </w:pPr>
      <w:r w:rsidRPr="00305D3B">
        <w:rPr>
          <w:rFonts w:ascii="Calibri" w:hAnsi="Calibri" w:cs="Tahoma"/>
          <w:b/>
          <w:bCs/>
          <w:smallCaps/>
          <w:color w:val="0070C0"/>
          <w:kern w:val="32"/>
          <w:sz w:val="32"/>
          <w:szCs w:val="32"/>
        </w:rPr>
        <w:t>Harmonogram plnění</w:t>
      </w:r>
    </w:p>
    <w:p w14:paraId="2B5F0C7A" w14:textId="77777777" w:rsidR="00305D3B" w:rsidRPr="00305D3B" w:rsidRDefault="00305D3B" w:rsidP="00305D3B">
      <w:pPr>
        <w:spacing w:after="160" w:line="259" w:lineRule="auto"/>
        <w:jc w:val="both"/>
        <w:rPr>
          <w:rFonts w:ascii="Calibri" w:eastAsia="Calibri" w:hAnsi="Calibri"/>
          <w:sz w:val="22"/>
          <w:szCs w:val="22"/>
          <w:lang w:eastAsia="en-US"/>
        </w:rPr>
      </w:pPr>
      <w:r w:rsidRPr="00305D3B">
        <w:rPr>
          <w:rFonts w:ascii="Calibri" w:eastAsia="Calibri" w:hAnsi="Calibri"/>
          <w:sz w:val="22"/>
          <w:szCs w:val="22"/>
          <w:lang w:eastAsia="en-US"/>
        </w:rPr>
        <w:t>Nejpozději do 13.4. budou zpracovateli předány potřebné aplikace včetně přibližného klíče na rozpoznávání elektrokol. Současně bude předáno 7 ks radarů Sierzega, 14 ks baterií a 2 ks nabíječek na dobu celého měření. Po ukončení měření bude toto vybavení neprodleně vráceno zadavateli.</w:t>
      </w:r>
    </w:p>
    <w:p w14:paraId="786E716B" w14:textId="77777777" w:rsidR="00305D3B" w:rsidRPr="00305D3B" w:rsidRDefault="00305D3B" w:rsidP="00305D3B">
      <w:pPr>
        <w:spacing w:after="160" w:line="259" w:lineRule="auto"/>
        <w:jc w:val="both"/>
        <w:rPr>
          <w:rFonts w:ascii="Calibri" w:eastAsia="Calibri" w:hAnsi="Calibri"/>
          <w:sz w:val="22"/>
          <w:szCs w:val="22"/>
          <w:lang w:eastAsia="en-US"/>
        </w:rPr>
      </w:pPr>
      <w:r w:rsidRPr="00305D3B">
        <w:rPr>
          <w:rFonts w:ascii="Calibri" w:eastAsia="Calibri" w:hAnsi="Calibri"/>
          <w:sz w:val="22"/>
          <w:szCs w:val="22"/>
          <w:lang w:eastAsia="en-US"/>
        </w:rPr>
        <w:lastRenderedPageBreak/>
        <w:t>Průběžné předávání dat z měření, včetně dílčí fakturace bude probíhat následovně:</w:t>
      </w:r>
    </w:p>
    <w:p w14:paraId="4002128D" w14:textId="77777777" w:rsidR="00305D3B" w:rsidRPr="00305D3B" w:rsidRDefault="00305D3B" w:rsidP="00305D3B">
      <w:pPr>
        <w:numPr>
          <w:ilvl w:val="0"/>
          <w:numId w:val="3"/>
        </w:numPr>
        <w:spacing w:after="160" w:line="259" w:lineRule="auto"/>
        <w:contextualSpacing/>
        <w:jc w:val="both"/>
        <w:rPr>
          <w:rFonts w:ascii="Calibri" w:eastAsia="Calibri" w:hAnsi="Calibri"/>
          <w:sz w:val="22"/>
          <w:szCs w:val="22"/>
          <w:lang w:eastAsia="en-US"/>
        </w:rPr>
      </w:pPr>
      <w:r w:rsidRPr="00305D3B">
        <w:rPr>
          <w:rFonts w:ascii="Calibri" w:eastAsia="Calibri" w:hAnsi="Calibri"/>
          <w:sz w:val="22"/>
          <w:szCs w:val="22"/>
          <w:lang w:eastAsia="en-US"/>
        </w:rPr>
        <w:t>30. 6. 2022</w:t>
      </w:r>
      <w:r w:rsidRPr="00305D3B">
        <w:rPr>
          <w:rFonts w:ascii="Calibri" w:eastAsia="Calibri" w:hAnsi="Calibri"/>
          <w:sz w:val="22"/>
          <w:szCs w:val="22"/>
          <w:lang w:eastAsia="en-US"/>
        </w:rPr>
        <w:tab/>
        <w:t>6 krajů základní NUB</w:t>
      </w:r>
    </w:p>
    <w:p w14:paraId="2A8E8EA7" w14:textId="77777777" w:rsidR="00305D3B" w:rsidRPr="00305D3B" w:rsidRDefault="00305D3B" w:rsidP="00305D3B">
      <w:pPr>
        <w:spacing w:after="160" w:line="259" w:lineRule="auto"/>
        <w:ind w:left="1428" w:firstLine="696"/>
        <w:contextualSpacing/>
        <w:jc w:val="both"/>
        <w:rPr>
          <w:rFonts w:ascii="Calibri" w:eastAsia="Calibri" w:hAnsi="Calibri"/>
          <w:sz w:val="22"/>
          <w:szCs w:val="22"/>
          <w:lang w:eastAsia="en-US"/>
        </w:rPr>
      </w:pPr>
      <w:r w:rsidRPr="00305D3B">
        <w:rPr>
          <w:rFonts w:ascii="Calibri" w:eastAsia="Calibri" w:hAnsi="Calibri"/>
          <w:sz w:val="22"/>
          <w:szCs w:val="22"/>
          <w:lang w:eastAsia="en-US"/>
        </w:rPr>
        <w:t>6 krajů doplňkové NUB – poutání a obsazenost, přilby motocyklisté</w:t>
      </w:r>
    </w:p>
    <w:p w14:paraId="3A0377EE" w14:textId="77777777" w:rsidR="00305D3B" w:rsidRPr="00305D3B" w:rsidRDefault="00305D3B" w:rsidP="00305D3B">
      <w:pPr>
        <w:spacing w:after="160" w:line="259" w:lineRule="auto"/>
        <w:ind w:left="720"/>
        <w:contextualSpacing/>
        <w:jc w:val="both"/>
        <w:rPr>
          <w:rFonts w:ascii="Calibri" w:eastAsia="Calibri" w:hAnsi="Calibri"/>
          <w:sz w:val="22"/>
          <w:szCs w:val="22"/>
          <w:u w:val="single"/>
          <w:lang w:eastAsia="en-US"/>
        </w:rPr>
      </w:pPr>
      <w:r w:rsidRPr="00305D3B">
        <w:rPr>
          <w:rFonts w:ascii="Calibri" w:eastAsia="Calibri" w:hAnsi="Calibri"/>
          <w:sz w:val="22"/>
          <w:szCs w:val="22"/>
          <w:lang w:eastAsia="en-US"/>
        </w:rPr>
        <w:t xml:space="preserve">            </w:t>
      </w:r>
      <w:r w:rsidRPr="00305D3B">
        <w:rPr>
          <w:rFonts w:ascii="Calibri" w:eastAsia="Calibri" w:hAnsi="Calibri"/>
          <w:sz w:val="22"/>
          <w:szCs w:val="22"/>
          <w:lang w:eastAsia="en-US"/>
        </w:rPr>
        <w:tab/>
      </w:r>
      <w:r w:rsidRPr="00305D3B">
        <w:rPr>
          <w:rFonts w:ascii="Calibri" w:eastAsia="Calibri" w:hAnsi="Calibri"/>
          <w:sz w:val="22"/>
          <w:szCs w:val="22"/>
          <w:lang w:eastAsia="en-US"/>
        </w:rPr>
        <w:tab/>
      </w:r>
      <w:r w:rsidRPr="00305D3B">
        <w:rPr>
          <w:rFonts w:ascii="Calibri" w:eastAsia="Calibri" w:hAnsi="Calibri"/>
          <w:sz w:val="22"/>
          <w:szCs w:val="22"/>
          <w:u w:val="single"/>
          <w:lang w:eastAsia="en-US"/>
        </w:rPr>
        <w:t>Dílčí fakturace</w:t>
      </w:r>
    </w:p>
    <w:p w14:paraId="321CC871" w14:textId="77777777" w:rsidR="00305D3B" w:rsidRPr="00305D3B" w:rsidRDefault="00305D3B" w:rsidP="00305D3B">
      <w:pPr>
        <w:numPr>
          <w:ilvl w:val="0"/>
          <w:numId w:val="3"/>
        </w:numPr>
        <w:spacing w:after="160" w:line="259" w:lineRule="auto"/>
        <w:contextualSpacing/>
        <w:jc w:val="both"/>
        <w:rPr>
          <w:rFonts w:ascii="Calibri" w:eastAsia="Calibri" w:hAnsi="Calibri"/>
          <w:sz w:val="22"/>
          <w:szCs w:val="22"/>
          <w:lang w:eastAsia="en-US"/>
        </w:rPr>
      </w:pPr>
      <w:r w:rsidRPr="00305D3B">
        <w:rPr>
          <w:rFonts w:ascii="Calibri" w:eastAsia="Calibri" w:hAnsi="Calibri"/>
          <w:sz w:val="22"/>
          <w:szCs w:val="22"/>
          <w:lang w:eastAsia="en-US"/>
        </w:rPr>
        <w:t>31. 8. 2022</w:t>
      </w:r>
      <w:r w:rsidRPr="00305D3B">
        <w:rPr>
          <w:rFonts w:ascii="Calibri" w:eastAsia="Calibri" w:hAnsi="Calibri"/>
          <w:sz w:val="22"/>
          <w:szCs w:val="22"/>
          <w:lang w:eastAsia="en-US"/>
        </w:rPr>
        <w:tab/>
        <w:t xml:space="preserve">6 krajů přilby cyklisté </w:t>
      </w:r>
    </w:p>
    <w:p w14:paraId="15426EDF" w14:textId="77777777" w:rsidR="00305D3B" w:rsidRPr="00305D3B" w:rsidRDefault="00305D3B" w:rsidP="00305D3B">
      <w:pPr>
        <w:spacing w:after="160" w:line="259" w:lineRule="auto"/>
        <w:ind w:left="720"/>
        <w:contextualSpacing/>
        <w:jc w:val="both"/>
        <w:rPr>
          <w:rFonts w:ascii="Calibri" w:eastAsia="Calibri" w:hAnsi="Calibri"/>
          <w:sz w:val="22"/>
          <w:szCs w:val="22"/>
          <w:u w:val="single"/>
          <w:lang w:eastAsia="en-US"/>
        </w:rPr>
      </w:pPr>
      <w:r w:rsidRPr="00305D3B">
        <w:rPr>
          <w:rFonts w:ascii="Calibri" w:eastAsia="Calibri" w:hAnsi="Calibri"/>
          <w:sz w:val="22"/>
          <w:szCs w:val="22"/>
          <w:lang w:eastAsia="en-US"/>
        </w:rPr>
        <w:tab/>
      </w:r>
      <w:r w:rsidRPr="00305D3B">
        <w:rPr>
          <w:rFonts w:ascii="Calibri" w:eastAsia="Calibri" w:hAnsi="Calibri"/>
          <w:sz w:val="22"/>
          <w:szCs w:val="22"/>
          <w:lang w:eastAsia="en-US"/>
        </w:rPr>
        <w:tab/>
      </w:r>
      <w:r w:rsidRPr="00305D3B">
        <w:rPr>
          <w:rFonts w:ascii="Calibri" w:eastAsia="Calibri" w:hAnsi="Calibri"/>
          <w:sz w:val="22"/>
          <w:szCs w:val="22"/>
          <w:u w:val="single"/>
          <w:lang w:eastAsia="en-US"/>
        </w:rPr>
        <w:t>Konečná fakturace</w:t>
      </w:r>
    </w:p>
    <w:p w14:paraId="30A40FFE" w14:textId="77777777" w:rsidR="00305D3B" w:rsidRPr="00305D3B" w:rsidRDefault="00305D3B" w:rsidP="00305D3B">
      <w:pPr>
        <w:keepNext/>
        <w:spacing w:before="360" w:line="276" w:lineRule="auto"/>
        <w:jc w:val="both"/>
        <w:outlineLvl w:val="0"/>
        <w:rPr>
          <w:rFonts w:ascii="Calibri" w:hAnsi="Calibri" w:cs="Tahoma"/>
          <w:b/>
          <w:bCs/>
          <w:smallCaps/>
          <w:color w:val="0070C0"/>
          <w:kern w:val="32"/>
          <w:sz w:val="32"/>
          <w:szCs w:val="32"/>
          <w:u w:val="single"/>
        </w:rPr>
      </w:pPr>
      <w:r w:rsidRPr="00305D3B">
        <w:rPr>
          <w:rFonts w:ascii="Calibri" w:hAnsi="Calibri" w:cs="Tahoma"/>
          <w:b/>
          <w:bCs/>
          <w:smallCaps/>
          <w:color w:val="0070C0"/>
          <w:kern w:val="32"/>
          <w:sz w:val="32"/>
          <w:szCs w:val="32"/>
        </w:rPr>
        <w:t>Cena měření</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6799"/>
        <w:gridCol w:w="2689"/>
      </w:tblGrid>
      <w:tr w:rsidR="00C71CBE" w:rsidRPr="00305D3B" w14:paraId="72877DDF" w14:textId="77777777" w:rsidTr="00C71CBE">
        <w:tc>
          <w:tcPr>
            <w:tcW w:w="6799" w:type="dxa"/>
            <w:shd w:val="clear" w:color="auto" w:fill="auto"/>
          </w:tcPr>
          <w:p w14:paraId="210658D8" w14:textId="77777777" w:rsidR="00305D3B" w:rsidRPr="00305D3B" w:rsidRDefault="00305D3B" w:rsidP="00C71CBE">
            <w:pPr>
              <w:spacing w:after="60"/>
              <w:jc w:val="both"/>
              <w:rPr>
                <w:rFonts w:ascii="Calibri" w:eastAsia="Calibri" w:hAnsi="Calibri"/>
                <w:sz w:val="22"/>
                <w:szCs w:val="22"/>
                <w:lang w:eastAsia="en-US"/>
              </w:rPr>
            </w:pPr>
            <w:r w:rsidRPr="00305D3B">
              <w:rPr>
                <w:rFonts w:ascii="Calibri" w:eastAsia="Calibri" w:hAnsi="Calibri"/>
                <w:sz w:val="22"/>
                <w:szCs w:val="22"/>
                <w:lang w:eastAsia="en-US"/>
              </w:rPr>
              <w:t>Cena bez DPH</w:t>
            </w:r>
          </w:p>
        </w:tc>
        <w:tc>
          <w:tcPr>
            <w:tcW w:w="2689" w:type="dxa"/>
            <w:shd w:val="clear" w:color="auto" w:fill="auto"/>
          </w:tcPr>
          <w:p w14:paraId="0B8B1A95" w14:textId="77777777" w:rsidR="00305D3B" w:rsidRPr="00305D3B" w:rsidRDefault="00305D3B" w:rsidP="00C71CBE">
            <w:pPr>
              <w:spacing w:after="60"/>
              <w:jc w:val="right"/>
              <w:rPr>
                <w:rFonts w:ascii="Calibri" w:eastAsia="Calibri" w:hAnsi="Calibri"/>
                <w:sz w:val="22"/>
                <w:szCs w:val="22"/>
                <w:lang w:eastAsia="en-US"/>
              </w:rPr>
            </w:pPr>
            <w:r w:rsidRPr="00305D3B">
              <w:rPr>
                <w:rFonts w:ascii="Calibri" w:eastAsia="Calibri" w:hAnsi="Calibri"/>
                <w:sz w:val="22"/>
                <w:szCs w:val="22"/>
                <w:lang w:eastAsia="en-US"/>
              </w:rPr>
              <w:t>450 000,- Kč</w:t>
            </w:r>
          </w:p>
        </w:tc>
      </w:tr>
      <w:tr w:rsidR="00C71CBE" w:rsidRPr="00305D3B" w14:paraId="24956F0F" w14:textId="77777777" w:rsidTr="00C71CBE">
        <w:tc>
          <w:tcPr>
            <w:tcW w:w="6799" w:type="dxa"/>
            <w:shd w:val="clear" w:color="auto" w:fill="auto"/>
          </w:tcPr>
          <w:p w14:paraId="52F4D99C" w14:textId="77777777" w:rsidR="00305D3B" w:rsidRPr="00305D3B" w:rsidRDefault="00305D3B" w:rsidP="00C71CBE">
            <w:pPr>
              <w:spacing w:after="60"/>
              <w:jc w:val="both"/>
              <w:rPr>
                <w:rFonts w:ascii="Calibri" w:eastAsia="Calibri" w:hAnsi="Calibri"/>
                <w:sz w:val="22"/>
                <w:szCs w:val="22"/>
                <w:lang w:eastAsia="en-US"/>
              </w:rPr>
            </w:pPr>
            <w:r w:rsidRPr="00305D3B">
              <w:rPr>
                <w:rFonts w:ascii="Calibri" w:eastAsia="Calibri" w:hAnsi="Calibri"/>
                <w:sz w:val="22"/>
                <w:szCs w:val="22"/>
                <w:lang w:eastAsia="en-US"/>
              </w:rPr>
              <w:t>Sazba a výše DPH (21 %)</w:t>
            </w:r>
          </w:p>
        </w:tc>
        <w:tc>
          <w:tcPr>
            <w:tcW w:w="2689" w:type="dxa"/>
            <w:shd w:val="clear" w:color="auto" w:fill="auto"/>
          </w:tcPr>
          <w:p w14:paraId="164D0A6B" w14:textId="77777777" w:rsidR="00305D3B" w:rsidRPr="00305D3B" w:rsidRDefault="00305D3B" w:rsidP="00C71CBE">
            <w:pPr>
              <w:spacing w:after="60"/>
              <w:jc w:val="right"/>
              <w:rPr>
                <w:rFonts w:ascii="Calibri" w:eastAsia="Calibri" w:hAnsi="Calibri"/>
                <w:sz w:val="22"/>
                <w:szCs w:val="22"/>
                <w:lang w:eastAsia="en-US"/>
              </w:rPr>
            </w:pPr>
            <w:r w:rsidRPr="00305D3B">
              <w:rPr>
                <w:rFonts w:ascii="Calibri" w:eastAsia="Calibri" w:hAnsi="Calibri"/>
                <w:sz w:val="22"/>
                <w:szCs w:val="22"/>
                <w:lang w:eastAsia="en-US"/>
              </w:rPr>
              <w:t>94 500,- Kč</w:t>
            </w:r>
          </w:p>
        </w:tc>
      </w:tr>
      <w:tr w:rsidR="00C71CBE" w:rsidRPr="00305D3B" w14:paraId="0DA2788F" w14:textId="77777777" w:rsidTr="00C71CBE">
        <w:tc>
          <w:tcPr>
            <w:tcW w:w="6799" w:type="dxa"/>
            <w:shd w:val="clear" w:color="auto" w:fill="auto"/>
          </w:tcPr>
          <w:p w14:paraId="13D2512B" w14:textId="77777777" w:rsidR="00305D3B" w:rsidRPr="00305D3B" w:rsidRDefault="00305D3B" w:rsidP="00C71CBE">
            <w:pPr>
              <w:spacing w:after="60"/>
              <w:jc w:val="both"/>
              <w:rPr>
                <w:rFonts w:ascii="Calibri" w:eastAsia="Calibri" w:hAnsi="Calibri"/>
                <w:sz w:val="22"/>
                <w:szCs w:val="22"/>
                <w:lang w:eastAsia="en-US"/>
              </w:rPr>
            </w:pPr>
            <w:r w:rsidRPr="00305D3B">
              <w:rPr>
                <w:rFonts w:ascii="Calibri" w:eastAsia="Calibri" w:hAnsi="Calibri"/>
                <w:sz w:val="22"/>
                <w:szCs w:val="22"/>
                <w:lang w:eastAsia="en-US"/>
              </w:rPr>
              <w:t>Cena vč. DPH</w:t>
            </w:r>
          </w:p>
        </w:tc>
        <w:tc>
          <w:tcPr>
            <w:tcW w:w="2689" w:type="dxa"/>
            <w:shd w:val="clear" w:color="auto" w:fill="auto"/>
          </w:tcPr>
          <w:p w14:paraId="06809360" w14:textId="77777777" w:rsidR="00305D3B" w:rsidRPr="00305D3B" w:rsidRDefault="00305D3B" w:rsidP="00C71CBE">
            <w:pPr>
              <w:spacing w:after="60"/>
              <w:jc w:val="right"/>
              <w:rPr>
                <w:rFonts w:ascii="Calibri" w:eastAsia="Calibri" w:hAnsi="Calibri"/>
                <w:sz w:val="22"/>
                <w:szCs w:val="22"/>
                <w:lang w:eastAsia="en-US"/>
              </w:rPr>
            </w:pPr>
            <w:r w:rsidRPr="00305D3B">
              <w:rPr>
                <w:rFonts w:ascii="Calibri" w:eastAsia="Calibri" w:hAnsi="Calibri"/>
                <w:sz w:val="22"/>
                <w:szCs w:val="22"/>
                <w:lang w:eastAsia="en-US"/>
              </w:rPr>
              <w:t>544 500,- Kč</w:t>
            </w:r>
          </w:p>
        </w:tc>
      </w:tr>
    </w:tbl>
    <w:p w14:paraId="2CF7BFA5" w14:textId="38717620" w:rsidR="00305D3B" w:rsidRPr="00305D3B" w:rsidRDefault="00305D3B" w:rsidP="00305D3B">
      <w:pPr>
        <w:spacing w:after="160" w:line="259" w:lineRule="auto"/>
        <w:rPr>
          <w:rFonts w:ascii="Calibri" w:hAnsi="Calibri" w:cs="Tahoma"/>
          <w:b/>
          <w:bCs/>
          <w:smallCaps/>
          <w:color w:val="0070C0"/>
          <w:kern w:val="32"/>
          <w:sz w:val="32"/>
          <w:szCs w:val="32"/>
        </w:rPr>
      </w:pPr>
    </w:p>
    <w:p w14:paraId="377FF189" w14:textId="77777777" w:rsidR="00305D3B" w:rsidRPr="00305D3B" w:rsidRDefault="00305D3B" w:rsidP="00305D3B">
      <w:pPr>
        <w:keepNext/>
        <w:spacing w:before="360" w:line="276" w:lineRule="auto"/>
        <w:jc w:val="both"/>
        <w:outlineLvl w:val="0"/>
        <w:rPr>
          <w:rFonts w:ascii="Calibri" w:hAnsi="Calibri" w:cs="Tahoma"/>
          <w:b/>
          <w:bCs/>
          <w:smallCaps/>
          <w:color w:val="0070C0"/>
          <w:kern w:val="32"/>
          <w:sz w:val="32"/>
          <w:szCs w:val="32"/>
        </w:rPr>
      </w:pPr>
      <w:r w:rsidRPr="00305D3B">
        <w:rPr>
          <w:rFonts w:ascii="Calibri" w:hAnsi="Calibri" w:cs="Tahoma"/>
          <w:b/>
          <w:bCs/>
          <w:smallCaps/>
          <w:color w:val="0070C0"/>
          <w:kern w:val="32"/>
          <w:sz w:val="32"/>
          <w:szCs w:val="32"/>
        </w:rPr>
        <w:t>Způsob sběru dat</w:t>
      </w:r>
    </w:p>
    <w:p w14:paraId="4261F162" w14:textId="77777777" w:rsidR="00305D3B" w:rsidRPr="00305D3B" w:rsidRDefault="00305D3B" w:rsidP="00305D3B">
      <w:pPr>
        <w:keepNext/>
        <w:keepLines/>
        <w:spacing w:before="240" w:line="259" w:lineRule="auto"/>
        <w:jc w:val="both"/>
        <w:outlineLvl w:val="1"/>
        <w:rPr>
          <w:rFonts w:ascii="Calibri Light" w:hAnsi="Calibri Light"/>
          <w:b/>
          <w:color w:val="7030A0"/>
          <w:sz w:val="26"/>
          <w:szCs w:val="26"/>
          <w:lang w:eastAsia="en-US"/>
        </w:rPr>
      </w:pPr>
      <w:r w:rsidRPr="00305D3B">
        <w:rPr>
          <w:rFonts w:ascii="Calibri Light" w:hAnsi="Calibri Light"/>
          <w:b/>
          <w:color w:val="7030A0"/>
          <w:sz w:val="26"/>
          <w:szCs w:val="26"/>
          <w:lang w:eastAsia="en-US"/>
        </w:rPr>
        <w:t xml:space="preserve">Legenda ke značení: </w:t>
      </w:r>
    </w:p>
    <w:p w14:paraId="4276038F" w14:textId="77777777" w:rsidR="00305D3B" w:rsidRPr="00305D3B" w:rsidRDefault="00305D3B" w:rsidP="00305D3B">
      <w:pPr>
        <w:spacing w:after="160" w:line="259" w:lineRule="auto"/>
        <w:jc w:val="both"/>
        <w:rPr>
          <w:rFonts w:ascii="Calibri" w:eastAsia="Calibri" w:hAnsi="Calibri" w:cs="Calibri"/>
          <w:sz w:val="22"/>
          <w:szCs w:val="22"/>
          <w:lang w:eastAsia="en-US"/>
        </w:rPr>
      </w:pPr>
      <w:r w:rsidRPr="00305D3B">
        <w:rPr>
          <w:rFonts w:ascii="Calibri" w:eastAsia="Calibri" w:hAnsi="Calibri" w:cs="Calibri"/>
          <w:sz w:val="22"/>
          <w:szCs w:val="22"/>
          <w:lang w:eastAsia="en-US"/>
        </w:rPr>
        <w:t>B – Jihomoravský, C – Jihočeský, E – Pardubický, H – Královehradecký, J – Kraj Vysočina, K – Karlovarský, L – Liberecký, M – Olomoucký, P – Plzeňský, S – Středočeský, T – Moravskoslezský, U – Ústecký, Z – Zlínský</w:t>
      </w:r>
    </w:p>
    <w:tbl>
      <w:tblPr>
        <w:tblpPr w:leftFromText="141" w:rightFromText="141" w:vertAnchor="text" w:horzAnchor="margin" w:tblpXSpec="center"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48"/>
        <w:gridCol w:w="629"/>
        <w:gridCol w:w="3118"/>
      </w:tblGrid>
      <w:tr w:rsidR="00C71CBE" w:rsidRPr="00305D3B" w14:paraId="4A4DDB45" w14:textId="77777777" w:rsidTr="00C71CBE">
        <w:trPr>
          <w:trHeight w:val="464"/>
        </w:trPr>
        <w:tc>
          <w:tcPr>
            <w:tcW w:w="704" w:type="dxa"/>
            <w:shd w:val="clear" w:color="auto" w:fill="auto"/>
            <w:vAlign w:val="center"/>
          </w:tcPr>
          <w:p w14:paraId="44735F50" w14:textId="77777777" w:rsidR="00305D3B" w:rsidRPr="00305D3B" w:rsidRDefault="00305D3B" w:rsidP="00C71CBE">
            <w:pPr>
              <w:spacing w:before="60" w:after="60"/>
              <w:jc w:val="center"/>
              <w:rPr>
                <w:rFonts w:ascii="Calibri" w:eastAsia="Calibri" w:hAnsi="Calibri" w:cs="Calibri"/>
                <w:b/>
                <w:bCs/>
                <w:sz w:val="20"/>
                <w:szCs w:val="20"/>
              </w:rPr>
            </w:pPr>
          </w:p>
        </w:tc>
        <w:tc>
          <w:tcPr>
            <w:tcW w:w="0" w:type="auto"/>
            <w:shd w:val="clear" w:color="auto" w:fill="auto"/>
          </w:tcPr>
          <w:p w14:paraId="191C5C27" w14:textId="77777777" w:rsidR="00305D3B" w:rsidRPr="00305D3B" w:rsidRDefault="00305D3B" w:rsidP="00C71CBE">
            <w:pPr>
              <w:spacing w:before="60" w:after="60"/>
              <w:jc w:val="center"/>
              <w:rPr>
                <w:rFonts w:ascii="Calibri" w:eastAsia="Calibri" w:hAnsi="Calibri" w:cs="Calibri"/>
                <w:b/>
                <w:bCs/>
                <w:sz w:val="20"/>
                <w:szCs w:val="20"/>
              </w:rPr>
            </w:pPr>
            <w:r w:rsidRPr="00305D3B">
              <w:rPr>
                <w:rFonts w:ascii="Calibri" w:eastAsia="Calibri" w:hAnsi="Calibri" w:cs="Calibri"/>
                <w:b/>
                <w:bCs/>
                <w:sz w:val="20"/>
                <w:szCs w:val="20"/>
              </w:rPr>
              <w:t>In</w:t>
            </w:r>
          </w:p>
        </w:tc>
        <w:tc>
          <w:tcPr>
            <w:tcW w:w="629" w:type="dxa"/>
            <w:shd w:val="clear" w:color="auto" w:fill="auto"/>
          </w:tcPr>
          <w:p w14:paraId="700800B5" w14:textId="77777777" w:rsidR="00305D3B" w:rsidRPr="00305D3B" w:rsidRDefault="00305D3B" w:rsidP="00C71CBE">
            <w:pPr>
              <w:spacing w:before="60" w:after="60"/>
              <w:jc w:val="center"/>
              <w:rPr>
                <w:rFonts w:ascii="Calibri" w:eastAsia="Calibri" w:hAnsi="Calibri" w:cs="Calibri"/>
                <w:b/>
                <w:bCs/>
                <w:sz w:val="20"/>
                <w:szCs w:val="20"/>
              </w:rPr>
            </w:pPr>
          </w:p>
        </w:tc>
        <w:tc>
          <w:tcPr>
            <w:tcW w:w="3118" w:type="dxa"/>
            <w:shd w:val="clear" w:color="auto" w:fill="auto"/>
          </w:tcPr>
          <w:p w14:paraId="7E1016F6" w14:textId="77777777" w:rsidR="00305D3B" w:rsidRPr="00305D3B" w:rsidRDefault="00305D3B" w:rsidP="00C71CBE">
            <w:pPr>
              <w:spacing w:before="60" w:after="60"/>
              <w:jc w:val="center"/>
              <w:rPr>
                <w:rFonts w:ascii="Calibri" w:eastAsia="Calibri" w:hAnsi="Calibri" w:cs="Calibri"/>
                <w:b/>
                <w:bCs/>
                <w:sz w:val="20"/>
                <w:szCs w:val="20"/>
              </w:rPr>
            </w:pPr>
            <w:r w:rsidRPr="00305D3B">
              <w:rPr>
                <w:rFonts w:ascii="Calibri" w:eastAsia="Calibri" w:hAnsi="Calibri" w:cs="Calibri"/>
                <w:b/>
                <w:bCs/>
                <w:sz w:val="20"/>
                <w:szCs w:val="20"/>
              </w:rPr>
              <w:t>Ex</w:t>
            </w:r>
          </w:p>
        </w:tc>
      </w:tr>
      <w:tr w:rsidR="00C71CBE" w:rsidRPr="00305D3B" w14:paraId="08F33EEA" w14:textId="77777777" w:rsidTr="00C71CBE">
        <w:trPr>
          <w:trHeight w:val="464"/>
        </w:trPr>
        <w:tc>
          <w:tcPr>
            <w:tcW w:w="704" w:type="dxa"/>
            <w:shd w:val="clear" w:color="auto" w:fill="auto"/>
            <w:vAlign w:val="center"/>
          </w:tcPr>
          <w:p w14:paraId="27E1C24E" w14:textId="77777777" w:rsidR="00305D3B" w:rsidRPr="00305D3B" w:rsidRDefault="00305D3B" w:rsidP="00C71CBE">
            <w:pPr>
              <w:spacing w:before="60" w:after="60"/>
              <w:jc w:val="center"/>
              <w:rPr>
                <w:rFonts w:ascii="Calibri" w:eastAsia="Calibri" w:hAnsi="Calibri" w:cs="Calibri"/>
                <w:b/>
                <w:bCs/>
                <w:sz w:val="20"/>
                <w:szCs w:val="20"/>
              </w:rPr>
            </w:pPr>
            <w:r w:rsidRPr="00305D3B">
              <w:rPr>
                <w:rFonts w:ascii="Calibri" w:eastAsia="Calibri" w:hAnsi="Calibri" w:cs="Calibri"/>
                <w:b/>
                <w:bCs/>
                <w:sz w:val="20"/>
                <w:szCs w:val="20"/>
              </w:rPr>
              <w:t>A</w:t>
            </w:r>
          </w:p>
        </w:tc>
        <w:tc>
          <w:tcPr>
            <w:tcW w:w="0" w:type="auto"/>
            <w:shd w:val="clear" w:color="auto" w:fill="auto"/>
          </w:tcPr>
          <w:p w14:paraId="1AE7F4D1" w14:textId="77777777" w:rsidR="00305D3B" w:rsidRPr="00305D3B" w:rsidRDefault="00305D3B" w:rsidP="00C71CBE">
            <w:pPr>
              <w:spacing w:before="60" w:after="60"/>
              <w:jc w:val="both"/>
              <w:rPr>
                <w:rFonts w:ascii="Calibri" w:eastAsia="Calibri" w:hAnsi="Calibri" w:cs="Calibri"/>
                <w:sz w:val="20"/>
                <w:szCs w:val="20"/>
              </w:rPr>
            </w:pPr>
            <w:r w:rsidRPr="00305D3B">
              <w:rPr>
                <w:rFonts w:ascii="Calibri" w:eastAsia="Calibri" w:hAnsi="Calibri" w:cs="Calibri"/>
                <w:sz w:val="20"/>
                <w:szCs w:val="20"/>
              </w:rPr>
              <w:t>Krajské město</w:t>
            </w:r>
          </w:p>
        </w:tc>
        <w:tc>
          <w:tcPr>
            <w:tcW w:w="629" w:type="dxa"/>
            <w:shd w:val="clear" w:color="auto" w:fill="auto"/>
          </w:tcPr>
          <w:p w14:paraId="4FA7BE88" w14:textId="77777777" w:rsidR="00305D3B" w:rsidRPr="00305D3B" w:rsidRDefault="00305D3B" w:rsidP="00C71CBE">
            <w:pPr>
              <w:spacing w:before="60" w:after="60"/>
              <w:jc w:val="center"/>
              <w:rPr>
                <w:rFonts w:ascii="Calibri" w:eastAsia="Calibri" w:hAnsi="Calibri" w:cs="Calibri"/>
                <w:b/>
                <w:bCs/>
                <w:sz w:val="20"/>
                <w:szCs w:val="20"/>
              </w:rPr>
            </w:pPr>
            <w:r w:rsidRPr="00305D3B">
              <w:rPr>
                <w:rFonts w:ascii="Calibri" w:eastAsia="Calibri" w:hAnsi="Calibri" w:cs="Calibri"/>
                <w:b/>
                <w:bCs/>
                <w:sz w:val="20"/>
                <w:szCs w:val="20"/>
              </w:rPr>
              <w:t>1</w:t>
            </w:r>
          </w:p>
        </w:tc>
        <w:tc>
          <w:tcPr>
            <w:tcW w:w="3118" w:type="dxa"/>
            <w:shd w:val="clear" w:color="auto" w:fill="auto"/>
          </w:tcPr>
          <w:p w14:paraId="7145419E" w14:textId="77777777" w:rsidR="00305D3B" w:rsidRPr="00305D3B" w:rsidRDefault="00305D3B" w:rsidP="00C71CBE">
            <w:pPr>
              <w:spacing w:before="60" w:after="60"/>
              <w:jc w:val="both"/>
              <w:rPr>
                <w:rFonts w:ascii="Calibri" w:eastAsia="Calibri" w:hAnsi="Calibri" w:cs="Calibri"/>
                <w:sz w:val="20"/>
                <w:szCs w:val="20"/>
              </w:rPr>
            </w:pPr>
            <w:r w:rsidRPr="00305D3B">
              <w:rPr>
                <w:rFonts w:ascii="Calibri" w:eastAsia="Calibri" w:hAnsi="Calibri" w:cs="Calibri"/>
                <w:sz w:val="20"/>
                <w:szCs w:val="20"/>
              </w:rPr>
              <w:t>I. třídy</w:t>
            </w:r>
          </w:p>
        </w:tc>
      </w:tr>
      <w:tr w:rsidR="00C71CBE" w:rsidRPr="00305D3B" w14:paraId="64ECE330" w14:textId="77777777" w:rsidTr="00C71CBE">
        <w:trPr>
          <w:trHeight w:val="464"/>
        </w:trPr>
        <w:tc>
          <w:tcPr>
            <w:tcW w:w="704" w:type="dxa"/>
            <w:shd w:val="clear" w:color="auto" w:fill="auto"/>
            <w:vAlign w:val="center"/>
          </w:tcPr>
          <w:p w14:paraId="76C15BDD" w14:textId="77777777" w:rsidR="00305D3B" w:rsidRPr="00305D3B" w:rsidRDefault="00305D3B" w:rsidP="00C71CBE">
            <w:pPr>
              <w:spacing w:before="60" w:after="60"/>
              <w:jc w:val="center"/>
              <w:rPr>
                <w:rFonts w:ascii="Calibri" w:eastAsia="Calibri" w:hAnsi="Calibri" w:cs="Calibri"/>
                <w:b/>
                <w:bCs/>
                <w:sz w:val="20"/>
                <w:szCs w:val="20"/>
              </w:rPr>
            </w:pPr>
            <w:r w:rsidRPr="00305D3B">
              <w:rPr>
                <w:rFonts w:ascii="Calibri" w:eastAsia="Calibri" w:hAnsi="Calibri" w:cs="Calibri"/>
                <w:b/>
                <w:bCs/>
                <w:sz w:val="20"/>
                <w:szCs w:val="20"/>
              </w:rPr>
              <w:t>B</w:t>
            </w:r>
          </w:p>
        </w:tc>
        <w:tc>
          <w:tcPr>
            <w:tcW w:w="0" w:type="auto"/>
            <w:shd w:val="clear" w:color="auto" w:fill="auto"/>
          </w:tcPr>
          <w:p w14:paraId="72EE2AB6" w14:textId="77777777" w:rsidR="00305D3B" w:rsidRPr="00305D3B" w:rsidRDefault="00305D3B" w:rsidP="00C71CBE">
            <w:pPr>
              <w:spacing w:before="60" w:after="60"/>
              <w:jc w:val="both"/>
              <w:rPr>
                <w:rFonts w:ascii="Calibri" w:eastAsia="Calibri" w:hAnsi="Calibri" w:cs="Calibri"/>
                <w:sz w:val="20"/>
                <w:szCs w:val="20"/>
              </w:rPr>
            </w:pPr>
            <w:r w:rsidRPr="00305D3B">
              <w:rPr>
                <w:rFonts w:ascii="Calibri" w:eastAsia="Calibri" w:hAnsi="Calibri" w:cs="Calibri"/>
                <w:sz w:val="20"/>
                <w:szCs w:val="20"/>
              </w:rPr>
              <w:t>Nad 35 tisíc obyvatel</w:t>
            </w:r>
          </w:p>
        </w:tc>
        <w:tc>
          <w:tcPr>
            <w:tcW w:w="629" w:type="dxa"/>
            <w:shd w:val="clear" w:color="auto" w:fill="auto"/>
          </w:tcPr>
          <w:p w14:paraId="35E98B05" w14:textId="77777777" w:rsidR="00305D3B" w:rsidRPr="00305D3B" w:rsidRDefault="00305D3B" w:rsidP="00C71CBE">
            <w:pPr>
              <w:spacing w:before="60" w:after="60"/>
              <w:jc w:val="center"/>
              <w:rPr>
                <w:rFonts w:ascii="Calibri" w:eastAsia="Calibri" w:hAnsi="Calibri" w:cs="Calibri"/>
                <w:b/>
                <w:bCs/>
                <w:sz w:val="20"/>
                <w:szCs w:val="20"/>
              </w:rPr>
            </w:pPr>
            <w:r w:rsidRPr="00305D3B">
              <w:rPr>
                <w:rFonts w:ascii="Calibri" w:eastAsia="Calibri" w:hAnsi="Calibri" w:cs="Calibri"/>
                <w:b/>
                <w:bCs/>
                <w:sz w:val="20"/>
                <w:szCs w:val="20"/>
              </w:rPr>
              <w:t>2</w:t>
            </w:r>
          </w:p>
        </w:tc>
        <w:tc>
          <w:tcPr>
            <w:tcW w:w="3118" w:type="dxa"/>
            <w:shd w:val="clear" w:color="auto" w:fill="auto"/>
          </w:tcPr>
          <w:p w14:paraId="5B86FEE1" w14:textId="77777777" w:rsidR="00305D3B" w:rsidRPr="00305D3B" w:rsidRDefault="00305D3B" w:rsidP="00C71CBE">
            <w:pPr>
              <w:spacing w:before="60" w:after="60"/>
              <w:ind w:left="37"/>
              <w:jc w:val="both"/>
              <w:rPr>
                <w:rFonts w:ascii="Calibri" w:eastAsia="Calibri" w:hAnsi="Calibri" w:cs="Calibri"/>
                <w:sz w:val="20"/>
                <w:szCs w:val="20"/>
              </w:rPr>
            </w:pPr>
            <w:r w:rsidRPr="00305D3B">
              <w:rPr>
                <w:rFonts w:ascii="Calibri" w:eastAsia="Calibri" w:hAnsi="Calibri" w:cs="Calibri"/>
                <w:sz w:val="20"/>
                <w:szCs w:val="20"/>
              </w:rPr>
              <w:t>II. třídy</w:t>
            </w:r>
          </w:p>
        </w:tc>
      </w:tr>
      <w:tr w:rsidR="00C71CBE" w:rsidRPr="00305D3B" w14:paraId="2B759B77" w14:textId="77777777" w:rsidTr="00C71CBE">
        <w:trPr>
          <w:trHeight w:val="464"/>
        </w:trPr>
        <w:tc>
          <w:tcPr>
            <w:tcW w:w="704" w:type="dxa"/>
            <w:shd w:val="clear" w:color="auto" w:fill="auto"/>
            <w:vAlign w:val="center"/>
          </w:tcPr>
          <w:p w14:paraId="6ED4A664" w14:textId="77777777" w:rsidR="00305D3B" w:rsidRPr="00305D3B" w:rsidRDefault="00305D3B" w:rsidP="00C71CBE">
            <w:pPr>
              <w:spacing w:before="60" w:after="60"/>
              <w:jc w:val="center"/>
              <w:rPr>
                <w:rFonts w:ascii="Calibri" w:eastAsia="Calibri" w:hAnsi="Calibri" w:cs="Calibri"/>
                <w:b/>
                <w:bCs/>
                <w:sz w:val="20"/>
                <w:szCs w:val="20"/>
              </w:rPr>
            </w:pPr>
            <w:r w:rsidRPr="00305D3B">
              <w:rPr>
                <w:rFonts w:ascii="Calibri" w:eastAsia="Calibri" w:hAnsi="Calibri" w:cs="Calibri"/>
                <w:b/>
                <w:bCs/>
                <w:sz w:val="20"/>
                <w:szCs w:val="20"/>
              </w:rPr>
              <w:t>C</w:t>
            </w:r>
          </w:p>
        </w:tc>
        <w:tc>
          <w:tcPr>
            <w:tcW w:w="0" w:type="auto"/>
            <w:shd w:val="clear" w:color="auto" w:fill="auto"/>
          </w:tcPr>
          <w:p w14:paraId="6F003121" w14:textId="77777777" w:rsidR="00305D3B" w:rsidRPr="00305D3B" w:rsidRDefault="00305D3B" w:rsidP="00C71CBE">
            <w:pPr>
              <w:spacing w:before="60" w:after="60"/>
              <w:jc w:val="both"/>
              <w:rPr>
                <w:rFonts w:ascii="Calibri" w:eastAsia="Calibri" w:hAnsi="Calibri" w:cs="Calibri"/>
                <w:sz w:val="20"/>
                <w:szCs w:val="20"/>
              </w:rPr>
            </w:pPr>
            <w:r w:rsidRPr="00305D3B">
              <w:rPr>
                <w:rFonts w:ascii="Calibri" w:eastAsia="Calibri" w:hAnsi="Calibri" w:cs="Calibri"/>
                <w:sz w:val="20"/>
                <w:szCs w:val="20"/>
              </w:rPr>
              <w:t>Nad 10 do 35. tis. (včetně)</w:t>
            </w:r>
          </w:p>
        </w:tc>
        <w:tc>
          <w:tcPr>
            <w:tcW w:w="629" w:type="dxa"/>
            <w:shd w:val="clear" w:color="auto" w:fill="auto"/>
          </w:tcPr>
          <w:p w14:paraId="7569A0EB" w14:textId="77777777" w:rsidR="00305D3B" w:rsidRPr="00305D3B" w:rsidRDefault="00305D3B" w:rsidP="00C71CBE">
            <w:pPr>
              <w:spacing w:before="60" w:after="60"/>
              <w:jc w:val="center"/>
              <w:rPr>
                <w:rFonts w:ascii="Calibri" w:eastAsia="Calibri" w:hAnsi="Calibri" w:cs="Calibri"/>
                <w:b/>
                <w:bCs/>
                <w:sz w:val="20"/>
                <w:szCs w:val="20"/>
              </w:rPr>
            </w:pPr>
            <w:r w:rsidRPr="00305D3B">
              <w:rPr>
                <w:rFonts w:ascii="Calibri" w:eastAsia="Calibri" w:hAnsi="Calibri" w:cs="Calibri"/>
                <w:b/>
                <w:bCs/>
                <w:sz w:val="20"/>
                <w:szCs w:val="20"/>
              </w:rPr>
              <w:t>3</w:t>
            </w:r>
          </w:p>
        </w:tc>
        <w:tc>
          <w:tcPr>
            <w:tcW w:w="3118" w:type="dxa"/>
            <w:shd w:val="clear" w:color="auto" w:fill="auto"/>
          </w:tcPr>
          <w:p w14:paraId="704F40CB" w14:textId="77777777" w:rsidR="00305D3B" w:rsidRPr="00305D3B" w:rsidRDefault="00305D3B" w:rsidP="00C71CBE">
            <w:pPr>
              <w:spacing w:before="60" w:after="60"/>
              <w:ind w:left="37"/>
              <w:jc w:val="both"/>
              <w:rPr>
                <w:rFonts w:ascii="Calibri" w:eastAsia="Calibri" w:hAnsi="Calibri" w:cs="Calibri"/>
                <w:sz w:val="20"/>
                <w:szCs w:val="20"/>
              </w:rPr>
            </w:pPr>
            <w:r w:rsidRPr="00305D3B">
              <w:rPr>
                <w:rFonts w:ascii="Calibri" w:eastAsia="Calibri" w:hAnsi="Calibri" w:cs="Calibri"/>
                <w:sz w:val="20"/>
                <w:szCs w:val="20"/>
              </w:rPr>
              <w:t>III. třídy</w:t>
            </w:r>
          </w:p>
        </w:tc>
      </w:tr>
      <w:tr w:rsidR="00C71CBE" w:rsidRPr="00305D3B" w14:paraId="647BF0EB" w14:textId="77777777" w:rsidTr="00C71CBE">
        <w:trPr>
          <w:trHeight w:val="464"/>
        </w:trPr>
        <w:tc>
          <w:tcPr>
            <w:tcW w:w="704" w:type="dxa"/>
            <w:shd w:val="clear" w:color="auto" w:fill="auto"/>
            <w:vAlign w:val="center"/>
          </w:tcPr>
          <w:p w14:paraId="59D9F779" w14:textId="77777777" w:rsidR="00305D3B" w:rsidRPr="00305D3B" w:rsidRDefault="00305D3B" w:rsidP="00C71CBE">
            <w:pPr>
              <w:spacing w:before="60" w:after="60"/>
              <w:jc w:val="center"/>
              <w:rPr>
                <w:rFonts w:ascii="Calibri" w:eastAsia="Calibri" w:hAnsi="Calibri" w:cs="Calibri"/>
                <w:b/>
                <w:bCs/>
                <w:sz w:val="20"/>
                <w:szCs w:val="20"/>
              </w:rPr>
            </w:pPr>
            <w:r w:rsidRPr="00305D3B">
              <w:rPr>
                <w:rFonts w:ascii="Calibri" w:eastAsia="Calibri" w:hAnsi="Calibri" w:cs="Calibri"/>
                <w:b/>
                <w:bCs/>
                <w:sz w:val="20"/>
                <w:szCs w:val="20"/>
              </w:rPr>
              <w:t>D</w:t>
            </w:r>
          </w:p>
        </w:tc>
        <w:tc>
          <w:tcPr>
            <w:tcW w:w="0" w:type="auto"/>
            <w:shd w:val="clear" w:color="auto" w:fill="auto"/>
          </w:tcPr>
          <w:p w14:paraId="19F7D598" w14:textId="77777777" w:rsidR="00305D3B" w:rsidRPr="00305D3B" w:rsidRDefault="00305D3B" w:rsidP="00C71CBE">
            <w:pPr>
              <w:spacing w:before="60" w:after="60"/>
              <w:jc w:val="both"/>
              <w:rPr>
                <w:rFonts w:ascii="Calibri" w:eastAsia="Calibri" w:hAnsi="Calibri" w:cs="Calibri"/>
                <w:sz w:val="20"/>
                <w:szCs w:val="20"/>
              </w:rPr>
            </w:pPr>
            <w:r w:rsidRPr="00305D3B">
              <w:rPr>
                <w:rFonts w:ascii="Calibri" w:eastAsia="Calibri" w:hAnsi="Calibri" w:cs="Calibri"/>
                <w:sz w:val="20"/>
                <w:szCs w:val="20"/>
              </w:rPr>
              <w:t>Do 10 tis. (včetně)</w:t>
            </w:r>
          </w:p>
        </w:tc>
        <w:tc>
          <w:tcPr>
            <w:tcW w:w="629" w:type="dxa"/>
            <w:shd w:val="clear" w:color="auto" w:fill="auto"/>
          </w:tcPr>
          <w:p w14:paraId="53C9ECA1" w14:textId="77777777" w:rsidR="00305D3B" w:rsidRPr="00305D3B" w:rsidRDefault="00305D3B" w:rsidP="00C71CBE">
            <w:pPr>
              <w:spacing w:before="60" w:after="60"/>
              <w:jc w:val="center"/>
              <w:rPr>
                <w:rFonts w:ascii="Calibri" w:eastAsia="Calibri" w:hAnsi="Calibri" w:cs="Calibri"/>
                <w:b/>
                <w:bCs/>
                <w:sz w:val="20"/>
                <w:szCs w:val="20"/>
              </w:rPr>
            </w:pPr>
            <w:r w:rsidRPr="00305D3B">
              <w:rPr>
                <w:rFonts w:ascii="Calibri" w:eastAsia="Calibri" w:hAnsi="Calibri" w:cs="Calibri"/>
                <w:b/>
                <w:bCs/>
                <w:sz w:val="20"/>
                <w:szCs w:val="20"/>
              </w:rPr>
              <w:t>4</w:t>
            </w:r>
          </w:p>
        </w:tc>
        <w:tc>
          <w:tcPr>
            <w:tcW w:w="3118" w:type="dxa"/>
            <w:shd w:val="clear" w:color="auto" w:fill="auto"/>
          </w:tcPr>
          <w:p w14:paraId="0487B01D" w14:textId="77777777" w:rsidR="00305D3B" w:rsidRPr="00305D3B" w:rsidRDefault="00305D3B" w:rsidP="00C71CBE">
            <w:pPr>
              <w:spacing w:before="60" w:after="60"/>
              <w:ind w:left="37"/>
              <w:jc w:val="both"/>
              <w:rPr>
                <w:rFonts w:ascii="Calibri" w:eastAsia="Calibri" w:hAnsi="Calibri" w:cs="Calibri"/>
                <w:sz w:val="20"/>
                <w:szCs w:val="20"/>
              </w:rPr>
            </w:pPr>
            <w:r w:rsidRPr="00305D3B">
              <w:rPr>
                <w:rFonts w:ascii="Calibri" w:eastAsia="Calibri" w:hAnsi="Calibri" w:cs="Calibri"/>
                <w:sz w:val="20"/>
                <w:szCs w:val="20"/>
              </w:rPr>
              <w:t xml:space="preserve">Cyklostezky </w:t>
            </w:r>
          </w:p>
        </w:tc>
      </w:tr>
      <w:tr w:rsidR="00C71CBE" w:rsidRPr="00305D3B" w14:paraId="269441ED" w14:textId="77777777" w:rsidTr="00C71CBE">
        <w:trPr>
          <w:trHeight w:val="465"/>
        </w:trPr>
        <w:tc>
          <w:tcPr>
            <w:tcW w:w="704" w:type="dxa"/>
            <w:shd w:val="clear" w:color="auto" w:fill="auto"/>
            <w:vAlign w:val="center"/>
          </w:tcPr>
          <w:p w14:paraId="01D663E8" w14:textId="77777777" w:rsidR="00305D3B" w:rsidRPr="00305D3B" w:rsidRDefault="00305D3B" w:rsidP="00C71CBE">
            <w:pPr>
              <w:spacing w:before="60" w:after="60"/>
              <w:jc w:val="center"/>
              <w:rPr>
                <w:rFonts w:ascii="Calibri" w:eastAsia="Calibri" w:hAnsi="Calibri" w:cs="Calibri"/>
                <w:b/>
                <w:bCs/>
                <w:sz w:val="20"/>
                <w:szCs w:val="20"/>
              </w:rPr>
            </w:pPr>
          </w:p>
        </w:tc>
        <w:tc>
          <w:tcPr>
            <w:tcW w:w="0" w:type="auto"/>
            <w:shd w:val="clear" w:color="auto" w:fill="auto"/>
          </w:tcPr>
          <w:p w14:paraId="18C36A6A" w14:textId="77777777" w:rsidR="00305D3B" w:rsidRPr="00305D3B" w:rsidRDefault="00305D3B" w:rsidP="00C71CBE">
            <w:pPr>
              <w:spacing w:before="60" w:after="60"/>
              <w:jc w:val="both"/>
              <w:rPr>
                <w:rFonts w:ascii="Calibri" w:eastAsia="Calibri" w:hAnsi="Calibri" w:cs="Calibri"/>
                <w:sz w:val="20"/>
                <w:szCs w:val="20"/>
              </w:rPr>
            </w:pPr>
          </w:p>
        </w:tc>
        <w:tc>
          <w:tcPr>
            <w:tcW w:w="629" w:type="dxa"/>
            <w:shd w:val="clear" w:color="auto" w:fill="auto"/>
          </w:tcPr>
          <w:p w14:paraId="1BD621A7" w14:textId="77777777" w:rsidR="00305D3B" w:rsidRPr="00305D3B" w:rsidRDefault="00305D3B" w:rsidP="00C71CBE">
            <w:pPr>
              <w:spacing w:before="60" w:after="60"/>
              <w:jc w:val="center"/>
              <w:rPr>
                <w:rFonts w:ascii="Calibri" w:eastAsia="Calibri" w:hAnsi="Calibri" w:cs="Calibri"/>
                <w:b/>
                <w:bCs/>
                <w:sz w:val="20"/>
                <w:szCs w:val="20"/>
              </w:rPr>
            </w:pPr>
            <w:r w:rsidRPr="00305D3B">
              <w:rPr>
                <w:rFonts w:ascii="Calibri" w:eastAsia="Calibri" w:hAnsi="Calibri" w:cs="Calibri"/>
                <w:b/>
                <w:bCs/>
                <w:sz w:val="20"/>
                <w:szCs w:val="20"/>
              </w:rPr>
              <w:t>5</w:t>
            </w:r>
          </w:p>
        </w:tc>
        <w:tc>
          <w:tcPr>
            <w:tcW w:w="3118" w:type="dxa"/>
            <w:shd w:val="clear" w:color="auto" w:fill="auto"/>
          </w:tcPr>
          <w:p w14:paraId="00D5D68B" w14:textId="77777777" w:rsidR="00305D3B" w:rsidRPr="00305D3B" w:rsidRDefault="00305D3B" w:rsidP="00C71CBE">
            <w:pPr>
              <w:spacing w:before="60" w:after="60"/>
              <w:jc w:val="both"/>
              <w:rPr>
                <w:rFonts w:ascii="Calibri" w:eastAsia="Calibri" w:hAnsi="Calibri" w:cs="Calibri"/>
                <w:sz w:val="20"/>
                <w:szCs w:val="20"/>
              </w:rPr>
            </w:pPr>
            <w:r w:rsidRPr="00305D3B">
              <w:rPr>
                <w:rFonts w:ascii="Calibri" w:eastAsia="Calibri" w:hAnsi="Calibri" w:cs="Calibri"/>
                <w:sz w:val="20"/>
                <w:szCs w:val="20"/>
              </w:rPr>
              <w:t>Dálnice, sil. pro motorová vozidla</w:t>
            </w:r>
          </w:p>
        </w:tc>
      </w:tr>
    </w:tbl>
    <w:p w14:paraId="20B1FA1E" w14:textId="77777777" w:rsidR="00305D3B" w:rsidRPr="00305D3B" w:rsidRDefault="00305D3B" w:rsidP="00305D3B">
      <w:pPr>
        <w:spacing w:after="160" w:line="259" w:lineRule="auto"/>
        <w:jc w:val="both"/>
        <w:rPr>
          <w:rFonts w:ascii="Calibri" w:eastAsia="Calibri" w:hAnsi="Calibri" w:cs="Calibri"/>
          <w:sz w:val="22"/>
          <w:szCs w:val="22"/>
          <w:lang w:eastAsia="en-US"/>
        </w:rPr>
      </w:pPr>
    </w:p>
    <w:p w14:paraId="66D507C8" w14:textId="77777777" w:rsidR="00305D3B" w:rsidRPr="00305D3B" w:rsidRDefault="00305D3B" w:rsidP="00305D3B">
      <w:pPr>
        <w:spacing w:after="160" w:line="259" w:lineRule="auto"/>
        <w:jc w:val="both"/>
        <w:rPr>
          <w:rFonts w:ascii="Calibri" w:eastAsia="Calibri" w:hAnsi="Calibri" w:cs="Calibri"/>
          <w:sz w:val="22"/>
          <w:szCs w:val="22"/>
          <w:lang w:eastAsia="en-US"/>
        </w:rPr>
      </w:pPr>
    </w:p>
    <w:p w14:paraId="159872AA" w14:textId="77777777" w:rsidR="00305D3B" w:rsidRPr="00305D3B" w:rsidRDefault="00305D3B" w:rsidP="00305D3B">
      <w:pPr>
        <w:spacing w:after="160" w:line="259" w:lineRule="auto"/>
        <w:jc w:val="both"/>
        <w:rPr>
          <w:rFonts w:ascii="Calibri" w:eastAsia="Calibri" w:hAnsi="Calibri" w:cs="Calibri"/>
          <w:sz w:val="22"/>
          <w:szCs w:val="22"/>
          <w:lang w:eastAsia="en-US"/>
        </w:rPr>
      </w:pPr>
    </w:p>
    <w:p w14:paraId="1473AE3D" w14:textId="77777777" w:rsidR="00305D3B" w:rsidRPr="00305D3B" w:rsidRDefault="00305D3B" w:rsidP="00305D3B">
      <w:pPr>
        <w:spacing w:after="160" w:line="259" w:lineRule="auto"/>
        <w:jc w:val="both"/>
        <w:rPr>
          <w:rFonts w:ascii="Calibri" w:eastAsia="Calibri" w:hAnsi="Calibri" w:cs="Calibri"/>
          <w:sz w:val="22"/>
          <w:szCs w:val="22"/>
          <w:lang w:eastAsia="en-US"/>
        </w:rPr>
      </w:pPr>
    </w:p>
    <w:p w14:paraId="34F022C4" w14:textId="77777777" w:rsidR="00305D3B" w:rsidRPr="00305D3B" w:rsidRDefault="00305D3B" w:rsidP="00305D3B">
      <w:pPr>
        <w:spacing w:after="160" w:line="259" w:lineRule="auto"/>
        <w:jc w:val="both"/>
        <w:rPr>
          <w:rFonts w:ascii="Calibri" w:eastAsia="Calibri" w:hAnsi="Calibri" w:cs="Calibri"/>
          <w:sz w:val="22"/>
          <w:szCs w:val="22"/>
          <w:lang w:eastAsia="en-US"/>
        </w:rPr>
      </w:pPr>
    </w:p>
    <w:p w14:paraId="7B72936A" w14:textId="77777777" w:rsidR="00305D3B" w:rsidRPr="00305D3B" w:rsidRDefault="00305D3B" w:rsidP="00305D3B">
      <w:pPr>
        <w:spacing w:after="160" w:line="259" w:lineRule="auto"/>
        <w:jc w:val="both"/>
        <w:rPr>
          <w:rFonts w:ascii="Calibri" w:eastAsia="Calibri" w:hAnsi="Calibri" w:cs="Calibri"/>
          <w:sz w:val="22"/>
          <w:szCs w:val="22"/>
          <w:lang w:eastAsia="en-US"/>
        </w:rPr>
      </w:pPr>
    </w:p>
    <w:p w14:paraId="758E3E05" w14:textId="77777777" w:rsidR="00305D3B" w:rsidRPr="00305D3B" w:rsidRDefault="00305D3B" w:rsidP="00305D3B">
      <w:pPr>
        <w:spacing w:after="160" w:line="259" w:lineRule="auto"/>
        <w:jc w:val="both"/>
        <w:rPr>
          <w:rFonts w:ascii="Calibri" w:eastAsia="Calibri" w:hAnsi="Calibri" w:cs="Calibri"/>
          <w:sz w:val="22"/>
          <w:szCs w:val="22"/>
          <w:lang w:eastAsia="en-US"/>
        </w:rPr>
      </w:pPr>
    </w:p>
    <w:p w14:paraId="6CEE3109" w14:textId="77777777" w:rsidR="00305D3B" w:rsidRPr="00305D3B" w:rsidRDefault="00305D3B" w:rsidP="00305D3B">
      <w:pPr>
        <w:spacing w:after="160" w:line="259" w:lineRule="auto"/>
        <w:jc w:val="both"/>
        <w:rPr>
          <w:rFonts w:ascii="Calibri" w:eastAsia="Calibri" w:hAnsi="Calibri" w:cs="Calibri"/>
          <w:sz w:val="22"/>
          <w:szCs w:val="22"/>
          <w:lang w:eastAsia="en-US"/>
        </w:rPr>
      </w:pPr>
    </w:p>
    <w:p w14:paraId="08DC23C7" w14:textId="77777777" w:rsidR="00305D3B" w:rsidRPr="00305D3B" w:rsidRDefault="00305D3B" w:rsidP="00305D3B">
      <w:pPr>
        <w:keepNext/>
        <w:spacing w:before="360" w:line="276" w:lineRule="auto"/>
        <w:jc w:val="both"/>
        <w:outlineLvl w:val="0"/>
        <w:rPr>
          <w:rFonts w:ascii="Calibri" w:hAnsi="Calibri" w:cs="Tahoma"/>
          <w:b/>
          <w:bCs/>
          <w:smallCaps/>
          <w:color w:val="0070C0"/>
          <w:kern w:val="32"/>
          <w:sz w:val="32"/>
          <w:szCs w:val="32"/>
        </w:rPr>
      </w:pPr>
      <w:r w:rsidRPr="00305D3B">
        <w:rPr>
          <w:rFonts w:ascii="Calibri" w:hAnsi="Calibri" w:cs="Tahoma"/>
          <w:b/>
          <w:bCs/>
          <w:smallCaps/>
          <w:color w:val="0070C0"/>
          <w:kern w:val="32"/>
          <w:sz w:val="32"/>
          <w:szCs w:val="32"/>
        </w:rPr>
        <w:t>Sběr dat - Základní NUB</w:t>
      </w:r>
    </w:p>
    <w:p w14:paraId="0055465D" w14:textId="77777777" w:rsidR="00305D3B" w:rsidRPr="00305D3B" w:rsidRDefault="00305D3B" w:rsidP="00305D3B">
      <w:pPr>
        <w:spacing w:before="120" w:line="259" w:lineRule="auto"/>
        <w:jc w:val="both"/>
        <w:rPr>
          <w:rFonts w:ascii="Calibri" w:eastAsia="Calibri" w:hAnsi="Calibri"/>
          <w:b/>
          <w:i/>
          <w:iCs/>
          <w:color w:val="4472C4"/>
          <w:sz w:val="22"/>
          <w:szCs w:val="22"/>
        </w:rPr>
      </w:pPr>
      <w:bookmarkStart w:id="0" w:name="_Ref527549574"/>
      <w:bookmarkStart w:id="1" w:name="_Toc528933954"/>
      <w:bookmarkStart w:id="2" w:name="_Ref525045355"/>
      <w:bookmarkStart w:id="3" w:name="_Ref527706539"/>
      <w:bookmarkStart w:id="4" w:name="_Toc528933951"/>
      <w:r w:rsidRPr="00305D3B">
        <w:rPr>
          <w:rFonts w:ascii="Calibri" w:eastAsia="Calibri" w:hAnsi="Calibri"/>
          <w:b/>
          <w:i/>
          <w:iCs/>
          <w:color w:val="4472C4"/>
          <w:sz w:val="22"/>
          <w:szCs w:val="22"/>
        </w:rPr>
        <w:t xml:space="preserve">Rozmístění lokalit v kraji (minimální počty):  </w:t>
      </w:r>
    </w:p>
    <w:p w14:paraId="627912AF" w14:textId="77777777" w:rsidR="00305D3B" w:rsidRPr="00305D3B" w:rsidRDefault="00305D3B" w:rsidP="00305D3B">
      <w:pPr>
        <w:numPr>
          <w:ilvl w:val="0"/>
          <w:numId w:val="6"/>
        </w:numPr>
        <w:spacing w:before="160" w:after="60" w:line="276" w:lineRule="auto"/>
        <w:ind w:left="709"/>
        <w:contextualSpacing/>
        <w:jc w:val="both"/>
        <w:rPr>
          <w:rFonts w:ascii="Calibri" w:hAnsi="Calibri"/>
          <w:bCs/>
          <w:sz w:val="22"/>
          <w:szCs w:val="22"/>
        </w:rPr>
      </w:pPr>
      <w:r w:rsidRPr="00305D3B">
        <w:rPr>
          <w:rFonts w:ascii="Calibri" w:hAnsi="Calibri"/>
          <w:bCs/>
          <w:sz w:val="22"/>
          <w:szCs w:val="22"/>
        </w:rPr>
        <w:t>4 referenční body v extravilánu:</w:t>
      </w:r>
    </w:p>
    <w:p w14:paraId="59CEA68E" w14:textId="77777777" w:rsidR="00305D3B" w:rsidRPr="00305D3B" w:rsidRDefault="00305D3B" w:rsidP="00305D3B">
      <w:pPr>
        <w:numPr>
          <w:ilvl w:val="1"/>
          <w:numId w:val="6"/>
        </w:numPr>
        <w:spacing w:before="160" w:after="60" w:line="276" w:lineRule="auto"/>
        <w:contextualSpacing/>
        <w:jc w:val="both"/>
        <w:rPr>
          <w:rFonts w:ascii="Calibri" w:hAnsi="Calibri"/>
          <w:bCs/>
          <w:sz w:val="22"/>
          <w:szCs w:val="22"/>
        </w:rPr>
      </w:pPr>
      <w:r w:rsidRPr="00305D3B">
        <w:rPr>
          <w:rFonts w:ascii="Calibri" w:hAnsi="Calibri"/>
          <w:bCs/>
          <w:sz w:val="22"/>
          <w:szCs w:val="22"/>
        </w:rPr>
        <w:t xml:space="preserve">2 na silnici I. třídy, </w:t>
      </w:r>
    </w:p>
    <w:p w14:paraId="67D87BC9" w14:textId="77777777" w:rsidR="00305D3B" w:rsidRPr="00305D3B" w:rsidRDefault="00305D3B" w:rsidP="00305D3B">
      <w:pPr>
        <w:numPr>
          <w:ilvl w:val="1"/>
          <w:numId w:val="6"/>
        </w:numPr>
        <w:spacing w:before="160" w:after="60" w:line="276" w:lineRule="auto"/>
        <w:contextualSpacing/>
        <w:jc w:val="both"/>
        <w:rPr>
          <w:rFonts w:ascii="Calibri" w:hAnsi="Calibri"/>
          <w:bCs/>
          <w:sz w:val="22"/>
          <w:szCs w:val="22"/>
        </w:rPr>
      </w:pPr>
      <w:r w:rsidRPr="00305D3B">
        <w:rPr>
          <w:rFonts w:ascii="Calibri" w:hAnsi="Calibri"/>
          <w:bCs/>
          <w:sz w:val="22"/>
          <w:szCs w:val="22"/>
        </w:rPr>
        <w:t>2 na silnici II. třídy</w:t>
      </w:r>
    </w:p>
    <w:p w14:paraId="7711C4ED" w14:textId="77777777" w:rsidR="00305D3B" w:rsidRPr="00305D3B" w:rsidRDefault="00305D3B" w:rsidP="00305D3B">
      <w:pPr>
        <w:numPr>
          <w:ilvl w:val="0"/>
          <w:numId w:val="6"/>
        </w:numPr>
        <w:spacing w:before="160" w:after="60" w:line="276" w:lineRule="auto"/>
        <w:ind w:left="709"/>
        <w:contextualSpacing/>
        <w:jc w:val="both"/>
        <w:rPr>
          <w:rFonts w:ascii="Calibri" w:hAnsi="Calibri"/>
          <w:bCs/>
          <w:sz w:val="22"/>
          <w:szCs w:val="22"/>
        </w:rPr>
      </w:pPr>
      <w:r w:rsidRPr="00305D3B">
        <w:rPr>
          <w:rFonts w:ascii="Calibri" w:hAnsi="Calibri"/>
          <w:bCs/>
          <w:sz w:val="22"/>
          <w:szCs w:val="22"/>
        </w:rPr>
        <w:t>3 referenční body v intravilánu:</w:t>
      </w:r>
    </w:p>
    <w:p w14:paraId="7FBCC269" w14:textId="77777777" w:rsidR="00305D3B" w:rsidRPr="00305D3B" w:rsidRDefault="00305D3B" w:rsidP="00305D3B">
      <w:pPr>
        <w:numPr>
          <w:ilvl w:val="1"/>
          <w:numId w:val="6"/>
        </w:numPr>
        <w:spacing w:before="160" w:after="60" w:line="276" w:lineRule="auto"/>
        <w:contextualSpacing/>
        <w:jc w:val="both"/>
        <w:rPr>
          <w:rFonts w:ascii="Calibri" w:hAnsi="Calibri"/>
          <w:bCs/>
          <w:sz w:val="22"/>
          <w:szCs w:val="22"/>
        </w:rPr>
      </w:pPr>
      <w:r w:rsidRPr="00305D3B">
        <w:rPr>
          <w:rFonts w:ascii="Calibri" w:hAnsi="Calibri"/>
          <w:bCs/>
          <w:sz w:val="22"/>
          <w:szCs w:val="22"/>
        </w:rPr>
        <w:t>1 v krajském městě (ideálně)</w:t>
      </w:r>
    </w:p>
    <w:p w14:paraId="077B4257" w14:textId="77777777" w:rsidR="00305D3B" w:rsidRPr="00305D3B" w:rsidRDefault="00305D3B" w:rsidP="00305D3B">
      <w:pPr>
        <w:numPr>
          <w:ilvl w:val="1"/>
          <w:numId w:val="6"/>
        </w:numPr>
        <w:spacing w:before="160" w:after="60" w:line="276" w:lineRule="auto"/>
        <w:contextualSpacing/>
        <w:jc w:val="both"/>
        <w:rPr>
          <w:rFonts w:ascii="Calibri" w:hAnsi="Calibri"/>
          <w:bCs/>
          <w:sz w:val="22"/>
          <w:szCs w:val="22"/>
        </w:rPr>
      </w:pPr>
      <w:r w:rsidRPr="00305D3B">
        <w:rPr>
          <w:rFonts w:ascii="Calibri" w:hAnsi="Calibri"/>
          <w:bCs/>
          <w:sz w:val="22"/>
          <w:szCs w:val="22"/>
        </w:rPr>
        <w:t>2 ve městech různé velikosti</w:t>
      </w:r>
    </w:p>
    <w:p w14:paraId="1EACB164" w14:textId="77777777" w:rsidR="00305D3B" w:rsidRPr="00305D3B" w:rsidRDefault="00305D3B" w:rsidP="00305D3B">
      <w:pPr>
        <w:jc w:val="both"/>
        <w:textAlignment w:val="baseline"/>
        <w:rPr>
          <w:rFonts w:ascii="Calibri" w:hAnsi="Calibri" w:cs="Calibri"/>
          <w:b/>
          <w:i/>
          <w:iCs/>
          <w:color w:val="4472C4"/>
          <w:sz w:val="22"/>
        </w:rPr>
      </w:pPr>
      <w:r w:rsidRPr="00305D3B">
        <w:rPr>
          <w:rFonts w:ascii="Calibri" w:hAnsi="Calibri" w:cs="Calibri"/>
          <w:b/>
          <w:i/>
          <w:iCs/>
          <w:color w:val="4472C4"/>
          <w:sz w:val="22"/>
        </w:rPr>
        <w:t>Umístění lokalit:  </w:t>
      </w:r>
    </w:p>
    <w:p w14:paraId="621DFC21" w14:textId="77777777" w:rsidR="00305D3B" w:rsidRPr="00305D3B" w:rsidRDefault="00305D3B" w:rsidP="00305D3B">
      <w:pPr>
        <w:jc w:val="both"/>
        <w:textAlignment w:val="baseline"/>
        <w:rPr>
          <w:rFonts w:ascii="Calibri" w:hAnsi="Calibri" w:cs="Calibri"/>
          <w:sz w:val="20"/>
          <w:szCs w:val="20"/>
        </w:rPr>
      </w:pPr>
      <w:r w:rsidRPr="00305D3B">
        <w:rPr>
          <w:rFonts w:ascii="Calibri" w:hAnsi="Calibri" w:cs="Calibri"/>
          <w:sz w:val="20"/>
          <w:szCs w:val="20"/>
        </w:rPr>
        <w:t>V případě změny referenčního bodu je nutné respektovat pravidla umisťování, referenční bod nesmí být umístěn: </w:t>
      </w:r>
    </w:p>
    <w:p w14:paraId="335E5DAC" w14:textId="77777777" w:rsidR="00305D3B" w:rsidRPr="00305D3B" w:rsidRDefault="00305D3B" w:rsidP="00305D3B">
      <w:pPr>
        <w:numPr>
          <w:ilvl w:val="0"/>
          <w:numId w:val="4"/>
        </w:numPr>
        <w:spacing w:after="60" w:line="276" w:lineRule="auto"/>
        <w:ind w:left="714" w:hanging="357"/>
        <w:contextualSpacing/>
        <w:jc w:val="both"/>
        <w:rPr>
          <w:rFonts w:ascii="Calibri" w:eastAsia="Calibri" w:hAnsi="Calibri" w:cs="Calibri"/>
          <w:sz w:val="22"/>
          <w:szCs w:val="20"/>
        </w:rPr>
      </w:pPr>
      <w:r w:rsidRPr="00305D3B">
        <w:rPr>
          <w:rFonts w:ascii="Calibri" w:eastAsia="Calibri" w:hAnsi="Calibri" w:cs="Calibri"/>
          <w:sz w:val="22"/>
          <w:szCs w:val="20"/>
        </w:rPr>
        <w:t xml:space="preserve">v </w:t>
      </w:r>
      <w:r w:rsidRPr="00305D3B">
        <w:rPr>
          <w:rFonts w:ascii="Calibri" w:eastAsia="Calibri" w:hAnsi="Calibri" w:cs="Calibri"/>
          <w:b/>
          <w:bCs/>
          <w:sz w:val="22"/>
          <w:szCs w:val="20"/>
        </w:rPr>
        <w:t>extravilánu</w:t>
      </w:r>
      <w:r w:rsidRPr="00305D3B">
        <w:rPr>
          <w:rFonts w:ascii="Calibri" w:eastAsia="Calibri" w:hAnsi="Calibri" w:cs="Calibri"/>
          <w:sz w:val="22"/>
          <w:szCs w:val="20"/>
        </w:rPr>
        <w:t xml:space="preserve"> blíže než 250 m před vjezdem do obce </w:t>
      </w:r>
    </w:p>
    <w:p w14:paraId="463C679A" w14:textId="77777777" w:rsidR="00305D3B" w:rsidRPr="00305D3B" w:rsidRDefault="00305D3B" w:rsidP="00305D3B">
      <w:pPr>
        <w:numPr>
          <w:ilvl w:val="0"/>
          <w:numId w:val="4"/>
        </w:numPr>
        <w:spacing w:after="60" w:line="276" w:lineRule="auto"/>
        <w:ind w:left="714" w:hanging="357"/>
        <w:contextualSpacing/>
        <w:jc w:val="both"/>
        <w:rPr>
          <w:rFonts w:ascii="Calibri" w:eastAsia="Calibri" w:hAnsi="Calibri" w:cs="Calibri"/>
          <w:sz w:val="22"/>
          <w:szCs w:val="20"/>
        </w:rPr>
      </w:pPr>
      <w:r w:rsidRPr="00305D3B">
        <w:rPr>
          <w:rFonts w:ascii="Calibri" w:eastAsia="Calibri" w:hAnsi="Calibri" w:cs="Calibri"/>
          <w:sz w:val="22"/>
          <w:szCs w:val="20"/>
        </w:rPr>
        <w:lastRenderedPageBreak/>
        <w:t xml:space="preserve">v </w:t>
      </w:r>
      <w:r w:rsidRPr="00305D3B">
        <w:rPr>
          <w:rFonts w:ascii="Calibri" w:eastAsia="Calibri" w:hAnsi="Calibri" w:cs="Calibri"/>
          <w:b/>
          <w:bCs/>
          <w:sz w:val="22"/>
          <w:szCs w:val="20"/>
        </w:rPr>
        <w:t>extravilánu</w:t>
      </w:r>
      <w:r w:rsidRPr="00305D3B">
        <w:rPr>
          <w:rFonts w:ascii="Calibri" w:eastAsia="Calibri" w:hAnsi="Calibri" w:cs="Calibri"/>
          <w:sz w:val="22"/>
          <w:szCs w:val="20"/>
        </w:rPr>
        <w:t xml:space="preserve"> blíže než 250 m před směrovým obloukem o poloměru menším než: </w:t>
      </w:r>
    </w:p>
    <w:p w14:paraId="165F49CD" w14:textId="77777777" w:rsidR="00305D3B" w:rsidRPr="00305D3B" w:rsidRDefault="00305D3B" w:rsidP="00305D3B">
      <w:pPr>
        <w:numPr>
          <w:ilvl w:val="1"/>
          <w:numId w:val="4"/>
        </w:numPr>
        <w:spacing w:after="60" w:line="276" w:lineRule="auto"/>
        <w:contextualSpacing/>
        <w:jc w:val="both"/>
        <w:rPr>
          <w:rFonts w:ascii="Calibri" w:eastAsia="Calibri" w:hAnsi="Calibri" w:cs="Calibri"/>
          <w:sz w:val="22"/>
          <w:szCs w:val="20"/>
        </w:rPr>
      </w:pPr>
      <w:r w:rsidRPr="00305D3B">
        <w:rPr>
          <w:rFonts w:ascii="Calibri" w:eastAsia="Calibri" w:hAnsi="Calibri" w:cs="Calibri"/>
          <w:sz w:val="22"/>
          <w:szCs w:val="20"/>
        </w:rPr>
        <w:t>300 m na silnicích I. a II. třídy </w:t>
      </w:r>
    </w:p>
    <w:p w14:paraId="609F028E" w14:textId="77777777" w:rsidR="00305D3B" w:rsidRPr="00305D3B" w:rsidRDefault="00305D3B" w:rsidP="00305D3B">
      <w:pPr>
        <w:numPr>
          <w:ilvl w:val="1"/>
          <w:numId w:val="4"/>
        </w:numPr>
        <w:spacing w:after="60" w:line="276" w:lineRule="auto"/>
        <w:contextualSpacing/>
        <w:jc w:val="both"/>
        <w:rPr>
          <w:rFonts w:ascii="Calibri" w:eastAsia="Calibri" w:hAnsi="Calibri" w:cs="Calibri"/>
          <w:sz w:val="22"/>
          <w:szCs w:val="20"/>
        </w:rPr>
      </w:pPr>
      <w:r w:rsidRPr="00305D3B">
        <w:rPr>
          <w:rFonts w:ascii="Calibri" w:eastAsia="Calibri" w:hAnsi="Calibri" w:cs="Calibri"/>
          <w:sz w:val="22"/>
          <w:szCs w:val="20"/>
        </w:rPr>
        <w:t>500 m na rychlostních silnicích a silnicích I. třídy mezinárodního významu </w:t>
      </w:r>
    </w:p>
    <w:p w14:paraId="4F31ED8F" w14:textId="77777777" w:rsidR="00305D3B" w:rsidRPr="00305D3B" w:rsidRDefault="00305D3B" w:rsidP="00305D3B">
      <w:pPr>
        <w:numPr>
          <w:ilvl w:val="0"/>
          <w:numId w:val="4"/>
        </w:numPr>
        <w:spacing w:after="60" w:line="276" w:lineRule="auto"/>
        <w:ind w:left="714" w:hanging="357"/>
        <w:contextualSpacing/>
        <w:jc w:val="both"/>
        <w:rPr>
          <w:rFonts w:ascii="Calibri" w:eastAsia="Calibri" w:hAnsi="Calibri" w:cs="Calibri"/>
          <w:sz w:val="22"/>
          <w:szCs w:val="20"/>
        </w:rPr>
      </w:pPr>
      <w:r w:rsidRPr="00305D3B">
        <w:rPr>
          <w:rFonts w:ascii="Calibri" w:eastAsia="Calibri" w:hAnsi="Calibri" w:cs="Calibri"/>
          <w:sz w:val="22"/>
          <w:szCs w:val="20"/>
        </w:rPr>
        <w:t xml:space="preserve">v </w:t>
      </w:r>
      <w:r w:rsidRPr="00305D3B">
        <w:rPr>
          <w:rFonts w:ascii="Calibri" w:eastAsia="Calibri" w:hAnsi="Calibri" w:cs="Calibri"/>
          <w:b/>
          <w:bCs/>
          <w:sz w:val="22"/>
          <w:szCs w:val="20"/>
        </w:rPr>
        <w:t>extravilánu</w:t>
      </w:r>
      <w:r w:rsidRPr="00305D3B">
        <w:rPr>
          <w:rFonts w:ascii="Calibri" w:eastAsia="Calibri" w:hAnsi="Calibri" w:cs="Calibri"/>
          <w:sz w:val="22"/>
          <w:szCs w:val="20"/>
        </w:rPr>
        <w:t xml:space="preserve"> blíže než 250 m před křižovatkou s hlavní silnicí </w:t>
      </w:r>
    </w:p>
    <w:p w14:paraId="497356F9" w14:textId="77777777" w:rsidR="00305D3B" w:rsidRPr="00305D3B" w:rsidRDefault="00305D3B" w:rsidP="00305D3B">
      <w:pPr>
        <w:numPr>
          <w:ilvl w:val="0"/>
          <w:numId w:val="4"/>
        </w:numPr>
        <w:spacing w:after="60" w:line="276" w:lineRule="auto"/>
        <w:ind w:left="714" w:hanging="357"/>
        <w:contextualSpacing/>
        <w:jc w:val="both"/>
        <w:rPr>
          <w:rFonts w:ascii="Calibri" w:eastAsia="Calibri" w:hAnsi="Calibri" w:cs="Calibri"/>
          <w:sz w:val="22"/>
          <w:szCs w:val="20"/>
        </w:rPr>
      </w:pPr>
      <w:r w:rsidRPr="00305D3B">
        <w:rPr>
          <w:rFonts w:ascii="Calibri" w:eastAsia="Calibri" w:hAnsi="Calibri" w:cs="Calibri"/>
          <w:sz w:val="22"/>
          <w:szCs w:val="20"/>
        </w:rPr>
        <w:t xml:space="preserve">v </w:t>
      </w:r>
      <w:r w:rsidRPr="00305D3B">
        <w:rPr>
          <w:rFonts w:ascii="Calibri" w:eastAsia="Calibri" w:hAnsi="Calibri" w:cs="Calibri"/>
          <w:b/>
          <w:bCs/>
          <w:sz w:val="22"/>
          <w:szCs w:val="20"/>
        </w:rPr>
        <w:t>intravilánu</w:t>
      </w:r>
      <w:r w:rsidRPr="00305D3B">
        <w:rPr>
          <w:rFonts w:ascii="Calibri" w:eastAsia="Calibri" w:hAnsi="Calibri" w:cs="Calibri"/>
          <w:sz w:val="22"/>
          <w:szCs w:val="20"/>
        </w:rPr>
        <w:t xml:space="preserve"> blíže než 100 m před křižovatkou s hlavní silnicí </w:t>
      </w:r>
    </w:p>
    <w:p w14:paraId="68DC67FF" w14:textId="77777777" w:rsidR="00305D3B" w:rsidRPr="00305D3B" w:rsidRDefault="00305D3B" w:rsidP="00305D3B">
      <w:pPr>
        <w:numPr>
          <w:ilvl w:val="0"/>
          <w:numId w:val="4"/>
        </w:numPr>
        <w:spacing w:after="60" w:line="276" w:lineRule="auto"/>
        <w:ind w:left="714" w:hanging="357"/>
        <w:contextualSpacing/>
        <w:jc w:val="both"/>
        <w:rPr>
          <w:rFonts w:ascii="Calibri" w:eastAsia="Calibri" w:hAnsi="Calibri" w:cs="Calibri"/>
          <w:sz w:val="22"/>
          <w:szCs w:val="20"/>
        </w:rPr>
      </w:pPr>
      <w:r w:rsidRPr="00305D3B">
        <w:rPr>
          <w:rFonts w:ascii="Calibri" w:eastAsia="Calibri" w:hAnsi="Calibri" w:cs="Calibri"/>
          <w:sz w:val="22"/>
          <w:szCs w:val="20"/>
        </w:rPr>
        <w:t>v </w:t>
      </w:r>
      <w:r w:rsidRPr="00305D3B">
        <w:rPr>
          <w:rFonts w:ascii="Calibri" w:eastAsia="Calibri" w:hAnsi="Calibri" w:cs="Calibri"/>
          <w:b/>
          <w:bCs/>
          <w:sz w:val="22"/>
          <w:szCs w:val="20"/>
        </w:rPr>
        <w:t>extravilánu</w:t>
      </w:r>
      <w:r w:rsidRPr="00305D3B">
        <w:rPr>
          <w:rFonts w:ascii="Calibri" w:eastAsia="Calibri" w:hAnsi="Calibri" w:cs="Calibri"/>
          <w:sz w:val="22"/>
          <w:szCs w:val="20"/>
        </w:rPr>
        <w:t xml:space="preserve"> blíže než 250 m před/za rychlostním omezením </w:t>
      </w:r>
    </w:p>
    <w:p w14:paraId="6A8E7DCC" w14:textId="77777777" w:rsidR="00305D3B" w:rsidRPr="00305D3B" w:rsidRDefault="00305D3B" w:rsidP="00305D3B">
      <w:pPr>
        <w:numPr>
          <w:ilvl w:val="0"/>
          <w:numId w:val="4"/>
        </w:numPr>
        <w:spacing w:after="60" w:line="276" w:lineRule="auto"/>
        <w:ind w:left="714" w:hanging="357"/>
        <w:contextualSpacing/>
        <w:jc w:val="both"/>
        <w:rPr>
          <w:rFonts w:ascii="Calibri" w:eastAsia="Calibri" w:hAnsi="Calibri" w:cs="Calibri"/>
          <w:sz w:val="22"/>
          <w:szCs w:val="20"/>
        </w:rPr>
      </w:pPr>
      <w:r w:rsidRPr="00305D3B">
        <w:rPr>
          <w:rFonts w:ascii="Calibri" w:eastAsia="Calibri" w:hAnsi="Calibri" w:cs="Calibri"/>
          <w:sz w:val="22"/>
          <w:szCs w:val="20"/>
        </w:rPr>
        <w:t>v </w:t>
      </w:r>
      <w:r w:rsidRPr="00305D3B">
        <w:rPr>
          <w:rFonts w:ascii="Calibri" w:eastAsia="Calibri" w:hAnsi="Calibri" w:cs="Calibri"/>
          <w:b/>
          <w:bCs/>
          <w:sz w:val="22"/>
          <w:szCs w:val="20"/>
        </w:rPr>
        <w:t>intravilánu</w:t>
      </w:r>
      <w:r w:rsidRPr="00305D3B">
        <w:rPr>
          <w:rFonts w:ascii="Calibri" w:eastAsia="Calibri" w:hAnsi="Calibri" w:cs="Calibri"/>
          <w:sz w:val="22"/>
          <w:szCs w:val="20"/>
        </w:rPr>
        <w:t xml:space="preserve"> blíže než 100 m před/za rychlostním omezením </w:t>
      </w:r>
    </w:p>
    <w:p w14:paraId="777CE4FB" w14:textId="77777777" w:rsidR="00305D3B" w:rsidRPr="00305D3B" w:rsidRDefault="00305D3B" w:rsidP="00305D3B">
      <w:pPr>
        <w:numPr>
          <w:ilvl w:val="0"/>
          <w:numId w:val="4"/>
        </w:numPr>
        <w:spacing w:after="60" w:line="276" w:lineRule="auto"/>
        <w:ind w:left="714" w:hanging="357"/>
        <w:contextualSpacing/>
        <w:jc w:val="both"/>
        <w:rPr>
          <w:rFonts w:ascii="Calibri" w:eastAsia="Calibri" w:hAnsi="Calibri" w:cs="Calibri"/>
          <w:sz w:val="22"/>
          <w:szCs w:val="20"/>
        </w:rPr>
      </w:pPr>
      <w:r w:rsidRPr="00305D3B">
        <w:rPr>
          <w:rFonts w:ascii="Calibri" w:eastAsia="Calibri" w:hAnsi="Calibri" w:cs="Calibri"/>
          <w:sz w:val="22"/>
          <w:szCs w:val="20"/>
        </w:rPr>
        <w:t xml:space="preserve">v </w:t>
      </w:r>
      <w:r w:rsidRPr="00305D3B">
        <w:rPr>
          <w:rFonts w:ascii="Calibri" w:eastAsia="Calibri" w:hAnsi="Calibri" w:cs="Calibri"/>
          <w:b/>
          <w:bCs/>
          <w:sz w:val="22"/>
          <w:szCs w:val="20"/>
        </w:rPr>
        <w:t>extravilánu</w:t>
      </w:r>
      <w:r w:rsidRPr="00305D3B">
        <w:rPr>
          <w:rFonts w:ascii="Calibri" w:eastAsia="Calibri" w:hAnsi="Calibri" w:cs="Calibri"/>
          <w:sz w:val="22"/>
          <w:szCs w:val="20"/>
        </w:rPr>
        <w:t xml:space="preserve"> blíže než 100 metrů před úsekem s podélným sklonem větším než 3 % </w:t>
      </w:r>
    </w:p>
    <w:p w14:paraId="0D696447" w14:textId="77777777" w:rsidR="00305D3B" w:rsidRPr="00305D3B" w:rsidRDefault="00305D3B" w:rsidP="00305D3B">
      <w:pPr>
        <w:jc w:val="both"/>
        <w:textAlignment w:val="baseline"/>
        <w:rPr>
          <w:rFonts w:ascii="Calibri" w:hAnsi="Calibri" w:cs="Calibri"/>
          <w:sz w:val="20"/>
          <w:szCs w:val="20"/>
        </w:rPr>
      </w:pPr>
    </w:p>
    <w:p w14:paraId="1F38AB45" w14:textId="77777777" w:rsidR="00305D3B" w:rsidRPr="00305D3B" w:rsidRDefault="00305D3B" w:rsidP="00305D3B">
      <w:pPr>
        <w:jc w:val="both"/>
        <w:textAlignment w:val="baseline"/>
        <w:rPr>
          <w:rFonts w:ascii="Calibri" w:hAnsi="Calibri" w:cs="Calibri"/>
          <w:sz w:val="22"/>
          <w:szCs w:val="22"/>
        </w:rPr>
      </w:pPr>
      <w:r w:rsidRPr="00305D3B">
        <w:rPr>
          <w:rFonts w:ascii="Calibri" w:hAnsi="Calibri" w:cs="Calibri"/>
          <w:sz w:val="22"/>
          <w:szCs w:val="22"/>
        </w:rPr>
        <w:t>Referenční body musí splňovat podmínky na rozložení v kraji dle Metodiky, tedy je nutné zachovat rozloženi základní sítě. </w:t>
      </w:r>
    </w:p>
    <w:p w14:paraId="5C0F47BD" w14:textId="77777777" w:rsidR="00305D3B" w:rsidRPr="00305D3B" w:rsidRDefault="00305D3B" w:rsidP="00305D3B">
      <w:pPr>
        <w:jc w:val="both"/>
        <w:textAlignment w:val="baseline"/>
        <w:rPr>
          <w:rFonts w:ascii="Calibri" w:hAnsi="Calibri" w:cs="Calibri"/>
          <w:sz w:val="20"/>
          <w:szCs w:val="20"/>
        </w:rPr>
      </w:pPr>
    </w:p>
    <w:p w14:paraId="513FF70D" w14:textId="77777777" w:rsidR="00305D3B" w:rsidRPr="00305D3B" w:rsidRDefault="00305D3B" w:rsidP="00305D3B">
      <w:pPr>
        <w:spacing w:after="160" w:line="259" w:lineRule="auto"/>
        <w:jc w:val="both"/>
        <w:rPr>
          <w:rFonts w:ascii="Calibri" w:eastAsia="Calibri" w:hAnsi="Calibri" w:cs="Calibri"/>
          <w:b/>
          <w:i/>
          <w:iCs/>
          <w:color w:val="4472C4"/>
          <w:sz w:val="22"/>
          <w:szCs w:val="22"/>
          <w:lang w:eastAsia="en-US"/>
        </w:rPr>
      </w:pPr>
      <w:r w:rsidRPr="00305D3B">
        <w:rPr>
          <w:rFonts w:ascii="Calibri" w:eastAsia="Calibri" w:hAnsi="Calibri" w:cs="Calibri"/>
          <w:b/>
          <w:i/>
          <w:iCs/>
          <w:color w:val="4472C4"/>
          <w:sz w:val="22"/>
          <w:szCs w:val="22"/>
          <w:lang w:eastAsia="en-US"/>
        </w:rPr>
        <w:t xml:space="preserve">Velikost vzorku pro kalibraci radaru (minimální hodnoty): </w:t>
      </w:r>
    </w:p>
    <w:p w14:paraId="1DF57BF3" w14:textId="77777777" w:rsidR="00305D3B" w:rsidRPr="00305D3B" w:rsidRDefault="00305D3B" w:rsidP="00305D3B">
      <w:pPr>
        <w:numPr>
          <w:ilvl w:val="0"/>
          <w:numId w:val="5"/>
        </w:numPr>
        <w:spacing w:after="160" w:line="276" w:lineRule="auto"/>
        <w:contextualSpacing/>
        <w:jc w:val="both"/>
        <w:rPr>
          <w:rFonts w:ascii="Calibri" w:eastAsia="Calibri" w:hAnsi="Calibri" w:cs="Calibri"/>
          <w:sz w:val="22"/>
          <w:szCs w:val="22"/>
          <w:lang w:eastAsia="en-US"/>
        </w:rPr>
      </w:pPr>
      <w:r w:rsidRPr="00305D3B">
        <w:rPr>
          <w:rFonts w:ascii="Calibri" w:eastAsia="Calibri" w:hAnsi="Calibri" w:cs="Calibri"/>
          <w:sz w:val="22"/>
          <w:szCs w:val="22"/>
          <w:lang w:eastAsia="en-US"/>
        </w:rPr>
        <w:t xml:space="preserve">při sčítání každého </w:t>
      </w:r>
      <w:r w:rsidRPr="00305D3B">
        <w:rPr>
          <w:rFonts w:ascii="Calibri" w:eastAsia="Calibri" w:hAnsi="Calibri" w:cs="Calibri"/>
          <w:b/>
          <w:bCs/>
          <w:sz w:val="22"/>
          <w:szCs w:val="22"/>
          <w:lang w:eastAsia="en-US"/>
        </w:rPr>
        <w:t>směru zvlášť</w:t>
      </w:r>
      <w:r w:rsidRPr="00305D3B">
        <w:rPr>
          <w:rFonts w:ascii="Calibri" w:eastAsia="Calibri" w:hAnsi="Calibri" w:cs="Calibri"/>
          <w:sz w:val="22"/>
          <w:szCs w:val="22"/>
          <w:lang w:eastAsia="en-US"/>
        </w:rPr>
        <w:t xml:space="preserve"> – </w:t>
      </w:r>
      <w:r w:rsidRPr="00305D3B">
        <w:rPr>
          <w:rFonts w:ascii="Calibri" w:eastAsia="Calibri" w:hAnsi="Calibri" w:cs="Calibri"/>
          <w:b/>
          <w:bCs/>
          <w:sz w:val="22"/>
          <w:szCs w:val="22"/>
          <w:lang w:eastAsia="en-US"/>
        </w:rPr>
        <w:t>min.  ½ hod/směr</w:t>
      </w:r>
      <w:r w:rsidRPr="00305D3B">
        <w:rPr>
          <w:rFonts w:ascii="Calibri" w:eastAsia="Calibri" w:hAnsi="Calibri" w:cs="Calibri"/>
          <w:sz w:val="22"/>
          <w:szCs w:val="22"/>
          <w:lang w:eastAsia="en-US"/>
        </w:rPr>
        <w:t xml:space="preserve"> s počtem </w:t>
      </w:r>
      <w:r w:rsidRPr="00305D3B">
        <w:rPr>
          <w:rFonts w:ascii="Calibri" w:eastAsia="Calibri" w:hAnsi="Calibri" w:cs="Calibri"/>
          <w:b/>
          <w:bCs/>
          <w:sz w:val="22"/>
          <w:szCs w:val="22"/>
          <w:lang w:eastAsia="en-US"/>
        </w:rPr>
        <w:t>min.</w:t>
      </w:r>
      <w:r w:rsidRPr="00305D3B">
        <w:rPr>
          <w:rFonts w:ascii="Calibri" w:eastAsia="Calibri" w:hAnsi="Calibri" w:cs="Calibri"/>
          <w:sz w:val="22"/>
          <w:szCs w:val="22"/>
          <w:lang w:eastAsia="en-US"/>
        </w:rPr>
        <w:t xml:space="preserve"> </w:t>
      </w:r>
      <w:r w:rsidRPr="00305D3B">
        <w:rPr>
          <w:rFonts w:ascii="Calibri" w:eastAsia="Calibri" w:hAnsi="Calibri" w:cs="Calibri"/>
          <w:b/>
          <w:bCs/>
          <w:sz w:val="22"/>
          <w:szCs w:val="22"/>
          <w:lang w:eastAsia="en-US"/>
        </w:rPr>
        <w:t>250 vozidel</w:t>
      </w:r>
      <w:r w:rsidRPr="00305D3B">
        <w:rPr>
          <w:rFonts w:ascii="Calibri" w:eastAsia="Calibri" w:hAnsi="Calibri" w:cs="Calibri"/>
          <w:sz w:val="22"/>
          <w:szCs w:val="22"/>
          <w:lang w:eastAsia="en-US"/>
        </w:rPr>
        <w:t xml:space="preserve"> </w:t>
      </w:r>
      <w:r w:rsidRPr="00305D3B">
        <w:rPr>
          <w:rFonts w:ascii="Calibri" w:eastAsia="Calibri" w:hAnsi="Calibri" w:cs="Calibri"/>
          <w:b/>
          <w:bCs/>
          <w:sz w:val="22"/>
          <w:szCs w:val="22"/>
          <w:lang w:eastAsia="en-US"/>
        </w:rPr>
        <w:t>v jednom směru</w:t>
      </w:r>
      <w:r w:rsidRPr="00305D3B">
        <w:rPr>
          <w:rFonts w:ascii="Calibri" w:eastAsia="Calibri" w:hAnsi="Calibri" w:cs="Calibri"/>
          <w:sz w:val="22"/>
          <w:szCs w:val="22"/>
          <w:lang w:eastAsia="en-US"/>
        </w:rPr>
        <w:t xml:space="preserve"> </w:t>
      </w:r>
    </w:p>
    <w:p w14:paraId="6DA0E507" w14:textId="77777777" w:rsidR="00305D3B" w:rsidRPr="00305D3B" w:rsidRDefault="00305D3B" w:rsidP="00305D3B">
      <w:pPr>
        <w:numPr>
          <w:ilvl w:val="0"/>
          <w:numId w:val="5"/>
        </w:numPr>
        <w:spacing w:after="160" w:line="276" w:lineRule="auto"/>
        <w:contextualSpacing/>
        <w:jc w:val="both"/>
        <w:rPr>
          <w:rFonts w:ascii="Calibri" w:hAnsi="Calibri" w:cs="Calibri"/>
          <w:sz w:val="22"/>
          <w:szCs w:val="22"/>
          <w:lang w:eastAsia="en-US"/>
        </w:rPr>
      </w:pPr>
      <w:r w:rsidRPr="00305D3B">
        <w:rPr>
          <w:rFonts w:ascii="Calibri" w:eastAsia="Calibri" w:hAnsi="Calibri" w:cs="Calibri"/>
          <w:sz w:val="22"/>
          <w:szCs w:val="22"/>
          <w:lang w:eastAsia="en-US"/>
        </w:rPr>
        <w:t xml:space="preserve">při sčítání obou </w:t>
      </w:r>
      <w:r w:rsidRPr="00305D3B">
        <w:rPr>
          <w:rFonts w:ascii="Calibri" w:eastAsia="Calibri" w:hAnsi="Calibri" w:cs="Calibri"/>
          <w:b/>
          <w:bCs/>
          <w:sz w:val="22"/>
          <w:szCs w:val="22"/>
          <w:lang w:eastAsia="en-US"/>
        </w:rPr>
        <w:t>směrů dohromady</w:t>
      </w:r>
      <w:r w:rsidRPr="00305D3B">
        <w:rPr>
          <w:rFonts w:ascii="Calibri" w:eastAsia="Calibri" w:hAnsi="Calibri" w:cs="Calibri"/>
          <w:sz w:val="22"/>
          <w:szCs w:val="22"/>
          <w:lang w:eastAsia="en-US"/>
        </w:rPr>
        <w:t xml:space="preserve"> (nízké intenzity) – </w:t>
      </w:r>
      <w:r w:rsidRPr="00305D3B">
        <w:rPr>
          <w:rFonts w:ascii="Calibri" w:eastAsia="Calibri" w:hAnsi="Calibri" w:cs="Calibri"/>
          <w:b/>
          <w:bCs/>
          <w:sz w:val="22"/>
          <w:szCs w:val="22"/>
          <w:lang w:eastAsia="en-US"/>
        </w:rPr>
        <w:t xml:space="preserve">min 1 hod, </w:t>
      </w:r>
      <w:r w:rsidRPr="00305D3B">
        <w:rPr>
          <w:rFonts w:ascii="Calibri" w:eastAsia="Calibri" w:hAnsi="Calibri" w:cs="Calibri"/>
          <w:sz w:val="22"/>
          <w:szCs w:val="22"/>
          <w:lang w:eastAsia="en-US"/>
        </w:rPr>
        <w:t>lépe 1,5 hod, s </w:t>
      </w:r>
      <w:r w:rsidRPr="00305D3B">
        <w:rPr>
          <w:rFonts w:ascii="Calibri" w:eastAsia="Calibri" w:hAnsi="Calibri" w:cs="Calibri"/>
          <w:b/>
          <w:bCs/>
          <w:sz w:val="22"/>
          <w:szCs w:val="22"/>
          <w:lang w:eastAsia="en-US"/>
        </w:rPr>
        <w:t>min.</w:t>
      </w:r>
      <w:r w:rsidRPr="00305D3B">
        <w:rPr>
          <w:rFonts w:ascii="Calibri" w:eastAsia="Calibri" w:hAnsi="Calibri" w:cs="Calibri"/>
          <w:sz w:val="22"/>
          <w:szCs w:val="22"/>
          <w:lang w:eastAsia="en-US"/>
        </w:rPr>
        <w:t xml:space="preserve"> </w:t>
      </w:r>
      <w:r w:rsidRPr="00305D3B">
        <w:rPr>
          <w:rFonts w:ascii="Calibri" w:eastAsia="Calibri" w:hAnsi="Calibri" w:cs="Calibri"/>
          <w:b/>
          <w:bCs/>
          <w:sz w:val="22"/>
          <w:szCs w:val="22"/>
          <w:lang w:eastAsia="en-US"/>
        </w:rPr>
        <w:t>200 vozidel v jednom směru</w:t>
      </w:r>
      <w:r w:rsidRPr="00305D3B">
        <w:rPr>
          <w:rFonts w:ascii="Calibri" w:eastAsia="Calibri" w:hAnsi="Calibri" w:cs="Calibri"/>
          <w:sz w:val="22"/>
          <w:szCs w:val="22"/>
          <w:lang w:eastAsia="en-US"/>
        </w:rPr>
        <w:t xml:space="preserve"> (lépe 250 vozidel).</w:t>
      </w:r>
    </w:p>
    <w:p w14:paraId="507F2FE2" w14:textId="77777777" w:rsidR="00305D3B" w:rsidRPr="00305D3B" w:rsidRDefault="00305D3B" w:rsidP="00305D3B">
      <w:pPr>
        <w:spacing w:after="160" w:line="259" w:lineRule="auto"/>
        <w:jc w:val="both"/>
        <w:rPr>
          <w:rFonts w:ascii="Calibri" w:eastAsia="Calibri" w:hAnsi="Calibri" w:cs="Calibri"/>
          <w:b/>
          <w:i/>
          <w:iCs/>
          <w:color w:val="4472C4"/>
          <w:sz w:val="22"/>
          <w:szCs w:val="22"/>
          <w:lang w:eastAsia="en-US"/>
        </w:rPr>
      </w:pPr>
      <w:r w:rsidRPr="00305D3B">
        <w:rPr>
          <w:rFonts w:ascii="Calibri" w:eastAsia="Calibri" w:hAnsi="Calibri" w:cs="Calibri"/>
          <w:b/>
          <w:i/>
          <w:iCs/>
          <w:color w:val="4472C4"/>
          <w:sz w:val="22"/>
          <w:szCs w:val="22"/>
          <w:lang w:eastAsia="en-US"/>
        </w:rPr>
        <w:t>Velikost vzorku NUB v místě základních referenčních bodů (minimální hodnoty):</w:t>
      </w:r>
    </w:p>
    <w:p w14:paraId="3A5CD222" w14:textId="77777777" w:rsidR="00305D3B" w:rsidRPr="00305D3B" w:rsidRDefault="00305D3B" w:rsidP="00305D3B">
      <w:pPr>
        <w:numPr>
          <w:ilvl w:val="0"/>
          <w:numId w:val="5"/>
        </w:numPr>
        <w:spacing w:after="160" w:line="276" w:lineRule="auto"/>
        <w:contextualSpacing/>
        <w:jc w:val="both"/>
        <w:rPr>
          <w:rFonts w:ascii="Calibri" w:hAnsi="Calibri" w:cs="Calibri"/>
          <w:b/>
          <w:sz w:val="22"/>
          <w:szCs w:val="22"/>
          <w:lang w:eastAsia="en-US"/>
        </w:rPr>
      </w:pPr>
      <w:r w:rsidRPr="00305D3B">
        <w:rPr>
          <w:rFonts w:ascii="Calibri" w:eastAsia="Calibri" w:hAnsi="Calibri" w:cs="Calibri"/>
          <w:b/>
          <w:bCs/>
          <w:sz w:val="22"/>
          <w:szCs w:val="22"/>
          <w:lang w:eastAsia="en-US"/>
        </w:rPr>
        <w:t xml:space="preserve">150 řidičů na lokalitu </w:t>
      </w:r>
      <w:r w:rsidRPr="00305D3B">
        <w:rPr>
          <w:rFonts w:ascii="Calibri" w:hAnsi="Calibri" w:cs="Calibri"/>
          <w:i/>
          <w:iCs/>
          <w:sz w:val="22"/>
          <w:szCs w:val="20"/>
          <w:lang w:eastAsia="en-US"/>
        </w:rPr>
        <w:t>(svícení, telefonování, používání bezpečnostních pásů řidičů)</w:t>
      </w:r>
    </w:p>
    <w:p w14:paraId="15F644CF" w14:textId="77777777" w:rsidR="00305D3B" w:rsidRPr="00305D3B" w:rsidRDefault="00305D3B" w:rsidP="00305D3B">
      <w:pPr>
        <w:numPr>
          <w:ilvl w:val="0"/>
          <w:numId w:val="5"/>
        </w:numPr>
        <w:spacing w:after="160" w:line="276" w:lineRule="auto"/>
        <w:contextualSpacing/>
        <w:jc w:val="both"/>
        <w:rPr>
          <w:rFonts w:ascii="Calibri" w:hAnsi="Calibri" w:cs="Calibri"/>
          <w:sz w:val="22"/>
          <w:szCs w:val="22"/>
          <w:lang w:eastAsia="en-US"/>
        </w:rPr>
      </w:pPr>
      <w:r w:rsidRPr="00305D3B">
        <w:rPr>
          <w:rFonts w:ascii="Calibri" w:eastAsia="Calibri" w:hAnsi="Calibri" w:cs="Calibri"/>
          <w:sz w:val="22"/>
          <w:szCs w:val="22"/>
          <w:lang w:eastAsia="en-US"/>
        </w:rPr>
        <w:t xml:space="preserve">pro používání přileb cyklistů a motocyklistů – nejsou pošty dané </w:t>
      </w:r>
    </w:p>
    <w:p w14:paraId="23BA869A" w14:textId="77777777" w:rsidR="00305D3B" w:rsidRPr="00305D3B" w:rsidRDefault="00305D3B" w:rsidP="00305D3B">
      <w:pPr>
        <w:spacing w:after="160" w:line="259" w:lineRule="auto"/>
        <w:ind w:left="720"/>
        <w:contextualSpacing/>
        <w:jc w:val="both"/>
        <w:rPr>
          <w:rFonts w:ascii="Calibri" w:hAnsi="Calibri" w:cs="Calibri"/>
          <w:b/>
          <w:bCs/>
          <w:sz w:val="22"/>
          <w:szCs w:val="22"/>
          <w:lang w:eastAsia="en-US"/>
        </w:rPr>
      </w:pPr>
    </w:p>
    <w:p w14:paraId="45CA8DC6" w14:textId="77777777" w:rsidR="00305D3B" w:rsidRPr="00305D3B" w:rsidRDefault="00305D3B" w:rsidP="00305D3B">
      <w:pPr>
        <w:spacing w:after="160" w:line="259" w:lineRule="auto"/>
        <w:jc w:val="both"/>
        <w:rPr>
          <w:rFonts w:ascii="Calibri" w:eastAsia="Calibri" w:hAnsi="Calibri" w:cs="Calibri"/>
          <w:b/>
          <w:i/>
          <w:iCs/>
          <w:color w:val="4472C4"/>
          <w:sz w:val="22"/>
          <w:szCs w:val="22"/>
          <w:lang w:eastAsia="en-US"/>
        </w:rPr>
      </w:pPr>
      <w:r w:rsidRPr="00305D3B">
        <w:rPr>
          <w:rFonts w:ascii="Calibri" w:eastAsia="Calibri" w:hAnsi="Calibri" w:cs="Calibri"/>
          <w:b/>
          <w:i/>
          <w:iCs/>
          <w:color w:val="4472C4"/>
          <w:sz w:val="22"/>
          <w:szCs w:val="22"/>
          <w:lang w:eastAsia="en-US"/>
        </w:rPr>
        <w:t>Doba sběru, časový rozsah:</w:t>
      </w:r>
    </w:p>
    <w:p w14:paraId="06ADB7E1" w14:textId="77777777" w:rsidR="00305D3B" w:rsidRPr="00305D3B" w:rsidRDefault="00305D3B" w:rsidP="00305D3B">
      <w:pPr>
        <w:numPr>
          <w:ilvl w:val="0"/>
          <w:numId w:val="5"/>
        </w:numPr>
        <w:spacing w:after="160" w:line="276" w:lineRule="auto"/>
        <w:contextualSpacing/>
        <w:jc w:val="both"/>
        <w:rPr>
          <w:rFonts w:ascii="Calibri" w:eastAsia="Calibri" w:hAnsi="Calibri" w:cs="Calibri"/>
          <w:sz w:val="22"/>
          <w:szCs w:val="22"/>
          <w:lang w:eastAsia="en-US"/>
        </w:rPr>
      </w:pPr>
      <w:r w:rsidRPr="00305D3B">
        <w:rPr>
          <w:rFonts w:ascii="Calibri" w:eastAsia="Calibri" w:hAnsi="Calibri" w:cs="Calibri"/>
          <w:sz w:val="22"/>
          <w:szCs w:val="22"/>
          <w:lang w:eastAsia="en-US"/>
        </w:rPr>
        <w:t xml:space="preserve">Březen – červen, září – listopad, </w:t>
      </w:r>
      <w:r w:rsidRPr="00305D3B">
        <w:rPr>
          <w:rFonts w:ascii="Calibri" w:eastAsia="Calibri" w:hAnsi="Calibri" w:cs="Calibri"/>
          <w:b/>
          <w:sz w:val="22"/>
          <w:szCs w:val="22"/>
          <w:lang w:eastAsia="en-US"/>
        </w:rPr>
        <w:t>pondělí - čtvrtek</w:t>
      </w:r>
    </w:p>
    <w:p w14:paraId="5173E923" w14:textId="77777777" w:rsidR="00305D3B" w:rsidRPr="00305D3B" w:rsidRDefault="00305D3B" w:rsidP="00305D3B">
      <w:pPr>
        <w:numPr>
          <w:ilvl w:val="0"/>
          <w:numId w:val="5"/>
        </w:numPr>
        <w:spacing w:after="160" w:line="276" w:lineRule="auto"/>
        <w:contextualSpacing/>
        <w:jc w:val="both"/>
        <w:rPr>
          <w:rFonts w:ascii="Calibri" w:eastAsia="Calibri" w:hAnsi="Calibri" w:cs="Calibri"/>
          <w:sz w:val="22"/>
          <w:szCs w:val="22"/>
          <w:lang w:eastAsia="en-US"/>
        </w:rPr>
      </w:pPr>
      <w:r w:rsidRPr="00305D3B">
        <w:rPr>
          <w:rFonts w:ascii="Calibri" w:eastAsia="Calibri" w:hAnsi="Calibri" w:cs="Calibri"/>
          <w:sz w:val="22"/>
          <w:szCs w:val="22"/>
          <w:lang w:eastAsia="en-US"/>
        </w:rPr>
        <w:t xml:space="preserve">24 hodinové měření </w:t>
      </w:r>
      <w:r w:rsidRPr="00305D3B">
        <w:rPr>
          <w:rFonts w:ascii="Calibri" w:eastAsia="Calibri" w:hAnsi="Calibri" w:cs="Calibri"/>
          <w:b/>
          <w:bCs/>
          <w:sz w:val="22"/>
          <w:szCs w:val="22"/>
          <w:lang w:eastAsia="en-US"/>
        </w:rPr>
        <w:t>rychlostí</w:t>
      </w:r>
      <w:r w:rsidRPr="00305D3B">
        <w:rPr>
          <w:rFonts w:ascii="Calibri" w:eastAsia="Calibri" w:hAnsi="Calibri" w:cs="Calibri"/>
          <w:sz w:val="22"/>
          <w:szCs w:val="22"/>
          <w:lang w:eastAsia="en-US"/>
        </w:rPr>
        <w:t xml:space="preserve"> v rozsahu od pondělí (od 10 hod) do čtvrtka (do 24 hod),</w:t>
      </w:r>
    </w:p>
    <w:p w14:paraId="66C3B89B" w14:textId="77777777" w:rsidR="00305D3B" w:rsidRPr="00305D3B" w:rsidRDefault="00305D3B" w:rsidP="00305D3B">
      <w:pPr>
        <w:numPr>
          <w:ilvl w:val="0"/>
          <w:numId w:val="5"/>
        </w:numPr>
        <w:spacing w:after="160" w:line="276" w:lineRule="auto"/>
        <w:contextualSpacing/>
        <w:jc w:val="both"/>
        <w:rPr>
          <w:rFonts w:ascii="Calibri" w:eastAsia="Calibri" w:hAnsi="Calibri" w:cs="Calibri"/>
          <w:sz w:val="22"/>
          <w:szCs w:val="22"/>
          <w:lang w:eastAsia="en-US"/>
        </w:rPr>
      </w:pPr>
      <w:r w:rsidRPr="00305D3B">
        <w:rPr>
          <w:rFonts w:ascii="Calibri" w:eastAsia="Calibri" w:hAnsi="Calibri" w:cs="Calibri"/>
          <w:sz w:val="22"/>
          <w:szCs w:val="22"/>
          <w:lang w:eastAsia="en-US"/>
        </w:rPr>
        <w:t xml:space="preserve">ostatní ukazatele v délce </w:t>
      </w:r>
      <w:r w:rsidRPr="00305D3B">
        <w:rPr>
          <w:rFonts w:ascii="Calibri" w:eastAsia="Calibri" w:hAnsi="Calibri" w:cs="Calibri"/>
          <w:b/>
          <w:bCs/>
          <w:sz w:val="22"/>
          <w:szCs w:val="22"/>
          <w:lang w:eastAsia="en-US"/>
        </w:rPr>
        <w:t>min 1 hodiny</w:t>
      </w:r>
      <w:r w:rsidRPr="00305D3B">
        <w:rPr>
          <w:rFonts w:ascii="Calibri" w:eastAsia="Calibri" w:hAnsi="Calibri" w:cs="Calibri"/>
          <w:sz w:val="22"/>
          <w:szCs w:val="22"/>
          <w:lang w:eastAsia="en-US"/>
        </w:rPr>
        <w:t>, ve všední pracovní den v době mezi 7 hod (v pondělí po 10 hod) až 17 hodinou, v případě nedosažení vzorku déle.</w:t>
      </w:r>
    </w:p>
    <w:p w14:paraId="7D8E0ACA" w14:textId="77777777" w:rsidR="00305D3B" w:rsidRPr="00305D3B" w:rsidRDefault="00305D3B" w:rsidP="00305D3B">
      <w:pPr>
        <w:spacing w:after="160" w:line="259" w:lineRule="auto"/>
        <w:jc w:val="both"/>
        <w:rPr>
          <w:rFonts w:ascii="Calibri" w:eastAsia="Calibri" w:hAnsi="Calibri"/>
          <w:b/>
          <w:i/>
          <w:iCs/>
          <w:color w:val="4472C4"/>
          <w:sz w:val="22"/>
          <w:szCs w:val="22"/>
          <w:lang w:eastAsia="en-US"/>
        </w:rPr>
      </w:pPr>
      <w:r w:rsidRPr="00305D3B">
        <w:rPr>
          <w:rFonts w:ascii="Calibri" w:eastAsia="Calibri" w:hAnsi="Calibri"/>
          <w:b/>
          <w:i/>
          <w:iCs/>
          <w:color w:val="4472C4"/>
          <w:sz w:val="22"/>
          <w:szCs w:val="22"/>
          <w:lang w:eastAsia="en-US"/>
        </w:rPr>
        <w:t>Způsob sběru:</w:t>
      </w:r>
    </w:p>
    <w:p w14:paraId="4D40EA95" w14:textId="77777777" w:rsidR="00305D3B" w:rsidRPr="00305D3B" w:rsidRDefault="00305D3B" w:rsidP="00305D3B">
      <w:pPr>
        <w:spacing w:after="160" w:line="259" w:lineRule="auto"/>
        <w:jc w:val="both"/>
        <w:rPr>
          <w:rFonts w:ascii="Calibri" w:eastAsia="Calibri" w:hAnsi="Calibri" w:cs="Calibri"/>
          <w:sz w:val="22"/>
          <w:szCs w:val="22"/>
          <w:lang w:eastAsia="en-US"/>
        </w:rPr>
      </w:pPr>
      <w:r w:rsidRPr="00305D3B">
        <w:rPr>
          <w:rFonts w:ascii="Calibri" w:eastAsia="Calibri" w:hAnsi="Calibri" w:cs="Calibri"/>
          <w:b/>
          <w:bCs/>
          <w:sz w:val="22"/>
          <w:szCs w:val="22"/>
          <w:lang w:eastAsia="en-US"/>
        </w:rPr>
        <w:t>Pro kalibraci</w:t>
      </w:r>
      <w:r w:rsidRPr="00305D3B">
        <w:rPr>
          <w:rFonts w:ascii="Calibri" w:eastAsia="Calibri" w:hAnsi="Calibri" w:cs="Calibri"/>
          <w:sz w:val="22"/>
          <w:szCs w:val="22"/>
          <w:lang w:eastAsia="en-US"/>
        </w:rPr>
        <w:t xml:space="preserve"> - sledovaná vozidla jsou rozdělena do čtyř kategorií na základě délky vozidla změřené</w:t>
      </w:r>
      <w:r w:rsidRPr="00305D3B">
        <w:rPr>
          <w:rFonts w:ascii="Calibri" w:eastAsia="Tahoma" w:hAnsi="Calibri" w:cs="Calibri"/>
          <w:sz w:val="22"/>
          <w:szCs w:val="20"/>
          <w:lang w:eastAsia="en-US"/>
        </w:rPr>
        <w:t xml:space="preserve"> radarem:</w:t>
      </w:r>
    </w:p>
    <w:p w14:paraId="4E743211" w14:textId="77777777" w:rsidR="00305D3B" w:rsidRPr="00305D3B" w:rsidRDefault="00305D3B" w:rsidP="00305D3B">
      <w:pPr>
        <w:numPr>
          <w:ilvl w:val="0"/>
          <w:numId w:val="7"/>
        </w:numPr>
        <w:spacing w:after="160" w:line="259" w:lineRule="auto"/>
        <w:contextualSpacing/>
        <w:jc w:val="both"/>
        <w:rPr>
          <w:rFonts w:ascii="Calibri" w:hAnsi="Calibri" w:cs="Calibri"/>
          <w:sz w:val="22"/>
          <w:szCs w:val="20"/>
          <w:lang w:eastAsia="en-US"/>
        </w:rPr>
      </w:pPr>
      <w:r w:rsidRPr="00305D3B">
        <w:rPr>
          <w:rFonts w:ascii="Calibri" w:eastAsia="Tahoma" w:hAnsi="Calibri" w:cs="Calibri"/>
          <w:sz w:val="22"/>
          <w:szCs w:val="20"/>
          <w:lang w:eastAsia="en-US"/>
        </w:rPr>
        <w:t>M - do 2,1 m</w:t>
      </w:r>
      <w:r w:rsidRPr="00305D3B">
        <w:rPr>
          <w:rFonts w:ascii="Calibri" w:eastAsia="Tahoma" w:hAnsi="Calibri" w:cs="Calibri"/>
          <w:sz w:val="22"/>
          <w:szCs w:val="20"/>
          <w:lang w:eastAsia="en-US"/>
        </w:rPr>
        <w:tab/>
      </w:r>
      <w:r w:rsidRPr="00305D3B">
        <w:rPr>
          <w:rFonts w:ascii="Calibri" w:eastAsia="Tahoma" w:hAnsi="Calibri" w:cs="Calibri"/>
          <w:sz w:val="22"/>
          <w:szCs w:val="20"/>
          <w:lang w:eastAsia="en-US"/>
        </w:rPr>
        <w:tab/>
      </w:r>
      <w:r w:rsidRPr="00305D3B">
        <w:rPr>
          <w:rFonts w:ascii="Calibri" w:eastAsia="Tahoma" w:hAnsi="Calibri" w:cs="Calibri"/>
          <w:sz w:val="22"/>
          <w:szCs w:val="20"/>
          <w:lang w:eastAsia="en-US"/>
        </w:rPr>
        <w:tab/>
        <w:t>motocykl,</w:t>
      </w:r>
    </w:p>
    <w:p w14:paraId="5AB18B25" w14:textId="77777777" w:rsidR="00305D3B" w:rsidRPr="00305D3B" w:rsidRDefault="00305D3B" w:rsidP="00305D3B">
      <w:pPr>
        <w:numPr>
          <w:ilvl w:val="0"/>
          <w:numId w:val="7"/>
        </w:numPr>
        <w:spacing w:after="160" w:line="259" w:lineRule="auto"/>
        <w:contextualSpacing/>
        <w:jc w:val="both"/>
        <w:rPr>
          <w:rFonts w:ascii="Calibri" w:hAnsi="Calibri" w:cs="Calibri"/>
          <w:sz w:val="22"/>
          <w:szCs w:val="20"/>
          <w:lang w:eastAsia="en-US"/>
        </w:rPr>
      </w:pPr>
      <w:r w:rsidRPr="00305D3B">
        <w:rPr>
          <w:rFonts w:ascii="Calibri" w:eastAsia="Tahoma" w:hAnsi="Calibri" w:cs="Calibri"/>
          <w:sz w:val="22"/>
          <w:szCs w:val="20"/>
          <w:lang w:eastAsia="en-US"/>
        </w:rPr>
        <w:t>O - od 2,1 m do 6,0 m</w:t>
      </w:r>
      <w:r w:rsidRPr="00305D3B">
        <w:rPr>
          <w:rFonts w:ascii="Calibri" w:eastAsia="Tahoma" w:hAnsi="Calibri" w:cs="Calibri"/>
          <w:sz w:val="22"/>
          <w:szCs w:val="20"/>
          <w:lang w:eastAsia="en-US"/>
        </w:rPr>
        <w:tab/>
      </w:r>
      <w:r w:rsidRPr="00305D3B">
        <w:rPr>
          <w:rFonts w:ascii="Calibri" w:eastAsia="Tahoma" w:hAnsi="Calibri" w:cs="Calibri"/>
          <w:sz w:val="22"/>
          <w:szCs w:val="20"/>
          <w:lang w:eastAsia="en-US"/>
        </w:rPr>
        <w:tab/>
        <w:t>osobní automobil,</w:t>
      </w:r>
    </w:p>
    <w:p w14:paraId="6833E387" w14:textId="77777777" w:rsidR="00305D3B" w:rsidRPr="00305D3B" w:rsidRDefault="00305D3B" w:rsidP="00305D3B">
      <w:pPr>
        <w:numPr>
          <w:ilvl w:val="0"/>
          <w:numId w:val="7"/>
        </w:numPr>
        <w:spacing w:after="160" w:line="259" w:lineRule="auto"/>
        <w:contextualSpacing/>
        <w:jc w:val="both"/>
        <w:rPr>
          <w:rFonts w:ascii="Calibri" w:hAnsi="Calibri" w:cs="Calibri"/>
          <w:sz w:val="22"/>
          <w:szCs w:val="20"/>
          <w:lang w:eastAsia="en-US"/>
        </w:rPr>
      </w:pPr>
      <w:r w:rsidRPr="00305D3B">
        <w:rPr>
          <w:rFonts w:ascii="Calibri" w:eastAsia="Tahoma" w:hAnsi="Calibri" w:cs="Calibri"/>
          <w:sz w:val="22"/>
          <w:szCs w:val="20"/>
          <w:lang w:eastAsia="en-US"/>
        </w:rPr>
        <w:t>N - od 6,0 do 12,0 m</w:t>
      </w:r>
      <w:r w:rsidRPr="00305D3B">
        <w:rPr>
          <w:rFonts w:ascii="Calibri" w:eastAsia="Tahoma" w:hAnsi="Calibri" w:cs="Calibri"/>
          <w:sz w:val="22"/>
          <w:szCs w:val="20"/>
          <w:lang w:eastAsia="en-US"/>
        </w:rPr>
        <w:tab/>
      </w:r>
      <w:r w:rsidRPr="00305D3B">
        <w:rPr>
          <w:rFonts w:ascii="Calibri" w:eastAsia="Tahoma" w:hAnsi="Calibri" w:cs="Calibri"/>
          <w:sz w:val="22"/>
          <w:szCs w:val="20"/>
          <w:lang w:eastAsia="en-US"/>
        </w:rPr>
        <w:tab/>
        <w:t>nákladní automobil, BUS,</w:t>
      </w:r>
    </w:p>
    <w:p w14:paraId="29ACB11F" w14:textId="77777777" w:rsidR="00305D3B" w:rsidRPr="00305D3B" w:rsidRDefault="00305D3B" w:rsidP="00305D3B">
      <w:pPr>
        <w:numPr>
          <w:ilvl w:val="0"/>
          <w:numId w:val="7"/>
        </w:numPr>
        <w:spacing w:after="160" w:line="259" w:lineRule="auto"/>
        <w:contextualSpacing/>
        <w:jc w:val="both"/>
        <w:rPr>
          <w:rFonts w:ascii="Calibri" w:hAnsi="Calibri" w:cs="Calibri"/>
          <w:sz w:val="22"/>
          <w:szCs w:val="20"/>
          <w:lang w:eastAsia="en-US"/>
        </w:rPr>
      </w:pPr>
      <w:r w:rsidRPr="00305D3B">
        <w:rPr>
          <w:rFonts w:ascii="Calibri" w:eastAsia="Tahoma" w:hAnsi="Calibri" w:cs="Calibri"/>
          <w:sz w:val="22"/>
          <w:szCs w:val="20"/>
          <w:lang w:eastAsia="en-US"/>
        </w:rPr>
        <w:t>S - nad 12,0 m</w:t>
      </w:r>
      <w:r w:rsidRPr="00305D3B">
        <w:rPr>
          <w:rFonts w:ascii="Calibri" w:eastAsia="Tahoma" w:hAnsi="Calibri" w:cs="Calibri"/>
          <w:sz w:val="22"/>
          <w:szCs w:val="20"/>
          <w:lang w:eastAsia="en-US"/>
        </w:rPr>
        <w:tab/>
      </w:r>
      <w:r w:rsidRPr="00305D3B">
        <w:rPr>
          <w:rFonts w:ascii="Calibri" w:eastAsia="Tahoma" w:hAnsi="Calibri" w:cs="Calibri"/>
          <w:sz w:val="22"/>
          <w:szCs w:val="20"/>
          <w:lang w:eastAsia="en-US"/>
        </w:rPr>
        <w:tab/>
      </w:r>
      <w:r w:rsidRPr="00305D3B">
        <w:rPr>
          <w:rFonts w:ascii="Calibri" w:eastAsia="Tahoma" w:hAnsi="Calibri" w:cs="Calibri"/>
          <w:sz w:val="22"/>
          <w:szCs w:val="20"/>
          <w:lang w:eastAsia="en-US"/>
        </w:rPr>
        <w:tab/>
        <w:t>návěsné a přívěsné soupravy, BUS.</w:t>
      </w:r>
    </w:p>
    <w:p w14:paraId="6113CE7F" w14:textId="77777777" w:rsidR="00305D3B" w:rsidRPr="00305D3B" w:rsidRDefault="00305D3B" w:rsidP="00305D3B">
      <w:pPr>
        <w:spacing w:after="160" w:line="259" w:lineRule="auto"/>
        <w:jc w:val="both"/>
        <w:rPr>
          <w:rFonts w:ascii="Calibri" w:hAnsi="Calibri" w:cs="Calibri"/>
          <w:sz w:val="22"/>
          <w:szCs w:val="20"/>
          <w:lang w:eastAsia="en-US"/>
        </w:rPr>
      </w:pPr>
      <w:r w:rsidRPr="00305D3B">
        <w:rPr>
          <w:rFonts w:ascii="Calibri" w:hAnsi="Calibri" w:cs="Calibri"/>
          <w:sz w:val="22"/>
          <w:szCs w:val="20"/>
          <w:lang w:eastAsia="en-US"/>
        </w:rPr>
        <w:t xml:space="preserve">Pro </w:t>
      </w:r>
      <w:r w:rsidRPr="00305D3B">
        <w:rPr>
          <w:rFonts w:ascii="Calibri" w:hAnsi="Calibri" w:cs="Calibri"/>
          <w:b/>
          <w:bCs/>
          <w:sz w:val="22"/>
          <w:szCs w:val="20"/>
          <w:lang w:eastAsia="en-US"/>
        </w:rPr>
        <w:t>sběr NUB</w:t>
      </w:r>
      <w:r w:rsidRPr="00305D3B">
        <w:rPr>
          <w:rFonts w:ascii="Calibri" w:hAnsi="Calibri" w:cs="Calibri"/>
          <w:sz w:val="22"/>
          <w:szCs w:val="20"/>
          <w:lang w:eastAsia="en-US"/>
        </w:rPr>
        <w:t xml:space="preserve"> svícení, telefonování a používání bezpečnostních pásů řidičů se vozidla rozlišují ještě na tyto dvě kategorie:</w:t>
      </w:r>
    </w:p>
    <w:p w14:paraId="4FE5CEFA" w14:textId="77777777" w:rsidR="00305D3B" w:rsidRPr="00305D3B" w:rsidRDefault="00305D3B" w:rsidP="00305D3B">
      <w:pPr>
        <w:numPr>
          <w:ilvl w:val="0"/>
          <w:numId w:val="7"/>
        </w:numPr>
        <w:spacing w:after="160" w:line="259" w:lineRule="auto"/>
        <w:contextualSpacing/>
        <w:jc w:val="both"/>
        <w:rPr>
          <w:rFonts w:ascii="Calibri" w:hAnsi="Calibri" w:cs="Calibri"/>
          <w:sz w:val="22"/>
          <w:szCs w:val="20"/>
          <w:lang w:eastAsia="en-US"/>
        </w:rPr>
      </w:pPr>
      <w:r w:rsidRPr="00305D3B">
        <w:rPr>
          <w:rFonts w:ascii="Calibri" w:eastAsia="Tahoma" w:hAnsi="Calibri" w:cs="Calibri"/>
          <w:sz w:val="22"/>
          <w:szCs w:val="20"/>
          <w:lang w:eastAsia="en-US"/>
        </w:rPr>
        <w:t>D</w:t>
      </w:r>
      <w:r w:rsidRPr="00305D3B">
        <w:rPr>
          <w:rFonts w:ascii="Calibri" w:eastAsia="Tahoma" w:hAnsi="Calibri" w:cs="Calibri"/>
          <w:sz w:val="22"/>
          <w:szCs w:val="20"/>
          <w:lang w:eastAsia="en-US"/>
        </w:rPr>
        <w:tab/>
      </w:r>
      <w:r w:rsidRPr="00305D3B">
        <w:rPr>
          <w:rFonts w:ascii="Calibri" w:eastAsia="Tahoma" w:hAnsi="Calibri" w:cs="Calibri"/>
          <w:sz w:val="22"/>
          <w:szCs w:val="20"/>
          <w:lang w:eastAsia="en-US"/>
        </w:rPr>
        <w:tab/>
      </w:r>
      <w:r w:rsidRPr="00305D3B">
        <w:rPr>
          <w:rFonts w:ascii="Calibri" w:eastAsia="Tahoma" w:hAnsi="Calibri" w:cs="Calibri"/>
          <w:sz w:val="22"/>
          <w:szCs w:val="20"/>
          <w:lang w:eastAsia="en-US"/>
        </w:rPr>
        <w:tab/>
      </w:r>
      <w:r w:rsidRPr="00305D3B">
        <w:rPr>
          <w:rFonts w:ascii="Calibri" w:eastAsia="Tahoma" w:hAnsi="Calibri" w:cs="Calibri"/>
          <w:sz w:val="22"/>
          <w:szCs w:val="20"/>
          <w:lang w:eastAsia="en-US"/>
        </w:rPr>
        <w:tab/>
        <w:t>dodávka,</w:t>
      </w:r>
    </w:p>
    <w:p w14:paraId="3E423BCA" w14:textId="77777777" w:rsidR="00305D3B" w:rsidRPr="00305D3B" w:rsidRDefault="00305D3B" w:rsidP="00305D3B">
      <w:pPr>
        <w:numPr>
          <w:ilvl w:val="0"/>
          <w:numId w:val="7"/>
        </w:numPr>
        <w:spacing w:after="160" w:line="259" w:lineRule="auto"/>
        <w:contextualSpacing/>
        <w:jc w:val="both"/>
        <w:rPr>
          <w:rFonts w:ascii="Calibri" w:hAnsi="Calibri" w:cs="Calibri"/>
          <w:sz w:val="22"/>
          <w:szCs w:val="20"/>
          <w:lang w:eastAsia="en-US"/>
        </w:rPr>
      </w:pPr>
      <w:r w:rsidRPr="00305D3B">
        <w:rPr>
          <w:rFonts w:ascii="Calibri" w:eastAsia="Tahoma" w:hAnsi="Calibri" w:cs="Calibri"/>
          <w:sz w:val="22"/>
          <w:szCs w:val="20"/>
          <w:lang w:eastAsia="en-US"/>
        </w:rPr>
        <w:t>A</w:t>
      </w:r>
      <w:r w:rsidRPr="00305D3B">
        <w:rPr>
          <w:rFonts w:ascii="Calibri" w:eastAsia="Tahoma" w:hAnsi="Calibri" w:cs="Calibri"/>
          <w:sz w:val="22"/>
          <w:szCs w:val="20"/>
          <w:lang w:eastAsia="en-US"/>
        </w:rPr>
        <w:tab/>
      </w:r>
      <w:r w:rsidRPr="00305D3B">
        <w:rPr>
          <w:rFonts w:ascii="Calibri" w:eastAsia="Tahoma" w:hAnsi="Calibri" w:cs="Calibri"/>
          <w:sz w:val="22"/>
          <w:szCs w:val="20"/>
          <w:lang w:eastAsia="en-US"/>
        </w:rPr>
        <w:tab/>
      </w:r>
      <w:r w:rsidRPr="00305D3B">
        <w:rPr>
          <w:rFonts w:ascii="Calibri" w:eastAsia="Tahoma" w:hAnsi="Calibri" w:cs="Calibri"/>
          <w:sz w:val="22"/>
          <w:szCs w:val="20"/>
          <w:lang w:eastAsia="en-US"/>
        </w:rPr>
        <w:tab/>
      </w:r>
      <w:r w:rsidRPr="00305D3B">
        <w:rPr>
          <w:rFonts w:ascii="Calibri" w:eastAsia="Tahoma" w:hAnsi="Calibri" w:cs="Calibri"/>
          <w:sz w:val="22"/>
          <w:szCs w:val="20"/>
          <w:lang w:eastAsia="en-US"/>
        </w:rPr>
        <w:tab/>
        <w:t>autobus.</w:t>
      </w:r>
    </w:p>
    <w:p w14:paraId="0DFC8E9A" w14:textId="77777777" w:rsidR="00305D3B" w:rsidRPr="00305D3B" w:rsidRDefault="00305D3B" w:rsidP="00305D3B">
      <w:pPr>
        <w:spacing w:after="160" w:line="259" w:lineRule="auto"/>
        <w:jc w:val="both"/>
        <w:rPr>
          <w:rFonts w:ascii="Calibri" w:hAnsi="Calibri" w:cs="Calibri"/>
          <w:sz w:val="22"/>
          <w:szCs w:val="20"/>
          <w:lang w:eastAsia="en-US"/>
        </w:rPr>
      </w:pPr>
      <w:r w:rsidRPr="00305D3B">
        <w:rPr>
          <w:rFonts w:ascii="Calibri" w:hAnsi="Calibri" w:cs="Calibri"/>
          <w:sz w:val="22"/>
          <w:szCs w:val="20"/>
          <w:lang w:eastAsia="en-US"/>
        </w:rPr>
        <w:t xml:space="preserve">U </w:t>
      </w:r>
      <w:r w:rsidRPr="00305D3B">
        <w:rPr>
          <w:rFonts w:ascii="Calibri" w:hAnsi="Calibri" w:cs="Calibri"/>
          <w:b/>
          <w:sz w:val="22"/>
          <w:szCs w:val="20"/>
          <w:lang w:eastAsia="en-US"/>
        </w:rPr>
        <w:t>cyklistů</w:t>
      </w:r>
      <w:r w:rsidRPr="00305D3B">
        <w:rPr>
          <w:rFonts w:ascii="Calibri" w:hAnsi="Calibri" w:cs="Calibri"/>
          <w:sz w:val="22"/>
          <w:szCs w:val="20"/>
          <w:lang w:eastAsia="en-US"/>
        </w:rPr>
        <w:t xml:space="preserve"> se rozlišuje pohlaví (muži, ženy, děti). Měření se provádí v době ostatním NUB.</w:t>
      </w:r>
    </w:p>
    <w:p w14:paraId="2CF751BC" w14:textId="77777777" w:rsidR="00305D3B" w:rsidRPr="00305D3B" w:rsidRDefault="00305D3B" w:rsidP="00305D3B">
      <w:pPr>
        <w:spacing w:after="160" w:line="259" w:lineRule="auto"/>
        <w:jc w:val="both"/>
        <w:rPr>
          <w:rFonts w:ascii="Calibri" w:hAnsi="Calibri" w:cs="Calibri"/>
          <w:sz w:val="22"/>
          <w:szCs w:val="20"/>
          <w:lang w:eastAsia="en-US"/>
        </w:rPr>
      </w:pPr>
      <w:r w:rsidRPr="00305D3B">
        <w:rPr>
          <w:rFonts w:ascii="Calibri" w:hAnsi="Calibri" w:cs="Calibri"/>
          <w:sz w:val="22"/>
          <w:szCs w:val="20"/>
          <w:lang w:eastAsia="en-US"/>
        </w:rPr>
        <w:t xml:space="preserve">U </w:t>
      </w:r>
      <w:r w:rsidRPr="00305D3B">
        <w:rPr>
          <w:rFonts w:ascii="Calibri" w:hAnsi="Calibri" w:cs="Calibri"/>
          <w:b/>
          <w:sz w:val="22"/>
          <w:szCs w:val="20"/>
          <w:lang w:eastAsia="en-US"/>
        </w:rPr>
        <w:t>motocyklistů</w:t>
      </w:r>
      <w:r w:rsidRPr="00305D3B">
        <w:rPr>
          <w:rFonts w:ascii="Calibri" w:hAnsi="Calibri" w:cs="Calibri"/>
          <w:sz w:val="22"/>
          <w:szCs w:val="20"/>
          <w:lang w:eastAsia="en-US"/>
        </w:rPr>
        <w:t xml:space="preserve"> se rozlišuje pohlaví (muži, ženy) a zda se jedná o řidiče nebo spolujezdce. Měření se provádí v době ostatním NUB.</w:t>
      </w:r>
    </w:p>
    <w:p w14:paraId="27075E15" w14:textId="75648BDB" w:rsidR="00305D3B" w:rsidRPr="00305D3B" w:rsidRDefault="00305D3B" w:rsidP="00305D3B">
      <w:pPr>
        <w:spacing w:after="160" w:line="259" w:lineRule="auto"/>
        <w:jc w:val="both"/>
        <w:rPr>
          <w:rFonts w:ascii="Calibri" w:eastAsia="Calibri" w:hAnsi="Calibri" w:cs="Calibri"/>
          <w:sz w:val="22"/>
          <w:szCs w:val="22"/>
        </w:rPr>
      </w:pPr>
      <w:r w:rsidRPr="00305D3B">
        <w:rPr>
          <w:rFonts w:ascii="Calibri" w:eastAsia="Calibri" w:hAnsi="Calibri" w:cs="Calibri"/>
          <w:sz w:val="22"/>
          <w:szCs w:val="22"/>
        </w:rPr>
        <w:t xml:space="preserve">Před výjezdem na měřenou lokalitu je nutné mít nainstalované dvě mobilní aplikace – STerminal – pro nastavení radaru (k dispozici ve službě Obchod Play – Android) a NUB pro kalibraci a sčítání dalších NUB, kterou je potřeba stáhnout na webu: </w:t>
      </w:r>
      <w:hyperlink r:id="rId9" w:history="1">
        <w:r w:rsidR="00602110">
          <w:rPr>
            <w:rFonts w:ascii="Calibri" w:eastAsia="Calibri" w:hAnsi="Calibri" w:cs="Calibri"/>
            <w:color w:val="0563C1"/>
            <w:sz w:val="22"/>
            <w:szCs w:val="22"/>
            <w:u w:val="single"/>
          </w:rPr>
          <w:t>xxxxx</w:t>
        </w:r>
      </w:hyperlink>
      <w:r w:rsidRPr="00305D3B">
        <w:rPr>
          <w:rFonts w:ascii="Calibri" w:eastAsia="Calibri" w:hAnsi="Calibri" w:cs="Calibri"/>
          <w:sz w:val="22"/>
          <w:szCs w:val="22"/>
        </w:rPr>
        <w:t xml:space="preserve">. Aplikaci je možné používat na všech mobilních telefonech s operačním </w:t>
      </w:r>
      <w:r w:rsidRPr="00305D3B">
        <w:rPr>
          <w:rFonts w:ascii="Calibri" w:eastAsia="Calibri" w:hAnsi="Calibri" w:cs="Calibri"/>
          <w:sz w:val="22"/>
          <w:szCs w:val="22"/>
        </w:rPr>
        <w:lastRenderedPageBreak/>
        <w:t>systémem Android (minimální verze Android 9). Nejsou podporovány operační systémy iOS, Windows apod. Aplikaci NUB je také možné používat přímo z webového portálu – doporučuje se ovšem stáhnout aplikaci do mobilu.</w:t>
      </w:r>
    </w:p>
    <w:p w14:paraId="60B11BBA" w14:textId="77777777" w:rsidR="00305D3B" w:rsidRPr="00305D3B" w:rsidRDefault="00305D3B" w:rsidP="00305D3B">
      <w:pPr>
        <w:spacing w:after="160" w:line="259" w:lineRule="auto"/>
        <w:jc w:val="both"/>
        <w:rPr>
          <w:rFonts w:ascii="Calibri" w:eastAsia="Calibri" w:hAnsi="Calibri" w:cs="Calibri"/>
          <w:sz w:val="22"/>
          <w:szCs w:val="22"/>
        </w:rPr>
      </w:pPr>
    </w:p>
    <w:p w14:paraId="05818F15" w14:textId="77777777" w:rsidR="00305D3B" w:rsidRPr="00305D3B" w:rsidRDefault="00305D3B" w:rsidP="00305D3B">
      <w:pPr>
        <w:spacing w:after="160" w:line="259" w:lineRule="auto"/>
        <w:jc w:val="both"/>
        <w:rPr>
          <w:rFonts w:ascii="Calibri" w:eastAsia="Calibri" w:hAnsi="Calibri" w:cs="Calibri"/>
          <w:b/>
          <w:bCs/>
          <w:sz w:val="22"/>
          <w:szCs w:val="22"/>
        </w:rPr>
      </w:pPr>
      <w:r w:rsidRPr="00305D3B">
        <w:rPr>
          <w:rFonts w:ascii="Calibri" w:eastAsia="Calibri" w:hAnsi="Calibri" w:cs="Calibri"/>
          <w:b/>
          <w:bCs/>
          <w:sz w:val="22"/>
          <w:szCs w:val="22"/>
        </w:rPr>
        <w:t>Doporučený postup měření:</w:t>
      </w:r>
    </w:p>
    <w:p w14:paraId="565ACA4E" w14:textId="77777777" w:rsidR="00305D3B" w:rsidRPr="00305D3B" w:rsidRDefault="00305D3B" w:rsidP="00305D3B">
      <w:pPr>
        <w:spacing w:after="160" w:line="259" w:lineRule="auto"/>
        <w:jc w:val="both"/>
        <w:rPr>
          <w:rFonts w:ascii="Calibri" w:eastAsia="Calibri" w:hAnsi="Calibri" w:cs="Calibri"/>
          <w:b/>
          <w:bCs/>
          <w:sz w:val="22"/>
          <w:szCs w:val="22"/>
        </w:rPr>
      </w:pPr>
      <w:r w:rsidRPr="00305D3B">
        <w:rPr>
          <w:rFonts w:ascii="Calibri" w:eastAsia="Calibri" w:hAnsi="Calibri" w:cs="Calibri"/>
          <w:b/>
          <w:bCs/>
          <w:sz w:val="22"/>
          <w:szCs w:val="22"/>
        </w:rPr>
        <w:t>Před výjezdem na měření</w:t>
      </w:r>
    </w:p>
    <w:p w14:paraId="740FFC95" w14:textId="77777777" w:rsidR="00305D3B" w:rsidRPr="00305D3B" w:rsidRDefault="00305D3B" w:rsidP="00305D3B">
      <w:pPr>
        <w:numPr>
          <w:ilvl w:val="0"/>
          <w:numId w:val="9"/>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Instalace mobilní aplikace NUB</w:t>
      </w:r>
    </w:p>
    <w:p w14:paraId="2459CFB3" w14:textId="71E76AF4" w:rsidR="00305D3B" w:rsidRPr="00305D3B" w:rsidRDefault="00305D3B" w:rsidP="00305D3B">
      <w:pPr>
        <w:numPr>
          <w:ilvl w:val="0"/>
          <w:numId w:val="10"/>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 xml:space="preserve">Zadání do webového prohlížení (např. Google Chrome) – </w:t>
      </w:r>
      <w:hyperlink r:id="rId10" w:history="1">
        <w:r w:rsidR="00602110">
          <w:rPr>
            <w:rFonts w:ascii="Calibri" w:eastAsia="Calibri" w:hAnsi="Calibri" w:cs="Calibri"/>
            <w:color w:val="0563C1"/>
            <w:sz w:val="22"/>
            <w:szCs w:val="22"/>
            <w:u w:val="single"/>
          </w:rPr>
          <w:t>xxxxxxxxx</w:t>
        </w:r>
      </w:hyperlink>
    </w:p>
    <w:p w14:paraId="2481CB57" w14:textId="77777777" w:rsidR="00305D3B" w:rsidRPr="00305D3B" w:rsidRDefault="00305D3B" w:rsidP="00305D3B">
      <w:pPr>
        <w:numPr>
          <w:ilvl w:val="0"/>
          <w:numId w:val="10"/>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Po zadání výše uvedené webové adresy se ve spodní části obrazovky zobrazí – Přidat aplikaci NUB na plochu – zakliknout a poté zadat instalovat.</w:t>
      </w:r>
    </w:p>
    <w:p w14:paraId="22627CC2" w14:textId="77777777" w:rsidR="00305D3B" w:rsidRPr="00305D3B" w:rsidRDefault="00305D3B" w:rsidP="00305D3B">
      <w:pPr>
        <w:numPr>
          <w:ilvl w:val="0"/>
          <w:numId w:val="10"/>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Přihlášení do aplikace pomocí unikátního kódu (bude přidělen administrátorem).</w:t>
      </w:r>
    </w:p>
    <w:p w14:paraId="3758E223" w14:textId="77777777" w:rsidR="00305D3B" w:rsidRPr="00305D3B" w:rsidRDefault="00305D3B" w:rsidP="00305D3B">
      <w:pPr>
        <w:numPr>
          <w:ilvl w:val="0"/>
          <w:numId w:val="9"/>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Zajištění podkladů (radarů, nabitých baterií, potřebného nářadí atd.)</w:t>
      </w:r>
    </w:p>
    <w:p w14:paraId="67E83360" w14:textId="77777777" w:rsidR="00305D3B" w:rsidRPr="00305D3B" w:rsidRDefault="00305D3B" w:rsidP="00305D3B">
      <w:pPr>
        <w:spacing w:after="160" w:line="259" w:lineRule="auto"/>
        <w:jc w:val="both"/>
        <w:rPr>
          <w:rFonts w:ascii="Calibri" w:eastAsia="Calibri" w:hAnsi="Calibri" w:cs="Calibri"/>
          <w:b/>
          <w:bCs/>
          <w:sz w:val="22"/>
          <w:szCs w:val="22"/>
        </w:rPr>
      </w:pPr>
      <w:r w:rsidRPr="00305D3B">
        <w:rPr>
          <w:rFonts w:ascii="Calibri" w:eastAsia="Calibri" w:hAnsi="Calibri" w:cs="Calibri"/>
          <w:b/>
          <w:bCs/>
          <w:sz w:val="22"/>
          <w:szCs w:val="22"/>
        </w:rPr>
        <w:t>Měření</w:t>
      </w:r>
    </w:p>
    <w:p w14:paraId="5207E1D6" w14:textId="77777777" w:rsidR="00305D3B" w:rsidRPr="00305D3B" w:rsidRDefault="00305D3B" w:rsidP="00305D3B">
      <w:pPr>
        <w:numPr>
          <w:ilvl w:val="0"/>
          <w:numId w:val="9"/>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Osazení radaru na předem určené místo (značka, sloup VO, atp.) – pracovník bude zaučen, případně bude mít k dispozici manuál pro způsob osazení radaru. Pomocí mobilní aplikace STerminal nastavit radar.</w:t>
      </w:r>
    </w:p>
    <w:p w14:paraId="136FA12B" w14:textId="77777777" w:rsidR="00305D3B" w:rsidRPr="00305D3B" w:rsidRDefault="00305D3B" w:rsidP="00305D3B">
      <w:pPr>
        <w:numPr>
          <w:ilvl w:val="0"/>
          <w:numId w:val="9"/>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Po osazení radaru výběr daného typu NUB v mobilní aplikaci NUB a zadání lokality*</w:t>
      </w:r>
    </w:p>
    <w:p w14:paraId="3C869A9B" w14:textId="77777777" w:rsidR="00305D3B" w:rsidRPr="00305D3B" w:rsidRDefault="00305D3B" w:rsidP="00305D3B">
      <w:pPr>
        <w:numPr>
          <w:ilvl w:val="0"/>
          <w:numId w:val="8"/>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V hlavním menu vybrat – Vše</w:t>
      </w:r>
    </w:p>
    <w:p w14:paraId="12E5F7B1" w14:textId="77777777" w:rsidR="00305D3B" w:rsidRPr="00305D3B" w:rsidRDefault="00305D3B" w:rsidP="00305D3B">
      <w:pPr>
        <w:numPr>
          <w:ilvl w:val="0"/>
          <w:numId w:val="8"/>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Následně vybrat nejprve kraj, pak číslo lokality, číslo radaru, zadat směry (např. směr Brno), čas kalibrace a typ měření – zadat NUB -&gt; pokračovat</w:t>
      </w:r>
    </w:p>
    <w:p w14:paraId="1B5BEA70" w14:textId="77777777" w:rsidR="00305D3B" w:rsidRPr="00305D3B" w:rsidRDefault="00305D3B" w:rsidP="00305D3B">
      <w:pPr>
        <w:numPr>
          <w:ilvl w:val="0"/>
          <w:numId w:val="9"/>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 xml:space="preserve">Zobrazí se pole pro sčítání vozidel pro kalibraci (horních šest ikonek), svícení, poutání řidiče (muž/žena), telefonování řidiče, další kategorie vozidel (motocykl, kolo, dodávka, autobus) – viz </w:t>
      </w:r>
      <w:r w:rsidRPr="00305D3B">
        <w:rPr>
          <w:rFonts w:ascii="Calibri" w:eastAsia="Calibri" w:hAnsi="Calibri" w:cs="Calibri"/>
          <w:sz w:val="22"/>
          <w:szCs w:val="22"/>
        </w:rPr>
        <w:fldChar w:fldCharType="begin"/>
      </w:r>
      <w:r w:rsidRPr="00305D3B">
        <w:rPr>
          <w:rFonts w:ascii="Calibri" w:eastAsia="Calibri" w:hAnsi="Calibri" w:cs="Calibri"/>
          <w:sz w:val="22"/>
          <w:szCs w:val="22"/>
        </w:rPr>
        <w:instrText xml:space="preserve"> REF _Ref95313310 \h </w:instrText>
      </w:r>
      <w:r w:rsidRPr="00305D3B">
        <w:rPr>
          <w:rFonts w:ascii="Calibri" w:eastAsia="Calibri" w:hAnsi="Calibri" w:cs="Calibri"/>
          <w:sz w:val="22"/>
          <w:szCs w:val="22"/>
        </w:rPr>
      </w:r>
      <w:r w:rsidRPr="00305D3B">
        <w:rPr>
          <w:rFonts w:ascii="Calibri" w:eastAsia="Calibri" w:hAnsi="Calibri" w:cs="Calibri"/>
          <w:sz w:val="22"/>
          <w:szCs w:val="22"/>
        </w:rPr>
        <w:fldChar w:fldCharType="separate"/>
      </w:r>
      <w:r w:rsidRPr="00305D3B">
        <w:rPr>
          <w:rFonts w:ascii="Calibri" w:eastAsia="Calibri" w:hAnsi="Calibri"/>
          <w:sz w:val="22"/>
          <w:szCs w:val="22"/>
          <w:lang w:eastAsia="en-US"/>
        </w:rPr>
        <w:t xml:space="preserve">Obrázek </w:t>
      </w:r>
      <w:r w:rsidRPr="00305D3B">
        <w:rPr>
          <w:rFonts w:ascii="Calibri" w:eastAsia="Calibri" w:hAnsi="Calibri"/>
          <w:noProof/>
          <w:sz w:val="22"/>
          <w:szCs w:val="22"/>
          <w:lang w:eastAsia="en-US"/>
        </w:rPr>
        <w:t>1</w:t>
      </w:r>
      <w:r w:rsidRPr="00305D3B">
        <w:rPr>
          <w:rFonts w:ascii="Calibri" w:eastAsia="Calibri" w:hAnsi="Calibri" w:cs="Calibri"/>
          <w:sz w:val="22"/>
          <w:szCs w:val="22"/>
        </w:rPr>
        <w:fldChar w:fldCharType="end"/>
      </w:r>
      <w:r w:rsidRPr="00305D3B">
        <w:rPr>
          <w:rFonts w:ascii="Calibri" w:eastAsia="Calibri" w:hAnsi="Calibri" w:cs="Calibri"/>
          <w:sz w:val="22"/>
          <w:szCs w:val="22"/>
        </w:rPr>
        <w:t xml:space="preserve">. </w:t>
      </w:r>
    </w:p>
    <w:p w14:paraId="303D99D0" w14:textId="77777777" w:rsidR="00305D3B" w:rsidRPr="00305D3B" w:rsidRDefault="00305D3B" w:rsidP="00305D3B">
      <w:pPr>
        <w:spacing w:after="160" w:line="259" w:lineRule="auto"/>
        <w:ind w:left="720"/>
        <w:contextualSpacing/>
        <w:jc w:val="both"/>
        <w:rPr>
          <w:rFonts w:ascii="Calibri" w:eastAsia="Calibri" w:hAnsi="Calibri" w:cs="Calibri"/>
          <w:sz w:val="22"/>
          <w:szCs w:val="22"/>
        </w:rPr>
      </w:pPr>
      <w:r w:rsidRPr="00305D3B">
        <w:rPr>
          <w:rFonts w:ascii="Calibri" w:eastAsia="Calibri" w:hAnsi="Calibri" w:cs="Calibri"/>
          <w:sz w:val="22"/>
          <w:szCs w:val="22"/>
        </w:rPr>
        <w:t>Popis ikon:</w:t>
      </w:r>
    </w:p>
    <w:p w14:paraId="46429335" w14:textId="77777777" w:rsidR="00305D3B" w:rsidRPr="00305D3B" w:rsidRDefault="00305D3B" w:rsidP="00305D3B">
      <w:pPr>
        <w:numPr>
          <w:ilvl w:val="1"/>
          <w:numId w:val="9"/>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Kategorie vozidel v plusovém směru (osobní, nákladní vozidlo, nákladní souprava) – první řada ikon</w:t>
      </w:r>
    </w:p>
    <w:p w14:paraId="03163F82" w14:textId="77777777" w:rsidR="00305D3B" w:rsidRPr="00305D3B" w:rsidRDefault="00305D3B" w:rsidP="00305D3B">
      <w:pPr>
        <w:numPr>
          <w:ilvl w:val="1"/>
          <w:numId w:val="9"/>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Kategorie vozidel v mínusovém směru (osobní, nákladní vozidlo, nákladní souprava) – druhá řada ikon</w:t>
      </w:r>
    </w:p>
    <w:p w14:paraId="078F1D3F" w14:textId="77777777" w:rsidR="00305D3B" w:rsidRPr="00305D3B" w:rsidRDefault="00305D3B" w:rsidP="00305D3B">
      <w:pPr>
        <w:numPr>
          <w:ilvl w:val="1"/>
          <w:numId w:val="9"/>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Svícení – zadává se pouze pokud řidič nesvítí – třetí řada ikon</w:t>
      </w:r>
    </w:p>
    <w:p w14:paraId="1861A427" w14:textId="77777777" w:rsidR="00305D3B" w:rsidRPr="00305D3B" w:rsidRDefault="00305D3B" w:rsidP="00305D3B">
      <w:pPr>
        <w:numPr>
          <w:ilvl w:val="1"/>
          <w:numId w:val="9"/>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Poutání řidiče (muž) – zadávají se pouze řidiči, u kterých je jasně zřetelné připoutání/nepřipoutání bezpečnostním pásem – není nutné zadávat u všech projíždějících vozidel – čtvrtá řada ikon</w:t>
      </w:r>
    </w:p>
    <w:p w14:paraId="74E3215B" w14:textId="77777777" w:rsidR="00305D3B" w:rsidRPr="00305D3B" w:rsidRDefault="00305D3B" w:rsidP="00305D3B">
      <w:pPr>
        <w:numPr>
          <w:ilvl w:val="1"/>
          <w:numId w:val="9"/>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Poutání řidiče (žena) – zadávají se pouze řidičky, u kterých je jasně zřetelné připoutání/nepřipoutání bezpečnostním pásem – není nutné zadávat u všech projíždějících vozidel – pátá řada ikon</w:t>
      </w:r>
    </w:p>
    <w:p w14:paraId="48838FAA" w14:textId="77777777" w:rsidR="00305D3B" w:rsidRPr="00305D3B" w:rsidRDefault="00305D3B" w:rsidP="00305D3B">
      <w:pPr>
        <w:numPr>
          <w:ilvl w:val="1"/>
          <w:numId w:val="9"/>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Telefonování – zadávají se pouze řidiči, kteří telefonují za jízdy – šestá řada ikon</w:t>
      </w:r>
    </w:p>
    <w:p w14:paraId="7A2B48B1" w14:textId="77777777" w:rsidR="00305D3B" w:rsidRPr="00305D3B" w:rsidRDefault="00305D3B" w:rsidP="00305D3B">
      <w:pPr>
        <w:numPr>
          <w:ilvl w:val="1"/>
          <w:numId w:val="9"/>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Další kategorie vozidel v plusovém směru (motocykl, kolo, dodávka, autobus) – sedmá řada ikon</w:t>
      </w:r>
    </w:p>
    <w:p w14:paraId="6990A9A1" w14:textId="77777777" w:rsidR="00305D3B" w:rsidRPr="00305D3B" w:rsidRDefault="00305D3B" w:rsidP="00305D3B">
      <w:pPr>
        <w:numPr>
          <w:ilvl w:val="1"/>
          <w:numId w:val="9"/>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Další kategorie vozidel v mínusovém směru (motocykl, kolo, dodávka, autobus) – osmá řada ikon</w:t>
      </w:r>
    </w:p>
    <w:p w14:paraId="6DC88517" w14:textId="77777777" w:rsidR="00305D3B" w:rsidRPr="00305D3B" w:rsidRDefault="00305D3B" w:rsidP="00305D3B">
      <w:pPr>
        <w:spacing w:after="160" w:line="259" w:lineRule="auto"/>
        <w:ind w:left="1080"/>
        <w:jc w:val="both"/>
        <w:rPr>
          <w:rFonts w:ascii="Calibri" w:eastAsia="Calibri" w:hAnsi="Calibri" w:cs="Calibri"/>
          <w:sz w:val="22"/>
          <w:szCs w:val="22"/>
        </w:rPr>
      </w:pPr>
      <w:r w:rsidRPr="00305D3B">
        <w:rPr>
          <w:rFonts w:ascii="Calibri" w:eastAsia="Calibri" w:hAnsi="Calibri" w:cs="Calibri"/>
          <w:sz w:val="22"/>
          <w:szCs w:val="22"/>
        </w:rPr>
        <w:t>V případě zadání kategorie motocykl a kolo se zobrazí další pole pro zadání přilby. Způsob zadání viz kapitola Používání cyklistických/motocyklistických přileb.</w:t>
      </w:r>
    </w:p>
    <w:p w14:paraId="40A6AA02" w14:textId="417BADA0" w:rsidR="00305D3B" w:rsidRPr="00305D3B" w:rsidRDefault="001836F0" w:rsidP="00305D3B">
      <w:pPr>
        <w:keepNext/>
        <w:spacing w:after="160" w:line="259" w:lineRule="auto"/>
        <w:jc w:val="center"/>
        <w:rPr>
          <w:rFonts w:ascii="Calibri" w:eastAsia="Calibri" w:hAnsi="Calibri"/>
          <w:sz w:val="22"/>
          <w:szCs w:val="22"/>
          <w:lang w:eastAsia="en-US"/>
        </w:rPr>
      </w:pPr>
      <w:r>
        <w:rPr>
          <w:rFonts w:ascii="Calibri" w:eastAsia="Calibri" w:hAnsi="Calibri"/>
          <w:noProof/>
          <w:sz w:val="22"/>
          <w:szCs w:val="22"/>
          <w:lang w:eastAsia="en-US"/>
        </w:rPr>
        <w:lastRenderedPageBreak/>
        <w:drawing>
          <wp:inline distT="0" distB="0" distL="0" distR="0" wp14:anchorId="6D97919D" wp14:editId="7A559D2C">
            <wp:extent cx="1973580" cy="3954780"/>
            <wp:effectExtent l="19050" t="19050" r="7620" b="7620"/>
            <wp:docPr id="2"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3580" cy="3954780"/>
                    </a:xfrm>
                    <a:prstGeom prst="rect">
                      <a:avLst/>
                    </a:prstGeom>
                    <a:noFill/>
                    <a:ln w="9525" cmpd="sng">
                      <a:solidFill>
                        <a:srgbClr val="000000"/>
                      </a:solidFill>
                      <a:miter lim="800000"/>
                      <a:headEnd/>
                      <a:tailEnd/>
                    </a:ln>
                    <a:effectLst/>
                  </pic:spPr>
                </pic:pic>
              </a:graphicData>
            </a:graphic>
          </wp:inline>
        </w:drawing>
      </w:r>
    </w:p>
    <w:p w14:paraId="54D4E2DF" w14:textId="77777777" w:rsidR="00305D3B" w:rsidRPr="00305D3B" w:rsidRDefault="00305D3B" w:rsidP="00305D3B">
      <w:pPr>
        <w:spacing w:after="200"/>
        <w:jc w:val="center"/>
        <w:rPr>
          <w:rFonts w:ascii="Calibri" w:eastAsia="MS Mincho" w:hAnsi="Calibri" w:cs="Calibri"/>
          <w:b/>
          <w:bCs/>
          <w:color w:val="4472C4"/>
          <w:sz w:val="18"/>
          <w:szCs w:val="18"/>
        </w:rPr>
      </w:pPr>
      <w:bookmarkStart w:id="5" w:name="_Ref95313310"/>
      <w:r w:rsidRPr="00305D3B">
        <w:rPr>
          <w:rFonts w:ascii="Calibri" w:eastAsia="MS Mincho" w:hAnsi="Calibri"/>
          <w:b/>
          <w:bCs/>
          <w:color w:val="4472C4"/>
          <w:sz w:val="18"/>
          <w:szCs w:val="18"/>
          <w:lang w:eastAsia="en-US"/>
        </w:rPr>
        <w:t xml:space="preserve">Obrázek </w:t>
      </w:r>
      <w:r w:rsidRPr="00305D3B">
        <w:rPr>
          <w:rFonts w:ascii="Calibri" w:eastAsia="MS Mincho" w:hAnsi="Calibri"/>
          <w:b/>
          <w:bCs/>
          <w:color w:val="4472C4"/>
          <w:sz w:val="18"/>
          <w:szCs w:val="18"/>
          <w:lang w:eastAsia="en-US"/>
        </w:rPr>
        <w:fldChar w:fldCharType="begin"/>
      </w:r>
      <w:r w:rsidRPr="00305D3B">
        <w:rPr>
          <w:rFonts w:ascii="Calibri" w:eastAsia="MS Mincho" w:hAnsi="Calibri"/>
          <w:b/>
          <w:bCs/>
          <w:color w:val="4472C4"/>
          <w:sz w:val="18"/>
          <w:szCs w:val="18"/>
          <w:lang w:eastAsia="en-US"/>
        </w:rPr>
        <w:instrText xml:space="preserve"> SEQ Obrázek \* ARABIC </w:instrText>
      </w:r>
      <w:r w:rsidRPr="00305D3B">
        <w:rPr>
          <w:rFonts w:ascii="Calibri" w:eastAsia="MS Mincho" w:hAnsi="Calibri"/>
          <w:b/>
          <w:bCs/>
          <w:color w:val="4472C4"/>
          <w:sz w:val="18"/>
          <w:szCs w:val="18"/>
          <w:lang w:eastAsia="en-US"/>
        </w:rPr>
        <w:fldChar w:fldCharType="separate"/>
      </w:r>
      <w:r w:rsidRPr="00305D3B">
        <w:rPr>
          <w:rFonts w:ascii="Calibri" w:eastAsia="MS Mincho" w:hAnsi="Calibri"/>
          <w:b/>
          <w:bCs/>
          <w:noProof/>
          <w:color w:val="4472C4"/>
          <w:sz w:val="18"/>
          <w:szCs w:val="18"/>
          <w:lang w:eastAsia="en-US"/>
        </w:rPr>
        <w:t>1</w:t>
      </w:r>
      <w:r w:rsidRPr="00305D3B">
        <w:rPr>
          <w:rFonts w:ascii="Calibri" w:eastAsia="MS Mincho" w:hAnsi="Calibri"/>
          <w:b/>
          <w:bCs/>
          <w:noProof/>
          <w:color w:val="4472C4"/>
          <w:sz w:val="18"/>
          <w:szCs w:val="18"/>
          <w:lang w:eastAsia="en-US"/>
        </w:rPr>
        <w:fldChar w:fldCharType="end"/>
      </w:r>
      <w:bookmarkEnd w:id="5"/>
      <w:r w:rsidRPr="00305D3B">
        <w:rPr>
          <w:rFonts w:ascii="Calibri" w:eastAsia="MS Mincho" w:hAnsi="Calibri"/>
          <w:b/>
          <w:bCs/>
          <w:color w:val="4472C4"/>
          <w:sz w:val="18"/>
          <w:szCs w:val="18"/>
          <w:lang w:eastAsia="en-US"/>
        </w:rPr>
        <w:t xml:space="preserve"> – Sčítání vozidel pro kalibraci</w:t>
      </w:r>
    </w:p>
    <w:p w14:paraId="06105E2E" w14:textId="77777777" w:rsidR="00305D3B" w:rsidRPr="00305D3B" w:rsidRDefault="00305D3B" w:rsidP="00305D3B">
      <w:pPr>
        <w:numPr>
          <w:ilvl w:val="0"/>
          <w:numId w:val="9"/>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Při prvním zaznamenání sledovaného vozidla je kalibrace spuštěna. Pro kalibraci se zadávají všechny kategorie projíždějících vozidel, pro sběr NUB pak ještě všichni řidiči, u kterých je jasně zřetelné použití/nepoužití bezpečnostního pásu, telefonování a nesvícení.</w:t>
      </w:r>
    </w:p>
    <w:p w14:paraId="3CF9C408" w14:textId="77777777" w:rsidR="00305D3B" w:rsidRPr="00305D3B" w:rsidRDefault="00305D3B" w:rsidP="00305D3B">
      <w:pPr>
        <w:numPr>
          <w:ilvl w:val="0"/>
          <w:numId w:val="9"/>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 xml:space="preserve">Po nasbírání minimálního vzorku (i pro kalibraci i pro sběr NUB, pokud je sbíráno oboje) nebo po uplynutí požadované doby měření v aplikaci zadat -&gt; Dokončit měření (dole, pod celkovými součty). Pozor! – každý údaj je zaznamenán po zadání kategorie vozidla (údaj že řidič nesvítí, je připoutaný/nepřipoutaný, telefonuje za jízdy se zaznamená až po zadání dalšího vozidla), tzn. pokud bude např. poslední vozidlo s řidičem, který telefonuje – tento údaj nebude zaznamenán. V tomto případě je tedy nutno měření ukončit až po projetí vozidla, u kterého se nebude zadávat žádná událost týkající se řidiče vozidla (to samé platí pro motorkáře a cyklisty). V případě změny již zadané události, je možné se pomocí tlačítka </w:t>
      </w:r>
      <w:r w:rsidRPr="00305D3B">
        <w:rPr>
          <w:rFonts w:ascii="Calibri" w:eastAsia="Calibri" w:hAnsi="Calibri" w:cs="Calibri"/>
          <w:sz w:val="22"/>
          <w:szCs w:val="22"/>
          <w:u w:val="single"/>
        </w:rPr>
        <w:t>zpět</w:t>
      </w:r>
      <w:r w:rsidRPr="00305D3B">
        <w:rPr>
          <w:rFonts w:ascii="Calibri" w:eastAsia="Calibri" w:hAnsi="Calibri" w:cs="Calibri"/>
          <w:sz w:val="22"/>
          <w:szCs w:val="22"/>
        </w:rPr>
        <w:t xml:space="preserve"> vrátit na požadovanou událost.</w:t>
      </w:r>
    </w:p>
    <w:p w14:paraId="54E23F05" w14:textId="77777777" w:rsidR="00305D3B" w:rsidRPr="00305D3B" w:rsidRDefault="00305D3B" w:rsidP="00305D3B">
      <w:pPr>
        <w:numPr>
          <w:ilvl w:val="0"/>
          <w:numId w:val="9"/>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Poté zkontrolovat nahrání dat na sever -&gt; vpravo nahoře (tři podélné čárky), vybrat -&gt; Exporty -&gt; zde jsou všechna uložená data v telefonu a informace o zaslání na server. Pokud na serveru stále data nejsou uložená, je potřeba aktualizovat potažením prstem dolů. Toto opakuji, dokud není měření ve stavu – Již na serveru. Poté opouštím lokalitu.</w:t>
      </w:r>
    </w:p>
    <w:p w14:paraId="06989409" w14:textId="77777777" w:rsidR="00305D3B" w:rsidRPr="00305D3B" w:rsidRDefault="00305D3B" w:rsidP="00305D3B">
      <w:pPr>
        <w:numPr>
          <w:ilvl w:val="0"/>
          <w:numId w:val="9"/>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 xml:space="preserve">Po návratu z měření ještě mohu zkontrolovat nahraná data na webu: </w:t>
      </w:r>
      <w:hyperlink r:id="rId12" w:history="1">
        <w:r w:rsidRPr="00305D3B">
          <w:rPr>
            <w:rFonts w:ascii="Calibri" w:eastAsia="Calibri" w:hAnsi="Calibri" w:cs="Calibri"/>
            <w:color w:val="0563C1"/>
            <w:sz w:val="22"/>
            <w:szCs w:val="22"/>
            <w:u w:val="single"/>
          </w:rPr>
          <w:t>https://nub.cdvinfo.cz/</w:t>
        </w:r>
      </w:hyperlink>
      <w:r w:rsidRPr="00305D3B">
        <w:rPr>
          <w:rFonts w:ascii="Calibri" w:eastAsia="Calibri" w:hAnsi="Calibri" w:cs="Calibri"/>
          <w:sz w:val="22"/>
          <w:szCs w:val="22"/>
        </w:rPr>
        <w:t xml:space="preserve"> v záložce Přehledy (platí pro ty, kteří mají vstup do aplikace na serveru).</w:t>
      </w:r>
    </w:p>
    <w:p w14:paraId="2673E25B" w14:textId="77777777" w:rsidR="00305D3B" w:rsidRPr="00305D3B" w:rsidRDefault="00305D3B" w:rsidP="00305D3B">
      <w:pPr>
        <w:spacing w:after="160" w:line="259" w:lineRule="auto"/>
        <w:jc w:val="both"/>
        <w:rPr>
          <w:rFonts w:ascii="Calibri" w:eastAsia="Calibri" w:hAnsi="Calibri"/>
          <w:b/>
          <w:i/>
          <w:iCs/>
          <w:color w:val="4472C4"/>
          <w:sz w:val="22"/>
          <w:szCs w:val="22"/>
          <w:lang w:eastAsia="en-US"/>
        </w:rPr>
      </w:pPr>
      <w:r w:rsidRPr="00305D3B">
        <w:rPr>
          <w:rFonts w:ascii="Calibri" w:eastAsia="Calibri" w:hAnsi="Calibri" w:cs="Calibri"/>
          <w:sz w:val="22"/>
          <w:szCs w:val="22"/>
        </w:rPr>
        <w:t>*POZOR! – před měření, v nastavení (v pravém horním rohu aplikace – tři podélné čáry) zkontrolovat, zda je vypnutý testovací režim.</w:t>
      </w:r>
    </w:p>
    <w:p w14:paraId="46BF82AB" w14:textId="77777777" w:rsidR="00305D3B" w:rsidRPr="00305D3B" w:rsidRDefault="00305D3B" w:rsidP="00305D3B">
      <w:pPr>
        <w:spacing w:after="160" w:line="259" w:lineRule="auto"/>
        <w:jc w:val="both"/>
        <w:rPr>
          <w:rFonts w:ascii="Calibri" w:eastAsia="Calibri" w:hAnsi="Calibri"/>
          <w:b/>
          <w:i/>
          <w:iCs/>
          <w:color w:val="4472C4"/>
          <w:sz w:val="22"/>
          <w:szCs w:val="22"/>
          <w:lang w:eastAsia="en-US"/>
        </w:rPr>
      </w:pPr>
      <w:r w:rsidRPr="00305D3B">
        <w:rPr>
          <w:rFonts w:ascii="Calibri" w:eastAsia="Calibri" w:hAnsi="Calibri"/>
          <w:b/>
          <w:i/>
          <w:iCs/>
          <w:color w:val="4472C4"/>
          <w:sz w:val="22"/>
          <w:szCs w:val="22"/>
          <w:lang w:eastAsia="en-US"/>
        </w:rPr>
        <w:t xml:space="preserve">Značení: </w:t>
      </w:r>
    </w:p>
    <w:p w14:paraId="3C04AA25" w14:textId="77777777" w:rsidR="00305D3B" w:rsidRPr="00305D3B" w:rsidRDefault="00305D3B" w:rsidP="00305D3B">
      <w:pPr>
        <w:spacing w:after="160" w:line="259" w:lineRule="auto"/>
        <w:jc w:val="both"/>
        <w:rPr>
          <w:rFonts w:ascii="Calibri" w:eastAsia="Calibri" w:hAnsi="Calibri"/>
          <w:sz w:val="22"/>
          <w:szCs w:val="22"/>
          <w:lang w:eastAsia="en-US"/>
        </w:rPr>
      </w:pPr>
      <w:bookmarkStart w:id="6" w:name="_Hlk66966883"/>
      <w:r w:rsidRPr="00305D3B">
        <w:rPr>
          <w:rFonts w:ascii="Calibri" w:eastAsia="Calibri" w:hAnsi="Calibri"/>
          <w:sz w:val="22"/>
          <w:szCs w:val="22"/>
        </w:rPr>
        <w:t>kraj-Ex(1-3, 5)-x; kraj-In(A-D)-x</w:t>
      </w:r>
      <w:bookmarkEnd w:id="6"/>
    </w:p>
    <w:p w14:paraId="1A0026FC" w14:textId="77777777" w:rsidR="00305D3B" w:rsidRPr="00305D3B" w:rsidRDefault="00305D3B" w:rsidP="00305D3B">
      <w:pPr>
        <w:keepNext/>
        <w:spacing w:before="360" w:line="276" w:lineRule="auto"/>
        <w:jc w:val="both"/>
        <w:outlineLvl w:val="0"/>
        <w:rPr>
          <w:rFonts w:ascii="Calibri" w:hAnsi="Calibri" w:cs="Tahoma"/>
          <w:b/>
          <w:bCs/>
          <w:smallCaps/>
          <w:color w:val="0070C0"/>
          <w:kern w:val="32"/>
          <w:sz w:val="32"/>
          <w:szCs w:val="32"/>
        </w:rPr>
      </w:pPr>
      <w:r w:rsidRPr="00305D3B">
        <w:rPr>
          <w:rFonts w:ascii="Calibri" w:hAnsi="Calibri" w:cs="Tahoma"/>
          <w:b/>
          <w:bCs/>
          <w:smallCaps/>
          <w:color w:val="0070C0"/>
          <w:kern w:val="32"/>
          <w:sz w:val="32"/>
          <w:szCs w:val="32"/>
        </w:rPr>
        <w:lastRenderedPageBreak/>
        <w:t>Sběr dat - Doplňkové NUB</w:t>
      </w:r>
    </w:p>
    <w:p w14:paraId="12E44759" w14:textId="77777777" w:rsidR="00305D3B" w:rsidRPr="00305D3B" w:rsidRDefault="00305D3B" w:rsidP="00305D3B">
      <w:pPr>
        <w:keepNext/>
        <w:keepLines/>
        <w:spacing w:before="240" w:line="259" w:lineRule="auto"/>
        <w:jc w:val="both"/>
        <w:outlineLvl w:val="1"/>
        <w:rPr>
          <w:rFonts w:ascii="Calibri Light" w:hAnsi="Calibri Light" w:cs="Calibri"/>
          <w:b/>
          <w:color w:val="7030A0"/>
          <w:sz w:val="26"/>
          <w:szCs w:val="26"/>
          <w:lang w:eastAsia="en-US"/>
        </w:rPr>
      </w:pPr>
      <w:bookmarkStart w:id="7" w:name="_Ref387389888"/>
      <w:bookmarkEnd w:id="0"/>
      <w:bookmarkEnd w:id="1"/>
      <w:bookmarkEnd w:id="2"/>
      <w:bookmarkEnd w:id="3"/>
      <w:bookmarkEnd w:id="4"/>
      <w:r w:rsidRPr="00305D3B">
        <w:rPr>
          <w:rFonts w:ascii="Calibri Light" w:hAnsi="Calibri Light" w:cs="Calibri"/>
          <w:b/>
          <w:color w:val="7030A0"/>
          <w:sz w:val="26"/>
          <w:szCs w:val="26"/>
          <w:lang w:eastAsia="en-US"/>
        </w:rPr>
        <w:t>Používání zádržných systému a obsazenosti</w:t>
      </w:r>
    </w:p>
    <w:p w14:paraId="5A91E4D7" w14:textId="77777777" w:rsidR="00305D3B" w:rsidRPr="00305D3B" w:rsidRDefault="00305D3B" w:rsidP="00305D3B">
      <w:pPr>
        <w:spacing w:line="259" w:lineRule="auto"/>
        <w:jc w:val="both"/>
        <w:rPr>
          <w:rFonts w:ascii="Calibri" w:eastAsia="Calibri" w:hAnsi="Calibri" w:cs="Calibri"/>
          <w:b/>
          <w:i/>
          <w:iCs/>
          <w:color w:val="4472C4"/>
          <w:sz w:val="22"/>
          <w:szCs w:val="22"/>
          <w:lang w:eastAsia="en-US"/>
        </w:rPr>
      </w:pPr>
      <w:r w:rsidRPr="00305D3B">
        <w:rPr>
          <w:rFonts w:ascii="Calibri" w:eastAsia="Calibri" w:hAnsi="Calibri" w:cs="Calibri"/>
          <w:b/>
          <w:i/>
          <w:iCs/>
          <w:color w:val="4472C4"/>
          <w:sz w:val="22"/>
          <w:szCs w:val="22"/>
          <w:lang w:eastAsia="en-US"/>
        </w:rPr>
        <w:t>Rozmístění lokalit v kraji (minimální počty):</w:t>
      </w:r>
    </w:p>
    <w:p w14:paraId="2A04FF32" w14:textId="77777777" w:rsidR="00305D3B" w:rsidRPr="00305D3B" w:rsidRDefault="00305D3B" w:rsidP="00305D3B">
      <w:pPr>
        <w:spacing w:line="259" w:lineRule="auto"/>
        <w:jc w:val="both"/>
        <w:rPr>
          <w:rFonts w:ascii="Calibri" w:eastAsia="Calibri" w:hAnsi="Calibri" w:cs="Calibri"/>
          <w:sz w:val="22"/>
          <w:szCs w:val="22"/>
        </w:rPr>
      </w:pPr>
      <w:r w:rsidRPr="00305D3B">
        <w:rPr>
          <w:rFonts w:ascii="Calibri" w:eastAsia="Calibri" w:hAnsi="Calibri" w:cs="Calibri"/>
          <w:sz w:val="22"/>
          <w:szCs w:val="22"/>
        </w:rPr>
        <w:t>Intravilán:</w:t>
      </w:r>
    </w:p>
    <w:p w14:paraId="1CBEFB01" w14:textId="77777777" w:rsidR="00305D3B" w:rsidRPr="00305D3B" w:rsidRDefault="00305D3B" w:rsidP="00305D3B">
      <w:pPr>
        <w:numPr>
          <w:ilvl w:val="0"/>
          <w:numId w:val="12"/>
        </w:numPr>
        <w:spacing w:after="1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1 lokalita ve větším (ideálně krajském) městě – ideálně u školy</w:t>
      </w:r>
    </w:p>
    <w:p w14:paraId="65B02708" w14:textId="77777777" w:rsidR="00305D3B" w:rsidRPr="00305D3B" w:rsidRDefault="00305D3B" w:rsidP="00305D3B">
      <w:pPr>
        <w:numPr>
          <w:ilvl w:val="0"/>
          <w:numId w:val="12"/>
        </w:numPr>
        <w:spacing w:after="1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1 lokalita ve městě s cca 20 tisíc obyvateli (optimálně místo mimo hlavní průtahovou komunikaci)</w:t>
      </w:r>
    </w:p>
    <w:p w14:paraId="31D65DA9" w14:textId="77777777" w:rsidR="00305D3B" w:rsidRPr="00305D3B" w:rsidRDefault="00305D3B" w:rsidP="00305D3B">
      <w:pPr>
        <w:spacing w:line="259" w:lineRule="auto"/>
        <w:jc w:val="both"/>
        <w:rPr>
          <w:rFonts w:ascii="Calibri" w:eastAsia="Calibri" w:hAnsi="Calibri" w:cs="Calibri"/>
          <w:sz w:val="22"/>
          <w:szCs w:val="22"/>
        </w:rPr>
      </w:pPr>
      <w:r w:rsidRPr="00305D3B">
        <w:rPr>
          <w:rFonts w:ascii="Calibri" w:eastAsia="Calibri" w:hAnsi="Calibri" w:cs="Calibri"/>
          <w:sz w:val="22"/>
          <w:szCs w:val="22"/>
        </w:rPr>
        <w:t>Extravilán:</w:t>
      </w:r>
    </w:p>
    <w:p w14:paraId="07D3EAA0" w14:textId="77777777" w:rsidR="00305D3B" w:rsidRPr="00305D3B" w:rsidRDefault="00305D3B" w:rsidP="00305D3B">
      <w:pPr>
        <w:numPr>
          <w:ilvl w:val="0"/>
          <w:numId w:val="12"/>
        </w:numPr>
        <w:spacing w:after="1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1 lokalita na silnici I. třídy</w:t>
      </w:r>
    </w:p>
    <w:p w14:paraId="67DCA183" w14:textId="77777777" w:rsidR="00305D3B" w:rsidRPr="00305D3B" w:rsidRDefault="00305D3B" w:rsidP="00305D3B">
      <w:pPr>
        <w:numPr>
          <w:ilvl w:val="0"/>
          <w:numId w:val="12"/>
        </w:numPr>
        <w:spacing w:after="1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1 lokalita na silnici II. třídy</w:t>
      </w:r>
    </w:p>
    <w:p w14:paraId="162D10EF" w14:textId="77777777" w:rsidR="00305D3B" w:rsidRPr="00305D3B" w:rsidRDefault="00305D3B" w:rsidP="00305D3B">
      <w:pPr>
        <w:spacing w:line="259" w:lineRule="auto"/>
        <w:jc w:val="both"/>
        <w:rPr>
          <w:rFonts w:ascii="Calibri" w:eastAsia="Calibri" w:hAnsi="Calibri" w:cs="Calibri"/>
          <w:b/>
          <w:i/>
          <w:iCs/>
          <w:color w:val="4472C4"/>
          <w:sz w:val="22"/>
          <w:szCs w:val="22"/>
          <w:lang w:eastAsia="en-US"/>
        </w:rPr>
      </w:pPr>
      <w:r w:rsidRPr="00305D3B">
        <w:rPr>
          <w:rFonts w:ascii="Calibri" w:eastAsia="Calibri" w:hAnsi="Calibri" w:cs="Calibri"/>
          <w:b/>
          <w:i/>
          <w:iCs/>
          <w:color w:val="4472C4"/>
          <w:sz w:val="22"/>
          <w:szCs w:val="22"/>
          <w:lang w:eastAsia="en-US"/>
        </w:rPr>
        <w:t>Velikost vzorku (minimální hodnoty):</w:t>
      </w:r>
    </w:p>
    <w:p w14:paraId="59EF5B58" w14:textId="77777777" w:rsidR="00305D3B" w:rsidRPr="00305D3B" w:rsidRDefault="00305D3B" w:rsidP="00305D3B">
      <w:pPr>
        <w:numPr>
          <w:ilvl w:val="0"/>
          <w:numId w:val="15"/>
        </w:numPr>
        <w:spacing w:after="160" w:line="276" w:lineRule="auto"/>
        <w:ind w:left="709"/>
        <w:contextualSpacing/>
        <w:jc w:val="both"/>
        <w:rPr>
          <w:rFonts w:ascii="Calibri" w:eastAsia="Calibri" w:hAnsi="Calibri" w:cs="Calibri"/>
          <w:b/>
          <w:bCs/>
          <w:sz w:val="22"/>
          <w:szCs w:val="22"/>
        </w:rPr>
      </w:pPr>
      <w:r w:rsidRPr="00305D3B">
        <w:rPr>
          <w:rFonts w:ascii="Calibri" w:eastAsia="Calibri" w:hAnsi="Calibri" w:cs="Calibri"/>
          <w:b/>
          <w:bCs/>
          <w:sz w:val="22"/>
          <w:szCs w:val="22"/>
        </w:rPr>
        <w:t>150 řidičů a 150 spolujezdců na lokalitu – ideálně cca 100 vzadu (úplně min. je 70)</w:t>
      </w:r>
    </w:p>
    <w:p w14:paraId="4E90137D" w14:textId="77777777" w:rsidR="00305D3B" w:rsidRPr="00305D3B" w:rsidRDefault="00305D3B" w:rsidP="00305D3B">
      <w:pPr>
        <w:numPr>
          <w:ilvl w:val="0"/>
          <w:numId w:val="15"/>
        </w:numPr>
        <w:spacing w:after="60" w:line="276" w:lineRule="auto"/>
        <w:ind w:left="709"/>
        <w:contextualSpacing/>
        <w:jc w:val="both"/>
        <w:rPr>
          <w:rFonts w:ascii="Calibri" w:eastAsia="Calibri" w:hAnsi="Calibri" w:cs="Calibri"/>
          <w:sz w:val="22"/>
          <w:szCs w:val="22"/>
        </w:rPr>
      </w:pPr>
      <w:r w:rsidRPr="00305D3B">
        <w:rPr>
          <w:rFonts w:ascii="Calibri" w:eastAsia="Calibri" w:hAnsi="Calibri" w:cs="Calibri"/>
          <w:sz w:val="22"/>
          <w:szCs w:val="22"/>
        </w:rPr>
        <w:t xml:space="preserve">nebo </w:t>
      </w:r>
      <w:r w:rsidRPr="00305D3B">
        <w:rPr>
          <w:rFonts w:ascii="Calibri" w:eastAsia="Calibri" w:hAnsi="Calibri" w:cs="Calibri"/>
          <w:b/>
          <w:bCs/>
          <w:sz w:val="22"/>
          <w:szCs w:val="22"/>
        </w:rPr>
        <w:t>600 osob na kraj – (vzadu 300) jinak nelze dávat krajové údaje, pouze republikové</w:t>
      </w:r>
    </w:p>
    <w:p w14:paraId="0848780F" w14:textId="77777777" w:rsidR="00305D3B" w:rsidRPr="00305D3B" w:rsidRDefault="00305D3B" w:rsidP="00305D3B">
      <w:pPr>
        <w:numPr>
          <w:ilvl w:val="0"/>
          <w:numId w:val="15"/>
        </w:numPr>
        <w:spacing w:after="60" w:line="276" w:lineRule="auto"/>
        <w:ind w:left="709"/>
        <w:contextualSpacing/>
        <w:jc w:val="both"/>
        <w:rPr>
          <w:rFonts w:ascii="Calibri" w:eastAsia="Calibri" w:hAnsi="Calibri" w:cs="Calibri"/>
          <w:sz w:val="22"/>
          <w:szCs w:val="22"/>
        </w:rPr>
      </w:pPr>
      <w:r w:rsidRPr="00305D3B">
        <w:rPr>
          <w:rFonts w:ascii="Calibri" w:eastAsia="Calibri" w:hAnsi="Calibri" w:cs="Calibri"/>
          <w:sz w:val="22"/>
          <w:szCs w:val="22"/>
        </w:rPr>
        <w:t xml:space="preserve">Ideálně ze 150 osob </w:t>
      </w:r>
      <w:r w:rsidRPr="00305D3B">
        <w:rPr>
          <w:rFonts w:ascii="Calibri" w:eastAsia="Calibri" w:hAnsi="Calibri" w:cs="Calibri"/>
          <w:b/>
          <w:sz w:val="22"/>
          <w:szCs w:val="22"/>
        </w:rPr>
        <w:t>50 dětí</w:t>
      </w:r>
      <w:r w:rsidRPr="00305D3B">
        <w:rPr>
          <w:rFonts w:ascii="Calibri" w:eastAsia="Calibri" w:hAnsi="Calibri" w:cs="Calibri"/>
          <w:sz w:val="22"/>
          <w:szCs w:val="22"/>
        </w:rPr>
        <w:t xml:space="preserve"> na lokalitu a ze 600 osob na kraj 200 dětí.</w:t>
      </w:r>
    </w:p>
    <w:p w14:paraId="5F327C2A" w14:textId="77777777" w:rsidR="00305D3B" w:rsidRPr="00305D3B" w:rsidRDefault="00305D3B" w:rsidP="00305D3B">
      <w:pPr>
        <w:spacing w:after="160" w:line="259" w:lineRule="auto"/>
        <w:jc w:val="both"/>
        <w:rPr>
          <w:rFonts w:ascii="Calibri" w:eastAsia="Calibri" w:hAnsi="Calibri" w:cs="Calibri"/>
          <w:b/>
          <w:i/>
          <w:iCs/>
          <w:color w:val="4472C4"/>
          <w:sz w:val="22"/>
          <w:szCs w:val="22"/>
          <w:lang w:eastAsia="en-US"/>
        </w:rPr>
      </w:pPr>
      <w:r w:rsidRPr="00305D3B">
        <w:rPr>
          <w:rFonts w:ascii="Calibri" w:eastAsia="Calibri" w:hAnsi="Calibri" w:cs="Calibri"/>
          <w:b/>
          <w:i/>
          <w:iCs/>
          <w:color w:val="4472C4"/>
          <w:sz w:val="22"/>
          <w:szCs w:val="22"/>
          <w:lang w:eastAsia="en-US"/>
        </w:rPr>
        <w:t>Doba sběru, časový rozsah:</w:t>
      </w:r>
    </w:p>
    <w:p w14:paraId="2ED23140" w14:textId="77777777" w:rsidR="00305D3B" w:rsidRPr="00305D3B" w:rsidRDefault="00305D3B" w:rsidP="00305D3B">
      <w:pPr>
        <w:numPr>
          <w:ilvl w:val="0"/>
          <w:numId w:val="22"/>
        </w:numPr>
        <w:spacing w:after="160" w:line="276" w:lineRule="auto"/>
        <w:contextualSpacing/>
        <w:jc w:val="both"/>
        <w:rPr>
          <w:rFonts w:ascii="Calibri" w:eastAsia="Calibri" w:hAnsi="Calibri" w:cs="Calibri"/>
          <w:sz w:val="22"/>
          <w:szCs w:val="22"/>
          <w:lang w:eastAsia="en-US"/>
        </w:rPr>
      </w:pPr>
      <w:r w:rsidRPr="00305D3B">
        <w:rPr>
          <w:rFonts w:ascii="Calibri" w:eastAsia="Calibri" w:hAnsi="Calibri" w:cs="Calibri"/>
          <w:sz w:val="22"/>
          <w:szCs w:val="22"/>
          <w:lang w:eastAsia="en-US"/>
        </w:rPr>
        <w:t>Březen – červen, září – listopad</w:t>
      </w:r>
    </w:p>
    <w:p w14:paraId="50B81D7F" w14:textId="77777777" w:rsidR="00305D3B" w:rsidRPr="00305D3B" w:rsidRDefault="00305D3B" w:rsidP="00305D3B">
      <w:pPr>
        <w:numPr>
          <w:ilvl w:val="0"/>
          <w:numId w:val="22"/>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 xml:space="preserve">Ve všední pracovní den. </w:t>
      </w:r>
    </w:p>
    <w:p w14:paraId="42506249" w14:textId="77777777" w:rsidR="00305D3B" w:rsidRPr="00305D3B" w:rsidRDefault="00305D3B" w:rsidP="00305D3B">
      <w:pPr>
        <w:numPr>
          <w:ilvl w:val="0"/>
          <w:numId w:val="22"/>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Mezi 7:00 – 17:00 hod, u škol ideálně dopoledne mezi 7:00 – 8:00 hod a odpoledne 13:15 – 16:30 hod</w:t>
      </w:r>
    </w:p>
    <w:p w14:paraId="20D7597F" w14:textId="77777777" w:rsidR="00305D3B" w:rsidRPr="00305D3B" w:rsidRDefault="00305D3B" w:rsidP="00305D3B">
      <w:pPr>
        <w:numPr>
          <w:ilvl w:val="0"/>
          <w:numId w:val="22"/>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 xml:space="preserve">Maximální čas: </w:t>
      </w:r>
      <w:r w:rsidRPr="00305D3B">
        <w:rPr>
          <w:rFonts w:ascii="Calibri" w:eastAsia="Calibri" w:hAnsi="Calibri" w:cs="Calibri"/>
          <w:b/>
          <w:sz w:val="22"/>
          <w:szCs w:val="22"/>
        </w:rPr>
        <w:t>cca 2 hodiny</w:t>
      </w:r>
      <w:r w:rsidRPr="00305D3B">
        <w:rPr>
          <w:rFonts w:ascii="Calibri" w:eastAsia="Calibri" w:hAnsi="Calibri" w:cs="Calibri"/>
          <w:sz w:val="22"/>
          <w:szCs w:val="22"/>
        </w:rPr>
        <w:t xml:space="preserve">. Při větších časových nárocích není lokalita ke sběru dat vhodná. </w:t>
      </w:r>
    </w:p>
    <w:p w14:paraId="009121DA" w14:textId="77777777" w:rsidR="00305D3B" w:rsidRPr="00305D3B" w:rsidRDefault="00305D3B" w:rsidP="00305D3B">
      <w:pPr>
        <w:spacing w:line="259" w:lineRule="auto"/>
        <w:jc w:val="both"/>
        <w:rPr>
          <w:rFonts w:ascii="Calibri" w:eastAsia="Calibri" w:hAnsi="Calibri"/>
          <w:b/>
          <w:i/>
          <w:iCs/>
          <w:color w:val="4472C4"/>
          <w:sz w:val="22"/>
          <w:szCs w:val="22"/>
          <w:lang w:eastAsia="en-US"/>
        </w:rPr>
      </w:pPr>
      <w:r w:rsidRPr="00305D3B">
        <w:rPr>
          <w:rFonts w:ascii="Calibri" w:eastAsia="Calibri" w:hAnsi="Calibri"/>
          <w:b/>
          <w:i/>
          <w:iCs/>
          <w:color w:val="4472C4"/>
          <w:sz w:val="22"/>
          <w:szCs w:val="22"/>
          <w:lang w:eastAsia="en-US"/>
        </w:rPr>
        <w:t>Způsob sběru:</w:t>
      </w:r>
    </w:p>
    <w:p w14:paraId="5ACC4AF6" w14:textId="77777777" w:rsidR="00305D3B" w:rsidRPr="00305D3B" w:rsidRDefault="00305D3B" w:rsidP="00305D3B">
      <w:pPr>
        <w:numPr>
          <w:ilvl w:val="0"/>
          <w:numId w:val="14"/>
        </w:numPr>
        <w:spacing w:after="160" w:line="276" w:lineRule="auto"/>
        <w:contextualSpacing/>
        <w:jc w:val="both"/>
        <w:rPr>
          <w:rFonts w:ascii="Calibri" w:eastAsia="Calibri" w:hAnsi="Calibri" w:cs="Calibri"/>
          <w:sz w:val="22"/>
          <w:szCs w:val="22"/>
        </w:rPr>
      </w:pPr>
      <w:r w:rsidRPr="00305D3B">
        <w:rPr>
          <w:rFonts w:ascii="Calibri" w:eastAsia="Calibri" w:hAnsi="Calibri" w:cs="Calibri"/>
          <w:sz w:val="22"/>
          <w:szCs w:val="22"/>
          <w:lang w:eastAsia="en-US"/>
        </w:rPr>
        <w:t>Sledováni jsou muži</w:t>
      </w:r>
      <w:r w:rsidRPr="00305D3B">
        <w:rPr>
          <w:rFonts w:ascii="Calibri" w:eastAsia="Calibri" w:hAnsi="Calibri" w:cs="Calibri"/>
          <w:sz w:val="22"/>
          <w:szCs w:val="22"/>
        </w:rPr>
        <w:t>, ženy, děti, děti v sedačce</w:t>
      </w:r>
    </w:p>
    <w:p w14:paraId="6A64A3FF" w14:textId="77777777" w:rsidR="00305D3B" w:rsidRPr="00305D3B" w:rsidRDefault="00305D3B" w:rsidP="00305D3B">
      <w:pPr>
        <w:numPr>
          <w:ilvl w:val="0"/>
          <w:numId w:val="14"/>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Řidič, spolujezdci vepředu, vzadu</w:t>
      </w:r>
    </w:p>
    <w:p w14:paraId="31F450C5" w14:textId="77777777" w:rsidR="00305D3B" w:rsidRPr="00305D3B" w:rsidRDefault="00305D3B" w:rsidP="00305D3B">
      <w:pPr>
        <w:spacing w:after="160" w:line="259" w:lineRule="auto"/>
        <w:jc w:val="both"/>
        <w:rPr>
          <w:rFonts w:ascii="Calibri" w:eastAsia="Calibri" w:hAnsi="Calibri" w:cs="Calibri"/>
          <w:sz w:val="22"/>
          <w:szCs w:val="22"/>
        </w:rPr>
      </w:pPr>
    </w:p>
    <w:p w14:paraId="04CB54F6" w14:textId="6CC752A8" w:rsidR="00305D3B" w:rsidRPr="00305D3B" w:rsidRDefault="00305D3B" w:rsidP="00305D3B">
      <w:pPr>
        <w:spacing w:after="160" w:line="259" w:lineRule="auto"/>
        <w:jc w:val="both"/>
        <w:rPr>
          <w:rFonts w:ascii="Calibri" w:eastAsia="Calibri" w:hAnsi="Calibri" w:cs="Calibri"/>
          <w:sz w:val="22"/>
          <w:szCs w:val="22"/>
        </w:rPr>
      </w:pPr>
      <w:r w:rsidRPr="00305D3B">
        <w:rPr>
          <w:rFonts w:ascii="Calibri" w:eastAsia="Calibri" w:hAnsi="Calibri" w:cs="Calibri"/>
          <w:sz w:val="22"/>
          <w:szCs w:val="22"/>
        </w:rPr>
        <w:t xml:space="preserve">Před výjezdem na měřenou lokalitu je nutné mít nainstalovanou mobilní aplikaci NUB, kterou je potřeba stáhnout na webu: </w:t>
      </w:r>
      <w:hyperlink r:id="rId13" w:history="1">
        <w:r w:rsidR="00602110">
          <w:rPr>
            <w:rFonts w:ascii="Calibri" w:eastAsia="Calibri" w:hAnsi="Calibri" w:cs="Calibri"/>
            <w:color w:val="0563C1"/>
            <w:sz w:val="22"/>
            <w:szCs w:val="22"/>
            <w:u w:val="single"/>
          </w:rPr>
          <w:t>xxxxxxx</w:t>
        </w:r>
      </w:hyperlink>
      <w:r w:rsidRPr="00305D3B">
        <w:rPr>
          <w:rFonts w:ascii="Calibri" w:eastAsia="Calibri" w:hAnsi="Calibri" w:cs="Calibri"/>
          <w:sz w:val="22"/>
          <w:szCs w:val="22"/>
        </w:rPr>
        <w:t>. Aplikaci je možné používat na všech mobilních telefonech s operačním systémem Android (minimální verze Android 9). Nejsou podporovány operační systémy iOS, Windows apod. Aplikaci je také možné používat přímo z webového portálu – doporučuje se ovšem stáhnout aplikaci do mobilu.</w:t>
      </w:r>
    </w:p>
    <w:p w14:paraId="0787081C" w14:textId="77777777" w:rsidR="00305D3B" w:rsidRPr="00305D3B" w:rsidRDefault="00305D3B" w:rsidP="00305D3B">
      <w:pPr>
        <w:spacing w:after="160" w:line="259" w:lineRule="auto"/>
        <w:jc w:val="both"/>
        <w:rPr>
          <w:rFonts w:ascii="Calibri" w:eastAsia="Calibri" w:hAnsi="Calibri" w:cs="Calibri"/>
          <w:sz w:val="22"/>
          <w:szCs w:val="22"/>
        </w:rPr>
      </w:pPr>
    </w:p>
    <w:p w14:paraId="624ECA20" w14:textId="77777777" w:rsidR="00305D3B" w:rsidRPr="00305D3B" w:rsidRDefault="00305D3B" w:rsidP="00305D3B">
      <w:pPr>
        <w:spacing w:after="160" w:line="259" w:lineRule="auto"/>
        <w:jc w:val="both"/>
        <w:rPr>
          <w:rFonts w:ascii="Calibri" w:eastAsia="Calibri" w:hAnsi="Calibri" w:cs="Calibri"/>
          <w:b/>
          <w:bCs/>
          <w:sz w:val="22"/>
          <w:szCs w:val="22"/>
        </w:rPr>
      </w:pPr>
      <w:r w:rsidRPr="00305D3B">
        <w:rPr>
          <w:rFonts w:ascii="Calibri" w:eastAsia="Calibri" w:hAnsi="Calibri" w:cs="Calibri"/>
          <w:b/>
          <w:bCs/>
          <w:sz w:val="22"/>
          <w:szCs w:val="22"/>
        </w:rPr>
        <w:t>Doporučený postup měření:</w:t>
      </w:r>
    </w:p>
    <w:p w14:paraId="03AD110F" w14:textId="77777777" w:rsidR="00305D3B" w:rsidRPr="00305D3B" w:rsidRDefault="00305D3B" w:rsidP="00305D3B">
      <w:pPr>
        <w:spacing w:after="160" w:line="259" w:lineRule="auto"/>
        <w:jc w:val="both"/>
        <w:rPr>
          <w:rFonts w:ascii="Calibri" w:eastAsia="Calibri" w:hAnsi="Calibri" w:cs="Calibri"/>
          <w:b/>
          <w:bCs/>
          <w:sz w:val="22"/>
          <w:szCs w:val="22"/>
        </w:rPr>
      </w:pPr>
      <w:r w:rsidRPr="00305D3B">
        <w:rPr>
          <w:rFonts w:ascii="Calibri" w:eastAsia="Calibri" w:hAnsi="Calibri" w:cs="Calibri"/>
          <w:b/>
          <w:bCs/>
          <w:sz w:val="22"/>
          <w:szCs w:val="22"/>
        </w:rPr>
        <w:t>Před výjezdem na měření</w:t>
      </w:r>
    </w:p>
    <w:p w14:paraId="2174215A" w14:textId="77777777" w:rsidR="00305D3B" w:rsidRPr="00305D3B" w:rsidRDefault="00305D3B" w:rsidP="00305D3B">
      <w:pPr>
        <w:numPr>
          <w:ilvl w:val="0"/>
          <w:numId w:val="23"/>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Instalace mobilní aplikace NUB</w:t>
      </w:r>
    </w:p>
    <w:p w14:paraId="7F30364F" w14:textId="3D59978B" w:rsidR="00305D3B" w:rsidRPr="00305D3B" w:rsidRDefault="00305D3B" w:rsidP="00305D3B">
      <w:pPr>
        <w:numPr>
          <w:ilvl w:val="1"/>
          <w:numId w:val="14"/>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 xml:space="preserve">Zadání do webového prohlížení (např. Google Chrome) – </w:t>
      </w:r>
      <w:hyperlink r:id="rId14" w:history="1">
        <w:r w:rsidR="00602110">
          <w:rPr>
            <w:rFonts w:ascii="Calibri" w:eastAsia="Calibri" w:hAnsi="Calibri" w:cs="Calibri"/>
            <w:color w:val="0563C1"/>
            <w:sz w:val="22"/>
            <w:szCs w:val="22"/>
            <w:u w:val="single"/>
          </w:rPr>
          <w:t>xxxxxxxxxx</w:t>
        </w:r>
      </w:hyperlink>
    </w:p>
    <w:p w14:paraId="77A072E0" w14:textId="77777777" w:rsidR="00305D3B" w:rsidRPr="00305D3B" w:rsidRDefault="00305D3B" w:rsidP="00305D3B">
      <w:pPr>
        <w:numPr>
          <w:ilvl w:val="1"/>
          <w:numId w:val="14"/>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Po zadání výše uvedené webové adresy se ve spodní části obrazovky zobrazí – Přidat aplikaci NUB na plochu – zakliknout a poté zadat instalovat.</w:t>
      </w:r>
    </w:p>
    <w:p w14:paraId="6163F714" w14:textId="77777777" w:rsidR="00305D3B" w:rsidRPr="00305D3B" w:rsidRDefault="00305D3B" w:rsidP="00305D3B">
      <w:pPr>
        <w:numPr>
          <w:ilvl w:val="1"/>
          <w:numId w:val="14"/>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Přihlášení do aplikace pomocí unikátního kódu (bude přidělen administrátorem).</w:t>
      </w:r>
    </w:p>
    <w:p w14:paraId="530AB645" w14:textId="77777777" w:rsidR="00305D3B" w:rsidRPr="00305D3B" w:rsidRDefault="00305D3B" w:rsidP="00305D3B">
      <w:pPr>
        <w:spacing w:after="160" w:line="259" w:lineRule="auto"/>
        <w:jc w:val="both"/>
        <w:rPr>
          <w:rFonts w:ascii="Calibri" w:eastAsia="Calibri" w:hAnsi="Calibri" w:cs="Calibri"/>
          <w:b/>
          <w:bCs/>
          <w:sz w:val="22"/>
          <w:szCs w:val="22"/>
        </w:rPr>
      </w:pPr>
      <w:r w:rsidRPr="00305D3B">
        <w:rPr>
          <w:rFonts w:ascii="Calibri" w:eastAsia="Calibri" w:hAnsi="Calibri" w:cs="Calibri"/>
          <w:b/>
          <w:bCs/>
          <w:sz w:val="22"/>
          <w:szCs w:val="22"/>
        </w:rPr>
        <w:t>Měření</w:t>
      </w:r>
    </w:p>
    <w:p w14:paraId="5CFF6682" w14:textId="77777777" w:rsidR="00305D3B" w:rsidRPr="00305D3B" w:rsidRDefault="00305D3B" w:rsidP="00305D3B">
      <w:pPr>
        <w:numPr>
          <w:ilvl w:val="0"/>
          <w:numId w:val="23"/>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Výběr daného typu NUB a zadání lokality při příjezdu na měřenou lokalitu*</w:t>
      </w:r>
    </w:p>
    <w:p w14:paraId="4D0C6337" w14:textId="77777777" w:rsidR="00305D3B" w:rsidRPr="00305D3B" w:rsidRDefault="00305D3B" w:rsidP="00305D3B">
      <w:pPr>
        <w:numPr>
          <w:ilvl w:val="0"/>
          <w:numId w:val="8"/>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V hlavním menu vybrat – Poutání a obsazenost</w:t>
      </w:r>
    </w:p>
    <w:p w14:paraId="6F471496" w14:textId="77777777" w:rsidR="00305D3B" w:rsidRPr="00305D3B" w:rsidRDefault="00305D3B" w:rsidP="00305D3B">
      <w:pPr>
        <w:numPr>
          <w:ilvl w:val="0"/>
          <w:numId w:val="8"/>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Následně vybrat nejprve kraj, pak číslo lokality a typ měření – zadat NUB -&gt; pokračovat</w:t>
      </w:r>
    </w:p>
    <w:p w14:paraId="14EDB601" w14:textId="77777777" w:rsidR="00305D3B" w:rsidRPr="00305D3B" w:rsidRDefault="00305D3B" w:rsidP="00305D3B">
      <w:pPr>
        <w:numPr>
          <w:ilvl w:val="0"/>
          <w:numId w:val="23"/>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lastRenderedPageBreak/>
        <w:t>Zobrazí se nejprve pole pro zadání hustoty provozu. Po zadání prvního vozidla se spustí 10-ti minutové sčítání vozidel. Je nutné zadat všechny projíždějící vozidla (buď pouze v jednom směru nebo v obou – to závisí na tom, zda budu sledovat poutání jen v jednom nebo v obou směrech silnice).</w:t>
      </w:r>
    </w:p>
    <w:p w14:paraId="7E6C1369" w14:textId="77777777" w:rsidR="00305D3B" w:rsidRPr="00305D3B" w:rsidRDefault="00305D3B" w:rsidP="00305D3B">
      <w:pPr>
        <w:numPr>
          <w:ilvl w:val="0"/>
          <w:numId w:val="23"/>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Po uplynutí 10-ti minut (čas se zobrazuje vpravo nahoře pod lištou – Nastavení) zadat -&gt; Pokračovat</w:t>
      </w:r>
    </w:p>
    <w:p w14:paraId="13319530" w14:textId="77777777" w:rsidR="00305D3B" w:rsidRPr="00305D3B" w:rsidRDefault="00305D3B" w:rsidP="00305D3B">
      <w:pPr>
        <w:numPr>
          <w:ilvl w:val="0"/>
          <w:numId w:val="23"/>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 xml:space="preserve">Zobrazí se pole pro sčítání poutaných řidičů, spolujezdců vpředu a spolujezdců vzadu – viz </w:t>
      </w:r>
      <w:r w:rsidRPr="00305D3B">
        <w:rPr>
          <w:rFonts w:ascii="Calibri" w:eastAsia="Calibri" w:hAnsi="Calibri" w:cs="Calibri"/>
          <w:sz w:val="22"/>
          <w:szCs w:val="22"/>
        </w:rPr>
        <w:fldChar w:fldCharType="begin"/>
      </w:r>
      <w:r w:rsidRPr="00305D3B">
        <w:rPr>
          <w:rFonts w:ascii="Calibri" w:eastAsia="Calibri" w:hAnsi="Calibri" w:cs="Calibri"/>
          <w:sz w:val="22"/>
          <w:szCs w:val="22"/>
        </w:rPr>
        <w:instrText xml:space="preserve"> REF _Ref95206999 \h </w:instrText>
      </w:r>
      <w:r w:rsidRPr="00305D3B">
        <w:rPr>
          <w:rFonts w:ascii="Calibri" w:eastAsia="Calibri" w:hAnsi="Calibri" w:cs="Calibri"/>
          <w:sz w:val="22"/>
          <w:szCs w:val="22"/>
        </w:rPr>
      </w:r>
      <w:r w:rsidRPr="00305D3B">
        <w:rPr>
          <w:rFonts w:ascii="Calibri" w:eastAsia="Calibri" w:hAnsi="Calibri" w:cs="Calibri"/>
          <w:sz w:val="22"/>
          <w:szCs w:val="22"/>
        </w:rPr>
        <w:fldChar w:fldCharType="separate"/>
      </w:r>
      <w:r w:rsidRPr="00305D3B">
        <w:rPr>
          <w:rFonts w:ascii="Calibri" w:eastAsia="Calibri" w:hAnsi="Calibri"/>
          <w:sz w:val="22"/>
          <w:szCs w:val="22"/>
          <w:lang w:eastAsia="en-US"/>
        </w:rPr>
        <w:t xml:space="preserve">Obrázek </w:t>
      </w:r>
      <w:r w:rsidRPr="00305D3B">
        <w:rPr>
          <w:rFonts w:ascii="Calibri" w:eastAsia="Calibri" w:hAnsi="Calibri"/>
          <w:noProof/>
          <w:sz w:val="22"/>
          <w:szCs w:val="22"/>
          <w:lang w:eastAsia="en-US"/>
        </w:rPr>
        <w:t>2</w:t>
      </w:r>
      <w:r w:rsidRPr="00305D3B">
        <w:rPr>
          <w:rFonts w:ascii="Calibri" w:eastAsia="Calibri" w:hAnsi="Calibri" w:cs="Calibri"/>
          <w:sz w:val="22"/>
          <w:szCs w:val="22"/>
        </w:rPr>
        <w:fldChar w:fldCharType="end"/>
      </w:r>
      <w:r w:rsidRPr="00305D3B">
        <w:rPr>
          <w:rFonts w:ascii="Calibri" w:eastAsia="Calibri" w:hAnsi="Calibri" w:cs="Calibri"/>
          <w:sz w:val="22"/>
          <w:szCs w:val="22"/>
        </w:rPr>
        <w:t>. Ikony rozdělují řidiče a spolujezdce na:</w:t>
      </w:r>
    </w:p>
    <w:p w14:paraId="70351798" w14:textId="77777777" w:rsidR="00305D3B" w:rsidRPr="00305D3B" w:rsidRDefault="00305D3B" w:rsidP="00305D3B">
      <w:pPr>
        <w:numPr>
          <w:ilvl w:val="1"/>
          <w:numId w:val="23"/>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připoutané řidiče – muže/ženy v osobních vozidlech, muže/ženy v nákladních vozidlech (první řada ikon)</w:t>
      </w:r>
    </w:p>
    <w:p w14:paraId="3FD71529" w14:textId="77777777" w:rsidR="00305D3B" w:rsidRPr="00305D3B" w:rsidRDefault="00305D3B" w:rsidP="00305D3B">
      <w:pPr>
        <w:numPr>
          <w:ilvl w:val="1"/>
          <w:numId w:val="23"/>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nepřipoutané řidiče – muže/ženy v osobních vozidlech, muže/ženy v nákladních vozidlech (druhá řada ikon)</w:t>
      </w:r>
    </w:p>
    <w:p w14:paraId="395391F3" w14:textId="77777777" w:rsidR="00305D3B" w:rsidRPr="00305D3B" w:rsidRDefault="00305D3B" w:rsidP="00305D3B">
      <w:pPr>
        <w:numPr>
          <w:ilvl w:val="1"/>
          <w:numId w:val="23"/>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připoutané spolujezdce – muže/ženy/děti/děti v dětské sedačce vpředu (třetí řada ikon)</w:t>
      </w:r>
    </w:p>
    <w:p w14:paraId="5612D8C3" w14:textId="77777777" w:rsidR="00305D3B" w:rsidRPr="00305D3B" w:rsidRDefault="00305D3B" w:rsidP="00305D3B">
      <w:pPr>
        <w:numPr>
          <w:ilvl w:val="1"/>
          <w:numId w:val="23"/>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nepřipoutané spolujezdce – muže/ženy/děti/děti v dětské sedačce vpředu (čtvrtá řada ikon)</w:t>
      </w:r>
    </w:p>
    <w:p w14:paraId="2C12A79A" w14:textId="77777777" w:rsidR="00305D3B" w:rsidRPr="00305D3B" w:rsidRDefault="00305D3B" w:rsidP="00305D3B">
      <w:pPr>
        <w:numPr>
          <w:ilvl w:val="1"/>
          <w:numId w:val="23"/>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připoutané spolujezdce – muže/ženy/děti/děti v dětské sedačce vzadu (pátá řada ikon)</w:t>
      </w:r>
    </w:p>
    <w:p w14:paraId="62B494F6" w14:textId="77777777" w:rsidR="00305D3B" w:rsidRPr="00305D3B" w:rsidRDefault="00305D3B" w:rsidP="00305D3B">
      <w:pPr>
        <w:numPr>
          <w:ilvl w:val="1"/>
          <w:numId w:val="23"/>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nepřipoutané spolujezdce – muže/ženy/děti/děti v dětské sedačce vzadu (šestá řada ikon)</w:t>
      </w:r>
    </w:p>
    <w:p w14:paraId="44C38F49" w14:textId="4DB46583" w:rsidR="00305D3B" w:rsidRPr="00305D3B" w:rsidRDefault="001836F0" w:rsidP="00305D3B">
      <w:pPr>
        <w:keepNext/>
        <w:spacing w:after="160" w:line="259" w:lineRule="auto"/>
        <w:jc w:val="center"/>
        <w:rPr>
          <w:rFonts w:ascii="Calibri" w:eastAsia="Calibri" w:hAnsi="Calibri"/>
          <w:sz w:val="22"/>
          <w:szCs w:val="22"/>
          <w:lang w:eastAsia="en-US"/>
        </w:rPr>
      </w:pPr>
      <w:r>
        <w:rPr>
          <w:rFonts w:ascii="Calibri" w:eastAsia="Calibri" w:hAnsi="Calibri" w:cs="Calibri"/>
          <w:noProof/>
          <w:sz w:val="22"/>
          <w:szCs w:val="22"/>
        </w:rPr>
        <w:drawing>
          <wp:inline distT="0" distB="0" distL="0" distR="0" wp14:anchorId="000D8A36" wp14:editId="75A1728C">
            <wp:extent cx="1920240" cy="4061460"/>
            <wp:effectExtent l="19050" t="19050" r="381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0240" cy="4061460"/>
                    </a:xfrm>
                    <a:prstGeom prst="rect">
                      <a:avLst/>
                    </a:prstGeom>
                    <a:noFill/>
                    <a:ln w="9525" cmpd="sng">
                      <a:solidFill>
                        <a:srgbClr val="000000"/>
                      </a:solidFill>
                      <a:miter lim="800000"/>
                      <a:headEnd/>
                      <a:tailEnd/>
                    </a:ln>
                    <a:effectLst/>
                  </pic:spPr>
                </pic:pic>
              </a:graphicData>
            </a:graphic>
          </wp:inline>
        </w:drawing>
      </w:r>
    </w:p>
    <w:p w14:paraId="1D5CCF45" w14:textId="70DC8450" w:rsidR="00305D3B" w:rsidRPr="00305D3B" w:rsidRDefault="00305D3B" w:rsidP="00305D3B">
      <w:pPr>
        <w:spacing w:after="200"/>
        <w:jc w:val="center"/>
        <w:rPr>
          <w:rFonts w:ascii="Calibri" w:eastAsia="MS Mincho" w:hAnsi="Calibri" w:cs="Calibri"/>
          <w:b/>
          <w:bCs/>
          <w:color w:val="4472C4"/>
          <w:sz w:val="18"/>
          <w:szCs w:val="18"/>
        </w:rPr>
      </w:pPr>
      <w:r w:rsidRPr="00305D3B">
        <w:rPr>
          <w:rFonts w:ascii="Calibri" w:eastAsia="MS Mincho" w:hAnsi="Calibri"/>
          <w:b/>
          <w:bCs/>
          <w:color w:val="4472C4"/>
          <w:sz w:val="18"/>
          <w:szCs w:val="18"/>
          <w:lang w:eastAsia="en-US"/>
        </w:rPr>
        <w:t xml:space="preserve">Obrázek </w:t>
      </w:r>
      <w:r w:rsidR="00602110">
        <w:rPr>
          <w:rFonts w:ascii="Calibri" w:eastAsia="MS Mincho" w:hAnsi="Calibri"/>
          <w:b/>
          <w:bCs/>
          <w:color w:val="4472C4"/>
          <w:sz w:val="18"/>
          <w:szCs w:val="18"/>
          <w:lang w:eastAsia="en-US"/>
        </w:rPr>
        <w:t>2</w:t>
      </w:r>
      <w:r w:rsidRPr="00305D3B">
        <w:rPr>
          <w:rFonts w:ascii="Calibri" w:eastAsia="MS Mincho" w:hAnsi="Calibri"/>
          <w:b/>
          <w:bCs/>
          <w:color w:val="4472C4"/>
          <w:sz w:val="18"/>
          <w:szCs w:val="18"/>
          <w:lang w:eastAsia="en-US"/>
        </w:rPr>
        <w:t xml:space="preserve"> - Sčítání poutání řidičů a spolujezdců</w:t>
      </w:r>
    </w:p>
    <w:p w14:paraId="0C884530" w14:textId="77777777" w:rsidR="00305D3B" w:rsidRPr="00305D3B" w:rsidRDefault="00305D3B" w:rsidP="00305D3B">
      <w:pPr>
        <w:numPr>
          <w:ilvl w:val="0"/>
          <w:numId w:val="23"/>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Při prvním zaznamenání sledovaného řidiče nebo spolujezdce je sčítání spuštěno. Zadávají se pouze ti, u kterých je jasně zřetelné použití/nepoužití bezpečnostního pásu – není nutné zaznamenávat všechny vozidla. Ovšem je potřeba zaznamenat poutání všech osob ve vozidle – např. není možné zaznamenat pouze řidiče a ostatní osoby ve vozidle nezadat. Vzorek poutání je náhodný – tzn. nevybírám si pouze vozidla s řidiči apod.</w:t>
      </w:r>
    </w:p>
    <w:p w14:paraId="62D301FA" w14:textId="77777777" w:rsidR="00305D3B" w:rsidRPr="00305D3B" w:rsidRDefault="00305D3B" w:rsidP="00305D3B">
      <w:pPr>
        <w:numPr>
          <w:ilvl w:val="0"/>
          <w:numId w:val="23"/>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lastRenderedPageBreak/>
        <w:t xml:space="preserve">Po nasbírání minimálního vzorku příp. po uplynutí požadované doby měření v aplikaci zadat -&gt; Pokračovat (mezi ikonami a celkovými součty). V případě změny již zadané události, je možné se pomocí tlačítka </w:t>
      </w:r>
      <w:r w:rsidRPr="00305D3B">
        <w:rPr>
          <w:rFonts w:ascii="Calibri" w:eastAsia="Calibri" w:hAnsi="Calibri" w:cs="Calibri"/>
          <w:sz w:val="22"/>
          <w:szCs w:val="22"/>
          <w:u w:val="single"/>
        </w:rPr>
        <w:t>zpět</w:t>
      </w:r>
      <w:r w:rsidRPr="00305D3B">
        <w:rPr>
          <w:rFonts w:ascii="Calibri" w:eastAsia="Calibri" w:hAnsi="Calibri" w:cs="Calibri"/>
          <w:sz w:val="22"/>
          <w:szCs w:val="22"/>
        </w:rPr>
        <w:t xml:space="preserve"> vrátit na požadovanou událost.</w:t>
      </w:r>
    </w:p>
    <w:p w14:paraId="53FFAEDB" w14:textId="77777777" w:rsidR="00305D3B" w:rsidRPr="00305D3B" w:rsidRDefault="00305D3B" w:rsidP="00305D3B">
      <w:pPr>
        <w:numPr>
          <w:ilvl w:val="0"/>
          <w:numId w:val="23"/>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Zobrazí se opět pole pro zadání hustoty provozu. Po zadání prvního vozidla se spustí 10-ti minutové sčítání vozidel. Je nutné zadat všechny projíždějící vozidla (buď pouze v jednom směru nebo v obou – to závisí na tom, zda jsem sledoval poutání jen v jednom nebo v obou směrech silnice).</w:t>
      </w:r>
    </w:p>
    <w:p w14:paraId="12E3FC00" w14:textId="77777777" w:rsidR="00305D3B" w:rsidRPr="00305D3B" w:rsidRDefault="00305D3B" w:rsidP="00305D3B">
      <w:pPr>
        <w:numPr>
          <w:ilvl w:val="0"/>
          <w:numId w:val="23"/>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 xml:space="preserve">Po uplynutí 10-ti minut (čas se zobrazuje vpravo nahoře pod lištou – Nastavení) zadat -&gt; Dokončit měření. V případě změny již zadané události, je možné se pomocí tlačítka </w:t>
      </w:r>
      <w:r w:rsidRPr="00305D3B">
        <w:rPr>
          <w:rFonts w:ascii="Calibri" w:eastAsia="Calibri" w:hAnsi="Calibri" w:cs="Calibri"/>
          <w:sz w:val="22"/>
          <w:szCs w:val="22"/>
          <w:u w:val="single"/>
        </w:rPr>
        <w:t>zpět</w:t>
      </w:r>
      <w:r w:rsidRPr="00305D3B">
        <w:rPr>
          <w:rFonts w:ascii="Calibri" w:eastAsia="Calibri" w:hAnsi="Calibri" w:cs="Calibri"/>
          <w:sz w:val="22"/>
          <w:szCs w:val="22"/>
        </w:rPr>
        <w:t xml:space="preserve"> vrátit na požadovanou událost.</w:t>
      </w:r>
    </w:p>
    <w:p w14:paraId="4F4749D1" w14:textId="77777777" w:rsidR="00305D3B" w:rsidRPr="00305D3B" w:rsidRDefault="00305D3B" w:rsidP="00305D3B">
      <w:pPr>
        <w:numPr>
          <w:ilvl w:val="0"/>
          <w:numId w:val="23"/>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Poté zkontrolovat nahrání dat na sever -&gt; vpravo nahoře (tři podélné čárky), vybrat -&gt; Exporty -&gt; zde jsou všechna uložená data v telefonu a informace o zaslání na server. Pokud na serveru stále data nejsou uložená, je potřeba aktualizovat potažením prstem dolů. Toto opakuji, dokud není měření ve stavu – Již na serveru. Poté opouštím lokalitu.</w:t>
      </w:r>
    </w:p>
    <w:p w14:paraId="7CE7AB24" w14:textId="152E4F5D" w:rsidR="00305D3B" w:rsidRPr="00305D3B" w:rsidRDefault="00305D3B" w:rsidP="00305D3B">
      <w:pPr>
        <w:numPr>
          <w:ilvl w:val="0"/>
          <w:numId w:val="23"/>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 xml:space="preserve">Po návratu z měření ještě mohu zkontrolovat nahraná data na webu: </w:t>
      </w:r>
      <w:hyperlink r:id="rId16" w:history="1">
        <w:r w:rsidR="00602110">
          <w:rPr>
            <w:rFonts w:ascii="Calibri" w:eastAsia="Calibri" w:hAnsi="Calibri" w:cs="Calibri"/>
            <w:color w:val="0563C1"/>
            <w:sz w:val="22"/>
            <w:szCs w:val="22"/>
            <w:u w:val="single"/>
          </w:rPr>
          <w:t>xxxxxxx</w:t>
        </w:r>
      </w:hyperlink>
      <w:r w:rsidRPr="00305D3B">
        <w:rPr>
          <w:rFonts w:ascii="Calibri" w:eastAsia="Calibri" w:hAnsi="Calibri" w:cs="Calibri"/>
          <w:sz w:val="22"/>
          <w:szCs w:val="22"/>
        </w:rPr>
        <w:t xml:space="preserve"> v záložce Přehledy (platí pro ty, kteří mají vstup do aplikace na serveru).</w:t>
      </w:r>
    </w:p>
    <w:p w14:paraId="5E9D8A93" w14:textId="77777777" w:rsidR="00305D3B" w:rsidRPr="00305D3B" w:rsidRDefault="00305D3B" w:rsidP="00305D3B">
      <w:pPr>
        <w:spacing w:after="160" w:line="259" w:lineRule="auto"/>
        <w:jc w:val="both"/>
        <w:rPr>
          <w:rFonts w:ascii="Calibri" w:eastAsia="Calibri" w:hAnsi="Calibri" w:cs="Calibri"/>
          <w:sz w:val="22"/>
          <w:szCs w:val="22"/>
        </w:rPr>
      </w:pPr>
      <w:r w:rsidRPr="00305D3B">
        <w:rPr>
          <w:rFonts w:ascii="Calibri" w:eastAsia="Calibri" w:hAnsi="Calibri" w:cs="Calibri"/>
          <w:sz w:val="22"/>
          <w:szCs w:val="22"/>
        </w:rPr>
        <w:t>*POZOR! – před měření, v nastavení (v pravém horním rohu aplikace – tři podélné čáry) zkontrolovat, zda je vypnutý testovací režim.</w:t>
      </w:r>
    </w:p>
    <w:p w14:paraId="5CDA050A" w14:textId="77777777" w:rsidR="00305D3B" w:rsidRPr="00305D3B" w:rsidRDefault="00305D3B" w:rsidP="00305D3B">
      <w:pPr>
        <w:spacing w:after="160" w:line="259" w:lineRule="auto"/>
        <w:jc w:val="both"/>
        <w:rPr>
          <w:rFonts w:ascii="Calibri" w:eastAsia="Calibri" w:hAnsi="Calibri"/>
          <w:b/>
          <w:i/>
          <w:iCs/>
          <w:color w:val="4472C4"/>
          <w:sz w:val="22"/>
          <w:szCs w:val="22"/>
          <w:lang w:eastAsia="en-US"/>
        </w:rPr>
      </w:pPr>
      <w:r w:rsidRPr="00305D3B">
        <w:rPr>
          <w:rFonts w:ascii="Calibri" w:eastAsia="Calibri" w:hAnsi="Calibri"/>
          <w:b/>
          <w:i/>
          <w:iCs/>
          <w:color w:val="4472C4"/>
          <w:sz w:val="22"/>
          <w:szCs w:val="22"/>
          <w:lang w:eastAsia="en-US"/>
        </w:rPr>
        <w:t xml:space="preserve">Značení: </w:t>
      </w:r>
    </w:p>
    <w:p w14:paraId="33003018" w14:textId="77777777" w:rsidR="00305D3B" w:rsidRPr="00305D3B" w:rsidRDefault="00305D3B" w:rsidP="00305D3B">
      <w:pPr>
        <w:spacing w:after="160" w:line="259" w:lineRule="auto"/>
        <w:jc w:val="both"/>
        <w:rPr>
          <w:rFonts w:ascii="Calibri" w:eastAsia="Calibri" w:hAnsi="Calibri" w:cs="Calibri"/>
          <w:sz w:val="22"/>
          <w:szCs w:val="20"/>
        </w:rPr>
      </w:pPr>
      <w:r w:rsidRPr="00305D3B">
        <w:rPr>
          <w:rFonts w:ascii="Calibri" w:eastAsia="Calibri" w:hAnsi="Calibri" w:cs="Calibri"/>
          <w:sz w:val="22"/>
          <w:szCs w:val="20"/>
        </w:rPr>
        <w:t>kraj-Ex(1-3)-x; kraj-In(A-D)-x</w:t>
      </w:r>
    </w:p>
    <w:p w14:paraId="2941CBEE" w14:textId="77777777" w:rsidR="00305D3B" w:rsidRPr="00305D3B" w:rsidRDefault="00305D3B" w:rsidP="00305D3B">
      <w:pPr>
        <w:keepNext/>
        <w:keepLines/>
        <w:spacing w:before="240" w:line="259" w:lineRule="auto"/>
        <w:jc w:val="both"/>
        <w:outlineLvl w:val="1"/>
        <w:rPr>
          <w:rFonts w:ascii="Calibri Light" w:hAnsi="Calibri Light" w:cs="Calibri"/>
          <w:b/>
          <w:color w:val="7030A0"/>
          <w:sz w:val="26"/>
          <w:szCs w:val="26"/>
          <w:lang w:eastAsia="en-US"/>
        </w:rPr>
      </w:pPr>
      <w:r w:rsidRPr="00305D3B">
        <w:rPr>
          <w:rFonts w:ascii="Calibri Light" w:hAnsi="Calibri Light" w:cs="Calibri"/>
          <w:b/>
          <w:color w:val="7030A0"/>
          <w:sz w:val="26"/>
          <w:szCs w:val="26"/>
          <w:lang w:eastAsia="en-US"/>
        </w:rPr>
        <w:t xml:space="preserve">Používání cyklistických přileb </w:t>
      </w:r>
    </w:p>
    <w:p w14:paraId="5C3940AD" w14:textId="77777777" w:rsidR="00305D3B" w:rsidRPr="00305D3B" w:rsidRDefault="00305D3B" w:rsidP="00305D3B">
      <w:pPr>
        <w:spacing w:line="259" w:lineRule="auto"/>
        <w:jc w:val="both"/>
        <w:rPr>
          <w:rFonts w:ascii="Calibri" w:eastAsia="Calibri" w:hAnsi="Calibri" w:cs="Calibri"/>
          <w:b/>
          <w:i/>
          <w:iCs/>
          <w:color w:val="4472C4"/>
          <w:sz w:val="22"/>
          <w:szCs w:val="22"/>
          <w:lang w:eastAsia="en-US"/>
        </w:rPr>
      </w:pPr>
      <w:r w:rsidRPr="00305D3B">
        <w:rPr>
          <w:rFonts w:ascii="Calibri" w:eastAsia="Calibri" w:hAnsi="Calibri" w:cs="Calibri"/>
          <w:b/>
          <w:i/>
          <w:iCs/>
          <w:color w:val="4472C4"/>
          <w:sz w:val="22"/>
          <w:szCs w:val="22"/>
          <w:lang w:eastAsia="en-US"/>
        </w:rPr>
        <w:t>Rozmístění lokalit v kraji:</w:t>
      </w:r>
    </w:p>
    <w:p w14:paraId="1B73172C" w14:textId="77777777" w:rsidR="00305D3B" w:rsidRPr="00305D3B" w:rsidRDefault="00305D3B" w:rsidP="00305D3B">
      <w:pPr>
        <w:numPr>
          <w:ilvl w:val="0"/>
          <w:numId w:val="16"/>
        </w:numPr>
        <w:spacing w:after="160" w:line="276" w:lineRule="auto"/>
        <w:contextualSpacing/>
        <w:jc w:val="both"/>
        <w:rPr>
          <w:rFonts w:ascii="Calibri" w:hAnsi="Calibri" w:cs="Calibri"/>
          <w:sz w:val="22"/>
          <w:szCs w:val="22"/>
          <w:lang w:eastAsia="en-US"/>
        </w:rPr>
      </w:pPr>
      <w:r w:rsidRPr="00305D3B">
        <w:rPr>
          <w:rFonts w:ascii="Calibri" w:eastAsia="Calibri" w:hAnsi="Calibri" w:cs="Calibri"/>
          <w:sz w:val="22"/>
          <w:szCs w:val="22"/>
          <w:lang w:eastAsia="en-US"/>
        </w:rPr>
        <w:t xml:space="preserve">1 lokality mimo město </w:t>
      </w:r>
      <w:r w:rsidRPr="00305D3B">
        <w:rPr>
          <w:rFonts w:ascii="Calibri" w:eastAsia="Calibri" w:hAnsi="Calibri" w:cs="Calibri"/>
          <w:sz w:val="22"/>
          <w:szCs w:val="22"/>
          <w:u w:val="single"/>
          <w:lang w:eastAsia="en-US"/>
        </w:rPr>
        <w:t>na stezce</w:t>
      </w:r>
      <w:r w:rsidRPr="00305D3B">
        <w:rPr>
          <w:rFonts w:ascii="Calibri" w:eastAsia="Calibri" w:hAnsi="Calibri" w:cs="Calibri"/>
          <w:sz w:val="22"/>
          <w:szCs w:val="22"/>
          <w:lang w:eastAsia="en-US"/>
        </w:rPr>
        <w:t xml:space="preserve"> pro cyklisty</w:t>
      </w:r>
    </w:p>
    <w:p w14:paraId="294CC329" w14:textId="77777777" w:rsidR="00305D3B" w:rsidRPr="00305D3B" w:rsidRDefault="00305D3B" w:rsidP="00305D3B">
      <w:pPr>
        <w:numPr>
          <w:ilvl w:val="0"/>
          <w:numId w:val="16"/>
        </w:numPr>
        <w:spacing w:after="160" w:line="276" w:lineRule="auto"/>
        <w:contextualSpacing/>
        <w:jc w:val="both"/>
        <w:rPr>
          <w:rFonts w:ascii="Calibri" w:hAnsi="Calibri" w:cs="Calibri"/>
          <w:sz w:val="22"/>
          <w:szCs w:val="22"/>
          <w:lang w:eastAsia="en-US"/>
        </w:rPr>
      </w:pPr>
      <w:r w:rsidRPr="00305D3B">
        <w:rPr>
          <w:rFonts w:ascii="Calibri" w:eastAsia="Calibri" w:hAnsi="Calibri" w:cs="Calibri"/>
          <w:sz w:val="22"/>
          <w:szCs w:val="22"/>
          <w:lang w:eastAsia="en-US"/>
        </w:rPr>
        <w:t>1 lokalita ve větším městě (ideálně krajském)</w:t>
      </w:r>
    </w:p>
    <w:p w14:paraId="00E7BD03" w14:textId="77777777" w:rsidR="00305D3B" w:rsidRPr="00305D3B" w:rsidRDefault="00305D3B" w:rsidP="00305D3B">
      <w:pPr>
        <w:numPr>
          <w:ilvl w:val="0"/>
          <w:numId w:val="16"/>
        </w:numPr>
        <w:spacing w:after="160" w:line="276" w:lineRule="auto"/>
        <w:contextualSpacing/>
        <w:jc w:val="both"/>
        <w:rPr>
          <w:rFonts w:ascii="Calibri" w:hAnsi="Calibri" w:cs="Calibri"/>
          <w:sz w:val="22"/>
          <w:szCs w:val="22"/>
          <w:lang w:eastAsia="en-US"/>
        </w:rPr>
      </w:pPr>
      <w:r w:rsidRPr="00305D3B">
        <w:rPr>
          <w:rFonts w:ascii="Calibri" w:eastAsia="Calibri" w:hAnsi="Calibri" w:cs="Calibri"/>
          <w:sz w:val="22"/>
          <w:szCs w:val="22"/>
          <w:lang w:eastAsia="en-US"/>
        </w:rPr>
        <w:t>1 lokalita v menším městě (cca 20 tisíc obyvatel)</w:t>
      </w:r>
    </w:p>
    <w:p w14:paraId="554AC9A5" w14:textId="77777777" w:rsidR="00305D3B" w:rsidRPr="00305D3B" w:rsidRDefault="00305D3B" w:rsidP="00305D3B">
      <w:pPr>
        <w:spacing w:line="259" w:lineRule="auto"/>
        <w:jc w:val="both"/>
        <w:rPr>
          <w:rFonts w:ascii="Calibri" w:eastAsia="Calibri" w:hAnsi="Calibri" w:cs="Calibri"/>
          <w:b/>
          <w:i/>
          <w:iCs/>
          <w:color w:val="4472C4"/>
          <w:sz w:val="22"/>
          <w:szCs w:val="22"/>
          <w:lang w:eastAsia="en-US"/>
        </w:rPr>
      </w:pPr>
      <w:r w:rsidRPr="00305D3B">
        <w:rPr>
          <w:rFonts w:ascii="Calibri" w:eastAsia="Calibri" w:hAnsi="Calibri" w:cs="Calibri"/>
          <w:b/>
          <w:i/>
          <w:iCs/>
          <w:color w:val="4472C4"/>
          <w:sz w:val="22"/>
          <w:szCs w:val="22"/>
          <w:lang w:eastAsia="en-US"/>
        </w:rPr>
        <w:t>Velikost vzorku (minimální hodnoty):</w:t>
      </w:r>
    </w:p>
    <w:p w14:paraId="3126A991" w14:textId="77777777" w:rsidR="00305D3B" w:rsidRPr="00305D3B" w:rsidRDefault="00305D3B" w:rsidP="00305D3B">
      <w:pPr>
        <w:numPr>
          <w:ilvl w:val="0"/>
          <w:numId w:val="13"/>
        </w:numPr>
        <w:spacing w:after="160" w:line="276" w:lineRule="auto"/>
        <w:contextualSpacing/>
        <w:jc w:val="both"/>
        <w:rPr>
          <w:rFonts w:ascii="Calibri" w:hAnsi="Calibri" w:cs="Calibri"/>
          <w:b/>
          <w:bCs/>
          <w:sz w:val="22"/>
          <w:szCs w:val="22"/>
          <w:lang w:eastAsia="en-US"/>
        </w:rPr>
      </w:pPr>
      <w:r w:rsidRPr="00305D3B">
        <w:rPr>
          <w:rFonts w:ascii="Calibri" w:eastAsia="Calibri" w:hAnsi="Calibri" w:cs="Calibri"/>
          <w:b/>
          <w:bCs/>
          <w:sz w:val="22"/>
          <w:szCs w:val="22"/>
          <w:lang w:eastAsia="en-US"/>
        </w:rPr>
        <w:t>150 cyklistů na lokalitu</w:t>
      </w:r>
    </w:p>
    <w:p w14:paraId="3343F0D3" w14:textId="77777777" w:rsidR="00305D3B" w:rsidRPr="00305D3B" w:rsidRDefault="00305D3B" w:rsidP="00305D3B">
      <w:pPr>
        <w:numPr>
          <w:ilvl w:val="0"/>
          <w:numId w:val="13"/>
        </w:numPr>
        <w:spacing w:after="160" w:line="276" w:lineRule="auto"/>
        <w:contextualSpacing/>
        <w:jc w:val="both"/>
        <w:rPr>
          <w:rFonts w:ascii="Calibri" w:hAnsi="Calibri" w:cs="Calibri"/>
          <w:sz w:val="22"/>
          <w:szCs w:val="22"/>
          <w:lang w:eastAsia="en-US"/>
        </w:rPr>
      </w:pPr>
      <w:r w:rsidRPr="00305D3B">
        <w:rPr>
          <w:rFonts w:ascii="Calibri" w:eastAsia="Calibri" w:hAnsi="Calibri" w:cs="Calibri"/>
          <w:b/>
          <w:bCs/>
          <w:sz w:val="22"/>
          <w:szCs w:val="22"/>
          <w:lang w:eastAsia="en-US"/>
        </w:rPr>
        <w:t>450 cyklistů na kraj</w:t>
      </w:r>
    </w:p>
    <w:p w14:paraId="507A9DA0" w14:textId="77777777" w:rsidR="00305D3B" w:rsidRPr="00305D3B" w:rsidRDefault="00305D3B" w:rsidP="00305D3B">
      <w:pPr>
        <w:spacing w:line="259" w:lineRule="auto"/>
        <w:jc w:val="both"/>
        <w:rPr>
          <w:rFonts w:ascii="Calibri" w:eastAsia="Calibri" w:hAnsi="Calibri" w:cs="Calibri"/>
          <w:b/>
          <w:i/>
          <w:iCs/>
          <w:color w:val="4472C4"/>
          <w:sz w:val="22"/>
          <w:szCs w:val="22"/>
          <w:lang w:eastAsia="en-US"/>
        </w:rPr>
      </w:pPr>
      <w:r w:rsidRPr="00305D3B">
        <w:rPr>
          <w:rFonts w:ascii="Calibri" w:eastAsia="Calibri" w:hAnsi="Calibri" w:cs="Calibri"/>
          <w:b/>
          <w:i/>
          <w:iCs/>
          <w:color w:val="4472C4"/>
          <w:sz w:val="22"/>
          <w:szCs w:val="22"/>
          <w:lang w:eastAsia="en-US"/>
        </w:rPr>
        <w:t>Doba sběru, časový rozsah:</w:t>
      </w:r>
    </w:p>
    <w:p w14:paraId="0AFDEE33" w14:textId="77777777" w:rsidR="00305D3B" w:rsidRPr="00305D3B" w:rsidRDefault="00305D3B" w:rsidP="00305D3B">
      <w:pPr>
        <w:numPr>
          <w:ilvl w:val="0"/>
          <w:numId w:val="13"/>
        </w:numPr>
        <w:spacing w:after="160" w:line="276" w:lineRule="auto"/>
        <w:ind w:left="714" w:hanging="357"/>
        <w:contextualSpacing/>
        <w:jc w:val="both"/>
        <w:rPr>
          <w:rFonts w:ascii="Calibri" w:eastAsia="Calibri" w:hAnsi="Calibri" w:cs="Calibri"/>
          <w:sz w:val="22"/>
          <w:szCs w:val="22"/>
          <w:lang w:eastAsia="en-US"/>
        </w:rPr>
      </w:pPr>
      <w:r w:rsidRPr="00305D3B">
        <w:rPr>
          <w:rFonts w:ascii="Calibri" w:eastAsia="Calibri" w:hAnsi="Calibri" w:cs="Calibri"/>
          <w:sz w:val="22"/>
          <w:szCs w:val="22"/>
          <w:lang w:eastAsia="en-US"/>
        </w:rPr>
        <w:t>Ve všední pracovní den</w:t>
      </w:r>
    </w:p>
    <w:p w14:paraId="4AA7E3A8" w14:textId="77777777" w:rsidR="00305D3B" w:rsidRPr="00305D3B" w:rsidRDefault="00305D3B" w:rsidP="00305D3B">
      <w:pPr>
        <w:numPr>
          <w:ilvl w:val="0"/>
          <w:numId w:val="13"/>
        </w:numPr>
        <w:spacing w:after="160" w:line="276" w:lineRule="auto"/>
        <w:contextualSpacing/>
        <w:jc w:val="both"/>
        <w:rPr>
          <w:rFonts w:ascii="Calibri" w:eastAsia="Calibri" w:hAnsi="Calibri" w:cs="Calibri"/>
          <w:sz w:val="22"/>
          <w:szCs w:val="22"/>
          <w:lang w:eastAsia="en-US"/>
        </w:rPr>
      </w:pPr>
      <w:r w:rsidRPr="00305D3B">
        <w:rPr>
          <w:rFonts w:ascii="Calibri" w:eastAsia="Calibri" w:hAnsi="Calibri" w:cs="Calibri"/>
          <w:sz w:val="22"/>
          <w:szCs w:val="22"/>
          <w:lang w:eastAsia="en-US"/>
        </w:rPr>
        <w:t>vhodná doba: o prázdninách</w:t>
      </w:r>
    </w:p>
    <w:p w14:paraId="25D588A9" w14:textId="77777777" w:rsidR="00305D3B" w:rsidRPr="00305D3B" w:rsidRDefault="00305D3B" w:rsidP="00305D3B">
      <w:pPr>
        <w:numPr>
          <w:ilvl w:val="0"/>
          <w:numId w:val="13"/>
        </w:numPr>
        <w:spacing w:after="160" w:line="276" w:lineRule="auto"/>
        <w:contextualSpacing/>
        <w:jc w:val="both"/>
        <w:rPr>
          <w:rFonts w:ascii="Calibri" w:eastAsia="Calibri" w:hAnsi="Calibri" w:cs="Calibri"/>
          <w:sz w:val="22"/>
          <w:szCs w:val="22"/>
          <w:lang w:eastAsia="en-US"/>
        </w:rPr>
      </w:pPr>
      <w:r w:rsidRPr="00305D3B">
        <w:rPr>
          <w:rFonts w:ascii="Calibri" w:eastAsia="Calibri" w:hAnsi="Calibri" w:cs="Calibri"/>
          <w:sz w:val="22"/>
          <w:szCs w:val="22"/>
          <w:lang w:eastAsia="en-US"/>
        </w:rPr>
        <w:t>čas 7:00-17:00 hod</w:t>
      </w:r>
    </w:p>
    <w:p w14:paraId="0BE89310" w14:textId="77777777" w:rsidR="00305D3B" w:rsidRPr="00305D3B" w:rsidRDefault="00305D3B" w:rsidP="00305D3B">
      <w:pPr>
        <w:numPr>
          <w:ilvl w:val="0"/>
          <w:numId w:val="13"/>
        </w:numPr>
        <w:spacing w:before="160" w:after="60" w:line="276" w:lineRule="auto"/>
        <w:contextualSpacing/>
        <w:jc w:val="both"/>
        <w:rPr>
          <w:rFonts w:ascii="Calibri" w:eastAsia="Calibri" w:hAnsi="Calibri" w:cs="Calibri"/>
          <w:sz w:val="22"/>
          <w:szCs w:val="22"/>
          <w:lang w:eastAsia="en-US"/>
        </w:rPr>
      </w:pPr>
      <w:r w:rsidRPr="00305D3B">
        <w:rPr>
          <w:rFonts w:ascii="Calibri" w:eastAsia="Calibri" w:hAnsi="Calibri" w:cs="Calibri"/>
          <w:sz w:val="22"/>
          <w:szCs w:val="22"/>
          <w:lang w:eastAsia="en-US"/>
        </w:rPr>
        <w:t xml:space="preserve">Min. čas 1 hodina, maximální čas: </w:t>
      </w:r>
      <w:r w:rsidRPr="00305D3B">
        <w:rPr>
          <w:rFonts w:ascii="Calibri" w:eastAsia="Calibri" w:hAnsi="Calibri" w:cs="Calibri"/>
          <w:b/>
          <w:bCs/>
          <w:sz w:val="22"/>
          <w:szCs w:val="22"/>
          <w:lang w:eastAsia="en-US"/>
        </w:rPr>
        <w:t xml:space="preserve">cca 3 hodiny, </w:t>
      </w:r>
      <w:r w:rsidRPr="00305D3B">
        <w:rPr>
          <w:rFonts w:ascii="Calibri" w:eastAsia="Calibri" w:hAnsi="Calibri" w:cs="Calibri"/>
          <w:sz w:val="22"/>
          <w:szCs w:val="22"/>
          <w:lang w:eastAsia="en-US"/>
        </w:rPr>
        <w:t>při větších časových nárocích na jednom místě není lokalita ke sběru dat vhodná, nutné se zadavatelem najít vhodnější lokalitu.</w:t>
      </w:r>
    </w:p>
    <w:p w14:paraId="745E9437" w14:textId="77777777" w:rsidR="00305D3B" w:rsidRPr="00305D3B" w:rsidRDefault="00305D3B" w:rsidP="00305D3B">
      <w:pPr>
        <w:spacing w:line="259" w:lineRule="auto"/>
        <w:jc w:val="both"/>
        <w:rPr>
          <w:rFonts w:ascii="Calibri" w:eastAsia="Calibri" w:hAnsi="Calibri"/>
          <w:b/>
          <w:i/>
          <w:iCs/>
          <w:color w:val="4472C4"/>
          <w:sz w:val="22"/>
          <w:szCs w:val="22"/>
          <w:lang w:eastAsia="en-US"/>
        </w:rPr>
      </w:pPr>
      <w:r w:rsidRPr="00305D3B">
        <w:rPr>
          <w:rFonts w:ascii="Calibri" w:eastAsia="Calibri" w:hAnsi="Calibri"/>
          <w:b/>
          <w:i/>
          <w:iCs/>
          <w:color w:val="4472C4"/>
          <w:sz w:val="22"/>
          <w:szCs w:val="22"/>
          <w:lang w:eastAsia="en-US"/>
        </w:rPr>
        <w:t>Způsob sběru:</w:t>
      </w:r>
    </w:p>
    <w:p w14:paraId="6B690627" w14:textId="77777777" w:rsidR="00305D3B" w:rsidRPr="00305D3B" w:rsidRDefault="00305D3B" w:rsidP="00305D3B">
      <w:pPr>
        <w:numPr>
          <w:ilvl w:val="0"/>
          <w:numId w:val="20"/>
        </w:numPr>
        <w:spacing w:after="60" w:line="276" w:lineRule="auto"/>
        <w:ind w:left="714" w:hanging="357"/>
        <w:contextualSpacing/>
        <w:jc w:val="both"/>
        <w:rPr>
          <w:rFonts w:ascii="Calibri" w:eastAsia="Calibri" w:hAnsi="Calibri" w:cs="Calibri"/>
          <w:sz w:val="22"/>
          <w:szCs w:val="22"/>
          <w:lang w:eastAsia="en-US"/>
        </w:rPr>
      </w:pPr>
      <w:r w:rsidRPr="00305D3B">
        <w:rPr>
          <w:rFonts w:ascii="Calibri" w:eastAsia="Calibri" w:hAnsi="Calibri" w:cs="Calibri"/>
          <w:sz w:val="22"/>
          <w:szCs w:val="22"/>
          <w:lang w:eastAsia="en-US"/>
        </w:rPr>
        <w:t xml:space="preserve">Sledováni jsou muži, ženy a děti. </w:t>
      </w:r>
    </w:p>
    <w:p w14:paraId="371DEFE5" w14:textId="77777777" w:rsidR="00305D3B" w:rsidRPr="00305D3B" w:rsidRDefault="00305D3B" w:rsidP="00305D3B">
      <w:pPr>
        <w:numPr>
          <w:ilvl w:val="0"/>
          <w:numId w:val="20"/>
        </w:numPr>
        <w:spacing w:before="160"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lang w:eastAsia="en-US"/>
        </w:rPr>
        <w:t>Rozlišují se elektrokola.</w:t>
      </w:r>
    </w:p>
    <w:p w14:paraId="1288E30F" w14:textId="77777777" w:rsidR="00305D3B" w:rsidRPr="00305D3B" w:rsidRDefault="00305D3B" w:rsidP="00305D3B">
      <w:pPr>
        <w:spacing w:after="160" w:line="259" w:lineRule="auto"/>
        <w:jc w:val="both"/>
        <w:rPr>
          <w:rFonts w:ascii="Calibri" w:eastAsia="Calibri" w:hAnsi="Calibri" w:cs="Calibri"/>
          <w:sz w:val="22"/>
          <w:szCs w:val="22"/>
        </w:rPr>
      </w:pPr>
    </w:p>
    <w:p w14:paraId="287B7923" w14:textId="44464BF5" w:rsidR="00305D3B" w:rsidRPr="00305D3B" w:rsidRDefault="00305D3B" w:rsidP="00305D3B">
      <w:pPr>
        <w:spacing w:after="160" w:line="259" w:lineRule="auto"/>
        <w:jc w:val="both"/>
        <w:rPr>
          <w:rFonts w:ascii="Calibri" w:eastAsia="Calibri" w:hAnsi="Calibri" w:cs="Calibri"/>
          <w:sz w:val="22"/>
          <w:szCs w:val="22"/>
        </w:rPr>
      </w:pPr>
      <w:r w:rsidRPr="00305D3B">
        <w:rPr>
          <w:rFonts w:ascii="Calibri" w:eastAsia="Calibri" w:hAnsi="Calibri" w:cs="Calibri"/>
          <w:sz w:val="22"/>
          <w:szCs w:val="22"/>
        </w:rPr>
        <w:t xml:space="preserve">Před výjezdem na měřenou lokalitu je nutné mít nainstalovanou mobilní aplikaci NUB, kterou je potřeba stáhnout na webu: </w:t>
      </w:r>
      <w:hyperlink r:id="rId17" w:history="1">
        <w:r w:rsidR="00602110">
          <w:rPr>
            <w:rFonts w:ascii="Calibri" w:eastAsia="Calibri" w:hAnsi="Calibri" w:cs="Calibri"/>
            <w:color w:val="0563C1"/>
            <w:sz w:val="22"/>
            <w:szCs w:val="22"/>
            <w:u w:val="single"/>
          </w:rPr>
          <w:t>xxxxxxxx</w:t>
        </w:r>
      </w:hyperlink>
      <w:r w:rsidRPr="00305D3B">
        <w:rPr>
          <w:rFonts w:ascii="Calibri" w:eastAsia="Calibri" w:hAnsi="Calibri" w:cs="Calibri"/>
          <w:sz w:val="22"/>
          <w:szCs w:val="22"/>
        </w:rPr>
        <w:t>. Aplikaci je možné používat na všech mobilních telefonech s operačním systémem Android (minimální verze Android 9). Nejsou podporovány operační systémy iOS, Windows apod. Aplikaci je také možné používat přímo z webového portálu – doporučuje se ovšem stáhnout aplikaci do mobilu.</w:t>
      </w:r>
    </w:p>
    <w:p w14:paraId="23E30085" w14:textId="314C231D" w:rsidR="00305D3B" w:rsidRDefault="00305D3B" w:rsidP="00305D3B">
      <w:pPr>
        <w:spacing w:after="160" w:line="259" w:lineRule="auto"/>
        <w:jc w:val="both"/>
        <w:rPr>
          <w:rFonts w:ascii="Calibri" w:eastAsia="Calibri" w:hAnsi="Calibri" w:cs="Calibri"/>
          <w:sz w:val="22"/>
          <w:szCs w:val="22"/>
        </w:rPr>
      </w:pPr>
    </w:p>
    <w:p w14:paraId="50EBD0B9" w14:textId="01B32419" w:rsidR="00305D3B" w:rsidRDefault="00305D3B" w:rsidP="00305D3B">
      <w:pPr>
        <w:spacing w:after="160" w:line="259" w:lineRule="auto"/>
        <w:jc w:val="both"/>
        <w:rPr>
          <w:rFonts w:ascii="Calibri" w:eastAsia="Calibri" w:hAnsi="Calibri" w:cs="Calibri"/>
          <w:sz w:val="22"/>
          <w:szCs w:val="22"/>
        </w:rPr>
      </w:pPr>
    </w:p>
    <w:p w14:paraId="507C9338" w14:textId="77777777" w:rsidR="00305D3B" w:rsidRPr="00305D3B" w:rsidRDefault="00305D3B" w:rsidP="00305D3B">
      <w:pPr>
        <w:spacing w:after="160" w:line="259" w:lineRule="auto"/>
        <w:jc w:val="both"/>
        <w:rPr>
          <w:rFonts w:ascii="Calibri" w:eastAsia="Calibri" w:hAnsi="Calibri" w:cs="Calibri"/>
          <w:sz w:val="22"/>
          <w:szCs w:val="22"/>
        </w:rPr>
      </w:pPr>
    </w:p>
    <w:p w14:paraId="5697A8C2" w14:textId="77777777" w:rsidR="00305D3B" w:rsidRPr="00305D3B" w:rsidRDefault="00305D3B" w:rsidP="00305D3B">
      <w:pPr>
        <w:spacing w:after="160" w:line="259" w:lineRule="auto"/>
        <w:jc w:val="both"/>
        <w:rPr>
          <w:rFonts w:ascii="Calibri" w:eastAsia="Calibri" w:hAnsi="Calibri" w:cs="Calibri"/>
          <w:b/>
          <w:bCs/>
          <w:sz w:val="22"/>
          <w:szCs w:val="22"/>
        </w:rPr>
      </w:pPr>
      <w:r w:rsidRPr="00305D3B">
        <w:rPr>
          <w:rFonts w:ascii="Calibri" w:eastAsia="Calibri" w:hAnsi="Calibri" w:cs="Calibri"/>
          <w:b/>
          <w:bCs/>
          <w:sz w:val="22"/>
          <w:szCs w:val="22"/>
        </w:rPr>
        <w:t>Doporučený postup měření:</w:t>
      </w:r>
    </w:p>
    <w:p w14:paraId="13320E65" w14:textId="77777777" w:rsidR="00305D3B" w:rsidRPr="00305D3B" w:rsidRDefault="00305D3B" w:rsidP="00305D3B">
      <w:pPr>
        <w:spacing w:after="160" w:line="259" w:lineRule="auto"/>
        <w:jc w:val="both"/>
        <w:rPr>
          <w:rFonts w:ascii="Calibri" w:eastAsia="Calibri" w:hAnsi="Calibri" w:cs="Calibri"/>
          <w:b/>
          <w:bCs/>
          <w:sz w:val="22"/>
          <w:szCs w:val="22"/>
        </w:rPr>
      </w:pPr>
      <w:r w:rsidRPr="00305D3B">
        <w:rPr>
          <w:rFonts w:ascii="Calibri" w:eastAsia="Calibri" w:hAnsi="Calibri" w:cs="Calibri"/>
          <w:b/>
          <w:bCs/>
          <w:sz w:val="22"/>
          <w:szCs w:val="22"/>
        </w:rPr>
        <w:t>Před výjezdem na měření</w:t>
      </w:r>
    </w:p>
    <w:p w14:paraId="025EEC19" w14:textId="77777777" w:rsidR="00305D3B" w:rsidRPr="00305D3B" w:rsidRDefault="00305D3B" w:rsidP="00305D3B">
      <w:pPr>
        <w:numPr>
          <w:ilvl w:val="0"/>
          <w:numId w:val="24"/>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Instalace mobilní aplikace NUB</w:t>
      </w:r>
    </w:p>
    <w:p w14:paraId="0E941F6D" w14:textId="4253BC4B" w:rsidR="00305D3B" w:rsidRPr="00305D3B" w:rsidRDefault="00305D3B" w:rsidP="00305D3B">
      <w:pPr>
        <w:numPr>
          <w:ilvl w:val="1"/>
          <w:numId w:val="14"/>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 xml:space="preserve">Zadání do webového prohlížení (např. Google Chrome) – </w:t>
      </w:r>
      <w:hyperlink r:id="rId18" w:history="1">
        <w:r w:rsidR="00602110">
          <w:rPr>
            <w:rFonts w:ascii="Calibri" w:eastAsia="Calibri" w:hAnsi="Calibri" w:cs="Calibri"/>
            <w:color w:val="0563C1"/>
            <w:sz w:val="22"/>
            <w:szCs w:val="22"/>
            <w:u w:val="single"/>
          </w:rPr>
          <w:t>xxxxxxxx</w:t>
        </w:r>
      </w:hyperlink>
    </w:p>
    <w:p w14:paraId="63864FBF" w14:textId="77777777" w:rsidR="00305D3B" w:rsidRPr="00305D3B" w:rsidRDefault="00305D3B" w:rsidP="00305D3B">
      <w:pPr>
        <w:numPr>
          <w:ilvl w:val="1"/>
          <w:numId w:val="14"/>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Po zadání výše uvedené webové adresy se ve spodní části obrazovky zobrazí – Přidat aplikaci NUB na plochu – zakliknout a poté zadat instalovat.</w:t>
      </w:r>
    </w:p>
    <w:p w14:paraId="32AE373E" w14:textId="77777777" w:rsidR="00305D3B" w:rsidRPr="00305D3B" w:rsidRDefault="00305D3B" w:rsidP="00305D3B">
      <w:pPr>
        <w:numPr>
          <w:ilvl w:val="1"/>
          <w:numId w:val="14"/>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Přihlášení do aplikace pomocí unikátního kódu (bude přidělen administrátorem).</w:t>
      </w:r>
    </w:p>
    <w:p w14:paraId="608A0BBB" w14:textId="77777777" w:rsidR="00305D3B" w:rsidRPr="00305D3B" w:rsidRDefault="00305D3B" w:rsidP="00305D3B">
      <w:pPr>
        <w:spacing w:after="160" w:line="259" w:lineRule="auto"/>
        <w:jc w:val="both"/>
        <w:rPr>
          <w:rFonts w:ascii="Calibri" w:eastAsia="Calibri" w:hAnsi="Calibri" w:cs="Calibri"/>
          <w:b/>
          <w:bCs/>
          <w:sz w:val="22"/>
          <w:szCs w:val="22"/>
        </w:rPr>
      </w:pPr>
      <w:r w:rsidRPr="00305D3B">
        <w:rPr>
          <w:rFonts w:ascii="Calibri" w:eastAsia="Calibri" w:hAnsi="Calibri" w:cs="Calibri"/>
          <w:b/>
          <w:bCs/>
          <w:sz w:val="22"/>
          <w:szCs w:val="22"/>
        </w:rPr>
        <w:t>Měření</w:t>
      </w:r>
    </w:p>
    <w:p w14:paraId="2AF0E658" w14:textId="77777777" w:rsidR="00305D3B" w:rsidRPr="00305D3B" w:rsidRDefault="00305D3B" w:rsidP="00305D3B">
      <w:pPr>
        <w:numPr>
          <w:ilvl w:val="0"/>
          <w:numId w:val="24"/>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Výběr daného typu NUB a zadání lokality při příjezdu na měřenou lokalitu*</w:t>
      </w:r>
    </w:p>
    <w:p w14:paraId="76C17689" w14:textId="77777777" w:rsidR="00305D3B" w:rsidRPr="00305D3B" w:rsidRDefault="00305D3B" w:rsidP="00305D3B">
      <w:pPr>
        <w:numPr>
          <w:ilvl w:val="0"/>
          <w:numId w:val="8"/>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V hlavním menu vybrat – Přilby</w:t>
      </w:r>
    </w:p>
    <w:p w14:paraId="76ED6B4A" w14:textId="77777777" w:rsidR="00305D3B" w:rsidRPr="00305D3B" w:rsidRDefault="00305D3B" w:rsidP="00305D3B">
      <w:pPr>
        <w:numPr>
          <w:ilvl w:val="0"/>
          <w:numId w:val="8"/>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Následně vybrat nejprve kraj, pak číslo lokality a typ měření – zadat NUB -&gt; pokračovat</w:t>
      </w:r>
    </w:p>
    <w:p w14:paraId="0D39EA1A" w14:textId="77777777" w:rsidR="00305D3B" w:rsidRPr="00305D3B" w:rsidRDefault="00305D3B" w:rsidP="00305D3B">
      <w:pPr>
        <w:numPr>
          <w:ilvl w:val="0"/>
          <w:numId w:val="24"/>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 xml:space="preserve">Zobrazí se pole pro sčítání cyklistů – viz </w:t>
      </w:r>
      <w:r w:rsidRPr="00305D3B">
        <w:rPr>
          <w:rFonts w:ascii="Calibri" w:eastAsia="Calibri" w:hAnsi="Calibri" w:cs="Calibri"/>
          <w:sz w:val="22"/>
          <w:szCs w:val="22"/>
        </w:rPr>
        <w:fldChar w:fldCharType="begin"/>
      </w:r>
      <w:r w:rsidRPr="00305D3B">
        <w:rPr>
          <w:rFonts w:ascii="Calibri" w:eastAsia="Calibri" w:hAnsi="Calibri" w:cs="Calibri"/>
          <w:sz w:val="22"/>
          <w:szCs w:val="22"/>
        </w:rPr>
        <w:instrText xml:space="preserve"> REF _Ref95292757 \h </w:instrText>
      </w:r>
      <w:r w:rsidRPr="00305D3B">
        <w:rPr>
          <w:rFonts w:ascii="Calibri" w:eastAsia="Calibri" w:hAnsi="Calibri" w:cs="Calibri"/>
          <w:sz w:val="22"/>
          <w:szCs w:val="22"/>
        </w:rPr>
      </w:r>
      <w:r w:rsidRPr="00305D3B">
        <w:rPr>
          <w:rFonts w:ascii="Calibri" w:eastAsia="Calibri" w:hAnsi="Calibri" w:cs="Calibri"/>
          <w:sz w:val="22"/>
          <w:szCs w:val="22"/>
        </w:rPr>
        <w:fldChar w:fldCharType="separate"/>
      </w:r>
      <w:r w:rsidRPr="00305D3B">
        <w:rPr>
          <w:rFonts w:ascii="Calibri" w:eastAsia="Calibri" w:hAnsi="Calibri"/>
          <w:sz w:val="22"/>
          <w:szCs w:val="22"/>
          <w:lang w:eastAsia="en-US"/>
        </w:rPr>
        <w:t xml:space="preserve">Obrázek </w:t>
      </w:r>
      <w:r w:rsidRPr="00305D3B">
        <w:rPr>
          <w:rFonts w:ascii="Calibri" w:eastAsia="Calibri" w:hAnsi="Calibri"/>
          <w:noProof/>
          <w:sz w:val="22"/>
          <w:szCs w:val="22"/>
          <w:lang w:eastAsia="en-US"/>
        </w:rPr>
        <w:t>4</w:t>
      </w:r>
      <w:r w:rsidRPr="00305D3B">
        <w:rPr>
          <w:rFonts w:ascii="Calibri" w:eastAsia="Calibri" w:hAnsi="Calibri" w:cs="Calibri"/>
          <w:sz w:val="22"/>
          <w:szCs w:val="22"/>
        </w:rPr>
        <w:fldChar w:fldCharType="end"/>
      </w:r>
      <w:r w:rsidRPr="00305D3B">
        <w:rPr>
          <w:rFonts w:ascii="Calibri" w:eastAsia="Calibri" w:hAnsi="Calibri" w:cs="Calibri"/>
          <w:sz w:val="22"/>
          <w:szCs w:val="22"/>
        </w:rPr>
        <w:t>. Ikony rozdělují cyklisty na:</w:t>
      </w:r>
    </w:p>
    <w:p w14:paraId="01D6906F" w14:textId="77777777" w:rsidR="00305D3B" w:rsidRPr="00305D3B" w:rsidRDefault="00305D3B" w:rsidP="00305D3B">
      <w:pPr>
        <w:numPr>
          <w:ilvl w:val="1"/>
          <w:numId w:val="24"/>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muže/ženy/děti s přilbou (první řada ikon)</w:t>
      </w:r>
    </w:p>
    <w:p w14:paraId="1F6FB384" w14:textId="77777777" w:rsidR="00305D3B" w:rsidRPr="00305D3B" w:rsidRDefault="00305D3B" w:rsidP="00305D3B">
      <w:pPr>
        <w:numPr>
          <w:ilvl w:val="1"/>
          <w:numId w:val="24"/>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muže/ženy/děti bez přilby (druhá řada ikon)</w:t>
      </w:r>
    </w:p>
    <w:p w14:paraId="1B46837C" w14:textId="77777777" w:rsidR="00305D3B" w:rsidRPr="00305D3B" w:rsidRDefault="00305D3B" w:rsidP="00305D3B">
      <w:pPr>
        <w:numPr>
          <w:ilvl w:val="1"/>
          <w:numId w:val="24"/>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 xml:space="preserve">zadání elektrokola (třetí řada ikon) – zde je automaticky nastavené normální kolo. V případě že projede cyklista s elektrokolem, je nutné po zadání muž/žena/dítě s přilbou/bez přilby zadat také elektrokolo. Po zaznamenání dalšího cyklisty bude nastaveno automaticky opět normální kolo. </w:t>
      </w:r>
    </w:p>
    <w:p w14:paraId="7B2EDCD2" w14:textId="5D8CE7B3" w:rsidR="00305D3B" w:rsidRPr="00305D3B" w:rsidRDefault="001836F0" w:rsidP="00305D3B">
      <w:pPr>
        <w:keepNext/>
        <w:spacing w:after="160" w:line="259" w:lineRule="auto"/>
        <w:jc w:val="center"/>
        <w:rPr>
          <w:rFonts w:ascii="Calibri" w:eastAsia="Calibri" w:hAnsi="Calibri"/>
          <w:sz w:val="22"/>
          <w:szCs w:val="22"/>
          <w:lang w:eastAsia="en-US"/>
        </w:rPr>
      </w:pPr>
      <w:r>
        <w:rPr>
          <w:rFonts w:ascii="Calibri" w:eastAsia="Calibri" w:hAnsi="Calibri"/>
          <w:noProof/>
          <w:sz w:val="22"/>
          <w:szCs w:val="22"/>
          <w:lang w:eastAsia="en-US"/>
        </w:rPr>
        <w:lastRenderedPageBreak/>
        <w:drawing>
          <wp:inline distT="0" distB="0" distL="0" distR="0" wp14:anchorId="5D1B955C" wp14:editId="0029C590">
            <wp:extent cx="1943100" cy="3962400"/>
            <wp:effectExtent l="19050" t="19050" r="0" b="0"/>
            <wp:docPr id="4" name="Obrázek 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Obsah obrázku text&#10;&#10;Popis byl vytvořen automatick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43100" cy="3962400"/>
                    </a:xfrm>
                    <a:prstGeom prst="rect">
                      <a:avLst/>
                    </a:prstGeom>
                    <a:noFill/>
                    <a:ln w="9525" cmpd="sng">
                      <a:solidFill>
                        <a:srgbClr val="000000"/>
                      </a:solidFill>
                      <a:miter lim="800000"/>
                      <a:headEnd/>
                      <a:tailEnd/>
                    </a:ln>
                    <a:effectLst/>
                  </pic:spPr>
                </pic:pic>
              </a:graphicData>
            </a:graphic>
          </wp:inline>
        </w:drawing>
      </w:r>
    </w:p>
    <w:p w14:paraId="4FDA6E02" w14:textId="2F047D55" w:rsidR="00305D3B" w:rsidRPr="00305D3B" w:rsidRDefault="00305D3B" w:rsidP="00305D3B">
      <w:pPr>
        <w:spacing w:after="200"/>
        <w:jc w:val="center"/>
        <w:rPr>
          <w:rFonts w:ascii="Calibri" w:eastAsia="MS Mincho" w:hAnsi="Calibri" w:cs="Calibri"/>
          <w:b/>
          <w:bCs/>
          <w:color w:val="4472C4"/>
          <w:sz w:val="18"/>
          <w:szCs w:val="18"/>
        </w:rPr>
      </w:pPr>
      <w:bookmarkStart w:id="8" w:name="_Ref95292757"/>
      <w:r w:rsidRPr="00305D3B">
        <w:rPr>
          <w:rFonts w:ascii="Calibri" w:eastAsia="MS Mincho" w:hAnsi="Calibri"/>
          <w:b/>
          <w:bCs/>
          <w:color w:val="4472C4"/>
          <w:sz w:val="18"/>
          <w:szCs w:val="18"/>
          <w:lang w:eastAsia="en-US"/>
        </w:rPr>
        <w:t xml:space="preserve">Obrázek </w:t>
      </w:r>
      <w:bookmarkEnd w:id="8"/>
      <w:r w:rsidR="00602110">
        <w:rPr>
          <w:rFonts w:ascii="Calibri" w:eastAsia="MS Mincho" w:hAnsi="Calibri"/>
          <w:b/>
          <w:bCs/>
          <w:color w:val="4472C4"/>
          <w:sz w:val="18"/>
          <w:szCs w:val="18"/>
          <w:lang w:eastAsia="en-US"/>
        </w:rPr>
        <w:t>3</w:t>
      </w:r>
      <w:r w:rsidRPr="00305D3B">
        <w:rPr>
          <w:rFonts w:ascii="Calibri" w:eastAsia="MS Mincho" w:hAnsi="Calibri"/>
          <w:b/>
          <w:bCs/>
          <w:color w:val="4472C4"/>
          <w:sz w:val="18"/>
          <w:szCs w:val="18"/>
          <w:lang w:eastAsia="en-US"/>
        </w:rPr>
        <w:t xml:space="preserve"> - Sčítání používání cyklistických přileb</w:t>
      </w:r>
    </w:p>
    <w:p w14:paraId="09BB172D" w14:textId="77777777" w:rsidR="00305D3B" w:rsidRPr="00305D3B" w:rsidRDefault="00305D3B" w:rsidP="00305D3B">
      <w:pPr>
        <w:numPr>
          <w:ilvl w:val="0"/>
          <w:numId w:val="24"/>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Při prvním zaznamenání sledovaného cyklisty je sčítání spuštěno. Zadávají se pouze ti, u kterých je jasně zřetelné použití/nepoužití cyklistické přilby, rozeznání muže/žena/dítě a rozlišení, zda se jedná o normální kolo nebo elektrokolo.</w:t>
      </w:r>
    </w:p>
    <w:p w14:paraId="6974C1A8" w14:textId="77777777" w:rsidR="00305D3B" w:rsidRPr="00305D3B" w:rsidRDefault="00305D3B" w:rsidP="00305D3B">
      <w:pPr>
        <w:numPr>
          <w:ilvl w:val="0"/>
          <w:numId w:val="24"/>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 xml:space="preserve">Po nasbírání minimálního vzorku příp. po uplynutí požadované doby měření v aplikaci zadat -&gt; Dokončit měření (dole, pod celkovými součty). Pozor! – každý údaj je zaznamenán po zadání některého z horních šesti ikon (údaj že cyklista jen na elektrokole se zaznamená až po zadání dalšího cyklisty), tzn. pokud bude poslední cyklista v měření na elektrokole – tento údaj nebude zaznamenán (bude zaznamenán pouze cyklista na normálním kole). V tomto případě je tedy nutno měření ukončit až po projetí cyklisty na normálním kole. V případě změny již zadané události, je možné se pomocí tlačítka </w:t>
      </w:r>
      <w:r w:rsidRPr="00305D3B">
        <w:rPr>
          <w:rFonts w:ascii="Calibri" w:eastAsia="Calibri" w:hAnsi="Calibri" w:cs="Calibri"/>
          <w:sz w:val="22"/>
          <w:szCs w:val="22"/>
          <w:u w:val="single"/>
        </w:rPr>
        <w:t>zpět</w:t>
      </w:r>
      <w:r w:rsidRPr="00305D3B">
        <w:rPr>
          <w:rFonts w:ascii="Calibri" w:eastAsia="Calibri" w:hAnsi="Calibri" w:cs="Calibri"/>
          <w:sz w:val="22"/>
          <w:szCs w:val="22"/>
        </w:rPr>
        <w:t xml:space="preserve"> vrátit na požadovanou událost.</w:t>
      </w:r>
    </w:p>
    <w:p w14:paraId="3F363F98" w14:textId="77777777" w:rsidR="00305D3B" w:rsidRPr="00305D3B" w:rsidRDefault="00305D3B" w:rsidP="00305D3B">
      <w:pPr>
        <w:numPr>
          <w:ilvl w:val="0"/>
          <w:numId w:val="24"/>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Poté zkontrolovat nahrání dat na sever -&gt; vpravo nahoře (tři podélné čárky), vybrat -&gt; Exporty -&gt; zde jsou všechna uložená data v telefonu a informace o zaslání na server. Pokud na serveru stále data nejsou uložená, je potřeba aktualizovat potažením prstem dolů. Toto opakuji, dokud není měření ve stavu – Již na serveru. Poté opouštím lokalitu.</w:t>
      </w:r>
    </w:p>
    <w:p w14:paraId="1F3283D6" w14:textId="1A5D465E" w:rsidR="00305D3B" w:rsidRPr="00D02738" w:rsidRDefault="00305D3B" w:rsidP="00D02738">
      <w:pPr>
        <w:numPr>
          <w:ilvl w:val="0"/>
          <w:numId w:val="24"/>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 xml:space="preserve">Po návratu z měření ještě mohu zkontrolovat nahraná data na webu: </w:t>
      </w:r>
      <w:hyperlink r:id="rId20" w:history="1"/>
      <w:r w:rsidR="00D02738">
        <w:rPr>
          <w:rFonts w:ascii="Calibri" w:eastAsia="Calibri" w:hAnsi="Calibri" w:cs="Calibri"/>
          <w:sz w:val="22"/>
          <w:szCs w:val="22"/>
        </w:rPr>
        <w:t>xxxxx</w:t>
      </w:r>
      <w:r w:rsidRPr="00D02738">
        <w:rPr>
          <w:rFonts w:ascii="Calibri" w:eastAsia="Calibri" w:hAnsi="Calibri" w:cs="Calibri"/>
          <w:sz w:val="22"/>
          <w:szCs w:val="22"/>
        </w:rPr>
        <w:t xml:space="preserve"> v záložce Přehledy (platí pro ty, kteří mají vstup do aplikace na serveru).</w:t>
      </w:r>
    </w:p>
    <w:p w14:paraId="6FF86582" w14:textId="77777777" w:rsidR="00305D3B" w:rsidRPr="00305D3B" w:rsidRDefault="00305D3B" w:rsidP="00305D3B">
      <w:pPr>
        <w:spacing w:after="160" w:line="259" w:lineRule="auto"/>
        <w:jc w:val="both"/>
        <w:rPr>
          <w:rFonts w:ascii="Calibri" w:eastAsia="Calibri" w:hAnsi="Calibri" w:cs="Calibri"/>
          <w:sz w:val="22"/>
          <w:szCs w:val="22"/>
          <w:lang w:eastAsia="en-US"/>
        </w:rPr>
      </w:pPr>
      <w:r w:rsidRPr="00305D3B">
        <w:rPr>
          <w:rFonts w:ascii="Calibri" w:eastAsia="Calibri" w:hAnsi="Calibri" w:cs="Calibri"/>
          <w:sz w:val="22"/>
          <w:szCs w:val="22"/>
        </w:rPr>
        <w:t>*POZOR! – před měření, v nastavení (v pravém horním rohu aplikace – tři podélné čáry) zkontrolovat, zda je vypnutý testovací režim.</w:t>
      </w:r>
    </w:p>
    <w:p w14:paraId="275B11FB" w14:textId="77777777" w:rsidR="00305D3B" w:rsidRPr="00305D3B" w:rsidRDefault="00305D3B" w:rsidP="00305D3B">
      <w:pPr>
        <w:spacing w:after="160" w:line="259" w:lineRule="auto"/>
        <w:jc w:val="both"/>
        <w:rPr>
          <w:rFonts w:ascii="Calibri" w:eastAsia="Calibri" w:hAnsi="Calibri"/>
          <w:b/>
          <w:i/>
          <w:iCs/>
          <w:color w:val="4472C4"/>
          <w:sz w:val="22"/>
          <w:szCs w:val="22"/>
          <w:lang w:eastAsia="en-US"/>
        </w:rPr>
      </w:pPr>
      <w:r w:rsidRPr="00305D3B">
        <w:rPr>
          <w:rFonts w:ascii="Calibri" w:eastAsia="Calibri" w:hAnsi="Calibri"/>
          <w:b/>
          <w:i/>
          <w:iCs/>
          <w:color w:val="4472C4"/>
          <w:sz w:val="22"/>
          <w:szCs w:val="22"/>
          <w:lang w:eastAsia="en-US"/>
        </w:rPr>
        <w:t xml:space="preserve">Značení: </w:t>
      </w:r>
    </w:p>
    <w:p w14:paraId="6BCD976F" w14:textId="77777777" w:rsidR="00305D3B" w:rsidRPr="00305D3B" w:rsidRDefault="00305D3B" w:rsidP="00305D3B">
      <w:pPr>
        <w:spacing w:after="160" w:line="259" w:lineRule="auto"/>
        <w:jc w:val="both"/>
        <w:rPr>
          <w:rFonts w:ascii="Calibri" w:eastAsia="Calibri" w:hAnsi="Calibri" w:cs="Calibri"/>
          <w:sz w:val="22"/>
          <w:szCs w:val="20"/>
        </w:rPr>
      </w:pPr>
      <w:r w:rsidRPr="00305D3B">
        <w:rPr>
          <w:rFonts w:ascii="Calibri" w:eastAsia="Calibri" w:hAnsi="Calibri" w:cs="Calibri"/>
          <w:sz w:val="22"/>
          <w:szCs w:val="20"/>
        </w:rPr>
        <w:t>kraj-Ex(1-4)-x; kraj-In(A-D)-x</w:t>
      </w:r>
    </w:p>
    <w:p w14:paraId="49376194" w14:textId="5628B7C4" w:rsidR="00305D3B" w:rsidRPr="00305D3B" w:rsidRDefault="00305D3B" w:rsidP="00305D3B">
      <w:pPr>
        <w:spacing w:after="160" w:line="259" w:lineRule="auto"/>
        <w:rPr>
          <w:rFonts w:ascii="Calibri Light" w:hAnsi="Calibri Light" w:cs="Calibri"/>
          <w:b/>
          <w:color w:val="7030A0"/>
          <w:sz w:val="26"/>
          <w:szCs w:val="26"/>
          <w:lang w:eastAsia="en-US"/>
        </w:rPr>
      </w:pPr>
    </w:p>
    <w:p w14:paraId="6CA7461A" w14:textId="77777777" w:rsidR="00305D3B" w:rsidRPr="00305D3B" w:rsidRDefault="00305D3B" w:rsidP="00305D3B">
      <w:pPr>
        <w:keepNext/>
        <w:keepLines/>
        <w:spacing w:before="240" w:line="259" w:lineRule="auto"/>
        <w:jc w:val="both"/>
        <w:outlineLvl w:val="1"/>
        <w:rPr>
          <w:rFonts w:ascii="Calibri Light" w:hAnsi="Calibri Light" w:cs="Calibri"/>
          <w:b/>
          <w:color w:val="7030A0"/>
          <w:sz w:val="26"/>
          <w:szCs w:val="26"/>
          <w:lang w:eastAsia="en-US"/>
        </w:rPr>
      </w:pPr>
      <w:r w:rsidRPr="00305D3B">
        <w:rPr>
          <w:rFonts w:ascii="Calibri Light" w:hAnsi="Calibri Light" w:cs="Calibri"/>
          <w:b/>
          <w:color w:val="7030A0"/>
          <w:sz w:val="26"/>
          <w:szCs w:val="26"/>
          <w:lang w:eastAsia="en-US"/>
        </w:rPr>
        <w:t xml:space="preserve">Používání motocyklistických přileb </w:t>
      </w:r>
    </w:p>
    <w:p w14:paraId="68393D64" w14:textId="77777777" w:rsidR="00305D3B" w:rsidRPr="00305D3B" w:rsidRDefault="00305D3B" w:rsidP="00305D3B">
      <w:pPr>
        <w:spacing w:line="259" w:lineRule="auto"/>
        <w:jc w:val="both"/>
        <w:rPr>
          <w:rFonts w:ascii="Calibri" w:eastAsia="Calibri" w:hAnsi="Calibri" w:cs="Calibri"/>
          <w:b/>
          <w:i/>
          <w:iCs/>
          <w:color w:val="4472C4"/>
          <w:sz w:val="22"/>
          <w:szCs w:val="22"/>
          <w:lang w:eastAsia="en-US"/>
        </w:rPr>
      </w:pPr>
      <w:r w:rsidRPr="00305D3B">
        <w:rPr>
          <w:rFonts w:ascii="Calibri" w:eastAsia="Calibri" w:hAnsi="Calibri" w:cs="Calibri"/>
          <w:b/>
          <w:i/>
          <w:iCs/>
          <w:color w:val="4472C4"/>
          <w:sz w:val="22"/>
          <w:szCs w:val="22"/>
          <w:lang w:eastAsia="en-US"/>
        </w:rPr>
        <w:t>Rozmístění lokalit v kraji:</w:t>
      </w:r>
    </w:p>
    <w:p w14:paraId="76F51F88" w14:textId="77777777" w:rsidR="00305D3B" w:rsidRPr="00305D3B" w:rsidRDefault="00305D3B" w:rsidP="00305D3B">
      <w:pPr>
        <w:numPr>
          <w:ilvl w:val="0"/>
          <w:numId w:val="17"/>
        </w:numPr>
        <w:spacing w:after="160" w:line="276" w:lineRule="auto"/>
        <w:ind w:left="709"/>
        <w:contextualSpacing/>
        <w:jc w:val="both"/>
        <w:rPr>
          <w:rFonts w:ascii="Calibri" w:hAnsi="Calibri" w:cs="Calibri"/>
          <w:sz w:val="22"/>
          <w:szCs w:val="22"/>
          <w:lang w:eastAsia="en-US"/>
        </w:rPr>
      </w:pPr>
      <w:r w:rsidRPr="00305D3B">
        <w:rPr>
          <w:rFonts w:ascii="Calibri" w:eastAsia="Calibri" w:hAnsi="Calibri" w:cs="Calibri"/>
          <w:sz w:val="22"/>
          <w:szCs w:val="22"/>
          <w:lang w:eastAsia="en-US"/>
        </w:rPr>
        <w:t>Min. 3 různé lokality v kraji (</w:t>
      </w:r>
      <w:r w:rsidRPr="00305D3B">
        <w:rPr>
          <w:rFonts w:ascii="Calibri" w:eastAsia="Calibri" w:hAnsi="Calibri" w:cs="Calibri"/>
          <w:b/>
          <w:bCs/>
          <w:sz w:val="22"/>
          <w:szCs w:val="22"/>
          <w:lang w:eastAsia="en-US"/>
        </w:rPr>
        <w:t>intravilán</w:t>
      </w:r>
      <w:r w:rsidRPr="00305D3B">
        <w:rPr>
          <w:rFonts w:ascii="Calibri" w:eastAsia="Calibri" w:hAnsi="Calibri" w:cs="Calibri"/>
          <w:sz w:val="22"/>
          <w:szCs w:val="22"/>
          <w:lang w:eastAsia="en-US"/>
        </w:rPr>
        <w:t xml:space="preserve"> – větší a menší město, </w:t>
      </w:r>
      <w:r w:rsidRPr="00305D3B">
        <w:rPr>
          <w:rFonts w:ascii="Calibri" w:eastAsia="Calibri" w:hAnsi="Calibri" w:cs="Calibri"/>
          <w:b/>
          <w:bCs/>
          <w:sz w:val="22"/>
          <w:szCs w:val="22"/>
          <w:lang w:eastAsia="en-US"/>
        </w:rPr>
        <w:t>extravilán</w:t>
      </w:r>
      <w:r w:rsidRPr="00305D3B">
        <w:rPr>
          <w:rFonts w:ascii="Calibri" w:eastAsia="Calibri" w:hAnsi="Calibri" w:cs="Calibri"/>
          <w:sz w:val="22"/>
          <w:szCs w:val="22"/>
          <w:lang w:eastAsia="en-US"/>
        </w:rPr>
        <w:t>)</w:t>
      </w:r>
    </w:p>
    <w:p w14:paraId="34C7AE6D" w14:textId="77777777" w:rsidR="00305D3B" w:rsidRPr="00305D3B" w:rsidRDefault="00305D3B" w:rsidP="00305D3B">
      <w:pPr>
        <w:numPr>
          <w:ilvl w:val="0"/>
          <w:numId w:val="17"/>
        </w:numPr>
        <w:spacing w:after="160" w:line="276" w:lineRule="auto"/>
        <w:ind w:left="709"/>
        <w:contextualSpacing/>
        <w:jc w:val="both"/>
        <w:rPr>
          <w:rFonts w:ascii="Calibri" w:hAnsi="Calibri" w:cs="Calibri"/>
          <w:sz w:val="22"/>
          <w:szCs w:val="22"/>
          <w:lang w:eastAsia="en-US"/>
        </w:rPr>
      </w:pPr>
      <w:r w:rsidRPr="00305D3B">
        <w:rPr>
          <w:rFonts w:ascii="Calibri" w:eastAsia="Calibri" w:hAnsi="Calibri" w:cs="Calibri"/>
          <w:sz w:val="22"/>
          <w:szCs w:val="22"/>
          <w:lang w:eastAsia="en-US"/>
        </w:rPr>
        <w:t>Mohou být využity i referenční body základních nebo jiných doplňkových NUB</w:t>
      </w:r>
    </w:p>
    <w:p w14:paraId="6B7B558D" w14:textId="77777777" w:rsidR="00305D3B" w:rsidRPr="00305D3B" w:rsidRDefault="00305D3B" w:rsidP="00305D3B">
      <w:pPr>
        <w:spacing w:line="259" w:lineRule="auto"/>
        <w:jc w:val="both"/>
        <w:rPr>
          <w:rFonts w:ascii="Calibri" w:eastAsia="Calibri" w:hAnsi="Calibri" w:cs="Calibri"/>
          <w:b/>
          <w:i/>
          <w:iCs/>
          <w:color w:val="4472C4"/>
          <w:sz w:val="22"/>
          <w:szCs w:val="22"/>
          <w:lang w:eastAsia="en-US"/>
        </w:rPr>
      </w:pPr>
      <w:r w:rsidRPr="00305D3B">
        <w:rPr>
          <w:rFonts w:ascii="Calibri" w:eastAsia="Calibri" w:hAnsi="Calibri" w:cs="Calibri"/>
          <w:b/>
          <w:i/>
          <w:iCs/>
          <w:color w:val="4472C4"/>
          <w:sz w:val="22"/>
          <w:szCs w:val="22"/>
          <w:lang w:eastAsia="en-US"/>
        </w:rPr>
        <w:t>Velikost vzorku (minimální hodnoty):</w:t>
      </w:r>
    </w:p>
    <w:p w14:paraId="758DE6C6" w14:textId="77777777" w:rsidR="00305D3B" w:rsidRPr="00305D3B" w:rsidRDefault="00305D3B" w:rsidP="00305D3B">
      <w:pPr>
        <w:numPr>
          <w:ilvl w:val="0"/>
          <w:numId w:val="13"/>
        </w:numPr>
        <w:spacing w:after="160" w:line="276" w:lineRule="auto"/>
        <w:contextualSpacing/>
        <w:jc w:val="both"/>
        <w:rPr>
          <w:rFonts w:ascii="Calibri" w:hAnsi="Calibri" w:cs="Calibri"/>
          <w:sz w:val="22"/>
          <w:szCs w:val="22"/>
          <w:lang w:eastAsia="en-US"/>
        </w:rPr>
      </w:pPr>
      <w:r w:rsidRPr="00305D3B">
        <w:rPr>
          <w:rFonts w:ascii="Calibri" w:eastAsia="Calibri" w:hAnsi="Calibri" w:cs="Calibri"/>
          <w:b/>
          <w:sz w:val="22"/>
          <w:szCs w:val="22"/>
          <w:lang w:eastAsia="en-US"/>
        </w:rPr>
        <w:t>50 motocyklistů za kraj</w:t>
      </w:r>
    </w:p>
    <w:p w14:paraId="5FDB3124" w14:textId="77777777" w:rsidR="00305D3B" w:rsidRPr="00305D3B" w:rsidRDefault="00305D3B" w:rsidP="00305D3B">
      <w:pPr>
        <w:spacing w:line="259" w:lineRule="auto"/>
        <w:jc w:val="both"/>
        <w:rPr>
          <w:rFonts w:ascii="Calibri" w:eastAsia="Calibri" w:hAnsi="Calibri" w:cs="Calibri"/>
          <w:b/>
          <w:i/>
          <w:iCs/>
          <w:color w:val="4472C4"/>
          <w:sz w:val="22"/>
          <w:szCs w:val="22"/>
          <w:lang w:eastAsia="en-US"/>
        </w:rPr>
      </w:pPr>
      <w:r w:rsidRPr="00305D3B">
        <w:rPr>
          <w:rFonts w:ascii="Calibri" w:eastAsia="Calibri" w:hAnsi="Calibri" w:cs="Calibri"/>
          <w:b/>
          <w:i/>
          <w:iCs/>
          <w:color w:val="4472C4"/>
          <w:sz w:val="22"/>
          <w:szCs w:val="22"/>
          <w:lang w:eastAsia="en-US"/>
        </w:rPr>
        <w:t>Doba sběru, časový rozsah:</w:t>
      </w:r>
    </w:p>
    <w:p w14:paraId="76F90B9D" w14:textId="77777777" w:rsidR="00305D3B" w:rsidRPr="00305D3B" w:rsidRDefault="00305D3B" w:rsidP="00305D3B">
      <w:pPr>
        <w:numPr>
          <w:ilvl w:val="0"/>
          <w:numId w:val="19"/>
        </w:numPr>
        <w:spacing w:after="160" w:line="276" w:lineRule="auto"/>
        <w:contextualSpacing/>
        <w:jc w:val="both"/>
        <w:rPr>
          <w:rFonts w:ascii="Calibri" w:eastAsia="Calibri" w:hAnsi="Calibri" w:cs="Calibri"/>
          <w:sz w:val="22"/>
          <w:szCs w:val="22"/>
          <w:lang w:eastAsia="en-US"/>
        </w:rPr>
      </w:pPr>
      <w:r w:rsidRPr="00305D3B">
        <w:rPr>
          <w:rFonts w:ascii="Calibri" w:eastAsia="Calibri" w:hAnsi="Calibri" w:cs="Calibri"/>
          <w:sz w:val="22"/>
          <w:szCs w:val="22"/>
          <w:lang w:eastAsia="en-US"/>
        </w:rPr>
        <w:t xml:space="preserve">Ve všední pracovní den. </w:t>
      </w:r>
    </w:p>
    <w:p w14:paraId="4B3F888F" w14:textId="77777777" w:rsidR="00305D3B" w:rsidRPr="00305D3B" w:rsidRDefault="00305D3B" w:rsidP="00305D3B">
      <w:pPr>
        <w:numPr>
          <w:ilvl w:val="0"/>
          <w:numId w:val="19"/>
        </w:numPr>
        <w:spacing w:before="160" w:after="60" w:line="276" w:lineRule="auto"/>
        <w:contextualSpacing/>
        <w:jc w:val="both"/>
        <w:rPr>
          <w:rFonts w:ascii="Calibri" w:eastAsia="Tahoma" w:hAnsi="Calibri" w:cs="Calibri"/>
          <w:sz w:val="22"/>
          <w:szCs w:val="20"/>
          <w:lang w:eastAsia="en-US"/>
        </w:rPr>
      </w:pPr>
      <w:r w:rsidRPr="00305D3B">
        <w:rPr>
          <w:rFonts w:ascii="Calibri" w:eastAsia="Calibri" w:hAnsi="Calibri" w:cs="Calibri"/>
          <w:sz w:val="22"/>
          <w:szCs w:val="22"/>
          <w:lang w:eastAsia="en-US"/>
        </w:rPr>
        <w:t>Ideální doba ke sběru je při pěkném počasí.</w:t>
      </w:r>
    </w:p>
    <w:p w14:paraId="5F66BFF9" w14:textId="77777777" w:rsidR="00305D3B" w:rsidRPr="00305D3B" w:rsidRDefault="00305D3B" w:rsidP="00305D3B">
      <w:pPr>
        <w:numPr>
          <w:ilvl w:val="0"/>
          <w:numId w:val="19"/>
        </w:numPr>
        <w:spacing w:before="160" w:after="60" w:line="276" w:lineRule="auto"/>
        <w:contextualSpacing/>
        <w:jc w:val="both"/>
        <w:rPr>
          <w:rFonts w:ascii="Calibri" w:eastAsia="Tahoma" w:hAnsi="Calibri" w:cs="Calibri"/>
          <w:sz w:val="22"/>
          <w:szCs w:val="20"/>
          <w:lang w:eastAsia="en-US"/>
        </w:rPr>
      </w:pPr>
      <w:r w:rsidRPr="00305D3B">
        <w:rPr>
          <w:rFonts w:ascii="Calibri" w:eastAsia="Calibri" w:hAnsi="Calibri" w:cs="Calibri"/>
          <w:sz w:val="22"/>
          <w:szCs w:val="22"/>
          <w:lang w:eastAsia="en-US"/>
        </w:rPr>
        <w:t>Čas 7:00-17:00 hod</w:t>
      </w:r>
    </w:p>
    <w:p w14:paraId="03DF8E20" w14:textId="77777777" w:rsidR="00305D3B" w:rsidRPr="00305D3B" w:rsidRDefault="00305D3B" w:rsidP="00305D3B">
      <w:pPr>
        <w:numPr>
          <w:ilvl w:val="0"/>
          <w:numId w:val="19"/>
        </w:numPr>
        <w:spacing w:before="160" w:after="60" w:line="276" w:lineRule="auto"/>
        <w:contextualSpacing/>
        <w:jc w:val="both"/>
        <w:rPr>
          <w:rFonts w:ascii="Calibri" w:eastAsia="Tahoma" w:hAnsi="Calibri" w:cs="Calibri"/>
          <w:sz w:val="22"/>
          <w:szCs w:val="20"/>
          <w:lang w:eastAsia="en-US"/>
        </w:rPr>
      </w:pPr>
      <w:r w:rsidRPr="00305D3B">
        <w:rPr>
          <w:rFonts w:ascii="Calibri" w:eastAsia="Calibri" w:hAnsi="Calibri" w:cs="Calibri"/>
          <w:sz w:val="22"/>
          <w:szCs w:val="22"/>
          <w:lang w:eastAsia="en-US"/>
        </w:rPr>
        <w:t>Sleduje se při sběru ostatních ukazatelů.</w:t>
      </w:r>
    </w:p>
    <w:p w14:paraId="325C0CDC" w14:textId="77777777" w:rsidR="00305D3B" w:rsidRPr="00305D3B" w:rsidRDefault="00305D3B" w:rsidP="00305D3B">
      <w:pPr>
        <w:numPr>
          <w:ilvl w:val="0"/>
          <w:numId w:val="19"/>
        </w:numPr>
        <w:spacing w:before="160" w:after="60" w:line="276" w:lineRule="auto"/>
        <w:contextualSpacing/>
        <w:jc w:val="both"/>
        <w:rPr>
          <w:rFonts w:ascii="Calibri" w:eastAsia="Tahoma" w:hAnsi="Calibri" w:cs="Calibri"/>
          <w:sz w:val="22"/>
          <w:szCs w:val="20"/>
          <w:lang w:eastAsia="en-US"/>
        </w:rPr>
      </w:pPr>
      <w:r w:rsidRPr="00305D3B">
        <w:rPr>
          <w:rFonts w:ascii="Calibri" w:eastAsia="Calibri" w:hAnsi="Calibri" w:cs="Calibri"/>
          <w:sz w:val="22"/>
          <w:szCs w:val="22"/>
          <w:lang w:eastAsia="en-US"/>
        </w:rPr>
        <w:t>Min. čas 1 hodina</w:t>
      </w:r>
    </w:p>
    <w:p w14:paraId="10662659" w14:textId="77777777" w:rsidR="00305D3B" w:rsidRPr="00305D3B" w:rsidRDefault="00305D3B" w:rsidP="00305D3B">
      <w:pPr>
        <w:spacing w:line="259" w:lineRule="auto"/>
        <w:jc w:val="both"/>
        <w:rPr>
          <w:rFonts w:ascii="Calibri" w:eastAsia="Calibri" w:hAnsi="Calibri"/>
          <w:b/>
          <w:i/>
          <w:iCs/>
          <w:color w:val="4472C4"/>
          <w:sz w:val="22"/>
          <w:szCs w:val="22"/>
          <w:lang w:eastAsia="en-US"/>
        </w:rPr>
      </w:pPr>
      <w:r w:rsidRPr="00305D3B">
        <w:rPr>
          <w:rFonts w:ascii="Calibri" w:eastAsia="Calibri" w:hAnsi="Calibri"/>
          <w:b/>
          <w:i/>
          <w:iCs/>
          <w:color w:val="4472C4"/>
          <w:sz w:val="22"/>
          <w:szCs w:val="22"/>
          <w:lang w:eastAsia="en-US"/>
        </w:rPr>
        <w:t>Způsob sběru:</w:t>
      </w:r>
    </w:p>
    <w:p w14:paraId="39D9D051" w14:textId="77777777" w:rsidR="00305D3B" w:rsidRPr="00305D3B" w:rsidRDefault="00305D3B" w:rsidP="00305D3B">
      <w:pPr>
        <w:spacing w:line="259" w:lineRule="auto"/>
        <w:jc w:val="both"/>
        <w:rPr>
          <w:rFonts w:ascii="Calibri" w:eastAsia="Tahoma" w:hAnsi="Calibri" w:cs="Calibri"/>
          <w:sz w:val="22"/>
          <w:szCs w:val="20"/>
          <w:lang w:eastAsia="en-US"/>
        </w:rPr>
      </w:pPr>
      <w:r w:rsidRPr="00305D3B">
        <w:rPr>
          <w:rFonts w:ascii="Calibri" w:eastAsia="Tahoma" w:hAnsi="Calibri" w:cs="Calibri"/>
          <w:sz w:val="22"/>
          <w:szCs w:val="20"/>
          <w:lang w:eastAsia="en-US"/>
        </w:rPr>
        <w:t>Sledováni jsou řidiči a spolujezdci.</w:t>
      </w:r>
    </w:p>
    <w:p w14:paraId="74197ECD" w14:textId="77777777" w:rsidR="00305D3B" w:rsidRPr="00305D3B" w:rsidRDefault="00305D3B" w:rsidP="00305D3B">
      <w:pPr>
        <w:spacing w:after="160" w:line="259" w:lineRule="auto"/>
        <w:jc w:val="both"/>
        <w:rPr>
          <w:rFonts w:ascii="Calibri" w:eastAsia="Calibri" w:hAnsi="Calibri" w:cs="Calibri"/>
          <w:sz w:val="22"/>
          <w:szCs w:val="22"/>
        </w:rPr>
      </w:pPr>
    </w:p>
    <w:p w14:paraId="11227457" w14:textId="0AF4F627" w:rsidR="00305D3B" w:rsidRPr="00305D3B" w:rsidRDefault="00305D3B" w:rsidP="00305D3B">
      <w:pPr>
        <w:spacing w:after="160" w:line="259" w:lineRule="auto"/>
        <w:jc w:val="both"/>
        <w:rPr>
          <w:rFonts w:ascii="Calibri" w:eastAsia="Calibri" w:hAnsi="Calibri" w:cs="Calibri"/>
          <w:sz w:val="22"/>
          <w:szCs w:val="22"/>
        </w:rPr>
      </w:pPr>
      <w:r w:rsidRPr="00305D3B">
        <w:rPr>
          <w:rFonts w:ascii="Calibri" w:eastAsia="Calibri" w:hAnsi="Calibri" w:cs="Calibri"/>
          <w:sz w:val="22"/>
          <w:szCs w:val="22"/>
        </w:rPr>
        <w:t xml:space="preserve">Před výjezdem na měřenou lokalitu je nutné mít nainstalovanou mobilní aplikaci NUB, kterou je potřeba stáhnout na webu: </w:t>
      </w:r>
      <w:hyperlink r:id="rId21" w:history="1">
        <w:r w:rsidR="00D02738">
          <w:rPr>
            <w:rFonts w:ascii="Calibri" w:eastAsia="Calibri" w:hAnsi="Calibri" w:cs="Calibri"/>
            <w:color w:val="0563C1"/>
            <w:sz w:val="22"/>
            <w:szCs w:val="22"/>
            <w:u w:val="single"/>
          </w:rPr>
          <w:t>xxxxxxx</w:t>
        </w:r>
      </w:hyperlink>
      <w:r w:rsidRPr="00305D3B">
        <w:rPr>
          <w:rFonts w:ascii="Calibri" w:eastAsia="Calibri" w:hAnsi="Calibri" w:cs="Calibri"/>
          <w:sz w:val="22"/>
          <w:szCs w:val="22"/>
        </w:rPr>
        <w:t>. Aplikaci je možné používat na všech mobilních telefonech s operačním systémem Android (minimální verze Android 9). Nejsou podporovány operační systémy iOS, Windows apod. Aplikaci je také možné používat přímo z webového portálu – doporučuje se ovšem stáhnout aplikaci do mobilu.</w:t>
      </w:r>
    </w:p>
    <w:p w14:paraId="71D5D670" w14:textId="57F6C4AB" w:rsidR="00305D3B" w:rsidRDefault="00305D3B" w:rsidP="00305D3B">
      <w:pPr>
        <w:spacing w:after="160" w:line="259" w:lineRule="auto"/>
        <w:jc w:val="both"/>
        <w:rPr>
          <w:rFonts w:ascii="Calibri" w:eastAsia="Calibri" w:hAnsi="Calibri" w:cs="Calibri"/>
          <w:sz w:val="22"/>
          <w:szCs w:val="22"/>
        </w:rPr>
      </w:pPr>
    </w:p>
    <w:p w14:paraId="30E3C916" w14:textId="2DA61939" w:rsidR="00305D3B" w:rsidRDefault="00305D3B" w:rsidP="00305D3B">
      <w:pPr>
        <w:spacing w:after="160" w:line="259" w:lineRule="auto"/>
        <w:jc w:val="both"/>
        <w:rPr>
          <w:rFonts w:ascii="Calibri" w:eastAsia="Calibri" w:hAnsi="Calibri" w:cs="Calibri"/>
          <w:sz w:val="22"/>
          <w:szCs w:val="22"/>
        </w:rPr>
      </w:pPr>
    </w:p>
    <w:p w14:paraId="58227D71" w14:textId="77777777" w:rsidR="00305D3B" w:rsidRPr="00305D3B" w:rsidRDefault="00305D3B" w:rsidP="00305D3B">
      <w:pPr>
        <w:spacing w:after="160" w:line="259" w:lineRule="auto"/>
        <w:jc w:val="both"/>
        <w:rPr>
          <w:rFonts w:ascii="Calibri" w:eastAsia="Calibri" w:hAnsi="Calibri" w:cs="Calibri"/>
          <w:sz w:val="22"/>
          <w:szCs w:val="22"/>
        </w:rPr>
      </w:pPr>
    </w:p>
    <w:p w14:paraId="339086AB" w14:textId="77777777" w:rsidR="00305D3B" w:rsidRPr="00305D3B" w:rsidRDefault="00305D3B" w:rsidP="00305D3B">
      <w:pPr>
        <w:spacing w:after="160" w:line="259" w:lineRule="auto"/>
        <w:jc w:val="both"/>
        <w:rPr>
          <w:rFonts w:ascii="Calibri" w:eastAsia="Calibri" w:hAnsi="Calibri" w:cs="Calibri"/>
          <w:b/>
          <w:bCs/>
          <w:sz w:val="22"/>
          <w:szCs w:val="22"/>
        </w:rPr>
      </w:pPr>
      <w:r w:rsidRPr="00305D3B">
        <w:rPr>
          <w:rFonts w:ascii="Calibri" w:eastAsia="Calibri" w:hAnsi="Calibri" w:cs="Calibri"/>
          <w:b/>
          <w:bCs/>
          <w:sz w:val="22"/>
          <w:szCs w:val="22"/>
        </w:rPr>
        <w:t>Doporučený postup měření:</w:t>
      </w:r>
    </w:p>
    <w:p w14:paraId="4A8B0AE3" w14:textId="77777777" w:rsidR="00305D3B" w:rsidRPr="00305D3B" w:rsidRDefault="00305D3B" w:rsidP="00305D3B">
      <w:pPr>
        <w:spacing w:after="160" w:line="259" w:lineRule="auto"/>
        <w:jc w:val="both"/>
        <w:rPr>
          <w:rFonts w:ascii="Calibri" w:eastAsia="Calibri" w:hAnsi="Calibri" w:cs="Calibri"/>
          <w:b/>
          <w:bCs/>
          <w:sz w:val="22"/>
          <w:szCs w:val="22"/>
        </w:rPr>
      </w:pPr>
      <w:r w:rsidRPr="00305D3B">
        <w:rPr>
          <w:rFonts w:ascii="Calibri" w:eastAsia="Calibri" w:hAnsi="Calibri" w:cs="Calibri"/>
          <w:b/>
          <w:bCs/>
          <w:sz w:val="22"/>
          <w:szCs w:val="22"/>
        </w:rPr>
        <w:t>Před výjezdem na měření</w:t>
      </w:r>
    </w:p>
    <w:p w14:paraId="532D8C37" w14:textId="77777777" w:rsidR="00305D3B" w:rsidRPr="00305D3B" w:rsidRDefault="00305D3B" w:rsidP="00305D3B">
      <w:pPr>
        <w:numPr>
          <w:ilvl w:val="0"/>
          <w:numId w:val="25"/>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Instalace mobilní aplikace NUB</w:t>
      </w:r>
    </w:p>
    <w:p w14:paraId="15690D73" w14:textId="31567E26" w:rsidR="00305D3B" w:rsidRPr="00305D3B" w:rsidRDefault="00305D3B" w:rsidP="00305D3B">
      <w:pPr>
        <w:numPr>
          <w:ilvl w:val="1"/>
          <w:numId w:val="14"/>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 xml:space="preserve">Zadání do webového prohlížení (např. Google Chrome) – </w:t>
      </w:r>
      <w:hyperlink r:id="rId22" w:history="1">
        <w:r w:rsidR="00D02738">
          <w:rPr>
            <w:rFonts w:ascii="Calibri" w:eastAsia="Calibri" w:hAnsi="Calibri" w:cs="Calibri"/>
            <w:color w:val="0563C1"/>
            <w:sz w:val="22"/>
            <w:szCs w:val="22"/>
            <w:u w:val="single"/>
          </w:rPr>
          <w:t>xxxxxx</w:t>
        </w:r>
      </w:hyperlink>
    </w:p>
    <w:p w14:paraId="7A35A4BA" w14:textId="77777777" w:rsidR="00305D3B" w:rsidRPr="00305D3B" w:rsidRDefault="00305D3B" w:rsidP="00305D3B">
      <w:pPr>
        <w:numPr>
          <w:ilvl w:val="1"/>
          <w:numId w:val="14"/>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Po zadání výše uvedené webové adresy se ve spodní části obrazovky zobrazí – Přidat aplikaci NUB na plochu – zakliknout a poté zadat instalovat.</w:t>
      </w:r>
    </w:p>
    <w:p w14:paraId="76FD7D5C" w14:textId="77777777" w:rsidR="00305D3B" w:rsidRPr="00305D3B" w:rsidRDefault="00305D3B" w:rsidP="00305D3B">
      <w:pPr>
        <w:numPr>
          <w:ilvl w:val="1"/>
          <w:numId w:val="14"/>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Přihlášení do aplikace pomocí unikátního kódu (bude přidělen administrátorem).</w:t>
      </w:r>
    </w:p>
    <w:p w14:paraId="75BF341F" w14:textId="77777777" w:rsidR="00305D3B" w:rsidRPr="00305D3B" w:rsidRDefault="00305D3B" w:rsidP="00305D3B">
      <w:pPr>
        <w:spacing w:after="160" w:line="259" w:lineRule="auto"/>
        <w:jc w:val="both"/>
        <w:rPr>
          <w:rFonts w:ascii="Calibri" w:eastAsia="Calibri" w:hAnsi="Calibri" w:cs="Calibri"/>
          <w:b/>
          <w:bCs/>
          <w:sz w:val="22"/>
          <w:szCs w:val="22"/>
        </w:rPr>
      </w:pPr>
      <w:r w:rsidRPr="00305D3B">
        <w:rPr>
          <w:rFonts w:ascii="Calibri" w:eastAsia="Calibri" w:hAnsi="Calibri" w:cs="Calibri"/>
          <w:b/>
          <w:bCs/>
          <w:sz w:val="22"/>
          <w:szCs w:val="22"/>
        </w:rPr>
        <w:t>Měření</w:t>
      </w:r>
    </w:p>
    <w:p w14:paraId="433F7349" w14:textId="77777777" w:rsidR="00305D3B" w:rsidRPr="00305D3B" w:rsidRDefault="00305D3B" w:rsidP="00305D3B">
      <w:pPr>
        <w:numPr>
          <w:ilvl w:val="0"/>
          <w:numId w:val="25"/>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Výběr daného typu NUB a zadání lokality při příjezdu na měřenou lokalitu*</w:t>
      </w:r>
    </w:p>
    <w:p w14:paraId="74369241" w14:textId="77777777" w:rsidR="00305D3B" w:rsidRPr="00305D3B" w:rsidRDefault="00305D3B" w:rsidP="00305D3B">
      <w:pPr>
        <w:numPr>
          <w:ilvl w:val="0"/>
          <w:numId w:val="8"/>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V hlavním menu vybrat – Motorky</w:t>
      </w:r>
    </w:p>
    <w:p w14:paraId="6C95C68A" w14:textId="77777777" w:rsidR="00305D3B" w:rsidRPr="00305D3B" w:rsidRDefault="00305D3B" w:rsidP="00305D3B">
      <w:pPr>
        <w:numPr>
          <w:ilvl w:val="0"/>
          <w:numId w:val="8"/>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Následně vybrat nejprve kraj, pak číslo lokality a typ měření – zadat NUB -&gt; pokračovat</w:t>
      </w:r>
    </w:p>
    <w:p w14:paraId="48EE90F2" w14:textId="77777777" w:rsidR="00305D3B" w:rsidRPr="00305D3B" w:rsidRDefault="00305D3B" w:rsidP="00305D3B">
      <w:pPr>
        <w:numPr>
          <w:ilvl w:val="0"/>
          <w:numId w:val="25"/>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 xml:space="preserve">Zobrazí se pole pro sčítání motocyklistů – viz </w:t>
      </w:r>
      <w:r w:rsidRPr="00305D3B">
        <w:rPr>
          <w:rFonts w:ascii="Calibri" w:eastAsia="Calibri" w:hAnsi="Calibri" w:cs="Calibri"/>
          <w:sz w:val="22"/>
          <w:szCs w:val="22"/>
        </w:rPr>
        <w:fldChar w:fldCharType="begin"/>
      </w:r>
      <w:r w:rsidRPr="00305D3B">
        <w:rPr>
          <w:rFonts w:ascii="Calibri" w:eastAsia="Calibri" w:hAnsi="Calibri" w:cs="Calibri"/>
          <w:sz w:val="22"/>
          <w:szCs w:val="22"/>
        </w:rPr>
        <w:instrText xml:space="preserve"> REF _Ref95295329 \h </w:instrText>
      </w:r>
      <w:r w:rsidRPr="00305D3B">
        <w:rPr>
          <w:rFonts w:ascii="Calibri" w:eastAsia="Calibri" w:hAnsi="Calibri" w:cs="Calibri"/>
          <w:sz w:val="22"/>
          <w:szCs w:val="22"/>
        </w:rPr>
      </w:r>
      <w:r w:rsidRPr="00305D3B">
        <w:rPr>
          <w:rFonts w:ascii="Calibri" w:eastAsia="Calibri" w:hAnsi="Calibri" w:cs="Calibri"/>
          <w:sz w:val="22"/>
          <w:szCs w:val="22"/>
        </w:rPr>
        <w:fldChar w:fldCharType="separate"/>
      </w:r>
      <w:r w:rsidRPr="00305D3B">
        <w:rPr>
          <w:rFonts w:ascii="Calibri" w:eastAsia="Calibri" w:hAnsi="Calibri"/>
          <w:sz w:val="22"/>
          <w:szCs w:val="22"/>
          <w:lang w:eastAsia="en-US"/>
        </w:rPr>
        <w:t xml:space="preserve">Obrázek </w:t>
      </w:r>
      <w:r w:rsidRPr="00305D3B">
        <w:rPr>
          <w:rFonts w:ascii="Calibri" w:eastAsia="Calibri" w:hAnsi="Calibri"/>
          <w:noProof/>
          <w:sz w:val="22"/>
          <w:szCs w:val="22"/>
          <w:lang w:eastAsia="en-US"/>
        </w:rPr>
        <w:t>5</w:t>
      </w:r>
      <w:r w:rsidRPr="00305D3B">
        <w:rPr>
          <w:rFonts w:ascii="Calibri" w:eastAsia="Calibri" w:hAnsi="Calibri" w:cs="Calibri"/>
          <w:sz w:val="22"/>
          <w:szCs w:val="22"/>
        </w:rPr>
        <w:fldChar w:fldCharType="end"/>
      </w:r>
      <w:r w:rsidRPr="00305D3B">
        <w:rPr>
          <w:rFonts w:ascii="Calibri" w:eastAsia="Calibri" w:hAnsi="Calibri" w:cs="Calibri"/>
          <w:sz w:val="22"/>
          <w:szCs w:val="22"/>
        </w:rPr>
        <w:t>. Ikony rozdělují motocyklisty na:</w:t>
      </w:r>
    </w:p>
    <w:p w14:paraId="033B74A7" w14:textId="77777777" w:rsidR="00305D3B" w:rsidRPr="00305D3B" w:rsidRDefault="00305D3B" w:rsidP="00305D3B">
      <w:pPr>
        <w:numPr>
          <w:ilvl w:val="1"/>
          <w:numId w:val="25"/>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řidiče a spolujezdce s přilbou (první řada ikon)</w:t>
      </w:r>
    </w:p>
    <w:p w14:paraId="1AF6CAE4" w14:textId="77777777" w:rsidR="00305D3B" w:rsidRPr="00305D3B" w:rsidRDefault="00305D3B" w:rsidP="00305D3B">
      <w:pPr>
        <w:numPr>
          <w:ilvl w:val="1"/>
          <w:numId w:val="25"/>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řidiče a spolujezdce bez přilby (druhá řada ikon)</w:t>
      </w:r>
    </w:p>
    <w:p w14:paraId="08D2445B" w14:textId="4E8C5FC3" w:rsidR="00305D3B" w:rsidRPr="00305D3B" w:rsidRDefault="001836F0" w:rsidP="00305D3B">
      <w:pPr>
        <w:keepNext/>
        <w:spacing w:after="160" w:line="259" w:lineRule="auto"/>
        <w:jc w:val="center"/>
        <w:rPr>
          <w:rFonts w:ascii="Calibri" w:eastAsia="Calibri" w:hAnsi="Calibri"/>
          <w:sz w:val="22"/>
          <w:szCs w:val="22"/>
          <w:lang w:eastAsia="en-US"/>
        </w:rPr>
      </w:pPr>
      <w:r>
        <w:rPr>
          <w:rFonts w:ascii="Calibri" w:eastAsia="Calibri" w:hAnsi="Calibri"/>
          <w:noProof/>
          <w:sz w:val="22"/>
          <w:szCs w:val="22"/>
          <w:lang w:eastAsia="en-US"/>
        </w:rPr>
        <w:lastRenderedPageBreak/>
        <w:drawing>
          <wp:inline distT="0" distB="0" distL="0" distR="0" wp14:anchorId="62954F6A" wp14:editId="32D5C8FD">
            <wp:extent cx="2011680" cy="3962400"/>
            <wp:effectExtent l="19050" t="19050" r="7620" b="0"/>
            <wp:docPr id="5"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11680" cy="3962400"/>
                    </a:xfrm>
                    <a:prstGeom prst="rect">
                      <a:avLst/>
                    </a:prstGeom>
                    <a:noFill/>
                    <a:ln w="9525" cmpd="sng">
                      <a:solidFill>
                        <a:srgbClr val="000000"/>
                      </a:solidFill>
                      <a:miter lim="800000"/>
                      <a:headEnd/>
                      <a:tailEnd/>
                    </a:ln>
                    <a:effectLst/>
                  </pic:spPr>
                </pic:pic>
              </a:graphicData>
            </a:graphic>
          </wp:inline>
        </w:drawing>
      </w:r>
    </w:p>
    <w:p w14:paraId="05951208" w14:textId="478AA59E" w:rsidR="00305D3B" w:rsidRPr="00305D3B" w:rsidRDefault="00305D3B" w:rsidP="00305D3B">
      <w:pPr>
        <w:spacing w:after="200"/>
        <w:jc w:val="center"/>
        <w:rPr>
          <w:rFonts w:ascii="Calibri" w:eastAsia="MS Mincho" w:hAnsi="Calibri" w:cs="Calibri"/>
          <w:b/>
          <w:bCs/>
          <w:color w:val="4472C4"/>
          <w:sz w:val="18"/>
          <w:szCs w:val="18"/>
        </w:rPr>
      </w:pPr>
      <w:bookmarkStart w:id="9" w:name="_Ref95295329"/>
      <w:r w:rsidRPr="00305D3B">
        <w:rPr>
          <w:rFonts w:ascii="Calibri" w:eastAsia="MS Mincho" w:hAnsi="Calibri"/>
          <w:b/>
          <w:bCs/>
          <w:color w:val="4472C4"/>
          <w:sz w:val="18"/>
          <w:szCs w:val="18"/>
          <w:lang w:eastAsia="en-US"/>
        </w:rPr>
        <w:t xml:space="preserve">Obrázek </w:t>
      </w:r>
      <w:bookmarkEnd w:id="9"/>
      <w:r w:rsidR="00D02738">
        <w:rPr>
          <w:rFonts w:ascii="Calibri" w:eastAsia="MS Mincho" w:hAnsi="Calibri"/>
          <w:b/>
          <w:bCs/>
          <w:color w:val="4472C4"/>
          <w:sz w:val="18"/>
          <w:szCs w:val="18"/>
          <w:lang w:eastAsia="en-US"/>
        </w:rPr>
        <w:t>4</w:t>
      </w:r>
      <w:r w:rsidRPr="00305D3B">
        <w:rPr>
          <w:rFonts w:ascii="Calibri" w:eastAsia="MS Mincho" w:hAnsi="Calibri"/>
          <w:b/>
          <w:bCs/>
          <w:color w:val="4472C4"/>
          <w:sz w:val="18"/>
          <w:szCs w:val="18"/>
          <w:lang w:eastAsia="en-US"/>
        </w:rPr>
        <w:t xml:space="preserve"> - Sčítání používání motocyklistických přileb</w:t>
      </w:r>
    </w:p>
    <w:p w14:paraId="42E16E82" w14:textId="77777777" w:rsidR="00305D3B" w:rsidRPr="00305D3B" w:rsidRDefault="00305D3B" w:rsidP="00305D3B">
      <w:pPr>
        <w:numPr>
          <w:ilvl w:val="0"/>
          <w:numId w:val="25"/>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Při prvním zaznamenání sledovaného motocyklisty je sčítání spuštěno. Zadávají se pouze ti, u kterých je jasně zřetelné použití/nepoužití cyklistické přilby.</w:t>
      </w:r>
    </w:p>
    <w:p w14:paraId="5D595481" w14:textId="77777777" w:rsidR="00305D3B" w:rsidRPr="00305D3B" w:rsidRDefault="00305D3B" w:rsidP="00305D3B">
      <w:pPr>
        <w:numPr>
          <w:ilvl w:val="0"/>
          <w:numId w:val="25"/>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 xml:space="preserve">Po nasbírání minimálního vzorku příp. po uplynutí požadované doby měření v aplikaci zadat -&gt; Dokončit měření (dole, pod celkovými součty). V případě změny již zadané události, je možné se pomocí tlačítka </w:t>
      </w:r>
      <w:r w:rsidRPr="00305D3B">
        <w:rPr>
          <w:rFonts w:ascii="Calibri" w:eastAsia="Calibri" w:hAnsi="Calibri" w:cs="Calibri"/>
          <w:sz w:val="22"/>
          <w:szCs w:val="22"/>
          <w:u w:val="single"/>
        </w:rPr>
        <w:t>zpět</w:t>
      </w:r>
      <w:r w:rsidRPr="00305D3B">
        <w:rPr>
          <w:rFonts w:ascii="Calibri" w:eastAsia="Calibri" w:hAnsi="Calibri" w:cs="Calibri"/>
          <w:sz w:val="22"/>
          <w:szCs w:val="22"/>
        </w:rPr>
        <w:t xml:space="preserve"> vrátit na požadovanou událost.</w:t>
      </w:r>
    </w:p>
    <w:p w14:paraId="470BCC8D" w14:textId="77777777" w:rsidR="00305D3B" w:rsidRPr="00305D3B" w:rsidRDefault="00305D3B" w:rsidP="00305D3B">
      <w:pPr>
        <w:numPr>
          <w:ilvl w:val="0"/>
          <w:numId w:val="25"/>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Poté zkontrolovat nahrání dat na sever -&gt; vpravo nahoře (tři podélné čárky), vybrat -&gt; Exporty -&gt; zde jsou všechna uložená data v telefonu a informace o zaslání na server. Pokud na serveru stále data nejsou uložená, je potřeba aktualizovat potažením prstem dolů. Toto opakuji, dokud není měření ve stavu – Již na serveru. Poté opouštím lokalitu.</w:t>
      </w:r>
    </w:p>
    <w:p w14:paraId="2AB32872" w14:textId="23B0D4EE" w:rsidR="00305D3B" w:rsidRPr="00305D3B" w:rsidRDefault="00305D3B" w:rsidP="00305D3B">
      <w:pPr>
        <w:numPr>
          <w:ilvl w:val="0"/>
          <w:numId w:val="25"/>
        </w:numPr>
        <w:spacing w:after="60" w:line="276" w:lineRule="auto"/>
        <w:contextualSpacing/>
        <w:jc w:val="both"/>
        <w:rPr>
          <w:rFonts w:ascii="Calibri" w:eastAsia="Calibri" w:hAnsi="Calibri" w:cs="Calibri"/>
          <w:sz w:val="22"/>
          <w:szCs w:val="22"/>
        </w:rPr>
      </w:pPr>
      <w:r w:rsidRPr="00305D3B">
        <w:rPr>
          <w:rFonts w:ascii="Calibri" w:eastAsia="Calibri" w:hAnsi="Calibri" w:cs="Calibri"/>
          <w:sz w:val="22"/>
          <w:szCs w:val="22"/>
        </w:rPr>
        <w:t xml:space="preserve">Po návratu z měření ještě mohu zkontrolovat nahraná data na webu: </w:t>
      </w:r>
      <w:hyperlink r:id="rId24" w:history="1">
        <w:r w:rsidR="00D02738">
          <w:rPr>
            <w:rFonts w:ascii="Calibri" w:eastAsia="Calibri" w:hAnsi="Calibri" w:cs="Calibri"/>
            <w:color w:val="0563C1"/>
            <w:sz w:val="22"/>
            <w:szCs w:val="22"/>
            <w:u w:val="single"/>
          </w:rPr>
          <w:t>xxxxxxxxxx</w:t>
        </w:r>
      </w:hyperlink>
      <w:r w:rsidRPr="00305D3B">
        <w:rPr>
          <w:rFonts w:ascii="Calibri" w:eastAsia="Calibri" w:hAnsi="Calibri" w:cs="Calibri"/>
          <w:sz w:val="22"/>
          <w:szCs w:val="22"/>
        </w:rPr>
        <w:t xml:space="preserve"> v záložce Přehledy (platí pro ty, kteří mají vstup do aplikace na serveru).</w:t>
      </w:r>
    </w:p>
    <w:p w14:paraId="3623747B" w14:textId="77777777" w:rsidR="00305D3B" w:rsidRPr="00305D3B" w:rsidRDefault="00305D3B" w:rsidP="00305D3B">
      <w:pPr>
        <w:spacing w:after="160" w:line="259" w:lineRule="auto"/>
        <w:jc w:val="both"/>
        <w:rPr>
          <w:rFonts w:ascii="Calibri" w:eastAsia="Calibri" w:hAnsi="Calibri" w:cs="Calibri"/>
          <w:sz w:val="22"/>
          <w:szCs w:val="22"/>
          <w:lang w:eastAsia="en-US"/>
        </w:rPr>
      </w:pPr>
      <w:r w:rsidRPr="00305D3B">
        <w:rPr>
          <w:rFonts w:ascii="Calibri" w:eastAsia="Calibri" w:hAnsi="Calibri" w:cs="Calibri"/>
          <w:sz w:val="22"/>
          <w:szCs w:val="22"/>
        </w:rPr>
        <w:t>*POZOR! – před měření, v nastavení (v pravém horním rohu aplikace – tři podélné čáry) zkontrolovat, zda je vypnutý testovací režim.</w:t>
      </w:r>
    </w:p>
    <w:p w14:paraId="09386F13" w14:textId="77777777" w:rsidR="00305D3B" w:rsidRPr="00305D3B" w:rsidRDefault="00305D3B" w:rsidP="00305D3B">
      <w:pPr>
        <w:spacing w:line="259" w:lineRule="auto"/>
        <w:jc w:val="both"/>
        <w:rPr>
          <w:rFonts w:ascii="Calibri" w:eastAsia="Calibri" w:hAnsi="Calibri"/>
          <w:b/>
          <w:i/>
          <w:iCs/>
          <w:color w:val="4472C4"/>
          <w:sz w:val="22"/>
          <w:szCs w:val="22"/>
          <w:lang w:eastAsia="en-US"/>
        </w:rPr>
      </w:pPr>
      <w:r w:rsidRPr="00305D3B">
        <w:rPr>
          <w:rFonts w:ascii="Calibri" w:eastAsia="Calibri" w:hAnsi="Calibri"/>
          <w:b/>
          <w:i/>
          <w:iCs/>
          <w:color w:val="4472C4"/>
          <w:sz w:val="22"/>
          <w:szCs w:val="22"/>
          <w:lang w:eastAsia="en-US"/>
        </w:rPr>
        <w:t xml:space="preserve">Značení: </w:t>
      </w:r>
    </w:p>
    <w:p w14:paraId="5509DDF4" w14:textId="77777777" w:rsidR="00305D3B" w:rsidRPr="00305D3B" w:rsidRDefault="00305D3B" w:rsidP="00305D3B">
      <w:pPr>
        <w:spacing w:line="259" w:lineRule="auto"/>
        <w:jc w:val="both"/>
        <w:rPr>
          <w:rFonts w:ascii="Calibri" w:eastAsia="Calibri" w:hAnsi="Calibri" w:cs="Calibri"/>
          <w:sz w:val="22"/>
          <w:szCs w:val="20"/>
        </w:rPr>
      </w:pPr>
      <w:r w:rsidRPr="00305D3B">
        <w:rPr>
          <w:rFonts w:ascii="Calibri" w:eastAsia="Calibri" w:hAnsi="Calibri" w:cs="Calibri"/>
          <w:sz w:val="22"/>
          <w:szCs w:val="20"/>
        </w:rPr>
        <w:t>kraj-Ex(1-3)-x; kraj-In(A-D)-x</w:t>
      </w:r>
    </w:p>
    <w:bookmarkEnd w:id="7"/>
    <w:p w14:paraId="7694C05D" w14:textId="3E333ACF" w:rsidR="00305D3B" w:rsidRPr="00305D3B" w:rsidRDefault="00305D3B" w:rsidP="00305D3B">
      <w:pPr>
        <w:spacing w:after="160" w:line="259" w:lineRule="auto"/>
        <w:rPr>
          <w:rFonts w:ascii="Calibri" w:hAnsi="Calibri" w:cs="Tahoma"/>
          <w:b/>
          <w:bCs/>
          <w:smallCaps/>
          <w:color w:val="0070C0"/>
          <w:kern w:val="32"/>
          <w:sz w:val="32"/>
          <w:szCs w:val="32"/>
        </w:rPr>
      </w:pPr>
    </w:p>
    <w:p w14:paraId="43A4B11D" w14:textId="77777777" w:rsidR="00305D3B" w:rsidRPr="00305D3B" w:rsidRDefault="00305D3B" w:rsidP="00305D3B">
      <w:pPr>
        <w:keepNext/>
        <w:spacing w:before="360" w:line="276" w:lineRule="auto"/>
        <w:jc w:val="both"/>
        <w:outlineLvl w:val="0"/>
        <w:rPr>
          <w:rFonts w:ascii="Calibri" w:hAnsi="Calibri" w:cs="Tahoma"/>
          <w:b/>
          <w:bCs/>
          <w:smallCaps/>
          <w:color w:val="0070C0"/>
          <w:kern w:val="32"/>
          <w:sz w:val="32"/>
          <w:szCs w:val="32"/>
        </w:rPr>
      </w:pPr>
      <w:r w:rsidRPr="00305D3B">
        <w:rPr>
          <w:rFonts w:ascii="Calibri" w:hAnsi="Calibri" w:cs="Tahoma"/>
          <w:b/>
          <w:bCs/>
          <w:smallCaps/>
          <w:color w:val="0070C0"/>
          <w:kern w:val="32"/>
          <w:sz w:val="32"/>
          <w:szCs w:val="32"/>
        </w:rPr>
        <w:t>Místa k měření pro jednotlivé NUB:</w:t>
      </w:r>
    </w:p>
    <w:p w14:paraId="202B6CCB" w14:textId="77777777" w:rsidR="00305D3B" w:rsidRPr="00305D3B" w:rsidRDefault="00305D3B" w:rsidP="00305D3B">
      <w:pPr>
        <w:keepNext/>
        <w:keepLines/>
        <w:spacing w:before="240" w:line="259" w:lineRule="auto"/>
        <w:jc w:val="both"/>
        <w:outlineLvl w:val="1"/>
        <w:rPr>
          <w:rFonts w:ascii="Calibri Light" w:hAnsi="Calibri Light"/>
          <w:b/>
          <w:color w:val="7030A0"/>
          <w:sz w:val="26"/>
          <w:szCs w:val="26"/>
          <w:lang w:eastAsia="en-US"/>
        </w:rPr>
      </w:pPr>
      <w:r w:rsidRPr="00305D3B">
        <w:rPr>
          <w:rFonts w:ascii="Calibri Light" w:hAnsi="Calibri Light"/>
          <w:b/>
          <w:color w:val="7030A0"/>
          <w:sz w:val="26"/>
          <w:szCs w:val="26"/>
          <w:lang w:eastAsia="en-US"/>
        </w:rPr>
        <w:t>Základní NUB</w:t>
      </w:r>
    </w:p>
    <w:tbl>
      <w:tblPr>
        <w:tblW w:w="9160" w:type="dxa"/>
        <w:tblCellMar>
          <w:left w:w="70" w:type="dxa"/>
          <w:right w:w="70" w:type="dxa"/>
        </w:tblCellMar>
        <w:tblLook w:val="04A0" w:firstRow="1" w:lastRow="0" w:firstColumn="1" w:lastColumn="0" w:noHBand="0" w:noVBand="1"/>
      </w:tblPr>
      <w:tblGrid>
        <w:gridCol w:w="1120"/>
        <w:gridCol w:w="600"/>
        <w:gridCol w:w="920"/>
        <w:gridCol w:w="3220"/>
        <w:gridCol w:w="1340"/>
        <w:gridCol w:w="1960"/>
      </w:tblGrid>
      <w:tr w:rsidR="00305D3B" w:rsidRPr="00305D3B" w14:paraId="42A0BB5A"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5B9BD5" w:fill="5B9BD5"/>
            <w:noWrap/>
            <w:vAlign w:val="bottom"/>
            <w:hideMark/>
          </w:tcPr>
          <w:p w14:paraId="3CF9779F" w14:textId="77777777" w:rsidR="00305D3B" w:rsidRPr="00305D3B" w:rsidRDefault="00305D3B" w:rsidP="00305D3B">
            <w:pPr>
              <w:jc w:val="both"/>
              <w:rPr>
                <w:rFonts w:ascii="Calibri" w:hAnsi="Calibri" w:cs="Calibri"/>
                <w:b/>
                <w:bCs/>
                <w:color w:val="FFFFFF"/>
                <w:sz w:val="16"/>
                <w:szCs w:val="16"/>
              </w:rPr>
            </w:pPr>
            <w:r w:rsidRPr="00305D3B">
              <w:rPr>
                <w:rFonts w:ascii="Calibri" w:hAnsi="Calibri" w:cs="Calibri"/>
                <w:b/>
                <w:bCs/>
                <w:color w:val="FFFFFF"/>
                <w:sz w:val="16"/>
                <w:szCs w:val="16"/>
              </w:rPr>
              <w:t>Kód</w:t>
            </w:r>
          </w:p>
        </w:tc>
        <w:tc>
          <w:tcPr>
            <w:tcW w:w="600" w:type="dxa"/>
            <w:tcBorders>
              <w:top w:val="single" w:sz="4" w:space="0" w:color="9BC2E6"/>
              <w:left w:val="nil"/>
              <w:bottom w:val="single" w:sz="4" w:space="0" w:color="9BC2E6"/>
              <w:right w:val="nil"/>
            </w:tcBorders>
            <w:shd w:val="clear" w:color="5B9BD5" w:fill="5B9BD5"/>
            <w:noWrap/>
            <w:vAlign w:val="bottom"/>
            <w:hideMark/>
          </w:tcPr>
          <w:p w14:paraId="496EDA5D" w14:textId="77777777" w:rsidR="00305D3B" w:rsidRPr="00305D3B" w:rsidRDefault="00305D3B" w:rsidP="00305D3B">
            <w:pPr>
              <w:jc w:val="center"/>
              <w:rPr>
                <w:rFonts w:ascii="Calibri" w:hAnsi="Calibri" w:cs="Calibri"/>
                <w:b/>
                <w:bCs/>
                <w:color w:val="FFFFFF"/>
                <w:sz w:val="16"/>
                <w:szCs w:val="16"/>
              </w:rPr>
            </w:pPr>
            <w:r w:rsidRPr="00305D3B">
              <w:rPr>
                <w:rFonts w:ascii="Calibri" w:hAnsi="Calibri" w:cs="Calibri"/>
                <w:b/>
                <w:bCs/>
                <w:color w:val="FFFFFF"/>
                <w:sz w:val="16"/>
                <w:szCs w:val="16"/>
              </w:rPr>
              <w:t>Kraj</w:t>
            </w:r>
          </w:p>
        </w:tc>
        <w:tc>
          <w:tcPr>
            <w:tcW w:w="920" w:type="dxa"/>
            <w:tcBorders>
              <w:top w:val="single" w:sz="4" w:space="0" w:color="9BC2E6"/>
              <w:left w:val="nil"/>
              <w:bottom w:val="single" w:sz="4" w:space="0" w:color="9BC2E6"/>
              <w:right w:val="nil"/>
            </w:tcBorders>
            <w:shd w:val="clear" w:color="5B9BD5" w:fill="5B9BD5"/>
            <w:noWrap/>
            <w:vAlign w:val="bottom"/>
            <w:hideMark/>
          </w:tcPr>
          <w:p w14:paraId="3CBC0631" w14:textId="77777777" w:rsidR="00305D3B" w:rsidRPr="00305D3B" w:rsidRDefault="00305D3B" w:rsidP="00305D3B">
            <w:pPr>
              <w:jc w:val="center"/>
              <w:rPr>
                <w:rFonts w:ascii="Calibri" w:hAnsi="Calibri" w:cs="Calibri"/>
                <w:b/>
                <w:bCs/>
                <w:color w:val="FFFFFF"/>
                <w:sz w:val="16"/>
                <w:szCs w:val="16"/>
              </w:rPr>
            </w:pPr>
            <w:r w:rsidRPr="00305D3B">
              <w:rPr>
                <w:rFonts w:ascii="Calibri" w:hAnsi="Calibri" w:cs="Calibri"/>
                <w:b/>
                <w:bCs/>
                <w:color w:val="FFFFFF"/>
                <w:sz w:val="16"/>
                <w:szCs w:val="16"/>
              </w:rPr>
              <w:t>Int - Ext</w:t>
            </w:r>
          </w:p>
        </w:tc>
        <w:tc>
          <w:tcPr>
            <w:tcW w:w="3220" w:type="dxa"/>
            <w:tcBorders>
              <w:top w:val="single" w:sz="4" w:space="0" w:color="9BC2E6"/>
              <w:left w:val="nil"/>
              <w:bottom w:val="single" w:sz="4" w:space="0" w:color="9BC2E6"/>
              <w:right w:val="nil"/>
            </w:tcBorders>
            <w:shd w:val="clear" w:color="5B9BD5" w:fill="5B9BD5"/>
            <w:noWrap/>
            <w:vAlign w:val="bottom"/>
            <w:hideMark/>
          </w:tcPr>
          <w:p w14:paraId="14464891" w14:textId="77777777" w:rsidR="00305D3B" w:rsidRPr="00305D3B" w:rsidRDefault="00305D3B" w:rsidP="00305D3B">
            <w:pPr>
              <w:jc w:val="both"/>
              <w:rPr>
                <w:rFonts w:ascii="Calibri" w:hAnsi="Calibri" w:cs="Calibri"/>
                <w:b/>
                <w:bCs/>
                <w:color w:val="FFFFFF"/>
                <w:sz w:val="16"/>
                <w:szCs w:val="16"/>
              </w:rPr>
            </w:pPr>
            <w:r w:rsidRPr="00305D3B">
              <w:rPr>
                <w:rFonts w:ascii="Calibri" w:hAnsi="Calibri" w:cs="Calibri"/>
                <w:b/>
                <w:bCs/>
                <w:color w:val="FFFFFF"/>
                <w:sz w:val="16"/>
                <w:szCs w:val="16"/>
              </w:rPr>
              <w:t>Název</w:t>
            </w:r>
          </w:p>
        </w:tc>
        <w:tc>
          <w:tcPr>
            <w:tcW w:w="1340" w:type="dxa"/>
            <w:tcBorders>
              <w:top w:val="single" w:sz="4" w:space="0" w:color="9BC2E6"/>
              <w:left w:val="nil"/>
              <w:bottom w:val="single" w:sz="4" w:space="0" w:color="9BC2E6"/>
              <w:right w:val="nil"/>
            </w:tcBorders>
            <w:shd w:val="clear" w:color="5B9BD5" w:fill="5B9BD5"/>
            <w:noWrap/>
            <w:vAlign w:val="bottom"/>
            <w:hideMark/>
          </w:tcPr>
          <w:p w14:paraId="675A9015" w14:textId="77777777" w:rsidR="00305D3B" w:rsidRPr="00305D3B" w:rsidRDefault="00305D3B" w:rsidP="00305D3B">
            <w:pPr>
              <w:jc w:val="both"/>
              <w:rPr>
                <w:rFonts w:ascii="Calibri" w:hAnsi="Calibri" w:cs="Calibri"/>
                <w:b/>
                <w:bCs/>
                <w:color w:val="FFFFFF"/>
                <w:sz w:val="16"/>
                <w:szCs w:val="16"/>
              </w:rPr>
            </w:pPr>
            <w:r w:rsidRPr="00305D3B">
              <w:rPr>
                <w:rFonts w:ascii="Calibri" w:hAnsi="Calibri" w:cs="Calibri"/>
                <w:b/>
                <w:bCs/>
                <w:color w:val="FFFFFF"/>
                <w:sz w:val="16"/>
                <w:szCs w:val="16"/>
              </w:rPr>
              <w:t>Silnice</w:t>
            </w:r>
          </w:p>
        </w:tc>
        <w:tc>
          <w:tcPr>
            <w:tcW w:w="1960" w:type="dxa"/>
            <w:tcBorders>
              <w:top w:val="single" w:sz="4" w:space="0" w:color="9BC2E6"/>
              <w:left w:val="nil"/>
              <w:bottom w:val="single" w:sz="4" w:space="0" w:color="9BC2E6"/>
              <w:right w:val="single" w:sz="4" w:space="0" w:color="9BC2E6"/>
            </w:tcBorders>
            <w:shd w:val="clear" w:color="5B9BD5" w:fill="5B9BD5"/>
            <w:noWrap/>
            <w:vAlign w:val="bottom"/>
            <w:hideMark/>
          </w:tcPr>
          <w:p w14:paraId="18565251" w14:textId="77777777" w:rsidR="00305D3B" w:rsidRPr="00305D3B" w:rsidRDefault="00305D3B" w:rsidP="00305D3B">
            <w:pPr>
              <w:jc w:val="both"/>
              <w:rPr>
                <w:rFonts w:ascii="Calibri" w:hAnsi="Calibri" w:cs="Calibri"/>
                <w:b/>
                <w:bCs/>
                <w:color w:val="FFFFFF"/>
                <w:sz w:val="16"/>
                <w:szCs w:val="16"/>
              </w:rPr>
            </w:pPr>
            <w:r w:rsidRPr="00305D3B">
              <w:rPr>
                <w:rFonts w:ascii="Calibri" w:hAnsi="Calibri" w:cs="Calibri"/>
                <w:b/>
                <w:bCs/>
                <w:color w:val="FFFFFF"/>
                <w:sz w:val="16"/>
                <w:szCs w:val="16"/>
              </w:rPr>
              <w:t>Poloha</w:t>
            </w:r>
          </w:p>
        </w:tc>
      </w:tr>
      <w:tr w:rsidR="00305D3B" w:rsidRPr="00305D3B" w14:paraId="55E23236"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2B4041F0"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lastRenderedPageBreak/>
              <w:t>H-Ex1-1183</w:t>
            </w:r>
          </w:p>
        </w:tc>
        <w:tc>
          <w:tcPr>
            <w:tcW w:w="600" w:type="dxa"/>
            <w:tcBorders>
              <w:top w:val="single" w:sz="4" w:space="0" w:color="9BC2E6"/>
              <w:left w:val="nil"/>
              <w:bottom w:val="single" w:sz="4" w:space="0" w:color="9BC2E6"/>
              <w:right w:val="nil"/>
            </w:tcBorders>
            <w:shd w:val="clear" w:color="auto" w:fill="auto"/>
            <w:noWrap/>
            <w:vAlign w:val="bottom"/>
            <w:hideMark/>
          </w:tcPr>
          <w:p w14:paraId="5B2E70A6"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H</w:t>
            </w:r>
          </w:p>
        </w:tc>
        <w:tc>
          <w:tcPr>
            <w:tcW w:w="920" w:type="dxa"/>
            <w:tcBorders>
              <w:top w:val="single" w:sz="4" w:space="0" w:color="9BC2E6"/>
              <w:left w:val="nil"/>
              <w:bottom w:val="single" w:sz="4" w:space="0" w:color="9BC2E6"/>
              <w:right w:val="nil"/>
            </w:tcBorders>
            <w:shd w:val="clear" w:color="auto" w:fill="auto"/>
            <w:noWrap/>
            <w:vAlign w:val="bottom"/>
            <w:hideMark/>
          </w:tcPr>
          <w:p w14:paraId="1FA46FB1"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025D958C" w14:textId="6D43484C"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 xml:space="preserve">Kopidlno </w:t>
            </w:r>
            <w:r w:rsidR="00D02738">
              <w:rPr>
                <w:rFonts w:ascii="Calibri" w:hAnsi="Calibri" w:cs="Calibri"/>
                <w:color w:val="000000"/>
                <w:sz w:val="16"/>
                <w:szCs w:val="16"/>
              </w:rPr>
              <w:t>–</w:t>
            </w:r>
            <w:r w:rsidRPr="00305D3B">
              <w:rPr>
                <w:rFonts w:ascii="Calibri" w:hAnsi="Calibri" w:cs="Calibri"/>
                <w:color w:val="000000"/>
                <w:sz w:val="16"/>
                <w:szCs w:val="16"/>
              </w:rPr>
              <w:t xml:space="preserve"> Jičín</w:t>
            </w:r>
          </w:p>
        </w:tc>
        <w:tc>
          <w:tcPr>
            <w:tcW w:w="1340" w:type="dxa"/>
            <w:tcBorders>
              <w:top w:val="single" w:sz="4" w:space="0" w:color="9BC2E6"/>
              <w:left w:val="nil"/>
              <w:bottom w:val="single" w:sz="4" w:space="0" w:color="9BC2E6"/>
              <w:right w:val="nil"/>
            </w:tcBorders>
            <w:shd w:val="clear" w:color="auto" w:fill="auto"/>
            <w:noWrap/>
            <w:vAlign w:val="bottom"/>
            <w:hideMark/>
          </w:tcPr>
          <w:p w14:paraId="5B3ED0D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I/32</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13DE655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50.341980, 15.281590</w:t>
            </w:r>
          </w:p>
        </w:tc>
      </w:tr>
      <w:tr w:rsidR="00305D3B" w:rsidRPr="00305D3B" w14:paraId="6711DA70"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61AD34A1"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H-Ex1-1184</w:t>
            </w:r>
          </w:p>
        </w:tc>
        <w:tc>
          <w:tcPr>
            <w:tcW w:w="600" w:type="dxa"/>
            <w:tcBorders>
              <w:top w:val="single" w:sz="4" w:space="0" w:color="9BC2E6"/>
              <w:left w:val="nil"/>
              <w:bottom w:val="single" w:sz="4" w:space="0" w:color="9BC2E6"/>
              <w:right w:val="nil"/>
            </w:tcBorders>
            <w:shd w:val="clear" w:color="auto" w:fill="auto"/>
            <w:noWrap/>
            <w:vAlign w:val="bottom"/>
            <w:hideMark/>
          </w:tcPr>
          <w:p w14:paraId="4CC8FDB9"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H</w:t>
            </w:r>
          </w:p>
        </w:tc>
        <w:tc>
          <w:tcPr>
            <w:tcW w:w="920" w:type="dxa"/>
            <w:tcBorders>
              <w:top w:val="single" w:sz="4" w:space="0" w:color="9BC2E6"/>
              <w:left w:val="nil"/>
              <w:bottom w:val="single" w:sz="4" w:space="0" w:color="9BC2E6"/>
              <w:right w:val="nil"/>
            </w:tcBorders>
            <w:shd w:val="clear" w:color="auto" w:fill="auto"/>
            <w:noWrap/>
            <w:vAlign w:val="bottom"/>
            <w:hideMark/>
          </w:tcPr>
          <w:p w14:paraId="55BA7800"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6D9A7103" w14:textId="3EE0C5E1"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 xml:space="preserve">Rychnov nad Kněžnou </w:t>
            </w:r>
            <w:r w:rsidR="00D02738">
              <w:rPr>
                <w:rFonts w:ascii="Calibri" w:hAnsi="Calibri" w:cs="Calibri"/>
                <w:color w:val="000000"/>
                <w:sz w:val="16"/>
                <w:szCs w:val="16"/>
              </w:rPr>
              <w:t>–</w:t>
            </w:r>
            <w:r w:rsidRPr="00305D3B">
              <w:rPr>
                <w:rFonts w:ascii="Calibri" w:hAnsi="Calibri" w:cs="Calibri"/>
                <w:color w:val="000000"/>
                <w:sz w:val="16"/>
                <w:szCs w:val="16"/>
              </w:rPr>
              <w:t xml:space="preserve"> Solnice</w:t>
            </w:r>
          </w:p>
        </w:tc>
        <w:tc>
          <w:tcPr>
            <w:tcW w:w="1340" w:type="dxa"/>
            <w:tcBorders>
              <w:top w:val="single" w:sz="4" w:space="0" w:color="9BC2E6"/>
              <w:left w:val="nil"/>
              <w:bottom w:val="single" w:sz="4" w:space="0" w:color="9BC2E6"/>
              <w:right w:val="nil"/>
            </w:tcBorders>
            <w:shd w:val="clear" w:color="auto" w:fill="auto"/>
            <w:noWrap/>
            <w:vAlign w:val="bottom"/>
            <w:hideMark/>
          </w:tcPr>
          <w:p w14:paraId="58EE7833"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I/14</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4F861CF6"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50.188373, 16.253149</w:t>
            </w:r>
          </w:p>
        </w:tc>
      </w:tr>
      <w:tr w:rsidR="00305D3B" w:rsidRPr="00305D3B" w14:paraId="1CDB23C1"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32F5E90F"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H-Ex2-1185</w:t>
            </w:r>
          </w:p>
        </w:tc>
        <w:tc>
          <w:tcPr>
            <w:tcW w:w="600" w:type="dxa"/>
            <w:tcBorders>
              <w:top w:val="single" w:sz="4" w:space="0" w:color="9BC2E6"/>
              <w:left w:val="nil"/>
              <w:bottom w:val="single" w:sz="4" w:space="0" w:color="9BC2E6"/>
              <w:right w:val="nil"/>
            </w:tcBorders>
            <w:shd w:val="clear" w:color="auto" w:fill="auto"/>
            <w:noWrap/>
            <w:vAlign w:val="bottom"/>
            <w:hideMark/>
          </w:tcPr>
          <w:p w14:paraId="1EFAAD48"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H</w:t>
            </w:r>
          </w:p>
        </w:tc>
        <w:tc>
          <w:tcPr>
            <w:tcW w:w="920" w:type="dxa"/>
            <w:tcBorders>
              <w:top w:val="single" w:sz="4" w:space="0" w:color="9BC2E6"/>
              <w:left w:val="nil"/>
              <w:bottom w:val="single" w:sz="4" w:space="0" w:color="9BC2E6"/>
              <w:right w:val="nil"/>
            </w:tcBorders>
            <w:shd w:val="clear" w:color="auto" w:fill="auto"/>
            <w:noWrap/>
            <w:vAlign w:val="bottom"/>
            <w:hideMark/>
          </w:tcPr>
          <w:p w14:paraId="11D66BEA"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69F6B1CB" w14:textId="302EB18D"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 xml:space="preserve">Police nad Metují </w:t>
            </w:r>
            <w:r w:rsidR="00D02738">
              <w:rPr>
                <w:rFonts w:ascii="Calibri" w:hAnsi="Calibri" w:cs="Calibri"/>
                <w:color w:val="000000"/>
                <w:sz w:val="16"/>
                <w:szCs w:val="16"/>
              </w:rPr>
              <w:t>–</w:t>
            </w:r>
            <w:r w:rsidRPr="00305D3B">
              <w:rPr>
                <w:rFonts w:ascii="Calibri" w:hAnsi="Calibri" w:cs="Calibri"/>
                <w:color w:val="000000"/>
                <w:sz w:val="16"/>
                <w:szCs w:val="16"/>
              </w:rPr>
              <w:t xml:space="preserve"> Náchod</w:t>
            </w:r>
          </w:p>
        </w:tc>
        <w:tc>
          <w:tcPr>
            <w:tcW w:w="1340" w:type="dxa"/>
            <w:tcBorders>
              <w:top w:val="single" w:sz="4" w:space="0" w:color="9BC2E6"/>
              <w:left w:val="nil"/>
              <w:bottom w:val="single" w:sz="4" w:space="0" w:color="9BC2E6"/>
              <w:right w:val="nil"/>
            </w:tcBorders>
            <w:shd w:val="clear" w:color="auto" w:fill="auto"/>
            <w:noWrap/>
            <w:vAlign w:val="bottom"/>
            <w:hideMark/>
          </w:tcPr>
          <w:p w14:paraId="380FA50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II/303</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4B3A7659"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50.505375, 16.211092</w:t>
            </w:r>
          </w:p>
        </w:tc>
      </w:tr>
      <w:tr w:rsidR="00305D3B" w:rsidRPr="00305D3B" w14:paraId="5330DEC2"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1DF75A6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H-Ex2-1186</w:t>
            </w:r>
          </w:p>
        </w:tc>
        <w:tc>
          <w:tcPr>
            <w:tcW w:w="600" w:type="dxa"/>
            <w:tcBorders>
              <w:top w:val="single" w:sz="4" w:space="0" w:color="9BC2E6"/>
              <w:left w:val="nil"/>
              <w:bottom w:val="single" w:sz="4" w:space="0" w:color="9BC2E6"/>
              <w:right w:val="nil"/>
            </w:tcBorders>
            <w:shd w:val="clear" w:color="auto" w:fill="auto"/>
            <w:noWrap/>
            <w:vAlign w:val="bottom"/>
            <w:hideMark/>
          </w:tcPr>
          <w:p w14:paraId="355449EF"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H</w:t>
            </w:r>
          </w:p>
        </w:tc>
        <w:tc>
          <w:tcPr>
            <w:tcW w:w="920" w:type="dxa"/>
            <w:tcBorders>
              <w:top w:val="single" w:sz="4" w:space="0" w:color="9BC2E6"/>
              <w:left w:val="nil"/>
              <w:bottom w:val="single" w:sz="4" w:space="0" w:color="9BC2E6"/>
              <w:right w:val="nil"/>
            </w:tcBorders>
            <w:shd w:val="clear" w:color="auto" w:fill="auto"/>
            <w:noWrap/>
            <w:vAlign w:val="bottom"/>
            <w:hideMark/>
          </w:tcPr>
          <w:p w14:paraId="7DA51CDA"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4250DEE4" w14:textId="5AC0A4DC"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 xml:space="preserve">Černilov </w:t>
            </w:r>
            <w:r w:rsidR="00D02738">
              <w:rPr>
                <w:rFonts w:ascii="Calibri" w:hAnsi="Calibri" w:cs="Calibri"/>
                <w:color w:val="000000"/>
                <w:sz w:val="16"/>
                <w:szCs w:val="16"/>
              </w:rPr>
              <w:t>–</w:t>
            </w:r>
            <w:r w:rsidRPr="00305D3B">
              <w:rPr>
                <w:rFonts w:ascii="Calibri" w:hAnsi="Calibri" w:cs="Calibri"/>
                <w:color w:val="000000"/>
                <w:sz w:val="16"/>
                <w:szCs w:val="16"/>
              </w:rPr>
              <w:t xml:space="preserve"> Libřice</w:t>
            </w:r>
          </w:p>
        </w:tc>
        <w:tc>
          <w:tcPr>
            <w:tcW w:w="1340" w:type="dxa"/>
            <w:tcBorders>
              <w:top w:val="single" w:sz="4" w:space="0" w:color="9BC2E6"/>
              <w:left w:val="nil"/>
              <w:bottom w:val="single" w:sz="4" w:space="0" w:color="9BC2E6"/>
              <w:right w:val="nil"/>
            </w:tcBorders>
            <w:shd w:val="clear" w:color="auto" w:fill="auto"/>
            <w:noWrap/>
            <w:vAlign w:val="bottom"/>
            <w:hideMark/>
          </w:tcPr>
          <w:p w14:paraId="3383A8DF"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II/308</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5CF236E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50.270859, 15.949244</w:t>
            </w:r>
          </w:p>
        </w:tc>
      </w:tr>
      <w:tr w:rsidR="00305D3B" w:rsidRPr="00305D3B" w14:paraId="0EBC06C4"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14DEA414"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H-InA-1187</w:t>
            </w:r>
          </w:p>
        </w:tc>
        <w:tc>
          <w:tcPr>
            <w:tcW w:w="600" w:type="dxa"/>
            <w:tcBorders>
              <w:top w:val="single" w:sz="4" w:space="0" w:color="9BC2E6"/>
              <w:left w:val="nil"/>
              <w:bottom w:val="single" w:sz="4" w:space="0" w:color="9BC2E6"/>
              <w:right w:val="nil"/>
            </w:tcBorders>
            <w:shd w:val="clear" w:color="auto" w:fill="auto"/>
            <w:noWrap/>
            <w:vAlign w:val="bottom"/>
            <w:hideMark/>
          </w:tcPr>
          <w:p w14:paraId="3C494073"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H</w:t>
            </w:r>
          </w:p>
        </w:tc>
        <w:tc>
          <w:tcPr>
            <w:tcW w:w="920" w:type="dxa"/>
            <w:tcBorders>
              <w:top w:val="single" w:sz="4" w:space="0" w:color="9BC2E6"/>
              <w:left w:val="nil"/>
              <w:bottom w:val="single" w:sz="4" w:space="0" w:color="9BC2E6"/>
              <w:right w:val="nil"/>
            </w:tcBorders>
            <w:shd w:val="clear" w:color="auto" w:fill="auto"/>
            <w:noWrap/>
            <w:vAlign w:val="bottom"/>
            <w:hideMark/>
          </w:tcPr>
          <w:p w14:paraId="613A438F"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133E9F3E"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Hradec Králové, Úprkova</w:t>
            </w:r>
          </w:p>
        </w:tc>
        <w:tc>
          <w:tcPr>
            <w:tcW w:w="1340" w:type="dxa"/>
            <w:tcBorders>
              <w:top w:val="single" w:sz="4" w:space="0" w:color="9BC2E6"/>
              <w:left w:val="nil"/>
              <w:bottom w:val="single" w:sz="4" w:space="0" w:color="9BC2E6"/>
              <w:right w:val="nil"/>
            </w:tcBorders>
            <w:shd w:val="clear" w:color="auto" w:fill="auto"/>
            <w:noWrap/>
            <w:vAlign w:val="bottom"/>
            <w:hideMark/>
          </w:tcPr>
          <w:p w14:paraId="646FBC47"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III/29827</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2D96D6D2"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50.205235, 15.861039</w:t>
            </w:r>
          </w:p>
        </w:tc>
      </w:tr>
      <w:tr w:rsidR="00305D3B" w:rsidRPr="00305D3B" w14:paraId="4B303FB9"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5E5C43D3"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H-InC-1188</w:t>
            </w:r>
          </w:p>
        </w:tc>
        <w:tc>
          <w:tcPr>
            <w:tcW w:w="600" w:type="dxa"/>
            <w:tcBorders>
              <w:top w:val="single" w:sz="4" w:space="0" w:color="9BC2E6"/>
              <w:left w:val="nil"/>
              <w:bottom w:val="single" w:sz="4" w:space="0" w:color="9BC2E6"/>
              <w:right w:val="nil"/>
            </w:tcBorders>
            <w:shd w:val="clear" w:color="auto" w:fill="auto"/>
            <w:noWrap/>
            <w:vAlign w:val="bottom"/>
            <w:hideMark/>
          </w:tcPr>
          <w:p w14:paraId="14A2DF74"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H</w:t>
            </w:r>
          </w:p>
        </w:tc>
        <w:tc>
          <w:tcPr>
            <w:tcW w:w="920" w:type="dxa"/>
            <w:tcBorders>
              <w:top w:val="single" w:sz="4" w:space="0" w:color="9BC2E6"/>
              <w:left w:val="nil"/>
              <w:bottom w:val="single" w:sz="4" w:space="0" w:color="9BC2E6"/>
              <w:right w:val="nil"/>
            </w:tcBorders>
            <w:shd w:val="clear" w:color="auto" w:fill="auto"/>
            <w:noWrap/>
            <w:vAlign w:val="bottom"/>
            <w:hideMark/>
          </w:tcPr>
          <w:p w14:paraId="47632AE6"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42719784"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Trutnov, Královédvorská</w:t>
            </w:r>
          </w:p>
        </w:tc>
        <w:tc>
          <w:tcPr>
            <w:tcW w:w="1340" w:type="dxa"/>
            <w:tcBorders>
              <w:top w:val="single" w:sz="4" w:space="0" w:color="9BC2E6"/>
              <w:left w:val="nil"/>
              <w:bottom w:val="single" w:sz="4" w:space="0" w:color="9BC2E6"/>
              <w:right w:val="nil"/>
            </w:tcBorders>
            <w:shd w:val="clear" w:color="auto" w:fill="auto"/>
            <w:noWrap/>
            <w:vAlign w:val="bottom"/>
            <w:hideMark/>
          </w:tcPr>
          <w:p w14:paraId="1ACE7441"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I/37</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7D4E9828"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50.553079, 15.905182</w:t>
            </w:r>
          </w:p>
        </w:tc>
      </w:tr>
      <w:tr w:rsidR="00305D3B" w:rsidRPr="00305D3B" w14:paraId="0A367DC2"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15098C87"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H-InD-1189</w:t>
            </w:r>
          </w:p>
        </w:tc>
        <w:tc>
          <w:tcPr>
            <w:tcW w:w="600" w:type="dxa"/>
            <w:tcBorders>
              <w:top w:val="single" w:sz="4" w:space="0" w:color="9BC2E6"/>
              <w:left w:val="nil"/>
              <w:bottom w:val="single" w:sz="4" w:space="0" w:color="9BC2E6"/>
              <w:right w:val="nil"/>
            </w:tcBorders>
            <w:shd w:val="clear" w:color="auto" w:fill="auto"/>
            <w:noWrap/>
            <w:vAlign w:val="bottom"/>
            <w:hideMark/>
          </w:tcPr>
          <w:p w14:paraId="2A60D53C"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H</w:t>
            </w:r>
          </w:p>
        </w:tc>
        <w:tc>
          <w:tcPr>
            <w:tcW w:w="920" w:type="dxa"/>
            <w:tcBorders>
              <w:top w:val="single" w:sz="4" w:space="0" w:color="9BC2E6"/>
              <w:left w:val="nil"/>
              <w:bottom w:val="single" w:sz="4" w:space="0" w:color="9BC2E6"/>
              <w:right w:val="nil"/>
            </w:tcBorders>
            <w:shd w:val="clear" w:color="auto" w:fill="auto"/>
            <w:noWrap/>
            <w:vAlign w:val="bottom"/>
            <w:hideMark/>
          </w:tcPr>
          <w:p w14:paraId="5FE12F7E"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5CE7E6A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Nový Bydžov, revoluční tř.</w:t>
            </w:r>
          </w:p>
        </w:tc>
        <w:tc>
          <w:tcPr>
            <w:tcW w:w="1340" w:type="dxa"/>
            <w:tcBorders>
              <w:top w:val="single" w:sz="4" w:space="0" w:color="9BC2E6"/>
              <w:left w:val="nil"/>
              <w:bottom w:val="single" w:sz="4" w:space="0" w:color="9BC2E6"/>
              <w:right w:val="nil"/>
            </w:tcBorders>
            <w:shd w:val="clear" w:color="auto" w:fill="auto"/>
            <w:noWrap/>
            <w:vAlign w:val="bottom"/>
            <w:hideMark/>
          </w:tcPr>
          <w:p w14:paraId="4788E531"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II/327</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69CD760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50.233260, 15.487419</w:t>
            </w:r>
          </w:p>
        </w:tc>
      </w:tr>
      <w:tr w:rsidR="00305D3B" w:rsidRPr="00305D3B" w14:paraId="1070AB35"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67833552"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K-Ex1-1202</w:t>
            </w:r>
          </w:p>
        </w:tc>
        <w:tc>
          <w:tcPr>
            <w:tcW w:w="600" w:type="dxa"/>
            <w:tcBorders>
              <w:top w:val="single" w:sz="4" w:space="0" w:color="9BC2E6"/>
              <w:left w:val="nil"/>
              <w:bottom w:val="single" w:sz="4" w:space="0" w:color="9BC2E6"/>
              <w:right w:val="nil"/>
            </w:tcBorders>
            <w:shd w:val="clear" w:color="auto" w:fill="auto"/>
            <w:noWrap/>
            <w:vAlign w:val="bottom"/>
            <w:hideMark/>
          </w:tcPr>
          <w:p w14:paraId="2FA16D52"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K</w:t>
            </w:r>
          </w:p>
        </w:tc>
        <w:tc>
          <w:tcPr>
            <w:tcW w:w="920" w:type="dxa"/>
            <w:tcBorders>
              <w:top w:val="single" w:sz="4" w:space="0" w:color="9BC2E6"/>
              <w:left w:val="nil"/>
              <w:bottom w:val="single" w:sz="4" w:space="0" w:color="9BC2E6"/>
              <w:right w:val="nil"/>
            </w:tcBorders>
            <w:shd w:val="clear" w:color="auto" w:fill="auto"/>
            <w:noWrap/>
            <w:vAlign w:val="bottom"/>
            <w:hideMark/>
          </w:tcPr>
          <w:p w14:paraId="5EEBB728"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13DE679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Horní Žďár - Jáchymov</w:t>
            </w:r>
          </w:p>
        </w:tc>
        <w:tc>
          <w:tcPr>
            <w:tcW w:w="1340" w:type="dxa"/>
            <w:tcBorders>
              <w:top w:val="single" w:sz="4" w:space="0" w:color="9BC2E6"/>
              <w:left w:val="nil"/>
              <w:bottom w:val="single" w:sz="4" w:space="0" w:color="9BC2E6"/>
              <w:right w:val="nil"/>
            </w:tcBorders>
            <w:shd w:val="clear" w:color="auto" w:fill="auto"/>
            <w:noWrap/>
            <w:vAlign w:val="bottom"/>
            <w:hideMark/>
          </w:tcPr>
          <w:p w14:paraId="56395244"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I/25</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7015D3F1"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50.342716, 12.935751</w:t>
            </w:r>
          </w:p>
        </w:tc>
      </w:tr>
      <w:tr w:rsidR="00305D3B" w:rsidRPr="00305D3B" w14:paraId="43B009C5"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4D64BE09"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K-Ex1-1203</w:t>
            </w:r>
          </w:p>
        </w:tc>
        <w:tc>
          <w:tcPr>
            <w:tcW w:w="600" w:type="dxa"/>
            <w:tcBorders>
              <w:top w:val="single" w:sz="4" w:space="0" w:color="9BC2E6"/>
              <w:left w:val="nil"/>
              <w:bottom w:val="single" w:sz="4" w:space="0" w:color="9BC2E6"/>
              <w:right w:val="nil"/>
            </w:tcBorders>
            <w:shd w:val="clear" w:color="auto" w:fill="auto"/>
            <w:noWrap/>
            <w:vAlign w:val="bottom"/>
            <w:hideMark/>
          </w:tcPr>
          <w:p w14:paraId="2CDB3870"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K</w:t>
            </w:r>
          </w:p>
        </w:tc>
        <w:tc>
          <w:tcPr>
            <w:tcW w:w="920" w:type="dxa"/>
            <w:tcBorders>
              <w:top w:val="single" w:sz="4" w:space="0" w:color="9BC2E6"/>
              <w:left w:val="nil"/>
              <w:bottom w:val="single" w:sz="4" w:space="0" w:color="9BC2E6"/>
              <w:right w:val="nil"/>
            </w:tcBorders>
            <w:shd w:val="clear" w:color="auto" w:fill="auto"/>
            <w:noWrap/>
            <w:vAlign w:val="bottom"/>
            <w:hideMark/>
          </w:tcPr>
          <w:p w14:paraId="7110DA01"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2E8856D8"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Stará Voda - Cheb</w:t>
            </w:r>
          </w:p>
        </w:tc>
        <w:tc>
          <w:tcPr>
            <w:tcW w:w="1340" w:type="dxa"/>
            <w:tcBorders>
              <w:top w:val="single" w:sz="4" w:space="0" w:color="9BC2E6"/>
              <w:left w:val="nil"/>
              <w:bottom w:val="single" w:sz="4" w:space="0" w:color="9BC2E6"/>
              <w:right w:val="nil"/>
            </w:tcBorders>
            <w:shd w:val="clear" w:color="auto" w:fill="auto"/>
            <w:noWrap/>
            <w:vAlign w:val="bottom"/>
            <w:hideMark/>
          </w:tcPr>
          <w:p w14:paraId="3F786753"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I/21</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0920A03D"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50.005071, 12.577048</w:t>
            </w:r>
          </w:p>
        </w:tc>
      </w:tr>
      <w:tr w:rsidR="00305D3B" w:rsidRPr="00305D3B" w14:paraId="0462B787"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53739A97"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K-Ex2-1204</w:t>
            </w:r>
          </w:p>
        </w:tc>
        <w:tc>
          <w:tcPr>
            <w:tcW w:w="600" w:type="dxa"/>
            <w:tcBorders>
              <w:top w:val="single" w:sz="4" w:space="0" w:color="9BC2E6"/>
              <w:left w:val="nil"/>
              <w:bottom w:val="single" w:sz="4" w:space="0" w:color="9BC2E6"/>
              <w:right w:val="nil"/>
            </w:tcBorders>
            <w:shd w:val="clear" w:color="auto" w:fill="auto"/>
            <w:noWrap/>
            <w:vAlign w:val="bottom"/>
            <w:hideMark/>
          </w:tcPr>
          <w:p w14:paraId="14FE6C66"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K</w:t>
            </w:r>
          </w:p>
        </w:tc>
        <w:tc>
          <w:tcPr>
            <w:tcW w:w="920" w:type="dxa"/>
            <w:tcBorders>
              <w:top w:val="single" w:sz="4" w:space="0" w:color="9BC2E6"/>
              <w:left w:val="nil"/>
              <w:bottom w:val="single" w:sz="4" w:space="0" w:color="9BC2E6"/>
              <w:right w:val="nil"/>
            </w:tcBorders>
            <w:shd w:val="clear" w:color="auto" w:fill="auto"/>
            <w:noWrap/>
            <w:vAlign w:val="bottom"/>
            <w:hideMark/>
          </w:tcPr>
          <w:p w14:paraId="7F913ADA"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018BA713"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Sokolov - Karlovy Vary</w:t>
            </w:r>
          </w:p>
        </w:tc>
        <w:tc>
          <w:tcPr>
            <w:tcW w:w="1340" w:type="dxa"/>
            <w:tcBorders>
              <w:top w:val="single" w:sz="4" w:space="0" w:color="9BC2E6"/>
              <w:left w:val="nil"/>
              <w:bottom w:val="single" w:sz="4" w:space="0" w:color="9BC2E6"/>
              <w:right w:val="nil"/>
            </w:tcBorders>
            <w:shd w:val="clear" w:color="auto" w:fill="auto"/>
            <w:noWrap/>
            <w:vAlign w:val="bottom"/>
            <w:hideMark/>
          </w:tcPr>
          <w:p w14:paraId="65952A57"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II/181</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26862C6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50.197162, 12.682362</w:t>
            </w:r>
          </w:p>
        </w:tc>
      </w:tr>
      <w:tr w:rsidR="00305D3B" w:rsidRPr="00305D3B" w14:paraId="60C0558D"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5A27616D"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K-Ex2-1205</w:t>
            </w:r>
          </w:p>
        </w:tc>
        <w:tc>
          <w:tcPr>
            <w:tcW w:w="600" w:type="dxa"/>
            <w:tcBorders>
              <w:top w:val="single" w:sz="4" w:space="0" w:color="9BC2E6"/>
              <w:left w:val="nil"/>
              <w:bottom w:val="single" w:sz="4" w:space="0" w:color="9BC2E6"/>
              <w:right w:val="nil"/>
            </w:tcBorders>
            <w:shd w:val="clear" w:color="auto" w:fill="auto"/>
            <w:noWrap/>
            <w:vAlign w:val="bottom"/>
            <w:hideMark/>
          </w:tcPr>
          <w:p w14:paraId="33D172F5"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K</w:t>
            </w:r>
          </w:p>
        </w:tc>
        <w:tc>
          <w:tcPr>
            <w:tcW w:w="920" w:type="dxa"/>
            <w:tcBorders>
              <w:top w:val="single" w:sz="4" w:space="0" w:color="9BC2E6"/>
              <w:left w:val="nil"/>
              <w:bottom w:val="single" w:sz="4" w:space="0" w:color="9BC2E6"/>
              <w:right w:val="nil"/>
            </w:tcBorders>
            <w:shd w:val="clear" w:color="auto" w:fill="auto"/>
            <w:noWrap/>
            <w:vAlign w:val="bottom"/>
            <w:hideMark/>
          </w:tcPr>
          <w:p w14:paraId="0533EB1D"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33CF5D4D"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Mariánské lázně - Chotěnov</w:t>
            </w:r>
          </w:p>
        </w:tc>
        <w:tc>
          <w:tcPr>
            <w:tcW w:w="1340" w:type="dxa"/>
            <w:tcBorders>
              <w:top w:val="single" w:sz="4" w:space="0" w:color="9BC2E6"/>
              <w:left w:val="nil"/>
              <w:bottom w:val="single" w:sz="4" w:space="0" w:color="9BC2E6"/>
              <w:right w:val="nil"/>
            </w:tcBorders>
            <w:shd w:val="clear" w:color="auto" w:fill="auto"/>
            <w:noWrap/>
            <w:vAlign w:val="bottom"/>
            <w:hideMark/>
          </w:tcPr>
          <w:p w14:paraId="353B1B6E"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II/230</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3798173D"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49.936221, 12.711212</w:t>
            </w:r>
          </w:p>
        </w:tc>
      </w:tr>
      <w:tr w:rsidR="00305D3B" w:rsidRPr="00305D3B" w14:paraId="285D67F2"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4D9EEC9F"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K-InA-1206</w:t>
            </w:r>
          </w:p>
        </w:tc>
        <w:tc>
          <w:tcPr>
            <w:tcW w:w="600" w:type="dxa"/>
            <w:tcBorders>
              <w:top w:val="single" w:sz="4" w:space="0" w:color="9BC2E6"/>
              <w:left w:val="nil"/>
              <w:bottom w:val="single" w:sz="4" w:space="0" w:color="9BC2E6"/>
              <w:right w:val="nil"/>
            </w:tcBorders>
            <w:shd w:val="clear" w:color="auto" w:fill="auto"/>
            <w:noWrap/>
            <w:vAlign w:val="bottom"/>
            <w:hideMark/>
          </w:tcPr>
          <w:p w14:paraId="64E866E7"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K</w:t>
            </w:r>
          </w:p>
        </w:tc>
        <w:tc>
          <w:tcPr>
            <w:tcW w:w="920" w:type="dxa"/>
            <w:tcBorders>
              <w:top w:val="single" w:sz="4" w:space="0" w:color="9BC2E6"/>
              <w:left w:val="nil"/>
              <w:bottom w:val="single" w:sz="4" w:space="0" w:color="9BC2E6"/>
              <w:right w:val="nil"/>
            </w:tcBorders>
            <w:shd w:val="clear" w:color="auto" w:fill="auto"/>
            <w:noWrap/>
            <w:vAlign w:val="bottom"/>
            <w:hideMark/>
          </w:tcPr>
          <w:p w14:paraId="42C08F46"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704544B9"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Karlovy Vary, Západní</w:t>
            </w:r>
          </w:p>
        </w:tc>
        <w:tc>
          <w:tcPr>
            <w:tcW w:w="1340" w:type="dxa"/>
            <w:tcBorders>
              <w:top w:val="single" w:sz="4" w:space="0" w:color="9BC2E6"/>
              <w:left w:val="nil"/>
              <w:bottom w:val="single" w:sz="4" w:space="0" w:color="9BC2E6"/>
              <w:right w:val="nil"/>
            </w:tcBorders>
            <w:shd w:val="clear" w:color="auto" w:fill="auto"/>
            <w:noWrap/>
            <w:vAlign w:val="bottom"/>
            <w:hideMark/>
          </w:tcPr>
          <w:p w14:paraId="2C6A544F"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MK</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0631322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50.229421, 12.861481</w:t>
            </w:r>
          </w:p>
        </w:tc>
      </w:tr>
      <w:tr w:rsidR="00305D3B" w:rsidRPr="00305D3B" w14:paraId="223E3956"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226972B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K-InC-1207</w:t>
            </w:r>
          </w:p>
        </w:tc>
        <w:tc>
          <w:tcPr>
            <w:tcW w:w="600" w:type="dxa"/>
            <w:tcBorders>
              <w:top w:val="single" w:sz="4" w:space="0" w:color="9BC2E6"/>
              <w:left w:val="nil"/>
              <w:bottom w:val="single" w:sz="4" w:space="0" w:color="9BC2E6"/>
              <w:right w:val="nil"/>
            </w:tcBorders>
            <w:shd w:val="clear" w:color="auto" w:fill="auto"/>
            <w:noWrap/>
            <w:vAlign w:val="bottom"/>
            <w:hideMark/>
          </w:tcPr>
          <w:p w14:paraId="42630BCF"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K</w:t>
            </w:r>
          </w:p>
        </w:tc>
        <w:tc>
          <w:tcPr>
            <w:tcW w:w="920" w:type="dxa"/>
            <w:tcBorders>
              <w:top w:val="single" w:sz="4" w:space="0" w:color="9BC2E6"/>
              <w:left w:val="nil"/>
              <w:bottom w:val="single" w:sz="4" w:space="0" w:color="9BC2E6"/>
              <w:right w:val="nil"/>
            </w:tcBorders>
            <w:shd w:val="clear" w:color="auto" w:fill="auto"/>
            <w:noWrap/>
            <w:vAlign w:val="bottom"/>
            <w:hideMark/>
          </w:tcPr>
          <w:p w14:paraId="6CC8CD8D"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6E8293C1"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Sokolov, Kraslická</w:t>
            </w:r>
          </w:p>
        </w:tc>
        <w:tc>
          <w:tcPr>
            <w:tcW w:w="1340" w:type="dxa"/>
            <w:tcBorders>
              <w:top w:val="single" w:sz="4" w:space="0" w:color="9BC2E6"/>
              <w:left w:val="nil"/>
              <w:bottom w:val="single" w:sz="4" w:space="0" w:color="9BC2E6"/>
              <w:right w:val="nil"/>
            </w:tcBorders>
            <w:shd w:val="clear" w:color="auto" w:fill="auto"/>
            <w:noWrap/>
            <w:vAlign w:val="bottom"/>
            <w:hideMark/>
          </w:tcPr>
          <w:p w14:paraId="226B44EE"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II/210</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08403502"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50.185906, 12.638552</w:t>
            </w:r>
          </w:p>
        </w:tc>
      </w:tr>
      <w:tr w:rsidR="00305D3B" w:rsidRPr="00305D3B" w14:paraId="60497986"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482A6724"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K-InD-1208</w:t>
            </w:r>
          </w:p>
        </w:tc>
        <w:tc>
          <w:tcPr>
            <w:tcW w:w="600" w:type="dxa"/>
            <w:tcBorders>
              <w:top w:val="single" w:sz="4" w:space="0" w:color="9BC2E6"/>
              <w:left w:val="nil"/>
              <w:bottom w:val="single" w:sz="4" w:space="0" w:color="9BC2E6"/>
              <w:right w:val="nil"/>
            </w:tcBorders>
            <w:shd w:val="clear" w:color="auto" w:fill="auto"/>
            <w:noWrap/>
            <w:vAlign w:val="bottom"/>
            <w:hideMark/>
          </w:tcPr>
          <w:p w14:paraId="1DC3B42F"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K</w:t>
            </w:r>
          </w:p>
        </w:tc>
        <w:tc>
          <w:tcPr>
            <w:tcW w:w="920" w:type="dxa"/>
            <w:tcBorders>
              <w:top w:val="single" w:sz="4" w:space="0" w:color="9BC2E6"/>
              <w:left w:val="nil"/>
              <w:bottom w:val="single" w:sz="4" w:space="0" w:color="9BC2E6"/>
              <w:right w:val="nil"/>
            </w:tcBorders>
            <w:shd w:val="clear" w:color="auto" w:fill="auto"/>
            <w:noWrap/>
            <w:vAlign w:val="bottom"/>
            <w:hideMark/>
          </w:tcPr>
          <w:p w14:paraId="77E43C52"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09EB2069"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Drmoul</w:t>
            </w:r>
          </w:p>
        </w:tc>
        <w:tc>
          <w:tcPr>
            <w:tcW w:w="1340" w:type="dxa"/>
            <w:tcBorders>
              <w:top w:val="single" w:sz="4" w:space="0" w:color="9BC2E6"/>
              <w:left w:val="nil"/>
              <w:bottom w:val="single" w:sz="4" w:space="0" w:color="9BC2E6"/>
              <w:right w:val="nil"/>
            </w:tcBorders>
            <w:shd w:val="clear" w:color="auto" w:fill="auto"/>
            <w:noWrap/>
            <w:vAlign w:val="bottom"/>
            <w:hideMark/>
          </w:tcPr>
          <w:p w14:paraId="1C47111F"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I/21</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6D6895D8"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49.939531, 12.665598</w:t>
            </w:r>
          </w:p>
        </w:tc>
      </w:tr>
      <w:tr w:rsidR="00305D3B" w:rsidRPr="00305D3B" w14:paraId="43B9672E"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7DC805D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L-Ex1-1209</w:t>
            </w:r>
          </w:p>
        </w:tc>
        <w:tc>
          <w:tcPr>
            <w:tcW w:w="600" w:type="dxa"/>
            <w:tcBorders>
              <w:top w:val="single" w:sz="4" w:space="0" w:color="9BC2E6"/>
              <w:left w:val="nil"/>
              <w:bottom w:val="single" w:sz="4" w:space="0" w:color="9BC2E6"/>
              <w:right w:val="nil"/>
            </w:tcBorders>
            <w:shd w:val="clear" w:color="auto" w:fill="auto"/>
            <w:noWrap/>
            <w:vAlign w:val="bottom"/>
            <w:hideMark/>
          </w:tcPr>
          <w:p w14:paraId="7D94BBC1"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L</w:t>
            </w:r>
          </w:p>
        </w:tc>
        <w:tc>
          <w:tcPr>
            <w:tcW w:w="920" w:type="dxa"/>
            <w:tcBorders>
              <w:top w:val="single" w:sz="4" w:space="0" w:color="9BC2E6"/>
              <w:left w:val="nil"/>
              <w:bottom w:val="single" w:sz="4" w:space="0" w:color="9BC2E6"/>
              <w:right w:val="nil"/>
            </w:tcBorders>
            <w:shd w:val="clear" w:color="auto" w:fill="auto"/>
            <w:noWrap/>
            <w:vAlign w:val="bottom"/>
            <w:hideMark/>
          </w:tcPr>
          <w:p w14:paraId="4DF3D339"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1DFB1224"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Liberec - Frýdlant v Čechách</w:t>
            </w:r>
          </w:p>
        </w:tc>
        <w:tc>
          <w:tcPr>
            <w:tcW w:w="1340" w:type="dxa"/>
            <w:tcBorders>
              <w:top w:val="single" w:sz="4" w:space="0" w:color="9BC2E6"/>
              <w:left w:val="nil"/>
              <w:bottom w:val="single" w:sz="4" w:space="0" w:color="9BC2E6"/>
              <w:right w:val="nil"/>
            </w:tcBorders>
            <w:shd w:val="clear" w:color="auto" w:fill="auto"/>
            <w:noWrap/>
            <w:vAlign w:val="bottom"/>
            <w:hideMark/>
          </w:tcPr>
          <w:p w14:paraId="43F3C027"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I/13</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791F602C"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50.888416, 15.044219</w:t>
            </w:r>
          </w:p>
        </w:tc>
      </w:tr>
      <w:tr w:rsidR="00305D3B" w:rsidRPr="00305D3B" w14:paraId="5D5783F3"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3AB81878"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L-Ex1-1210</w:t>
            </w:r>
          </w:p>
        </w:tc>
        <w:tc>
          <w:tcPr>
            <w:tcW w:w="600" w:type="dxa"/>
            <w:tcBorders>
              <w:top w:val="single" w:sz="4" w:space="0" w:color="9BC2E6"/>
              <w:left w:val="nil"/>
              <w:bottom w:val="single" w:sz="4" w:space="0" w:color="9BC2E6"/>
              <w:right w:val="nil"/>
            </w:tcBorders>
            <w:shd w:val="clear" w:color="auto" w:fill="auto"/>
            <w:noWrap/>
            <w:vAlign w:val="bottom"/>
            <w:hideMark/>
          </w:tcPr>
          <w:p w14:paraId="438F7562"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L</w:t>
            </w:r>
          </w:p>
        </w:tc>
        <w:tc>
          <w:tcPr>
            <w:tcW w:w="920" w:type="dxa"/>
            <w:tcBorders>
              <w:top w:val="single" w:sz="4" w:space="0" w:color="9BC2E6"/>
              <w:left w:val="nil"/>
              <w:bottom w:val="single" w:sz="4" w:space="0" w:color="9BC2E6"/>
              <w:right w:val="nil"/>
            </w:tcBorders>
            <w:shd w:val="clear" w:color="auto" w:fill="auto"/>
            <w:noWrap/>
            <w:vAlign w:val="bottom"/>
            <w:hideMark/>
          </w:tcPr>
          <w:p w14:paraId="7196F682"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477BC520" w14:textId="1E5A9951"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 xml:space="preserve">Jestřebí </w:t>
            </w:r>
            <w:r w:rsidR="00D02738">
              <w:rPr>
                <w:rFonts w:ascii="Calibri" w:hAnsi="Calibri" w:cs="Calibri"/>
                <w:color w:val="000000"/>
                <w:sz w:val="16"/>
                <w:szCs w:val="16"/>
              </w:rPr>
              <w:t>–</w:t>
            </w:r>
            <w:r w:rsidRPr="00305D3B">
              <w:rPr>
                <w:rFonts w:ascii="Calibri" w:hAnsi="Calibri" w:cs="Calibri"/>
                <w:color w:val="000000"/>
                <w:sz w:val="16"/>
                <w:szCs w:val="16"/>
              </w:rPr>
              <w:t xml:space="preserve"> Doksy</w:t>
            </w:r>
          </w:p>
        </w:tc>
        <w:tc>
          <w:tcPr>
            <w:tcW w:w="1340" w:type="dxa"/>
            <w:tcBorders>
              <w:top w:val="single" w:sz="4" w:space="0" w:color="9BC2E6"/>
              <w:left w:val="nil"/>
              <w:bottom w:val="single" w:sz="4" w:space="0" w:color="9BC2E6"/>
              <w:right w:val="nil"/>
            </w:tcBorders>
            <w:shd w:val="clear" w:color="auto" w:fill="auto"/>
            <w:noWrap/>
            <w:vAlign w:val="bottom"/>
            <w:hideMark/>
          </w:tcPr>
          <w:p w14:paraId="724625AD"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I/9</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082061E0"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50.601558, 14.593158</w:t>
            </w:r>
          </w:p>
        </w:tc>
      </w:tr>
      <w:tr w:rsidR="00305D3B" w:rsidRPr="00305D3B" w14:paraId="0BCF435D"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016DD640"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L-Ex2-1211</w:t>
            </w:r>
          </w:p>
        </w:tc>
        <w:tc>
          <w:tcPr>
            <w:tcW w:w="600" w:type="dxa"/>
            <w:tcBorders>
              <w:top w:val="single" w:sz="4" w:space="0" w:color="9BC2E6"/>
              <w:left w:val="nil"/>
              <w:bottom w:val="single" w:sz="4" w:space="0" w:color="9BC2E6"/>
              <w:right w:val="nil"/>
            </w:tcBorders>
            <w:shd w:val="clear" w:color="auto" w:fill="auto"/>
            <w:noWrap/>
            <w:vAlign w:val="bottom"/>
            <w:hideMark/>
          </w:tcPr>
          <w:p w14:paraId="6DC107F9"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L</w:t>
            </w:r>
          </w:p>
        </w:tc>
        <w:tc>
          <w:tcPr>
            <w:tcW w:w="920" w:type="dxa"/>
            <w:tcBorders>
              <w:top w:val="single" w:sz="4" w:space="0" w:color="9BC2E6"/>
              <w:left w:val="nil"/>
              <w:bottom w:val="single" w:sz="4" w:space="0" w:color="9BC2E6"/>
              <w:right w:val="nil"/>
            </w:tcBorders>
            <w:shd w:val="clear" w:color="auto" w:fill="auto"/>
            <w:noWrap/>
            <w:vAlign w:val="bottom"/>
            <w:hideMark/>
          </w:tcPr>
          <w:p w14:paraId="215BDA8A"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5BDBA18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Mimoň - Jablonné v Podještědí</w:t>
            </w:r>
          </w:p>
        </w:tc>
        <w:tc>
          <w:tcPr>
            <w:tcW w:w="1340" w:type="dxa"/>
            <w:tcBorders>
              <w:top w:val="single" w:sz="4" w:space="0" w:color="9BC2E6"/>
              <w:left w:val="nil"/>
              <w:bottom w:val="single" w:sz="4" w:space="0" w:color="9BC2E6"/>
              <w:right w:val="nil"/>
            </w:tcBorders>
            <w:shd w:val="clear" w:color="auto" w:fill="auto"/>
            <w:noWrap/>
            <w:vAlign w:val="bottom"/>
            <w:hideMark/>
          </w:tcPr>
          <w:p w14:paraId="13D1414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II/270</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5DC28E0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50.676000, 14.728526</w:t>
            </w:r>
          </w:p>
        </w:tc>
      </w:tr>
      <w:tr w:rsidR="00305D3B" w:rsidRPr="00305D3B" w14:paraId="774E489D"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29580FB1"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L-Ex2-1212</w:t>
            </w:r>
          </w:p>
        </w:tc>
        <w:tc>
          <w:tcPr>
            <w:tcW w:w="600" w:type="dxa"/>
            <w:tcBorders>
              <w:top w:val="single" w:sz="4" w:space="0" w:color="9BC2E6"/>
              <w:left w:val="nil"/>
              <w:bottom w:val="single" w:sz="4" w:space="0" w:color="9BC2E6"/>
              <w:right w:val="nil"/>
            </w:tcBorders>
            <w:shd w:val="clear" w:color="auto" w:fill="auto"/>
            <w:noWrap/>
            <w:vAlign w:val="bottom"/>
            <w:hideMark/>
          </w:tcPr>
          <w:p w14:paraId="325EC907"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L</w:t>
            </w:r>
          </w:p>
        </w:tc>
        <w:tc>
          <w:tcPr>
            <w:tcW w:w="920" w:type="dxa"/>
            <w:tcBorders>
              <w:top w:val="single" w:sz="4" w:space="0" w:color="9BC2E6"/>
              <w:left w:val="nil"/>
              <w:bottom w:val="single" w:sz="4" w:space="0" w:color="9BC2E6"/>
              <w:right w:val="nil"/>
            </w:tcBorders>
            <w:shd w:val="clear" w:color="auto" w:fill="auto"/>
            <w:noWrap/>
            <w:vAlign w:val="bottom"/>
            <w:hideMark/>
          </w:tcPr>
          <w:p w14:paraId="7952CF35"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78E410E6"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Zákupy - Česká Lípa</w:t>
            </w:r>
          </w:p>
        </w:tc>
        <w:tc>
          <w:tcPr>
            <w:tcW w:w="1340" w:type="dxa"/>
            <w:tcBorders>
              <w:top w:val="single" w:sz="4" w:space="0" w:color="9BC2E6"/>
              <w:left w:val="nil"/>
              <w:bottom w:val="single" w:sz="4" w:space="0" w:color="9BC2E6"/>
              <w:right w:val="nil"/>
            </w:tcBorders>
            <w:shd w:val="clear" w:color="auto" w:fill="auto"/>
            <w:noWrap/>
            <w:vAlign w:val="bottom"/>
            <w:hideMark/>
          </w:tcPr>
          <w:p w14:paraId="60693014"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II/262</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3E665817"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50.682823, 14.605918</w:t>
            </w:r>
          </w:p>
        </w:tc>
      </w:tr>
      <w:tr w:rsidR="00305D3B" w:rsidRPr="00305D3B" w14:paraId="7A6A50E0"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11449C3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L-InA-1213</w:t>
            </w:r>
          </w:p>
        </w:tc>
        <w:tc>
          <w:tcPr>
            <w:tcW w:w="600" w:type="dxa"/>
            <w:tcBorders>
              <w:top w:val="single" w:sz="4" w:space="0" w:color="9BC2E6"/>
              <w:left w:val="nil"/>
              <w:bottom w:val="single" w:sz="4" w:space="0" w:color="9BC2E6"/>
              <w:right w:val="nil"/>
            </w:tcBorders>
            <w:shd w:val="clear" w:color="auto" w:fill="auto"/>
            <w:noWrap/>
            <w:vAlign w:val="bottom"/>
            <w:hideMark/>
          </w:tcPr>
          <w:p w14:paraId="102969C2"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L</w:t>
            </w:r>
          </w:p>
        </w:tc>
        <w:tc>
          <w:tcPr>
            <w:tcW w:w="920" w:type="dxa"/>
            <w:tcBorders>
              <w:top w:val="single" w:sz="4" w:space="0" w:color="9BC2E6"/>
              <w:left w:val="nil"/>
              <w:bottom w:val="single" w:sz="4" w:space="0" w:color="9BC2E6"/>
              <w:right w:val="nil"/>
            </w:tcBorders>
            <w:shd w:val="clear" w:color="auto" w:fill="auto"/>
            <w:noWrap/>
            <w:vAlign w:val="bottom"/>
            <w:hideMark/>
          </w:tcPr>
          <w:p w14:paraId="1FCAFC6A"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4942262E"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Liberec, Klášterní</w:t>
            </w:r>
          </w:p>
        </w:tc>
        <w:tc>
          <w:tcPr>
            <w:tcW w:w="1340" w:type="dxa"/>
            <w:tcBorders>
              <w:top w:val="single" w:sz="4" w:space="0" w:color="9BC2E6"/>
              <w:left w:val="nil"/>
              <w:bottom w:val="single" w:sz="4" w:space="0" w:color="9BC2E6"/>
              <w:right w:val="nil"/>
            </w:tcBorders>
            <w:shd w:val="clear" w:color="auto" w:fill="auto"/>
            <w:noWrap/>
            <w:vAlign w:val="bottom"/>
            <w:hideMark/>
          </w:tcPr>
          <w:p w14:paraId="09BF8AF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MK</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1443719D"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50.770390, 15.068000</w:t>
            </w:r>
          </w:p>
        </w:tc>
      </w:tr>
      <w:tr w:rsidR="00305D3B" w:rsidRPr="00305D3B" w14:paraId="4A907448"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5BAD8E18"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L-InB-1214</w:t>
            </w:r>
          </w:p>
        </w:tc>
        <w:tc>
          <w:tcPr>
            <w:tcW w:w="600" w:type="dxa"/>
            <w:tcBorders>
              <w:top w:val="single" w:sz="4" w:space="0" w:color="9BC2E6"/>
              <w:left w:val="nil"/>
              <w:bottom w:val="single" w:sz="4" w:space="0" w:color="9BC2E6"/>
              <w:right w:val="nil"/>
            </w:tcBorders>
            <w:shd w:val="clear" w:color="auto" w:fill="auto"/>
            <w:noWrap/>
            <w:vAlign w:val="bottom"/>
            <w:hideMark/>
          </w:tcPr>
          <w:p w14:paraId="2C311E23"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L</w:t>
            </w:r>
          </w:p>
        </w:tc>
        <w:tc>
          <w:tcPr>
            <w:tcW w:w="920" w:type="dxa"/>
            <w:tcBorders>
              <w:top w:val="single" w:sz="4" w:space="0" w:color="9BC2E6"/>
              <w:left w:val="nil"/>
              <w:bottom w:val="single" w:sz="4" w:space="0" w:color="9BC2E6"/>
              <w:right w:val="nil"/>
            </w:tcBorders>
            <w:shd w:val="clear" w:color="auto" w:fill="auto"/>
            <w:noWrap/>
            <w:vAlign w:val="bottom"/>
            <w:hideMark/>
          </w:tcPr>
          <w:p w14:paraId="735E025F"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788DF8A9"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Česká Lípa, Děčínská</w:t>
            </w:r>
          </w:p>
        </w:tc>
        <w:tc>
          <w:tcPr>
            <w:tcW w:w="1340" w:type="dxa"/>
            <w:tcBorders>
              <w:top w:val="single" w:sz="4" w:space="0" w:color="9BC2E6"/>
              <w:left w:val="nil"/>
              <w:bottom w:val="single" w:sz="4" w:space="0" w:color="9BC2E6"/>
              <w:right w:val="nil"/>
            </w:tcBorders>
            <w:shd w:val="clear" w:color="auto" w:fill="auto"/>
            <w:noWrap/>
            <w:vAlign w:val="bottom"/>
            <w:hideMark/>
          </w:tcPr>
          <w:p w14:paraId="798958DD"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II/262</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2522FEA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50.687914, 14.523602</w:t>
            </w:r>
          </w:p>
        </w:tc>
      </w:tr>
      <w:tr w:rsidR="00305D3B" w:rsidRPr="00305D3B" w14:paraId="60349A53"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22C9D4A9"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L-InD-1215</w:t>
            </w:r>
          </w:p>
        </w:tc>
        <w:tc>
          <w:tcPr>
            <w:tcW w:w="600" w:type="dxa"/>
            <w:tcBorders>
              <w:top w:val="single" w:sz="4" w:space="0" w:color="9BC2E6"/>
              <w:left w:val="nil"/>
              <w:bottom w:val="single" w:sz="4" w:space="0" w:color="9BC2E6"/>
              <w:right w:val="nil"/>
            </w:tcBorders>
            <w:shd w:val="clear" w:color="auto" w:fill="auto"/>
            <w:noWrap/>
            <w:vAlign w:val="bottom"/>
            <w:hideMark/>
          </w:tcPr>
          <w:p w14:paraId="33F01D74"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L</w:t>
            </w:r>
          </w:p>
        </w:tc>
        <w:tc>
          <w:tcPr>
            <w:tcW w:w="920" w:type="dxa"/>
            <w:tcBorders>
              <w:top w:val="single" w:sz="4" w:space="0" w:color="9BC2E6"/>
              <w:left w:val="nil"/>
              <w:bottom w:val="single" w:sz="4" w:space="0" w:color="9BC2E6"/>
              <w:right w:val="nil"/>
            </w:tcBorders>
            <w:shd w:val="clear" w:color="auto" w:fill="auto"/>
            <w:noWrap/>
            <w:vAlign w:val="bottom"/>
            <w:hideMark/>
          </w:tcPr>
          <w:p w14:paraId="1DA6BE9D"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20EB4DD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Obora</w:t>
            </w:r>
          </w:p>
        </w:tc>
        <w:tc>
          <w:tcPr>
            <w:tcW w:w="1340" w:type="dxa"/>
            <w:tcBorders>
              <w:top w:val="single" w:sz="4" w:space="0" w:color="9BC2E6"/>
              <w:left w:val="nil"/>
              <w:bottom w:val="single" w:sz="4" w:space="0" w:color="9BC2E6"/>
              <w:right w:val="nil"/>
            </w:tcBorders>
            <w:shd w:val="clear" w:color="auto" w:fill="auto"/>
            <w:noWrap/>
            <w:vAlign w:val="bottom"/>
            <w:hideMark/>
          </w:tcPr>
          <w:p w14:paraId="7E165C3D"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I/38</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3ADD8B4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50.545309, 14.671461</w:t>
            </w:r>
          </w:p>
        </w:tc>
      </w:tr>
      <w:tr w:rsidR="00305D3B" w:rsidRPr="00305D3B" w14:paraId="2AE8A996"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5D114E33"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P-Ex1-1227</w:t>
            </w:r>
          </w:p>
        </w:tc>
        <w:tc>
          <w:tcPr>
            <w:tcW w:w="600" w:type="dxa"/>
            <w:tcBorders>
              <w:top w:val="single" w:sz="4" w:space="0" w:color="9BC2E6"/>
              <w:left w:val="nil"/>
              <w:bottom w:val="single" w:sz="4" w:space="0" w:color="9BC2E6"/>
              <w:right w:val="nil"/>
            </w:tcBorders>
            <w:shd w:val="clear" w:color="auto" w:fill="auto"/>
            <w:noWrap/>
            <w:vAlign w:val="bottom"/>
            <w:hideMark/>
          </w:tcPr>
          <w:p w14:paraId="7BF1D184"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P</w:t>
            </w:r>
          </w:p>
        </w:tc>
        <w:tc>
          <w:tcPr>
            <w:tcW w:w="920" w:type="dxa"/>
            <w:tcBorders>
              <w:top w:val="single" w:sz="4" w:space="0" w:color="9BC2E6"/>
              <w:left w:val="nil"/>
              <w:bottom w:val="single" w:sz="4" w:space="0" w:color="9BC2E6"/>
              <w:right w:val="nil"/>
            </w:tcBorders>
            <w:shd w:val="clear" w:color="auto" w:fill="auto"/>
            <w:noWrap/>
            <w:vAlign w:val="bottom"/>
            <w:hideMark/>
          </w:tcPr>
          <w:p w14:paraId="06FFB0BD"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1A2BF8D6" w14:textId="02FEE3DC"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 xml:space="preserve">Stod </w:t>
            </w:r>
            <w:r w:rsidR="00D02738">
              <w:rPr>
                <w:rFonts w:ascii="Calibri" w:hAnsi="Calibri" w:cs="Calibri"/>
                <w:color w:val="000000"/>
                <w:sz w:val="16"/>
                <w:szCs w:val="16"/>
              </w:rPr>
              <w:t>–</w:t>
            </w:r>
            <w:r w:rsidRPr="00305D3B">
              <w:rPr>
                <w:rFonts w:ascii="Calibri" w:hAnsi="Calibri" w:cs="Calibri"/>
                <w:color w:val="000000"/>
                <w:sz w:val="16"/>
                <w:szCs w:val="16"/>
              </w:rPr>
              <w:t xml:space="preserve"> Holýšov</w:t>
            </w:r>
          </w:p>
        </w:tc>
        <w:tc>
          <w:tcPr>
            <w:tcW w:w="1340" w:type="dxa"/>
            <w:tcBorders>
              <w:top w:val="single" w:sz="4" w:space="0" w:color="9BC2E6"/>
              <w:left w:val="nil"/>
              <w:bottom w:val="single" w:sz="4" w:space="0" w:color="9BC2E6"/>
              <w:right w:val="nil"/>
            </w:tcBorders>
            <w:shd w:val="clear" w:color="auto" w:fill="auto"/>
            <w:noWrap/>
            <w:vAlign w:val="bottom"/>
            <w:hideMark/>
          </w:tcPr>
          <w:p w14:paraId="23F5E9BC"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I/26</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2C14896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49.618908, 13.138191</w:t>
            </w:r>
          </w:p>
        </w:tc>
      </w:tr>
      <w:tr w:rsidR="00305D3B" w:rsidRPr="00305D3B" w14:paraId="004EFC6B"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3ABE9F8E"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P-Ex1-1228</w:t>
            </w:r>
          </w:p>
        </w:tc>
        <w:tc>
          <w:tcPr>
            <w:tcW w:w="600" w:type="dxa"/>
            <w:tcBorders>
              <w:top w:val="single" w:sz="4" w:space="0" w:color="9BC2E6"/>
              <w:left w:val="nil"/>
              <w:bottom w:val="single" w:sz="4" w:space="0" w:color="9BC2E6"/>
              <w:right w:val="nil"/>
            </w:tcBorders>
            <w:shd w:val="clear" w:color="auto" w:fill="auto"/>
            <w:noWrap/>
            <w:vAlign w:val="bottom"/>
            <w:hideMark/>
          </w:tcPr>
          <w:p w14:paraId="3DFBF00A"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P</w:t>
            </w:r>
          </w:p>
        </w:tc>
        <w:tc>
          <w:tcPr>
            <w:tcW w:w="920" w:type="dxa"/>
            <w:tcBorders>
              <w:top w:val="single" w:sz="4" w:space="0" w:color="9BC2E6"/>
              <w:left w:val="nil"/>
              <w:bottom w:val="single" w:sz="4" w:space="0" w:color="9BC2E6"/>
              <w:right w:val="nil"/>
            </w:tcBorders>
            <w:shd w:val="clear" w:color="auto" w:fill="auto"/>
            <w:noWrap/>
            <w:vAlign w:val="bottom"/>
            <w:hideMark/>
          </w:tcPr>
          <w:p w14:paraId="0534873A"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4B347C82"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Třemošná u Plzně - Kaznějov</w:t>
            </w:r>
          </w:p>
        </w:tc>
        <w:tc>
          <w:tcPr>
            <w:tcW w:w="1340" w:type="dxa"/>
            <w:tcBorders>
              <w:top w:val="single" w:sz="4" w:space="0" w:color="9BC2E6"/>
              <w:left w:val="nil"/>
              <w:bottom w:val="single" w:sz="4" w:space="0" w:color="9BC2E6"/>
              <w:right w:val="nil"/>
            </w:tcBorders>
            <w:shd w:val="clear" w:color="auto" w:fill="auto"/>
            <w:noWrap/>
            <w:vAlign w:val="bottom"/>
            <w:hideMark/>
          </w:tcPr>
          <w:p w14:paraId="37996929"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I/27</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13640CE2"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49.868399, 13.388610</w:t>
            </w:r>
          </w:p>
        </w:tc>
      </w:tr>
      <w:tr w:rsidR="00305D3B" w:rsidRPr="00305D3B" w14:paraId="471C7389"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71363ED4"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P-Ex2-1229</w:t>
            </w:r>
          </w:p>
        </w:tc>
        <w:tc>
          <w:tcPr>
            <w:tcW w:w="600" w:type="dxa"/>
            <w:tcBorders>
              <w:top w:val="single" w:sz="4" w:space="0" w:color="9BC2E6"/>
              <w:left w:val="nil"/>
              <w:bottom w:val="single" w:sz="4" w:space="0" w:color="9BC2E6"/>
              <w:right w:val="nil"/>
            </w:tcBorders>
            <w:shd w:val="clear" w:color="auto" w:fill="auto"/>
            <w:noWrap/>
            <w:vAlign w:val="bottom"/>
            <w:hideMark/>
          </w:tcPr>
          <w:p w14:paraId="4915406E"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P</w:t>
            </w:r>
          </w:p>
        </w:tc>
        <w:tc>
          <w:tcPr>
            <w:tcW w:w="920" w:type="dxa"/>
            <w:tcBorders>
              <w:top w:val="single" w:sz="4" w:space="0" w:color="9BC2E6"/>
              <w:left w:val="nil"/>
              <w:bottom w:val="single" w:sz="4" w:space="0" w:color="9BC2E6"/>
              <w:right w:val="nil"/>
            </w:tcBorders>
            <w:shd w:val="clear" w:color="auto" w:fill="auto"/>
            <w:noWrap/>
            <w:vAlign w:val="bottom"/>
            <w:hideMark/>
          </w:tcPr>
          <w:p w14:paraId="4F559619"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216C2AA1"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 xml:space="preserve">Rokycany - Svojkovice </w:t>
            </w:r>
          </w:p>
        </w:tc>
        <w:tc>
          <w:tcPr>
            <w:tcW w:w="1340" w:type="dxa"/>
            <w:tcBorders>
              <w:top w:val="single" w:sz="4" w:space="0" w:color="9BC2E6"/>
              <w:left w:val="nil"/>
              <w:bottom w:val="single" w:sz="4" w:space="0" w:color="9BC2E6"/>
              <w:right w:val="nil"/>
            </w:tcBorders>
            <w:shd w:val="clear" w:color="auto" w:fill="auto"/>
            <w:noWrap/>
            <w:vAlign w:val="bottom"/>
            <w:hideMark/>
          </w:tcPr>
          <w:p w14:paraId="4DAC2B6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II/605</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6109916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49.753324, 13.635639</w:t>
            </w:r>
          </w:p>
        </w:tc>
      </w:tr>
      <w:tr w:rsidR="00305D3B" w:rsidRPr="00305D3B" w14:paraId="419B2640"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29893B6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P-Ex2-1230</w:t>
            </w:r>
          </w:p>
        </w:tc>
        <w:tc>
          <w:tcPr>
            <w:tcW w:w="600" w:type="dxa"/>
            <w:tcBorders>
              <w:top w:val="single" w:sz="4" w:space="0" w:color="9BC2E6"/>
              <w:left w:val="nil"/>
              <w:bottom w:val="single" w:sz="4" w:space="0" w:color="9BC2E6"/>
              <w:right w:val="nil"/>
            </w:tcBorders>
            <w:shd w:val="clear" w:color="auto" w:fill="auto"/>
            <w:noWrap/>
            <w:vAlign w:val="bottom"/>
            <w:hideMark/>
          </w:tcPr>
          <w:p w14:paraId="10B939E3"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P</w:t>
            </w:r>
          </w:p>
        </w:tc>
        <w:tc>
          <w:tcPr>
            <w:tcW w:w="920" w:type="dxa"/>
            <w:tcBorders>
              <w:top w:val="single" w:sz="4" w:space="0" w:color="9BC2E6"/>
              <w:left w:val="nil"/>
              <w:bottom w:val="single" w:sz="4" w:space="0" w:color="9BC2E6"/>
              <w:right w:val="nil"/>
            </w:tcBorders>
            <w:shd w:val="clear" w:color="auto" w:fill="auto"/>
            <w:noWrap/>
            <w:vAlign w:val="bottom"/>
            <w:hideMark/>
          </w:tcPr>
          <w:p w14:paraId="2CEE6DEB"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51FB898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Nýrsko - Starý Láz</w:t>
            </w:r>
          </w:p>
        </w:tc>
        <w:tc>
          <w:tcPr>
            <w:tcW w:w="1340" w:type="dxa"/>
            <w:tcBorders>
              <w:top w:val="single" w:sz="4" w:space="0" w:color="9BC2E6"/>
              <w:left w:val="nil"/>
              <w:bottom w:val="single" w:sz="4" w:space="0" w:color="9BC2E6"/>
              <w:right w:val="nil"/>
            </w:tcBorders>
            <w:shd w:val="clear" w:color="auto" w:fill="auto"/>
            <w:noWrap/>
            <w:vAlign w:val="bottom"/>
            <w:hideMark/>
          </w:tcPr>
          <w:p w14:paraId="39D863AD"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II/191</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3D74B6F2"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49.303961, 13.157299</w:t>
            </w:r>
          </w:p>
        </w:tc>
      </w:tr>
      <w:tr w:rsidR="00305D3B" w:rsidRPr="00305D3B" w14:paraId="2FD848D4"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781731E6"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P-InA-1231</w:t>
            </w:r>
          </w:p>
        </w:tc>
        <w:tc>
          <w:tcPr>
            <w:tcW w:w="600" w:type="dxa"/>
            <w:tcBorders>
              <w:top w:val="single" w:sz="4" w:space="0" w:color="9BC2E6"/>
              <w:left w:val="nil"/>
              <w:bottom w:val="single" w:sz="4" w:space="0" w:color="9BC2E6"/>
              <w:right w:val="nil"/>
            </w:tcBorders>
            <w:shd w:val="clear" w:color="auto" w:fill="auto"/>
            <w:noWrap/>
            <w:vAlign w:val="bottom"/>
            <w:hideMark/>
          </w:tcPr>
          <w:p w14:paraId="2CE23DCA"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P</w:t>
            </w:r>
          </w:p>
        </w:tc>
        <w:tc>
          <w:tcPr>
            <w:tcW w:w="920" w:type="dxa"/>
            <w:tcBorders>
              <w:top w:val="single" w:sz="4" w:space="0" w:color="9BC2E6"/>
              <w:left w:val="nil"/>
              <w:bottom w:val="single" w:sz="4" w:space="0" w:color="9BC2E6"/>
              <w:right w:val="nil"/>
            </w:tcBorders>
            <w:shd w:val="clear" w:color="auto" w:fill="auto"/>
            <w:noWrap/>
            <w:vAlign w:val="bottom"/>
            <w:hideMark/>
          </w:tcPr>
          <w:p w14:paraId="7E694452"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276F0B1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Plzeň, Nepomucká</w:t>
            </w:r>
          </w:p>
        </w:tc>
        <w:tc>
          <w:tcPr>
            <w:tcW w:w="1340" w:type="dxa"/>
            <w:tcBorders>
              <w:top w:val="single" w:sz="4" w:space="0" w:color="9BC2E6"/>
              <w:left w:val="nil"/>
              <w:bottom w:val="single" w:sz="4" w:space="0" w:color="9BC2E6"/>
              <w:right w:val="nil"/>
            </w:tcBorders>
            <w:shd w:val="clear" w:color="auto" w:fill="auto"/>
            <w:noWrap/>
            <w:vAlign w:val="bottom"/>
            <w:hideMark/>
          </w:tcPr>
          <w:p w14:paraId="6A09D476"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I/20</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1628A1E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49.715200, 13.408730</w:t>
            </w:r>
          </w:p>
        </w:tc>
      </w:tr>
      <w:tr w:rsidR="00305D3B" w:rsidRPr="00305D3B" w14:paraId="58E3030A"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176EB70C"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P-InC-1232</w:t>
            </w:r>
          </w:p>
        </w:tc>
        <w:tc>
          <w:tcPr>
            <w:tcW w:w="600" w:type="dxa"/>
            <w:tcBorders>
              <w:top w:val="single" w:sz="4" w:space="0" w:color="9BC2E6"/>
              <w:left w:val="nil"/>
              <w:bottom w:val="single" w:sz="4" w:space="0" w:color="9BC2E6"/>
              <w:right w:val="nil"/>
            </w:tcBorders>
            <w:shd w:val="clear" w:color="auto" w:fill="auto"/>
            <w:noWrap/>
            <w:vAlign w:val="bottom"/>
            <w:hideMark/>
          </w:tcPr>
          <w:p w14:paraId="0D710C86"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P</w:t>
            </w:r>
          </w:p>
        </w:tc>
        <w:tc>
          <w:tcPr>
            <w:tcW w:w="920" w:type="dxa"/>
            <w:tcBorders>
              <w:top w:val="single" w:sz="4" w:space="0" w:color="9BC2E6"/>
              <w:left w:val="nil"/>
              <w:bottom w:val="single" w:sz="4" w:space="0" w:color="9BC2E6"/>
              <w:right w:val="nil"/>
            </w:tcBorders>
            <w:shd w:val="clear" w:color="auto" w:fill="auto"/>
            <w:noWrap/>
            <w:vAlign w:val="bottom"/>
            <w:hideMark/>
          </w:tcPr>
          <w:p w14:paraId="44FA16E5"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494D1B18"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Klatovy, 5. května</w:t>
            </w:r>
          </w:p>
        </w:tc>
        <w:tc>
          <w:tcPr>
            <w:tcW w:w="1340" w:type="dxa"/>
            <w:tcBorders>
              <w:top w:val="single" w:sz="4" w:space="0" w:color="9BC2E6"/>
              <w:left w:val="nil"/>
              <w:bottom w:val="single" w:sz="4" w:space="0" w:color="9BC2E6"/>
              <w:right w:val="nil"/>
            </w:tcBorders>
            <w:shd w:val="clear" w:color="auto" w:fill="auto"/>
            <w:noWrap/>
            <w:vAlign w:val="bottom"/>
            <w:hideMark/>
          </w:tcPr>
          <w:p w14:paraId="2E1541A2"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I/27</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0083BC7F"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49.377783, 13.299806</w:t>
            </w:r>
          </w:p>
        </w:tc>
      </w:tr>
      <w:tr w:rsidR="00305D3B" w:rsidRPr="00305D3B" w14:paraId="09CB08AA"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17F88B9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P-InD-1233</w:t>
            </w:r>
          </w:p>
        </w:tc>
        <w:tc>
          <w:tcPr>
            <w:tcW w:w="600" w:type="dxa"/>
            <w:tcBorders>
              <w:top w:val="single" w:sz="4" w:space="0" w:color="9BC2E6"/>
              <w:left w:val="nil"/>
              <w:bottom w:val="single" w:sz="4" w:space="0" w:color="9BC2E6"/>
              <w:right w:val="nil"/>
            </w:tcBorders>
            <w:shd w:val="clear" w:color="auto" w:fill="auto"/>
            <w:noWrap/>
            <w:vAlign w:val="bottom"/>
            <w:hideMark/>
          </w:tcPr>
          <w:p w14:paraId="35104047"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P</w:t>
            </w:r>
          </w:p>
        </w:tc>
        <w:tc>
          <w:tcPr>
            <w:tcW w:w="920" w:type="dxa"/>
            <w:tcBorders>
              <w:top w:val="single" w:sz="4" w:space="0" w:color="9BC2E6"/>
              <w:left w:val="nil"/>
              <w:bottom w:val="single" w:sz="4" w:space="0" w:color="9BC2E6"/>
              <w:right w:val="nil"/>
            </w:tcBorders>
            <w:shd w:val="clear" w:color="auto" w:fill="auto"/>
            <w:noWrap/>
            <w:vAlign w:val="bottom"/>
            <w:hideMark/>
          </w:tcPr>
          <w:p w14:paraId="4B7EB983"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579FA8A3"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Lužany</w:t>
            </w:r>
          </w:p>
        </w:tc>
        <w:tc>
          <w:tcPr>
            <w:tcW w:w="1340" w:type="dxa"/>
            <w:tcBorders>
              <w:top w:val="single" w:sz="4" w:space="0" w:color="9BC2E6"/>
              <w:left w:val="nil"/>
              <w:bottom w:val="single" w:sz="4" w:space="0" w:color="9BC2E6"/>
              <w:right w:val="nil"/>
            </w:tcBorders>
            <w:shd w:val="clear" w:color="auto" w:fill="auto"/>
            <w:noWrap/>
            <w:vAlign w:val="bottom"/>
            <w:hideMark/>
          </w:tcPr>
          <w:p w14:paraId="23154B16"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I/27</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02EE449E"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49.545611, 13.315243</w:t>
            </w:r>
          </w:p>
        </w:tc>
      </w:tr>
      <w:tr w:rsidR="00305D3B" w:rsidRPr="00305D3B" w14:paraId="5F280C77"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4D181C21"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S-Ex1-1235</w:t>
            </w:r>
          </w:p>
        </w:tc>
        <w:tc>
          <w:tcPr>
            <w:tcW w:w="600" w:type="dxa"/>
            <w:tcBorders>
              <w:top w:val="single" w:sz="4" w:space="0" w:color="9BC2E6"/>
              <w:left w:val="nil"/>
              <w:bottom w:val="single" w:sz="4" w:space="0" w:color="9BC2E6"/>
              <w:right w:val="nil"/>
            </w:tcBorders>
            <w:shd w:val="clear" w:color="auto" w:fill="auto"/>
            <w:noWrap/>
            <w:vAlign w:val="bottom"/>
            <w:hideMark/>
          </w:tcPr>
          <w:p w14:paraId="30FBFB91"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S</w:t>
            </w:r>
          </w:p>
        </w:tc>
        <w:tc>
          <w:tcPr>
            <w:tcW w:w="920" w:type="dxa"/>
            <w:tcBorders>
              <w:top w:val="single" w:sz="4" w:space="0" w:color="9BC2E6"/>
              <w:left w:val="nil"/>
              <w:bottom w:val="single" w:sz="4" w:space="0" w:color="9BC2E6"/>
              <w:right w:val="nil"/>
            </w:tcBorders>
            <w:shd w:val="clear" w:color="auto" w:fill="auto"/>
            <w:noWrap/>
            <w:vAlign w:val="bottom"/>
            <w:hideMark/>
          </w:tcPr>
          <w:p w14:paraId="4DEEAF35"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58C473AC"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Luštěnice - Bezděčín</w:t>
            </w:r>
          </w:p>
        </w:tc>
        <w:tc>
          <w:tcPr>
            <w:tcW w:w="1340" w:type="dxa"/>
            <w:tcBorders>
              <w:top w:val="single" w:sz="4" w:space="0" w:color="9BC2E6"/>
              <w:left w:val="nil"/>
              <w:bottom w:val="single" w:sz="4" w:space="0" w:color="9BC2E6"/>
              <w:right w:val="nil"/>
            </w:tcBorders>
            <w:shd w:val="clear" w:color="auto" w:fill="auto"/>
            <w:noWrap/>
            <w:vAlign w:val="bottom"/>
            <w:hideMark/>
          </w:tcPr>
          <w:p w14:paraId="03966B26"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I/38</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3C99463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50.345910, 14.916766</w:t>
            </w:r>
          </w:p>
        </w:tc>
      </w:tr>
      <w:tr w:rsidR="00305D3B" w:rsidRPr="00305D3B" w14:paraId="4A82CC99"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1E731291"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S-Ex1-1236</w:t>
            </w:r>
          </w:p>
        </w:tc>
        <w:tc>
          <w:tcPr>
            <w:tcW w:w="600" w:type="dxa"/>
            <w:tcBorders>
              <w:top w:val="single" w:sz="4" w:space="0" w:color="9BC2E6"/>
              <w:left w:val="nil"/>
              <w:bottom w:val="single" w:sz="4" w:space="0" w:color="9BC2E6"/>
              <w:right w:val="nil"/>
            </w:tcBorders>
            <w:shd w:val="clear" w:color="auto" w:fill="auto"/>
            <w:noWrap/>
            <w:vAlign w:val="bottom"/>
            <w:hideMark/>
          </w:tcPr>
          <w:p w14:paraId="3F9BF647"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S</w:t>
            </w:r>
          </w:p>
        </w:tc>
        <w:tc>
          <w:tcPr>
            <w:tcW w:w="920" w:type="dxa"/>
            <w:tcBorders>
              <w:top w:val="single" w:sz="4" w:space="0" w:color="9BC2E6"/>
              <w:left w:val="nil"/>
              <w:bottom w:val="single" w:sz="4" w:space="0" w:color="9BC2E6"/>
              <w:right w:val="nil"/>
            </w:tcBorders>
            <w:shd w:val="clear" w:color="auto" w:fill="auto"/>
            <w:noWrap/>
            <w:vAlign w:val="bottom"/>
            <w:hideMark/>
          </w:tcPr>
          <w:p w14:paraId="5D43E512"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10B7D73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Český Brod - Vrbčany</w:t>
            </w:r>
          </w:p>
        </w:tc>
        <w:tc>
          <w:tcPr>
            <w:tcW w:w="1340" w:type="dxa"/>
            <w:tcBorders>
              <w:top w:val="single" w:sz="4" w:space="0" w:color="9BC2E6"/>
              <w:left w:val="nil"/>
              <w:bottom w:val="single" w:sz="4" w:space="0" w:color="9BC2E6"/>
              <w:right w:val="nil"/>
            </w:tcBorders>
            <w:shd w:val="clear" w:color="auto" w:fill="auto"/>
            <w:noWrap/>
            <w:vAlign w:val="bottom"/>
            <w:hideMark/>
          </w:tcPr>
          <w:p w14:paraId="77C8B74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I/12</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6A2C8F4F"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50.051479, 14.930433</w:t>
            </w:r>
          </w:p>
        </w:tc>
      </w:tr>
      <w:tr w:rsidR="00305D3B" w:rsidRPr="00305D3B" w14:paraId="53AD57A9"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16EFEFF0"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S-Ex2-1237</w:t>
            </w:r>
          </w:p>
        </w:tc>
        <w:tc>
          <w:tcPr>
            <w:tcW w:w="600" w:type="dxa"/>
            <w:tcBorders>
              <w:top w:val="single" w:sz="4" w:space="0" w:color="9BC2E6"/>
              <w:left w:val="nil"/>
              <w:bottom w:val="single" w:sz="4" w:space="0" w:color="9BC2E6"/>
              <w:right w:val="nil"/>
            </w:tcBorders>
            <w:shd w:val="clear" w:color="auto" w:fill="auto"/>
            <w:noWrap/>
            <w:vAlign w:val="bottom"/>
            <w:hideMark/>
          </w:tcPr>
          <w:p w14:paraId="0DD48250"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S</w:t>
            </w:r>
          </w:p>
        </w:tc>
        <w:tc>
          <w:tcPr>
            <w:tcW w:w="920" w:type="dxa"/>
            <w:tcBorders>
              <w:top w:val="single" w:sz="4" w:space="0" w:color="9BC2E6"/>
              <w:left w:val="nil"/>
              <w:bottom w:val="single" w:sz="4" w:space="0" w:color="9BC2E6"/>
              <w:right w:val="nil"/>
            </w:tcBorders>
            <w:shd w:val="clear" w:color="auto" w:fill="auto"/>
            <w:noWrap/>
            <w:vAlign w:val="bottom"/>
            <w:hideMark/>
          </w:tcPr>
          <w:p w14:paraId="2C97EC6A"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5B555E92"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Rakovník - Nové Strašecí</w:t>
            </w:r>
          </w:p>
        </w:tc>
        <w:tc>
          <w:tcPr>
            <w:tcW w:w="1340" w:type="dxa"/>
            <w:tcBorders>
              <w:top w:val="single" w:sz="4" w:space="0" w:color="9BC2E6"/>
              <w:left w:val="nil"/>
              <w:bottom w:val="single" w:sz="4" w:space="0" w:color="9BC2E6"/>
              <w:right w:val="nil"/>
            </w:tcBorders>
            <w:shd w:val="clear" w:color="auto" w:fill="auto"/>
            <w:noWrap/>
            <w:vAlign w:val="bottom"/>
            <w:hideMark/>
          </w:tcPr>
          <w:p w14:paraId="7519EC7D"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II/237</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7E92755C"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50.133569, 13.800933</w:t>
            </w:r>
          </w:p>
        </w:tc>
      </w:tr>
      <w:tr w:rsidR="00305D3B" w:rsidRPr="00305D3B" w14:paraId="20EAF54F"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3C08D75F"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S-Ex2-1238</w:t>
            </w:r>
          </w:p>
        </w:tc>
        <w:tc>
          <w:tcPr>
            <w:tcW w:w="600" w:type="dxa"/>
            <w:tcBorders>
              <w:top w:val="single" w:sz="4" w:space="0" w:color="9BC2E6"/>
              <w:left w:val="nil"/>
              <w:bottom w:val="single" w:sz="4" w:space="0" w:color="9BC2E6"/>
              <w:right w:val="nil"/>
            </w:tcBorders>
            <w:shd w:val="clear" w:color="auto" w:fill="auto"/>
            <w:noWrap/>
            <w:vAlign w:val="bottom"/>
            <w:hideMark/>
          </w:tcPr>
          <w:p w14:paraId="3A3B1D58"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S</w:t>
            </w:r>
          </w:p>
        </w:tc>
        <w:tc>
          <w:tcPr>
            <w:tcW w:w="920" w:type="dxa"/>
            <w:tcBorders>
              <w:top w:val="single" w:sz="4" w:space="0" w:color="9BC2E6"/>
              <w:left w:val="nil"/>
              <w:bottom w:val="single" w:sz="4" w:space="0" w:color="9BC2E6"/>
              <w:right w:val="nil"/>
            </w:tcBorders>
            <w:shd w:val="clear" w:color="auto" w:fill="auto"/>
            <w:noWrap/>
            <w:vAlign w:val="bottom"/>
            <w:hideMark/>
          </w:tcPr>
          <w:p w14:paraId="08E19DE7"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52734DB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Osnice - Dobřejovice</w:t>
            </w:r>
          </w:p>
        </w:tc>
        <w:tc>
          <w:tcPr>
            <w:tcW w:w="1340" w:type="dxa"/>
            <w:tcBorders>
              <w:top w:val="single" w:sz="4" w:space="0" w:color="9BC2E6"/>
              <w:left w:val="nil"/>
              <w:bottom w:val="single" w:sz="4" w:space="0" w:color="9BC2E6"/>
              <w:right w:val="nil"/>
            </w:tcBorders>
            <w:shd w:val="clear" w:color="auto" w:fill="auto"/>
            <w:noWrap/>
            <w:vAlign w:val="bottom"/>
            <w:hideMark/>
          </w:tcPr>
          <w:p w14:paraId="2C79DC39"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II/101</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5A022FA7"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49.975861, 14.555343</w:t>
            </w:r>
          </w:p>
        </w:tc>
      </w:tr>
      <w:tr w:rsidR="00305D3B" w:rsidRPr="00305D3B" w14:paraId="31745298"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70D190C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S-InC-1239</w:t>
            </w:r>
          </w:p>
        </w:tc>
        <w:tc>
          <w:tcPr>
            <w:tcW w:w="600" w:type="dxa"/>
            <w:tcBorders>
              <w:top w:val="single" w:sz="4" w:space="0" w:color="9BC2E6"/>
              <w:left w:val="nil"/>
              <w:bottom w:val="single" w:sz="4" w:space="0" w:color="9BC2E6"/>
              <w:right w:val="nil"/>
            </w:tcBorders>
            <w:shd w:val="clear" w:color="auto" w:fill="auto"/>
            <w:noWrap/>
            <w:vAlign w:val="bottom"/>
            <w:hideMark/>
          </w:tcPr>
          <w:p w14:paraId="32ACA552"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S</w:t>
            </w:r>
          </w:p>
        </w:tc>
        <w:tc>
          <w:tcPr>
            <w:tcW w:w="920" w:type="dxa"/>
            <w:tcBorders>
              <w:top w:val="single" w:sz="4" w:space="0" w:color="9BC2E6"/>
              <w:left w:val="nil"/>
              <w:bottom w:val="single" w:sz="4" w:space="0" w:color="9BC2E6"/>
              <w:right w:val="nil"/>
            </w:tcBorders>
            <w:shd w:val="clear" w:color="auto" w:fill="auto"/>
            <w:noWrap/>
            <w:vAlign w:val="bottom"/>
            <w:hideMark/>
          </w:tcPr>
          <w:p w14:paraId="244F1215"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08757A90"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Kolín, Havlíčkova</w:t>
            </w:r>
          </w:p>
        </w:tc>
        <w:tc>
          <w:tcPr>
            <w:tcW w:w="1340" w:type="dxa"/>
            <w:tcBorders>
              <w:top w:val="single" w:sz="4" w:space="0" w:color="9BC2E6"/>
              <w:left w:val="nil"/>
              <w:bottom w:val="single" w:sz="4" w:space="0" w:color="9BC2E6"/>
              <w:right w:val="nil"/>
            </w:tcBorders>
            <w:shd w:val="clear" w:color="auto" w:fill="auto"/>
            <w:noWrap/>
            <w:vAlign w:val="bottom"/>
            <w:hideMark/>
          </w:tcPr>
          <w:p w14:paraId="1DEB8C01"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I/38</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7066C3D9"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50.015867, 15.220049</w:t>
            </w:r>
          </w:p>
        </w:tc>
      </w:tr>
      <w:tr w:rsidR="00305D3B" w:rsidRPr="00305D3B" w14:paraId="4FC304DC"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5691674F"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S-InC-1240</w:t>
            </w:r>
          </w:p>
        </w:tc>
        <w:tc>
          <w:tcPr>
            <w:tcW w:w="600" w:type="dxa"/>
            <w:tcBorders>
              <w:top w:val="single" w:sz="4" w:space="0" w:color="9BC2E6"/>
              <w:left w:val="nil"/>
              <w:bottom w:val="single" w:sz="4" w:space="0" w:color="9BC2E6"/>
              <w:right w:val="nil"/>
            </w:tcBorders>
            <w:shd w:val="clear" w:color="auto" w:fill="auto"/>
            <w:noWrap/>
            <w:vAlign w:val="bottom"/>
            <w:hideMark/>
          </w:tcPr>
          <w:p w14:paraId="23353697"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S</w:t>
            </w:r>
          </w:p>
        </w:tc>
        <w:tc>
          <w:tcPr>
            <w:tcW w:w="920" w:type="dxa"/>
            <w:tcBorders>
              <w:top w:val="single" w:sz="4" w:space="0" w:color="9BC2E6"/>
              <w:left w:val="nil"/>
              <w:bottom w:val="single" w:sz="4" w:space="0" w:color="9BC2E6"/>
              <w:right w:val="nil"/>
            </w:tcBorders>
            <w:shd w:val="clear" w:color="auto" w:fill="auto"/>
            <w:noWrap/>
            <w:vAlign w:val="bottom"/>
            <w:hideMark/>
          </w:tcPr>
          <w:p w14:paraId="4B7C001E"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6F1D60C1"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Brandýs nad Labem, Královická</w:t>
            </w:r>
          </w:p>
        </w:tc>
        <w:tc>
          <w:tcPr>
            <w:tcW w:w="1340" w:type="dxa"/>
            <w:tcBorders>
              <w:top w:val="single" w:sz="4" w:space="0" w:color="9BC2E6"/>
              <w:left w:val="nil"/>
              <w:bottom w:val="single" w:sz="4" w:space="0" w:color="9BC2E6"/>
              <w:right w:val="nil"/>
            </w:tcBorders>
            <w:shd w:val="clear" w:color="auto" w:fill="auto"/>
            <w:noWrap/>
            <w:vAlign w:val="bottom"/>
            <w:hideMark/>
          </w:tcPr>
          <w:p w14:paraId="5515AE7E"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II/245</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3BD404A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50.180744, 14.683076</w:t>
            </w:r>
          </w:p>
        </w:tc>
      </w:tr>
      <w:tr w:rsidR="00305D3B" w:rsidRPr="00305D3B" w14:paraId="10F330F7"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079E3A60"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S-InD-1241</w:t>
            </w:r>
          </w:p>
        </w:tc>
        <w:tc>
          <w:tcPr>
            <w:tcW w:w="600" w:type="dxa"/>
            <w:tcBorders>
              <w:top w:val="single" w:sz="4" w:space="0" w:color="9BC2E6"/>
              <w:left w:val="nil"/>
              <w:bottom w:val="single" w:sz="4" w:space="0" w:color="9BC2E6"/>
              <w:right w:val="nil"/>
            </w:tcBorders>
            <w:shd w:val="clear" w:color="auto" w:fill="auto"/>
            <w:noWrap/>
            <w:vAlign w:val="bottom"/>
            <w:hideMark/>
          </w:tcPr>
          <w:p w14:paraId="5C322F2B"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S</w:t>
            </w:r>
          </w:p>
        </w:tc>
        <w:tc>
          <w:tcPr>
            <w:tcW w:w="920" w:type="dxa"/>
            <w:tcBorders>
              <w:top w:val="single" w:sz="4" w:space="0" w:color="9BC2E6"/>
              <w:left w:val="nil"/>
              <w:bottom w:val="single" w:sz="4" w:space="0" w:color="9BC2E6"/>
              <w:right w:val="nil"/>
            </w:tcBorders>
            <w:shd w:val="clear" w:color="auto" w:fill="auto"/>
            <w:noWrap/>
            <w:vAlign w:val="bottom"/>
            <w:hideMark/>
          </w:tcPr>
          <w:p w14:paraId="0C486A9A"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512E5196"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Mukařov, Pražská</w:t>
            </w:r>
          </w:p>
        </w:tc>
        <w:tc>
          <w:tcPr>
            <w:tcW w:w="1340" w:type="dxa"/>
            <w:tcBorders>
              <w:top w:val="single" w:sz="4" w:space="0" w:color="9BC2E6"/>
              <w:left w:val="nil"/>
              <w:bottom w:val="single" w:sz="4" w:space="0" w:color="9BC2E6"/>
              <w:right w:val="nil"/>
            </w:tcBorders>
            <w:shd w:val="clear" w:color="auto" w:fill="auto"/>
            <w:noWrap/>
            <w:vAlign w:val="bottom"/>
            <w:hideMark/>
          </w:tcPr>
          <w:p w14:paraId="78FCD7CE"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I/2</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16F004C1"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49.989630, 14.738017</w:t>
            </w:r>
          </w:p>
        </w:tc>
      </w:tr>
      <w:tr w:rsidR="00305D3B" w:rsidRPr="00305D3B" w14:paraId="2B6D2BA7"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5CAA26D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U-Ex1-1249</w:t>
            </w:r>
          </w:p>
        </w:tc>
        <w:tc>
          <w:tcPr>
            <w:tcW w:w="600" w:type="dxa"/>
            <w:tcBorders>
              <w:top w:val="single" w:sz="4" w:space="0" w:color="9BC2E6"/>
              <w:left w:val="nil"/>
              <w:bottom w:val="single" w:sz="4" w:space="0" w:color="9BC2E6"/>
              <w:right w:val="nil"/>
            </w:tcBorders>
            <w:shd w:val="clear" w:color="auto" w:fill="auto"/>
            <w:noWrap/>
            <w:vAlign w:val="bottom"/>
            <w:hideMark/>
          </w:tcPr>
          <w:p w14:paraId="06A08E94"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U</w:t>
            </w:r>
          </w:p>
        </w:tc>
        <w:tc>
          <w:tcPr>
            <w:tcW w:w="920" w:type="dxa"/>
            <w:tcBorders>
              <w:top w:val="single" w:sz="4" w:space="0" w:color="9BC2E6"/>
              <w:left w:val="nil"/>
              <w:bottom w:val="single" w:sz="4" w:space="0" w:color="9BC2E6"/>
              <w:right w:val="nil"/>
            </w:tcBorders>
            <w:shd w:val="clear" w:color="auto" w:fill="auto"/>
            <w:noWrap/>
            <w:vAlign w:val="bottom"/>
            <w:hideMark/>
          </w:tcPr>
          <w:p w14:paraId="588A6508"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5052D69F"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Chomutov - Málkov</w:t>
            </w:r>
          </w:p>
        </w:tc>
        <w:tc>
          <w:tcPr>
            <w:tcW w:w="1340" w:type="dxa"/>
            <w:tcBorders>
              <w:top w:val="single" w:sz="4" w:space="0" w:color="9BC2E6"/>
              <w:left w:val="nil"/>
              <w:bottom w:val="single" w:sz="4" w:space="0" w:color="9BC2E6"/>
              <w:right w:val="nil"/>
            </w:tcBorders>
            <w:shd w:val="clear" w:color="auto" w:fill="auto"/>
            <w:noWrap/>
            <w:vAlign w:val="bottom"/>
            <w:hideMark/>
          </w:tcPr>
          <w:p w14:paraId="15006F20"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I/13</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4CB3DE8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50.446180, 13.343459</w:t>
            </w:r>
          </w:p>
        </w:tc>
      </w:tr>
      <w:tr w:rsidR="00305D3B" w:rsidRPr="00305D3B" w14:paraId="61AED95D"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16305F24"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U-Ex1-1250</w:t>
            </w:r>
          </w:p>
        </w:tc>
        <w:tc>
          <w:tcPr>
            <w:tcW w:w="600" w:type="dxa"/>
            <w:tcBorders>
              <w:top w:val="single" w:sz="4" w:space="0" w:color="9BC2E6"/>
              <w:left w:val="nil"/>
              <w:bottom w:val="single" w:sz="4" w:space="0" w:color="9BC2E6"/>
              <w:right w:val="nil"/>
            </w:tcBorders>
            <w:shd w:val="clear" w:color="auto" w:fill="auto"/>
            <w:noWrap/>
            <w:vAlign w:val="bottom"/>
            <w:hideMark/>
          </w:tcPr>
          <w:p w14:paraId="58BEA7C4"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U</w:t>
            </w:r>
          </w:p>
        </w:tc>
        <w:tc>
          <w:tcPr>
            <w:tcW w:w="920" w:type="dxa"/>
            <w:tcBorders>
              <w:top w:val="single" w:sz="4" w:space="0" w:color="9BC2E6"/>
              <w:left w:val="nil"/>
              <w:bottom w:val="single" w:sz="4" w:space="0" w:color="9BC2E6"/>
              <w:right w:val="nil"/>
            </w:tcBorders>
            <w:shd w:val="clear" w:color="auto" w:fill="auto"/>
            <w:noWrap/>
            <w:vAlign w:val="bottom"/>
            <w:hideMark/>
          </w:tcPr>
          <w:p w14:paraId="2536F32E"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481BF18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Třebenice - Libčeves</w:t>
            </w:r>
          </w:p>
        </w:tc>
        <w:tc>
          <w:tcPr>
            <w:tcW w:w="1340" w:type="dxa"/>
            <w:tcBorders>
              <w:top w:val="single" w:sz="4" w:space="0" w:color="9BC2E6"/>
              <w:left w:val="nil"/>
              <w:bottom w:val="single" w:sz="4" w:space="0" w:color="9BC2E6"/>
              <w:right w:val="nil"/>
            </w:tcBorders>
            <w:shd w:val="clear" w:color="auto" w:fill="auto"/>
            <w:noWrap/>
            <w:vAlign w:val="bottom"/>
            <w:hideMark/>
          </w:tcPr>
          <w:p w14:paraId="730E466C"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I/150</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05B090C7"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50.469273, 13.919560</w:t>
            </w:r>
          </w:p>
        </w:tc>
      </w:tr>
      <w:tr w:rsidR="00305D3B" w:rsidRPr="00305D3B" w14:paraId="53AFEDE0"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0BD5B209"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U-Ex2-1251</w:t>
            </w:r>
          </w:p>
        </w:tc>
        <w:tc>
          <w:tcPr>
            <w:tcW w:w="600" w:type="dxa"/>
            <w:tcBorders>
              <w:top w:val="single" w:sz="4" w:space="0" w:color="9BC2E6"/>
              <w:left w:val="nil"/>
              <w:bottom w:val="single" w:sz="4" w:space="0" w:color="9BC2E6"/>
              <w:right w:val="nil"/>
            </w:tcBorders>
            <w:shd w:val="clear" w:color="auto" w:fill="auto"/>
            <w:noWrap/>
            <w:vAlign w:val="bottom"/>
            <w:hideMark/>
          </w:tcPr>
          <w:p w14:paraId="201BB04E"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U</w:t>
            </w:r>
          </w:p>
        </w:tc>
        <w:tc>
          <w:tcPr>
            <w:tcW w:w="920" w:type="dxa"/>
            <w:tcBorders>
              <w:top w:val="single" w:sz="4" w:space="0" w:color="9BC2E6"/>
              <w:left w:val="nil"/>
              <w:bottom w:val="single" w:sz="4" w:space="0" w:color="9BC2E6"/>
              <w:right w:val="nil"/>
            </w:tcBorders>
            <w:shd w:val="clear" w:color="auto" w:fill="auto"/>
            <w:noWrap/>
            <w:vAlign w:val="bottom"/>
            <w:hideMark/>
          </w:tcPr>
          <w:p w14:paraId="61475A2E"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095B793F"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Roudnice nad Labem - Chodouny</w:t>
            </w:r>
          </w:p>
        </w:tc>
        <w:tc>
          <w:tcPr>
            <w:tcW w:w="1340" w:type="dxa"/>
            <w:tcBorders>
              <w:top w:val="single" w:sz="4" w:space="0" w:color="9BC2E6"/>
              <w:left w:val="nil"/>
              <w:bottom w:val="single" w:sz="4" w:space="0" w:color="9BC2E6"/>
              <w:right w:val="nil"/>
            </w:tcBorders>
            <w:shd w:val="clear" w:color="auto" w:fill="auto"/>
            <w:noWrap/>
            <w:vAlign w:val="bottom"/>
            <w:hideMark/>
          </w:tcPr>
          <w:p w14:paraId="154713E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II/240</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62D2FFE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50.453474, 14.256234</w:t>
            </w:r>
          </w:p>
        </w:tc>
      </w:tr>
      <w:tr w:rsidR="00305D3B" w:rsidRPr="00305D3B" w14:paraId="60F6A061"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1F45839E"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U-Ex2-1252</w:t>
            </w:r>
          </w:p>
        </w:tc>
        <w:tc>
          <w:tcPr>
            <w:tcW w:w="600" w:type="dxa"/>
            <w:tcBorders>
              <w:top w:val="single" w:sz="4" w:space="0" w:color="9BC2E6"/>
              <w:left w:val="nil"/>
              <w:bottom w:val="single" w:sz="4" w:space="0" w:color="9BC2E6"/>
              <w:right w:val="nil"/>
            </w:tcBorders>
            <w:shd w:val="clear" w:color="auto" w:fill="auto"/>
            <w:noWrap/>
            <w:vAlign w:val="bottom"/>
            <w:hideMark/>
          </w:tcPr>
          <w:p w14:paraId="48D704B0"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U</w:t>
            </w:r>
          </w:p>
        </w:tc>
        <w:tc>
          <w:tcPr>
            <w:tcW w:w="920" w:type="dxa"/>
            <w:tcBorders>
              <w:top w:val="single" w:sz="4" w:space="0" w:color="9BC2E6"/>
              <w:left w:val="nil"/>
              <w:bottom w:val="single" w:sz="4" w:space="0" w:color="9BC2E6"/>
              <w:right w:val="nil"/>
            </w:tcBorders>
            <w:shd w:val="clear" w:color="auto" w:fill="auto"/>
            <w:noWrap/>
            <w:vAlign w:val="bottom"/>
            <w:hideMark/>
          </w:tcPr>
          <w:p w14:paraId="7BDBA7EE"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34C6470E"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Komořany - Horní Jiřetín</w:t>
            </w:r>
          </w:p>
        </w:tc>
        <w:tc>
          <w:tcPr>
            <w:tcW w:w="1340" w:type="dxa"/>
            <w:tcBorders>
              <w:top w:val="single" w:sz="4" w:space="0" w:color="9BC2E6"/>
              <w:left w:val="nil"/>
              <w:bottom w:val="single" w:sz="4" w:space="0" w:color="9BC2E6"/>
              <w:right w:val="nil"/>
            </w:tcBorders>
            <w:shd w:val="clear" w:color="auto" w:fill="auto"/>
            <w:noWrap/>
            <w:vAlign w:val="bottom"/>
            <w:hideMark/>
          </w:tcPr>
          <w:p w14:paraId="35A0A5A6"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II/255</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6EFFA8A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50.536433, 13.582375</w:t>
            </w:r>
          </w:p>
        </w:tc>
      </w:tr>
      <w:tr w:rsidR="00305D3B" w:rsidRPr="00305D3B" w14:paraId="4734BF85"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7073979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U-InA-1253</w:t>
            </w:r>
          </w:p>
        </w:tc>
        <w:tc>
          <w:tcPr>
            <w:tcW w:w="600" w:type="dxa"/>
            <w:tcBorders>
              <w:top w:val="single" w:sz="4" w:space="0" w:color="9BC2E6"/>
              <w:left w:val="nil"/>
              <w:bottom w:val="single" w:sz="4" w:space="0" w:color="9BC2E6"/>
              <w:right w:val="nil"/>
            </w:tcBorders>
            <w:shd w:val="clear" w:color="auto" w:fill="auto"/>
            <w:noWrap/>
            <w:vAlign w:val="bottom"/>
            <w:hideMark/>
          </w:tcPr>
          <w:p w14:paraId="1D8C0481"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U</w:t>
            </w:r>
          </w:p>
        </w:tc>
        <w:tc>
          <w:tcPr>
            <w:tcW w:w="920" w:type="dxa"/>
            <w:tcBorders>
              <w:top w:val="single" w:sz="4" w:space="0" w:color="9BC2E6"/>
              <w:left w:val="nil"/>
              <w:bottom w:val="single" w:sz="4" w:space="0" w:color="9BC2E6"/>
              <w:right w:val="nil"/>
            </w:tcBorders>
            <w:shd w:val="clear" w:color="auto" w:fill="auto"/>
            <w:noWrap/>
            <w:vAlign w:val="bottom"/>
            <w:hideMark/>
          </w:tcPr>
          <w:p w14:paraId="1F95919F"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4800428C"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Ústí nad Labem, Železničářská</w:t>
            </w:r>
          </w:p>
        </w:tc>
        <w:tc>
          <w:tcPr>
            <w:tcW w:w="1340" w:type="dxa"/>
            <w:tcBorders>
              <w:top w:val="single" w:sz="4" w:space="0" w:color="9BC2E6"/>
              <w:left w:val="nil"/>
              <w:bottom w:val="single" w:sz="4" w:space="0" w:color="9BC2E6"/>
              <w:right w:val="nil"/>
            </w:tcBorders>
            <w:shd w:val="clear" w:color="auto" w:fill="auto"/>
            <w:noWrap/>
            <w:vAlign w:val="bottom"/>
            <w:hideMark/>
          </w:tcPr>
          <w:p w14:paraId="4D05E121"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II/231</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759A9AE2"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50.648881, 14.046922</w:t>
            </w:r>
          </w:p>
        </w:tc>
      </w:tr>
      <w:tr w:rsidR="00305D3B" w:rsidRPr="00305D3B" w14:paraId="6FEAC72E"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4DA42F0D"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U-InB-1254</w:t>
            </w:r>
          </w:p>
        </w:tc>
        <w:tc>
          <w:tcPr>
            <w:tcW w:w="600" w:type="dxa"/>
            <w:tcBorders>
              <w:top w:val="single" w:sz="4" w:space="0" w:color="9BC2E6"/>
              <w:left w:val="nil"/>
              <w:bottom w:val="single" w:sz="4" w:space="0" w:color="9BC2E6"/>
              <w:right w:val="nil"/>
            </w:tcBorders>
            <w:shd w:val="clear" w:color="auto" w:fill="auto"/>
            <w:noWrap/>
            <w:vAlign w:val="bottom"/>
            <w:hideMark/>
          </w:tcPr>
          <w:p w14:paraId="2EADE87B"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U</w:t>
            </w:r>
          </w:p>
        </w:tc>
        <w:tc>
          <w:tcPr>
            <w:tcW w:w="920" w:type="dxa"/>
            <w:tcBorders>
              <w:top w:val="single" w:sz="4" w:space="0" w:color="9BC2E6"/>
              <w:left w:val="nil"/>
              <w:bottom w:val="single" w:sz="4" w:space="0" w:color="9BC2E6"/>
              <w:right w:val="nil"/>
            </w:tcBorders>
            <w:shd w:val="clear" w:color="auto" w:fill="auto"/>
            <w:noWrap/>
            <w:vAlign w:val="bottom"/>
            <w:hideMark/>
          </w:tcPr>
          <w:p w14:paraId="60BC7998"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39919DED"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Teplice, Riegrova</w:t>
            </w:r>
          </w:p>
        </w:tc>
        <w:tc>
          <w:tcPr>
            <w:tcW w:w="1340" w:type="dxa"/>
            <w:tcBorders>
              <w:top w:val="single" w:sz="4" w:space="0" w:color="9BC2E6"/>
              <w:left w:val="nil"/>
              <w:bottom w:val="single" w:sz="4" w:space="0" w:color="9BC2E6"/>
              <w:right w:val="nil"/>
            </w:tcBorders>
            <w:shd w:val="clear" w:color="auto" w:fill="auto"/>
            <w:noWrap/>
            <w:vAlign w:val="bottom"/>
            <w:hideMark/>
          </w:tcPr>
          <w:p w14:paraId="2264618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III/25348</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7FFEE02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50.649710, 13.832030</w:t>
            </w:r>
          </w:p>
        </w:tc>
      </w:tr>
      <w:tr w:rsidR="00305D3B" w:rsidRPr="00305D3B" w14:paraId="543C98C5"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1CE82FC4"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U-InD-1255</w:t>
            </w:r>
          </w:p>
        </w:tc>
        <w:tc>
          <w:tcPr>
            <w:tcW w:w="600" w:type="dxa"/>
            <w:tcBorders>
              <w:top w:val="single" w:sz="4" w:space="0" w:color="9BC2E6"/>
              <w:left w:val="nil"/>
              <w:bottom w:val="single" w:sz="4" w:space="0" w:color="9BC2E6"/>
              <w:right w:val="nil"/>
            </w:tcBorders>
            <w:shd w:val="clear" w:color="auto" w:fill="auto"/>
            <w:noWrap/>
            <w:vAlign w:val="bottom"/>
            <w:hideMark/>
          </w:tcPr>
          <w:p w14:paraId="127D3604"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U</w:t>
            </w:r>
          </w:p>
        </w:tc>
        <w:tc>
          <w:tcPr>
            <w:tcW w:w="920" w:type="dxa"/>
            <w:tcBorders>
              <w:top w:val="single" w:sz="4" w:space="0" w:color="9BC2E6"/>
              <w:left w:val="nil"/>
              <w:bottom w:val="single" w:sz="4" w:space="0" w:color="9BC2E6"/>
              <w:right w:val="nil"/>
            </w:tcBorders>
            <w:shd w:val="clear" w:color="auto" w:fill="auto"/>
            <w:noWrap/>
            <w:vAlign w:val="bottom"/>
            <w:hideMark/>
          </w:tcPr>
          <w:p w14:paraId="688DF9B0"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29B0C4A8"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Libochovice, Revoluční</w:t>
            </w:r>
          </w:p>
        </w:tc>
        <w:tc>
          <w:tcPr>
            <w:tcW w:w="1340" w:type="dxa"/>
            <w:tcBorders>
              <w:top w:val="single" w:sz="4" w:space="0" w:color="9BC2E6"/>
              <w:left w:val="nil"/>
              <w:bottom w:val="single" w:sz="4" w:space="0" w:color="9BC2E6"/>
              <w:right w:val="nil"/>
            </w:tcBorders>
            <w:shd w:val="clear" w:color="auto" w:fill="auto"/>
            <w:noWrap/>
            <w:vAlign w:val="bottom"/>
            <w:hideMark/>
          </w:tcPr>
          <w:p w14:paraId="7D753433"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II/246</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14607A32"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50.407031, 14.042364</w:t>
            </w:r>
          </w:p>
        </w:tc>
      </w:tr>
    </w:tbl>
    <w:p w14:paraId="0B74A1CF" w14:textId="77777777" w:rsidR="00305D3B" w:rsidRPr="00305D3B" w:rsidRDefault="00305D3B" w:rsidP="00305D3B">
      <w:pPr>
        <w:spacing w:after="160" w:line="259" w:lineRule="auto"/>
        <w:jc w:val="both"/>
        <w:rPr>
          <w:rFonts w:ascii="Calibri" w:eastAsia="Calibri" w:hAnsi="Calibri"/>
          <w:sz w:val="22"/>
          <w:szCs w:val="22"/>
          <w:lang w:eastAsia="en-US"/>
        </w:rPr>
      </w:pPr>
    </w:p>
    <w:p w14:paraId="147046FD" w14:textId="77777777" w:rsidR="00305D3B" w:rsidRPr="00305D3B" w:rsidRDefault="00305D3B" w:rsidP="00305D3B">
      <w:pPr>
        <w:keepNext/>
        <w:keepLines/>
        <w:spacing w:before="240" w:line="259" w:lineRule="auto"/>
        <w:jc w:val="both"/>
        <w:outlineLvl w:val="1"/>
        <w:rPr>
          <w:rFonts w:ascii="Calibri Light" w:hAnsi="Calibri Light"/>
          <w:b/>
          <w:color w:val="7030A0"/>
          <w:sz w:val="26"/>
          <w:szCs w:val="26"/>
          <w:lang w:eastAsia="en-US"/>
        </w:rPr>
      </w:pPr>
      <w:r w:rsidRPr="00305D3B">
        <w:rPr>
          <w:rFonts w:ascii="Calibri Light" w:hAnsi="Calibri Light"/>
          <w:b/>
          <w:color w:val="7030A0"/>
          <w:sz w:val="26"/>
          <w:szCs w:val="26"/>
          <w:lang w:eastAsia="en-US"/>
        </w:rPr>
        <w:t>Doplňkové NUB – cyklisté</w:t>
      </w:r>
    </w:p>
    <w:tbl>
      <w:tblPr>
        <w:tblW w:w="9160" w:type="dxa"/>
        <w:tblCellMar>
          <w:left w:w="70" w:type="dxa"/>
          <w:right w:w="70" w:type="dxa"/>
        </w:tblCellMar>
        <w:tblLook w:val="04A0" w:firstRow="1" w:lastRow="0" w:firstColumn="1" w:lastColumn="0" w:noHBand="0" w:noVBand="1"/>
      </w:tblPr>
      <w:tblGrid>
        <w:gridCol w:w="1120"/>
        <w:gridCol w:w="600"/>
        <w:gridCol w:w="920"/>
        <w:gridCol w:w="3220"/>
        <w:gridCol w:w="1340"/>
        <w:gridCol w:w="1960"/>
      </w:tblGrid>
      <w:tr w:rsidR="00305D3B" w:rsidRPr="00305D3B" w14:paraId="6E5A00D5"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5B9BD5" w:fill="5B9BD5"/>
            <w:noWrap/>
            <w:vAlign w:val="bottom"/>
            <w:hideMark/>
          </w:tcPr>
          <w:p w14:paraId="326001A5" w14:textId="77777777" w:rsidR="00305D3B" w:rsidRPr="00305D3B" w:rsidRDefault="00305D3B" w:rsidP="00305D3B">
            <w:pPr>
              <w:jc w:val="both"/>
              <w:rPr>
                <w:rFonts w:ascii="Calibri" w:hAnsi="Calibri" w:cs="Calibri"/>
                <w:b/>
                <w:bCs/>
                <w:color w:val="FFFFFF"/>
                <w:sz w:val="16"/>
                <w:szCs w:val="16"/>
              </w:rPr>
            </w:pPr>
            <w:r w:rsidRPr="00305D3B">
              <w:rPr>
                <w:rFonts w:ascii="Calibri" w:hAnsi="Calibri" w:cs="Calibri"/>
                <w:b/>
                <w:bCs/>
                <w:color w:val="FFFFFF"/>
                <w:sz w:val="16"/>
                <w:szCs w:val="16"/>
              </w:rPr>
              <w:t>Kód</w:t>
            </w:r>
          </w:p>
        </w:tc>
        <w:tc>
          <w:tcPr>
            <w:tcW w:w="600" w:type="dxa"/>
            <w:tcBorders>
              <w:top w:val="single" w:sz="4" w:space="0" w:color="9BC2E6"/>
              <w:left w:val="nil"/>
              <w:bottom w:val="single" w:sz="4" w:space="0" w:color="9BC2E6"/>
              <w:right w:val="nil"/>
            </w:tcBorders>
            <w:shd w:val="clear" w:color="5B9BD5" w:fill="5B9BD5"/>
            <w:noWrap/>
            <w:vAlign w:val="bottom"/>
            <w:hideMark/>
          </w:tcPr>
          <w:p w14:paraId="282BF773" w14:textId="77777777" w:rsidR="00305D3B" w:rsidRPr="00305D3B" w:rsidRDefault="00305D3B" w:rsidP="00305D3B">
            <w:pPr>
              <w:jc w:val="center"/>
              <w:rPr>
                <w:rFonts w:ascii="Calibri" w:hAnsi="Calibri" w:cs="Calibri"/>
                <w:b/>
                <w:bCs/>
                <w:color w:val="FFFFFF"/>
                <w:sz w:val="16"/>
                <w:szCs w:val="16"/>
              </w:rPr>
            </w:pPr>
            <w:r w:rsidRPr="00305D3B">
              <w:rPr>
                <w:rFonts w:ascii="Calibri" w:hAnsi="Calibri" w:cs="Calibri"/>
                <w:b/>
                <w:bCs/>
                <w:color w:val="FFFFFF"/>
                <w:sz w:val="16"/>
                <w:szCs w:val="16"/>
              </w:rPr>
              <w:t>Kraj</w:t>
            </w:r>
          </w:p>
        </w:tc>
        <w:tc>
          <w:tcPr>
            <w:tcW w:w="920" w:type="dxa"/>
            <w:tcBorders>
              <w:top w:val="single" w:sz="4" w:space="0" w:color="9BC2E6"/>
              <w:left w:val="nil"/>
              <w:bottom w:val="single" w:sz="4" w:space="0" w:color="9BC2E6"/>
              <w:right w:val="nil"/>
            </w:tcBorders>
            <w:shd w:val="clear" w:color="5B9BD5" w:fill="5B9BD5"/>
            <w:noWrap/>
            <w:vAlign w:val="bottom"/>
            <w:hideMark/>
          </w:tcPr>
          <w:p w14:paraId="39C0CED2" w14:textId="77777777" w:rsidR="00305D3B" w:rsidRPr="00305D3B" w:rsidRDefault="00305D3B" w:rsidP="00305D3B">
            <w:pPr>
              <w:jc w:val="center"/>
              <w:rPr>
                <w:rFonts w:ascii="Calibri" w:hAnsi="Calibri" w:cs="Calibri"/>
                <w:b/>
                <w:bCs/>
                <w:color w:val="FFFFFF"/>
                <w:sz w:val="16"/>
                <w:szCs w:val="16"/>
              </w:rPr>
            </w:pPr>
            <w:r w:rsidRPr="00305D3B">
              <w:rPr>
                <w:rFonts w:ascii="Calibri" w:hAnsi="Calibri" w:cs="Calibri"/>
                <w:b/>
                <w:bCs/>
                <w:color w:val="FFFFFF"/>
                <w:sz w:val="16"/>
                <w:szCs w:val="16"/>
              </w:rPr>
              <w:t>Int - Ext</w:t>
            </w:r>
          </w:p>
        </w:tc>
        <w:tc>
          <w:tcPr>
            <w:tcW w:w="3220" w:type="dxa"/>
            <w:tcBorders>
              <w:top w:val="single" w:sz="4" w:space="0" w:color="9BC2E6"/>
              <w:left w:val="nil"/>
              <w:bottom w:val="single" w:sz="4" w:space="0" w:color="9BC2E6"/>
              <w:right w:val="nil"/>
            </w:tcBorders>
            <w:shd w:val="clear" w:color="5B9BD5" w:fill="5B9BD5"/>
            <w:noWrap/>
            <w:vAlign w:val="bottom"/>
            <w:hideMark/>
          </w:tcPr>
          <w:p w14:paraId="34CB122D" w14:textId="77777777" w:rsidR="00305D3B" w:rsidRPr="00305D3B" w:rsidRDefault="00305D3B" w:rsidP="00305D3B">
            <w:pPr>
              <w:jc w:val="both"/>
              <w:rPr>
                <w:rFonts w:ascii="Calibri" w:hAnsi="Calibri" w:cs="Calibri"/>
                <w:b/>
                <w:bCs/>
                <w:color w:val="FFFFFF"/>
                <w:sz w:val="16"/>
                <w:szCs w:val="16"/>
              </w:rPr>
            </w:pPr>
            <w:r w:rsidRPr="00305D3B">
              <w:rPr>
                <w:rFonts w:ascii="Calibri" w:hAnsi="Calibri" w:cs="Calibri"/>
                <w:b/>
                <w:bCs/>
                <w:color w:val="FFFFFF"/>
                <w:sz w:val="16"/>
                <w:szCs w:val="16"/>
              </w:rPr>
              <w:t>Název</w:t>
            </w:r>
          </w:p>
        </w:tc>
        <w:tc>
          <w:tcPr>
            <w:tcW w:w="1340" w:type="dxa"/>
            <w:tcBorders>
              <w:top w:val="single" w:sz="4" w:space="0" w:color="9BC2E6"/>
              <w:left w:val="nil"/>
              <w:bottom w:val="single" w:sz="4" w:space="0" w:color="9BC2E6"/>
              <w:right w:val="nil"/>
            </w:tcBorders>
            <w:shd w:val="clear" w:color="5B9BD5" w:fill="5B9BD5"/>
            <w:noWrap/>
            <w:vAlign w:val="bottom"/>
            <w:hideMark/>
          </w:tcPr>
          <w:p w14:paraId="6D85118D" w14:textId="77777777" w:rsidR="00305D3B" w:rsidRPr="00305D3B" w:rsidRDefault="00305D3B" w:rsidP="00305D3B">
            <w:pPr>
              <w:jc w:val="both"/>
              <w:rPr>
                <w:rFonts w:ascii="Calibri" w:hAnsi="Calibri" w:cs="Calibri"/>
                <w:b/>
                <w:bCs/>
                <w:color w:val="FFFFFF"/>
                <w:sz w:val="16"/>
                <w:szCs w:val="16"/>
              </w:rPr>
            </w:pPr>
            <w:r w:rsidRPr="00305D3B">
              <w:rPr>
                <w:rFonts w:ascii="Calibri" w:hAnsi="Calibri" w:cs="Calibri"/>
                <w:b/>
                <w:bCs/>
                <w:color w:val="FFFFFF"/>
                <w:sz w:val="16"/>
                <w:szCs w:val="16"/>
              </w:rPr>
              <w:t>Silnice</w:t>
            </w:r>
          </w:p>
        </w:tc>
        <w:tc>
          <w:tcPr>
            <w:tcW w:w="1960" w:type="dxa"/>
            <w:tcBorders>
              <w:top w:val="single" w:sz="4" w:space="0" w:color="9BC2E6"/>
              <w:left w:val="nil"/>
              <w:bottom w:val="single" w:sz="4" w:space="0" w:color="9BC2E6"/>
              <w:right w:val="single" w:sz="4" w:space="0" w:color="9BC2E6"/>
            </w:tcBorders>
            <w:shd w:val="clear" w:color="5B9BD5" w:fill="5B9BD5"/>
            <w:noWrap/>
            <w:vAlign w:val="bottom"/>
            <w:hideMark/>
          </w:tcPr>
          <w:p w14:paraId="24FF39D2" w14:textId="77777777" w:rsidR="00305D3B" w:rsidRPr="00305D3B" w:rsidRDefault="00305D3B" w:rsidP="00305D3B">
            <w:pPr>
              <w:jc w:val="both"/>
              <w:rPr>
                <w:rFonts w:ascii="Calibri" w:hAnsi="Calibri" w:cs="Calibri"/>
                <w:b/>
                <w:bCs/>
                <w:color w:val="FFFFFF"/>
                <w:sz w:val="16"/>
                <w:szCs w:val="16"/>
              </w:rPr>
            </w:pPr>
            <w:r w:rsidRPr="00305D3B">
              <w:rPr>
                <w:rFonts w:ascii="Calibri" w:hAnsi="Calibri" w:cs="Calibri"/>
                <w:b/>
                <w:bCs/>
                <w:color w:val="FFFFFF"/>
                <w:sz w:val="16"/>
                <w:szCs w:val="16"/>
              </w:rPr>
              <w:t>Poloha</w:t>
            </w:r>
          </w:p>
        </w:tc>
      </w:tr>
      <w:tr w:rsidR="00305D3B" w:rsidRPr="00305D3B" w14:paraId="78ADBA62"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0DDED987"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H-Ex4-1276</w:t>
            </w:r>
          </w:p>
        </w:tc>
        <w:tc>
          <w:tcPr>
            <w:tcW w:w="600" w:type="dxa"/>
            <w:tcBorders>
              <w:top w:val="single" w:sz="4" w:space="0" w:color="9BC2E6"/>
              <w:left w:val="nil"/>
              <w:bottom w:val="single" w:sz="4" w:space="0" w:color="9BC2E6"/>
              <w:right w:val="nil"/>
            </w:tcBorders>
            <w:shd w:val="clear" w:color="auto" w:fill="auto"/>
            <w:noWrap/>
            <w:vAlign w:val="bottom"/>
            <w:hideMark/>
          </w:tcPr>
          <w:p w14:paraId="394BC41E"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H</w:t>
            </w:r>
          </w:p>
        </w:tc>
        <w:tc>
          <w:tcPr>
            <w:tcW w:w="920" w:type="dxa"/>
            <w:tcBorders>
              <w:top w:val="single" w:sz="4" w:space="0" w:color="9BC2E6"/>
              <w:left w:val="nil"/>
              <w:bottom w:val="single" w:sz="4" w:space="0" w:color="9BC2E6"/>
              <w:right w:val="nil"/>
            </w:tcBorders>
            <w:shd w:val="clear" w:color="auto" w:fill="auto"/>
            <w:noWrap/>
            <w:vAlign w:val="bottom"/>
            <w:hideMark/>
          </w:tcPr>
          <w:p w14:paraId="2AAF95F5"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2D18906D"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Kuks, hospital</w:t>
            </w:r>
          </w:p>
        </w:tc>
        <w:tc>
          <w:tcPr>
            <w:tcW w:w="1340" w:type="dxa"/>
            <w:tcBorders>
              <w:top w:val="single" w:sz="4" w:space="0" w:color="9BC2E6"/>
              <w:left w:val="nil"/>
              <w:bottom w:val="single" w:sz="4" w:space="0" w:color="9BC2E6"/>
              <w:right w:val="nil"/>
            </w:tcBorders>
            <w:shd w:val="clear" w:color="auto" w:fill="auto"/>
            <w:noWrap/>
            <w:vAlign w:val="bottom"/>
            <w:hideMark/>
          </w:tcPr>
          <w:p w14:paraId="226976D2"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2, Labská</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43002C3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50.395040, 15.898354</w:t>
            </w:r>
          </w:p>
        </w:tc>
      </w:tr>
      <w:tr w:rsidR="00305D3B" w:rsidRPr="00305D3B" w14:paraId="49C57699"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3BD43178"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H-InC-1277</w:t>
            </w:r>
          </w:p>
        </w:tc>
        <w:tc>
          <w:tcPr>
            <w:tcW w:w="600" w:type="dxa"/>
            <w:tcBorders>
              <w:top w:val="single" w:sz="4" w:space="0" w:color="9BC2E6"/>
              <w:left w:val="nil"/>
              <w:bottom w:val="single" w:sz="4" w:space="0" w:color="9BC2E6"/>
              <w:right w:val="nil"/>
            </w:tcBorders>
            <w:shd w:val="clear" w:color="auto" w:fill="auto"/>
            <w:noWrap/>
            <w:vAlign w:val="bottom"/>
            <w:hideMark/>
          </w:tcPr>
          <w:p w14:paraId="567AA9C6"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H</w:t>
            </w:r>
          </w:p>
        </w:tc>
        <w:tc>
          <w:tcPr>
            <w:tcW w:w="920" w:type="dxa"/>
            <w:tcBorders>
              <w:top w:val="single" w:sz="4" w:space="0" w:color="9BC2E6"/>
              <w:left w:val="nil"/>
              <w:bottom w:val="single" w:sz="4" w:space="0" w:color="9BC2E6"/>
              <w:right w:val="nil"/>
            </w:tcBorders>
            <w:shd w:val="clear" w:color="auto" w:fill="auto"/>
            <w:noWrap/>
            <w:vAlign w:val="bottom"/>
            <w:hideMark/>
          </w:tcPr>
          <w:p w14:paraId="3AD00153"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58CF924F"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Dvůr Králové nad Labem</w:t>
            </w:r>
          </w:p>
        </w:tc>
        <w:tc>
          <w:tcPr>
            <w:tcW w:w="1340" w:type="dxa"/>
            <w:tcBorders>
              <w:top w:val="single" w:sz="4" w:space="0" w:color="9BC2E6"/>
              <w:left w:val="nil"/>
              <w:bottom w:val="single" w:sz="4" w:space="0" w:color="9BC2E6"/>
              <w:right w:val="nil"/>
            </w:tcBorders>
            <w:shd w:val="clear" w:color="auto" w:fill="auto"/>
            <w:noWrap/>
            <w:vAlign w:val="bottom"/>
            <w:hideMark/>
          </w:tcPr>
          <w:p w14:paraId="2E2CD3A4"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08C0067C"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50.433621, 15.810530</w:t>
            </w:r>
          </w:p>
        </w:tc>
      </w:tr>
      <w:tr w:rsidR="00305D3B" w:rsidRPr="00305D3B" w14:paraId="5AC8CD31"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3763A439"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H-InA-1278</w:t>
            </w:r>
          </w:p>
        </w:tc>
        <w:tc>
          <w:tcPr>
            <w:tcW w:w="600" w:type="dxa"/>
            <w:tcBorders>
              <w:top w:val="single" w:sz="4" w:space="0" w:color="9BC2E6"/>
              <w:left w:val="nil"/>
              <w:bottom w:val="single" w:sz="4" w:space="0" w:color="9BC2E6"/>
              <w:right w:val="nil"/>
            </w:tcBorders>
            <w:shd w:val="clear" w:color="auto" w:fill="auto"/>
            <w:noWrap/>
            <w:vAlign w:val="bottom"/>
            <w:hideMark/>
          </w:tcPr>
          <w:p w14:paraId="049FF3FB"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H</w:t>
            </w:r>
          </w:p>
        </w:tc>
        <w:tc>
          <w:tcPr>
            <w:tcW w:w="920" w:type="dxa"/>
            <w:tcBorders>
              <w:top w:val="single" w:sz="4" w:space="0" w:color="9BC2E6"/>
              <w:left w:val="nil"/>
              <w:bottom w:val="single" w:sz="4" w:space="0" w:color="9BC2E6"/>
              <w:right w:val="nil"/>
            </w:tcBorders>
            <w:shd w:val="clear" w:color="auto" w:fill="auto"/>
            <w:noWrap/>
            <w:vAlign w:val="bottom"/>
            <w:hideMark/>
          </w:tcPr>
          <w:p w14:paraId="075F8C6D"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779AD376"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Hradec Králové, Sanus</w:t>
            </w:r>
          </w:p>
        </w:tc>
        <w:tc>
          <w:tcPr>
            <w:tcW w:w="1340" w:type="dxa"/>
            <w:tcBorders>
              <w:top w:val="single" w:sz="4" w:space="0" w:color="9BC2E6"/>
              <w:left w:val="nil"/>
              <w:bottom w:val="single" w:sz="4" w:space="0" w:color="9BC2E6"/>
              <w:right w:val="nil"/>
            </w:tcBorders>
            <w:shd w:val="clear" w:color="auto" w:fill="auto"/>
            <w:noWrap/>
            <w:vAlign w:val="bottom"/>
            <w:hideMark/>
          </w:tcPr>
          <w:p w14:paraId="09AF59F8"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271B3B90"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50.203074, 15.823706</w:t>
            </w:r>
          </w:p>
        </w:tc>
      </w:tr>
      <w:tr w:rsidR="00305D3B" w:rsidRPr="00305D3B" w14:paraId="2A7089EE"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6474AE62"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K-Ex4-1282</w:t>
            </w:r>
          </w:p>
        </w:tc>
        <w:tc>
          <w:tcPr>
            <w:tcW w:w="600" w:type="dxa"/>
            <w:tcBorders>
              <w:top w:val="single" w:sz="4" w:space="0" w:color="9BC2E6"/>
              <w:left w:val="nil"/>
              <w:bottom w:val="single" w:sz="4" w:space="0" w:color="9BC2E6"/>
              <w:right w:val="nil"/>
            </w:tcBorders>
            <w:shd w:val="clear" w:color="auto" w:fill="auto"/>
            <w:noWrap/>
            <w:vAlign w:val="bottom"/>
            <w:hideMark/>
          </w:tcPr>
          <w:p w14:paraId="6B52E0C8"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K</w:t>
            </w:r>
          </w:p>
        </w:tc>
        <w:tc>
          <w:tcPr>
            <w:tcW w:w="920" w:type="dxa"/>
            <w:tcBorders>
              <w:top w:val="single" w:sz="4" w:space="0" w:color="9BC2E6"/>
              <w:left w:val="nil"/>
              <w:bottom w:val="single" w:sz="4" w:space="0" w:color="9BC2E6"/>
              <w:right w:val="nil"/>
            </w:tcBorders>
            <w:shd w:val="clear" w:color="auto" w:fill="auto"/>
            <w:noWrap/>
            <w:vAlign w:val="bottom"/>
            <w:hideMark/>
          </w:tcPr>
          <w:p w14:paraId="65864A2C"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6BD85B04"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Cheb</w:t>
            </w:r>
          </w:p>
        </w:tc>
        <w:tc>
          <w:tcPr>
            <w:tcW w:w="1340" w:type="dxa"/>
            <w:tcBorders>
              <w:top w:val="single" w:sz="4" w:space="0" w:color="9BC2E6"/>
              <w:left w:val="nil"/>
              <w:bottom w:val="single" w:sz="4" w:space="0" w:color="9BC2E6"/>
              <w:right w:val="nil"/>
            </w:tcBorders>
            <w:shd w:val="clear" w:color="auto" w:fill="auto"/>
            <w:noWrap/>
            <w:vAlign w:val="bottom"/>
            <w:hideMark/>
          </w:tcPr>
          <w:p w14:paraId="66288AE8"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3C65DA32"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50.079593, 12.353245</w:t>
            </w:r>
          </w:p>
        </w:tc>
      </w:tr>
      <w:tr w:rsidR="00305D3B" w:rsidRPr="00305D3B" w14:paraId="6E322190"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3A683A2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K-InA-1283</w:t>
            </w:r>
          </w:p>
        </w:tc>
        <w:tc>
          <w:tcPr>
            <w:tcW w:w="600" w:type="dxa"/>
            <w:tcBorders>
              <w:top w:val="single" w:sz="4" w:space="0" w:color="9BC2E6"/>
              <w:left w:val="nil"/>
              <w:bottom w:val="single" w:sz="4" w:space="0" w:color="9BC2E6"/>
              <w:right w:val="nil"/>
            </w:tcBorders>
            <w:shd w:val="clear" w:color="auto" w:fill="auto"/>
            <w:noWrap/>
            <w:vAlign w:val="bottom"/>
            <w:hideMark/>
          </w:tcPr>
          <w:p w14:paraId="4B8C3AC5"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K</w:t>
            </w:r>
          </w:p>
        </w:tc>
        <w:tc>
          <w:tcPr>
            <w:tcW w:w="920" w:type="dxa"/>
            <w:tcBorders>
              <w:top w:val="single" w:sz="4" w:space="0" w:color="9BC2E6"/>
              <w:left w:val="nil"/>
              <w:bottom w:val="single" w:sz="4" w:space="0" w:color="9BC2E6"/>
              <w:right w:val="nil"/>
            </w:tcBorders>
            <w:shd w:val="clear" w:color="auto" w:fill="auto"/>
            <w:noWrap/>
            <w:vAlign w:val="bottom"/>
            <w:hideMark/>
          </w:tcPr>
          <w:p w14:paraId="5DB7656A"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5FBA892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Karlovy Vary</w:t>
            </w:r>
          </w:p>
        </w:tc>
        <w:tc>
          <w:tcPr>
            <w:tcW w:w="1340" w:type="dxa"/>
            <w:tcBorders>
              <w:top w:val="single" w:sz="4" w:space="0" w:color="9BC2E6"/>
              <w:left w:val="nil"/>
              <w:bottom w:val="single" w:sz="4" w:space="0" w:color="9BC2E6"/>
              <w:right w:val="nil"/>
            </w:tcBorders>
            <w:shd w:val="clear" w:color="auto" w:fill="auto"/>
            <w:noWrap/>
            <w:vAlign w:val="bottom"/>
            <w:hideMark/>
          </w:tcPr>
          <w:p w14:paraId="122C3107"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44619230"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50.229244, 12.843213</w:t>
            </w:r>
          </w:p>
        </w:tc>
      </w:tr>
      <w:tr w:rsidR="00305D3B" w:rsidRPr="00305D3B" w14:paraId="01F42270"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143E8142"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K-InC-1284</w:t>
            </w:r>
          </w:p>
        </w:tc>
        <w:tc>
          <w:tcPr>
            <w:tcW w:w="600" w:type="dxa"/>
            <w:tcBorders>
              <w:top w:val="single" w:sz="4" w:space="0" w:color="9BC2E6"/>
              <w:left w:val="nil"/>
              <w:bottom w:val="single" w:sz="4" w:space="0" w:color="9BC2E6"/>
              <w:right w:val="nil"/>
            </w:tcBorders>
            <w:shd w:val="clear" w:color="auto" w:fill="auto"/>
            <w:noWrap/>
            <w:vAlign w:val="bottom"/>
            <w:hideMark/>
          </w:tcPr>
          <w:p w14:paraId="3CF182D7"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K</w:t>
            </w:r>
          </w:p>
        </w:tc>
        <w:tc>
          <w:tcPr>
            <w:tcW w:w="920" w:type="dxa"/>
            <w:tcBorders>
              <w:top w:val="single" w:sz="4" w:space="0" w:color="9BC2E6"/>
              <w:left w:val="nil"/>
              <w:bottom w:val="single" w:sz="4" w:space="0" w:color="9BC2E6"/>
              <w:right w:val="nil"/>
            </w:tcBorders>
            <w:shd w:val="clear" w:color="auto" w:fill="auto"/>
            <w:noWrap/>
            <w:vAlign w:val="bottom"/>
            <w:hideMark/>
          </w:tcPr>
          <w:p w14:paraId="18353EFC"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4DBE0AF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Sokolov, OC Perla</w:t>
            </w:r>
          </w:p>
        </w:tc>
        <w:tc>
          <w:tcPr>
            <w:tcW w:w="1340" w:type="dxa"/>
            <w:tcBorders>
              <w:top w:val="single" w:sz="4" w:space="0" w:color="9BC2E6"/>
              <w:left w:val="nil"/>
              <w:bottom w:val="single" w:sz="4" w:space="0" w:color="9BC2E6"/>
              <w:right w:val="nil"/>
            </w:tcBorders>
            <w:shd w:val="clear" w:color="auto" w:fill="auto"/>
            <w:noWrap/>
            <w:vAlign w:val="bottom"/>
            <w:hideMark/>
          </w:tcPr>
          <w:p w14:paraId="0EB748CD"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28709440"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50.182959, 12.642186</w:t>
            </w:r>
          </w:p>
        </w:tc>
      </w:tr>
      <w:tr w:rsidR="00305D3B" w:rsidRPr="00305D3B" w14:paraId="11165621"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0DD9C53C"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L-Ex4-1285</w:t>
            </w:r>
          </w:p>
        </w:tc>
        <w:tc>
          <w:tcPr>
            <w:tcW w:w="600" w:type="dxa"/>
            <w:tcBorders>
              <w:top w:val="single" w:sz="4" w:space="0" w:color="9BC2E6"/>
              <w:left w:val="nil"/>
              <w:bottom w:val="single" w:sz="4" w:space="0" w:color="9BC2E6"/>
              <w:right w:val="nil"/>
            </w:tcBorders>
            <w:shd w:val="clear" w:color="auto" w:fill="auto"/>
            <w:noWrap/>
            <w:vAlign w:val="bottom"/>
            <w:hideMark/>
          </w:tcPr>
          <w:p w14:paraId="76703828"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L</w:t>
            </w:r>
          </w:p>
        </w:tc>
        <w:tc>
          <w:tcPr>
            <w:tcW w:w="920" w:type="dxa"/>
            <w:tcBorders>
              <w:top w:val="single" w:sz="4" w:space="0" w:color="9BC2E6"/>
              <w:left w:val="nil"/>
              <w:bottom w:val="single" w:sz="4" w:space="0" w:color="9BC2E6"/>
              <w:right w:val="nil"/>
            </w:tcBorders>
            <w:shd w:val="clear" w:color="auto" w:fill="auto"/>
            <w:noWrap/>
            <w:vAlign w:val="bottom"/>
            <w:hideMark/>
          </w:tcPr>
          <w:p w14:paraId="4A275190"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6170E50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Máchovo jezero - Doksy</w:t>
            </w:r>
          </w:p>
        </w:tc>
        <w:tc>
          <w:tcPr>
            <w:tcW w:w="1340" w:type="dxa"/>
            <w:tcBorders>
              <w:top w:val="single" w:sz="4" w:space="0" w:color="9BC2E6"/>
              <w:left w:val="nil"/>
              <w:bottom w:val="single" w:sz="4" w:space="0" w:color="9BC2E6"/>
              <w:right w:val="nil"/>
            </w:tcBorders>
            <w:shd w:val="clear" w:color="auto" w:fill="auto"/>
            <w:noWrap/>
            <w:vAlign w:val="bottom"/>
            <w:hideMark/>
          </w:tcPr>
          <w:p w14:paraId="430FA7C5"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4AA40310"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50.571950, 14.651480</w:t>
            </w:r>
          </w:p>
        </w:tc>
      </w:tr>
      <w:tr w:rsidR="00305D3B" w:rsidRPr="00305D3B" w14:paraId="2A9517A5"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20F2F73F"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L-InB-1286</w:t>
            </w:r>
          </w:p>
        </w:tc>
        <w:tc>
          <w:tcPr>
            <w:tcW w:w="600" w:type="dxa"/>
            <w:tcBorders>
              <w:top w:val="single" w:sz="4" w:space="0" w:color="9BC2E6"/>
              <w:left w:val="nil"/>
              <w:bottom w:val="single" w:sz="4" w:space="0" w:color="9BC2E6"/>
              <w:right w:val="nil"/>
            </w:tcBorders>
            <w:shd w:val="clear" w:color="auto" w:fill="auto"/>
            <w:noWrap/>
            <w:vAlign w:val="bottom"/>
            <w:hideMark/>
          </w:tcPr>
          <w:p w14:paraId="2403FBC3"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L</w:t>
            </w:r>
          </w:p>
        </w:tc>
        <w:tc>
          <w:tcPr>
            <w:tcW w:w="920" w:type="dxa"/>
            <w:tcBorders>
              <w:top w:val="single" w:sz="4" w:space="0" w:color="9BC2E6"/>
              <w:left w:val="nil"/>
              <w:bottom w:val="single" w:sz="4" w:space="0" w:color="9BC2E6"/>
              <w:right w:val="nil"/>
            </w:tcBorders>
            <w:shd w:val="clear" w:color="auto" w:fill="auto"/>
            <w:noWrap/>
            <w:vAlign w:val="bottom"/>
            <w:hideMark/>
          </w:tcPr>
          <w:p w14:paraId="47DE3371"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32685A7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Česká Lípa</w:t>
            </w:r>
          </w:p>
        </w:tc>
        <w:tc>
          <w:tcPr>
            <w:tcW w:w="1340" w:type="dxa"/>
            <w:tcBorders>
              <w:top w:val="single" w:sz="4" w:space="0" w:color="9BC2E6"/>
              <w:left w:val="nil"/>
              <w:bottom w:val="single" w:sz="4" w:space="0" w:color="9BC2E6"/>
              <w:right w:val="nil"/>
            </w:tcBorders>
            <w:shd w:val="clear" w:color="auto" w:fill="auto"/>
            <w:noWrap/>
            <w:vAlign w:val="bottom"/>
            <w:hideMark/>
          </w:tcPr>
          <w:p w14:paraId="6862FD43"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389AED79"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50.691168, 14.534144</w:t>
            </w:r>
          </w:p>
        </w:tc>
      </w:tr>
      <w:tr w:rsidR="00305D3B" w:rsidRPr="00305D3B" w14:paraId="0FE9814C"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34B8E2DE"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L-InA-1287</w:t>
            </w:r>
          </w:p>
        </w:tc>
        <w:tc>
          <w:tcPr>
            <w:tcW w:w="600" w:type="dxa"/>
            <w:tcBorders>
              <w:top w:val="single" w:sz="4" w:space="0" w:color="9BC2E6"/>
              <w:left w:val="nil"/>
              <w:bottom w:val="single" w:sz="4" w:space="0" w:color="9BC2E6"/>
              <w:right w:val="nil"/>
            </w:tcBorders>
            <w:shd w:val="clear" w:color="auto" w:fill="auto"/>
            <w:noWrap/>
            <w:vAlign w:val="bottom"/>
            <w:hideMark/>
          </w:tcPr>
          <w:p w14:paraId="33E434E4"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L</w:t>
            </w:r>
          </w:p>
        </w:tc>
        <w:tc>
          <w:tcPr>
            <w:tcW w:w="920" w:type="dxa"/>
            <w:tcBorders>
              <w:top w:val="single" w:sz="4" w:space="0" w:color="9BC2E6"/>
              <w:left w:val="nil"/>
              <w:bottom w:val="single" w:sz="4" w:space="0" w:color="9BC2E6"/>
              <w:right w:val="nil"/>
            </w:tcBorders>
            <w:shd w:val="clear" w:color="auto" w:fill="auto"/>
            <w:noWrap/>
            <w:vAlign w:val="bottom"/>
            <w:hideMark/>
          </w:tcPr>
          <w:p w14:paraId="54CDEB4A"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7AC85543"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Liberec</w:t>
            </w:r>
          </w:p>
        </w:tc>
        <w:tc>
          <w:tcPr>
            <w:tcW w:w="1340" w:type="dxa"/>
            <w:tcBorders>
              <w:top w:val="single" w:sz="4" w:space="0" w:color="9BC2E6"/>
              <w:left w:val="nil"/>
              <w:bottom w:val="single" w:sz="4" w:space="0" w:color="9BC2E6"/>
              <w:right w:val="nil"/>
            </w:tcBorders>
            <w:shd w:val="clear" w:color="auto" w:fill="auto"/>
            <w:noWrap/>
            <w:vAlign w:val="bottom"/>
            <w:hideMark/>
          </w:tcPr>
          <w:p w14:paraId="727BF44E"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1858560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50.773456, 15.044224</w:t>
            </w:r>
          </w:p>
        </w:tc>
      </w:tr>
      <w:tr w:rsidR="00305D3B" w:rsidRPr="00305D3B" w14:paraId="113DBFD6"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0C11F4E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P-Ex4-1294</w:t>
            </w:r>
          </w:p>
        </w:tc>
        <w:tc>
          <w:tcPr>
            <w:tcW w:w="600" w:type="dxa"/>
            <w:tcBorders>
              <w:top w:val="single" w:sz="4" w:space="0" w:color="9BC2E6"/>
              <w:left w:val="nil"/>
              <w:bottom w:val="single" w:sz="4" w:space="0" w:color="9BC2E6"/>
              <w:right w:val="nil"/>
            </w:tcBorders>
            <w:shd w:val="clear" w:color="auto" w:fill="auto"/>
            <w:noWrap/>
            <w:vAlign w:val="bottom"/>
            <w:hideMark/>
          </w:tcPr>
          <w:p w14:paraId="27ED603E"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P</w:t>
            </w:r>
          </w:p>
        </w:tc>
        <w:tc>
          <w:tcPr>
            <w:tcW w:w="920" w:type="dxa"/>
            <w:tcBorders>
              <w:top w:val="single" w:sz="4" w:space="0" w:color="9BC2E6"/>
              <w:left w:val="nil"/>
              <w:bottom w:val="single" w:sz="4" w:space="0" w:color="9BC2E6"/>
              <w:right w:val="nil"/>
            </w:tcBorders>
            <w:shd w:val="clear" w:color="auto" w:fill="auto"/>
            <w:noWrap/>
            <w:vAlign w:val="bottom"/>
            <w:hideMark/>
          </w:tcPr>
          <w:p w14:paraId="5891FCF2"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73A1A242"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Modrava</w:t>
            </w:r>
          </w:p>
        </w:tc>
        <w:tc>
          <w:tcPr>
            <w:tcW w:w="1340" w:type="dxa"/>
            <w:tcBorders>
              <w:top w:val="single" w:sz="4" w:space="0" w:color="9BC2E6"/>
              <w:left w:val="nil"/>
              <w:bottom w:val="single" w:sz="4" w:space="0" w:color="9BC2E6"/>
              <w:right w:val="nil"/>
            </w:tcBorders>
            <w:shd w:val="clear" w:color="auto" w:fill="auto"/>
            <w:noWrap/>
            <w:vAlign w:val="bottom"/>
            <w:hideMark/>
          </w:tcPr>
          <w:p w14:paraId="1ADAAFB8"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5293F57E"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49.023857, 13.494986</w:t>
            </w:r>
          </w:p>
        </w:tc>
      </w:tr>
      <w:tr w:rsidR="00305D3B" w:rsidRPr="00305D3B" w14:paraId="605724FA"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08F53F26"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P-InC-1295</w:t>
            </w:r>
          </w:p>
        </w:tc>
        <w:tc>
          <w:tcPr>
            <w:tcW w:w="600" w:type="dxa"/>
            <w:tcBorders>
              <w:top w:val="single" w:sz="4" w:space="0" w:color="9BC2E6"/>
              <w:left w:val="nil"/>
              <w:bottom w:val="single" w:sz="4" w:space="0" w:color="9BC2E6"/>
              <w:right w:val="nil"/>
            </w:tcBorders>
            <w:shd w:val="clear" w:color="auto" w:fill="auto"/>
            <w:noWrap/>
            <w:vAlign w:val="bottom"/>
            <w:hideMark/>
          </w:tcPr>
          <w:p w14:paraId="43845671"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P</w:t>
            </w:r>
          </w:p>
        </w:tc>
        <w:tc>
          <w:tcPr>
            <w:tcW w:w="920" w:type="dxa"/>
            <w:tcBorders>
              <w:top w:val="single" w:sz="4" w:space="0" w:color="9BC2E6"/>
              <w:left w:val="nil"/>
              <w:bottom w:val="single" w:sz="4" w:space="0" w:color="9BC2E6"/>
              <w:right w:val="nil"/>
            </w:tcBorders>
            <w:shd w:val="clear" w:color="auto" w:fill="auto"/>
            <w:noWrap/>
            <w:vAlign w:val="bottom"/>
            <w:hideMark/>
          </w:tcPr>
          <w:p w14:paraId="46F50B63"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41C2A2BE"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Klatovy</w:t>
            </w:r>
          </w:p>
        </w:tc>
        <w:tc>
          <w:tcPr>
            <w:tcW w:w="1340" w:type="dxa"/>
            <w:tcBorders>
              <w:top w:val="single" w:sz="4" w:space="0" w:color="9BC2E6"/>
              <w:left w:val="nil"/>
              <w:bottom w:val="single" w:sz="4" w:space="0" w:color="9BC2E6"/>
              <w:right w:val="nil"/>
            </w:tcBorders>
            <w:shd w:val="clear" w:color="auto" w:fill="auto"/>
            <w:noWrap/>
            <w:vAlign w:val="bottom"/>
            <w:hideMark/>
          </w:tcPr>
          <w:p w14:paraId="62EA1B54"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4A274A38"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49.399186, 13.263575</w:t>
            </w:r>
          </w:p>
        </w:tc>
      </w:tr>
      <w:tr w:rsidR="00305D3B" w:rsidRPr="00305D3B" w14:paraId="066FA459"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0A327479"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lastRenderedPageBreak/>
              <w:t>P-InA-1296</w:t>
            </w:r>
          </w:p>
        </w:tc>
        <w:tc>
          <w:tcPr>
            <w:tcW w:w="600" w:type="dxa"/>
            <w:tcBorders>
              <w:top w:val="single" w:sz="4" w:space="0" w:color="9BC2E6"/>
              <w:left w:val="nil"/>
              <w:bottom w:val="single" w:sz="4" w:space="0" w:color="9BC2E6"/>
              <w:right w:val="nil"/>
            </w:tcBorders>
            <w:shd w:val="clear" w:color="auto" w:fill="auto"/>
            <w:noWrap/>
            <w:vAlign w:val="bottom"/>
            <w:hideMark/>
          </w:tcPr>
          <w:p w14:paraId="4CAAFDC7"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P</w:t>
            </w:r>
          </w:p>
        </w:tc>
        <w:tc>
          <w:tcPr>
            <w:tcW w:w="920" w:type="dxa"/>
            <w:tcBorders>
              <w:top w:val="single" w:sz="4" w:space="0" w:color="9BC2E6"/>
              <w:left w:val="nil"/>
              <w:bottom w:val="single" w:sz="4" w:space="0" w:color="9BC2E6"/>
              <w:right w:val="nil"/>
            </w:tcBorders>
            <w:shd w:val="clear" w:color="auto" w:fill="auto"/>
            <w:noWrap/>
            <w:vAlign w:val="bottom"/>
            <w:hideMark/>
          </w:tcPr>
          <w:p w14:paraId="56D6A17E"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02FE55B0"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Plzeň, Denisovo nábřeží</w:t>
            </w:r>
          </w:p>
        </w:tc>
        <w:tc>
          <w:tcPr>
            <w:tcW w:w="1340" w:type="dxa"/>
            <w:tcBorders>
              <w:top w:val="single" w:sz="4" w:space="0" w:color="9BC2E6"/>
              <w:left w:val="nil"/>
              <w:bottom w:val="single" w:sz="4" w:space="0" w:color="9BC2E6"/>
              <w:right w:val="nil"/>
            </w:tcBorders>
            <w:shd w:val="clear" w:color="auto" w:fill="auto"/>
            <w:noWrap/>
            <w:vAlign w:val="bottom"/>
            <w:hideMark/>
          </w:tcPr>
          <w:p w14:paraId="7229FE87"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501666B9"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49.743426, 13.381011</w:t>
            </w:r>
          </w:p>
        </w:tc>
      </w:tr>
      <w:tr w:rsidR="00305D3B" w:rsidRPr="00305D3B" w14:paraId="2C7CD002"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04009558"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S-Ex4-1297</w:t>
            </w:r>
          </w:p>
        </w:tc>
        <w:tc>
          <w:tcPr>
            <w:tcW w:w="600" w:type="dxa"/>
            <w:tcBorders>
              <w:top w:val="single" w:sz="4" w:space="0" w:color="9BC2E6"/>
              <w:left w:val="nil"/>
              <w:bottom w:val="single" w:sz="4" w:space="0" w:color="9BC2E6"/>
              <w:right w:val="nil"/>
            </w:tcBorders>
            <w:shd w:val="clear" w:color="auto" w:fill="auto"/>
            <w:noWrap/>
            <w:vAlign w:val="bottom"/>
            <w:hideMark/>
          </w:tcPr>
          <w:p w14:paraId="256E0E7D"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S</w:t>
            </w:r>
          </w:p>
        </w:tc>
        <w:tc>
          <w:tcPr>
            <w:tcW w:w="920" w:type="dxa"/>
            <w:tcBorders>
              <w:top w:val="single" w:sz="4" w:space="0" w:color="9BC2E6"/>
              <w:left w:val="nil"/>
              <w:bottom w:val="single" w:sz="4" w:space="0" w:color="9BC2E6"/>
              <w:right w:val="nil"/>
            </w:tcBorders>
            <w:shd w:val="clear" w:color="auto" w:fill="auto"/>
            <w:noWrap/>
            <w:vAlign w:val="bottom"/>
            <w:hideMark/>
          </w:tcPr>
          <w:p w14:paraId="0A2E89C3"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3667A1B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Poděbrady, Velké Zboží</w:t>
            </w:r>
          </w:p>
        </w:tc>
        <w:tc>
          <w:tcPr>
            <w:tcW w:w="1340" w:type="dxa"/>
            <w:tcBorders>
              <w:top w:val="single" w:sz="4" w:space="0" w:color="9BC2E6"/>
              <w:left w:val="nil"/>
              <w:bottom w:val="single" w:sz="4" w:space="0" w:color="9BC2E6"/>
              <w:right w:val="nil"/>
            </w:tcBorders>
            <w:shd w:val="clear" w:color="auto" w:fill="auto"/>
            <w:noWrap/>
            <w:vAlign w:val="bottom"/>
            <w:hideMark/>
          </w:tcPr>
          <w:p w14:paraId="40B45CFF"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62608936"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50.158504, 15.104971</w:t>
            </w:r>
          </w:p>
        </w:tc>
      </w:tr>
      <w:tr w:rsidR="00305D3B" w:rsidRPr="00305D3B" w14:paraId="6FDD76A6"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4B44AC13"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S-InA-1298</w:t>
            </w:r>
          </w:p>
        </w:tc>
        <w:tc>
          <w:tcPr>
            <w:tcW w:w="600" w:type="dxa"/>
            <w:tcBorders>
              <w:top w:val="single" w:sz="4" w:space="0" w:color="9BC2E6"/>
              <w:left w:val="nil"/>
              <w:bottom w:val="single" w:sz="4" w:space="0" w:color="9BC2E6"/>
              <w:right w:val="nil"/>
            </w:tcBorders>
            <w:shd w:val="clear" w:color="auto" w:fill="auto"/>
            <w:noWrap/>
            <w:vAlign w:val="bottom"/>
            <w:hideMark/>
          </w:tcPr>
          <w:p w14:paraId="248A3C75"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S</w:t>
            </w:r>
          </w:p>
        </w:tc>
        <w:tc>
          <w:tcPr>
            <w:tcW w:w="920" w:type="dxa"/>
            <w:tcBorders>
              <w:top w:val="single" w:sz="4" w:space="0" w:color="9BC2E6"/>
              <w:left w:val="nil"/>
              <w:bottom w:val="single" w:sz="4" w:space="0" w:color="9BC2E6"/>
              <w:right w:val="nil"/>
            </w:tcBorders>
            <w:shd w:val="clear" w:color="auto" w:fill="auto"/>
            <w:noWrap/>
            <w:vAlign w:val="bottom"/>
            <w:hideMark/>
          </w:tcPr>
          <w:p w14:paraId="663E0907"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74ED380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 xml:space="preserve">Praha - nábřeží </w:t>
            </w:r>
          </w:p>
        </w:tc>
        <w:tc>
          <w:tcPr>
            <w:tcW w:w="1340" w:type="dxa"/>
            <w:tcBorders>
              <w:top w:val="single" w:sz="4" w:space="0" w:color="9BC2E6"/>
              <w:left w:val="nil"/>
              <w:bottom w:val="single" w:sz="4" w:space="0" w:color="9BC2E6"/>
              <w:right w:val="nil"/>
            </w:tcBorders>
            <w:shd w:val="clear" w:color="auto" w:fill="auto"/>
            <w:noWrap/>
            <w:vAlign w:val="bottom"/>
            <w:hideMark/>
          </w:tcPr>
          <w:p w14:paraId="4B8BEA6B"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51ACDE6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50.070323, 14.414100</w:t>
            </w:r>
          </w:p>
        </w:tc>
      </w:tr>
      <w:tr w:rsidR="00305D3B" w:rsidRPr="00305D3B" w14:paraId="03F106C7"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1E1DBEF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S-InC-1299</w:t>
            </w:r>
          </w:p>
        </w:tc>
        <w:tc>
          <w:tcPr>
            <w:tcW w:w="600" w:type="dxa"/>
            <w:tcBorders>
              <w:top w:val="single" w:sz="4" w:space="0" w:color="9BC2E6"/>
              <w:left w:val="nil"/>
              <w:bottom w:val="single" w:sz="4" w:space="0" w:color="9BC2E6"/>
              <w:right w:val="nil"/>
            </w:tcBorders>
            <w:shd w:val="clear" w:color="auto" w:fill="auto"/>
            <w:noWrap/>
            <w:vAlign w:val="bottom"/>
            <w:hideMark/>
          </w:tcPr>
          <w:p w14:paraId="76339232"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S</w:t>
            </w:r>
          </w:p>
        </w:tc>
        <w:tc>
          <w:tcPr>
            <w:tcW w:w="920" w:type="dxa"/>
            <w:tcBorders>
              <w:top w:val="single" w:sz="4" w:space="0" w:color="9BC2E6"/>
              <w:left w:val="nil"/>
              <w:bottom w:val="single" w:sz="4" w:space="0" w:color="9BC2E6"/>
              <w:right w:val="nil"/>
            </w:tcBorders>
            <w:shd w:val="clear" w:color="auto" w:fill="auto"/>
            <w:noWrap/>
            <w:vAlign w:val="bottom"/>
            <w:hideMark/>
          </w:tcPr>
          <w:p w14:paraId="337C7629"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48CDCF3F"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Brandýs nad Labem</w:t>
            </w:r>
          </w:p>
        </w:tc>
        <w:tc>
          <w:tcPr>
            <w:tcW w:w="1340" w:type="dxa"/>
            <w:tcBorders>
              <w:top w:val="single" w:sz="4" w:space="0" w:color="9BC2E6"/>
              <w:left w:val="nil"/>
              <w:bottom w:val="single" w:sz="4" w:space="0" w:color="9BC2E6"/>
              <w:right w:val="nil"/>
            </w:tcBorders>
            <w:shd w:val="clear" w:color="auto" w:fill="auto"/>
            <w:noWrap/>
            <w:vAlign w:val="bottom"/>
            <w:hideMark/>
          </w:tcPr>
          <w:p w14:paraId="1A948140"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4E2F342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50.188767, 14.666063</w:t>
            </w:r>
          </w:p>
        </w:tc>
      </w:tr>
      <w:tr w:rsidR="00305D3B" w:rsidRPr="00305D3B" w14:paraId="051EB2D8"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509DB9C3"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U-Ex4-1304</w:t>
            </w:r>
          </w:p>
        </w:tc>
        <w:tc>
          <w:tcPr>
            <w:tcW w:w="600" w:type="dxa"/>
            <w:tcBorders>
              <w:top w:val="single" w:sz="4" w:space="0" w:color="9BC2E6"/>
              <w:left w:val="nil"/>
              <w:bottom w:val="single" w:sz="4" w:space="0" w:color="9BC2E6"/>
              <w:right w:val="nil"/>
            </w:tcBorders>
            <w:shd w:val="clear" w:color="auto" w:fill="auto"/>
            <w:noWrap/>
            <w:vAlign w:val="bottom"/>
            <w:hideMark/>
          </w:tcPr>
          <w:p w14:paraId="4DEC53E4"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U</w:t>
            </w:r>
          </w:p>
        </w:tc>
        <w:tc>
          <w:tcPr>
            <w:tcW w:w="920" w:type="dxa"/>
            <w:tcBorders>
              <w:top w:val="single" w:sz="4" w:space="0" w:color="9BC2E6"/>
              <w:left w:val="nil"/>
              <w:bottom w:val="single" w:sz="4" w:space="0" w:color="9BC2E6"/>
              <w:right w:val="nil"/>
            </w:tcBorders>
            <w:shd w:val="clear" w:color="auto" w:fill="auto"/>
            <w:noWrap/>
            <w:vAlign w:val="bottom"/>
            <w:hideMark/>
          </w:tcPr>
          <w:p w14:paraId="7E5B3ACD"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0CEBB6AC"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Litoměřice, Pobřežní</w:t>
            </w:r>
          </w:p>
        </w:tc>
        <w:tc>
          <w:tcPr>
            <w:tcW w:w="1340" w:type="dxa"/>
            <w:tcBorders>
              <w:top w:val="single" w:sz="4" w:space="0" w:color="9BC2E6"/>
              <w:left w:val="nil"/>
              <w:bottom w:val="single" w:sz="4" w:space="0" w:color="9BC2E6"/>
              <w:right w:val="nil"/>
            </w:tcBorders>
            <w:shd w:val="clear" w:color="auto" w:fill="auto"/>
            <w:noWrap/>
            <w:vAlign w:val="bottom"/>
            <w:hideMark/>
          </w:tcPr>
          <w:p w14:paraId="49CBA30D"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243AF6E7"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50.529466, 14.109777</w:t>
            </w:r>
          </w:p>
        </w:tc>
      </w:tr>
      <w:tr w:rsidR="00305D3B" w:rsidRPr="00305D3B" w14:paraId="19E5CE28"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05BFC16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U-InA-1305</w:t>
            </w:r>
          </w:p>
        </w:tc>
        <w:tc>
          <w:tcPr>
            <w:tcW w:w="600" w:type="dxa"/>
            <w:tcBorders>
              <w:top w:val="single" w:sz="4" w:space="0" w:color="9BC2E6"/>
              <w:left w:val="nil"/>
              <w:bottom w:val="single" w:sz="4" w:space="0" w:color="9BC2E6"/>
              <w:right w:val="nil"/>
            </w:tcBorders>
            <w:shd w:val="clear" w:color="auto" w:fill="auto"/>
            <w:noWrap/>
            <w:vAlign w:val="bottom"/>
            <w:hideMark/>
          </w:tcPr>
          <w:p w14:paraId="286BDB26"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U</w:t>
            </w:r>
          </w:p>
        </w:tc>
        <w:tc>
          <w:tcPr>
            <w:tcW w:w="920" w:type="dxa"/>
            <w:tcBorders>
              <w:top w:val="single" w:sz="4" w:space="0" w:color="9BC2E6"/>
              <w:left w:val="nil"/>
              <w:bottom w:val="single" w:sz="4" w:space="0" w:color="9BC2E6"/>
              <w:right w:val="nil"/>
            </w:tcBorders>
            <w:shd w:val="clear" w:color="auto" w:fill="auto"/>
            <w:noWrap/>
            <w:vAlign w:val="bottom"/>
            <w:hideMark/>
          </w:tcPr>
          <w:p w14:paraId="4CC2F9E6"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6EF9D620"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Ústí nad Labem</w:t>
            </w:r>
          </w:p>
        </w:tc>
        <w:tc>
          <w:tcPr>
            <w:tcW w:w="1340" w:type="dxa"/>
            <w:tcBorders>
              <w:top w:val="single" w:sz="4" w:space="0" w:color="9BC2E6"/>
              <w:left w:val="nil"/>
              <w:bottom w:val="single" w:sz="4" w:space="0" w:color="9BC2E6"/>
              <w:right w:val="nil"/>
            </w:tcBorders>
            <w:shd w:val="clear" w:color="auto" w:fill="auto"/>
            <w:noWrap/>
            <w:vAlign w:val="bottom"/>
            <w:hideMark/>
          </w:tcPr>
          <w:p w14:paraId="0198873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2, EV7, Labská</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5387C037"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50.659530, 14.053317</w:t>
            </w:r>
          </w:p>
        </w:tc>
      </w:tr>
      <w:tr w:rsidR="00305D3B" w:rsidRPr="00305D3B" w14:paraId="2EEB23ED"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2022A11C"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U-InB-1306</w:t>
            </w:r>
          </w:p>
        </w:tc>
        <w:tc>
          <w:tcPr>
            <w:tcW w:w="600" w:type="dxa"/>
            <w:tcBorders>
              <w:top w:val="single" w:sz="4" w:space="0" w:color="9BC2E6"/>
              <w:left w:val="nil"/>
              <w:bottom w:val="single" w:sz="4" w:space="0" w:color="9BC2E6"/>
              <w:right w:val="nil"/>
            </w:tcBorders>
            <w:shd w:val="clear" w:color="auto" w:fill="auto"/>
            <w:noWrap/>
            <w:vAlign w:val="bottom"/>
            <w:hideMark/>
          </w:tcPr>
          <w:p w14:paraId="6B8B7B12"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U</w:t>
            </w:r>
          </w:p>
        </w:tc>
        <w:tc>
          <w:tcPr>
            <w:tcW w:w="920" w:type="dxa"/>
            <w:tcBorders>
              <w:top w:val="single" w:sz="4" w:space="0" w:color="9BC2E6"/>
              <w:left w:val="nil"/>
              <w:bottom w:val="single" w:sz="4" w:space="0" w:color="9BC2E6"/>
              <w:right w:val="nil"/>
            </w:tcBorders>
            <w:shd w:val="clear" w:color="auto" w:fill="auto"/>
            <w:noWrap/>
            <w:vAlign w:val="bottom"/>
            <w:hideMark/>
          </w:tcPr>
          <w:p w14:paraId="60FD61D1"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739E6790"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Děčín</w:t>
            </w:r>
          </w:p>
        </w:tc>
        <w:tc>
          <w:tcPr>
            <w:tcW w:w="1340" w:type="dxa"/>
            <w:tcBorders>
              <w:top w:val="single" w:sz="4" w:space="0" w:color="9BC2E6"/>
              <w:left w:val="nil"/>
              <w:bottom w:val="single" w:sz="4" w:space="0" w:color="9BC2E6"/>
              <w:right w:val="nil"/>
            </w:tcBorders>
            <w:shd w:val="clear" w:color="auto" w:fill="auto"/>
            <w:noWrap/>
            <w:vAlign w:val="bottom"/>
            <w:hideMark/>
          </w:tcPr>
          <w:p w14:paraId="1EF7FAF2"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2A62E4A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50.773931, 14.211482</w:t>
            </w:r>
          </w:p>
        </w:tc>
      </w:tr>
    </w:tbl>
    <w:p w14:paraId="0DCE1098" w14:textId="77777777" w:rsidR="00305D3B" w:rsidRPr="00305D3B" w:rsidRDefault="00305D3B" w:rsidP="00305D3B">
      <w:pPr>
        <w:spacing w:after="160" w:line="259" w:lineRule="auto"/>
        <w:jc w:val="both"/>
        <w:rPr>
          <w:rFonts w:ascii="Calibri" w:eastAsia="Calibri" w:hAnsi="Calibri"/>
          <w:sz w:val="22"/>
          <w:szCs w:val="22"/>
          <w:lang w:eastAsia="en-US"/>
        </w:rPr>
      </w:pPr>
    </w:p>
    <w:p w14:paraId="355F545C" w14:textId="77777777" w:rsidR="00305D3B" w:rsidRPr="00305D3B" w:rsidRDefault="00305D3B" w:rsidP="00305D3B">
      <w:pPr>
        <w:keepNext/>
        <w:keepLines/>
        <w:spacing w:before="240" w:line="259" w:lineRule="auto"/>
        <w:jc w:val="both"/>
        <w:outlineLvl w:val="1"/>
        <w:rPr>
          <w:rFonts w:ascii="Calibri Light" w:hAnsi="Calibri Light"/>
          <w:b/>
          <w:color w:val="7030A0"/>
          <w:sz w:val="26"/>
          <w:szCs w:val="26"/>
          <w:lang w:eastAsia="en-US"/>
        </w:rPr>
      </w:pPr>
      <w:r w:rsidRPr="00305D3B">
        <w:rPr>
          <w:rFonts w:ascii="Calibri Light" w:hAnsi="Calibri Light"/>
          <w:b/>
          <w:color w:val="7030A0"/>
          <w:sz w:val="26"/>
          <w:szCs w:val="26"/>
          <w:lang w:eastAsia="en-US"/>
        </w:rPr>
        <w:t>Doplňkové NUB – pásy + obsazenost, motocyklisté přilby</w:t>
      </w:r>
    </w:p>
    <w:tbl>
      <w:tblPr>
        <w:tblW w:w="9160" w:type="dxa"/>
        <w:tblCellMar>
          <w:left w:w="70" w:type="dxa"/>
          <w:right w:w="70" w:type="dxa"/>
        </w:tblCellMar>
        <w:tblLook w:val="04A0" w:firstRow="1" w:lastRow="0" w:firstColumn="1" w:lastColumn="0" w:noHBand="0" w:noVBand="1"/>
      </w:tblPr>
      <w:tblGrid>
        <w:gridCol w:w="1120"/>
        <w:gridCol w:w="600"/>
        <w:gridCol w:w="920"/>
        <w:gridCol w:w="3220"/>
        <w:gridCol w:w="1340"/>
        <w:gridCol w:w="1960"/>
      </w:tblGrid>
      <w:tr w:rsidR="00305D3B" w:rsidRPr="00305D3B" w14:paraId="50B45F16"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5B9BD5" w:fill="5B9BD5"/>
            <w:noWrap/>
            <w:vAlign w:val="bottom"/>
            <w:hideMark/>
          </w:tcPr>
          <w:p w14:paraId="25342FA8" w14:textId="77777777" w:rsidR="00305D3B" w:rsidRPr="00305D3B" w:rsidRDefault="00305D3B" w:rsidP="00305D3B">
            <w:pPr>
              <w:jc w:val="both"/>
              <w:rPr>
                <w:rFonts w:ascii="Calibri" w:hAnsi="Calibri" w:cs="Calibri"/>
                <w:b/>
                <w:bCs/>
                <w:color w:val="FFFFFF"/>
                <w:sz w:val="16"/>
                <w:szCs w:val="16"/>
              </w:rPr>
            </w:pPr>
            <w:r w:rsidRPr="00305D3B">
              <w:rPr>
                <w:rFonts w:ascii="Calibri" w:hAnsi="Calibri" w:cs="Calibri"/>
                <w:b/>
                <w:bCs/>
                <w:color w:val="FFFFFF"/>
                <w:sz w:val="16"/>
                <w:szCs w:val="16"/>
              </w:rPr>
              <w:t>Kód</w:t>
            </w:r>
          </w:p>
        </w:tc>
        <w:tc>
          <w:tcPr>
            <w:tcW w:w="600" w:type="dxa"/>
            <w:tcBorders>
              <w:top w:val="single" w:sz="4" w:space="0" w:color="9BC2E6"/>
              <w:left w:val="nil"/>
              <w:bottom w:val="single" w:sz="4" w:space="0" w:color="9BC2E6"/>
              <w:right w:val="nil"/>
            </w:tcBorders>
            <w:shd w:val="clear" w:color="5B9BD5" w:fill="5B9BD5"/>
            <w:noWrap/>
            <w:vAlign w:val="bottom"/>
            <w:hideMark/>
          </w:tcPr>
          <w:p w14:paraId="5E14F887" w14:textId="77777777" w:rsidR="00305D3B" w:rsidRPr="00305D3B" w:rsidRDefault="00305D3B" w:rsidP="00305D3B">
            <w:pPr>
              <w:jc w:val="center"/>
              <w:rPr>
                <w:rFonts w:ascii="Calibri" w:hAnsi="Calibri" w:cs="Calibri"/>
                <w:b/>
                <w:bCs/>
                <w:color w:val="FFFFFF"/>
                <w:sz w:val="16"/>
                <w:szCs w:val="16"/>
              </w:rPr>
            </w:pPr>
            <w:r w:rsidRPr="00305D3B">
              <w:rPr>
                <w:rFonts w:ascii="Calibri" w:hAnsi="Calibri" w:cs="Calibri"/>
                <w:b/>
                <w:bCs/>
                <w:color w:val="FFFFFF"/>
                <w:sz w:val="16"/>
                <w:szCs w:val="16"/>
              </w:rPr>
              <w:t>Kraj</w:t>
            </w:r>
          </w:p>
        </w:tc>
        <w:tc>
          <w:tcPr>
            <w:tcW w:w="920" w:type="dxa"/>
            <w:tcBorders>
              <w:top w:val="single" w:sz="4" w:space="0" w:color="9BC2E6"/>
              <w:left w:val="nil"/>
              <w:bottom w:val="single" w:sz="4" w:space="0" w:color="9BC2E6"/>
              <w:right w:val="nil"/>
            </w:tcBorders>
            <w:shd w:val="clear" w:color="5B9BD5" w:fill="5B9BD5"/>
            <w:noWrap/>
            <w:vAlign w:val="bottom"/>
            <w:hideMark/>
          </w:tcPr>
          <w:p w14:paraId="658F2B3B" w14:textId="77777777" w:rsidR="00305D3B" w:rsidRPr="00305D3B" w:rsidRDefault="00305D3B" w:rsidP="00305D3B">
            <w:pPr>
              <w:jc w:val="center"/>
              <w:rPr>
                <w:rFonts w:ascii="Calibri" w:hAnsi="Calibri" w:cs="Calibri"/>
                <w:b/>
                <w:bCs/>
                <w:color w:val="FFFFFF"/>
                <w:sz w:val="16"/>
                <w:szCs w:val="16"/>
              </w:rPr>
            </w:pPr>
            <w:r w:rsidRPr="00305D3B">
              <w:rPr>
                <w:rFonts w:ascii="Calibri" w:hAnsi="Calibri" w:cs="Calibri"/>
                <w:b/>
                <w:bCs/>
                <w:color w:val="FFFFFF"/>
                <w:sz w:val="16"/>
                <w:szCs w:val="16"/>
              </w:rPr>
              <w:t>Int - Ext</w:t>
            </w:r>
          </w:p>
        </w:tc>
        <w:tc>
          <w:tcPr>
            <w:tcW w:w="3220" w:type="dxa"/>
            <w:tcBorders>
              <w:top w:val="single" w:sz="4" w:space="0" w:color="9BC2E6"/>
              <w:left w:val="nil"/>
              <w:bottom w:val="single" w:sz="4" w:space="0" w:color="9BC2E6"/>
              <w:right w:val="nil"/>
            </w:tcBorders>
            <w:shd w:val="clear" w:color="5B9BD5" w:fill="5B9BD5"/>
            <w:noWrap/>
            <w:vAlign w:val="bottom"/>
            <w:hideMark/>
          </w:tcPr>
          <w:p w14:paraId="407A6E9E" w14:textId="77777777" w:rsidR="00305D3B" w:rsidRPr="00305D3B" w:rsidRDefault="00305D3B" w:rsidP="00305D3B">
            <w:pPr>
              <w:jc w:val="both"/>
              <w:rPr>
                <w:rFonts w:ascii="Calibri" w:hAnsi="Calibri" w:cs="Calibri"/>
                <w:b/>
                <w:bCs/>
                <w:color w:val="FFFFFF"/>
                <w:sz w:val="16"/>
                <w:szCs w:val="16"/>
              </w:rPr>
            </w:pPr>
            <w:r w:rsidRPr="00305D3B">
              <w:rPr>
                <w:rFonts w:ascii="Calibri" w:hAnsi="Calibri" w:cs="Calibri"/>
                <w:b/>
                <w:bCs/>
                <w:color w:val="FFFFFF"/>
                <w:sz w:val="16"/>
                <w:szCs w:val="16"/>
              </w:rPr>
              <w:t>Název</w:t>
            </w:r>
          </w:p>
        </w:tc>
        <w:tc>
          <w:tcPr>
            <w:tcW w:w="1340" w:type="dxa"/>
            <w:tcBorders>
              <w:top w:val="single" w:sz="4" w:space="0" w:color="9BC2E6"/>
              <w:left w:val="nil"/>
              <w:bottom w:val="single" w:sz="4" w:space="0" w:color="9BC2E6"/>
              <w:right w:val="nil"/>
            </w:tcBorders>
            <w:shd w:val="clear" w:color="5B9BD5" w:fill="5B9BD5"/>
            <w:noWrap/>
            <w:vAlign w:val="bottom"/>
            <w:hideMark/>
          </w:tcPr>
          <w:p w14:paraId="33F28ABA" w14:textId="77777777" w:rsidR="00305D3B" w:rsidRPr="00305D3B" w:rsidRDefault="00305D3B" w:rsidP="00305D3B">
            <w:pPr>
              <w:jc w:val="both"/>
              <w:rPr>
                <w:rFonts w:ascii="Calibri" w:hAnsi="Calibri" w:cs="Calibri"/>
                <w:b/>
                <w:bCs/>
                <w:color w:val="FFFFFF"/>
                <w:sz w:val="16"/>
                <w:szCs w:val="16"/>
              </w:rPr>
            </w:pPr>
            <w:r w:rsidRPr="00305D3B">
              <w:rPr>
                <w:rFonts w:ascii="Calibri" w:hAnsi="Calibri" w:cs="Calibri"/>
                <w:b/>
                <w:bCs/>
                <w:color w:val="FFFFFF"/>
                <w:sz w:val="16"/>
                <w:szCs w:val="16"/>
              </w:rPr>
              <w:t>Silnice</w:t>
            </w:r>
          </w:p>
        </w:tc>
        <w:tc>
          <w:tcPr>
            <w:tcW w:w="1960" w:type="dxa"/>
            <w:tcBorders>
              <w:top w:val="single" w:sz="4" w:space="0" w:color="9BC2E6"/>
              <w:left w:val="nil"/>
              <w:bottom w:val="single" w:sz="4" w:space="0" w:color="9BC2E6"/>
              <w:right w:val="single" w:sz="4" w:space="0" w:color="9BC2E6"/>
            </w:tcBorders>
            <w:shd w:val="clear" w:color="5B9BD5" w:fill="5B9BD5"/>
            <w:noWrap/>
            <w:vAlign w:val="bottom"/>
            <w:hideMark/>
          </w:tcPr>
          <w:p w14:paraId="7AC0C78D" w14:textId="77777777" w:rsidR="00305D3B" w:rsidRPr="00305D3B" w:rsidRDefault="00305D3B" w:rsidP="00305D3B">
            <w:pPr>
              <w:jc w:val="both"/>
              <w:rPr>
                <w:rFonts w:ascii="Calibri" w:hAnsi="Calibri" w:cs="Calibri"/>
                <w:b/>
                <w:bCs/>
                <w:color w:val="FFFFFF"/>
                <w:sz w:val="16"/>
                <w:szCs w:val="16"/>
              </w:rPr>
            </w:pPr>
            <w:r w:rsidRPr="00305D3B">
              <w:rPr>
                <w:rFonts w:ascii="Calibri" w:hAnsi="Calibri" w:cs="Calibri"/>
                <w:b/>
                <w:bCs/>
                <w:color w:val="FFFFFF"/>
                <w:sz w:val="16"/>
                <w:szCs w:val="16"/>
              </w:rPr>
              <w:t>Poloha</w:t>
            </w:r>
          </w:p>
        </w:tc>
      </w:tr>
      <w:tr w:rsidR="00305D3B" w:rsidRPr="00305D3B" w14:paraId="7870ECD7"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32B0BA5E"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C-InB-1313</w:t>
            </w:r>
          </w:p>
        </w:tc>
        <w:tc>
          <w:tcPr>
            <w:tcW w:w="600" w:type="dxa"/>
            <w:tcBorders>
              <w:top w:val="single" w:sz="4" w:space="0" w:color="9BC2E6"/>
              <w:left w:val="nil"/>
              <w:bottom w:val="single" w:sz="4" w:space="0" w:color="9BC2E6"/>
              <w:right w:val="nil"/>
            </w:tcBorders>
            <w:shd w:val="clear" w:color="auto" w:fill="auto"/>
            <w:noWrap/>
            <w:vAlign w:val="bottom"/>
            <w:hideMark/>
          </w:tcPr>
          <w:p w14:paraId="40EA66CA"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C</w:t>
            </w:r>
          </w:p>
        </w:tc>
        <w:tc>
          <w:tcPr>
            <w:tcW w:w="920" w:type="dxa"/>
            <w:tcBorders>
              <w:top w:val="single" w:sz="4" w:space="0" w:color="9BC2E6"/>
              <w:left w:val="nil"/>
              <w:bottom w:val="single" w:sz="4" w:space="0" w:color="9BC2E6"/>
              <w:right w:val="nil"/>
            </w:tcBorders>
            <w:shd w:val="clear" w:color="auto" w:fill="auto"/>
            <w:noWrap/>
            <w:vAlign w:val="bottom"/>
            <w:hideMark/>
          </w:tcPr>
          <w:p w14:paraId="7B762786"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7ED73F34"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Tábor, Školní</w:t>
            </w:r>
          </w:p>
        </w:tc>
        <w:tc>
          <w:tcPr>
            <w:tcW w:w="1340" w:type="dxa"/>
            <w:tcBorders>
              <w:top w:val="single" w:sz="4" w:space="0" w:color="9BC2E6"/>
              <w:left w:val="nil"/>
              <w:bottom w:val="single" w:sz="4" w:space="0" w:color="9BC2E6"/>
              <w:right w:val="nil"/>
            </w:tcBorders>
            <w:shd w:val="clear" w:color="auto" w:fill="auto"/>
            <w:noWrap/>
            <w:vAlign w:val="bottom"/>
            <w:hideMark/>
          </w:tcPr>
          <w:p w14:paraId="22A0B417"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0A299620"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49.4126197, 14.6609883</w:t>
            </w:r>
          </w:p>
        </w:tc>
      </w:tr>
      <w:tr w:rsidR="00305D3B" w:rsidRPr="00305D3B" w14:paraId="66B30F05"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1F3ADC2F"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C-Ex2-1345</w:t>
            </w:r>
          </w:p>
        </w:tc>
        <w:tc>
          <w:tcPr>
            <w:tcW w:w="600" w:type="dxa"/>
            <w:tcBorders>
              <w:top w:val="single" w:sz="4" w:space="0" w:color="9BC2E6"/>
              <w:left w:val="nil"/>
              <w:bottom w:val="single" w:sz="4" w:space="0" w:color="9BC2E6"/>
              <w:right w:val="nil"/>
            </w:tcBorders>
            <w:shd w:val="clear" w:color="auto" w:fill="auto"/>
            <w:noWrap/>
            <w:vAlign w:val="bottom"/>
            <w:hideMark/>
          </w:tcPr>
          <w:p w14:paraId="301DB617"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C</w:t>
            </w:r>
          </w:p>
        </w:tc>
        <w:tc>
          <w:tcPr>
            <w:tcW w:w="920" w:type="dxa"/>
            <w:tcBorders>
              <w:top w:val="single" w:sz="4" w:space="0" w:color="9BC2E6"/>
              <w:left w:val="nil"/>
              <w:bottom w:val="single" w:sz="4" w:space="0" w:color="9BC2E6"/>
              <w:right w:val="nil"/>
            </w:tcBorders>
            <w:shd w:val="clear" w:color="auto" w:fill="auto"/>
            <w:noWrap/>
            <w:vAlign w:val="bottom"/>
            <w:hideMark/>
          </w:tcPr>
          <w:p w14:paraId="7EDF60FA"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5A9841BE"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Hluboká</w:t>
            </w:r>
          </w:p>
        </w:tc>
        <w:tc>
          <w:tcPr>
            <w:tcW w:w="1340" w:type="dxa"/>
            <w:tcBorders>
              <w:top w:val="single" w:sz="4" w:space="0" w:color="9BC2E6"/>
              <w:left w:val="nil"/>
              <w:bottom w:val="single" w:sz="4" w:space="0" w:color="9BC2E6"/>
              <w:right w:val="nil"/>
            </w:tcBorders>
            <w:shd w:val="clear" w:color="auto" w:fill="auto"/>
            <w:noWrap/>
            <w:vAlign w:val="bottom"/>
            <w:hideMark/>
          </w:tcPr>
          <w:p w14:paraId="1E1EF7A8"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II/105</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250FB582"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49.0513050, 14.4297058</w:t>
            </w:r>
          </w:p>
        </w:tc>
      </w:tr>
      <w:tr w:rsidR="00305D3B" w:rsidRPr="00305D3B" w14:paraId="4621A457"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7E542800"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C-Ex1-1346</w:t>
            </w:r>
          </w:p>
        </w:tc>
        <w:tc>
          <w:tcPr>
            <w:tcW w:w="600" w:type="dxa"/>
            <w:tcBorders>
              <w:top w:val="single" w:sz="4" w:space="0" w:color="9BC2E6"/>
              <w:left w:val="nil"/>
              <w:bottom w:val="single" w:sz="4" w:space="0" w:color="9BC2E6"/>
              <w:right w:val="nil"/>
            </w:tcBorders>
            <w:shd w:val="clear" w:color="auto" w:fill="auto"/>
            <w:noWrap/>
            <w:vAlign w:val="bottom"/>
            <w:hideMark/>
          </w:tcPr>
          <w:p w14:paraId="7D8F8B7F"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C</w:t>
            </w:r>
          </w:p>
        </w:tc>
        <w:tc>
          <w:tcPr>
            <w:tcW w:w="920" w:type="dxa"/>
            <w:tcBorders>
              <w:top w:val="single" w:sz="4" w:space="0" w:color="9BC2E6"/>
              <w:left w:val="nil"/>
              <w:bottom w:val="single" w:sz="4" w:space="0" w:color="9BC2E6"/>
              <w:right w:val="nil"/>
            </w:tcBorders>
            <w:shd w:val="clear" w:color="auto" w:fill="auto"/>
            <w:noWrap/>
            <w:vAlign w:val="bottom"/>
            <w:hideMark/>
          </w:tcPr>
          <w:p w14:paraId="06E77EF3"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79FDF4D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Český Krumlov, Budějovická</w:t>
            </w:r>
          </w:p>
        </w:tc>
        <w:tc>
          <w:tcPr>
            <w:tcW w:w="1340" w:type="dxa"/>
            <w:tcBorders>
              <w:top w:val="single" w:sz="4" w:space="0" w:color="9BC2E6"/>
              <w:left w:val="nil"/>
              <w:bottom w:val="single" w:sz="4" w:space="0" w:color="9BC2E6"/>
              <w:right w:val="nil"/>
            </w:tcBorders>
            <w:shd w:val="clear" w:color="auto" w:fill="auto"/>
            <w:noWrap/>
            <w:vAlign w:val="bottom"/>
            <w:hideMark/>
          </w:tcPr>
          <w:p w14:paraId="1EA6974D"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I/39</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78072BA0"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48.8254722, 14.3352856</w:t>
            </w:r>
          </w:p>
        </w:tc>
      </w:tr>
      <w:tr w:rsidR="00305D3B" w:rsidRPr="00305D3B" w14:paraId="272F592D"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13AA8A54"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C-InA-1347</w:t>
            </w:r>
          </w:p>
        </w:tc>
        <w:tc>
          <w:tcPr>
            <w:tcW w:w="600" w:type="dxa"/>
            <w:tcBorders>
              <w:top w:val="single" w:sz="4" w:space="0" w:color="9BC2E6"/>
              <w:left w:val="nil"/>
              <w:bottom w:val="single" w:sz="4" w:space="0" w:color="9BC2E6"/>
              <w:right w:val="nil"/>
            </w:tcBorders>
            <w:shd w:val="clear" w:color="auto" w:fill="auto"/>
            <w:noWrap/>
            <w:vAlign w:val="bottom"/>
            <w:hideMark/>
          </w:tcPr>
          <w:p w14:paraId="10898180"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C</w:t>
            </w:r>
          </w:p>
        </w:tc>
        <w:tc>
          <w:tcPr>
            <w:tcW w:w="920" w:type="dxa"/>
            <w:tcBorders>
              <w:top w:val="single" w:sz="4" w:space="0" w:color="9BC2E6"/>
              <w:left w:val="nil"/>
              <w:bottom w:val="single" w:sz="4" w:space="0" w:color="9BC2E6"/>
              <w:right w:val="nil"/>
            </w:tcBorders>
            <w:shd w:val="clear" w:color="auto" w:fill="auto"/>
            <w:noWrap/>
            <w:vAlign w:val="bottom"/>
            <w:hideMark/>
          </w:tcPr>
          <w:p w14:paraId="0639BBD5"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6FE793EC"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České Budějovice, Na Sadech</w:t>
            </w:r>
          </w:p>
        </w:tc>
        <w:tc>
          <w:tcPr>
            <w:tcW w:w="1340" w:type="dxa"/>
            <w:tcBorders>
              <w:top w:val="single" w:sz="4" w:space="0" w:color="9BC2E6"/>
              <w:left w:val="nil"/>
              <w:bottom w:val="single" w:sz="4" w:space="0" w:color="9BC2E6"/>
              <w:right w:val="nil"/>
            </w:tcBorders>
            <w:shd w:val="clear" w:color="auto" w:fill="auto"/>
            <w:noWrap/>
            <w:vAlign w:val="bottom"/>
            <w:hideMark/>
          </w:tcPr>
          <w:p w14:paraId="2222B1C2"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280A1E0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48.9766022, 14.4778736</w:t>
            </w:r>
          </w:p>
        </w:tc>
      </w:tr>
      <w:tr w:rsidR="00305D3B" w:rsidRPr="00305D3B" w14:paraId="467A240D"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5E7CCA4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E-InA-1314</w:t>
            </w:r>
          </w:p>
        </w:tc>
        <w:tc>
          <w:tcPr>
            <w:tcW w:w="600" w:type="dxa"/>
            <w:tcBorders>
              <w:top w:val="single" w:sz="4" w:space="0" w:color="9BC2E6"/>
              <w:left w:val="nil"/>
              <w:bottom w:val="single" w:sz="4" w:space="0" w:color="9BC2E6"/>
              <w:right w:val="nil"/>
            </w:tcBorders>
            <w:shd w:val="clear" w:color="auto" w:fill="auto"/>
            <w:noWrap/>
            <w:vAlign w:val="bottom"/>
            <w:hideMark/>
          </w:tcPr>
          <w:p w14:paraId="7468985F"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920" w:type="dxa"/>
            <w:tcBorders>
              <w:top w:val="single" w:sz="4" w:space="0" w:color="9BC2E6"/>
              <w:left w:val="nil"/>
              <w:bottom w:val="single" w:sz="4" w:space="0" w:color="9BC2E6"/>
              <w:right w:val="nil"/>
            </w:tcBorders>
            <w:shd w:val="clear" w:color="auto" w:fill="auto"/>
            <w:noWrap/>
            <w:vAlign w:val="bottom"/>
            <w:hideMark/>
          </w:tcPr>
          <w:p w14:paraId="6BAA7683"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05915F21"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Pardubice, 17. listopadu</w:t>
            </w:r>
          </w:p>
        </w:tc>
        <w:tc>
          <w:tcPr>
            <w:tcW w:w="1340" w:type="dxa"/>
            <w:tcBorders>
              <w:top w:val="single" w:sz="4" w:space="0" w:color="9BC2E6"/>
              <w:left w:val="nil"/>
              <w:bottom w:val="single" w:sz="4" w:space="0" w:color="9BC2E6"/>
              <w:right w:val="nil"/>
            </w:tcBorders>
            <w:shd w:val="clear" w:color="auto" w:fill="auto"/>
            <w:noWrap/>
            <w:vAlign w:val="bottom"/>
            <w:hideMark/>
          </w:tcPr>
          <w:p w14:paraId="34FB18E1"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1FF649CE"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50.0349922, 15.7700456</w:t>
            </w:r>
          </w:p>
        </w:tc>
      </w:tr>
      <w:tr w:rsidR="00305D3B" w:rsidRPr="00305D3B" w14:paraId="26273C4E"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56C5D3BF"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E-InC-1315</w:t>
            </w:r>
          </w:p>
        </w:tc>
        <w:tc>
          <w:tcPr>
            <w:tcW w:w="600" w:type="dxa"/>
            <w:tcBorders>
              <w:top w:val="single" w:sz="4" w:space="0" w:color="9BC2E6"/>
              <w:left w:val="nil"/>
              <w:bottom w:val="single" w:sz="4" w:space="0" w:color="9BC2E6"/>
              <w:right w:val="nil"/>
            </w:tcBorders>
            <w:shd w:val="clear" w:color="auto" w:fill="auto"/>
            <w:noWrap/>
            <w:vAlign w:val="bottom"/>
            <w:hideMark/>
          </w:tcPr>
          <w:p w14:paraId="7E593C18"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920" w:type="dxa"/>
            <w:tcBorders>
              <w:top w:val="single" w:sz="4" w:space="0" w:color="9BC2E6"/>
              <w:left w:val="nil"/>
              <w:bottom w:val="single" w:sz="4" w:space="0" w:color="9BC2E6"/>
              <w:right w:val="nil"/>
            </w:tcBorders>
            <w:shd w:val="clear" w:color="auto" w:fill="auto"/>
            <w:noWrap/>
            <w:vAlign w:val="bottom"/>
            <w:hideMark/>
          </w:tcPr>
          <w:p w14:paraId="406372A2"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42318BE4"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Svitavy, T. G. Masaryka</w:t>
            </w:r>
          </w:p>
        </w:tc>
        <w:tc>
          <w:tcPr>
            <w:tcW w:w="1340" w:type="dxa"/>
            <w:tcBorders>
              <w:top w:val="single" w:sz="4" w:space="0" w:color="9BC2E6"/>
              <w:left w:val="nil"/>
              <w:bottom w:val="single" w:sz="4" w:space="0" w:color="9BC2E6"/>
              <w:right w:val="nil"/>
            </w:tcBorders>
            <w:shd w:val="clear" w:color="auto" w:fill="auto"/>
            <w:noWrap/>
            <w:vAlign w:val="bottom"/>
            <w:hideMark/>
          </w:tcPr>
          <w:p w14:paraId="01D077E8"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3594BD19"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49.7574525, 16.4630517</w:t>
            </w:r>
          </w:p>
        </w:tc>
      </w:tr>
      <w:tr w:rsidR="00305D3B" w:rsidRPr="00305D3B" w14:paraId="651199FD"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4A414D1C"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E-Ex2-1351</w:t>
            </w:r>
          </w:p>
        </w:tc>
        <w:tc>
          <w:tcPr>
            <w:tcW w:w="600" w:type="dxa"/>
            <w:tcBorders>
              <w:top w:val="single" w:sz="4" w:space="0" w:color="9BC2E6"/>
              <w:left w:val="nil"/>
              <w:bottom w:val="single" w:sz="4" w:space="0" w:color="9BC2E6"/>
              <w:right w:val="nil"/>
            </w:tcBorders>
            <w:shd w:val="clear" w:color="auto" w:fill="auto"/>
            <w:noWrap/>
            <w:vAlign w:val="bottom"/>
            <w:hideMark/>
          </w:tcPr>
          <w:p w14:paraId="4637FDAB"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920" w:type="dxa"/>
            <w:tcBorders>
              <w:top w:val="single" w:sz="4" w:space="0" w:color="9BC2E6"/>
              <w:left w:val="nil"/>
              <w:bottom w:val="single" w:sz="4" w:space="0" w:color="9BC2E6"/>
              <w:right w:val="nil"/>
            </w:tcBorders>
            <w:shd w:val="clear" w:color="auto" w:fill="auto"/>
            <w:noWrap/>
            <w:vAlign w:val="bottom"/>
            <w:hideMark/>
          </w:tcPr>
          <w:p w14:paraId="6D0B626F"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68CC29F1"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Javorník</w:t>
            </w:r>
          </w:p>
        </w:tc>
        <w:tc>
          <w:tcPr>
            <w:tcW w:w="1340" w:type="dxa"/>
            <w:tcBorders>
              <w:top w:val="single" w:sz="4" w:space="0" w:color="9BC2E6"/>
              <w:left w:val="nil"/>
              <w:bottom w:val="single" w:sz="4" w:space="0" w:color="9BC2E6"/>
              <w:right w:val="nil"/>
            </w:tcBorders>
            <w:shd w:val="clear" w:color="auto" w:fill="auto"/>
            <w:noWrap/>
            <w:vAlign w:val="bottom"/>
            <w:hideMark/>
          </w:tcPr>
          <w:p w14:paraId="7B71F8DC"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5E6508D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49.7830756, 16.4266747</w:t>
            </w:r>
          </w:p>
        </w:tc>
      </w:tr>
      <w:tr w:rsidR="00305D3B" w:rsidRPr="00305D3B" w14:paraId="6DE2075F"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6F4D7658"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E-Ex1-1352</w:t>
            </w:r>
          </w:p>
        </w:tc>
        <w:tc>
          <w:tcPr>
            <w:tcW w:w="600" w:type="dxa"/>
            <w:tcBorders>
              <w:top w:val="single" w:sz="4" w:space="0" w:color="9BC2E6"/>
              <w:left w:val="nil"/>
              <w:bottom w:val="single" w:sz="4" w:space="0" w:color="9BC2E6"/>
              <w:right w:val="nil"/>
            </w:tcBorders>
            <w:shd w:val="clear" w:color="auto" w:fill="auto"/>
            <w:noWrap/>
            <w:vAlign w:val="bottom"/>
            <w:hideMark/>
          </w:tcPr>
          <w:p w14:paraId="09C1FC57"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920" w:type="dxa"/>
            <w:tcBorders>
              <w:top w:val="single" w:sz="4" w:space="0" w:color="9BC2E6"/>
              <w:left w:val="nil"/>
              <w:bottom w:val="single" w:sz="4" w:space="0" w:color="9BC2E6"/>
              <w:right w:val="nil"/>
            </w:tcBorders>
            <w:shd w:val="clear" w:color="auto" w:fill="auto"/>
            <w:noWrap/>
            <w:vAlign w:val="bottom"/>
            <w:hideMark/>
          </w:tcPr>
          <w:p w14:paraId="71FA5E82"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2D089751"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Ústí nad Orlicí</w:t>
            </w:r>
          </w:p>
        </w:tc>
        <w:tc>
          <w:tcPr>
            <w:tcW w:w="1340" w:type="dxa"/>
            <w:tcBorders>
              <w:top w:val="single" w:sz="4" w:space="0" w:color="9BC2E6"/>
              <w:left w:val="nil"/>
              <w:bottom w:val="single" w:sz="4" w:space="0" w:color="9BC2E6"/>
              <w:right w:val="nil"/>
            </w:tcBorders>
            <w:shd w:val="clear" w:color="auto" w:fill="auto"/>
            <w:noWrap/>
            <w:vAlign w:val="bottom"/>
            <w:hideMark/>
          </w:tcPr>
          <w:p w14:paraId="3DA1BC18"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I/14</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00B9AB01"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49.9660103, 16.4042189</w:t>
            </w:r>
          </w:p>
        </w:tc>
      </w:tr>
      <w:tr w:rsidR="00305D3B" w:rsidRPr="00305D3B" w14:paraId="63293AB7"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1341C8B1"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H-InA-1317</w:t>
            </w:r>
          </w:p>
        </w:tc>
        <w:tc>
          <w:tcPr>
            <w:tcW w:w="600" w:type="dxa"/>
            <w:tcBorders>
              <w:top w:val="single" w:sz="4" w:space="0" w:color="9BC2E6"/>
              <w:left w:val="nil"/>
              <w:bottom w:val="single" w:sz="4" w:space="0" w:color="9BC2E6"/>
              <w:right w:val="nil"/>
            </w:tcBorders>
            <w:shd w:val="clear" w:color="auto" w:fill="auto"/>
            <w:noWrap/>
            <w:vAlign w:val="bottom"/>
            <w:hideMark/>
          </w:tcPr>
          <w:p w14:paraId="5DBCF302"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H</w:t>
            </w:r>
          </w:p>
        </w:tc>
        <w:tc>
          <w:tcPr>
            <w:tcW w:w="920" w:type="dxa"/>
            <w:tcBorders>
              <w:top w:val="single" w:sz="4" w:space="0" w:color="9BC2E6"/>
              <w:left w:val="nil"/>
              <w:bottom w:val="single" w:sz="4" w:space="0" w:color="9BC2E6"/>
              <w:right w:val="nil"/>
            </w:tcBorders>
            <w:shd w:val="clear" w:color="auto" w:fill="auto"/>
            <w:noWrap/>
            <w:vAlign w:val="bottom"/>
            <w:hideMark/>
          </w:tcPr>
          <w:p w14:paraId="34C38339"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4B8DDFF9"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Hradec Králové, Československé armády</w:t>
            </w:r>
          </w:p>
        </w:tc>
        <w:tc>
          <w:tcPr>
            <w:tcW w:w="1340" w:type="dxa"/>
            <w:tcBorders>
              <w:top w:val="single" w:sz="4" w:space="0" w:color="9BC2E6"/>
              <w:left w:val="nil"/>
              <w:bottom w:val="single" w:sz="4" w:space="0" w:color="9BC2E6"/>
              <w:right w:val="nil"/>
            </w:tcBorders>
            <w:shd w:val="clear" w:color="auto" w:fill="auto"/>
            <w:noWrap/>
            <w:vAlign w:val="bottom"/>
            <w:hideMark/>
          </w:tcPr>
          <w:p w14:paraId="1CD62B20"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5F413208"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50.2122528, 15.8359400</w:t>
            </w:r>
          </w:p>
        </w:tc>
      </w:tr>
      <w:tr w:rsidR="00305D3B" w:rsidRPr="00305D3B" w14:paraId="34F56900"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3FBE6834"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H-InC-1318</w:t>
            </w:r>
          </w:p>
        </w:tc>
        <w:tc>
          <w:tcPr>
            <w:tcW w:w="600" w:type="dxa"/>
            <w:tcBorders>
              <w:top w:val="single" w:sz="4" w:space="0" w:color="9BC2E6"/>
              <w:left w:val="nil"/>
              <w:bottom w:val="single" w:sz="4" w:space="0" w:color="9BC2E6"/>
              <w:right w:val="nil"/>
            </w:tcBorders>
            <w:shd w:val="clear" w:color="auto" w:fill="auto"/>
            <w:noWrap/>
            <w:vAlign w:val="bottom"/>
            <w:hideMark/>
          </w:tcPr>
          <w:p w14:paraId="06B0780C"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H</w:t>
            </w:r>
          </w:p>
        </w:tc>
        <w:tc>
          <w:tcPr>
            <w:tcW w:w="920" w:type="dxa"/>
            <w:tcBorders>
              <w:top w:val="single" w:sz="4" w:space="0" w:color="9BC2E6"/>
              <w:left w:val="nil"/>
              <w:bottom w:val="single" w:sz="4" w:space="0" w:color="9BC2E6"/>
              <w:right w:val="nil"/>
            </w:tcBorders>
            <w:shd w:val="clear" w:color="auto" w:fill="auto"/>
            <w:noWrap/>
            <w:vAlign w:val="bottom"/>
            <w:hideMark/>
          </w:tcPr>
          <w:p w14:paraId="3AFA2014"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28AD7031"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Náchod, Mlýnská</w:t>
            </w:r>
          </w:p>
        </w:tc>
        <w:tc>
          <w:tcPr>
            <w:tcW w:w="1340" w:type="dxa"/>
            <w:tcBorders>
              <w:top w:val="single" w:sz="4" w:space="0" w:color="9BC2E6"/>
              <w:left w:val="nil"/>
              <w:bottom w:val="single" w:sz="4" w:space="0" w:color="9BC2E6"/>
              <w:right w:val="nil"/>
            </w:tcBorders>
            <w:shd w:val="clear" w:color="auto" w:fill="auto"/>
            <w:noWrap/>
            <w:vAlign w:val="bottom"/>
            <w:hideMark/>
          </w:tcPr>
          <w:p w14:paraId="20B5C1DF"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77DB591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50.4142367, 16.1620769</w:t>
            </w:r>
          </w:p>
        </w:tc>
      </w:tr>
      <w:tr w:rsidR="00305D3B" w:rsidRPr="00305D3B" w14:paraId="3049489D"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45C9EDE8"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H-Ex1-1354</w:t>
            </w:r>
          </w:p>
        </w:tc>
        <w:tc>
          <w:tcPr>
            <w:tcW w:w="600" w:type="dxa"/>
            <w:tcBorders>
              <w:top w:val="single" w:sz="4" w:space="0" w:color="9BC2E6"/>
              <w:left w:val="nil"/>
              <w:bottom w:val="single" w:sz="4" w:space="0" w:color="9BC2E6"/>
              <w:right w:val="nil"/>
            </w:tcBorders>
            <w:shd w:val="clear" w:color="auto" w:fill="auto"/>
            <w:noWrap/>
            <w:vAlign w:val="bottom"/>
            <w:hideMark/>
          </w:tcPr>
          <w:p w14:paraId="6EB8AD01"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H</w:t>
            </w:r>
          </w:p>
        </w:tc>
        <w:tc>
          <w:tcPr>
            <w:tcW w:w="920" w:type="dxa"/>
            <w:tcBorders>
              <w:top w:val="single" w:sz="4" w:space="0" w:color="9BC2E6"/>
              <w:left w:val="nil"/>
              <w:bottom w:val="single" w:sz="4" w:space="0" w:color="9BC2E6"/>
              <w:right w:val="nil"/>
            </w:tcBorders>
            <w:shd w:val="clear" w:color="auto" w:fill="auto"/>
            <w:noWrap/>
            <w:vAlign w:val="bottom"/>
            <w:hideMark/>
          </w:tcPr>
          <w:p w14:paraId="3DD1E365"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380D600D"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Kuks - Jaroměř</w:t>
            </w:r>
          </w:p>
        </w:tc>
        <w:tc>
          <w:tcPr>
            <w:tcW w:w="1340" w:type="dxa"/>
            <w:tcBorders>
              <w:top w:val="single" w:sz="4" w:space="0" w:color="9BC2E6"/>
              <w:left w:val="nil"/>
              <w:bottom w:val="single" w:sz="4" w:space="0" w:color="9BC2E6"/>
              <w:right w:val="nil"/>
            </w:tcBorders>
            <w:shd w:val="clear" w:color="auto" w:fill="auto"/>
            <w:noWrap/>
            <w:vAlign w:val="bottom"/>
            <w:hideMark/>
          </w:tcPr>
          <w:p w14:paraId="742A9BB3"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I/37</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21A41F16"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50.381652, 15.916038</w:t>
            </w:r>
          </w:p>
        </w:tc>
      </w:tr>
      <w:tr w:rsidR="00305D3B" w:rsidRPr="00305D3B" w14:paraId="58C456B4"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06737CA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H-Ex2-1355</w:t>
            </w:r>
          </w:p>
        </w:tc>
        <w:tc>
          <w:tcPr>
            <w:tcW w:w="600" w:type="dxa"/>
            <w:tcBorders>
              <w:top w:val="single" w:sz="4" w:space="0" w:color="9BC2E6"/>
              <w:left w:val="nil"/>
              <w:bottom w:val="single" w:sz="4" w:space="0" w:color="9BC2E6"/>
              <w:right w:val="nil"/>
            </w:tcBorders>
            <w:shd w:val="clear" w:color="auto" w:fill="auto"/>
            <w:noWrap/>
            <w:vAlign w:val="bottom"/>
            <w:hideMark/>
          </w:tcPr>
          <w:p w14:paraId="17824021"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H</w:t>
            </w:r>
          </w:p>
        </w:tc>
        <w:tc>
          <w:tcPr>
            <w:tcW w:w="920" w:type="dxa"/>
            <w:tcBorders>
              <w:top w:val="single" w:sz="4" w:space="0" w:color="9BC2E6"/>
              <w:left w:val="nil"/>
              <w:bottom w:val="single" w:sz="4" w:space="0" w:color="9BC2E6"/>
              <w:right w:val="nil"/>
            </w:tcBorders>
            <w:shd w:val="clear" w:color="auto" w:fill="auto"/>
            <w:noWrap/>
            <w:vAlign w:val="bottom"/>
            <w:hideMark/>
          </w:tcPr>
          <w:p w14:paraId="7AE2F891"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7066D6EC"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Dobruška - Bačetín</w:t>
            </w:r>
          </w:p>
        </w:tc>
        <w:tc>
          <w:tcPr>
            <w:tcW w:w="1340" w:type="dxa"/>
            <w:tcBorders>
              <w:top w:val="single" w:sz="4" w:space="0" w:color="9BC2E6"/>
              <w:left w:val="nil"/>
              <w:bottom w:val="single" w:sz="4" w:space="0" w:color="9BC2E6"/>
              <w:right w:val="nil"/>
            </w:tcBorders>
            <w:shd w:val="clear" w:color="auto" w:fill="auto"/>
            <w:noWrap/>
            <w:vAlign w:val="bottom"/>
            <w:hideMark/>
          </w:tcPr>
          <w:p w14:paraId="34500C81"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II/309 + II/298</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7DFC7292"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50.2955967, 16.1685536</w:t>
            </w:r>
          </w:p>
        </w:tc>
      </w:tr>
      <w:tr w:rsidR="00305D3B" w:rsidRPr="00305D3B" w14:paraId="2BE28377"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7F3F2768"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J-InC-1321</w:t>
            </w:r>
          </w:p>
        </w:tc>
        <w:tc>
          <w:tcPr>
            <w:tcW w:w="600" w:type="dxa"/>
            <w:tcBorders>
              <w:top w:val="single" w:sz="4" w:space="0" w:color="9BC2E6"/>
              <w:left w:val="nil"/>
              <w:bottom w:val="single" w:sz="4" w:space="0" w:color="9BC2E6"/>
              <w:right w:val="nil"/>
            </w:tcBorders>
            <w:shd w:val="clear" w:color="auto" w:fill="auto"/>
            <w:noWrap/>
            <w:vAlign w:val="bottom"/>
            <w:hideMark/>
          </w:tcPr>
          <w:p w14:paraId="34D7AFD3"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J</w:t>
            </w:r>
          </w:p>
        </w:tc>
        <w:tc>
          <w:tcPr>
            <w:tcW w:w="920" w:type="dxa"/>
            <w:tcBorders>
              <w:top w:val="single" w:sz="4" w:space="0" w:color="9BC2E6"/>
              <w:left w:val="nil"/>
              <w:bottom w:val="single" w:sz="4" w:space="0" w:color="9BC2E6"/>
              <w:right w:val="nil"/>
            </w:tcBorders>
            <w:shd w:val="clear" w:color="auto" w:fill="auto"/>
            <w:noWrap/>
            <w:vAlign w:val="bottom"/>
            <w:hideMark/>
          </w:tcPr>
          <w:p w14:paraId="518112FC"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5FC22583"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Žďár nad Sázavou, Horní</w:t>
            </w:r>
          </w:p>
        </w:tc>
        <w:tc>
          <w:tcPr>
            <w:tcW w:w="1340" w:type="dxa"/>
            <w:tcBorders>
              <w:top w:val="single" w:sz="4" w:space="0" w:color="9BC2E6"/>
              <w:left w:val="nil"/>
              <w:bottom w:val="single" w:sz="4" w:space="0" w:color="9BC2E6"/>
              <w:right w:val="nil"/>
            </w:tcBorders>
            <w:shd w:val="clear" w:color="auto" w:fill="auto"/>
            <w:noWrap/>
            <w:vAlign w:val="bottom"/>
            <w:hideMark/>
          </w:tcPr>
          <w:p w14:paraId="3625F5DF"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69563956"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49.5615414, 15.9416053</w:t>
            </w:r>
          </w:p>
        </w:tc>
      </w:tr>
      <w:tr w:rsidR="00305D3B" w:rsidRPr="00305D3B" w14:paraId="426CBA4A"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2BDA434C"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J-Ex1-1356</w:t>
            </w:r>
          </w:p>
        </w:tc>
        <w:tc>
          <w:tcPr>
            <w:tcW w:w="600" w:type="dxa"/>
            <w:tcBorders>
              <w:top w:val="single" w:sz="4" w:space="0" w:color="9BC2E6"/>
              <w:left w:val="nil"/>
              <w:bottom w:val="single" w:sz="4" w:space="0" w:color="9BC2E6"/>
              <w:right w:val="nil"/>
            </w:tcBorders>
            <w:shd w:val="clear" w:color="auto" w:fill="auto"/>
            <w:noWrap/>
            <w:vAlign w:val="bottom"/>
            <w:hideMark/>
          </w:tcPr>
          <w:p w14:paraId="6F5496FE"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J</w:t>
            </w:r>
          </w:p>
        </w:tc>
        <w:tc>
          <w:tcPr>
            <w:tcW w:w="920" w:type="dxa"/>
            <w:tcBorders>
              <w:top w:val="single" w:sz="4" w:space="0" w:color="9BC2E6"/>
              <w:left w:val="nil"/>
              <w:bottom w:val="single" w:sz="4" w:space="0" w:color="9BC2E6"/>
              <w:right w:val="nil"/>
            </w:tcBorders>
            <w:shd w:val="clear" w:color="auto" w:fill="auto"/>
            <w:noWrap/>
            <w:vAlign w:val="bottom"/>
            <w:hideMark/>
          </w:tcPr>
          <w:p w14:paraId="1B318D0E"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56FD1273"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Náměšť nad Oslavou</w:t>
            </w:r>
          </w:p>
        </w:tc>
        <w:tc>
          <w:tcPr>
            <w:tcW w:w="1340" w:type="dxa"/>
            <w:tcBorders>
              <w:top w:val="single" w:sz="4" w:space="0" w:color="9BC2E6"/>
              <w:left w:val="nil"/>
              <w:bottom w:val="single" w:sz="4" w:space="0" w:color="9BC2E6"/>
              <w:right w:val="nil"/>
            </w:tcBorders>
            <w:shd w:val="clear" w:color="auto" w:fill="auto"/>
            <w:noWrap/>
            <w:vAlign w:val="bottom"/>
            <w:hideMark/>
          </w:tcPr>
          <w:p w14:paraId="45B9A0BE"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I/23</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7D586021"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49.210258, 16.142786</w:t>
            </w:r>
          </w:p>
        </w:tc>
      </w:tr>
      <w:tr w:rsidR="00305D3B" w:rsidRPr="00305D3B" w14:paraId="4AB20FF5"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60337CB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J-Ex2-1357</w:t>
            </w:r>
          </w:p>
        </w:tc>
        <w:tc>
          <w:tcPr>
            <w:tcW w:w="600" w:type="dxa"/>
            <w:tcBorders>
              <w:top w:val="single" w:sz="4" w:space="0" w:color="9BC2E6"/>
              <w:left w:val="nil"/>
              <w:bottom w:val="single" w:sz="4" w:space="0" w:color="9BC2E6"/>
              <w:right w:val="nil"/>
            </w:tcBorders>
            <w:shd w:val="clear" w:color="auto" w:fill="auto"/>
            <w:noWrap/>
            <w:vAlign w:val="bottom"/>
            <w:hideMark/>
          </w:tcPr>
          <w:p w14:paraId="3244CF3A"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J</w:t>
            </w:r>
          </w:p>
        </w:tc>
        <w:tc>
          <w:tcPr>
            <w:tcW w:w="920" w:type="dxa"/>
            <w:tcBorders>
              <w:top w:val="single" w:sz="4" w:space="0" w:color="9BC2E6"/>
              <w:left w:val="nil"/>
              <w:bottom w:val="single" w:sz="4" w:space="0" w:color="9BC2E6"/>
              <w:right w:val="nil"/>
            </w:tcBorders>
            <w:shd w:val="clear" w:color="auto" w:fill="auto"/>
            <w:noWrap/>
            <w:vAlign w:val="bottom"/>
            <w:hideMark/>
          </w:tcPr>
          <w:p w14:paraId="14CEADE1"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57F140FE"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Telč - Dačice</w:t>
            </w:r>
          </w:p>
        </w:tc>
        <w:tc>
          <w:tcPr>
            <w:tcW w:w="1340" w:type="dxa"/>
            <w:tcBorders>
              <w:top w:val="single" w:sz="4" w:space="0" w:color="9BC2E6"/>
              <w:left w:val="nil"/>
              <w:bottom w:val="single" w:sz="4" w:space="0" w:color="9BC2E6"/>
              <w:right w:val="nil"/>
            </w:tcBorders>
            <w:shd w:val="clear" w:color="auto" w:fill="auto"/>
            <w:noWrap/>
            <w:vAlign w:val="bottom"/>
            <w:hideMark/>
          </w:tcPr>
          <w:p w14:paraId="5D572936"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II/406</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73D4EDC2"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49.1733128, 15.4560536</w:t>
            </w:r>
          </w:p>
        </w:tc>
      </w:tr>
      <w:tr w:rsidR="00305D3B" w:rsidRPr="00305D3B" w14:paraId="2975474A"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2C1AF3CF"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J-InA-1358</w:t>
            </w:r>
          </w:p>
        </w:tc>
        <w:tc>
          <w:tcPr>
            <w:tcW w:w="600" w:type="dxa"/>
            <w:tcBorders>
              <w:top w:val="single" w:sz="4" w:space="0" w:color="9BC2E6"/>
              <w:left w:val="nil"/>
              <w:bottom w:val="single" w:sz="4" w:space="0" w:color="9BC2E6"/>
              <w:right w:val="nil"/>
            </w:tcBorders>
            <w:shd w:val="clear" w:color="auto" w:fill="auto"/>
            <w:noWrap/>
            <w:vAlign w:val="bottom"/>
            <w:hideMark/>
          </w:tcPr>
          <w:p w14:paraId="210822D2"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J</w:t>
            </w:r>
          </w:p>
        </w:tc>
        <w:tc>
          <w:tcPr>
            <w:tcW w:w="920" w:type="dxa"/>
            <w:tcBorders>
              <w:top w:val="single" w:sz="4" w:space="0" w:color="9BC2E6"/>
              <w:left w:val="nil"/>
              <w:bottom w:val="single" w:sz="4" w:space="0" w:color="9BC2E6"/>
              <w:right w:val="nil"/>
            </w:tcBorders>
            <w:shd w:val="clear" w:color="auto" w:fill="auto"/>
            <w:noWrap/>
            <w:vAlign w:val="bottom"/>
            <w:hideMark/>
          </w:tcPr>
          <w:p w14:paraId="502C84DD"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56F2036D"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Jihlava, Masarykovo náměstí</w:t>
            </w:r>
          </w:p>
        </w:tc>
        <w:tc>
          <w:tcPr>
            <w:tcW w:w="1340" w:type="dxa"/>
            <w:tcBorders>
              <w:top w:val="single" w:sz="4" w:space="0" w:color="9BC2E6"/>
              <w:left w:val="nil"/>
              <w:bottom w:val="single" w:sz="4" w:space="0" w:color="9BC2E6"/>
              <w:right w:val="nil"/>
            </w:tcBorders>
            <w:shd w:val="clear" w:color="auto" w:fill="auto"/>
            <w:noWrap/>
            <w:vAlign w:val="bottom"/>
            <w:hideMark/>
          </w:tcPr>
          <w:p w14:paraId="1D7A5114"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788535FE"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49.3940600, 15.5914342</w:t>
            </w:r>
          </w:p>
        </w:tc>
      </w:tr>
      <w:tr w:rsidR="00305D3B" w:rsidRPr="00305D3B" w14:paraId="56756506"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133C98A9"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K-InA-1322</w:t>
            </w:r>
          </w:p>
        </w:tc>
        <w:tc>
          <w:tcPr>
            <w:tcW w:w="600" w:type="dxa"/>
            <w:tcBorders>
              <w:top w:val="single" w:sz="4" w:space="0" w:color="9BC2E6"/>
              <w:left w:val="nil"/>
              <w:bottom w:val="single" w:sz="4" w:space="0" w:color="9BC2E6"/>
              <w:right w:val="nil"/>
            </w:tcBorders>
            <w:shd w:val="clear" w:color="auto" w:fill="auto"/>
            <w:noWrap/>
            <w:vAlign w:val="bottom"/>
            <w:hideMark/>
          </w:tcPr>
          <w:p w14:paraId="16B93668"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K</w:t>
            </w:r>
          </w:p>
        </w:tc>
        <w:tc>
          <w:tcPr>
            <w:tcW w:w="920" w:type="dxa"/>
            <w:tcBorders>
              <w:top w:val="single" w:sz="4" w:space="0" w:color="9BC2E6"/>
              <w:left w:val="nil"/>
              <w:bottom w:val="single" w:sz="4" w:space="0" w:color="9BC2E6"/>
              <w:right w:val="nil"/>
            </w:tcBorders>
            <w:shd w:val="clear" w:color="auto" w:fill="auto"/>
            <w:noWrap/>
            <w:vAlign w:val="bottom"/>
            <w:hideMark/>
          </w:tcPr>
          <w:p w14:paraId="5A68F14C"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06FDCF53"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Karlovy Vary, Sokolovská</w:t>
            </w:r>
          </w:p>
        </w:tc>
        <w:tc>
          <w:tcPr>
            <w:tcW w:w="1340" w:type="dxa"/>
            <w:tcBorders>
              <w:top w:val="single" w:sz="4" w:space="0" w:color="9BC2E6"/>
              <w:left w:val="nil"/>
              <w:bottom w:val="single" w:sz="4" w:space="0" w:color="9BC2E6"/>
              <w:right w:val="nil"/>
            </w:tcBorders>
            <w:shd w:val="clear" w:color="auto" w:fill="auto"/>
            <w:noWrap/>
            <w:vAlign w:val="bottom"/>
            <w:hideMark/>
          </w:tcPr>
          <w:p w14:paraId="5207470B"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7C3D4B0E"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50.2333217, 12.8620275</w:t>
            </w:r>
          </w:p>
        </w:tc>
      </w:tr>
      <w:tr w:rsidR="00305D3B" w:rsidRPr="00305D3B" w14:paraId="7A4FB680"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70B18AA4"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K-Ex2-1362</w:t>
            </w:r>
          </w:p>
        </w:tc>
        <w:tc>
          <w:tcPr>
            <w:tcW w:w="600" w:type="dxa"/>
            <w:tcBorders>
              <w:top w:val="single" w:sz="4" w:space="0" w:color="9BC2E6"/>
              <w:left w:val="nil"/>
              <w:bottom w:val="single" w:sz="4" w:space="0" w:color="9BC2E6"/>
              <w:right w:val="nil"/>
            </w:tcBorders>
            <w:shd w:val="clear" w:color="auto" w:fill="auto"/>
            <w:noWrap/>
            <w:vAlign w:val="bottom"/>
            <w:hideMark/>
          </w:tcPr>
          <w:p w14:paraId="6620B242"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K</w:t>
            </w:r>
          </w:p>
        </w:tc>
        <w:tc>
          <w:tcPr>
            <w:tcW w:w="920" w:type="dxa"/>
            <w:tcBorders>
              <w:top w:val="single" w:sz="4" w:space="0" w:color="9BC2E6"/>
              <w:left w:val="nil"/>
              <w:bottom w:val="single" w:sz="4" w:space="0" w:color="9BC2E6"/>
              <w:right w:val="nil"/>
            </w:tcBorders>
            <w:shd w:val="clear" w:color="auto" w:fill="auto"/>
            <w:noWrap/>
            <w:vAlign w:val="bottom"/>
            <w:hideMark/>
          </w:tcPr>
          <w:p w14:paraId="0F637169"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75027E0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Chodov</w:t>
            </w:r>
          </w:p>
        </w:tc>
        <w:tc>
          <w:tcPr>
            <w:tcW w:w="1340" w:type="dxa"/>
            <w:tcBorders>
              <w:top w:val="single" w:sz="4" w:space="0" w:color="9BC2E6"/>
              <w:left w:val="nil"/>
              <w:bottom w:val="single" w:sz="4" w:space="0" w:color="9BC2E6"/>
              <w:right w:val="nil"/>
            </w:tcBorders>
            <w:shd w:val="clear" w:color="auto" w:fill="auto"/>
            <w:noWrap/>
            <w:vAlign w:val="bottom"/>
            <w:hideMark/>
          </w:tcPr>
          <w:p w14:paraId="7BAA4EF9"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II/209</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4FA4A4B6"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50.2272006, 12.7452753</w:t>
            </w:r>
          </w:p>
        </w:tc>
      </w:tr>
      <w:tr w:rsidR="00305D3B" w:rsidRPr="00305D3B" w14:paraId="2A9782E4"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5F194B47"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K-Ex1-1363</w:t>
            </w:r>
          </w:p>
        </w:tc>
        <w:tc>
          <w:tcPr>
            <w:tcW w:w="600" w:type="dxa"/>
            <w:tcBorders>
              <w:top w:val="single" w:sz="4" w:space="0" w:color="9BC2E6"/>
              <w:left w:val="nil"/>
              <w:bottom w:val="single" w:sz="4" w:space="0" w:color="9BC2E6"/>
              <w:right w:val="nil"/>
            </w:tcBorders>
            <w:shd w:val="clear" w:color="auto" w:fill="auto"/>
            <w:noWrap/>
            <w:vAlign w:val="bottom"/>
            <w:hideMark/>
          </w:tcPr>
          <w:p w14:paraId="6869C984"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K</w:t>
            </w:r>
          </w:p>
        </w:tc>
        <w:tc>
          <w:tcPr>
            <w:tcW w:w="920" w:type="dxa"/>
            <w:tcBorders>
              <w:top w:val="single" w:sz="4" w:space="0" w:color="9BC2E6"/>
              <w:left w:val="nil"/>
              <w:bottom w:val="single" w:sz="4" w:space="0" w:color="9BC2E6"/>
              <w:right w:val="nil"/>
            </w:tcBorders>
            <w:shd w:val="clear" w:color="auto" w:fill="auto"/>
            <w:noWrap/>
            <w:vAlign w:val="bottom"/>
            <w:hideMark/>
          </w:tcPr>
          <w:p w14:paraId="3D64CE48"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5F4A6743"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Stará Voda - Cheb</w:t>
            </w:r>
          </w:p>
        </w:tc>
        <w:tc>
          <w:tcPr>
            <w:tcW w:w="1340" w:type="dxa"/>
            <w:tcBorders>
              <w:top w:val="single" w:sz="4" w:space="0" w:color="9BC2E6"/>
              <w:left w:val="nil"/>
              <w:bottom w:val="single" w:sz="4" w:space="0" w:color="9BC2E6"/>
              <w:right w:val="nil"/>
            </w:tcBorders>
            <w:shd w:val="clear" w:color="auto" w:fill="auto"/>
            <w:noWrap/>
            <w:vAlign w:val="bottom"/>
            <w:hideMark/>
          </w:tcPr>
          <w:p w14:paraId="44685DA4"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I/21</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72DD306C"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49.9957081, 12.5876444</w:t>
            </w:r>
          </w:p>
        </w:tc>
      </w:tr>
      <w:tr w:rsidR="00305D3B" w:rsidRPr="00305D3B" w14:paraId="0A68F634"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11852EC9"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K-InC-1364</w:t>
            </w:r>
          </w:p>
        </w:tc>
        <w:tc>
          <w:tcPr>
            <w:tcW w:w="600" w:type="dxa"/>
            <w:tcBorders>
              <w:top w:val="single" w:sz="4" w:space="0" w:color="9BC2E6"/>
              <w:left w:val="nil"/>
              <w:bottom w:val="single" w:sz="4" w:space="0" w:color="9BC2E6"/>
              <w:right w:val="nil"/>
            </w:tcBorders>
            <w:shd w:val="clear" w:color="auto" w:fill="auto"/>
            <w:noWrap/>
            <w:vAlign w:val="bottom"/>
            <w:hideMark/>
          </w:tcPr>
          <w:p w14:paraId="3D609336"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K</w:t>
            </w:r>
          </w:p>
        </w:tc>
        <w:tc>
          <w:tcPr>
            <w:tcW w:w="920" w:type="dxa"/>
            <w:tcBorders>
              <w:top w:val="single" w:sz="4" w:space="0" w:color="9BC2E6"/>
              <w:left w:val="nil"/>
              <w:bottom w:val="single" w:sz="4" w:space="0" w:color="9BC2E6"/>
              <w:right w:val="nil"/>
            </w:tcBorders>
            <w:shd w:val="clear" w:color="auto" w:fill="auto"/>
            <w:noWrap/>
            <w:vAlign w:val="bottom"/>
            <w:hideMark/>
          </w:tcPr>
          <w:p w14:paraId="3CFC4F51"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367BA1F4"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Sokolov, Pionýrů</w:t>
            </w:r>
          </w:p>
        </w:tc>
        <w:tc>
          <w:tcPr>
            <w:tcW w:w="1340" w:type="dxa"/>
            <w:tcBorders>
              <w:top w:val="single" w:sz="4" w:space="0" w:color="9BC2E6"/>
              <w:left w:val="nil"/>
              <w:bottom w:val="single" w:sz="4" w:space="0" w:color="9BC2E6"/>
              <w:right w:val="nil"/>
            </w:tcBorders>
            <w:shd w:val="clear" w:color="auto" w:fill="auto"/>
            <w:noWrap/>
            <w:vAlign w:val="bottom"/>
            <w:hideMark/>
          </w:tcPr>
          <w:p w14:paraId="4000EB14"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7E47252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50.1820831, 12.6458292</w:t>
            </w:r>
          </w:p>
        </w:tc>
      </w:tr>
      <w:tr w:rsidR="00305D3B" w:rsidRPr="00305D3B" w14:paraId="1DD47AB6"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77B9E2CF"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P-InA-1328</w:t>
            </w:r>
          </w:p>
        </w:tc>
        <w:tc>
          <w:tcPr>
            <w:tcW w:w="600" w:type="dxa"/>
            <w:tcBorders>
              <w:top w:val="single" w:sz="4" w:space="0" w:color="9BC2E6"/>
              <w:left w:val="nil"/>
              <w:bottom w:val="single" w:sz="4" w:space="0" w:color="9BC2E6"/>
              <w:right w:val="nil"/>
            </w:tcBorders>
            <w:shd w:val="clear" w:color="auto" w:fill="auto"/>
            <w:noWrap/>
            <w:vAlign w:val="bottom"/>
            <w:hideMark/>
          </w:tcPr>
          <w:p w14:paraId="313F08B3"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P</w:t>
            </w:r>
          </w:p>
        </w:tc>
        <w:tc>
          <w:tcPr>
            <w:tcW w:w="920" w:type="dxa"/>
            <w:tcBorders>
              <w:top w:val="single" w:sz="4" w:space="0" w:color="9BC2E6"/>
              <w:left w:val="nil"/>
              <w:bottom w:val="single" w:sz="4" w:space="0" w:color="9BC2E6"/>
              <w:right w:val="nil"/>
            </w:tcBorders>
            <w:shd w:val="clear" w:color="auto" w:fill="auto"/>
            <w:noWrap/>
            <w:vAlign w:val="bottom"/>
            <w:hideMark/>
          </w:tcPr>
          <w:p w14:paraId="5A3D8B46"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0614EAE1"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Plzeň, Americká</w:t>
            </w:r>
          </w:p>
        </w:tc>
        <w:tc>
          <w:tcPr>
            <w:tcW w:w="1340" w:type="dxa"/>
            <w:tcBorders>
              <w:top w:val="single" w:sz="4" w:space="0" w:color="9BC2E6"/>
              <w:left w:val="nil"/>
              <w:bottom w:val="single" w:sz="4" w:space="0" w:color="9BC2E6"/>
              <w:right w:val="nil"/>
            </w:tcBorders>
            <w:shd w:val="clear" w:color="auto" w:fill="auto"/>
            <w:noWrap/>
            <w:vAlign w:val="bottom"/>
            <w:hideMark/>
          </w:tcPr>
          <w:p w14:paraId="6B83632C"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2A8079FC"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49.7434525, 13.3845778</w:t>
            </w:r>
          </w:p>
        </w:tc>
      </w:tr>
      <w:tr w:rsidR="00305D3B" w:rsidRPr="00305D3B" w14:paraId="51542032"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7B745A80"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P-InC-1329</w:t>
            </w:r>
          </w:p>
        </w:tc>
        <w:tc>
          <w:tcPr>
            <w:tcW w:w="600" w:type="dxa"/>
            <w:tcBorders>
              <w:top w:val="single" w:sz="4" w:space="0" w:color="9BC2E6"/>
              <w:left w:val="nil"/>
              <w:bottom w:val="single" w:sz="4" w:space="0" w:color="9BC2E6"/>
              <w:right w:val="nil"/>
            </w:tcBorders>
            <w:shd w:val="clear" w:color="auto" w:fill="auto"/>
            <w:noWrap/>
            <w:vAlign w:val="bottom"/>
            <w:hideMark/>
          </w:tcPr>
          <w:p w14:paraId="39C0DE28"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P</w:t>
            </w:r>
          </w:p>
        </w:tc>
        <w:tc>
          <w:tcPr>
            <w:tcW w:w="920" w:type="dxa"/>
            <w:tcBorders>
              <w:top w:val="single" w:sz="4" w:space="0" w:color="9BC2E6"/>
              <w:left w:val="nil"/>
              <w:bottom w:val="single" w:sz="4" w:space="0" w:color="9BC2E6"/>
              <w:right w:val="nil"/>
            </w:tcBorders>
            <w:shd w:val="clear" w:color="auto" w:fill="auto"/>
            <w:noWrap/>
            <w:vAlign w:val="bottom"/>
            <w:hideMark/>
          </w:tcPr>
          <w:p w14:paraId="37176F89"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I</w:t>
            </w:r>
          </w:p>
        </w:tc>
        <w:tc>
          <w:tcPr>
            <w:tcW w:w="3220" w:type="dxa"/>
            <w:tcBorders>
              <w:top w:val="single" w:sz="4" w:space="0" w:color="9BC2E6"/>
              <w:left w:val="nil"/>
              <w:bottom w:val="single" w:sz="4" w:space="0" w:color="9BC2E6"/>
              <w:right w:val="nil"/>
            </w:tcBorders>
            <w:shd w:val="clear" w:color="auto" w:fill="auto"/>
            <w:noWrap/>
            <w:vAlign w:val="bottom"/>
            <w:hideMark/>
          </w:tcPr>
          <w:p w14:paraId="191EADC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Klatovy, ZŠ Plánická</w:t>
            </w:r>
          </w:p>
        </w:tc>
        <w:tc>
          <w:tcPr>
            <w:tcW w:w="1340" w:type="dxa"/>
            <w:tcBorders>
              <w:top w:val="single" w:sz="4" w:space="0" w:color="9BC2E6"/>
              <w:left w:val="nil"/>
              <w:bottom w:val="single" w:sz="4" w:space="0" w:color="9BC2E6"/>
              <w:right w:val="nil"/>
            </w:tcBorders>
            <w:shd w:val="clear" w:color="auto" w:fill="auto"/>
            <w:noWrap/>
            <w:vAlign w:val="bottom"/>
            <w:hideMark/>
          </w:tcPr>
          <w:p w14:paraId="48FE021D" w14:textId="77777777" w:rsidR="00305D3B" w:rsidRPr="00305D3B" w:rsidRDefault="00305D3B" w:rsidP="00305D3B">
            <w:pPr>
              <w:jc w:val="both"/>
              <w:rPr>
                <w:rFonts w:ascii="Calibri" w:hAnsi="Calibri" w:cs="Calibri"/>
                <w:color w:val="000000"/>
                <w:sz w:val="16"/>
                <w:szCs w:val="16"/>
              </w:rPr>
            </w:pP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53A3E34F"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49.3945389, 13.2967358</w:t>
            </w:r>
          </w:p>
        </w:tc>
      </w:tr>
      <w:tr w:rsidR="00305D3B" w:rsidRPr="00305D3B" w14:paraId="0F541907"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2363F77B"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P-Ex1-1373</w:t>
            </w:r>
          </w:p>
        </w:tc>
        <w:tc>
          <w:tcPr>
            <w:tcW w:w="600" w:type="dxa"/>
            <w:tcBorders>
              <w:top w:val="single" w:sz="4" w:space="0" w:color="9BC2E6"/>
              <w:left w:val="nil"/>
              <w:bottom w:val="single" w:sz="4" w:space="0" w:color="9BC2E6"/>
              <w:right w:val="nil"/>
            </w:tcBorders>
            <w:shd w:val="clear" w:color="auto" w:fill="auto"/>
            <w:noWrap/>
            <w:vAlign w:val="bottom"/>
            <w:hideMark/>
          </w:tcPr>
          <w:p w14:paraId="4D19F0F1"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P</w:t>
            </w:r>
          </w:p>
        </w:tc>
        <w:tc>
          <w:tcPr>
            <w:tcW w:w="920" w:type="dxa"/>
            <w:tcBorders>
              <w:top w:val="single" w:sz="4" w:space="0" w:color="9BC2E6"/>
              <w:left w:val="nil"/>
              <w:bottom w:val="single" w:sz="4" w:space="0" w:color="9BC2E6"/>
              <w:right w:val="nil"/>
            </w:tcBorders>
            <w:shd w:val="clear" w:color="auto" w:fill="auto"/>
            <w:noWrap/>
            <w:vAlign w:val="bottom"/>
            <w:hideMark/>
          </w:tcPr>
          <w:p w14:paraId="773D1D6C"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7E9EAA32"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Plzeň</w:t>
            </w:r>
          </w:p>
        </w:tc>
        <w:tc>
          <w:tcPr>
            <w:tcW w:w="1340" w:type="dxa"/>
            <w:tcBorders>
              <w:top w:val="single" w:sz="4" w:space="0" w:color="9BC2E6"/>
              <w:left w:val="nil"/>
              <w:bottom w:val="single" w:sz="4" w:space="0" w:color="9BC2E6"/>
              <w:right w:val="nil"/>
            </w:tcBorders>
            <w:shd w:val="clear" w:color="auto" w:fill="auto"/>
            <w:noWrap/>
            <w:vAlign w:val="bottom"/>
            <w:hideMark/>
          </w:tcPr>
          <w:p w14:paraId="27F44B02"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I/20</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61EE5587"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49.7755200, 13.3472728</w:t>
            </w:r>
          </w:p>
        </w:tc>
      </w:tr>
      <w:tr w:rsidR="00305D3B" w:rsidRPr="00305D3B" w14:paraId="2B6EC3C1" w14:textId="77777777" w:rsidTr="00980479">
        <w:trPr>
          <w:trHeight w:val="225"/>
        </w:trPr>
        <w:tc>
          <w:tcPr>
            <w:tcW w:w="1120" w:type="dxa"/>
            <w:tcBorders>
              <w:top w:val="single" w:sz="4" w:space="0" w:color="9BC2E6"/>
              <w:left w:val="single" w:sz="4" w:space="0" w:color="9BC2E6"/>
              <w:bottom w:val="single" w:sz="4" w:space="0" w:color="9BC2E6"/>
              <w:right w:val="nil"/>
            </w:tcBorders>
            <w:shd w:val="clear" w:color="auto" w:fill="auto"/>
            <w:noWrap/>
            <w:vAlign w:val="bottom"/>
            <w:hideMark/>
          </w:tcPr>
          <w:p w14:paraId="2850D41F"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P-Ex2-1374</w:t>
            </w:r>
          </w:p>
        </w:tc>
        <w:tc>
          <w:tcPr>
            <w:tcW w:w="600" w:type="dxa"/>
            <w:tcBorders>
              <w:top w:val="single" w:sz="4" w:space="0" w:color="9BC2E6"/>
              <w:left w:val="nil"/>
              <w:bottom w:val="single" w:sz="4" w:space="0" w:color="9BC2E6"/>
              <w:right w:val="nil"/>
            </w:tcBorders>
            <w:shd w:val="clear" w:color="auto" w:fill="auto"/>
            <w:noWrap/>
            <w:vAlign w:val="bottom"/>
            <w:hideMark/>
          </w:tcPr>
          <w:p w14:paraId="3FE6740A"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P</w:t>
            </w:r>
          </w:p>
        </w:tc>
        <w:tc>
          <w:tcPr>
            <w:tcW w:w="920" w:type="dxa"/>
            <w:tcBorders>
              <w:top w:val="single" w:sz="4" w:space="0" w:color="9BC2E6"/>
              <w:left w:val="nil"/>
              <w:bottom w:val="single" w:sz="4" w:space="0" w:color="9BC2E6"/>
              <w:right w:val="nil"/>
            </w:tcBorders>
            <w:shd w:val="clear" w:color="auto" w:fill="auto"/>
            <w:noWrap/>
            <w:vAlign w:val="bottom"/>
            <w:hideMark/>
          </w:tcPr>
          <w:p w14:paraId="06FE881E" w14:textId="77777777" w:rsidR="00305D3B" w:rsidRPr="00305D3B" w:rsidRDefault="00305D3B" w:rsidP="00305D3B">
            <w:pPr>
              <w:jc w:val="center"/>
              <w:rPr>
                <w:rFonts w:ascii="Calibri" w:hAnsi="Calibri" w:cs="Calibri"/>
                <w:color w:val="000000"/>
                <w:sz w:val="16"/>
                <w:szCs w:val="16"/>
              </w:rPr>
            </w:pPr>
            <w:r w:rsidRPr="00305D3B">
              <w:rPr>
                <w:rFonts w:ascii="Calibri" w:hAnsi="Calibri" w:cs="Calibri"/>
                <w:color w:val="000000"/>
                <w:sz w:val="16"/>
                <w:szCs w:val="16"/>
              </w:rPr>
              <w:t>E</w:t>
            </w:r>
          </w:p>
        </w:tc>
        <w:tc>
          <w:tcPr>
            <w:tcW w:w="3220" w:type="dxa"/>
            <w:tcBorders>
              <w:top w:val="single" w:sz="4" w:space="0" w:color="9BC2E6"/>
              <w:left w:val="nil"/>
              <w:bottom w:val="single" w:sz="4" w:space="0" w:color="9BC2E6"/>
              <w:right w:val="nil"/>
            </w:tcBorders>
            <w:shd w:val="clear" w:color="auto" w:fill="auto"/>
            <w:noWrap/>
            <w:vAlign w:val="bottom"/>
            <w:hideMark/>
          </w:tcPr>
          <w:p w14:paraId="6DB88A43"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Kozolupy - Plzeň</w:t>
            </w:r>
          </w:p>
        </w:tc>
        <w:tc>
          <w:tcPr>
            <w:tcW w:w="1340" w:type="dxa"/>
            <w:tcBorders>
              <w:top w:val="single" w:sz="4" w:space="0" w:color="9BC2E6"/>
              <w:left w:val="nil"/>
              <w:bottom w:val="single" w:sz="4" w:space="0" w:color="9BC2E6"/>
              <w:right w:val="nil"/>
            </w:tcBorders>
            <w:shd w:val="clear" w:color="auto" w:fill="auto"/>
            <w:noWrap/>
            <w:vAlign w:val="bottom"/>
            <w:hideMark/>
          </w:tcPr>
          <w:p w14:paraId="5B9D225A"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II/605</w:t>
            </w:r>
          </w:p>
        </w:tc>
        <w:tc>
          <w:tcPr>
            <w:tcW w:w="1960" w:type="dxa"/>
            <w:tcBorders>
              <w:top w:val="single" w:sz="4" w:space="0" w:color="9BC2E6"/>
              <w:left w:val="nil"/>
              <w:bottom w:val="single" w:sz="4" w:space="0" w:color="9BC2E6"/>
              <w:right w:val="single" w:sz="4" w:space="0" w:color="9BC2E6"/>
            </w:tcBorders>
            <w:shd w:val="clear" w:color="auto" w:fill="auto"/>
            <w:noWrap/>
            <w:vAlign w:val="bottom"/>
            <w:hideMark/>
          </w:tcPr>
          <w:p w14:paraId="363BB3D5" w14:textId="77777777" w:rsidR="00305D3B" w:rsidRPr="00305D3B" w:rsidRDefault="00305D3B" w:rsidP="00305D3B">
            <w:pPr>
              <w:jc w:val="both"/>
              <w:rPr>
                <w:rFonts w:ascii="Calibri" w:hAnsi="Calibri" w:cs="Calibri"/>
                <w:color w:val="000000"/>
                <w:sz w:val="16"/>
                <w:szCs w:val="16"/>
              </w:rPr>
            </w:pPr>
            <w:r w:rsidRPr="00305D3B">
              <w:rPr>
                <w:rFonts w:ascii="Calibri" w:hAnsi="Calibri" w:cs="Calibri"/>
                <w:color w:val="000000"/>
                <w:sz w:val="16"/>
                <w:szCs w:val="16"/>
              </w:rPr>
              <w:t>49.7628319, 13.2598831</w:t>
            </w:r>
          </w:p>
        </w:tc>
      </w:tr>
    </w:tbl>
    <w:p w14:paraId="535880A1" w14:textId="77777777" w:rsidR="00305D3B" w:rsidRPr="00305D3B" w:rsidRDefault="00305D3B" w:rsidP="00305D3B">
      <w:pPr>
        <w:spacing w:after="160" w:line="259" w:lineRule="auto"/>
        <w:jc w:val="both"/>
        <w:rPr>
          <w:rFonts w:ascii="Calibri" w:eastAsia="Calibri" w:hAnsi="Calibri"/>
          <w:sz w:val="22"/>
          <w:szCs w:val="22"/>
          <w:lang w:eastAsia="en-US"/>
        </w:rPr>
      </w:pPr>
    </w:p>
    <w:p w14:paraId="054B7F34" w14:textId="4E63DA1C" w:rsidR="00305D3B" w:rsidRPr="00305D3B" w:rsidRDefault="00305D3B" w:rsidP="00305D3B">
      <w:pPr>
        <w:spacing w:after="160" w:line="259" w:lineRule="auto"/>
        <w:rPr>
          <w:rFonts w:ascii="Calibri" w:hAnsi="Calibri" w:cs="Tahoma"/>
          <w:b/>
          <w:bCs/>
          <w:smallCaps/>
          <w:color w:val="0070C0"/>
          <w:kern w:val="32"/>
          <w:sz w:val="32"/>
          <w:szCs w:val="32"/>
        </w:rPr>
      </w:pPr>
    </w:p>
    <w:p w14:paraId="3C5B91C8" w14:textId="77777777" w:rsidR="00305D3B" w:rsidRPr="00305D3B" w:rsidRDefault="00305D3B" w:rsidP="00305D3B">
      <w:pPr>
        <w:keepNext/>
        <w:spacing w:before="360" w:line="276" w:lineRule="auto"/>
        <w:jc w:val="both"/>
        <w:outlineLvl w:val="0"/>
        <w:rPr>
          <w:rFonts w:ascii="Calibri" w:hAnsi="Calibri" w:cs="Tahoma"/>
          <w:b/>
          <w:bCs/>
          <w:smallCaps/>
          <w:color w:val="0070C0"/>
          <w:kern w:val="32"/>
          <w:sz w:val="32"/>
          <w:szCs w:val="32"/>
        </w:rPr>
      </w:pPr>
      <w:r w:rsidRPr="00305D3B">
        <w:rPr>
          <w:rFonts w:ascii="Calibri" w:hAnsi="Calibri" w:cs="Tahoma"/>
          <w:b/>
          <w:bCs/>
          <w:smallCaps/>
          <w:color w:val="0070C0"/>
          <w:kern w:val="32"/>
          <w:sz w:val="32"/>
          <w:szCs w:val="32"/>
        </w:rPr>
        <w:t>Další podmínky pro sběr dat</w:t>
      </w:r>
    </w:p>
    <w:p w14:paraId="1FF47FB9" w14:textId="77777777" w:rsidR="00305D3B" w:rsidRPr="00305D3B" w:rsidRDefault="00305D3B" w:rsidP="00305D3B">
      <w:pPr>
        <w:spacing w:after="160" w:line="259" w:lineRule="auto"/>
        <w:jc w:val="both"/>
        <w:rPr>
          <w:rFonts w:ascii="Calibri" w:eastAsia="Calibri" w:hAnsi="Calibri"/>
          <w:sz w:val="22"/>
          <w:szCs w:val="22"/>
          <w:lang w:eastAsia="en-US"/>
        </w:rPr>
      </w:pPr>
      <w:r w:rsidRPr="00305D3B">
        <w:rPr>
          <w:rFonts w:ascii="Calibri" w:eastAsia="Calibri" w:hAnsi="Calibri"/>
          <w:sz w:val="22"/>
          <w:szCs w:val="22"/>
          <w:lang w:eastAsia="en-US"/>
        </w:rPr>
        <w:t>V případě, že nebude možné na vybrané lokalitě z jakéhokoliv důvodu provádět měření (uzavírka, vedení objízdné trasy, zákaz vjezdu vybraných vozidel, zákaz vstupu chodců, dočasné nebo trvalé snížení rychlosti, zvýšený pohyb stavební nebo zemědělské techniky apod.) bude zpracovatel informovat kontaktní osoby zadavatele (Ing. Simonovou) a bude provedena konzultace ohledně přesunu stanoviště buď na navržené jiné místo zpracovatelem, nebo bude nové místo určeno zadavatelem. Přesun stanoviště nesmí být bez odsouhlasení zadavatele provedeno.</w:t>
      </w:r>
    </w:p>
    <w:p w14:paraId="01D49C6D" w14:textId="77777777" w:rsidR="00305D3B" w:rsidRPr="00305D3B" w:rsidRDefault="00305D3B" w:rsidP="00305D3B">
      <w:pPr>
        <w:spacing w:after="160" w:line="259" w:lineRule="auto"/>
        <w:jc w:val="both"/>
        <w:rPr>
          <w:rFonts w:ascii="Calibri" w:eastAsia="Calibri" w:hAnsi="Calibri"/>
          <w:sz w:val="22"/>
          <w:szCs w:val="22"/>
          <w:lang w:eastAsia="en-US"/>
        </w:rPr>
      </w:pPr>
      <w:r w:rsidRPr="00305D3B">
        <w:rPr>
          <w:rFonts w:ascii="Calibri" w:eastAsia="Calibri" w:hAnsi="Calibri"/>
          <w:sz w:val="22"/>
          <w:szCs w:val="22"/>
          <w:lang w:eastAsia="en-US"/>
        </w:rPr>
        <w:t>V případě ohrožení termínu sběru dat (např. z důvodu situace v ČR s ohledem na vládní opatření, nemoci, povětrnostních či jiných podmínek apod.) bude zpracovatel zadavatele neprodleně informovat a budou provedeny kroky k včasnému dokončení prací.</w:t>
      </w:r>
    </w:p>
    <w:p w14:paraId="5481A842" w14:textId="77777777" w:rsidR="00305D3B" w:rsidRPr="00305D3B" w:rsidRDefault="00305D3B" w:rsidP="00305D3B">
      <w:pPr>
        <w:spacing w:after="160" w:line="259" w:lineRule="auto"/>
        <w:jc w:val="both"/>
        <w:rPr>
          <w:rFonts w:ascii="Calibri" w:eastAsia="Calibri" w:hAnsi="Calibri"/>
          <w:sz w:val="22"/>
          <w:szCs w:val="22"/>
          <w:lang w:eastAsia="en-US"/>
        </w:rPr>
      </w:pPr>
      <w:r w:rsidRPr="00305D3B">
        <w:rPr>
          <w:rFonts w:ascii="Calibri" w:eastAsia="Calibri" w:hAnsi="Calibri"/>
          <w:sz w:val="22"/>
          <w:szCs w:val="22"/>
          <w:lang w:eastAsia="en-US"/>
        </w:rPr>
        <w:lastRenderedPageBreak/>
        <w:t>Zadavatel bude zpracovatele neprodleně informovat v případě, že z jakýchkoliv důvodu (vládních nařízení či jiných) nebude možné sběr dat provádět. Na základě další domluvy bude případně upraven harmonogram plnění.</w:t>
      </w:r>
    </w:p>
    <w:p w14:paraId="1FB44979" w14:textId="7A2E7028" w:rsidR="00305D3B" w:rsidRPr="00553E6E" w:rsidRDefault="00305D3B" w:rsidP="00305D3B">
      <w:pPr>
        <w:ind w:left="-284"/>
        <w:jc w:val="both"/>
        <w:rPr>
          <w:rFonts w:ascii="Myriad Pro" w:hAnsi="Myriad Pro" w:cs="Arial"/>
          <w:sz w:val="22"/>
          <w:szCs w:val="22"/>
        </w:rPr>
      </w:pPr>
      <w:r w:rsidRPr="00305D3B">
        <w:rPr>
          <w:rFonts w:ascii="Calibri" w:eastAsia="Calibri" w:hAnsi="Calibri"/>
          <w:sz w:val="22"/>
          <w:szCs w:val="22"/>
          <w:lang w:eastAsia="en-US"/>
        </w:rPr>
        <w:t xml:space="preserve">Zpracovatel bude mít povinnost na konci každého dne, během kterého bude prováděno měření, zkontrolovat správné odeslání dat v mobilní aplikaci – v záložce exporty (s informací – již na serveru) a zároveň na nejpozději na konci pracovního týdne zkontroluje správnost odeslaných dat na webu NUB - </w:t>
      </w:r>
      <w:hyperlink r:id="rId25" w:history="1">
        <w:r w:rsidR="00E670D9">
          <w:rPr>
            <w:rFonts w:ascii="Calibri" w:eastAsia="Calibri" w:hAnsi="Calibri"/>
            <w:color w:val="0563C1"/>
            <w:sz w:val="22"/>
            <w:szCs w:val="22"/>
            <w:u w:val="single"/>
            <w:lang w:eastAsia="en-US"/>
          </w:rPr>
          <w:t>xxxx</w:t>
        </w:r>
      </w:hyperlink>
      <w:r w:rsidRPr="00305D3B">
        <w:rPr>
          <w:rFonts w:ascii="Calibri" w:eastAsia="Calibri" w:hAnsi="Calibri"/>
          <w:sz w:val="22"/>
          <w:szCs w:val="22"/>
          <w:lang w:eastAsia="en-US"/>
        </w:rPr>
        <w:t xml:space="preserve"> - na úvodní straně v sekci – Potvrzení měření -&gt; Potvrdit měření -&gt; zpracovatel zkontroluje data -&gt; Potvrdit správnost měření. V případě, že kontrolu na webu neprovede dříve, bude mu zaslán upozorňující email v pátek daného týdne měření. V případě zjištění nesprávného měření bude zpracovatel kontaktovat zadavatele a domluví se na dalším postu</w:t>
      </w:r>
      <w:r>
        <w:rPr>
          <w:rFonts w:ascii="Calibri" w:eastAsia="Calibri" w:hAnsi="Calibri"/>
          <w:sz w:val="22"/>
          <w:szCs w:val="22"/>
          <w:lang w:eastAsia="en-US"/>
        </w:rPr>
        <w:t>pu.</w:t>
      </w:r>
    </w:p>
    <w:p w14:paraId="4DC18829" w14:textId="149163F7" w:rsidR="00553E6E" w:rsidRDefault="00553E6E" w:rsidP="006C7442">
      <w:pPr>
        <w:ind w:left="-284"/>
        <w:jc w:val="both"/>
        <w:rPr>
          <w:rFonts w:ascii="Myriad Pro" w:hAnsi="Myriad Pro" w:cs="Arial"/>
          <w:sz w:val="22"/>
          <w:szCs w:val="22"/>
        </w:rPr>
      </w:pPr>
    </w:p>
    <w:p w14:paraId="28B4B0C1" w14:textId="77777777" w:rsidR="00553E6E" w:rsidRDefault="00553E6E" w:rsidP="006C7442">
      <w:pPr>
        <w:ind w:left="-284"/>
        <w:jc w:val="both"/>
        <w:rPr>
          <w:rFonts w:ascii="Myriad Pro" w:hAnsi="Myriad Pro" w:cs="Arial"/>
          <w:sz w:val="22"/>
          <w:szCs w:val="22"/>
        </w:rPr>
      </w:pPr>
    </w:p>
    <w:p w14:paraId="1845642E" w14:textId="2E369799" w:rsidR="001915DA" w:rsidRPr="00F112AE" w:rsidRDefault="00361ABD" w:rsidP="006C7442">
      <w:pPr>
        <w:ind w:left="-284"/>
        <w:jc w:val="both"/>
        <w:rPr>
          <w:rFonts w:ascii="Myriad Pro" w:hAnsi="Myriad Pro" w:cs="Arial"/>
          <w:sz w:val="22"/>
          <w:szCs w:val="22"/>
        </w:rPr>
      </w:pPr>
      <w:r>
        <w:rPr>
          <w:rFonts w:ascii="Myriad Pro" w:hAnsi="Myriad Pro" w:cs="Arial"/>
          <w:sz w:val="22"/>
          <w:szCs w:val="22"/>
        </w:rPr>
        <w:t>Za objednatele:</w:t>
      </w:r>
      <w:r>
        <w:rPr>
          <w:rFonts w:ascii="Myriad Pro" w:hAnsi="Myriad Pro" w:cs="Arial"/>
          <w:sz w:val="22"/>
          <w:szCs w:val="22"/>
        </w:rPr>
        <w:tab/>
      </w:r>
      <w:r>
        <w:rPr>
          <w:rFonts w:ascii="Myriad Pro" w:hAnsi="Myriad Pro" w:cs="Arial"/>
          <w:sz w:val="22"/>
          <w:szCs w:val="22"/>
        </w:rPr>
        <w:tab/>
      </w:r>
      <w:r>
        <w:rPr>
          <w:rFonts w:ascii="Myriad Pro" w:hAnsi="Myriad Pro" w:cs="Arial"/>
          <w:sz w:val="22"/>
          <w:szCs w:val="22"/>
        </w:rPr>
        <w:tab/>
      </w:r>
      <w:r>
        <w:rPr>
          <w:rFonts w:ascii="Myriad Pro" w:hAnsi="Myriad Pro" w:cs="Arial"/>
          <w:sz w:val="22"/>
          <w:szCs w:val="22"/>
        </w:rPr>
        <w:tab/>
      </w:r>
      <w:r>
        <w:rPr>
          <w:rFonts w:ascii="Myriad Pro" w:hAnsi="Myriad Pro" w:cs="Arial"/>
          <w:sz w:val="22"/>
          <w:szCs w:val="22"/>
        </w:rPr>
        <w:tab/>
      </w:r>
      <w:r>
        <w:rPr>
          <w:rFonts w:ascii="Myriad Pro" w:hAnsi="Myriad Pro" w:cs="Arial"/>
          <w:sz w:val="22"/>
          <w:szCs w:val="22"/>
        </w:rPr>
        <w:tab/>
      </w:r>
      <w:r>
        <w:rPr>
          <w:rFonts w:ascii="Myriad Pro" w:hAnsi="Myriad Pro" w:cs="Arial"/>
          <w:sz w:val="22"/>
          <w:szCs w:val="22"/>
        </w:rPr>
        <w:tab/>
        <w:t>Za zhotovitele:</w:t>
      </w:r>
    </w:p>
    <w:p w14:paraId="3920EBBD" w14:textId="77777777" w:rsidR="00995BBF" w:rsidRPr="00F112AE" w:rsidRDefault="00995BBF" w:rsidP="00F112AE">
      <w:pPr>
        <w:ind w:left="-284"/>
        <w:jc w:val="both"/>
        <w:rPr>
          <w:rFonts w:ascii="Myriad Pro" w:hAnsi="Myriad Pro" w:cs="Arial"/>
          <w:sz w:val="22"/>
          <w:szCs w:val="22"/>
        </w:rPr>
      </w:pPr>
    </w:p>
    <w:p w14:paraId="3F007FE3" w14:textId="009F83EA" w:rsidR="00995BBF" w:rsidRDefault="00361ABD" w:rsidP="00376DCF">
      <w:pPr>
        <w:ind w:left="-284"/>
        <w:jc w:val="both"/>
        <w:rPr>
          <w:rFonts w:ascii="Myriad Pro" w:hAnsi="Myriad Pro" w:cs="Arial"/>
          <w:sz w:val="22"/>
          <w:szCs w:val="22"/>
        </w:rPr>
      </w:pPr>
      <w:r>
        <w:rPr>
          <w:rFonts w:ascii="Myriad Pro" w:hAnsi="Myriad Pro" w:cs="Arial"/>
          <w:sz w:val="22"/>
          <w:szCs w:val="22"/>
        </w:rPr>
        <w:t>V Brně dne</w:t>
      </w:r>
      <w:r>
        <w:rPr>
          <w:rFonts w:ascii="Myriad Pro" w:hAnsi="Myriad Pro" w:cs="Arial"/>
          <w:sz w:val="22"/>
          <w:szCs w:val="22"/>
        </w:rPr>
        <w:tab/>
      </w:r>
      <w:r>
        <w:rPr>
          <w:rFonts w:ascii="Myriad Pro" w:hAnsi="Myriad Pro" w:cs="Arial"/>
          <w:sz w:val="22"/>
          <w:szCs w:val="22"/>
        </w:rPr>
        <w:tab/>
      </w:r>
      <w:r>
        <w:rPr>
          <w:rFonts w:ascii="Myriad Pro" w:hAnsi="Myriad Pro" w:cs="Arial"/>
          <w:sz w:val="22"/>
          <w:szCs w:val="22"/>
        </w:rPr>
        <w:tab/>
      </w:r>
      <w:r>
        <w:rPr>
          <w:rFonts w:ascii="Myriad Pro" w:hAnsi="Myriad Pro" w:cs="Arial"/>
          <w:sz w:val="22"/>
          <w:szCs w:val="22"/>
        </w:rPr>
        <w:tab/>
      </w:r>
      <w:r>
        <w:rPr>
          <w:rFonts w:ascii="Myriad Pro" w:hAnsi="Myriad Pro" w:cs="Arial"/>
          <w:sz w:val="22"/>
          <w:szCs w:val="22"/>
        </w:rPr>
        <w:tab/>
      </w:r>
      <w:r>
        <w:rPr>
          <w:rFonts w:ascii="Myriad Pro" w:hAnsi="Myriad Pro" w:cs="Arial"/>
          <w:sz w:val="22"/>
          <w:szCs w:val="22"/>
        </w:rPr>
        <w:tab/>
      </w:r>
      <w:r>
        <w:rPr>
          <w:rFonts w:ascii="Myriad Pro" w:hAnsi="Myriad Pro" w:cs="Arial"/>
          <w:sz w:val="22"/>
          <w:szCs w:val="22"/>
        </w:rPr>
        <w:tab/>
        <w:t>V Brně dne:</w:t>
      </w:r>
      <w:r w:rsidR="00E670D9">
        <w:rPr>
          <w:rFonts w:ascii="Myriad Pro" w:hAnsi="Myriad Pro" w:cs="Arial"/>
          <w:sz w:val="22"/>
          <w:szCs w:val="22"/>
        </w:rPr>
        <w:t xml:space="preserve"> 19.4.2022</w:t>
      </w:r>
    </w:p>
    <w:p w14:paraId="6B0786CE" w14:textId="1ACB7E0E" w:rsidR="00361ABD" w:rsidRDefault="00361ABD" w:rsidP="00376DCF">
      <w:pPr>
        <w:ind w:left="-284"/>
        <w:jc w:val="both"/>
        <w:rPr>
          <w:rFonts w:ascii="Myriad Pro" w:hAnsi="Myriad Pro" w:cs="Arial"/>
          <w:sz w:val="22"/>
          <w:szCs w:val="22"/>
        </w:rPr>
      </w:pPr>
    </w:p>
    <w:p w14:paraId="0BAFA440" w14:textId="6C3CD176" w:rsidR="00361ABD" w:rsidRDefault="00361ABD" w:rsidP="00376DCF">
      <w:pPr>
        <w:ind w:left="-284"/>
        <w:jc w:val="both"/>
        <w:rPr>
          <w:rFonts w:ascii="Myriad Pro" w:hAnsi="Myriad Pro" w:cs="Arial"/>
          <w:sz w:val="22"/>
          <w:szCs w:val="22"/>
        </w:rPr>
      </w:pPr>
    </w:p>
    <w:p w14:paraId="743C8E21" w14:textId="52258857" w:rsidR="00361ABD" w:rsidRDefault="00361ABD" w:rsidP="00376DCF">
      <w:pPr>
        <w:ind w:left="-284"/>
        <w:jc w:val="both"/>
        <w:rPr>
          <w:rFonts w:ascii="Myriad Pro" w:hAnsi="Myriad Pro" w:cs="Arial"/>
          <w:sz w:val="22"/>
          <w:szCs w:val="22"/>
        </w:rPr>
      </w:pPr>
    </w:p>
    <w:p w14:paraId="04EC514B" w14:textId="78F75BFF" w:rsidR="00361ABD" w:rsidRDefault="00361ABD" w:rsidP="00376DCF">
      <w:pPr>
        <w:ind w:left="-284"/>
        <w:jc w:val="both"/>
        <w:rPr>
          <w:rFonts w:ascii="Myriad Pro" w:hAnsi="Myriad Pro" w:cs="Arial"/>
          <w:sz w:val="22"/>
          <w:szCs w:val="22"/>
        </w:rPr>
      </w:pPr>
    </w:p>
    <w:p w14:paraId="449136DA" w14:textId="77777777" w:rsidR="00361ABD" w:rsidRDefault="00361ABD" w:rsidP="00376DCF">
      <w:pPr>
        <w:ind w:left="-284"/>
        <w:jc w:val="both"/>
        <w:rPr>
          <w:rFonts w:ascii="Myriad Pro" w:hAnsi="Myriad Pro" w:cs="Arial"/>
          <w:sz w:val="22"/>
          <w:szCs w:val="22"/>
        </w:rPr>
      </w:pPr>
    </w:p>
    <w:p w14:paraId="1136F338" w14:textId="77777777" w:rsidR="00995BBF" w:rsidRDefault="00995BBF" w:rsidP="00F16995">
      <w:pPr>
        <w:jc w:val="both"/>
        <w:rPr>
          <w:rFonts w:ascii="Myriad Pro" w:hAnsi="Myriad Pro" w:cs="Arial"/>
          <w:sz w:val="22"/>
          <w:szCs w:val="22"/>
        </w:rPr>
      </w:pPr>
    </w:p>
    <w:p w14:paraId="797765AB" w14:textId="26007B05" w:rsidR="00A4790E" w:rsidRDefault="001915DA" w:rsidP="00361ABD">
      <w:pPr>
        <w:ind w:left="-284"/>
        <w:jc w:val="both"/>
        <w:rPr>
          <w:rFonts w:ascii="Myriad Pro" w:hAnsi="Myriad Pro" w:cs="Arial"/>
          <w:sz w:val="22"/>
          <w:szCs w:val="22"/>
        </w:rPr>
      </w:pPr>
      <w:r>
        <w:rPr>
          <w:rFonts w:ascii="Myriad Pro" w:hAnsi="Myriad Pro" w:cs="Arial"/>
          <w:sz w:val="22"/>
          <w:szCs w:val="22"/>
        </w:rPr>
        <w:t>In</w:t>
      </w:r>
      <w:r w:rsidR="001836F0">
        <w:rPr>
          <w:noProof/>
        </w:rPr>
        <w:drawing>
          <wp:anchor distT="0" distB="0" distL="114300" distR="114300" simplePos="0" relativeHeight="251657728" behindDoc="0" locked="0" layoutInCell="1" allowOverlap="1" wp14:anchorId="17B72D79" wp14:editId="692405D4">
            <wp:simplePos x="0" y="0"/>
            <wp:positionH relativeFrom="column">
              <wp:posOffset>4241800</wp:posOffset>
            </wp:positionH>
            <wp:positionV relativeFrom="paragraph">
              <wp:posOffset>6752590</wp:posOffset>
            </wp:positionV>
            <wp:extent cx="1727200" cy="647700"/>
            <wp:effectExtent l="0" t="0" r="0" b="0"/>
            <wp:wrapNone/>
            <wp:docPr id="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27200" cy="647700"/>
                    </a:xfrm>
                    <a:prstGeom prst="rect">
                      <a:avLst/>
                    </a:prstGeom>
                    <a:noFill/>
                  </pic:spPr>
                </pic:pic>
              </a:graphicData>
            </a:graphic>
            <wp14:sizeRelH relativeFrom="page">
              <wp14:pctWidth>0</wp14:pctWidth>
            </wp14:sizeRelH>
            <wp14:sizeRelV relativeFrom="page">
              <wp14:pctHeight>0</wp14:pctHeight>
            </wp14:sizeRelV>
          </wp:anchor>
        </w:drawing>
      </w:r>
      <w:r w:rsidR="00C8454C">
        <w:rPr>
          <w:rFonts w:ascii="Myriad Pro" w:hAnsi="Myriad Pro" w:cs="Arial"/>
          <w:sz w:val="22"/>
          <w:szCs w:val="22"/>
        </w:rPr>
        <w:t xml:space="preserve">g. </w:t>
      </w:r>
      <w:r w:rsidR="00A4790E">
        <w:rPr>
          <w:rFonts w:ascii="Myriad Pro" w:hAnsi="Myriad Pro" w:cs="Arial"/>
          <w:sz w:val="22"/>
          <w:szCs w:val="22"/>
        </w:rPr>
        <w:t>Jindřich Frič, Ph.D.</w:t>
      </w:r>
      <w:r w:rsidR="00361ABD">
        <w:rPr>
          <w:rFonts w:ascii="Myriad Pro" w:hAnsi="Myriad Pro" w:cs="Arial"/>
          <w:sz w:val="22"/>
          <w:szCs w:val="22"/>
        </w:rPr>
        <w:t>, ř</w:t>
      </w:r>
      <w:r w:rsidR="00764585">
        <w:rPr>
          <w:rFonts w:ascii="Myriad Pro" w:hAnsi="Myriad Pro" w:cs="Arial"/>
          <w:sz w:val="22"/>
          <w:szCs w:val="22"/>
        </w:rPr>
        <w:t>editel</w:t>
      </w:r>
      <w:r w:rsidR="00361ABD">
        <w:rPr>
          <w:rFonts w:ascii="Myriad Pro" w:hAnsi="Myriad Pro" w:cs="Arial"/>
          <w:sz w:val="22"/>
          <w:szCs w:val="22"/>
        </w:rPr>
        <w:tab/>
      </w:r>
      <w:r w:rsidR="00361ABD">
        <w:rPr>
          <w:rFonts w:ascii="Myriad Pro" w:hAnsi="Myriad Pro" w:cs="Arial"/>
          <w:sz w:val="22"/>
          <w:szCs w:val="22"/>
        </w:rPr>
        <w:tab/>
      </w:r>
      <w:r w:rsidR="00361ABD">
        <w:rPr>
          <w:rFonts w:ascii="Myriad Pro" w:hAnsi="Myriad Pro" w:cs="Arial"/>
          <w:sz w:val="22"/>
          <w:szCs w:val="22"/>
        </w:rPr>
        <w:tab/>
      </w:r>
      <w:r w:rsidR="00361ABD">
        <w:rPr>
          <w:rFonts w:ascii="Myriad Pro" w:hAnsi="Myriad Pro" w:cs="Arial"/>
          <w:sz w:val="22"/>
          <w:szCs w:val="22"/>
        </w:rPr>
        <w:tab/>
      </w:r>
      <w:r w:rsidR="00361ABD">
        <w:rPr>
          <w:rFonts w:ascii="Myriad Pro" w:hAnsi="Myriad Pro" w:cs="Arial"/>
          <w:sz w:val="22"/>
          <w:szCs w:val="22"/>
        </w:rPr>
        <w:tab/>
        <w:t>Ing. Michal Krempl, Ph.D., ředitel</w:t>
      </w:r>
    </w:p>
    <w:p w14:paraId="74844C00" w14:textId="7F34E9B0" w:rsidR="00F16995" w:rsidRPr="00F16995" w:rsidRDefault="00F16995" w:rsidP="00F16995">
      <w:pPr>
        <w:ind w:left="-284"/>
        <w:jc w:val="both"/>
        <w:rPr>
          <w:rFonts w:ascii="Myriad Pro" w:hAnsi="Myriad Pro" w:cs="Arial"/>
          <w:sz w:val="22"/>
          <w:szCs w:val="22"/>
        </w:rPr>
      </w:pPr>
      <w:r w:rsidRPr="00F16995">
        <w:rPr>
          <w:rFonts w:ascii="Myriad Pro" w:hAnsi="Myriad Pro" w:cs="Arial"/>
          <w:sz w:val="22"/>
          <w:szCs w:val="22"/>
        </w:rPr>
        <w:t>Centrum dopravního výzkumu, v.v.i.</w:t>
      </w:r>
      <w:r w:rsidR="00361ABD">
        <w:rPr>
          <w:rFonts w:ascii="Myriad Pro" w:hAnsi="Myriad Pro" w:cs="Arial"/>
          <w:sz w:val="22"/>
          <w:szCs w:val="22"/>
        </w:rPr>
        <w:tab/>
      </w:r>
      <w:r w:rsidR="00361ABD">
        <w:rPr>
          <w:rFonts w:ascii="Myriad Pro" w:hAnsi="Myriad Pro" w:cs="Arial"/>
          <w:sz w:val="22"/>
          <w:szCs w:val="22"/>
        </w:rPr>
        <w:tab/>
      </w:r>
      <w:r w:rsidR="00361ABD">
        <w:rPr>
          <w:rFonts w:ascii="Myriad Pro" w:hAnsi="Myriad Pro" w:cs="Arial"/>
          <w:sz w:val="22"/>
          <w:szCs w:val="22"/>
        </w:rPr>
        <w:tab/>
      </w:r>
      <w:r w:rsidR="00361ABD">
        <w:rPr>
          <w:rFonts w:ascii="Myriad Pro" w:hAnsi="Myriad Pro" w:cs="Arial"/>
          <w:sz w:val="22"/>
          <w:szCs w:val="22"/>
        </w:rPr>
        <w:tab/>
        <w:t>CIMTO, s.r.o.</w:t>
      </w:r>
    </w:p>
    <w:permEnd w:id="1368785104"/>
    <w:p w14:paraId="7D8D4BB1" w14:textId="77777777" w:rsidR="00995BBF" w:rsidRDefault="00995BBF" w:rsidP="001915DA">
      <w:pPr>
        <w:rPr>
          <w:rFonts w:ascii="Myriad Pro" w:hAnsi="Myriad Pro" w:cs="Arial"/>
          <w:sz w:val="22"/>
          <w:szCs w:val="22"/>
        </w:rPr>
      </w:pPr>
    </w:p>
    <w:sectPr w:rsidR="00995BBF" w:rsidSect="00677D20">
      <w:headerReference w:type="default" r:id="rId27"/>
      <w:footerReference w:type="default" r:id="rId28"/>
      <w:pgSz w:w="11906" w:h="16838"/>
      <w:pgMar w:top="1011" w:right="851" w:bottom="719" w:left="1260" w:header="709" w:footer="8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FACAD" w14:textId="77777777" w:rsidR="00C10E12" w:rsidRDefault="00C10E12" w:rsidP="00E45191">
      <w:r>
        <w:separator/>
      </w:r>
    </w:p>
  </w:endnote>
  <w:endnote w:type="continuationSeparator" w:id="0">
    <w:p w14:paraId="27D01E1B" w14:textId="77777777" w:rsidR="00C10E12" w:rsidRDefault="00C10E12" w:rsidP="00E4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yriad Pro CE">
    <w:altName w:val="Arial"/>
    <w:panose1 w:val="00000000000000000000"/>
    <w:charset w:val="EE"/>
    <w:family w:val="swiss"/>
    <w:notTrueType/>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9C54" w14:textId="7EEC099C" w:rsidR="00995BBF" w:rsidRDefault="001836F0" w:rsidP="008E0608">
    <w:pPr>
      <w:ind w:left="-284"/>
    </w:pPr>
    <w:r>
      <w:rPr>
        <w:noProof/>
      </w:rPr>
      <w:drawing>
        <wp:anchor distT="0" distB="0" distL="114300" distR="114300" simplePos="0" relativeHeight="251657728" behindDoc="0" locked="1" layoutInCell="1" allowOverlap="0" wp14:anchorId="1B0D48C3" wp14:editId="3B852BBF">
          <wp:simplePos x="0" y="0"/>
          <wp:positionH relativeFrom="column">
            <wp:posOffset>-600075</wp:posOffset>
          </wp:positionH>
          <wp:positionV relativeFrom="page">
            <wp:posOffset>9690100</wp:posOffset>
          </wp:positionV>
          <wp:extent cx="7219950" cy="825500"/>
          <wp:effectExtent l="0" t="0" r="0" b="0"/>
          <wp:wrapSquare wrapText="bothSides"/>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t="41270" r="3674" b="20634"/>
                  <a:stretch>
                    <a:fillRect/>
                  </a:stretch>
                </pic:blipFill>
                <pic:spPr bwMode="auto">
                  <a:xfrm>
                    <a:off x="0" y="0"/>
                    <a:ext cx="7219950" cy="825500"/>
                  </a:xfrm>
                  <a:prstGeom prst="rect">
                    <a:avLst/>
                  </a:prstGeom>
                  <a:noFill/>
                </pic:spPr>
              </pic:pic>
            </a:graphicData>
          </a:graphic>
          <wp14:sizeRelH relativeFrom="page">
            <wp14:pctWidth>0</wp14:pctWidth>
          </wp14:sizeRelH>
          <wp14:sizeRelV relativeFrom="page">
            <wp14:pctHeight>0</wp14:pctHeight>
          </wp14:sizeRelV>
        </wp:anchor>
      </w:drawing>
    </w:r>
  </w:p>
  <w:p w14:paraId="7D0AEA99" w14:textId="77777777" w:rsidR="00995BBF" w:rsidRDefault="00995BBF" w:rsidP="008E0608"/>
  <w:p w14:paraId="26D6F69B" w14:textId="77777777" w:rsidR="00995BBF" w:rsidRDefault="00995BBF" w:rsidP="008E06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26B93" w14:textId="77777777" w:rsidR="00C10E12" w:rsidRDefault="00C10E12" w:rsidP="00E45191">
      <w:r>
        <w:separator/>
      </w:r>
    </w:p>
  </w:footnote>
  <w:footnote w:type="continuationSeparator" w:id="0">
    <w:p w14:paraId="373FA570" w14:textId="77777777" w:rsidR="00C10E12" w:rsidRDefault="00C10E12" w:rsidP="00E45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F9BE" w14:textId="77777777" w:rsidR="00995BBF" w:rsidRDefault="00995BBF" w:rsidP="00E45191">
    <w:pPr>
      <w:pStyle w:val="Zhlav"/>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852FB"/>
    <w:multiLevelType w:val="hybridMultilevel"/>
    <w:tmpl w:val="B5A4E50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E32837"/>
    <w:multiLevelType w:val="hybridMultilevel"/>
    <w:tmpl w:val="1E54E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374420"/>
    <w:multiLevelType w:val="hybridMultilevel"/>
    <w:tmpl w:val="7D2C90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B061CD"/>
    <w:multiLevelType w:val="hybridMultilevel"/>
    <w:tmpl w:val="6108EBB8"/>
    <w:lvl w:ilvl="0" w:tplc="FF6A0D06">
      <w:start w:val="6"/>
      <w:numFmt w:val="bullet"/>
      <w:lvlText w:val="-"/>
      <w:lvlJc w:val="left"/>
      <w:pPr>
        <w:ind w:left="1080" w:hanging="360"/>
      </w:pPr>
      <w:rPr>
        <w:rFonts w:ascii="Tahoma" w:eastAsia="MS Mincho"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6664446"/>
    <w:multiLevelType w:val="hybridMultilevel"/>
    <w:tmpl w:val="CAF46C8E"/>
    <w:lvl w:ilvl="0" w:tplc="48EA85A2">
      <w:start w:val="7"/>
      <w:numFmt w:val="bullet"/>
      <w:lvlText w:val="-"/>
      <w:lvlJc w:val="left"/>
      <w:pPr>
        <w:ind w:left="720" w:hanging="360"/>
      </w:pPr>
      <w:rPr>
        <w:rFonts w:ascii="Tahoma" w:eastAsia="MS Mincho"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B57520F"/>
    <w:multiLevelType w:val="hybridMultilevel"/>
    <w:tmpl w:val="96A60732"/>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B40E52"/>
    <w:multiLevelType w:val="hybridMultilevel"/>
    <w:tmpl w:val="01A69388"/>
    <w:lvl w:ilvl="0" w:tplc="04050001">
      <w:start w:val="1"/>
      <w:numFmt w:val="bullet"/>
      <w:lvlText w:val=""/>
      <w:lvlJc w:val="left"/>
      <w:pPr>
        <w:ind w:left="720" w:hanging="360"/>
      </w:pPr>
      <w:rPr>
        <w:rFonts w:ascii="Symbol" w:hAnsi="Symbol" w:hint="default"/>
      </w:rPr>
    </w:lvl>
    <w:lvl w:ilvl="1" w:tplc="DF6AA7D6">
      <w:start w:val="1"/>
      <w:numFmt w:val="lowerLetter"/>
      <w:lvlText w:val="%2."/>
      <w:lvlJc w:val="left"/>
      <w:pPr>
        <w:ind w:left="1440" w:hanging="360"/>
      </w:pPr>
    </w:lvl>
    <w:lvl w:ilvl="2" w:tplc="2826C812">
      <w:start w:val="1"/>
      <w:numFmt w:val="lowerRoman"/>
      <w:lvlText w:val="%3."/>
      <w:lvlJc w:val="right"/>
      <w:pPr>
        <w:ind w:left="2160" w:hanging="180"/>
      </w:pPr>
    </w:lvl>
    <w:lvl w:ilvl="3" w:tplc="1040EAD4">
      <w:start w:val="1"/>
      <w:numFmt w:val="decimal"/>
      <w:lvlText w:val="%4."/>
      <w:lvlJc w:val="left"/>
      <w:pPr>
        <w:ind w:left="2880" w:hanging="360"/>
      </w:pPr>
    </w:lvl>
    <w:lvl w:ilvl="4" w:tplc="807C8B5E">
      <w:start w:val="1"/>
      <w:numFmt w:val="lowerLetter"/>
      <w:lvlText w:val="%5."/>
      <w:lvlJc w:val="left"/>
      <w:pPr>
        <w:ind w:left="3600" w:hanging="360"/>
      </w:pPr>
    </w:lvl>
    <w:lvl w:ilvl="5" w:tplc="F5FEB820">
      <w:start w:val="1"/>
      <w:numFmt w:val="lowerRoman"/>
      <w:lvlText w:val="%6."/>
      <w:lvlJc w:val="right"/>
      <w:pPr>
        <w:ind w:left="4320" w:hanging="180"/>
      </w:pPr>
    </w:lvl>
    <w:lvl w:ilvl="6" w:tplc="3C005590">
      <w:start w:val="1"/>
      <w:numFmt w:val="decimal"/>
      <w:lvlText w:val="%7."/>
      <w:lvlJc w:val="left"/>
      <w:pPr>
        <w:ind w:left="5040" w:hanging="360"/>
      </w:pPr>
    </w:lvl>
    <w:lvl w:ilvl="7" w:tplc="06BA4D52">
      <w:start w:val="1"/>
      <w:numFmt w:val="lowerLetter"/>
      <w:lvlText w:val="%8."/>
      <w:lvlJc w:val="left"/>
      <w:pPr>
        <w:ind w:left="5760" w:hanging="360"/>
      </w:pPr>
    </w:lvl>
    <w:lvl w:ilvl="8" w:tplc="9C5E5EB4">
      <w:start w:val="1"/>
      <w:numFmt w:val="lowerRoman"/>
      <w:lvlText w:val="%9."/>
      <w:lvlJc w:val="right"/>
      <w:pPr>
        <w:ind w:left="6480" w:hanging="180"/>
      </w:pPr>
    </w:lvl>
  </w:abstractNum>
  <w:abstractNum w:abstractNumId="7" w15:restartNumberingAfterBreak="0">
    <w:nsid w:val="3C500D79"/>
    <w:multiLevelType w:val="hybridMultilevel"/>
    <w:tmpl w:val="CEB45CB0"/>
    <w:lvl w:ilvl="0" w:tplc="0405000B">
      <w:start w:val="1"/>
      <w:numFmt w:val="upperRoman"/>
      <w:lvlText w:val="%1."/>
      <w:lvlJc w:val="left"/>
      <w:pPr>
        <w:ind w:left="107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4001303F"/>
    <w:multiLevelType w:val="hybridMultilevel"/>
    <w:tmpl w:val="D1461F8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0F5112"/>
    <w:multiLevelType w:val="hybridMultilevel"/>
    <w:tmpl w:val="A8762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4914086"/>
    <w:multiLevelType w:val="hybridMultilevel"/>
    <w:tmpl w:val="12D82EDA"/>
    <w:lvl w:ilvl="0" w:tplc="94C4954C">
      <w:numFmt w:val="bullet"/>
      <w:lvlText w:val="-"/>
      <w:lvlJc w:val="left"/>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883675E"/>
    <w:multiLevelType w:val="hybridMultilevel"/>
    <w:tmpl w:val="8CEE17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9764EAF"/>
    <w:multiLevelType w:val="hybridMultilevel"/>
    <w:tmpl w:val="2B0E078A"/>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773327"/>
    <w:multiLevelType w:val="hybridMultilevel"/>
    <w:tmpl w:val="32D45EE0"/>
    <w:lvl w:ilvl="0" w:tplc="FF6A0D06">
      <w:start w:val="6"/>
      <w:numFmt w:val="bullet"/>
      <w:lvlText w:val="-"/>
      <w:lvlJc w:val="left"/>
      <w:pPr>
        <w:ind w:left="1440" w:hanging="360"/>
      </w:pPr>
      <w:rPr>
        <w:rFonts w:ascii="Tahoma" w:eastAsia="MS Mincho" w:hAnsi="Tahoma" w:cs="Tahoma"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5F940A5C"/>
    <w:multiLevelType w:val="hybridMultilevel"/>
    <w:tmpl w:val="1D6AC49C"/>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AD297B"/>
    <w:multiLevelType w:val="hybridMultilevel"/>
    <w:tmpl w:val="2556D198"/>
    <w:lvl w:ilvl="0" w:tplc="FF6A0D06">
      <w:start w:val="6"/>
      <w:numFmt w:val="bullet"/>
      <w:lvlText w:val="-"/>
      <w:lvlJc w:val="left"/>
      <w:pPr>
        <w:ind w:left="720" w:hanging="360"/>
      </w:pPr>
      <w:rPr>
        <w:rFonts w:ascii="Tahoma" w:eastAsia="MS Mincho" w:hAnsi="Tahoma" w:cs="Tahoma" w:hint="default"/>
      </w:rPr>
    </w:lvl>
    <w:lvl w:ilvl="1" w:tplc="53A8C53C">
      <w:start w:val="1"/>
      <w:numFmt w:val="bullet"/>
      <w:lvlText w:val="o"/>
      <w:lvlJc w:val="left"/>
      <w:pPr>
        <w:ind w:left="1440" w:hanging="360"/>
      </w:pPr>
      <w:rPr>
        <w:rFonts w:ascii="Courier New" w:hAnsi="Courier New" w:hint="default"/>
      </w:rPr>
    </w:lvl>
    <w:lvl w:ilvl="2" w:tplc="40962E08">
      <w:start w:val="1"/>
      <w:numFmt w:val="bullet"/>
      <w:lvlText w:val=""/>
      <w:lvlJc w:val="left"/>
      <w:pPr>
        <w:ind w:left="2160" w:hanging="360"/>
      </w:pPr>
      <w:rPr>
        <w:rFonts w:ascii="Wingdings" w:hAnsi="Wingdings" w:hint="default"/>
      </w:rPr>
    </w:lvl>
    <w:lvl w:ilvl="3" w:tplc="4720E834">
      <w:start w:val="1"/>
      <w:numFmt w:val="bullet"/>
      <w:lvlText w:val=""/>
      <w:lvlJc w:val="left"/>
      <w:pPr>
        <w:ind w:left="2880" w:hanging="360"/>
      </w:pPr>
      <w:rPr>
        <w:rFonts w:ascii="Symbol" w:hAnsi="Symbol" w:hint="default"/>
      </w:rPr>
    </w:lvl>
    <w:lvl w:ilvl="4" w:tplc="966070D8">
      <w:start w:val="1"/>
      <w:numFmt w:val="bullet"/>
      <w:lvlText w:val="o"/>
      <w:lvlJc w:val="left"/>
      <w:pPr>
        <w:ind w:left="3600" w:hanging="360"/>
      </w:pPr>
      <w:rPr>
        <w:rFonts w:ascii="Courier New" w:hAnsi="Courier New" w:hint="default"/>
      </w:rPr>
    </w:lvl>
    <w:lvl w:ilvl="5" w:tplc="ACBC4974">
      <w:start w:val="1"/>
      <w:numFmt w:val="bullet"/>
      <w:lvlText w:val=""/>
      <w:lvlJc w:val="left"/>
      <w:pPr>
        <w:ind w:left="4320" w:hanging="360"/>
      </w:pPr>
      <w:rPr>
        <w:rFonts w:ascii="Wingdings" w:hAnsi="Wingdings" w:hint="default"/>
      </w:rPr>
    </w:lvl>
    <w:lvl w:ilvl="6" w:tplc="3AB4724C">
      <w:start w:val="1"/>
      <w:numFmt w:val="bullet"/>
      <w:lvlText w:val=""/>
      <w:lvlJc w:val="left"/>
      <w:pPr>
        <w:ind w:left="5040" w:hanging="360"/>
      </w:pPr>
      <w:rPr>
        <w:rFonts w:ascii="Symbol" w:hAnsi="Symbol" w:hint="default"/>
      </w:rPr>
    </w:lvl>
    <w:lvl w:ilvl="7" w:tplc="700016BE">
      <w:start w:val="1"/>
      <w:numFmt w:val="bullet"/>
      <w:lvlText w:val="o"/>
      <w:lvlJc w:val="left"/>
      <w:pPr>
        <w:ind w:left="5760" w:hanging="360"/>
      </w:pPr>
      <w:rPr>
        <w:rFonts w:ascii="Courier New" w:hAnsi="Courier New" w:hint="default"/>
      </w:rPr>
    </w:lvl>
    <w:lvl w:ilvl="8" w:tplc="F00EF6E2">
      <w:start w:val="1"/>
      <w:numFmt w:val="bullet"/>
      <w:lvlText w:val=""/>
      <w:lvlJc w:val="left"/>
      <w:pPr>
        <w:ind w:left="6480" w:hanging="360"/>
      </w:pPr>
      <w:rPr>
        <w:rFonts w:ascii="Wingdings" w:hAnsi="Wingdings" w:hint="default"/>
      </w:rPr>
    </w:lvl>
  </w:abstractNum>
  <w:abstractNum w:abstractNumId="16" w15:restartNumberingAfterBreak="0">
    <w:nsid w:val="6073690B"/>
    <w:multiLevelType w:val="hybridMultilevel"/>
    <w:tmpl w:val="43E074A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6504C6C"/>
    <w:multiLevelType w:val="hybridMultilevel"/>
    <w:tmpl w:val="E1007986"/>
    <w:lvl w:ilvl="0" w:tplc="FF6A0D06">
      <w:start w:val="6"/>
      <w:numFmt w:val="bullet"/>
      <w:lvlText w:val="-"/>
      <w:lvlJc w:val="left"/>
      <w:pPr>
        <w:ind w:left="360" w:hanging="360"/>
      </w:pPr>
      <w:rPr>
        <w:rFonts w:ascii="Tahoma" w:eastAsia="MS Mincho"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225785"/>
    <w:multiLevelType w:val="hybridMultilevel"/>
    <w:tmpl w:val="6B7CE084"/>
    <w:lvl w:ilvl="0" w:tplc="F9909C0E">
      <w:start w:val="1"/>
      <w:numFmt w:val="bullet"/>
      <w:lvlText w:val=""/>
      <w:lvlJc w:val="left"/>
      <w:pPr>
        <w:ind w:left="720" w:hanging="360"/>
      </w:pPr>
      <w:rPr>
        <w:rFonts w:ascii="Symbol" w:hAnsi="Symbol" w:hint="default"/>
      </w:rPr>
    </w:lvl>
    <w:lvl w:ilvl="1" w:tplc="53A8C53C">
      <w:start w:val="1"/>
      <w:numFmt w:val="bullet"/>
      <w:lvlText w:val="o"/>
      <w:lvlJc w:val="left"/>
      <w:pPr>
        <w:ind w:left="1440" w:hanging="360"/>
      </w:pPr>
      <w:rPr>
        <w:rFonts w:ascii="Courier New" w:hAnsi="Courier New" w:hint="default"/>
      </w:rPr>
    </w:lvl>
    <w:lvl w:ilvl="2" w:tplc="40962E08">
      <w:start w:val="1"/>
      <w:numFmt w:val="bullet"/>
      <w:lvlText w:val=""/>
      <w:lvlJc w:val="left"/>
      <w:pPr>
        <w:ind w:left="2160" w:hanging="360"/>
      </w:pPr>
      <w:rPr>
        <w:rFonts w:ascii="Wingdings" w:hAnsi="Wingdings" w:hint="default"/>
      </w:rPr>
    </w:lvl>
    <w:lvl w:ilvl="3" w:tplc="4720E834">
      <w:start w:val="1"/>
      <w:numFmt w:val="bullet"/>
      <w:lvlText w:val=""/>
      <w:lvlJc w:val="left"/>
      <w:pPr>
        <w:ind w:left="2880" w:hanging="360"/>
      </w:pPr>
      <w:rPr>
        <w:rFonts w:ascii="Symbol" w:hAnsi="Symbol" w:hint="default"/>
      </w:rPr>
    </w:lvl>
    <w:lvl w:ilvl="4" w:tplc="966070D8">
      <w:start w:val="1"/>
      <w:numFmt w:val="bullet"/>
      <w:lvlText w:val="o"/>
      <w:lvlJc w:val="left"/>
      <w:pPr>
        <w:ind w:left="3600" w:hanging="360"/>
      </w:pPr>
      <w:rPr>
        <w:rFonts w:ascii="Courier New" w:hAnsi="Courier New" w:hint="default"/>
      </w:rPr>
    </w:lvl>
    <w:lvl w:ilvl="5" w:tplc="ACBC4974">
      <w:start w:val="1"/>
      <w:numFmt w:val="bullet"/>
      <w:lvlText w:val=""/>
      <w:lvlJc w:val="left"/>
      <w:pPr>
        <w:ind w:left="4320" w:hanging="360"/>
      </w:pPr>
      <w:rPr>
        <w:rFonts w:ascii="Wingdings" w:hAnsi="Wingdings" w:hint="default"/>
      </w:rPr>
    </w:lvl>
    <w:lvl w:ilvl="6" w:tplc="3AB4724C">
      <w:start w:val="1"/>
      <w:numFmt w:val="bullet"/>
      <w:lvlText w:val=""/>
      <w:lvlJc w:val="left"/>
      <w:pPr>
        <w:ind w:left="5040" w:hanging="360"/>
      </w:pPr>
      <w:rPr>
        <w:rFonts w:ascii="Symbol" w:hAnsi="Symbol" w:hint="default"/>
      </w:rPr>
    </w:lvl>
    <w:lvl w:ilvl="7" w:tplc="700016BE">
      <w:start w:val="1"/>
      <w:numFmt w:val="bullet"/>
      <w:lvlText w:val="o"/>
      <w:lvlJc w:val="left"/>
      <w:pPr>
        <w:ind w:left="5760" w:hanging="360"/>
      </w:pPr>
      <w:rPr>
        <w:rFonts w:ascii="Courier New" w:hAnsi="Courier New" w:hint="default"/>
      </w:rPr>
    </w:lvl>
    <w:lvl w:ilvl="8" w:tplc="F00EF6E2">
      <w:start w:val="1"/>
      <w:numFmt w:val="bullet"/>
      <w:lvlText w:val=""/>
      <w:lvlJc w:val="left"/>
      <w:pPr>
        <w:ind w:left="6480" w:hanging="360"/>
      </w:pPr>
      <w:rPr>
        <w:rFonts w:ascii="Wingdings" w:hAnsi="Wingdings" w:hint="default"/>
      </w:rPr>
    </w:lvl>
  </w:abstractNum>
  <w:abstractNum w:abstractNumId="19" w15:restartNumberingAfterBreak="0">
    <w:nsid w:val="6FF14D50"/>
    <w:multiLevelType w:val="hybridMultilevel"/>
    <w:tmpl w:val="AC64FFF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762F8C"/>
    <w:multiLevelType w:val="hybridMultilevel"/>
    <w:tmpl w:val="A9A21780"/>
    <w:lvl w:ilvl="0" w:tplc="0A163E34">
      <w:start w:val="1"/>
      <w:numFmt w:val="bullet"/>
      <w:lvlText w:val=""/>
      <w:lvlJc w:val="left"/>
      <w:pPr>
        <w:ind w:left="720" w:hanging="360"/>
      </w:pPr>
      <w:rPr>
        <w:rFonts w:ascii="Symbol" w:hAnsi="Symbol" w:hint="default"/>
      </w:rPr>
    </w:lvl>
    <w:lvl w:ilvl="1" w:tplc="CAF809B8">
      <w:start w:val="1"/>
      <w:numFmt w:val="bullet"/>
      <w:lvlText w:val="o"/>
      <w:lvlJc w:val="left"/>
      <w:pPr>
        <w:ind w:left="1440" w:hanging="360"/>
      </w:pPr>
      <w:rPr>
        <w:rFonts w:ascii="Courier New" w:hAnsi="Courier New" w:hint="default"/>
      </w:rPr>
    </w:lvl>
    <w:lvl w:ilvl="2" w:tplc="2A3A4522">
      <w:start w:val="1"/>
      <w:numFmt w:val="bullet"/>
      <w:lvlText w:val=""/>
      <w:lvlJc w:val="left"/>
      <w:pPr>
        <w:ind w:left="2160" w:hanging="360"/>
      </w:pPr>
      <w:rPr>
        <w:rFonts w:ascii="Wingdings" w:hAnsi="Wingdings" w:hint="default"/>
      </w:rPr>
    </w:lvl>
    <w:lvl w:ilvl="3" w:tplc="A304707A">
      <w:start w:val="1"/>
      <w:numFmt w:val="bullet"/>
      <w:lvlText w:val=""/>
      <w:lvlJc w:val="left"/>
      <w:pPr>
        <w:ind w:left="2880" w:hanging="360"/>
      </w:pPr>
      <w:rPr>
        <w:rFonts w:ascii="Symbol" w:hAnsi="Symbol" w:hint="default"/>
      </w:rPr>
    </w:lvl>
    <w:lvl w:ilvl="4" w:tplc="5A58615A">
      <w:start w:val="1"/>
      <w:numFmt w:val="bullet"/>
      <w:lvlText w:val="o"/>
      <w:lvlJc w:val="left"/>
      <w:pPr>
        <w:ind w:left="3600" w:hanging="360"/>
      </w:pPr>
      <w:rPr>
        <w:rFonts w:ascii="Courier New" w:hAnsi="Courier New" w:hint="default"/>
      </w:rPr>
    </w:lvl>
    <w:lvl w:ilvl="5" w:tplc="364669CC">
      <w:start w:val="1"/>
      <w:numFmt w:val="bullet"/>
      <w:lvlText w:val=""/>
      <w:lvlJc w:val="left"/>
      <w:pPr>
        <w:ind w:left="4320" w:hanging="360"/>
      </w:pPr>
      <w:rPr>
        <w:rFonts w:ascii="Wingdings" w:hAnsi="Wingdings" w:hint="default"/>
      </w:rPr>
    </w:lvl>
    <w:lvl w:ilvl="6" w:tplc="429CC0BC">
      <w:start w:val="1"/>
      <w:numFmt w:val="bullet"/>
      <w:lvlText w:val=""/>
      <w:lvlJc w:val="left"/>
      <w:pPr>
        <w:ind w:left="5040" w:hanging="360"/>
      </w:pPr>
      <w:rPr>
        <w:rFonts w:ascii="Symbol" w:hAnsi="Symbol" w:hint="default"/>
      </w:rPr>
    </w:lvl>
    <w:lvl w:ilvl="7" w:tplc="A334A79C">
      <w:start w:val="1"/>
      <w:numFmt w:val="bullet"/>
      <w:lvlText w:val="o"/>
      <w:lvlJc w:val="left"/>
      <w:pPr>
        <w:ind w:left="5760" w:hanging="360"/>
      </w:pPr>
      <w:rPr>
        <w:rFonts w:ascii="Courier New" w:hAnsi="Courier New" w:hint="default"/>
      </w:rPr>
    </w:lvl>
    <w:lvl w:ilvl="8" w:tplc="AAA63EB4">
      <w:start w:val="1"/>
      <w:numFmt w:val="bullet"/>
      <w:lvlText w:val=""/>
      <w:lvlJc w:val="left"/>
      <w:pPr>
        <w:ind w:left="6480" w:hanging="360"/>
      </w:pPr>
      <w:rPr>
        <w:rFonts w:ascii="Wingdings" w:hAnsi="Wingdings" w:hint="default"/>
      </w:rPr>
    </w:lvl>
  </w:abstractNum>
  <w:abstractNum w:abstractNumId="21" w15:restartNumberingAfterBreak="0">
    <w:nsid w:val="74EF4ACA"/>
    <w:multiLevelType w:val="hybridMultilevel"/>
    <w:tmpl w:val="E21AAC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53D6F2D"/>
    <w:multiLevelType w:val="hybridMultilevel"/>
    <w:tmpl w:val="A3E06A78"/>
    <w:lvl w:ilvl="0" w:tplc="FC00279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5963A7A"/>
    <w:multiLevelType w:val="hybridMultilevel"/>
    <w:tmpl w:val="2E3E7C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6E92250"/>
    <w:multiLevelType w:val="hybridMultilevel"/>
    <w:tmpl w:val="092A05D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74D1C29"/>
    <w:multiLevelType w:val="hybridMultilevel"/>
    <w:tmpl w:val="1BC24890"/>
    <w:lvl w:ilvl="0" w:tplc="FFFFFFFF">
      <w:start w:val="1"/>
      <w:numFmt w:val="bullet"/>
      <w:lvlText w:val=""/>
      <w:lvlJc w:val="left"/>
      <w:pPr>
        <w:ind w:left="144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7857070C"/>
    <w:multiLevelType w:val="hybridMultilevel"/>
    <w:tmpl w:val="1E2A8B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2078821989">
    <w:abstractNumId w:val="16"/>
  </w:num>
  <w:num w:numId="2" w16cid:durableId="1161502135">
    <w:abstractNumId w:val="22"/>
  </w:num>
  <w:num w:numId="3" w16cid:durableId="745423015">
    <w:abstractNumId w:val="10"/>
  </w:num>
  <w:num w:numId="4" w16cid:durableId="1821851196">
    <w:abstractNumId w:val="17"/>
  </w:num>
  <w:num w:numId="5" w16cid:durableId="1307391708">
    <w:abstractNumId w:val="20"/>
  </w:num>
  <w:num w:numId="6" w16cid:durableId="1166215336">
    <w:abstractNumId w:val="13"/>
  </w:num>
  <w:num w:numId="7" w16cid:durableId="1079714134">
    <w:abstractNumId w:val="6"/>
  </w:num>
  <w:num w:numId="8" w16cid:durableId="584804956">
    <w:abstractNumId w:val="26"/>
  </w:num>
  <w:num w:numId="9" w16cid:durableId="455834280">
    <w:abstractNumId w:val="12"/>
  </w:num>
  <w:num w:numId="10" w16cid:durableId="1429885641">
    <w:abstractNumId w:val="25"/>
  </w:num>
  <w:num w:numId="11" w16cid:durableId="835998362">
    <w:abstractNumId w:val="7"/>
  </w:num>
  <w:num w:numId="12" w16cid:durableId="693775275">
    <w:abstractNumId w:val="4"/>
  </w:num>
  <w:num w:numId="13" w16cid:durableId="1773932077">
    <w:abstractNumId w:val="18"/>
  </w:num>
  <w:num w:numId="14" w16cid:durableId="27528565">
    <w:abstractNumId w:val="21"/>
  </w:num>
  <w:num w:numId="15" w16cid:durableId="1959726180">
    <w:abstractNumId w:val="24"/>
  </w:num>
  <w:num w:numId="16" w16cid:durableId="404258223">
    <w:abstractNumId w:val="15"/>
  </w:num>
  <w:num w:numId="17" w16cid:durableId="2112968816">
    <w:abstractNumId w:val="3"/>
  </w:num>
  <w:num w:numId="18" w16cid:durableId="2107381565">
    <w:abstractNumId w:val="2"/>
  </w:num>
  <w:num w:numId="19" w16cid:durableId="751663346">
    <w:abstractNumId w:val="23"/>
  </w:num>
  <w:num w:numId="20" w16cid:durableId="966545110">
    <w:abstractNumId w:val="9"/>
  </w:num>
  <w:num w:numId="21" w16cid:durableId="563104333">
    <w:abstractNumId w:val="11"/>
  </w:num>
  <w:num w:numId="22" w16cid:durableId="1067533914">
    <w:abstractNumId w:val="1"/>
  </w:num>
  <w:num w:numId="23" w16cid:durableId="771129292">
    <w:abstractNumId w:val="8"/>
  </w:num>
  <w:num w:numId="24" w16cid:durableId="342510861">
    <w:abstractNumId w:val="19"/>
  </w:num>
  <w:num w:numId="25" w16cid:durableId="696127181">
    <w:abstractNumId w:val="0"/>
  </w:num>
  <w:num w:numId="26" w16cid:durableId="2135826229">
    <w:abstractNumId w:val="5"/>
  </w:num>
  <w:num w:numId="27" w16cid:durableId="17432587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35"/>
    <w:rsid w:val="000058DC"/>
    <w:rsid w:val="00024C1B"/>
    <w:rsid w:val="000A5307"/>
    <w:rsid w:val="000D7B9F"/>
    <w:rsid w:val="000F67AA"/>
    <w:rsid w:val="00100E43"/>
    <w:rsid w:val="001063B9"/>
    <w:rsid w:val="001160D4"/>
    <w:rsid w:val="00127FD4"/>
    <w:rsid w:val="0013309C"/>
    <w:rsid w:val="00134931"/>
    <w:rsid w:val="00142A31"/>
    <w:rsid w:val="001544BF"/>
    <w:rsid w:val="001836F0"/>
    <w:rsid w:val="00183ADC"/>
    <w:rsid w:val="001915DA"/>
    <w:rsid w:val="001B4226"/>
    <w:rsid w:val="001E5391"/>
    <w:rsid w:val="001F0935"/>
    <w:rsid w:val="001F0A2C"/>
    <w:rsid w:val="0020061E"/>
    <w:rsid w:val="00202959"/>
    <w:rsid w:val="00206B98"/>
    <w:rsid w:val="00213866"/>
    <w:rsid w:val="002339D5"/>
    <w:rsid w:val="0023597C"/>
    <w:rsid w:val="00247430"/>
    <w:rsid w:val="002547E9"/>
    <w:rsid w:val="00257D41"/>
    <w:rsid w:val="00282549"/>
    <w:rsid w:val="002852B4"/>
    <w:rsid w:val="002868A1"/>
    <w:rsid w:val="002A5852"/>
    <w:rsid w:val="002A6017"/>
    <w:rsid w:val="002B1554"/>
    <w:rsid w:val="002B7B2B"/>
    <w:rsid w:val="002F1644"/>
    <w:rsid w:val="00305D3B"/>
    <w:rsid w:val="003225CD"/>
    <w:rsid w:val="00322D39"/>
    <w:rsid w:val="003272D6"/>
    <w:rsid w:val="00327972"/>
    <w:rsid w:val="00357062"/>
    <w:rsid w:val="00361ABD"/>
    <w:rsid w:val="00362E2B"/>
    <w:rsid w:val="00364AD9"/>
    <w:rsid w:val="00376DCF"/>
    <w:rsid w:val="003843A9"/>
    <w:rsid w:val="0039590D"/>
    <w:rsid w:val="003E29E8"/>
    <w:rsid w:val="00406A5F"/>
    <w:rsid w:val="00427E54"/>
    <w:rsid w:val="0043216C"/>
    <w:rsid w:val="004451A3"/>
    <w:rsid w:val="00490FEF"/>
    <w:rsid w:val="004D31FF"/>
    <w:rsid w:val="004E53E9"/>
    <w:rsid w:val="004F071B"/>
    <w:rsid w:val="00500CA8"/>
    <w:rsid w:val="00530E23"/>
    <w:rsid w:val="00547CF8"/>
    <w:rsid w:val="00553E6E"/>
    <w:rsid w:val="0059460E"/>
    <w:rsid w:val="00594D2B"/>
    <w:rsid w:val="005C1F6A"/>
    <w:rsid w:val="005C484F"/>
    <w:rsid w:val="005D2AD2"/>
    <w:rsid w:val="005D70E5"/>
    <w:rsid w:val="005E7072"/>
    <w:rsid w:val="005F034F"/>
    <w:rsid w:val="005F79D4"/>
    <w:rsid w:val="00602110"/>
    <w:rsid w:val="0061105F"/>
    <w:rsid w:val="00630411"/>
    <w:rsid w:val="006354A9"/>
    <w:rsid w:val="006459B7"/>
    <w:rsid w:val="00677D20"/>
    <w:rsid w:val="00677FE8"/>
    <w:rsid w:val="00687463"/>
    <w:rsid w:val="006A3CDA"/>
    <w:rsid w:val="006B2EB8"/>
    <w:rsid w:val="006C7442"/>
    <w:rsid w:val="00702163"/>
    <w:rsid w:val="00703A85"/>
    <w:rsid w:val="0073272E"/>
    <w:rsid w:val="00764585"/>
    <w:rsid w:val="00782965"/>
    <w:rsid w:val="007A64C2"/>
    <w:rsid w:val="007E2C8D"/>
    <w:rsid w:val="007F3172"/>
    <w:rsid w:val="007F3D4A"/>
    <w:rsid w:val="008008C3"/>
    <w:rsid w:val="00800E1C"/>
    <w:rsid w:val="0080237F"/>
    <w:rsid w:val="00816B5F"/>
    <w:rsid w:val="0082492E"/>
    <w:rsid w:val="00856C1E"/>
    <w:rsid w:val="00863C20"/>
    <w:rsid w:val="00877E73"/>
    <w:rsid w:val="008970FB"/>
    <w:rsid w:val="008D113C"/>
    <w:rsid w:val="008D26D5"/>
    <w:rsid w:val="008E0608"/>
    <w:rsid w:val="008E0D95"/>
    <w:rsid w:val="008E45B1"/>
    <w:rsid w:val="008E62F8"/>
    <w:rsid w:val="00910507"/>
    <w:rsid w:val="00925FCC"/>
    <w:rsid w:val="00927216"/>
    <w:rsid w:val="00935DFC"/>
    <w:rsid w:val="009431FA"/>
    <w:rsid w:val="0094472B"/>
    <w:rsid w:val="009536E4"/>
    <w:rsid w:val="009567CB"/>
    <w:rsid w:val="009624DE"/>
    <w:rsid w:val="00972E49"/>
    <w:rsid w:val="009762BE"/>
    <w:rsid w:val="00995BBF"/>
    <w:rsid w:val="009B0AF6"/>
    <w:rsid w:val="009B740C"/>
    <w:rsid w:val="009C3F6B"/>
    <w:rsid w:val="009C6F8A"/>
    <w:rsid w:val="009D703E"/>
    <w:rsid w:val="00A06619"/>
    <w:rsid w:val="00A110DC"/>
    <w:rsid w:val="00A4790E"/>
    <w:rsid w:val="00A54438"/>
    <w:rsid w:val="00A63BC1"/>
    <w:rsid w:val="00A820B1"/>
    <w:rsid w:val="00A84A75"/>
    <w:rsid w:val="00A86C6E"/>
    <w:rsid w:val="00AB38AF"/>
    <w:rsid w:val="00AB55CA"/>
    <w:rsid w:val="00AE605A"/>
    <w:rsid w:val="00B117AD"/>
    <w:rsid w:val="00B133C1"/>
    <w:rsid w:val="00B37764"/>
    <w:rsid w:val="00B52CF8"/>
    <w:rsid w:val="00B60483"/>
    <w:rsid w:val="00BA309E"/>
    <w:rsid w:val="00BA78B5"/>
    <w:rsid w:val="00BD2342"/>
    <w:rsid w:val="00BE4199"/>
    <w:rsid w:val="00BE4360"/>
    <w:rsid w:val="00BF0D62"/>
    <w:rsid w:val="00C10E12"/>
    <w:rsid w:val="00C301A3"/>
    <w:rsid w:val="00C465EF"/>
    <w:rsid w:val="00C542F3"/>
    <w:rsid w:val="00C55483"/>
    <w:rsid w:val="00C70184"/>
    <w:rsid w:val="00C71CBE"/>
    <w:rsid w:val="00C8454C"/>
    <w:rsid w:val="00CD5BBA"/>
    <w:rsid w:val="00CE5707"/>
    <w:rsid w:val="00D01DD1"/>
    <w:rsid w:val="00D02738"/>
    <w:rsid w:val="00D37408"/>
    <w:rsid w:val="00D427CD"/>
    <w:rsid w:val="00D630AB"/>
    <w:rsid w:val="00DB5066"/>
    <w:rsid w:val="00DE5577"/>
    <w:rsid w:val="00E24A31"/>
    <w:rsid w:val="00E25216"/>
    <w:rsid w:val="00E30410"/>
    <w:rsid w:val="00E36170"/>
    <w:rsid w:val="00E45191"/>
    <w:rsid w:val="00E4565F"/>
    <w:rsid w:val="00E670D9"/>
    <w:rsid w:val="00E74833"/>
    <w:rsid w:val="00E81395"/>
    <w:rsid w:val="00EB2384"/>
    <w:rsid w:val="00EC297E"/>
    <w:rsid w:val="00EE0197"/>
    <w:rsid w:val="00EE420D"/>
    <w:rsid w:val="00EE4372"/>
    <w:rsid w:val="00F112AE"/>
    <w:rsid w:val="00F160CA"/>
    <w:rsid w:val="00F16995"/>
    <w:rsid w:val="00F16DD2"/>
    <w:rsid w:val="00F30446"/>
    <w:rsid w:val="00F43A50"/>
    <w:rsid w:val="00F7633B"/>
    <w:rsid w:val="00FA68E6"/>
    <w:rsid w:val="00FB5332"/>
    <w:rsid w:val="00FC08A4"/>
    <w:rsid w:val="00FC0C09"/>
    <w:rsid w:val="00FF45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A9054F"/>
  <w15:docId w15:val="{01B825E9-7923-46C0-97AB-5BDCAE3E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53E9"/>
    <w:rPr>
      <w:sz w:val="24"/>
      <w:szCs w:val="24"/>
    </w:rPr>
  </w:style>
  <w:style w:type="paragraph" w:styleId="Nadpis1">
    <w:name w:val="heading 1"/>
    <w:basedOn w:val="Normln"/>
    <w:next w:val="Normln"/>
    <w:link w:val="Nadpis1Char"/>
    <w:uiPriority w:val="9"/>
    <w:qFormat/>
    <w:locked/>
    <w:rsid w:val="00553E6E"/>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unhideWhenUsed/>
    <w:qFormat/>
    <w:locked/>
    <w:rsid w:val="00553E6E"/>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F0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1F0935"/>
    <w:rPr>
      <w:rFonts w:cs="Times New Roman"/>
      <w:color w:val="0000FF"/>
      <w:u w:val="single"/>
    </w:rPr>
  </w:style>
  <w:style w:type="paragraph" w:styleId="Textbubliny">
    <w:name w:val="Balloon Text"/>
    <w:basedOn w:val="Normln"/>
    <w:link w:val="TextbublinyChar"/>
    <w:uiPriority w:val="99"/>
    <w:semiHidden/>
    <w:rsid w:val="00B60483"/>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Zhlav">
    <w:name w:val="header"/>
    <w:basedOn w:val="Normln"/>
    <w:link w:val="ZhlavChar"/>
    <w:uiPriority w:val="99"/>
    <w:rsid w:val="0023597C"/>
    <w:pPr>
      <w:tabs>
        <w:tab w:val="center" w:pos="4536"/>
        <w:tab w:val="right" w:pos="9072"/>
      </w:tabs>
    </w:pPr>
  </w:style>
  <w:style w:type="character" w:customStyle="1" w:styleId="ZhlavChar">
    <w:name w:val="Záhlaví Char"/>
    <w:link w:val="Zhlav"/>
    <w:uiPriority w:val="99"/>
    <w:locked/>
    <w:rsid w:val="0023597C"/>
    <w:rPr>
      <w:rFonts w:cs="Times New Roman"/>
      <w:sz w:val="24"/>
    </w:rPr>
  </w:style>
  <w:style w:type="paragraph" w:styleId="Zpat">
    <w:name w:val="footer"/>
    <w:basedOn w:val="Normln"/>
    <w:link w:val="ZpatChar"/>
    <w:uiPriority w:val="99"/>
    <w:rsid w:val="00E45191"/>
    <w:pPr>
      <w:tabs>
        <w:tab w:val="center" w:pos="4536"/>
        <w:tab w:val="right" w:pos="9072"/>
      </w:tabs>
    </w:pPr>
  </w:style>
  <w:style w:type="character" w:customStyle="1" w:styleId="ZpatChar">
    <w:name w:val="Zápatí Char"/>
    <w:link w:val="Zpat"/>
    <w:uiPriority w:val="99"/>
    <w:locked/>
    <w:rsid w:val="00E45191"/>
    <w:rPr>
      <w:rFonts w:cs="Times New Roman"/>
      <w:sz w:val="24"/>
    </w:rPr>
  </w:style>
  <w:style w:type="character" w:styleId="Zstupntext">
    <w:name w:val="Placeholder Text"/>
    <w:uiPriority w:val="99"/>
    <w:semiHidden/>
    <w:rsid w:val="00490FEF"/>
    <w:rPr>
      <w:rFonts w:cs="Times New Roman"/>
      <w:color w:val="808080"/>
    </w:rPr>
  </w:style>
  <w:style w:type="paragraph" w:styleId="Odstavecseseznamem">
    <w:name w:val="List Paragraph"/>
    <w:basedOn w:val="Normln"/>
    <w:uiPriority w:val="34"/>
    <w:qFormat/>
    <w:rsid w:val="005C484F"/>
    <w:pPr>
      <w:ind w:left="720"/>
      <w:contextualSpacing/>
    </w:pPr>
  </w:style>
  <w:style w:type="paragraph" w:customStyle="1" w:styleId="NADPISMD">
    <w:name w:val="NADPIS_MD"/>
    <w:basedOn w:val="Nadpis1"/>
    <w:next w:val="Normln"/>
    <w:qFormat/>
    <w:rsid w:val="00553E6E"/>
    <w:pPr>
      <w:spacing w:before="360" w:after="0" w:line="276" w:lineRule="auto"/>
      <w:jc w:val="both"/>
    </w:pPr>
    <w:rPr>
      <w:rFonts w:ascii="Calibri" w:hAnsi="Calibri" w:cs="Tahoma"/>
      <w:smallCaps/>
      <w:color w:val="0070C0"/>
    </w:rPr>
  </w:style>
  <w:style w:type="character" w:customStyle="1" w:styleId="Nadpis1Char">
    <w:name w:val="Nadpis 1 Char"/>
    <w:link w:val="Nadpis1"/>
    <w:uiPriority w:val="9"/>
    <w:rsid w:val="00553E6E"/>
    <w:rPr>
      <w:rFonts w:ascii="Cambria" w:eastAsia="Times New Roman" w:hAnsi="Cambria" w:cs="Times New Roman"/>
      <w:b/>
      <w:bCs/>
      <w:kern w:val="32"/>
      <w:sz w:val="32"/>
      <w:szCs w:val="32"/>
    </w:rPr>
  </w:style>
  <w:style w:type="character" w:customStyle="1" w:styleId="Nadpis2Char">
    <w:name w:val="Nadpis 2 Char"/>
    <w:link w:val="Nadpis2"/>
    <w:uiPriority w:val="9"/>
    <w:rsid w:val="00553E6E"/>
    <w:rPr>
      <w:rFonts w:ascii="Cambria" w:eastAsia="Times New Roman" w:hAnsi="Cambria" w:cs="Times New Roman"/>
      <w:b/>
      <w:bCs/>
      <w:i/>
      <w:iCs/>
      <w:sz w:val="28"/>
      <w:szCs w:val="28"/>
    </w:rPr>
  </w:style>
  <w:style w:type="table" w:customStyle="1" w:styleId="Mkatabulky1">
    <w:name w:val="Mřížka tabulky1"/>
    <w:basedOn w:val="Normlntabulka"/>
    <w:next w:val="Mkatabulky"/>
    <w:uiPriority w:val="59"/>
    <w:rsid w:val="00553E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uiPriority w:val="99"/>
    <w:semiHidden/>
    <w:unhideWhenUsed/>
    <w:rsid w:val="00553E6E"/>
    <w:rPr>
      <w:color w:val="605E5C"/>
      <w:shd w:val="clear" w:color="auto" w:fill="E1DFDD"/>
    </w:rPr>
  </w:style>
  <w:style w:type="numbering" w:customStyle="1" w:styleId="Bezseznamu1">
    <w:name w:val="Bez seznamu1"/>
    <w:next w:val="Bezseznamu"/>
    <w:uiPriority w:val="99"/>
    <w:semiHidden/>
    <w:unhideWhenUsed/>
    <w:rsid w:val="00305D3B"/>
  </w:style>
  <w:style w:type="table" w:customStyle="1" w:styleId="Mkatabulky2">
    <w:name w:val="Mřížka tabulky2"/>
    <w:basedOn w:val="Normlntabulka"/>
    <w:next w:val="Mkatabulky"/>
    <w:uiPriority w:val="59"/>
    <w:rsid w:val="00305D3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
    <w:rsid w:val="00305D3B"/>
    <w:pPr>
      <w:spacing w:before="100" w:beforeAutospacing="1" w:after="100" w:afterAutospacing="1"/>
      <w:jc w:val="both"/>
    </w:pPr>
  </w:style>
  <w:style w:type="character" w:customStyle="1" w:styleId="normaltextrun">
    <w:name w:val="normaltextrun"/>
    <w:basedOn w:val="Standardnpsmoodstavce"/>
    <w:rsid w:val="00305D3B"/>
  </w:style>
  <w:style w:type="character" w:customStyle="1" w:styleId="eop">
    <w:name w:val="eop"/>
    <w:basedOn w:val="Standardnpsmoodstavce"/>
    <w:rsid w:val="00305D3B"/>
  </w:style>
  <w:style w:type="character" w:customStyle="1" w:styleId="Zdraznnintenzivn1">
    <w:name w:val="Zdůraznění – intenzivní1"/>
    <w:uiPriority w:val="21"/>
    <w:qFormat/>
    <w:rsid w:val="00305D3B"/>
    <w:rPr>
      <w:rFonts w:ascii="Calibri" w:hAnsi="Calibri"/>
      <w:b/>
      <w:i/>
      <w:iCs/>
      <w:color w:val="4472C4"/>
      <w:sz w:val="22"/>
    </w:rPr>
  </w:style>
  <w:style w:type="paragraph" w:customStyle="1" w:styleId="Titulek1">
    <w:name w:val="Titulek1"/>
    <w:basedOn w:val="Normln"/>
    <w:next w:val="Normln"/>
    <w:uiPriority w:val="35"/>
    <w:unhideWhenUsed/>
    <w:qFormat/>
    <w:rsid w:val="00305D3B"/>
    <w:pPr>
      <w:spacing w:after="200"/>
      <w:jc w:val="both"/>
    </w:pPr>
    <w:rPr>
      <w:rFonts w:ascii="Calibri" w:eastAsia="MS Mincho" w:hAnsi="Calibri"/>
      <w:b/>
      <w:bCs/>
      <w:color w:val="4472C4"/>
      <w:sz w:val="18"/>
      <w:szCs w:val="18"/>
      <w:lang w:eastAsia="en-US"/>
    </w:rPr>
  </w:style>
  <w:style w:type="character" w:styleId="Odkaznakoment">
    <w:name w:val="annotation reference"/>
    <w:uiPriority w:val="99"/>
    <w:semiHidden/>
    <w:unhideWhenUsed/>
    <w:rsid w:val="00305D3B"/>
    <w:rPr>
      <w:sz w:val="16"/>
      <w:szCs w:val="16"/>
    </w:rPr>
  </w:style>
  <w:style w:type="paragraph" w:styleId="Textkomente">
    <w:name w:val="annotation text"/>
    <w:basedOn w:val="Normln"/>
    <w:link w:val="TextkomenteChar"/>
    <w:uiPriority w:val="99"/>
    <w:unhideWhenUsed/>
    <w:rsid w:val="00305D3B"/>
    <w:pPr>
      <w:spacing w:after="160"/>
      <w:jc w:val="both"/>
    </w:pPr>
    <w:rPr>
      <w:rFonts w:ascii="Calibri" w:eastAsia="Calibri" w:hAnsi="Calibri"/>
      <w:sz w:val="20"/>
      <w:szCs w:val="20"/>
      <w:lang w:eastAsia="en-US"/>
    </w:rPr>
  </w:style>
  <w:style w:type="character" w:customStyle="1" w:styleId="TextkomenteChar">
    <w:name w:val="Text komentáře Char"/>
    <w:link w:val="Textkomente"/>
    <w:uiPriority w:val="99"/>
    <w:rsid w:val="00305D3B"/>
    <w:rPr>
      <w:rFonts w:ascii="Calibri" w:eastAsia="Calibri" w:hAnsi="Calibri"/>
      <w:lang w:eastAsia="en-US"/>
    </w:rPr>
  </w:style>
  <w:style w:type="paragraph" w:styleId="Pedmtkomente">
    <w:name w:val="annotation subject"/>
    <w:basedOn w:val="Textkomente"/>
    <w:next w:val="Textkomente"/>
    <w:link w:val="PedmtkomenteChar"/>
    <w:uiPriority w:val="99"/>
    <w:semiHidden/>
    <w:unhideWhenUsed/>
    <w:rsid w:val="00305D3B"/>
    <w:rPr>
      <w:b/>
      <w:bCs/>
    </w:rPr>
  </w:style>
  <w:style w:type="character" w:customStyle="1" w:styleId="PedmtkomenteChar">
    <w:name w:val="Předmět komentáře Char"/>
    <w:link w:val="Pedmtkomente"/>
    <w:uiPriority w:val="99"/>
    <w:semiHidden/>
    <w:rsid w:val="00305D3B"/>
    <w:rPr>
      <w:rFonts w:ascii="Calibri" w:eastAsia="Calibri" w:hAnsi="Calibri"/>
      <w:b/>
      <w:bCs/>
      <w:lang w:eastAsia="en-US"/>
    </w:rPr>
  </w:style>
  <w:style w:type="character" w:styleId="Zdraznnintenzivn">
    <w:name w:val="Intense Emphasis"/>
    <w:uiPriority w:val="21"/>
    <w:qFormat/>
    <w:rsid w:val="00305D3B"/>
    <w:rPr>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app.nub.cdvinfo.cz/login/" TargetMode="External"/><Relationship Id="rId18" Type="http://schemas.openxmlformats.org/officeDocument/2006/relationships/hyperlink" Target="https://app.nub.cdvinfo.cz/login/" TargetMode="Externa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s://app.nub.cdvinfo.cz/login/" TargetMode="External"/><Relationship Id="rId7" Type="http://schemas.openxmlformats.org/officeDocument/2006/relationships/image" Target="media/image1.png"/><Relationship Id="rId12" Type="http://schemas.openxmlformats.org/officeDocument/2006/relationships/hyperlink" Target="https://nub.cdvinfo.cz/" TargetMode="External"/><Relationship Id="rId17" Type="http://schemas.openxmlformats.org/officeDocument/2006/relationships/hyperlink" Target="https://app.nub.cdvinfo.cz/login/" TargetMode="External"/><Relationship Id="rId25" Type="http://schemas.openxmlformats.org/officeDocument/2006/relationships/hyperlink" Target="https://nub.cdvinfo.cz/" TargetMode="External"/><Relationship Id="rId2" Type="http://schemas.openxmlformats.org/officeDocument/2006/relationships/styles" Target="styles.xml"/><Relationship Id="rId16" Type="http://schemas.openxmlformats.org/officeDocument/2006/relationships/hyperlink" Target="https://nub.cdvinfo.cz/" TargetMode="External"/><Relationship Id="rId20" Type="http://schemas.openxmlformats.org/officeDocument/2006/relationships/hyperlink" Target="https://nub.cdvinfo.cz/"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nub.cdvinfo.cz/"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6.png"/><Relationship Id="rId28" Type="http://schemas.openxmlformats.org/officeDocument/2006/relationships/footer" Target="footer1.xml"/><Relationship Id="rId10" Type="http://schemas.openxmlformats.org/officeDocument/2006/relationships/hyperlink" Target="https://app.nub.cdvinfo.cz/login/"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app.nub.cdvinfo.cz/login/" TargetMode="External"/><Relationship Id="rId14" Type="http://schemas.openxmlformats.org/officeDocument/2006/relationships/hyperlink" Target="https://app.nub.cdvinfo.cz/login/" TargetMode="External"/><Relationship Id="rId22" Type="http://schemas.openxmlformats.org/officeDocument/2006/relationships/hyperlink" Target="https://app.nub.cdvinfo.cz/login/"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4245</Words>
  <Characters>25052</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CDV</Company>
  <LinksUpToDate>false</LinksUpToDate>
  <CharactersWithSpaces>29239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Josef Marek</dc:creator>
  <cp:keywords/>
  <dc:description/>
  <cp:lastModifiedBy>Klára Ibrmajerová</cp:lastModifiedBy>
  <cp:revision>3</cp:revision>
  <cp:lastPrinted>2017-05-29T10:39:00Z</cp:lastPrinted>
  <dcterms:created xsi:type="dcterms:W3CDTF">2022-05-04T08:01:00Z</dcterms:created>
  <dcterms:modified xsi:type="dcterms:W3CDTF">2022-05-04T08:17:00Z</dcterms:modified>
</cp:coreProperties>
</file>