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2048F87A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7311EA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450A65E0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B332F">
        <w:rPr>
          <w:rFonts w:ascii="Arial" w:hAnsi="Arial" w:cs="Arial"/>
          <w:sz w:val="20"/>
          <w:szCs w:val="20"/>
        </w:rPr>
        <w:t>Zdeňkem Dundrem</w:t>
      </w:r>
      <w:r w:rsidR="00BB332F" w:rsidRPr="002C4709">
        <w:rPr>
          <w:rFonts w:ascii="Arial" w:hAnsi="Arial" w:cs="Arial"/>
          <w:sz w:val="20"/>
          <w:szCs w:val="20"/>
        </w:rPr>
        <w:t xml:space="preserve">, </w:t>
      </w:r>
      <w:r w:rsidR="00BB332F">
        <w:rPr>
          <w:rFonts w:ascii="Arial" w:hAnsi="Arial" w:cs="Arial"/>
          <w:sz w:val="20"/>
          <w:szCs w:val="20"/>
        </w:rPr>
        <w:t>místo</w:t>
      </w:r>
      <w:r w:rsidR="00BB332F" w:rsidRPr="002C4709">
        <w:rPr>
          <w:rFonts w:ascii="Arial" w:hAnsi="Arial" w:cs="Arial"/>
          <w:sz w:val="20"/>
          <w:szCs w:val="20"/>
        </w:rPr>
        <w:t xml:space="preserve">předsedou </w:t>
      </w:r>
      <w:r w:rsidRPr="002C4709">
        <w:rPr>
          <w:rFonts w:ascii="Arial" w:hAnsi="Arial" w:cs="Arial"/>
          <w:sz w:val="20"/>
          <w:szCs w:val="20"/>
        </w:rPr>
        <w:t>představenstva</w:t>
      </w:r>
      <w:r w:rsidRPr="00BF372B">
        <w:rPr>
          <w:rFonts w:ascii="Arial" w:hAnsi="Arial" w:cs="Arial"/>
          <w:sz w:val="20"/>
          <w:szCs w:val="20"/>
        </w:rPr>
        <w:t xml:space="preserve"> a </w:t>
      </w:r>
      <w:r w:rsidR="002250BB">
        <w:rPr>
          <w:rFonts w:ascii="Arial" w:hAnsi="Arial" w:cs="Arial"/>
          <w:sz w:val="20"/>
          <w:szCs w:val="20"/>
        </w:rPr>
        <w:t xml:space="preserve">Ing. </w:t>
      </w:r>
      <w:r w:rsidR="007A4DAA">
        <w:rPr>
          <w:rFonts w:ascii="Arial" w:hAnsi="Arial" w:cs="Arial"/>
          <w:sz w:val="20"/>
          <w:szCs w:val="20"/>
        </w:rPr>
        <w:t xml:space="preserve">Marcelem </w:t>
      </w:r>
      <w:proofErr w:type="spellStart"/>
      <w:r w:rsidR="007A4DAA">
        <w:rPr>
          <w:rFonts w:ascii="Arial" w:hAnsi="Arial" w:cs="Arial"/>
          <w:sz w:val="20"/>
          <w:szCs w:val="20"/>
        </w:rPr>
        <w:t>Kalakajem</w:t>
      </w:r>
      <w:proofErr w:type="spellEnd"/>
      <w:r w:rsidR="007A4DAA">
        <w:rPr>
          <w:rFonts w:ascii="Arial" w:hAnsi="Arial" w:cs="Arial"/>
          <w:sz w:val="20"/>
          <w:szCs w:val="20"/>
        </w:rPr>
        <w:t>, členem</w:t>
      </w:r>
      <w:r w:rsidRPr="002C4709">
        <w:rPr>
          <w:rFonts w:ascii="Arial" w:hAnsi="Arial" w:cs="Arial"/>
          <w:sz w:val="20"/>
          <w:szCs w:val="20"/>
        </w:rPr>
        <w:t xml:space="preserve">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8C914" w14:textId="71F72248" w:rsidR="00B12325" w:rsidRPr="00813EF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Domácí hospic Nablízku, z.</w:t>
      </w:r>
      <w:r w:rsidR="00E90F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ú.</w:t>
      </w:r>
      <w:proofErr w:type="spellEnd"/>
    </w:p>
    <w:p w14:paraId="3126E719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Jahodová 1857, 289 22 Lysá nad Labem</w:t>
      </w:r>
    </w:p>
    <w:p w14:paraId="3C7C73F6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04066502</w:t>
      </w:r>
    </w:p>
    <w:p w14:paraId="0D7981F5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CZ04066502</w:t>
      </w:r>
    </w:p>
    <w:p w14:paraId="097B4277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B5D39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Fio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banka</w:t>
      </w:r>
      <w:r>
        <w:rPr>
          <w:rFonts w:ascii="Arial" w:hAnsi="Arial" w:cs="Arial"/>
          <w:sz w:val="20"/>
          <w:szCs w:val="20"/>
        </w:rPr>
        <w:t>, a.s.</w:t>
      </w:r>
    </w:p>
    <w:p w14:paraId="58B17405" w14:textId="5019BEE2" w:rsidR="00B12325" w:rsidRPr="003E4A0E" w:rsidRDefault="00B12325" w:rsidP="00B123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7311E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</w:t>
      </w:r>
    </w:p>
    <w:p w14:paraId="2ABCC4C6" w14:textId="28DAF48B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</w:t>
      </w:r>
      <w:r w:rsidR="004F7F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v rejstříku ústavů vedeném </w:t>
      </w:r>
      <w:r w:rsidRPr="002F07EC">
        <w:rPr>
          <w:rFonts w:ascii="Arial" w:hAnsi="Arial" w:cs="Arial"/>
          <w:sz w:val="20"/>
          <w:szCs w:val="20"/>
        </w:rPr>
        <w:t>Městským soudem v </w:t>
      </w:r>
      <w:r w:rsidRPr="00981630">
        <w:rPr>
          <w:rFonts w:ascii="Arial" w:hAnsi="Arial" w:cs="Arial"/>
          <w:sz w:val="20"/>
          <w:szCs w:val="20"/>
        </w:rPr>
        <w:t>Praze</w:t>
      </w:r>
      <w:r w:rsidRPr="002F07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oddíl </w:t>
      </w:r>
      <w:r w:rsidRPr="0098163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vložka </w:t>
      </w:r>
      <w:r w:rsidRPr="00981630">
        <w:rPr>
          <w:rFonts w:ascii="Arial" w:hAnsi="Arial" w:cs="Arial"/>
          <w:sz w:val="20"/>
          <w:szCs w:val="20"/>
        </w:rPr>
        <w:t>216</w:t>
      </w:r>
    </w:p>
    <w:p w14:paraId="4944FB5F" w14:textId="39887DD3" w:rsidR="00BF6B1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4F7F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Bc. Bohumilou Urbanovou, ředitelkou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77FD2441" w:rsidR="00A603AD" w:rsidRDefault="002250BB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proofErr w:type="gramStart"/>
      <w:r w:rsidR="007311EA">
        <w:rPr>
          <w:rFonts w:ascii="Arial" w:hAnsi="Arial" w:cs="Arial"/>
          <w:b/>
          <w:bCs/>
          <w:sz w:val="20"/>
          <w:szCs w:val="20"/>
        </w:rPr>
        <w:t>x</w:t>
      </w:r>
      <w:r w:rsidR="00887B24">
        <w:rPr>
          <w:rFonts w:ascii="Arial" w:hAnsi="Arial" w:cs="Arial"/>
          <w:b/>
          <w:sz w:val="20"/>
          <w:szCs w:val="20"/>
        </w:rPr>
        <w:t>,-</w:t>
      </w:r>
      <w:proofErr w:type="gramEnd"/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r w:rsidR="007311EA">
        <w:rPr>
          <w:rFonts w:ascii="Arial" w:hAnsi="Arial" w:cs="Arial"/>
          <w:sz w:val="20"/>
          <w:szCs w:val="20"/>
        </w:rPr>
        <w:t>x</w:t>
      </w:r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CDBBA23" w:rsidR="00247480" w:rsidRPr="002C4709" w:rsidRDefault="00A603AD" w:rsidP="009D20E0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0F77BA">
        <w:rPr>
          <w:rFonts w:ascii="Arial" w:hAnsi="Arial" w:cs="Arial"/>
          <w:bCs/>
          <w:sz w:val="20"/>
          <w:szCs w:val="20"/>
        </w:rPr>
        <w:t xml:space="preserve"> nákupu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2DD8BD89" w14:textId="095742B3" w:rsidR="00BB5CF4" w:rsidRPr="009D20E0" w:rsidRDefault="007A4DAA" w:rsidP="009D20E0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D20E0">
        <w:rPr>
          <w:rFonts w:ascii="Arial" w:hAnsi="Arial" w:cs="Arial"/>
          <w:b/>
          <w:sz w:val="20"/>
          <w:szCs w:val="20"/>
        </w:rPr>
        <w:t>mzdové náklady paliativního lékaře, zdravotní sestry a sociální pracovnice Obdarovaného.</w:t>
      </w:r>
    </w:p>
    <w:p w14:paraId="37856236" w14:textId="77777777" w:rsidR="00247480" w:rsidRPr="001955A5" w:rsidRDefault="00A603AD" w:rsidP="009D20E0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82641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224A8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B4D73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EF747B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37D0CAF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51548B9E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0E921084" w:rsidR="00D56632" w:rsidRDefault="00D56632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BB332F">
        <w:rPr>
          <w:rFonts w:ascii="Arial" w:hAnsi="Arial" w:cs="Arial"/>
          <w:sz w:val="20"/>
          <w:szCs w:val="20"/>
        </w:rPr>
        <w:t>2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67A9D2A1" w:rsidR="00D612DA" w:rsidRDefault="00D612DA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79026165" w14:textId="45F4E624" w:rsidR="00C43A05" w:rsidRPr="00D612DA" w:rsidRDefault="00C43A05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0A314A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r w:rsidR="007311EA">
        <w:t>x</w:t>
      </w:r>
      <w:bookmarkStart w:id="0" w:name="_GoBack"/>
      <w:bookmarkEnd w:id="0"/>
    </w:p>
    <w:p w14:paraId="5356E9AC" w14:textId="77777777" w:rsidR="00241284" w:rsidRDefault="0095625B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9D20E0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9D20E0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4947CA1B" w:rsidR="0053207F" w:rsidRPr="0053207F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hyperlink r:id="rId8" w:history="1">
        <w:r w:rsidR="008402A0" w:rsidRPr="000248ED">
          <w:rPr>
            <w:rStyle w:val="Hypertextovodkaz"/>
            <w:rFonts w:ascii="Arial" w:hAnsi="Arial" w:cs="Arial"/>
            <w:sz w:val="20"/>
            <w:szCs w:val="20"/>
          </w:rPr>
          <w:t>http://www.mero.cz/o-spolecnosti/eticky-kodex/</w:t>
        </w:r>
      </w:hyperlink>
      <w:r w:rsidR="0053207F" w:rsidRPr="0053207F">
        <w:rPr>
          <w:rFonts w:ascii="Arial" w:hAnsi="Arial" w:cs="Arial"/>
          <w:sz w:val="20"/>
          <w:szCs w:val="20"/>
        </w:rPr>
        <w:t>.</w:t>
      </w:r>
    </w:p>
    <w:p w14:paraId="2ED56252" w14:textId="77777777" w:rsidR="001D72E0" w:rsidRPr="001D72E0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Závěrečná ustanovení</w:t>
      </w:r>
    </w:p>
    <w:p w14:paraId="27785AE3" w14:textId="77777777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1EB2CA9D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CD733B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9D20E0">
      <w:pPr>
        <w:pStyle w:val="Textdokumentu"/>
        <w:spacing w:before="120" w:line="240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377991AB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F7E67">
              <w:rPr>
                <w:rFonts w:ascii="Arial" w:hAnsi="Arial" w:cs="Arial"/>
                <w:sz w:val="20"/>
                <w:szCs w:val="20"/>
              </w:rPr>
              <w:t> </w:t>
            </w:r>
            <w:r w:rsidR="00DD4CE4">
              <w:rPr>
                <w:rFonts w:ascii="Arial" w:hAnsi="Arial" w:cs="Arial"/>
                <w:sz w:val="20"/>
                <w:szCs w:val="20"/>
              </w:rPr>
              <w:t xml:space="preserve">Lysé nad Labem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401AD300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B332F">
              <w:rPr>
                <w:rFonts w:ascii="Arial" w:hAnsi="Arial" w:cs="Arial"/>
                <w:sz w:val="20"/>
                <w:szCs w:val="20"/>
              </w:rPr>
              <w:t xml:space="preserve">Zdeněk Dundr, místopředseda </w:t>
            </w:r>
            <w:r>
              <w:rPr>
                <w:rFonts w:ascii="Arial" w:hAnsi="Arial" w:cs="Arial"/>
                <w:sz w:val="20"/>
                <w:szCs w:val="20"/>
              </w:rPr>
              <w:t>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736527A4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C43A05">
              <w:rPr>
                <w:rFonts w:ascii="Arial" w:hAnsi="Arial" w:cs="Arial"/>
                <w:sz w:val="20"/>
                <w:szCs w:val="20"/>
              </w:rPr>
              <w:t xml:space="preserve">Marcel Kalakaj, člen </w:t>
            </w:r>
            <w:r>
              <w:rPr>
                <w:rFonts w:ascii="Arial" w:hAnsi="Arial" w:cs="Arial"/>
                <w:sz w:val="20"/>
                <w:szCs w:val="20"/>
              </w:rPr>
              <w:t>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50B8129B" w:rsidR="008E4434" w:rsidRDefault="00812ED6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812ED6">
              <w:rPr>
                <w:rFonts w:ascii="Arial" w:hAnsi="Arial" w:cs="Arial"/>
                <w:sz w:val="20"/>
                <w:szCs w:val="20"/>
              </w:rPr>
              <w:t>Bc. Bohumila Urbanová, ředitelka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D20E0">
      <w:headerReference w:type="default" r:id="rId9"/>
      <w:footerReference w:type="default" r:id="rId10"/>
      <w:pgSz w:w="11906" w:h="16838"/>
      <w:pgMar w:top="1135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F69D" w14:textId="77777777" w:rsidR="00774225" w:rsidRDefault="00774225" w:rsidP="00903FEF">
      <w:pPr>
        <w:spacing w:after="0" w:line="240" w:lineRule="auto"/>
      </w:pPr>
      <w:r>
        <w:separator/>
      </w:r>
    </w:p>
  </w:endnote>
  <w:endnote w:type="continuationSeparator" w:id="0">
    <w:p w14:paraId="4357799A" w14:textId="77777777" w:rsidR="00774225" w:rsidRDefault="00774225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4EDC" w14:textId="77777777" w:rsidR="00774225" w:rsidRDefault="00774225" w:rsidP="00903FEF">
      <w:pPr>
        <w:spacing w:after="0" w:line="240" w:lineRule="auto"/>
      </w:pPr>
      <w:r>
        <w:separator/>
      </w:r>
    </w:p>
  </w:footnote>
  <w:footnote w:type="continuationSeparator" w:id="0">
    <w:p w14:paraId="7DEFA367" w14:textId="77777777" w:rsidR="00774225" w:rsidRDefault="00774225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102292B3" w:rsidR="002B3F71" w:rsidRPr="004B0F95" w:rsidRDefault="004B0F95" w:rsidP="004B0F95">
    <w:pPr>
      <w:pStyle w:val="Zhlav"/>
      <w:jc w:val="right"/>
    </w:pPr>
    <w:r w:rsidRPr="004B0F95">
      <w:rPr>
        <w:b/>
        <w:sz w:val="24"/>
        <w:szCs w:val="24"/>
      </w:rPr>
      <w:t>01180/DAR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54377"/>
    <w:rsid w:val="000A314A"/>
    <w:rsid w:val="000B103D"/>
    <w:rsid w:val="000C7BF5"/>
    <w:rsid w:val="000D3E3B"/>
    <w:rsid w:val="000F77BA"/>
    <w:rsid w:val="00140985"/>
    <w:rsid w:val="00177687"/>
    <w:rsid w:val="001955A5"/>
    <w:rsid w:val="001D1C92"/>
    <w:rsid w:val="001D72E0"/>
    <w:rsid w:val="001F2108"/>
    <w:rsid w:val="00204810"/>
    <w:rsid w:val="002100EA"/>
    <w:rsid w:val="002250BB"/>
    <w:rsid w:val="00241284"/>
    <w:rsid w:val="00247480"/>
    <w:rsid w:val="00273A4F"/>
    <w:rsid w:val="00297DB2"/>
    <w:rsid w:val="002A3FCE"/>
    <w:rsid w:val="002B1A98"/>
    <w:rsid w:val="002B256B"/>
    <w:rsid w:val="002B3F71"/>
    <w:rsid w:val="002C4709"/>
    <w:rsid w:val="002C7C8A"/>
    <w:rsid w:val="002D144D"/>
    <w:rsid w:val="002E1D0C"/>
    <w:rsid w:val="0031093C"/>
    <w:rsid w:val="00347DBE"/>
    <w:rsid w:val="003E4A0E"/>
    <w:rsid w:val="004104EC"/>
    <w:rsid w:val="00435C37"/>
    <w:rsid w:val="004402D9"/>
    <w:rsid w:val="00481944"/>
    <w:rsid w:val="004860FA"/>
    <w:rsid w:val="004862D0"/>
    <w:rsid w:val="004B0F95"/>
    <w:rsid w:val="004B7865"/>
    <w:rsid w:val="004D3F55"/>
    <w:rsid w:val="004F7F80"/>
    <w:rsid w:val="0050617C"/>
    <w:rsid w:val="00526E8B"/>
    <w:rsid w:val="0053207F"/>
    <w:rsid w:val="00537A49"/>
    <w:rsid w:val="00574512"/>
    <w:rsid w:val="00582CF9"/>
    <w:rsid w:val="00590CE2"/>
    <w:rsid w:val="005D0A6B"/>
    <w:rsid w:val="0061462C"/>
    <w:rsid w:val="00636A06"/>
    <w:rsid w:val="00643B38"/>
    <w:rsid w:val="006526E6"/>
    <w:rsid w:val="0067049B"/>
    <w:rsid w:val="006C1B38"/>
    <w:rsid w:val="006D11EB"/>
    <w:rsid w:val="006D6329"/>
    <w:rsid w:val="00703576"/>
    <w:rsid w:val="00704051"/>
    <w:rsid w:val="007311EA"/>
    <w:rsid w:val="007333C3"/>
    <w:rsid w:val="00774225"/>
    <w:rsid w:val="00795710"/>
    <w:rsid w:val="007A4DAA"/>
    <w:rsid w:val="007B54DB"/>
    <w:rsid w:val="007F38BA"/>
    <w:rsid w:val="008002A1"/>
    <w:rsid w:val="00812ED6"/>
    <w:rsid w:val="00812FAD"/>
    <w:rsid w:val="00817757"/>
    <w:rsid w:val="008402A0"/>
    <w:rsid w:val="008553D8"/>
    <w:rsid w:val="00871EDC"/>
    <w:rsid w:val="00887B24"/>
    <w:rsid w:val="008B145F"/>
    <w:rsid w:val="008B2541"/>
    <w:rsid w:val="008B4BF1"/>
    <w:rsid w:val="008C6395"/>
    <w:rsid w:val="008E008D"/>
    <w:rsid w:val="008E4434"/>
    <w:rsid w:val="009030A1"/>
    <w:rsid w:val="00903FEF"/>
    <w:rsid w:val="009053BD"/>
    <w:rsid w:val="0095625B"/>
    <w:rsid w:val="009D20E0"/>
    <w:rsid w:val="00A15D9C"/>
    <w:rsid w:val="00A559DD"/>
    <w:rsid w:val="00A603AD"/>
    <w:rsid w:val="00A71DD1"/>
    <w:rsid w:val="00A90538"/>
    <w:rsid w:val="00AA7755"/>
    <w:rsid w:val="00AC0A68"/>
    <w:rsid w:val="00AC1563"/>
    <w:rsid w:val="00AC4704"/>
    <w:rsid w:val="00AE3CD9"/>
    <w:rsid w:val="00AE7ACE"/>
    <w:rsid w:val="00B05090"/>
    <w:rsid w:val="00B1015C"/>
    <w:rsid w:val="00B12325"/>
    <w:rsid w:val="00B201EF"/>
    <w:rsid w:val="00B4114B"/>
    <w:rsid w:val="00B52B99"/>
    <w:rsid w:val="00B7203B"/>
    <w:rsid w:val="00B9724C"/>
    <w:rsid w:val="00BB332F"/>
    <w:rsid w:val="00BB5CF4"/>
    <w:rsid w:val="00BC48B1"/>
    <w:rsid w:val="00BC6F1B"/>
    <w:rsid w:val="00BD1083"/>
    <w:rsid w:val="00BF372B"/>
    <w:rsid w:val="00BF6B13"/>
    <w:rsid w:val="00BF7E67"/>
    <w:rsid w:val="00C11325"/>
    <w:rsid w:val="00C43A05"/>
    <w:rsid w:val="00C51279"/>
    <w:rsid w:val="00C74577"/>
    <w:rsid w:val="00C804C2"/>
    <w:rsid w:val="00C83319"/>
    <w:rsid w:val="00C954B8"/>
    <w:rsid w:val="00CB5C1B"/>
    <w:rsid w:val="00CD733B"/>
    <w:rsid w:val="00D26E96"/>
    <w:rsid w:val="00D37333"/>
    <w:rsid w:val="00D46104"/>
    <w:rsid w:val="00D56632"/>
    <w:rsid w:val="00D612DA"/>
    <w:rsid w:val="00DC331C"/>
    <w:rsid w:val="00DD4CE4"/>
    <w:rsid w:val="00E06050"/>
    <w:rsid w:val="00E114CF"/>
    <w:rsid w:val="00E27E29"/>
    <w:rsid w:val="00E37B6E"/>
    <w:rsid w:val="00E90FF1"/>
    <w:rsid w:val="00EB68CC"/>
    <w:rsid w:val="00ED610A"/>
    <w:rsid w:val="00EE358D"/>
    <w:rsid w:val="00EF3FF8"/>
    <w:rsid w:val="00EF5E0F"/>
    <w:rsid w:val="00FB23AF"/>
    <w:rsid w:val="00FB77B7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D20E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.cz/o-spolecnosti/eticky-kode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211B-4D1D-475D-84D8-81FF4DF9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2019-11-14T09:22:00Z</cp:lastPrinted>
  <dcterms:created xsi:type="dcterms:W3CDTF">2022-05-04T11:15:00Z</dcterms:created>
  <dcterms:modified xsi:type="dcterms:W3CDTF">2022-05-04T11:15:00Z</dcterms:modified>
</cp:coreProperties>
</file>