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F07B6" w14:textId="77777777" w:rsidR="00AA374D" w:rsidRDefault="00AA374D">
      <w:pPr>
        <w:pStyle w:val="Zkladntext"/>
        <w:rPr>
          <w:rFonts w:ascii="Times New Roman"/>
          <w:sz w:val="20"/>
        </w:rPr>
      </w:pPr>
    </w:p>
    <w:p w14:paraId="0647BC0B" w14:textId="77777777" w:rsidR="00AA374D" w:rsidRDefault="00AA374D">
      <w:pPr>
        <w:pStyle w:val="Zkladntext"/>
        <w:spacing w:before="8"/>
        <w:rPr>
          <w:rFonts w:ascii="Times New Roman"/>
          <w:sz w:val="20"/>
        </w:rPr>
      </w:pPr>
    </w:p>
    <w:p w14:paraId="0905AD45" w14:textId="77777777" w:rsidR="00AA374D" w:rsidRDefault="00677FF7">
      <w:pPr>
        <w:pStyle w:val="Zkladntext"/>
        <w:spacing w:line="208" w:lineRule="auto"/>
        <w:ind w:left="5015" w:right="1619"/>
      </w:pPr>
      <w:r>
        <w:pict w14:anchorId="3503C476">
          <v:group id="docshapegroup3" o:spid="_x0000_s1033" style="position:absolute;left:0;text-align:left;margin-left:15.95pt;margin-top:13.75pt;width:221.65pt;height:132.5pt;z-index:15729664;mso-position-horizontal-relative:page" coordorigin="319,275" coordsize="4433,2650">
            <v:line id="_x0000_s1037" style="position:absolute" from="324,277" to="4747,277" strokeweight=".24pt"/>
            <v:shape id="docshape4" o:spid="_x0000_s1036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637;width:4414;height:2278" filled="f" stroked="f">
              <v:textbox inset="0,0,0,0">
                <w:txbxContent>
                  <w:p w14:paraId="33C0A6CF" w14:textId="77777777" w:rsidR="00AA374D" w:rsidRDefault="00AA374D">
                    <w:pPr>
                      <w:spacing w:before="7"/>
                      <w:rPr>
                        <w:sz w:val="23"/>
                      </w:rPr>
                    </w:pPr>
                  </w:p>
                  <w:p w14:paraId="00CC1118" w14:textId="77777777" w:rsidR="00AA374D" w:rsidRDefault="00677FF7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2FB87A8B" w14:textId="77777777" w:rsidR="00AA374D" w:rsidRDefault="00677FF7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3610003837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01.04.2022</w:t>
                    </w:r>
                  </w:p>
                  <w:p w14:paraId="53420282" w14:textId="77777777" w:rsidR="00AA374D" w:rsidRDefault="00677FF7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26671CAB" w14:textId="7711AEA1" w:rsidR="00AA374D" w:rsidRDefault="00677FF7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CC38969" w14:textId="47392265" w:rsidR="00AA374D" w:rsidRDefault="00677FF7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4" type="#_x0000_t202" style="position:absolute;left:328;top:279;width:4414;height:358" fillcolor="#ccc" stroked="f">
              <v:textbox inset="0,0,0,0">
                <w:txbxContent>
                  <w:p w14:paraId="1EB6E0AF" w14:textId="77777777" w:rsidR="00AA374D" w:rsidRDefault="00677FF7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ATLAS</w:t>
      </w:r>
      <w:r>
        <w:rPr>
          <w:spacing w:val="-5"/>
        </w:rPr>
        <w:t xml:space="preserve"> </w:t>
      </w:r>
      <w:r>
        <w:t>consulting</w:t>
      </w:r>
      <w:r>
        <w:rPr>
          <w:spacing w:val="-7"/>
        </w:rPr>
        <w:t xml:space="preserve"> </w:t>
      </w:r>
      <w:proofErr w:type="spellStart"/>
      <w:r>
        <w:t>spol</w:t>
      </w:r>
      <w:proofErr w:type="spellEnd"/>
      <w:r>
        <w:t>.</w:t>
      </w:r>
      <w:r>
        <w:rPr>
          <w:spacing w:val="-8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Výstavní</w:t>
      </w:r>
      <w:proofErr w:type="spellEnd"/>
      <w:r>
        <w:t xml:space="preserve"> 292/13</w:t>
      </w:r>
    </w:p>
    <w:p w14:paraId="39D4D72E" w14:textId="77777777" w:rsidR="00AA374D" w:rsidRDefault="00677FF7">
      <w:pPr>
        <w:pStyle w:val="Zkladntext"/>
        <w:tabs>
          <w:tab w:val="left" w:pos="5588"/>
        </w:tabs>
        <w:spacing w:line="208" w:lineRule="auto"/>
        <w:ind w:left="5015" w:right="3628"/>
      </w:pPr>
      <w:r>
        <w:t>709 16 Ostrava DIČ:</w:t>
      </w:r>
      <w:r>
        <w:rPr>
          <w:spacing w:val="-17"/>
        </w:rPr>
        <w:t xml:space="preserve"> </w:t>
      </w:r>
      <w:r>
        <w:t xml:space="preserve">CZ46578706 </w:t>
      </w:r>
      <w:r>
        <w:rPr>
          <w:spacing w:val="-4"/>
        </w:rPr>
        <w:t>IČ:</w:t>
      </w:r>
      <w:r>
        <w:tab/>
      </w:r>
      <w:r>
        <w:rPr>
          <w:spacing w:val="-2"/>
        </w:rPr>
        <w:t>46578706</w:t>
      </w:r>
    </w:p>
    <w:p w14:paraId="354FD282" w14:textId="77777777" w:rsidR="00AA374D" w:rsidRDefault="00AA374D">
      <w:pPr>
        <w:pStyle w:val="Zkladntext"/>
        <w:rPr>
          <w:sz w:val="20"/>
        </w:rPr>
      </w:pPr>
    </w:p>
    <w:p w14:paraId="524B940D" w14:textId="77777777" w:rsidR="00AA374D" w:rsidRDefault="00AA374D">
      <w:pPr>
        <w:pStyle w:val="Zkladntext"/>
        <w:rPr>
          <w:sz w:val="20"/>
        </w:rPr>
      </w:pPr>
    </w:p>
    <w:p w14:paraId="387B93DC" w14:textId="77777777" w:rsidR="00AA374D" w:rsidRDefault="00AA374D">
      <w:pPr>
        <w:pStyle w:val="Zkladntext"/>
        <w:spacing w:before="9"/>
        <w:rPr>
          <w:sz w:val="16"/>
        </w:rPr>
      </w:pPr>
    </w:p>
    <w:p w14:paraId="77E4304A" w14:textId="77777777" w:rsidR="00AA374D" w:rsidRDefault="00677FF7">
      <w:pPr>
        <w:spacing w:before="60" w:line="220" w:lineRule="atLeast"/>
        <w:ind w:left="5015" w:right="218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081D9121" w14:textId="77777777" w:rsidR="00AA374D" w:rsidRDefault="00677FF7">
      <w:pPr>
        <w:tabs>
          <w:tab w:val="right" w:pos="8151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31.03.2024</w:t>
      </w:r>
    </w:p>
    <w:p w14:paraId="71555768" w14:textId="77777777" w:rsidR="00AA374D" w:rsidRDefault="00677FF7">
      <w:pPr>
        <w:tabs>
          <w:tab w:val="right" w:pos="6879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w w:val="95"/>
          <w:sz w:val="24"/>
        </w:rPr>
        <w:t>4539</w:t>
      </w:r>
    </w:p>
    <w:p w14:paraId="7207285D" w14:textId="77777777" w:rsidR="00AA374D" w:rsidRDefault="00677FF7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17A47418" w14:textId="77777777" w:rsidR="00AA374D" w:rsidRDefault="00677FF7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6C94AAA5">
          <v:line id="_x0000_s1032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</w:t>
      </w:r>
      <w:r>
        <w:rPr>
          <w:spacing w:val="-4"/>
          <w:sz w:val="20"/>
        </w:rPr>
        <w:t>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1B067D62" w14:textId="77777777" w:rsidR="00AA374D" w:rsidRDefault="00677FF7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304E913" w14:textId="77777777" w:rsidR="00AA374D" w:rsidRDefault="00677FF7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69AFA869">
          <v:group id="docshapegroup7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4E6E5AE3" w14:textId="77777777" w:rsidR="00AA374D" w:rsidRDefault="00AA374D">
      <w:pPr>
        <w:pStyle w:val="Zkladntext"/>
        <w:spacing w:before="7"/>
        <w:rPr>
          <w:sz w:val="16"/>
        </w:rPr>
      </w:pPr>
    </w:p>
    <w:p w14:paraId="7AA1A043" w14:textId="77777777" w:rsidR="00AA374D" w:rsidRDefault="00677FF7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6011997004</w:t>
      </w:r>
      <w:proofErr w:type="gramEnd"/>
      <w:r>
        <w:tab/>
      </w:r>
      <w:proofErr w:type="spellStart"/>
      <w:r>
        <w:t>Předplatné</w:t>
      </w:r>
      <w:proofErr w:type="spellEnd"/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přístupy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3"/>
        </w:rPr>
        <w:t xml:space="preserve"> </w:t>
      </w:r>
      <w:proofErr w:type="spellStart"/>
      <w:r>
        <w:t>odborné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4"/>
        </w:rPr>
        <w:t>weby</w:t>
      </w:r>
      <w:proofErr w:type="spellEnd"/>
    </w:p>
    <w:p w14:paraId="258E1677" w14:textId="77777777" w:rsidR="00AA374D" w:rsidRDefault="00677FF7">
      <w:pPr>
        <w:pStyle w:val="Zkladntext"/>
        <w:tabs>
          <w:tab w:val="left" w:pos="2877"/>
          <w:tab w:val="left" w:pos="5596"/>
          <w:tab w:val="left" w:pos="9050"/>
        </w:tabs>
        <w:spacing w:line="258" w:lineRule="exact"/>
        <w:ind w:left="1156"/>
      </w:pPr>
      <w:proofErr w:type="gramStart"/>
      <w:r>
        <w:rPr>
          <w:spacing w:val="-4"/>
        </w:rPr>
        <w:t>1,00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75.000,00</w:t>
      </w:r>
      <w:r>
        <w:tab/>
      </w:r>
      <w:r>
        <w:rPr>
          <w:spacing w:val="-2"/>
        </w:rPr>
        <w:t>75.000,00</w:t>
      </w:r>
    </w:p>
    <w:p w14:paraId="57008AE7" w14:textId="77777777" w:rsidR="00AA374D" w:rsidRDefault="00677FF7">
      <w:pPr>
        <w:pStyle w:val="Zkladntext"/>
        <w:spacing w:before="233" w:line="208" w:lineRule="auto"/>
        <w:ind w:left="1004"/>
      </w:pPr>
      <w:r>
        <w:t>Na</w:t>
      </w:r>
      <w:r>
        <w:rPr>
          <w:spacing w:val="-2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rPr>
          <w:spacing w:val="-2"/>
        </w:rPr>
        <w:t xml:space="preserve"> </w:t>
      </w:r>
      <w:proofErr w:type="spellStart"/>
      <w:r>
        <w:t>cenové</w:t>
      </w:r>
      <w:proofErr w:type="spellEnd"/>
      <w:r>
        <w:rPr>
          <w:spacing w:val="-2"/>
        </w:rPr>
        <w:t xml:space="preserve"> </w:t>
      </w:r>
      <w:proofErr w:type="spellStart"/>
      <w:r>
        <w:t>poptávky</w:t>
      </w:r>
      <w:proofErr w:type="spellEnd"/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vás</w:t>
      </w:r>
      <w:proofErr w:type="spellEnd"/>
      <w:r>
        <w:rPr>
          <w:spacing w:val="-1"/>
        </w:rPr>
        <w:t xml:space="preserve"> </w:t>
      </w:r>
      <w:proofErr w:type="spellStart"/>
      <w:r>
        <w:t>objednáváme</w:t>
      </w:r>
      <w:proofErr w:type="spellEnd"/>
      <w:r>
        <w:rPr>
          <w:spacing w:val="-2"/>
        </w:rPr>
        <w:t xml:space="preserve"> </w:t>
      </w:r>
      <w:proofErr w:type="spellStart"/>
      <w:r>
        <w:t>vstup</w:t>
      </w:r>
      <w:proofErr w:type="spellEnd"/>
      <w:r>
        <w:t xml:space="preserve"> do</w:t>
      </w:r>
      <w:r>
        <w:rPr>
          <w:spacing w:val="-2"/>
        </w:rPr>
        <w:t xml:space="preserve"> </w:t>
      </w:r>
      <w:r>
        <w:t>PIS CODEXIS®</w:t>
      </w:r>
      <w:r>
        <w:rPr>
          <w:spacing w:val="-5"/>
        </w:rPr>
        <w:t xml:space="preserve"> </w:t>
      </w:r>
      <w:r>
        <w:t xml:space="preserve">v </w:t>
      </w:r>
      <w:proofErr w:type="spellStart"/>
      <w:r>
        <w:t>rozsahu</w:t>
      </w:r>
      <w:proofErr w:type="spellEnd"/>
      <w:r>
        <w:t xml:space="preserve"> 1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a 1 </w:t>
      </w:r>
      <w:proofErr w:type="spellStart"/>
      <w:r>
        <w:t>licence</w:t>
      </w:r>
      <w:proofErr w:type="spellEnd"/>
      <w:r>
        <w:t xml:space="preserve"> pro 10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pracujících</w:t>
      </w:r>
      <w:proofErr w:type="spellEnd"/>
      <w:r>
        <w:t xml:space="preserve"> </w:t>
      </w:r>
      <w:proofErr w:type="spellStart"/>
      <w:r>
        <w:t>uživatelů</w:t>
      </w:r>
      <w:proofErr w:type="spellEnd"/>
      <w:r>
        <w:t>.</w:t>
      </w:r>
    </w:p>
    <w:p w14:paraId="4ADD982F" w14:textId="77777777" w:rsidR="00AA374D" w:rsidRDefault="00677FF7">
      <w:pPr>
        <w:pStyle w:val="Zkladntext"/>
        <w:spacing w:line="208" w:lineRule="auto"/>
        <w:ind w:left="1004" w:right="218"/>
      </w:pPr>
      <w:proofErr w:type="spellStart"/>
      <w:r>
        <w:t>Plnění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nabídkou</w:t>
      </w:r>
      <w:proofErr w:type="spellEnd"/>
      <w:r>
        <w:t xml:space="preserve">, </w:t>
      </w:r>
      <w:proofErr w:type="spellStart"/>
      <w:r>
        <w:t>podanou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rámci</w:t>
      </w:r>
      <w:proofErr w:type="spellEnd"/>
      <w:r>
        <w:rPr>
          <w:spacing w:val="-2"/>
        </w:rPr>
        <w:t xml:space="preserve"> </w:t>
      </w:r>
      <w:proofErr w:type="spellStart"/>
      <w:r>
        <w:t>cenové</w:t>
      </w:r>
      <w:proofErr w:type="spellEnd"/>
      <w:r>
        <w:rPr>
          <w:spacing w:val="-1"/>
        </w:rPr>
        <w:t xml:space="preserve"> </w:t>
      </w:r>
      <w:proofErr w:type="spellStart"/>
      <w:r>
        <w:t>poptávky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22.3.2022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upravených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NAKIT,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>.</w:t>
      </w:r>
    </w:p>
    <w:p w14:paraId="32241BDE" w14:textId="35E663A7" w:rsidR="00AA374D" w:rsidRDefault="00677FF7">
      <w:pPr>
        <w:pStyle w:val="Zkladntext"/>
        <w:spacing w:before="211"/>
        <w:ind w:left="1004"/>
      </w:pPr>
      <w:proofErr w:type="spellStart"/>
      <w:r>
        <w:t>Kontaktní</w:t>
      </w:r>
      <w:proofErr w:type="spellEnd"/>
      <w:r>
        <w:rPr>
          <w:spacing w:val="1"/>
        </w:rPr>
        <w:t xml:space="preserve"> </w:t>
      </w:r>
      <w:proofErr w:type="spellStart"/>
      <w:r>
        <w:t>osoba</w:t>
      </w:r>
      <w:proofErr w:type="spellEnd"/>
      <w:r>
        <w:rPr>
          <w:spacing w:val="3"/>
        </w:rPr>
        <w:t xml:space="preserve"> </w:t>
      </w:r>
      <w:r>
        <w:t>xxx, xxx, xxx</w:t>
      </w:r>
    </w:p>
    <w:p w14:paraId="2E4DD07E" w14:textId="77777777" w:rsidR="00AA374D" w:rsidRDefault="00AA374D">
      <w:pPr>
        <w:pStyle w:val="Zkladntext"/>
        <w:rPr>
          <w:sz w:val="20"/>
        </w:rPr>
      </w:pPr>
    </w:p>
    <w:p w14:paraId="7A443821" w14:textId="77777777" w:rsidR="00AA374D" w:rsidRDefault="00AA374D">
      <w:pPr>
        <w:pStyle w:val="Zkladntext"/>
        <w:rPr>
          <w:sz w:val="20"/>
        </w:rPr>
      </w:pPr>
    </w:p>
    <w:p w14:paraId="262A3955" w14:textId="77777777" w:rsidR="00AA374D" w:rsidRDefault="00677FF7">
      <w:pPr>
        <w:pStyle w:val="Zkladntext"/>
        <w:spacing w:before="11"/>
        <w:rPr>
          <w:sz w:val="10"/>
        </w:rPr>
      </w:pPr>
      <w:r>
        <w:pict w14:anchorId="12DCB224">
          <v:shape id="docshape8" o:spid="_x0000_s1029" style="position:absolute;margin-left:17.05pt;margin-top:7.5pt;width:7in;height:.1pt;z-index:-15728128;mso-wrap-distance-left:0;mso-wrap-distance-right:0;mso-position-horizontal-relative:page" coordorigin="341,150" coordsize="10080,0" path="m341,150r10079,e" filled="f" strokeweight=".17358mm">
            <v:path arrowok="t"/>
            <w10:wrap type="topAndBottom" anchorx="page"/>
          </v:shape>
        </w:pict>
      </w:r>
    </w:p>
    <w:p w14:paraId="3CE648B9" w14:textId="77777777" w:rsidR="00AA374D" w:rsidRDefault="00AA374D">
      <w:pPr>
        <w:pStyle w:val="Zkladntext"/>
        <w:spacing w:before="9"/>
        <w:rPr>
          <w:sz w:val="18"/>
        </w:rPr>
      </w:pPr>
    </w:p>
    <w:p w14:paraId="6980A8B0" w14:textId="77777777" w:rsidR="00AA374D" w:rsidRDefault="00677FF7">
      <w:pPr>
        <w:pStyle w:val="Zkladntext"/>
        <w:tabs>
          <w:tab w:val="left" w:pos="9050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75.000,00</w:t>
      </w:r>
    </w:p>
    <w:p w14:paraId="07D44CB8" w14:textId="77777777" w:rsidR="00AA374D" w:rsidRDefault="00AA374D">
      <w:pPr>
        <w:sectPr w:rsidR="00AA374D">
          <w:headerReference w:type="default" r:id="rId6"/>
          <w:footerReference w:type="default" r:id="rId7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68FEE15" w14:textId="77777777" w:rsidR="00AA374D" w:rsidRDefault="00AA374D">
      <w:pPr>
        <w:pStyle w:val="Zkladntext"/>
        <w:spacing w:before="1"/>
        <w:rPr>
          <w:sz w:val="29"/>
        </w:rPr>
      </w:pPr>
    </w:p>
    <w:p w14:paraId="0AAD8129" w14:textId="77777777" w:rsidR="00AA374D" w:rsidRDefault="00AA374D">
      <w:pPr>
        <w:rPr>
          <w:sz w:val="29"/>
        </w:rPr>
        <w:sectPr w:rsidR="00AA374D">
          <w:pgSz w:w="11910" w:h="16840"/>
          <w:pgMar w:top="2700" w:right="1120" w:bottom="1260" w:left="200" w:header="723" w:footer="1066" w:gutter="0"/>
          <w:cols w:space="708"/>
        </w:sectPr>
      </w:pPr>
    </w:p>
    <w:p w14:paraId="3D40BA2B" w14:textId="77777777" w:rsidR="00AA374D" w:rsidRDefault="00677FF7">
      <w:pPr>
        <w:pStyle w:val="Zkladntext"/>
        <w:spacing w:before="122" w:line="208" w:lineRule="auto"/>
        <w:ind w:left="231"/>
      </w:pPr>
      <w:r>
        <w:t>ATLAS</w:t>
      </w:r>
      <w:r>
        <w:rPr>
          <w:spacing w:val="-6"/>
        </w:rPr>
        <w:t xml:space="preserve"> </w:t>
      </w:r>
      <w:r>
        <w:t>consulting</w:t>
      </w:r>
      <w:r>
        <w:rPr>
          <w:spacing w:val="-7"/>
        </w:rPr>
        <w:t xml:space="preserve"> </w:t>
      </w:r>
      <w:proofErr w:type="spellStart"/>
      <w:r>
        <w:t>spol</w:t>
      </w:r>
      <w:proofErr w:type="spellEnd"/>
      <w:r>
        <w:t>.</w:t>
      </w:r>
      <w:r>
        <w:rPr>
          <w:spacing w:val="-8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Výstavní</w:t>
      </w:r>
      <w:proofErr w:type="spellEnd"/>
      <w:r>
        <w:t xml:space="preserve"> 292/13</w:t>
      </w:r>
    </w:p>
    <w:p w14:paraId="7732C6E7" w14:textId="77777777" w:rsidR="00AA374D" w:rsidRDefault="00677FF7">
      <w:pPr>
        <w:pStyle w:val="Zkladntext"/>
        <w:spacing w:line="247" w:lineRule="exact"/>
        <w:ind w:left="231"/>
      </w:pPr>
      <w:r>
        <w:t>709</w:t>
      </w:r>
      <w:r>
        <w:rPr>
          <w:spacing w:val="1"/>
        </w:rPr>
        <w:t xml:space="preserve"> </w:t>
      </w:r>
      <w:r>
        <w:t xml:space="preserve">16 </w:t>
      </w:r>
      <w:r>
        <w:rPr>
          <w:spacing w:val="-2"/>
        </w:rPr>
        <w:t>Ostrava</w:t>
      </w:r>
    </w:p>
    <w:p w14:paraId="72059077" w14:textId="77777777" w:rsidR="00AA374D" w:rsidRDefault="00677FF7">
      <w:pPr>
        <w:spacing w:before="6"/>
        <w:rPr>
          <w:sz w:val="14"/>
        </w:rPr>
      </w:pPr>
      <w:r>
        <w:br w:type="column"/>
      </w:r>
    </w:p>
    <w:p w14:paraId="5A840B82" w14:textId="77777777" w:rsidR="00AA374D" w:rsidRDefault="00677FF7">
      <w:pPr>
        <w:spacing w:before="1" w:line="174" w:lineRule="exact"/>
        <w:ind w:left="23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6BA51D2" w14:textId="77777777" w:rsidR="00AA374D" w:rsidRDefault="00677FF7">
      <w:pPr>
        <w:pStyle w:val="Zkladntext"/>
        <w:spacing w:line="266" w:lineRule="exact"/>
        <w:ind w:left="231"/>
      </w:pPr>
      <w:r>
        <w:t>3610003837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01.04.2022</w:t>
      </w:r>
    </w:p>
    <w:p w14:paraId="04E1A5BB" w14:textId="77777777" w:rsidR="00AA374D" w:rsidRDefault="00AA374D">
      <w:pPr>
        <w:spacing w:line="266" w:lineRule="exact"/>
        <w:sectPr w:rsidR="00AA374D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365" w:space="3835"/>
            <w:col w:w="3390"/>
          </w:cols>
        </w:sectPr>
      </w:pPr>
    </w:p>
    <w:p w14:paraId="5F9FB280" w14:textId="77777777" w:rsidR="00AA374D" w:rsidRDefault="00AA374D">
      <w:pPr>
        <w:pStyle w:val="Zkladntext"/>
        <w:rPr>
          <w:sz w:val="20"/>
        </w:rPr>
      </w:pPr>
    </w:p>
    <w:p w14:paraId="0C8FC1DA" w14:textId="77777777" w:rsidR="00AA374D" w:rsidRDefault="00677FF7">
      <w:pPr>
        <w:pStyle w:val="Zkladntext"/>
        <w:tabs>
          <w:tab w:val="left" w:pos="10275"/>
        </w:tabs>
        <w:spacing w:before="55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5700002533</w:t>
      </w:r>
    </w:p>
    <w:p w14:paraId="020C8A83" w14:textId="77777777" w:rsidR="00AA374D" w:rsidRDefault="00677FF7">
      <w:pPr>
        <w:pStyle w:val="Zkladntext"/>
        <w:tabs>
          <w:tab w:val="left" w:pos="2023"/>
        </w:tabs>
        <w:spacing w:line="208" w:lineRule="auto"/>
        <w:ind w:left="196" w:right="5749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ab/>
      </w:r>
      <w:proofErr w:type="spellStart"/>
      <w:r>
        <w:t>Cenová</w:t>
      </w:r>
      <w:proofErr w:type="spellEnd"/>
      <w:r>
        <w:rPr>
          <w:spacing w:val="-13"/>
        </w:rPr>
        <w:t xml:space="preserve"> </w:t>
      </w:r>
      <w:proofErr w:type="spellStart"/>
      <w:r>
        <w:t>poptávka</w:t>
      </w:r>
      <w:proofErr w:type="spellEnd"/>
      <w:r>
        <w:rPr>
          <w:spacing w:val="-13"/>
        </w:rPr>
        <w:t xml:space="preserve"> </w:t>
      </w:r>
      <w:r>
        <w:t xml:space="preserve">45/2022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30 </w:t>
      </w:r>
      <w:proofErr w:type="spellStart"/>
      <w:r>
        <w:t>dnů</w:t>
      </w:r>
      <w:proofErr w:type="spellEnd"/>
      <w:r>
        <w:t>.</w:t>
      </w:r>
    </w:p>
    <w:p w14:paraId="362A6D8D" w14:textId="489BD3B8" w:rsidR="00AA374D" w:rsidRDefault="00677FF7">
      <w:pPr>
        <w:spacing w:before="233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 xml:space="preserve">, </w:t>
        </w:r>
      </w:hyperlink>
      <w:proofErr w:type="spellStart"/>
      <w:r>
        <w:rPr>
          <w:b/>
          <w:sz w:val="24"/>
        </w:rPr>
        <w:t>dle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podmínek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stanovenýchve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</w:t>
      </w:r>
      <w:r>
        <w:rPr>
          <w:b/>
          <w:sz w:val="24"/>
        </w:rPr>
        <w:t>louvě</w:t>
      </w:r>
      <w:proofErr w:type="spellEnd"/>
      <w:r>
        <w:rPr>
          <w:b/>
          <w:sz w:val="24"/>
        </w:rPr>
        <w:t>.</w:t>
      </w:r>
    </w:p>
    <w:p w14:paraId="14B98947" w14:textId="77777777" w:rsidR="00AA374D" w:rsidRDefault="00AA374D">
      <w:pPr>
        <w:pStyle w:val="Zkladntext"/>
        <w:spacing w:before="10"/>
        <w:rPr>
          <w:b/>
          <w:sz w:val="20"/>
        </w:rPr>
      </w:pPr>
    </w:p>
    <w:p w14:paraId="2CD4251D" w14:textId="77777777" w:rsidR="00AA374D" w:rsidRDefault="00677FF7">
      <w:pPr>
        <w:pStyle w:val="Zkladntext"/>
        <w:spacing w:line="208" w:lineRule="auto"/>
        <w:ind w:left="196" w:right="21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rPr>
          <w:spacing w:val="-1"/>
        </w:rPr>
        <w:t xml:space="preserve"> </w:t>
      </w:r>
      <w:proofErr w:type="spellStart"/>
      <w:r>
        <w:t>splňuje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§ 81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b)</w:t>
      </w:r>
      <w:r>
        <w:rPr>
          <w:spacing w:val="-4"/>
        </w:rPr>
        <w:t xml:space="preserve"> </w:t>
      </w:r>
      <w:proofErr w:type="spellStart"/>
      <w:r>
        <w:t>zákona</w:t>
      </w:r>
      <w:proofErr w:type="spellEnd"/>
      <w:r>
        <w:t xml:space="preserve"> č. 435/2004 Sb., o </w:t>
      </w:r>
      <w:proofErr w:type="spellStart"/>
      <w:r>
        <w:t>zaměstnanosti</w:t>
      </w:r>
      <w:proofErr w:type="spellEnd"/>
      <w:r>
        <w:t xml:space="preserve"> (</w:t>
      </w:r>
      <w:proofErr w:type="spellStart"/>
      <w:r>
        <w:t>zaměstnávání</w:t>
      </w:r>
      <w:proofErr w:type="spellEnd"/>
      <w:r>
        <w:t xml:space="preserve"> ZTP),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vystaveného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>.</w:t>
      </w:r>
    </w:p>
    <w:p w14:paraId="61A0857A" w14:textId="77777777" w:rsidR="00AA374D" w:rsidRDefault="00AA374D">
      <w:pPr>
        <w:pStyle w:val="Zkladntext"/>
        <w:spacing w:before="10"/>
        <w:rPr>
          <w:sz w:val="20"/>
        </w:rPr>
      </w:pPr>
    </w:p>
    <w:p w14:paraId="662D7F25" w14:textId="77777777" w:rsidR="00AA374D" w:rsidRDefault="00677FF7">
      <w:pPr>
        <w:pStyle w:val="Zkladntext"/>
        <w:spacing w:line="208" w:lineRule="auto"/>
        <w:ind w:left="196" w:right="218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</w:t>
      </w:r>
      <w:r>
        <w:t>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1"/>
        </w:rP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</w:t>
      </w:r>
      <w:r>
        <w:t>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7A73A8DF" w14:textId="77777777" w:rsidR="00AA374D" w:rsidRDefault="00AA374D">
      <w:pPr>
        <w:pStyle w:val="Zkladntext"/>
        <w:spacing w:before="9"/>
        <w:rPr>
          <w:sz w:val="20"/>
        </w:rPr>
      </w:pPr>
    </w:p>
    <w:p w14:paraId="42226B92" w14:textId="77777777" w:rsidR="00AA374D" w:rsidRDefault="00677FF7">
      <w:pPr>
        <w:spacing w:line="208" w:lineRule="auto"/>
        <w:ind w:left="196" w:right="218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3D85A3EB" w14:textId="77777777" w:rsidR="00AA374D" w:rsidRDefault="00AA374D">
      <w:pPr>
        <w:spacing w:line="208" w:lineRule="auto"/>
        <w:rPr>
          <w:sz w:val="24"/>
        </w:rPr>
        <w:sectPr w:rsidR="00AA374D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6416BF8F" w14:textId="26C49158" w:rsidR="00AA374D" w:rsidRDefault="00677FF7" w:rsidP="00677FF7">
      <w:pPr>
        <w:spacing w:before="237" w:line="510" w:lineRule="atLeast"/>
        <w:ind w:left="238"/>
      </w:pPr>
      <w:r>
        <w:br w:type="column"/>
      </w:r>
    </w:p>
    <w:p w14:paraId="5E08AA5E" w14:textId="0D7CCA58" w:rsidR="00677FF7" w:rsidRDefault="00677FF7" w:rsidP="00677FF7">
      <w:pPr>
        <w:spacing w:before="237" w:line="510" w:lineRule="atLeast"/>
        <w:ind w:left="238"/>
      </w:pPr>
    </w:p>
    <w:p w14:paraId="076B3E8E" w14:textId="77777777" w:rsidR="00677FF7" w:rsidRDefault="00677FF7" w:rsidP="00677FF7">
      <w:pPr>
        <w:spacing w:before="237" w:line="510" w:lineRule="atLeast"/>
        <w:ind w:left="238"/>
        <w:rPr>
          <w:rFonts w:ascii="Trebuchet MS"/>
          <w:sz w:val="21"/>
        </w:rPr>
      </w:pPr>
    </w:p>
    <w:p w14:paraId="57BFABD6" w14:textId="77777777" w:rsidR="00AA374D" w:rsidRDefault="00AA374D">
      <w:pPr>
        <w:spacing w:line="119" w:lineRule="exact"/>
        <w:rPr>
          <w:rFonts w:ascii="Trebuchet MS"/>
          <w:sz w:val="21"/>
        </w:rPr>
        <w:sectPr w:rsidR="00AA374D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2023" w:space="40"/>
            <w:col w:w="1930" w:space="2574"/>
            <w:col w:w="2045" w:space="39"/>
            <w:col w:w="1939"/>
          </w:cols>
        </w:sectPr>
      </w:pPr>
    </w:p>
    <w:p w14:paraId="6F30173E" w14:textId="77777777" w:rsidR="00AA374D" w:rsidRDefault="00677FF7">
      <w:pPr>
        <w:tabs>
          <w:tab w:val="left" w:pos="7107"/>
        </w:tabs>
        <w:spacing w:line="172" w:lineRule="exact"/>
        <w:ind w:left="196"/>
        <w:rPr>
          <w:sz w:val="24"/>
        </w:rPr>
      </w:pPr>
      <w:r>
        <w:pict w14:anchorId="0DCD7812">
          <v:shape id="docshape11" o:spid="_x0000_s1026" style="position:absolute;left:0;text-align:left;margin-left:419.65pt;margin-top:-47.55pt;width:51.15pt;height:50.8pt;z-index:-15793664;mso-position-horizontal-relative:page" coordorigin="8393,-951" coordsize="1023,1016" o:spt="100" adj="0,,0" path="m8578,-150r-89,57l8432,-37r-30,49l8393,48r7,13l8406,64r69,l8477,62r-64,l8422,24r34,-53l8509,-90r69,-60xm8831,-951r-21,13l8800,-906r-4,35l8795,-845r1,23l8798,-797r4,26l8806,-744r5,27l8817,-688r6,28l8831,-632r-7,29l8806,-550r-28,70l8742,-398r-42,89l8653,-218r-49,86l8553,-55,8503,6r-47,41l8413,62r64,l8512,37r48,-52l8615,-90r63,-102l8688,-195r-10,l8739,-306r45,-90l8815,-469r21,-58l8850,-574r36,l8863,-635r8,-53l8850,-688r-12,-46l8830,-778r-5,-41l8824,-857r,-15l8826,-899r7,-27l8845,-945r26,l8857,-950r-26,-1xm9406,-197r-29,l9365,-187r,28l9377,-148r29,l9411,-154r-31,l9370,-162r,-22l9380,-192r31,l9406,-197xm9411,-192r-8,l9410,-184r,22l9403,-154r8,l9416,-159r,-28l9411,-192xm9398,-189r-17,l9381,-159r5,l9386,-170r13,l9399,-171r-4,-1l9402,-174r-16,l9386,-183r15,l9401,-185r-3,-4xm9399,-170r-7,l9394,-167r1,3l9396,-159r6,l9401,-164r,-4l9399,-170xm9401,-183r-8,l9395,-182r,7l9392,-174r10,l9402,-179r-1,-4xm8886,-574r-36,l8894,-481r47,69l8987,-362r42,33l9063,-307r-74,15l8911,-274r-78,22l8754,-226r-76,31l8688,-195r67,-21l8839,-237r87,-18l9015,-270r87,-11l9180,-281r-17,-7l9234,-291r161,l9368,-306r-39,-8l9117,-314r-24,-14l9069,-343r-23,-15l9024,-374r-52,-53l8928,-490r-37,-71l8886,-574xm9180,-281r-78,l9170,-250r68,24l9300,-212r52,5l9373,-208r16,-4l9400,-220r2,-3l9374,-223r-42,-5l9281,-241r-57,-21l9180,-281xm9406,-231r-7,4l9387,-223r15,l9406,-231xm9395,-291r-161,l9316,-289r67,14l9410,-242r3,-7l9416,-252r,-8l9404,-286r-9,-5xm9242,-321r-28,l9184,-319r-67,5l9329,-314r-16,-3l9242,-321xm8881,-866r-6,31l8869,-796r-8,49l8850,-688r21,l8872,-695r4,-57l8879,-808r2,-58xm8871,-945r-26,l8857,-938r10,11l8876,-909r5,24l8885,-923r-9,-20l8871,-945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24"/>
        </w:rPr>
        <w:t>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</w:t>
      </w:r>
    </w:p>
    <w:p w14:paraId="22F891F2" w14:textId="77777777" w:rsidR="00AA374D" w:rsidRDefault="00677FF7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AA374D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03799" w14:textId="77777777" w:rsidR="00000000" w:rsidRDefault="00677FF7">
      <w:r>
        <w:separator/>
      </w:r>
    </w:p>
  </w:endnote>
  <w:endnote w:type="continuationSeparator" w:id="0">
    <w:p w14:paraId="13F13BBE" w14:textId="77777777" w:rsidR="00000000" w:rsidRDefault="0067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8FA6" w14:textId="77777777" w:rsidR="00AA374D" w:rsidRDefault="00677FF7">
    <w:pPr>
      <w:pStyle w:val="Zkladntext"/>
      <w:spacing w:line="14" w:lineRule="auto"/>
      <w:rPr>
        <w:sz w:val="20"/>
      </w:rPr>
    </w:pPr>
    <w:r>
      <w:pict w14:anchorId="26BCCAE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4688;mso-position-horizontal-relative:page;mso-position-vertical-relative:page" filled="f" stroked="f">
          <v:textbox inset="0,0,0,0">
            <w:txbxContent>
              <w:p w14:paraId="60592EFC" w14:textId="77777777" w:rsidR="00AA374D" w:rsidRDefault="00677FF7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FBB2" w14:textId="77777777" w:rsidR="00000000" w:rsidRDefault="00677FF7">
      <w:r>
        <w:separator/>
      </w:r>
    </w:p>
  </w:footnote>
  <w:footnote w:type="continuationSeparator" w:id="0">
    <w:p w14:paraId="7C751F67" w14:textId="77777777" w:rsidR="00000000" w:rsidRDefault="00677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C872" w14:textId="77777777" w:rsidR="00AA374D" w:rsidRDefault="00677FF7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79B63FC6" wp14:editId="5FB98EE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CAC3D6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5200;mso-position-horizontal-relative:page;mso-position-vertical-relative:page" filled="f" stroked="f">
          <v:textbox inset="0,0,0,0">
            <w:txbxContent>
              <w:p w14:paraId="00DF6746" w14:textId="77777777" w:rsidR="00AA374D" w:rsidRDefault="00677FF7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15899A56" w14:textId="77777777" w:rsidR="00AA374D" w:rsidRDefault="00677FF7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5AF287AB" w14:textId="77777777" w:rsidR="00AA374D" w:rsidRDefault="00677FF7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74D"/>
    <w:rsid w:val="00677FF7"/>
    <w:rsid w:val="00AA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F0E1281"/>
  <w15:docId w15:val="{0898128F-948F-4A52-B65C-4C0BCBE1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3"/>
      <w:outlineLvl w:val="0"/>
    </w:pPr>
    <w:rPr>
      <w:rFonts w:ascii="Trebuchet MS" w:eastAsia="Trebuchet MS" w:hAnsi="Trebuchet MS" w:cs="Trebuchet MS"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IJANKOVSKA/NA30000082749_1</dc:title>
  <dc:creator>ijankovska</dc:creator>
  <cp:lastModifiedBy>Čížková Kristýna</cp:lastModifiedBy>
  <cp:revision>2</cp:revision>
  <dcterms:created xsi:type="dcterms:W3CDTF">2022-05-03T07:12:00Z</dcterms:created>
  <dcterms:modified xsi:type="dcterms:W3CDTF">2022-05-03T07:12:00Z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LastSaved">
    <vt:filetime>2022-05-03T00:00:00Z</vt:filetime>
  </property>
</Properties>
</file>