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077464" w14:textId="77777777" w:rsidR="009E20DB" w:rsidRPr="00FE12C0" w:rsidRDefault="009E20DB" w:rsidP="009E20DB">
      <w:pPr>
        <w:shd w:val="clear" w:color="auto" w:fill="FFFFFF"/>
        <w:spacing w:line="360" w:lineRule="auto"/>
        <w:rPr>
          <w:color w:val="000000"/>
          <w:kern w:val="36"/>
          <w:sz w:val="24"/>
          <w:szCs w:val="24"/>
        </w:rPr>
      </w:pPr>
      <w:r w:rsidRPr="00FE12C0">
        <w:rPr>
          <w:color w:val="000000"/>
          <w:kern w:val="36"/>
          <w:sz w:val="24"/>
          <w:szCs w:val="24"/>
        </w:rPr>
        <w:t>Teva Opava</w:t>
      </w:r>
    </w:p>
    <w:p w14:paraId="740923E6" w14:textId="77777777" w:rsidR="009E20DB" w:rsidRPr="00FE12C0" w:rsidRDefault="009E20DB" w:rsidP="009E20DB">
      <w:pPr>
        <w:shd w:val="clear" w:color="auto" w:fill="FFFFFF"/>
        <w:spacing w:line="360" w:lineRule="auto"/>
        <w:rPr>
          <w:color w:val="404040"/>
          <w:sz w:val="24"/>
          <w:szCs w:val="24"/>
        </w:rPr>
      </w:pPr>
      <w:r w:rsidRPr="00FE12C0">
        <w:rPr>
          <w:color w:val="404040"/>
          <w:sz w:val="24"/>
          <w:szCs w:val="24"/>
        </w:rPr>
        <w:t xml:space="preserve">Ostravská 305 </w:t>
      </w:r>
    </w:p>
    <w:p w14:paraId="1DB32D43" w14:textId="362029EA" w:rsidR="009E20DB" w:rsidRPr="00FE12C0" w:rsidRDefault="009E20DB" w:rsidP="009E20DB">
      <w:pPr>
        <w:shd w:val="clear" w:color="auto" w:fill="FFFFFF"/>
        <w:spacing w:line="360" w:lineRule="auto"/>
        <w:rPr>
          <w:color w:val="404040"/>
          <w:sz w:val="24"/>
          <w:szCs w:val="24"/>
        </w:rPr>
      </w:pPr>
      <w:r w:rsidRPr="00FE12C0">
        <w:rPr>
          <w:color w:val="404040"/>
          <w:sz w:val="24"/>
          <w:szCs w:val="24"/>
        </w:rPr>
        <w:t>Opava Komárov 747 70</w:t>
      </w:r>
    </w:p>
    <w:p w14:paraId="263E1CAC" w14:textId="77777777" w:rsidR="00FE12C0" w:rsidRDefault="00FE12C0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Provozovatel:</w:t>
      </w:r>
    </w:p>
    <w:p w14:paraId="0AF4C55C" w14:textId="215D4BE1" w:rsidR="007A2D7C" w:rsidRDefault="007A2D7C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proofErr w:type="spellStart"/>
      <w:r>
        <w:rPr>
          <w:b/>
          <w:color w:val="404040"/>
          <w:sz w:val="24"/>
          <w:szCs w:val="24"/>
        </w:rPr>
        <w:t>Compass</w:t>
      </w:r>
      <w:proofErr w:type="spellEnd"/>
      <w:r>
        <w:rPr>
          <w:b/>
          <w:color w:val="404040"/>
          <w:sz w:val="24"/>
          <w:szCs w:val="24"/>
        </w:rPr>
        <w:t xml:space="preserve"> Group</w:t>
      </w:r>
      <w:r w:rsidR="00FE12C0">
        <w:rPr>
          <w:b/>
          <w:color w:val="404040"/>
          <w:sz w:val="24"/>
          <w:szCs w:val="24"/>
        </w:rPr>
        <w:t xml:space="preserve"> Czech Republic, s.r.o.</w:t>
      </w:r>
    </w:p>
    <w:p w14:paraId="1334B768" w14:textId="32D823DD" w:rsidR="00FE12C0" w:rsidRDefault="00FE12C0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Jankovcova 1603/</w:t>
      </w:r>
      <w:proofErr w:type="gramStart"/>
      <w:r>
        <w:rPr>
          <w:b/>
          <w:color w:val="404040"/>
          <w:sz w:val="24"/>
          <w:szCs w:val="24"/>
        </w:rPr>
        <w:t>47a</w:t>
      </w:r>
      <w:proofErr w:type="gramEnd"/>
    </w:p>
    <w:p w14:paraId="28E49341" w14:textId="3C26DF8E" w:rsidR="00FE12C0" w:rsidRDefault="00FE12C0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170 00 Praha 7</w:t>
      </w:r>
    </w:p>
    <w:p w14:paraId="7DDC1CCE" w14:textId="4542E3D8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 xml:space="preserve">IČO: </w:t>
      </w:r>
      <w:r w:rsidR="007A2D7C">
        <w:rPr>
          <w:b/>
          <w:color w:val="404040"/>
          <w:sz w:val="24"/>
          <w:szCs w:val="24"/>
        </w:rPr>
        <w:t>00642215</w:t>
      </w:r>
    </w:p>
    <w:p w14:paraId="004A1741" w14:textId="77777777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</w:p>
    <w:p w14:paraId="356ADB60" w14:textId="77777777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  <w:t>Základní škola, Ostrava-Hrabůvka,</w:t>
      </w:r>
    </w:p>
    <w:p w14:paraId="5F6EC5A5" w14:textId="77777777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  <w:t>U Haldy 66, příspěvková organizace</w:t>
      </w:r>
    </w:p>
    <w:p w14:paraId="37A13604" w14:textId="77777777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</w:p>
    <w:p w14:paraId="3EA20095" w14:textId="77777777" w:rsidR="009E20DB" w:rsidRDefault="009E20DB" w:rsidP="009E20DB">
      <w:pPr>
        <w:shd w:val="clear" w:color="auto" w:fill="FFFFFF"/>
        <w:spacing w:line="360" w:lineRule="auto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</w:r>
      <w:r>
        <w:rPr>
          <w:b/>
          <w:color w:val="404040"/>
          <w:sz w:val="24"/>
          <w:szCs w:val="24"/>
        </w:rPr>
        <w:tab/>
        <w:t>U Haldy 66</w:t>
      </w:r>
    </w:p>
    <w:p w14:paraId="67FD38C1" w14:textId="77777777" w:rsidR="009E20DB" w:rsidRDefault="009E20DB" w:rsidP="009E20DB">
      <w:pPr>
        <w:shd w:val="clear" w:color="auto" w:fill="FFFFFF"/>
        <w:spacing w:line="360" w:lineRule="auto"/>
        <w:ind w:left="4248" w:firstLine="708"/>
        <w:rPr>
          <w:b/>
          <w:color w:val="404040"/>
          <w:sz w:val="24"/>
          <w:szCs w:val="24"/>
        </w:rPr>
      </w:pPr>
      <w:r>
        <w:rPr>
          <w:b/>
          <w:color w:val="404040"/>
          <w:sz w:val="24"/>
          <w:szCs w:val="24"/>
        </w:rPr>
        <w:t>700 30</w:t>
      </w:r>
      <w:r>
        <w:rPr>
          <w:b/>
          <w:color w:val="404040"/>
          <w:sz w:val="24"/>
          <w:szCs w:val="24"/>
        </w:rPr>
        <w:tab/>
        <w:t xml:space="preserve">Ostrava-Hrabůvka </w:t>
      </w:r>
    </w:p>
    <w:p w14:paraId="78774224" w14:textId="77777777" w:rsidR="009E20DB" w:rsidRDefault="009E20DB" w:rsidP="009E20DB">
      <w:pPr>
        <w:spacing w:line="360" w:lineRule="auto"/>
        <w:ind w:left="2832"/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IČO: 61989266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12314CDA" w14:textId="77777777" w:rsidR="009E20DB" w:rsidRDefault="009E20DB" w:rsidP="009E20DB">
      <w:pPr>
        <w:pStyle w:val="Nadpis1"/>
        <w:spacing w:line="360" w:lineRule="auto"/>
        <w:rPr>
          <w:szCs w:val="24"/>
        </w:rPr>
      </w:pPr>
      <w:r>
        <w:rPr>
          <w:szCs w:val="24"/>
        </w:rPr>
        <w:t>V Ostravě, 27.4.2022</w:t>
      </w:r>
    </w:p>
    <w:p w14:paraId="085DFEB9" w14:textId="77777777" w:rsidR="009E20DB" w:rsidRDefault="009E20DB" w:rsidP="009E20DB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901A32D" w14:textId="77777777" w:rsidR="009E20DB" w:rsidRDefault="009E20DB" w:rsidP="009E20DB">
      <w:pPr>
        <w:pStyle w:val="Nadpis2"/>
        <w:spacing w:line="360" w:lineRule="auto"/>
        <w:rPr>
          <w:szCs w:val="24"/>
          <w:u w:val="none"/>
        </w:rPr>
      </w:pPr>
      <w:r>
        <w:rPr>
          <w:szCs w:val="24"/>
          <w:u w:val="none"/>
        </w:rPr>
        <w:t>Věc</w:t>
      </w:r>
    </w:p>
    <w:p w14:paraId="6EDDB004" w14:textId="4B9AB90A" w:rsidR="009E20DB" w:rsidRDefault="009E20DB" w:rsidP="009E20DB">
      <w:pPr>
        <w:pStyle w:val="Nadpis2"/>
        <w:spacing w:line="360" w:lineRule="auto"/>
        <w:rPr>
          <w:szCs w:val="24"/>
        </w:rPr>
      </w:pPr>
      <w:r>
        <w:rPr>
          <w:szCs w:val="24"/>
        </w:rPr>
        <w:t>Potvrzení objednávky č. 32 – obědy na měsíc květen</w:t>
      </w:r>
      <w:r w:rsidR="00FE12C0">
        <w:rPr>
          <w:szCs w:val="24"/>
        </w:rPr>
        <w:t>, červen</w:t>
      </w:r>
      <w:r>
        <w:rPr>
          <w:szCs w:val="24"/>
        </w:rPr>
        <w:t xml:space="preserve"> 2022</w:t>
      </w:r>
    </w:p>
    <w:p w14:paraId="49B66BE9" w14:textId="77777777" w:rsidR="009E20DB" w:rsidRDefault="009E20DB" w:rsidP="009E20DB">
      <w:pPr>
        <w:spacing w:line="360" w:lineRule="auto"/>
        <w:jc w:val="both"/>
        <w:rPr>
          <w:sz w:val="24"/>
          <w:szCs w:val="24"/>
        </w:rPr>
      </w:pPr>
    </w:p>
    <w:p w14:paraId="76569731" w14:textId="48D00974" w:rsidR="009E20DB" w:rsidRDefault="009E20DB" w:rsidP="009E20DB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l-PL" w:eastAsia="en-GB"/>
        </w:rPr>
      </w:pPr>
      <w:r>
        <w:rPr>
          <w:sz w:val="24"/>
          <w:szCs w:val="24"/>
        </w:rPr>
        <w:t xml:space="preserve">Potvrzujeme přijetí Vaší objednávky na obědy pro Vaše žáky a zaměstnance (počet přibližně 120/den) na měsíc </w:t>
      </w:r>
      <w:r>
        <w:rPr>
          <w:sz w:val="24"/>
          <w:szCs w:val="24"/>
          <w:lang w:val="pl-PL" w:eastAsia="en-GB"/>
        </w:rPr>
        <w:t>květen</w:t>
      </w:r>
      <w:r w:rsidR="00FE12C0">
        <w:rPr>
          <w:sz w:val="24"/>
          <w:szCs w:val="24"/>
          <w:lang w:val="pl-PL" w:eastAsia="en-GB"/>
        </w:rPr>
        <w:t xml:space="preserve"> a červen </w:t>
      </w:r>
      <w:r>
        <w:rPr>
          <w:sz w:val="24"/>
          <w:szCs w:val="24"/>
          <w:lang w:val="pl-PL" w:eastAsia="en-GB"/>
        </w:rPr>
        <w:t xml:space="preserve">2022. Platba  za žáky i zaměstnance bude realizována školou bankovním převodem z níže uvedeného účtu na náš účet uvedený na faktuře </w:t>
      </w:r>
      <w:r w:rsidR="00FE12C0">
        <w:rPr>
          <w:sz w:val="24"/>
          <w:szCs w:val="24"/>
          <w:lang w:val="pl-PL" w:eastAsia="en-GB"/>
        </w:rPr>
        <w:t xml:space="preserve">vždy </w:t>
      </w:r>
      <w:r>
        <w:rPr>
          <w:sz w:val="24"/>
          <w:szCs w:val="24"/>
          <w:lang w:val="pl-PL" w:eastAsia="en-GB"/>
        </w:rPr>
        <w:t>na konci měsíce po odsouhlasení stavů a to</w:t>
      </w:r>
      <w:r w:rsidR="002B4C02">
        <w:rPr>
          <w:sz w:val="24"/>
          <w:szCs w:val="24"/>
          <w:lang w:val="pl-PL" w:eastAsia="en-GB"/>
        </w:rPr>
        <w:t xml:space="preserve"> vždy</w:t>
      </w:r>
      <w:r>
        <w:rPr>
          <w:sz w:val="24"/>
          <w:szCs w:val="24"/>
          <w:lang w:val="pl-PL" w:eastAsia="en-GB"/>
        </w:rPr>
        <w:t xml:space="preserve"> na základě tří faktur, jedna faktura na zaměstnance a druhá faktura na ostatní náklady na žáky, třeti faktura za žáky a zaměstnance na potraviny dle cen a kalkulace v příloze.</w:t>
      </w:r>
    </w:p>
    <w:p w14:paraId="72F332ED" w14:textId="77777777" w:rsidR="009E20DB" w:rsidRDefault="009E20DB" w:rsidP="009E20DB">
      <w:pPr>
        <w:autoSpaceDE w:val="0"/>
        <w:autoSpaceDN w:val="0"/>
        <w:spacing w:line="360" w:lineRule="auto"/>
        <w:jc w:val="both"/>
        <w:rPr>
          <w:sz w:val="24"/>
          <w:szCs w:val="24"/>
          <w:lang w:val="pl-PL" w:eastAsia="en-GB"/>
        </w:rPr>
      </w:pPr>
    </w:p>
    <w:p w14:paraId="76F59F50" w14:textId="6BE3D5D2" w:rsidR="009E20DB" w:rsidRDefault="009E20DB" w:rsidP="009E20DB">
      <w:pPr>
        <w:autoSpaceDE w:val="0"/>
        <w:autoSpaceDN w:val="0"/>
        <w:spacing w:line="360" w:lineRule="auto"/>
        <w:jc w:val="both"/>
        <w:rPr>
          <w:sz w:val="24"/>
          <w:szCs w:val="24"/>
          <w:lang w:val="pl-PL" w:eastAsia="en-GB"/>
        </w:rPr>
      </w:pPr>
      <w:r>
        <w:rPr>
          <w:sz w:val="24"/>
          <w:szCs w:val="24"/>
          <w:lang w:val="pl-PL" w:eastAsia="en-GB"/>
        </w:rPr>
        <w:t xml:space="preserve">Číslo účtu školy: </w:t>
      </w:r>
      <w:bookmarkStart w:id="0" w:name="_GoBack"/>
      <w:bookmarkEnd w:id="0"/>
    </w:p>
    <w:p w14:paraId="47EDAB96" w14:textId="77777777" w:rsidR="009E20DB" w:rsidRDefault="009E20DB" w:rsidP="009E20DB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l-PL" w:eastAsia="en-GB"/>
        </w:rPr>
      </w:pPr>
    </w:p>
    <w:p w14:paraId="03DC6626" w14:textId="77777777" w:rsidR="009E20DB" w:rsidRDefault="009E20DB" w:rsidP="009E20DB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l-PL" w:eastAsia="en-GB"/>
        </w:rPr>
      </w:pPr>
      <w:r>
        <w:rPr>
          <w:sz w:val="24"/>
          <w:szCs w:val="24"/>
          <w:lang w:val="pl-PL" w:eastAsia="en-GB"/>
        </w:rPr>
        <w:t>S pozdravem</w:t>
      </w:r>
    </w:p>
    <w:p w14:paraId="39476C50" w14:textId="77777777" w:rsidR="009E20DB" w:rsidRDefault="009E20DB" w:rsidP="009E20DB">
      <w:pPr>
        <w:autoSpaceDE w:val="0"/>
        <w:autoSpaceDN w:val="0"/>
        <w:spacing w:line="360" w:lineRule="auto"/>
        <w:ind w:firstLine="708"/>
        <w:jc w:val="both"/>
        <w:rPr>
          <w:sz w:val="24"/>
          <w:szCs w:val="24"/>
          <w:lang w:val="pl-PL" w:eastAsia="en-GB"/>
        </w:rPr>
      </w:pPr>
    </w:p>
    <w:p w14:paraId="78419925" w14:textId="1E7A2E73" w:rsidR="001A68D2" w:rsidRDefault="009E20DB" w:rsidP="00B610AA">
      <w:pPr>
        <w:autoSpaceDE w:val="0"/>
        <w:autoSpaceDN w:val="0"/>
        <w:spacing w:line="360" w:lineRule="auto"/>
        <w:ind w:firstLine="708"/>
        <w:jc w:val="both"/>
      </w:pPr>
      <w:r>
        <w:rPr>
          <w:sz w:val="24"/>
          <w:szCs w:val="24"/>
          <w:lang w:val="pl-PL" w:eastAsia="en-GB"/>
        </w:rPr>
        <w:tab/>
      </w:r>
      <w:r>
        <w:rPr>
          <w:sz w:val="24"/>
          <w:szCs w:val="24"/>
          <w:lang w:val="pl-PL" w:eastAsia="en-GB"/>
        </w:rPr>
        <w:tab/>
      </w:r>
      <w:r>
        <w:rPr>
          <w:sz w:val="24"/>
          <w:szCs w:val="24"/>
          <w:lang w:val="pl-PL" w:eastAsia="en-GB"/>
        </w:rPr>
        <w:tab/>
      </w:r>
      <w:r w:rsidR="003F56BA">
        <w:rPr>
          <w:sz w:val="24"/>
          <w:szCs w:val="24"/>
          <w:lang w:val="pl-PL" w:eastAsia="en-GB"/>
        </w:rPr>
        <w:t>Vedoucí závodu</w:t>
      </w:r>
    </w:p>
    <w:sectPr w:rsidR="001A6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0DB"/>
    <w:rsid w:val="001520E4"/>
    <w:rsid w:val="002B4C02"/>
    <w:rsid w:val="003F56BA"/>
    <w:rsid w:val="0066715B"/>
    <w:rsid w:val="007A2D7C"/>
    <w:rsid w:val="007E46FE"/>
    <w:rsid w:val="009E20DB"/>
    <w:rsid w:val="00B610AA"/>
    <w:rsid w:val="00F4314C"/>
    <w:rsid w:val="00FE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4083"/>
  <w15:chartTrackingRefBased/>
  <w15:docId w15:val="{E4CA7A6E-1505-421A-B919-9430E42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E2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E20DB"/>
    <w:pPr>
      <w:keepNext/>
      <w:outlineLvl w:val="0"/>
    </w:pPr>
    <w:rPr>
      <w:sz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9E20DB"/>
    <w:pPr>
      <w:keepNext/>
      <w:outlineLvl w:val="1"/>
    </w:pPr>
    <w:rPr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E20DB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9E20DB"/>
    <w:rPr>
      <w:rFonts w:ascii="Times New Roman" w:eastAsia="Times New Roman" w:hAnsi="Times New Roman" w:cs="Times New Roman"/>
      <w:b/>
      <w:sz w:val="24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8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Sekretariát ZŠ U Haldy</dc:creator>
  <cp:keywords/>
  <dc:description/>
  <cp:lastModifiedBy>Sekretariát ZŠ U Haldy</cp:lastModifiedBy>
  <cp:revision>7</cp:revision>
  <cp:lastPrinted>2022-04-28T10:20:00Z</cp:lastPrinted>
  <dcterms:created xsi:type="dcterms:W3CDTF">2022-04-28T09:59:00Z</dcterms:created>
  <dcterms:modified xsi:type="dcterms:W3CDTF">2022-05-03T10:48:00Z</dcterms:modified>
</cp:coreProperties>
</file>