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392C" w14:textId="77777777" w:rsidR="00AC01FA" w:rsidRDefault="00AC01FA">
      <w:pPr>
        <w:spacing w:line="276" w:lineRule="auto"/>
        <w:jc w:val="both"/>
        <w:rPr>
          <w:rFonts w:cs="Times New Roman"/>
        </w:rPr>
      </w:pPr>
    </w:p>
    <w:p w14:paraId="09FF1D63" w14:textId="77777777"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14:paraId="1B170E9F" w14:textId="77777777" w:rsidR="00107807" w:rsidRPr="001568CF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5E98B151" w14:textId="77777777"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14:paraId="22D75C2D" w14:textId="77777777"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>JUDr. Zdeňkou Zenkerovou, Ph.D, ředitelkou Sekce právní</w:t>
      </w:r>
      <w:r w:rsidR="00940086" w:rsidRPr="001568CF">
        <w:rPr>
          <w:rFonts w:cs="Times New Roman"/>
          <w:bCs/>
        </w:rPr>
        <w:t xml:space="preserve"> </w:t>
      </w:r>
    </w:p>
    <w:p w14:paraId="3AF7E577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14:paraId="532AEC22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zapsaný: v obchodním rejstříku vedeném Městským soudem v Praze, oddíl Pr, vložka 63</w:t>
      </w:r>
    </w:p>
    <w:p w14:paraId="30B1AF64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14:paraId="2BA25D68" w14:textId="77777777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14:paraId="0EE61C9A" w14:textId="396EF284"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ID datové schránky</w:t>
      </w:r>
      <w:bookmarkStart w:id="0" w:name="_GoBack"/>
      <w:bookmarkEnd w:id="0"/>
      <w:r w:rsidRPr="001568CF">
        <w:rPr>
          <w:rFonts w:cs="Times New Roman"/>
          <w:bCs/>
        </w:rPr>
        <w:t xml:space="preserve"> </w:t>
      </w:r>
    </w:p>
    <w:p w14:paraId="64B3C039" w14:textId="77777777" w:rsidR="00514455" w:rsidRDefault="00BA6F89" w:rsidP="00E92504">
      <w:pPr>
        <w:spacing w:line="276" w:lineRule="auto"/>
        <w:ind w:left="284"/>
        <w:rPr>
          <w:rFonts w:cs="Times New Roman"/>
          <w:color w:val="333333"/>
          <w:shd w:val="clear" w:color="auto" w:fill="FFFFFF"/>
        </w:rPr>
      </w:pPr>
      <w:r w:rsidRPr="001568CF">
        <w:rPr>
          <w:rFonts w:cs="Times New Roman"/>
          <w:bCs/>
        </w:rPr>
        <w:t xml:space="preserve">bankovní spojení: </w:t>
      </w:r>
      <w:proofErr w:type="spellStart"/>
      <w:r w:rsidR="00514455">
        <w:rPr>
          <w:rFonts w:cs="Times New Roman"/>
          <w:color w:val="333333"/>
          <w:shd w:val="clear" w:color="auto" w:fill="FFFFFF"/>
        </w:rPr>
        <w:t>xxxxxxxxxx</w:t>
      </w:r>
      <w:proofErr w:type="spellEnd"/>
    </w:p>
    <w:p w14:paraId="2CE3EDCE" w14:textId="5808C2F9" w:rsidR="00B03D57" w:rsidRPr="001568CF" w:rsidRDefault="00E92504" w:rsidP="00E92504">
      <w:pPr>
        <w:spacing w:line="276" w:lineRule="auto"/>
        <w:ind w:left="284"/>
        <w:rPr>
          <w:rFonts w:cs="Times New Roman"/>
          <w:bCs/>
        </w:rPr>
      </w:pPr>
      <w:r w:rsidRPr="00097B0C">
        <w:rPr>
          <w:rFonts w:cs="Times New Roman"/>
          <w:bCs/>
        </w:rPr>
        <w:t xml:space="preserve">číslo účtu: </w:t>
      </w:r>
      <w:proofErr w:type="spellStart"/>
      <w:r w:rsidR="00514455">
        <w:rPr>
          <w:rFonts w:cs="Times New Roman"/>
          <w:color w:val="333333"/>
          <w:shd w:val="clear" w:color="auto" w:fill="FFFFFF"/>
        </w:rPr>
        <w:t>xxxxxxxxx</w:t>
      </w:r>
      <w:proofErr w:type="spellEnd"/>
    </w:p>
    <w:p w14:paraId="3F26B19B" w14:textId="77777777"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14:paraId="4A7862DF" w14:textId="77777777" w:rsidR="00B03D57" w:rsidRPr="001568CF" w:rsidRDefault="00B03D57">
      <w:pPr>
        <w:pStyle w:val="Zkladntext"/>
        <w:spacing w:line="276" w:lineRule="auto"/>
        <w:ind w:left="187"/>
        <w:rPr>
          <w:rFonts w:cs="Times New Roman"/>
        </w:rPr>
      </w:pPr>
    </w:p>
    <w:p w14:paraId="0775DD81" w14:textId="77777777"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14:paraId="4FBF6532" w14:textId="77777777" w:rsidR="00B03D57" w:rsidRPr="001568CF" w:rsidRDefault="00B03D57">
      <w:pPr>
        <w:spacing w:line="276" w:lineRule="auto"/>
        <w:rPr>
          <w:rFonts w:cs="Times New Roman"/>
          <w:bCs/>
        </w:rPr>
      </w:pPr>
    </w:p>
    <w:p w14:paraId="7C9A0601" w14:textId="77777777" w:rsidR="00107807" w:rsidRPr="00C25738" w:rsidRDefault="00323E2D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</w:rPr>
        <w:t>HAVEL &amp; PARTNERS s.r.o.</w:t>
      </w:r>
      <w:r w:rsidR="00C25738">
        <w:rPr>
          <w:rFonts w:ascii="Times New Roman" w:hAnsi="Times New Roman" w:cs="Times New Roman"/>
          <w:sz w:val="22"/>
          <w:szCs w:val="22"/>
          <w:lang w:val="cs-CZ"/>
        </w:rPr>
        <w:t>, advokátní kancelář</w:t>
      </w:r>
    </w:p>
    <w:p w14:paraId="3BE54235" w14:textId="77777777" w:rsidR="00D5609E" w:rsidRPr="00C25738" w:rsidRDefault="00D5609E">
      <w:pPr>
        <w:spacing w:line="276" w:lineRule="auto"/>
        <w:ind w:left="284"/>
        <w:rPr>
          <w:rFonts w:cs="Times New Roman"/>
          <w:bCs/>
        </w:rPr>
      </w:pPr>
      <w:r w:rsidRPr="00C25738">
        <w:rPr>
          <w:rFonts w:cs="Times New Roman"/>
          <w:bCs/>
        </w:rPr>
        <w:t xml:space="preserve">zastoupený: </w:t>
      </w:r>
      <w:r w:rsidR="00840251" w:rsidRPr="00C25738">
        <w:rPr>
          <w:rFonts w:cs="Times New Roman"/>
          <w:bCs/>
        </w:rPr>
        <w:t>Mgr. Frant</w:t>
      </w:r>
      <w:r w:rsidR="00C25738" w:rsidRPr="00C25738">
        <w:rPr>
          <w:rFonts w:cs="Times New Roman"/>
          <w:bCs/>
        </w:rPr>
        <w:t>i</w:t>
      </w:r>
      <w:r w:rsidR="00840251" w:rsidRPr="00C25738">
        <w:rPr>
          <w:rFonts w:cs="Times New Roman"/>
          <w:bCs/>
        </w:rPr>
        <w:t>škem Korbelem, Ph</w:t>
      </w:r>
      <w:r w:rsidR="00C25738" w:rsidRPr="00C25738">
        <w:rPr>
          <w:rFonts w:cs="Times New Roman"/>
          <w:bCs/>
        </w:rPr>
        <w:t>.D., jednatelem</w:t>
      </w:r>
    </w:p>
    <w:p w14:paraId="6529D02E" w14:textId="77777777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  <w:bCs/>
        </w:rPr>
        <w:t xml:space="preserve">sídlo: </w:t>
      </w:r>
      <w:r w:rsidR="005B2446" w:rsidRPr="00C25738">
        <w:rPr>
          <w:rFonts w:cs="Times New Roman"/>
          <w:bCs/>
        </w:rPr>
        <w:t xml:space="preserve">Na Florenci 2116/15, </w:t>
      </w:r>
      <w:r w:rsidR="008B1206" w:rsidRPr="00C25738">
        <w:rPr>
          <w:rFonts w:cs="Times New Roman"/>
          <w:bCs/>
        </w:rPr>
        <w:t>110 00 Praha 1 – Nové Město</w:t>
      </w:r>
    </w:p>
    <w:p w14:paraId="10246841" w14:textId="77777777" w:rsidR="00C25738" w:rsidRPr="00C25738" w:rsidRDefault="00BA6F89" w:rsidP="00C25738">
      <w:pPr>
        <w:spacing w:line="276" w:lineRule="auto"/>
        <w:ind w:left="284"/>
        <w:rPr>
          <w:rFonts w:eastAsiaTheme="minorHAnsi" w:cs="Times New Roman"/>
          <w:color w:val="auto"/>
          <w:sz w:val="20"/>
          <w:szCs w:val="20"/>
          <w:lang w:eastAsia="en-US"/>
        </w:rPr>
      </w:pPr>
      <w:r w:rsidRPr="00C25738">
        <w:rPr>
          <w:rFonts w:cs="Times New Roman"/>
        </w:rPr>
        <w:t xml:space="preserve">zapsaný: </w:t>
      </w:r>
      <w:r w:rsidR="005B2446" w:rsidRPr="00C25738">
        <w:rPr>
          <w:rFonts w:cs="Times New Roman"/>
        </w:rPr>
        <w:t xml:space="preserve">v obchodním rejstříku vedeném Městským soudem v Praze, oddíl C, vložka </w:t>
      </w:r>
      <w:r w:rsidR="00C25738" w:rsidRPr="00C25738">
        <w:rPr>
          <w:rFonts w:eastAsiaTheme="minorHAnsi" w:cs="Times New Roman"/>
          <w:color w:val="auto"/>
          <w:lang w:eastAsia="en-US"/>
        </w:rPr>
        <w:t>114599</w:t>
      </w:r>
    </w:p>
    <w:p w14:paraId="5FC03C89" w14:textId="77777777" w:rsidR="00C25738" w:rsidRPr="00C25738" w:rsidRDefault="00CA1B81" w:rsidP="00C25738">
      <w:pPr>
        <w:spacing w:line="276" w:lineRule="auto"/>
        <w:ind w:left="284"/>
        <w:rPr>
          <w:rFonts w:eastAsiaTheme="minorHAnsi" w:cs="Times New Roman"/>
          <w:color w:val="auto"/>
          <w:lang w:eastAsia="en-US"/>
        </w:rPr>
      </w:pPr>
      <w:r w:rsidRPr="00C25738">
        <w:rPr>
          <w:rFonts w:cs="Times New Roman"/>
        </w:rPr>
        <w:t xml:space="preserve">IČO: </w:t>
      </w:r>
      <w:r w:rsidR="00C25738" w:rsidRPr="00C25738">
        <w:rPr>
          <w:rFonts w:eastAsiaTheme="minorHAnsi" w:cs="Times New Roman"/>
          <w:color w:val="auto"/>
          <w:lang w:eastAsia="en-US"/>
        </w:rPr>
        <w:t>26454807</w:t>
      </w:r>
    </w:p>
    <w:p w14:paraId="6CDF3313" w14:textId="77777777" w:rsidR="00CA1B81" w:rsidRPr="00C25738" w:rsidRDefault="00CA1B81" w:rsidP="00CA1B81">
      <w:pPr>
        <w:ind w:firstLine="283"/>
        <w:rPr>
          <w:rFonts w:cs="Times New Roman"/>
        </w:rPr>
      </w:pPr>
      <w:r w:rsidRPr="00C25738">
        <w:rPr>
          <w:rFonts w:cs="Times New Roman"/>
        </w:rPr>
        <w:t>DIČ: CZ</w:t>
      </w:r>
      <w:r w:rsidR="00C25738" w:rsidRPr="00C25738">
        <w:rPr>
          <w:rFonts w:cs="Times New Roman"/>
        </w:rPr>
        <w:t>26454807</w:t>
      </w:r>
    </w:p>
    <w:p w14:paraId="49B761E7" w14:textId="0A6AACAC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ID datové schránky:</w:t>
      </w:r>
      <w:r w:rsidR="00CA1B81" w:rsidRPr="00C25738">
        <w:rPr>
          <w:rFonts w:cs="Times New Roman"/>
        </w:rPr>
        <w:t xml:space="preserve"> </w:t>
      </w:r>
    </w:p>
    <w:p w14:paraId="1B33BA74" w14:textId="3A949D42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bankovní spojení: </w:t>
      </w:r>
      <w:proofErr w:type="spellStart"/>
      <w:r w:rsidR="00514455">
        <w:rPr>
          <w:rFonts w:cs="Times New Roman"/>
        </w:rPr>
        <w:t>xxxxxxxxxxx</w:t>
      </w:r>
      <w:proofErr w:type="spellEnd"/>
      <w:r w:rsidR="00313249" w:rsidRPr="00C25738">
        <w:rPr>
          <w:rFonts w:cs="Times New Roman"/>
        </w:rPr>
        <w:t xml:space="preserve"> </w:t>
      </w:r>
    </w:p>
    <w:p w14:paraId="2A84BE52" w14:textId="437213B4"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číslo účtu: </w:t>
      </w:r>
      <w:proofErr w:type="spellStart"/>
      <w:r w:rsidR="00514455">
        <w:rPr>
          <w:rFonts w:cs="Times New Roman"/>
        </w:rPr>
        <w:t>xxxxxxxxxx</w:t>
      </w:r>
      <w:proofErr w:type="spellEnd"/>
    </w:p>
    <w:p w14:paraId="418622E3" w14:textId="77777777" w:rsidR="00B03D57" w:rsidRPr="00C25738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(dále jen „</w:t>
      </w:r>
      <w:r w:rsidRPr="00C25738">
        <w:rPr>
          <w:rFonts w:cs="Times New Roman"/>
          <w:b/>
        </w:rPr>
        <w:t>poskytovatel</w:t>
      </w:r>
      <w:r w:rsidRPr="00C25738">
        <w:rPr>
          <w:rFonts w:cs="Times New Roman"/>
        </w:rPr>
        <w:t>“)</w:t>
      </w:r>
    </w:p>
    <w:p w14:paraId="51F522CC" w14:textId="52256E7B" w:rsidR="00B03D57" w:rsidRDefault="00B03D57">
      <w:pPr>
        <w:spacing w:line="276" w:lineRule="auto"/>
        <w:ind w:left="284"/>
        <w:rPr>
          <w:rFonts w:cs="Times New Roman"/>
        </w:rPr>
      </w:pPr>
    </w:p>
    <w:p w14:paraId="010C3E4D" w14:textId="77777777" w:rsidR="00D57D1F" w:rsidRPr="00C25738" w:rsidRDefault="00D57D1F">
      <w:pPr>
        <w:spacing w:line="276" w:lineRule="auto"/>
        <w:ind w:left="284"/>
        <w:rPr>
          <w:rFonts w:cs="Times New Roman"/>
        </w:rPr>
      </w:pPr>
    </w:p>
    <w:p w14:paraId="78B746AF" w14:textId="77777777" w:rsidR="00977CDE" w:rsidRDefault="00CB63D3" w:rsidP="00977CDE">
      <w:pPr>
        <w:jc w:val="center"/>
        <w:rPr>
          <w:b/>
        </w:rPr>
      </w:pPr>
      <w:r>
        <w:rPr>
          <w:b/>
        </w:rPr>
        <w:t>smlouvu o právních službách</w:t>
      </w:r>
      <w:r w:rsidR="00E563F6">
        <w:rPr>
          <w:b/>
        </w:rPr>
        <w:t xml:space="preserve"> </w:t>
      </w:r>
    </w:p>
    <w:p w14:paraId="044E1F6E" w14:textId="44187117" w:rsidR="00977CDE" w:rsidRDefault="00977CDE" w:rsidP="00977CDE">
      <w:pPr>
        <w:jc w:val="center"/>
        <w:rPr>
          <w:b/>
        </w:rPr>
      </w:pPr>
      <w:r>
        <w:rPr>
          <w:b/>
        </w:rPr>
        <w:t>se zaměřením na aktuální návrhy nové stavební legislativy</w:t>
      </w:r>
    </w:p>
    <w:p w14:paraId="61B05AEE" w14:textId="5F48BB81" w:rsidR="00B03D57" w:rsidRDefault="00B03D57" w:rsidP="00176AB5">
      <w:pPr>
        <w:ind w:left="284"/>
        <w:jc w:val="center"/>
        <w:rPr>
          <w:b/>
        </w:rPr>
      </w:pPr>
    </w:p>
    <w:p w14:paraId="3B195B11" w14:textId="77777777" w:rsidR="00B03D57" w:rsidRPr="001568CF" w:rsidRDefault="00B03D57">
      <w:pPr>
        <w:jc w:val="center"/>
        <w:rPr>
          <w:b/>
        </w:rPr>
      </w:pPr>
    </w:p>
    <w:p w14:paraId="56C77B88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Základní ustanovení</w:t>
      </w:r>
    </w:p>
    <w:p w14:paraId="3DDB00E0" w14:textId="4DBECCBD" w:rsidR="00B03D57" w:rsidRDefault="00B03D57">
      <w:pPr>
        <w:pStyle w:val="Odstavecseseznamem"/>
        <w:rPr>
          <w:rFonts w:cs="Times New Roman"/>
        </w:rPr>
      </w:pPr>
    </w:p>
    <w:p w14:paraId="2BC1546A" w14:textId="77777777" w:rsidR="00D57D1F" w:rsidRPr="00AC01FA" w:rsidRDefault="00D57D1F">
      <w:pPr>
        <w:pStyle w:val="Odstavecseseznamem"/>
        <w:rPr>
          <w:rFonts w:cs="Times New Roman"/>
        </w:rPr>
      </w:pPr>
    </w:p>
    <w:p w14:paraId="15BD5D81" w14:textId="77777777"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tento smluvní vztah se řídí zákonem č.</w:t>
      </w:r>
      <w:r w:rsidR="00AC1F04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 w:rsidRPr="00AC01FA">
        <w:rPr>
          <w:rFonts w:cs="Times New Roman"/>
        </w:rPr>
        <w:t>tohoto</w:t>
      </w:r>
      <w:r w:rsidRPr="00AC01FA">
        <w:rPr>
          <w:rFonts w:cs="Times New Roman"/>
        </w:rPr>
        <w:t xml:space="preserve"> zákoníku.</w:t>
      </w:r>
    </w:p>
    <w:p w14:paraId="1CB8E652" w14:textId="77777777" w:rsidR="00B03D57" w:rsidRPr="00AC01FA" w:rsidRDefault="00B03D57" w:rsidP="00AC01FA">
      <w:pPr>
        <w:pStyle w:val="Odstavecseseznamem"/>
        <w:spacing w:after="120"/>
        <w:ind w:left="1440"/>
        <w:rPr>
          <w:rFonts w:cs="Times New Roman"/>
        </w:rPr>
      </w:pPr>
    </w:p>
    <w:p w14:paraId="7C68A410" w14:textId="77777777"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14:paraId="556AF691" w14:textId="77777777"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14:paraId="03820327" w14:textId="77777777"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Poskytovatel prohlašuje, že je pojištěn pro případ profesní odpovědnosti za škodu způsobenou v souvislosti s poskytováním právní pomoci. </w:t>
      </w:r>
    </w:p>
    <w:p w14:paraId="2DBFA6EB" w14:textId="77777777" w:rsidR="00C30D7E" w:rsidRPr="00AC01FA" w:rsidRDefault="00C30D7E" w:rsidP="00AC01FA">
      <w:pPr>
        <w:pStyle w:val="Odstavecseseznamem"/>
        <w:spacing w:after="120"/>
        <w:rPr>
          <w:rFonts w:cs="Times New Roman"/>
        </w:rPr>
      </w:pPr>
    </w:p>
    <w:p w14:paraId="2C733E3E" w14:textId="78D4DC46" w:rsidR="00AC01FA" w:rsidRPr="00AC01FA" w:rsidRDefault="00C30D7E" w:rsidP="00AC01FA">
      <w:pPr>
        <w:pStyle w:val="Odstavecseseznamem"/>
        <w:numPr>
          <w:ilvl w:val="0"/>
          <w:numId w:val="2"/>
        </w:numPr>
        <w:suppressAutoHyphens w:val="0"/>
        <w:spacing w:after="120"/>
        <w:jc w:val="both"/>
        <w:rPr>
          <w:rFonts w:cs="Times New Roman"/>
          <w:b/>
        </w:rPr>
      </w:pPr>
      <w:r w:rsidRPr="00E67005">
        <w:rPr>
          <w:rFonts w:cs="Times New Roman"/>
          <w:color w:val="auto"/>
        </w:rPr>
        <w:lastRenderedPageBreak/>
        <w:t>Účelem této smlouvy</w:t>
      </w:r>
      <w:r w:rsidRPr="00AC01FA">
        <w:rPr>
          <w:rFonts w:cs="Times New Roman"/>
          <w:color w:val="auto"/>
        </w:rPr>
        <w:t xml:space="preserve"> je v návaznosti na čl. IV. bod 1.1. a 2.2. zřizovací listiny objednatele zajistit odborný názor na aktuální návrhy </w:t>
      </w:r>
      <w:r w:rsidR="00E563F6">
        <w:rPr>
          <w:rFonts w:cs="Times New Roman"/>
          <w:color w:val="auto"/>
        </w:rPr>
        <w:t xml:space="preserve">změn </w:t>
      </w:r>
      <w:r w:rsidRPr="00AC01FA">
        <w:rPr>
          <w:rFonts w:cs="Times New Roman"/>
          <w:color w:val="auto"/>
        </w:rPr>
        <w:t>nové stavebné legislativy, a to jako podporu orgánům samosprávy hlavního města Prahy.</w:t>
      </w:r>
    </w:p>
    <w:p w14:paraId="5C27A531" w14:textId="32D03F13" w:rsidR="00CB63D3" w:rsidRDefault="00CB63D3" w:rsidP="00AC01FA">
      <w:pPr>
        <w:suppressAutoHyphens w:val="0"/>
        <w:jc w:val="both"/>
        <w:rPr>
          <w:rFonts w:cs="Times New Roman"/>
          <w:b/>
        </w:rPr>
      </w:pPr>
    </w:p>
    <w:p w14:paraId="7A108A33" w14:textId="77777777" w:rsidR="00D57D1F" w:rsidRPr="00AC01FA" w:rsidRDefault="00D57D1F" w:rsidP="00AC01FA">
      <w:pPr>
        <w:suppressAutoHyphens w:val="0"/>
        <w:jc w:val="both"/>
        <w:rPr>
          <w:rFonts w:cs="Times New Roman"/>
          <w:b/>
        </w:rPr>
      </w:pPr>
    </w:p>
    <w:p w14:paraId="77F92C61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Předmět smlouvy</w:t>
      </w:r>
    </w:p>
    <w:p w14:paraId="03CDB1E5" w14:textId="77777777" w:rsidR="00D57D1F" w:rsidRPr="00AC01FA" w:rsidRDefault="00D57D1F" w:rsidP="00AC01FA">
      <w:pPr>
        <w:spacing w:after="120"/>
        <w:rPr>
          <w:rFonts w:cs="Times New Roman"/>
          <w:b/>
        </w:rPr>
      </w:pPr>
    </w:p>
    <w:p w14:paraId="6F10AFF2" w14:textId="0963709A" w:rsidR="00086B3D" w:rsidRDefault="00BA6F89" w:rsidP="00201B4D">
      <w:pPr>
        <w:pStyle w:val="Odstavecseseznamem"/>
        <w:numPr>
          <w:ilvl w:val="0"/>
          <w:numId w:val="6"/>
        </w:numPr>
        <w:spacing w:after="120"/>
        <w:jc w:val="both"/>
      </w:pPr>
      <w:r w:rsidRPr="00CF490A">
        <w:rPr>
          <w:rFonts w:cs="Times New Roman"/>
          <w:color w:val="auto"/>
        </w:rPr>
        <w:t>Předmětem této smlouvy je závazek poskytovatele zajistit pro objednat</w:t>
      </w:r>
      <w:r w:rsidR="009B5FB1" w:rsidRPr="00CF490A">
        <w:rPr>
          <w:rFonts w:cs="Times New Roman"/>
          <w:color w:val="auto"/>
        </w:rPr>
        <w:t xml:space="preserve">ele </w:t>
      </w:r>
      <w:r w:rsidR="00215008" w:rsidRPr="00CF490A">
        <w:rPr>
          <w:rFonts w:cs="Times New Roman"/>
          <w:color w:val="auto"/>
        </w:rPr>
        <w:t xml:space="preserve">právní služby se zaměřením na </w:t>
      </w:r>
      <w:r w:rsidR="00B307AD" w:rsidRPr="00CF490A">
        <w:rPr>
          <w:rFonts w:cs="Times New Roman"/>
          <w:color w:val="auto"/>
        </w:rPr>
        <w:t xml:space="preserve">odborné právní posouzení koncepce územního plánování a rozvoje, budování infrastruktury města a veřejného prostoru a pořizovatelské činnosti v aktuálních návrzích </w:t>
      </w:r>
      <w:r w:rsidR="00E563F6" w:rsidRPr="00CF490A">
        <w:rPr>
          <w:rFonts w:cs="Times New Roman"/>
          <w:color w:val="auto"/>
        </w:rPr>
        <w:t xml:space="preserve">změn </w:t>
      </w:r>
      <w:r w:rsidR="00B307AD" w:rsidRPr="00CF490A">
        <w:rPr>
          <w:rFonts w:cs="Times New Roman"/>
          <w:color w:val="auto"/>
        </w:rPr>
        <w:t>nové stavební legislativy dopadající na hlavní město Prahu</w:t>
      </w:r>
      <w:r w:rsidR="00DC27C3" w:rsidRPr="00CF490A">
        <w:rPr>
          <w:rFonts w:cs="Times New Roman"/>
          <w:color w:val="auto"/>
        </w:rPr>
        <w:t>. J</w:t>
      </w:r>
      <w:r w:rsidR="00215008" w:rsidRPr="00CF490A">
        <w:rPr>
          <w:rFonts w:cs="Times New Roman"/>
          <w:color w:val="auto"/>
        </w:rPr>
        <w:t>edná se o</w:t>
      </w:r>
      <w:r w:rsidR="00B307AD" w:rsidRPr="00CF490A">
        <w:rPr>
          <w:rFonts w:cs="Times New Roman"/>
          <w:color w:val="auto"/>
        </w:rPr>
        <w:t> </w:t>
      </w:r>
      <w:r w:rsidR="00215008" w:rsidRPr="00CF490A">
        <w:rPr>
          <w:rFonts w:cs="Times New Roman"/>
          <w:color w:val="auto"/>
        </w:rPr>
        <w:t>poskytování souvisejí</w:t>
      </w:r>
      <w:r w:rsidR="00745D3D" w:rsidRPr="00CF490A">
        <w:rPr>
          <w:rFonts w:cs="Times New Roman"/>
          <w:color w:val="auto"/>
        </w:rPr>
        <w:t xml:space="preserve">cích </w:t>
      </w:r>
      <w:r w:rsidR="006637A4" w:rsidRPr="00CF490A">
        <w:rPr>
          <w:rFonts w:cs="Times New Roman"/>
          <w:color w:val="auto"/>
        </w:rPr>
        <w:t>právních konzu</w:t>
      </w:r>
      <w:r w:rsidR="008B1206" w:rsidRPr="00CF490A">
        <w:rPr>
          <w:rFonts w:cs="Times New Roman"/>
          <w:color w:val="auto"/>
        </w:rPr>
        <w:t>ltací</w:t>
      </w:r>
      <w:r w:rsidR="00E563F6" w:rsidRPr="00CF490A">
        <w:rPr>
          <w:rFonts w:cs="Times New Roman"/>
          <w:color w:val="auto"/>
        </w:rPr>
        <w:t>,</w:t>
      </w:r>
      <w:r w:rsidR="008B1206" w:rsidRPr="00CF490A">
        <w:rPr>
          <w:rFonts w:cs="Times New Roman"/>
          <w:color w:val="auto"/>
        </w:rPr>
        <w:t xml:space="preserve"> zpracování odborných </w:t>
      </w:r>
      <w:r w:rsidR="00215008" w:rsidRPr="00CF490A">
        <w:rPr>
          <w:rFonts w:cs="Times New Roman"/>
          <w:color w:val="auto"/>
        </w:rPr>
        <w:t xml:space="preserve">právních </w:t>
      </w:r>
      <w:r w:rsidR="008B1206" w:rsidRPr="00CF490A">
        <w:rPr>
          <w:rFonts w:cs="Times New Roman"/>
          <w:color w:val="auto"/>
        </w:rPr>
        <w:t>stanovisek</w:t>
      </w:r>
      <w:r w:rsidR="00E563F6" w:rsidRPr="00CF490A">
        <w:rPr>
          <w:rFonts w:cs="Times New Roman"/>
          <w:color w:val="auto"/>
        </w:rPr>
        <w:t xml:space="preserve">, návrhů </w:t>
      </w:r>
      <w:r w:rsidR="00086B3D" w:rsidRPr="00CF490A">
        <w:rPr>
          <w:rFonts w:cs="Times New Roman"/>
          <w:color w:val="auto"/>
        </w:rPr>
        <w:t>a</w:t>
      </w:r>
      <w:r w:rsidR="00B04297">
        <w:rPr>
          <w:rFonts w:cs="Times New Roman"/>
          <w:color w:val="auto"/>
        </w:rPr>
        <w:t> </w:t>
      </w:r>
      <w:r w:rsidR="00086B3D" w:rsidRPr="00CF490A">
        <w:rPr>
          <w:rFonts w:cs="Times New Roman"/>
          <w:color w:val="auto"/>
        </w:rPr>
        <w:t xml:space="preserve">připomínek </w:t>
      </w:r>
      <w:r w:rsidR="00DC27C3" w:rsidRPr="00CF490A">
        <w:rPr>
          <w:rFonts w:cs="Times New Roman"/>
          <w:color w:val="auto"/>
        </w:rPr>
        <w:t xml:space="preserve">se zaměřením na </w:t>
      </w:r>
      <w:r w:rsidR="00DC27C3">
        <w:t>novel</w:t>
      </w:r>
      <w:r w:rsidR="00086B3D">
        <w:t>izaci</w:t>
      </w:r>
      <w:r w:rsidR="00DC27C3">
        <w:t xml:space="preserve"> stavebního zákona</w:t>
      </w:r>
      <w:r w:rsidR="00CF490A">
        <w:t xml:space="preserve">. </w:t>
      </w:r>
      <w:r w:rsidR="00DC27C3">
        <w:t xml:space="preserve"> </w:t>
      </w:r>
    </w:p>
    <w:p w14:paraId="177954CC" w14:textId="77777777" w:rsidR="00CF490A" w:rsidRDefault="00CF490A" w:rsidP="00CF490A">
      <w:pPr>
        <w:pStyle w:val="Odstavecseseznamem"/>
        <w:spacing w:after="120"/>
        <w:jc w:val="both"/>
      </w:pPr>
    </w:p>
    <w:p w14:paraId="696B0D8F" w14:textId="1D6BC519" w:rsidR="00A81567" w:rsidRPr="00A81567" w:rsidRDefault="00086B3D" w:rsidP="00086B3D">
      <w:pPr>
        <w:pStyle w:val="Odstavecseseznamem"/>
        <w:numPr>
          <w:ilvl w:val="0"/>
          <w:numId w:val="6"/>
        </w:numPr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  <w:r w:rsidRPr="00AC01FA">
        <w:rPr>
          <w:rFonts w:cs="Times New Roman"/>
          <w:color w:val="auto"/>
        </w:rPr>
        <w:t xml:space="preserve">Konkrétně o </w:t>
      </w:r>
      <w:r w:rsidR="00A81567">
        <w:rPr>
          <w:rFonts w:cs="Times New Roman"/>
          <w:color w:val="auto"/>
        </w:rPr>
        <w:t>zpracování</w:t>
      </w:r>
    </w:p>
    <w:p w14:paraId="47A30BE4" w14:textId="77777777" w:rsidR="00A81567" w:rsidRPr="00A81567" w:rsidRDefault="00A81567" w:rsidP="00A81567">
      <w:pPr>
        <w:pStyle w:val="Odstavecseseznamem"/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</w:p>
    <w:p w14:paraId="038A79E8" w14:textId="65E0024E" w:rsidR="00A81567" w:rsidRPr="00A81567" w:rsidRDefault="00086B3D" w:rsidP="00A81567">
      <w:pPr>
        <w:pStyle w:val="Odstavecseseznamem"/>
        <w:numPr>
          <w:ilvl w:val="0"/>
          <w:numId w:val="14"/>
        </w:numPr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  <w:r>
        <w:rPr>
          <w:rFonts w:cs="Times New Roman"/>
          <w:color w:val="auto"/>
        </w:rPr>
        <w:t>připomín</w:t>
      </w:r>
      <w:r w:rsidR="00A81567">
        <w:rPr>
          <w:rFonts w:cs="Times New Roman"/>
          <w:color w:val="auto"/>
        </w:rPr>
        <w:t>e</w:t>
      </w:r>
      <w:r>
        <w:rPr>
          <w:rFonts w:cs="Times New Roman"/>
          <w:color w:val="auto"/>
        </w:rPr>
        <w:t>k</w:t>
      </w:r>
      <w:r w:rsidR="00A81567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k</w:t>
      </w:r>
      <w:r w:rsidR="00A81567">
        <w:rPr>
          <w:rFonts w:cs="Times New Roman"/>
          <w:color w:val="auto"/>
        </w:rPr>
        <w:t> návrhu zákona, kterým se mění zákon č. 283/2021 Sb., stavební zákon, a některé další související předpisy,</w:t>
      </w:r>
    </w:p>
    <w:p w14:paraId="3AA55047" w14:textId="77777777" w:rsidR="00A81567" w:rsidRPr="00A81567" w:rsidRDefault="00A81567" w:rsidP="00A81567">
      <w:pPr>
        <w:pStyle w:val="Odstavecseseznamem"/>
        <w:spacing w:after="120"/>
        <w:ind w:left="1080"/>
        <w:jc w:val="both"/>
        <w:rPr>
          <w:rFonts w:eastAsiaTheme="minorHAnsi" w:cs="Times New Roman"/>
          <w:iCs/>
          <w:color w:val="auto"/>
          <w:lang w:eastAsia="en-US"/>
        </w:rPr>
      </w:pPr>
    </w:p>
    <w:p w14:paraId="7421577F" w14:textId="730575F4" w:rsidR="00A81567" w:rsidRDefault="00A81567" w:rsidP="00A81567">
      <w:pPr>
        <w:pStyle w:val="Odstavecseseznamem"/>
        <w:numPr>
          <w:ilvl w:val="0"/>
          <w:numId w:val="14"/>
        </w:numPr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  <w:r>
        <w:rPr>
          <w:rFonts w:eastAsiaTheme="minorHAnsi" w:cs="Times New Roman"/>
          <w:iCs/>
          <w:color w:val="auto"/>
          <w:lang w:eastAsia="en-US"/>
        </w:rPr>
        <w:t>připomínek k návrhu vyhlášky, kterou se mění vyhláška č. 500/2006 Sb., o územně analytických podkladech, územně plánovací dokumentaci a způsobu evidence územně plánovací činnost, ve znění pozdějších předpisů,</w:t>
      </w:r>
    </w:p>
    <w:p w14:paraId="75B4A5C4" w14:textId="77777777" w:rsidR="00A81567" w:rsidRPr="00A81567" w:rsidRDefault="00A81567" w:rsidP="00A81567">
      <w:pPr>
        <w:pStyle w:val="Odstavecseseznamem"/>
        <w:rPr>
          <w:rFonts w:eastAsiaTheme="minorHAnsi" w:cs="Times New Roman"/>
          <w:iCs/>
          <w:color w:val="auto"/>
          <w:lang w:eastAsia="en-US"/>
        </w:rPr>
      </w:pPr>
    </w:p>
    <w:p w14:paraId="33163300" w14:textId="73E3A05B" w:rsidR="00A81567" w:rsidRDefault="00CF490A" w:rsidP="00A81567">
      <w:pPr>
        <w:pStyle w:val="Odstavecseseznamem"/>
        <w:numPr>
          <w:ilvl w:val="0"/>
          <w:numId w:val="14"/>
        </w:numPr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  <w:r>
        <w:rPr>
          <w:rFonts w:eastAsiaTheme="minorHAnsi" w:cs="Times New Roman"/>
          <w:iCs/>
          <w:color w:val="auto"/>
          <w:lang w:eastAsia="en-US"/>
        </w:rPr>
        <w:t xml:space="preserve">závěrečného </w:t>
      </w:r>
      <w:r w:rsidR="00A81567">
        <w:rPr>
          <w:rFonts w:eastAsiaTheme="minorHAnsi" w:cs="Times New Roman"/>
          <w:iCs/>
          <w:color w:val="auto"/>
          <w:lang w:eastAsia="en-US"/>
        </w:rPr>
        <w:t>manažerského shrnutí</w:t>
      </w:r>
      <w:r w:rsidR="00E67005">
        <w:rPr>
          <w:rFonts w:eastAsiaTheme="minorHAnsi" w:cs="Times New Roman"/>
          <w:iCs/>
          <w:color w:val="auto"/>
          <w:lang w:eastAsia="en-US"/>
        </w:rPr>
        <w:t xml:space="preserve">. </w:t>
      </w:r>
    </w:p>
    <w:p w14:paraId="0E5807D6" w14:textId="77777777" w:rsidR="00A81567" w:rsidRPr="00A81567" w:rsidRDefault="00A81567" w:rsidP="00A81567">
      <w:pPr>
        <w:pStyle w:val="Odstavecseseznamem"/>
        <w:spacing w:after="120"/>
        <w:ind w:left="1080"/>
        <w:jc w:val="both"/>
        <w:rPr>
          <w:rFonts w:eastAsiaTheme="minorHAnsi" w:cs="Times New Roman"/>
          <w:iCs/>
          <w:color w:val="auto"/>
          <w:lang w:eastAsia="en-US"/>
        </w:rPr>
      </w:pPr>
    </w:p>
    <w:p w14:paraId="24B6CC6F" w14:textId="50F7484C" w:rsidR="00CF490A" w:rsidRDefault="00A81567" w:rsidP="00CF490A">
      <w:pPr>
        <w:pStyle w:val="Odstavecseseznamem"/>
        <w:spacing w:after="120"/>
        <w:jc w:val="both"/>
      </w:pPr>
      <w:r w:rsidRPr="00CF490A">
        <w:rPr>
          <w:color w:val="000000"/>
        </w:rPr>
        <w:t xml:space="preserve">Následně o </w:t>
      </w:r>
      <w:r w:rsidR="00CF490A">
        <w:rPr>
          <w:color w:val="000000"/>
        </w:rPr>
        <w:t xml:space="preserve">zajištění </w:t>
      </w:r>
      <w:r w:rsidRPr="00CF490A">
        <w:rPr>
          <w:color w:val="000000"/>
        </w:rPr>
        <w:t>koordinac</w:t>
      </w:r>
      <w:r w:rsidR="00CF490A">
        <w:rPr>
          <w:color w:val="000000"/>
        </w:rPr>
        <w:t xml:space="preserve">e se zpracovanými připomínkami jednotlivých odborů Magistrátu hlavního města Prahy a projednání </w:t>
      </w:r>
      <w:r w:rsidR="00CF490A">
        <w:t>s příslušnými subjekty hlavního města Prahy</w:t>
      </w:r>
      <w:r w:rsidR="00E67005">
        <w:t>,</w:t>
      </w:r>
      <w:r w:rsidR="00E67005" w:rsidRPr="00E67005">
        <w:rPr>
          <w:rFonts w:eastAsiaTheme="minorHAnsi" w:cs="Times New Roman"/>
          <w:iCs/>
          <w:color w:val="auto"/>
          <w:lang w:eastAsia="en-US"/>
        </w:rPr>
        <w:t xml:space="preserve"> </w:t>
      </w:r>
      <w:r w:rsidR="00E67005">
        <w:rPr>
          <w:rFonts w:eastAsiaTheme="minorHAnsi" w:cs="Times New Roman"/>
          <w:iCs/>
          <w:color w:val="auto"/>
          <w:lang w:eastAsia="en-US"/>
        </w:rPr>
        <w:t>a to v termínech stanovených předkladatelem novelizace, resp. Ministerstva pro místní rozvoj.</w:t>
      </w:r>
    </w:p>
    <w:p w14:paraId="13CD8C41" w14:textId="77777777" w:rsidR="00CF490A" w:rsidRDefault="00CF490A" w:rsidP="00CF490A">
      <w:pPr>
        <w:pStyle w:val="Odstavecseseznamem"/>
        <w:spacing w:after="120"/>
        <w:jc w:val="both"/>
      </w:pPr>
    </w:p>
    <w:p w14:paraId="7C1DBD63" w14:textId="520D8E94" w:rsidR="00B03D57" w:rsidRPr="00AC01FA" w:rsidRDefault="00BA6F89" w:rsidP="00AC01FA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cs="Times New Roman"/>
        </w:rPr>
      </w:pPr>
      <w:r w:rsidRPr="00AC01FA">
        <w:rPr>
          <w:rFonts w:cs="Times New Roman"/>
        </w:rPr>
        <w:t>Porady a konzultace budou poskytovány v sídle objednatele</w:t>
      </w:r>
      <w:r w:rsidR="00B04297">
        <w:rPr>
          <w:rFonts w:cs="Times New Roman"/>
        </w:rPr>
        <w:t xml:space="preserve"> a Magistrátu hlavního města Prahy</w:t>
      </w:r>
      <w:r w:rsidR="001504BD" w:rsidRPr="00AC01FA">
        <w:rPr>
          <w:rFonts w:cs="Times New Roman"/>
        </w:rPr>
        <w:t>,</w:t>
      </w:r>
      <w:r w:rsidR="00CA1B81" w:rsidRPr="00AC01FA">
        <w:rPr>
          <w:rFonts w:cs="Times New Roman"/>
        </w:rPr>
        <w:t xml:space="preserve"> případně elektronicky formou videokonference</w:t>
      </w:r>
      <w:r w:rsidR="00940086" w:rsidRPr="00AC01FA">
        <w:rPr>
          <w:rFonts w:cs="Times New Roman"/>
        </w:rPr>
        <w:t>.</w:t>
      </w:r>
      <w:r w:rsidRPr="00AC01FA">
        <w:rPr>
          <w:rFonts w:cs="Times New Roman"/>
        </w:rPr>
        <w:t xml:space="preserve"> Písemnosti právního charakteru budou sepisovány v sídle poskytovatele. </w:t>
      </w:r>
    </w:p>
    <w:p w14:paraId="1BF779DA" w14:textId="77777777" w:rsidR="00940086" w:rsidRPr="00AC01FA" w:rsidRDefault="00940086" w:rsidP="00AC01FA">
      <w:pPr>
        <w:pStyle w:val="Odstavecseseznamem"/>
        <w:spacing w:after="120"/>
        <w:rPr>
          <w:rFonts w:cs="Times New Roman"/>
        </w:rPr>
      </w:pPr>
    </w:p>
    <w:p w14:paraId="000A4F7B" w14:textId="4D1C8357" w:rsidR="00940086" w:rsidRPr="00AC01FA" w:rsidRDefault="00940086" w:rsidP="00AC01FA">
      <w:pPr>
        <w:pStyle w:val="Odstavecseseznamem"/>
        <w:numPr>
          <w:ilvl w:val="0"/>
          <w:numId w:val="6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Tato smlouva se uzavírá na dobu určitou, účinnosti nabývá dnem </w:t>
      </w:r>
      <w:r w:rsidR="00AC656B" w:rsidRPr="00AC01FA">
        <w:rPr>
          <w:rFonts w:cs="Times New Roman"/>
        </w:rPr>
        <w:t>zveřejnění v registru smluv</w:t>
      </w:r>
      <w:r w:rsidRPr="00AC01FA">
        <w:rPr>
          <w:rFonts w:cs="Times New Roman"/>
        </w:rPr>
        <w:t xml:space="preserve"> a končí </w:t>
      </w:r>
      <w:r w:rsidR="00E67005">
        <w:rPr>
          <w:rFonts w:cs="Times New Roman"/>
        </w:rPr>
        <w:t xml:space="preserve">nejpozději </w:t>
      </w:r>
      <w:r w:rsidRPr="00AC01FA">
        <w:rPr>
          <w:rFonts w:cs="Times New Roman"/>
        </w:rPr>
        <w:t>dnem </w:t>
      </w:r>
      <w:r w:rsidR="00E67005">
        <w:rPr>
          <w:rFonts w:cs="Times New Roman"/>
        </w:rPr>
        <w:t>9</w:t>
      </w:r>
      <w:r w:rsidR="007E4C24">
        <w:rPr>
          <w:rFonts w:cs="Times New Roman"/>
        </w:rPr>
        <w:t xml:space="preserve">. </w:t>
      </w:r>
      <w:r w:rsidR="00086B3D">
        <w:rPr>
          <w:rFonts w:cs="Times New Roman"/>
        </w:rPr>
        <w:t>května</w:t>
      </w:r>
      <w:r w:rsidR="007E4C24">
        <w:rPr>
          <w:rFonts w:cs="Times New Roman"/>
        </w:rPr>
        <w:t xml:space="preserve"> 202</w:t>
      </w:r>
      <w:r w:rsidR="00E563F6">
        <w:rPr>
          <w:rFonts w:cs="Times New Roman"/>
        </w:rPr>
        <w:t>2</w:t>
      </w:r>
      <w:r w:rsidRPr="00AC01FA">
        <w:rPr>
          <w:rFonts w:cs="Times New Roman"/>
        </w:rPr>
        <w:t xml:space="preserve">. </w:t>
      </w:r>
    </w:p>
    <w:p w14:paraId="27A3110C" w14:textId="7EC98B23" w:rsidR="00B03D57" w:rsidRDefault="00B03D57" w:rsidP="00AC01FA">
      <w:pPr>
        <w:pStyle w:val="Odstavecseseznamem"/>
        <w:spacing w:after="120"/>
        <w:rPr>
          <w:rFonts w:cs="Times New Roman"/>
        </w:rPr>
      </w:pPr>
    </w:p>
    <w:p w14:paraId="14EBC5CA" w14:textId="77777777" w:rsidR="00D57D1F" w:rsidRPr="00AC01FA" w:rsidRDefault="00D57D1F" w:rsidP="00AC01FA">
      <w:pPr>
        <w:pStyle w:val="Odstavecseseznamem"/>
        <w:spacing w:after="120"/>
        <w:rPr>
          <w:rFonts w:cs="Times New Roman"/>
        </w:rPr>
      </w:pPr>
    </w:p>
    <w:p w14:paraId="35D1C03E" w14:textId="77777777" w:rsidR="00AC01FA" w:rsidRPr="00AC01FA" w:rsidRDefault="00AC01FA">
      <w:pPr>
        <w:pStyle w:val="Odstavecseseznamem"/>
        <w:rPr>
          <w:rFonts w:cs="Times New Roman"/>
        </w:rPr>
      </w:pPr>
    </w:p>
    <w:p w14:paraId="4AC8DDEB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Povinnosti poskytovatele</w:t>
      </w:r>
    </w:p>
    <w:p w14:paraId="16F66095" w14:textId="052E5917" w:rsidR="00B03D57" w:rsidRDefault="00B03D57">
      <w:pPr>
        <w:rPr>
          <w:rFonts w:cs="Times New Roman"/>
        </w:rPr>
      </w:pPr>
    </w:p>
    <w:p w14:paraId="5E1C71FD" w14:textId="77777777" w:rsidR="00D57D1F" w:rsidRPr="00AC01FA" w:rsidRDefault="00D57D1F">
      <w:pPr>
        <w:rPr>
          <w:rFonts w:cs="Times New Roman"/>
        </w:rPr>
      </w:pPr>
    </w:p>
    <w:p w14:paraId="04E3F04D" w14:textId="77777777"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 je povinen udržovat veškeré údaje a informace získané od objednatele v</w:t>
      </w:r>
      <w:r w:rsidR="00DB4BA6" w:rsidRPr="00AC01FA">
        <w:rPr>
          <w:rFonts w:cs="Times New Roman"/>
        </w:rPr>
        <w:t> tajnosti a </w:t>
      </w:r>
      <w:r w:rsidRPr="00AC01FA">
        <w:rPr>
          <w:rFonts w:cs="Times New Roman"/>
        </w:rP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14:paraId="378667FB" w14:textId="6D23A47F" w:rsidR="00B03D57" w:rsidRDefault="00B03D57">
      <w:pPr>
        <w:pStyle w:val="Odstavecseseznamem"/>
        <w:ind w:left="1440"/>
        <w:rPr>
          <w:rFonts w:cs="Times New Roman"/>
        </w:rPr>
      </w:pPr>
    </w:p>
    <w:p w14:paraId="0B6A8916" w14:textId="77777777" w:rsidR="00B04297" w:rsidRPr="00AC01FA" w:rsidRDefault="00B04297">
      <w:pPr>
        <w:pStyle w:val="Odstavecseseznamem"/>
        <w:ind w:left="1440"/>
        <w:rPr>
          <w:rFonts w:cs="Times New Roman"/>
        </w:rPr>
      </w:pPr>
    </w:p>
    <w:p w14:paraId="3A4FCFE4" w14:textId="77777777"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lastRenderedPageBreak/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14:paraId="22E73127" w14:textId="77777777" w:rsidR="00B03D57" w:rsidRPr="00AC01FA" w:rsidRDefault="00B03D57">
      <w:pPr>
        <w:pStyle w:val="Odstavecseseznamem"/>
        <w:ind w:left="1440"/>
        <w:rPr>
          <w:rFonts w:cs="Times New Roman"/>
        </w:rPr>
      </w:pPr>
    </w:p>
    <w:p w14:paraId="1A55580C" w14:textId="77777777" w:rsidR="00B03D57" w:rsidRPr="00AC01FA" w:rsidRDefault="00BA6F89">
      <w:pPr>
        <w:pStyle w:val="Odstavecseseznamem"/>
        <w:numPr>
          <w:ilvl w:val="0"/>
          <w:numId w:val="7"/>
        </w:numPr>
        <w:rPr>
          <w:rFonts w:cs="Times New Roman"/>
        </w:rPr>
      </w:pPr>
      <w:r w:rsidRPr="00AC01FA">
        <w:rPr>
          <w:rFonts w:cs="Times New Roman"/>
        </w:rPr>
        <w:t>Pověřenou osobou k jednání za poskytovatele ve věcech souvisejících s předmětem smlouvy dle článku I. této smlouvy je poskytoval osobně</w:t>
      </w:r>
      <w:r w:rsidR="006C31DB" w:rsidRPr="00AC01FA">
        <w:rPr>
          <w:rFonts w:cs="Times New Roman"/>
        </w:rPr>
        <w:t>.</w:t>
      </w:r>
    </w:p>
    <w:p w14:paraId="571F84A6" w14:textId="77777777" w:rsidR="00B03D57" w:rsidRPr="00AC01FA" w:rsidRDefault="00B03D57">
      <w:pPr>
        <w:pStyle w:val="Odstavecseseznamem"/>
        <w:rPr>
          <w:rFonts w:cs="Times New Roman"/>
        </w:rPr>
      </w:pPr>
    </w:p>
    <w:p w14:paraId="38B55D34" w14:textId="77777777" w:rsidR="00B03D57" w:rsidRPr="00AC01FA" w:rsidRDefault="00B03D57">
      <w:pPr>
        <w:pStyle w:val="Odstavecseseznamem"/>
        <w:rPr>
          <w:rFonts w:cs="Times New Roman"/>
        </w:rPr>
      </w:pPr>
    </w:p>
    <w:p w14:paraId="20C55575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Povinnosti objednatele</w:t>
      </w:r>
    </w:p>
    <w:p w14:paraId="4D6C1A82" w14:textId="044DDE51" w:rsidR="00B03D57" w:rsidRDefault="00B03D57">
      <w:pPr>
        <w:rPr>
          <w:rFonts w:cs="Times New Roman"/>
        </w:rPr>
      </w:pPr>
    </w:p>
    <w:p w14:paraId="3A567004" w14:textId="77777777" w:rsidR="00D57D1F" w:rsidRPr="00AC01FA" w:rsidRDefault="00D57D1F">
      <w:pPr>
        <w:rPr>
          <w:rFonts w:cs="Times New Roman"/>
        </w:rPr>
      </w:pPr>
    </w:p>
    <w:p w14:paraId="4741BF20" w14:textId="77777777"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14:paraId="404DF68E" w14:textId="77777777" w:rsidR="00B03D57" w:rsidRPr="00AC01FA" w:rsidRDefault="00B03D57">
      <w:pPr>
        <w:pStyle w:val="Odstavecseseznamem"/>
        <w:ind w:left="1440"/>
        <w:rPr>
          <w:rFonts w:cs="Times New Roman"/>
        </w:rPr>
      </w:pPr>
    </w:p>
    <w:p w14:paraId="09F88DD1" w14:textId="77777777"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se zavazuje předat poskytovateli všechny potřebné podklady. Objednatel se dále zavazuje poskytovat potřebnou součinnost, zejména poskytovat včasné, pravdivé a úplné informace. </w:t>
      </w:r>
    </w:p>
    <w:p w14:paraId="1F653171" w14:textId="77777777" w:rsidR="00B03D57" w:rsidRPr="00AC01FA" w:rsidRDefault="00B03D57">
      <w:pPr>
        <w:pStyle w:val="Odstavecseseznamem"/>
        <w:ind w:left="1069"/>
        <w:rPr>
          <w:rFonts w:cs="Times New Roman"/>
        </w:rPr>
      </w:pPr>
    </w:p>
    <w:p w14:paraId="08267D78" w14:textId="77777777" w:rsidR="00F51CC3" w:rsidRPr="00AC01FA" w:rsidRDefault="00BA6F89" w:rsidP="00F51CC3">
      <w:pPr>
        <w:pStyle w:val="Odstavecseseznamem"/>
        <w:numPr>
          <w:ilvl w:val="0"/>
          <w:numId w:val="3"/>
        </w:numPr>
        <w:rPr>
          <w:rFonts w:cs="Times New Roman"/>
        </w:rPr>
      </w:pPr>
      <w:r w:rsidRPr="00AC01FA">
        <w:rPr>
          <w:rFonts w:cs="Times New Roman"/>
        </w:rPr>
        <w:t>Pověřenými osobami k jednání za objednatele ve věcech souvisejících s předmětem smlouvy dle článku I. této sml</w:t>
      </w:r>
      <w:r w:rsidR="00745D3D" w:rsidRPr="00AC01FA">
        <w:rPr>
          <w:rFonts w:cs="Times New Roman"/>
        </w:rPr>
        <w:t>ouvy</w:t>
      </w:r>
      <w:r w:rsidR="00215008" w:rsidRPr="00AC01FA">
        <w:rPr>
          <w:rFonts w:cs="Times New Roman"/>
        </w:rPr>
        <w:t xml:space="preserve"> jsou členové porady vedení Institutu plánování a rozvoje hlavního města Prahy.</w:t>
      </w:r>
    </w:p>
    <w:p w14:paraId="47A807A9" w14:textId="340F8477" w:rsidR="00745D3D" w:rsidRDefault="00745D3D" w:rsidP="00F51CC3">
      <w:pPr>
        <w:pStyle w:val="Odstavecseseznamem"/>
        <w:ind w:left="786"/>
        <w:jc w:val="both"/>
        <w:rPr>
          <w:rFonts w:cs="Times New Roman"/>
        </w:rPr>
      </w:pPr>
    </w:p>
    <w:p w14:paraId="525997E8" w14:textId="77777777" w:rsidR="00D57D1F" w:rsidRPr="00AC01FA" w:rsidRDefault="00D57D1F" w:rsidP="00F51CC3">
      <w:pPr>
        <w:pStyle w:val="Odstavecseseznamem"/>
        <w:ind w:left="786"/>
        <w:jc w:val="both"/>
        <w:rPr>
          <w:rFonts w:cs="Times New Roman"/>
        </w:rPr>
      </w:pPr>
    </w:p>
    <w:p w14:paraId="6BD1278B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Výše smluvní odměny a platební podmínky</w:t>
      </w:r>
    </w:p>
    <w:p w14:paraId="51E6F595" w14:textId="211411D6" w:rsidR="00B03D57" w:rsidRDefault="00B03D57">
      <w:pPr>
        <w:rPr>
          <w:rFonts w:cs="Times New Roman"/>
          <w:b/>
        </w:rPr>
      </w:pPr>
    </w:p>
    <w:p w14:paraId="19FD040E" w14:textId="77777777" w:rsidR="00D57D1F" w:rsidRPr="00AC01FA" w:rsidRDefault="00D57D1F">
      <w:pPr>
        <w:rPr>
          <w:rFonts w:cs="Times New Roman"/>
          <w:b/>
        </w:rPr>
      </w:pPr>
    </w:p>
    <w:p w14:paraId="24683929" w14:textId="59E787B5" w:rsidR="00B03D57" w:rsidRPr="00AC01FA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>Smluvní strany se výslovně dohodly, že</w:t>
      </w:r>
      <w:r w:rsidR="00BD5486" w:rsidRPr="00AC01FA">
        <w:rPr>
          <w:rFonts w:cs="Times New Roman"/>
        </w:rPr>
        <w:t xml:space="preserve"> za poskytnuté právní služby </w:t>
      </w:r>
      <w:r w:rsidRPr="00AC01FA">
        <w:rPr>
          <w:rFonts w:cs="Times New Roman"/>
        </w:rPr>
        <w:t xml:space="preserve">bude objednatelem uhrazena odměna stanovená na základě </w:t>
      </w:r>
      <w:r w:rsidRPr="00AC01FA">
        <w:rPr>
          <w:rFonts w:cs="Times New Roman"/>
          <w:b/>
        </w:rPr>
        <w:t xml:space="preserve">hodinové sazby ve výši </w:t>
      </w:r>
      <w:r w:rsidR="00E563F6">
        <w:rPr>
          <w:rFonts w:cs="Times New Roman"/>
          <w:b/>
        </w:rPr>
        <w:t>2</w:t>
      </w:r>
      <w:r w:rsidR="00CA1B81" w:rsidRPr="00AC01FA">
        <w:rPr>
          <w:rFonts w:cs="Times New Roman"/>
          <w:b/>
        </w:rPr>
        <w:t>.</w:t>
      </w:r>
      <w:r w:rsidR="00176AB5">
        <w:rPr>
          <w:rFonts w:cs="Times New Roman"/>
          <w:b/>
        </w:rPr>
        <w:t>000</w:t>
      </w:r>
      <w:r w:rsidR="00DC27C3">
        <w:rPr>
          <w:rFonts w:cs="Times New Roman"/>
          <w:b/>
        </w:rPr>
        <w:t xml:space="preserve">,- </w:t>
      </w:r>
      <w:r w:rsidRPr="00AC01FA">
        <w:rPr>
          <w:rFonts w:cs="Times New Roman"/>
          <w:b/>
        </w:rPr>
        <w:t>Kč</w:t>
      </w:r>
      <w:r w:rsidRPr="00AC01FA">
        <w:rPr>
          <w:rFonts w:cs="Times New Roman"/>
        </w:rPr>
        <w:t xml:space="preserve"> (slovy: </w:t>
      </w:r>
      <w:r w:rsidR="00E563F6">
        <w:rPr>
          <w:rFonts w:cs="Times New Roman"/>
        </w:rPr>
        <w:t>dva-tisíce</w:t>
      </w:r>
      <w:r w:rsidR="00176AB5">
        <w:rPr>
          <w:rFonts w:cs="Times New Roman"/>
        </w:rPr>
        <w:t xml:space="preserve"> </w:t>
      </w:r>
      <w:r w:rsidR="00E563F6">
        <w:rPr>
          <w:rFonts w:cs="Times New Roman"/>
        </w:rPr>
        <w:t>K</w:t>
      </w:r>
      <w:r w:rsidR="00940086" w:rsidRPr="00AC01FA">
        <w:rPr>
          <w:rFonts w:cs="Times New Roman"/>
        </w:rPr>
        <w:t xml:space="preserve">orun českých). </w:t>
      </w:r>
      <w:r w:rsidRPr="00AC01FA">
        <w:rPr>
          <w:rFonts w:cs="Times New Roman"/>
        </w:rPr>
        <w:t>Výše smluvní odměny je stanovena jako daňový základ bez DPH, která bude k odměně připo</w:t>
      </w:r>
      <w:r w:rsidR="00DB4BA6" w:rsidRPr="00AC01FA">
        <w:rPr>
          <w:rFonts w:cs="Times New Roman"/>
        </w:rPr>
        <w:t>čtena podle platných předpisů a </w:t>
      </w:r>
      <w:r w:rsidRPr="00AC01FA">
        <w:rPr>
          <w:rFonts w:cs="Times New Roman"/>
        </w:rPr>
        <w:t xml:space="preserve">aktuální sazby (ke dni podpisu smlouvy </w:t>
      </w:r>
      <w:r w:rsidR="00AC656B" w:rsidRPr="00AC01FA">
        <w:rPr>
          <w:rFonts w:cs="Times New Roman"/>
        </w:rPr>
        <w:t xml:space="preserve">činí sazba </w:t>
      </w:r>
      <w:r w:rsidRPr="00AC01FA">
        <w:rPr>
          <w:rFonts w:cs="Times New Roman"/>
        </w:rPr>
        <w:t>21 %).</w:t>
      </w:r>
    </w:p>
    <w:p w14:paraId="4D65A02D" w14:textId="77777777" w:rsidR="00DE0CE5" w:rsidRPr="00AC01FA" w:rsidRDefault="00DE0CE5" w:rsidP="00DE0CE5">
      <w:pPr>
        <w:jc w:val="both"/>
        <w:rPr>
          <w:rFonts w:cs="Times New Roman"/>
        </w:rPr>
      </w:pPr>
    </w:p>
    <w:p w14:paraId="4EBEC6B9" w14:textId="1DA6FCA2" w:rsidR="00940086" w:rsidRPr="00AC01FA" w:rsidRDefault="00940086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Maximální </w:t>
      </w:r>
      <w:r w:rsidR="00215008" w:rsidRPr="00AC01FA">
        <w:rPr>
          <w:rFonts w:cs="Times New Roman"/>
        </w:rPr>
        <w:t xml:space="preserve">rozsah počtu hodin po dobu platnosti této smlouvy </w:t>
      </w:r>
      <w:r w:rsidR="00982CAA" w:rsidRPr="00AC01FA">
        <w:rPr>
          <w:rFonts w:cs="Times New Roman"/>
        </w:rPr>
        <w:t>je</w:t>
      </w:r>
      <w:r w:rsidR="00215008" w:rsidRPr="00AC01FA">
        <w:rPr>
          <w:rFonts w:cs="Times New Roman"/>
        </w:rPr>
        <w:t xml:space="preserve"> 1</w:t>
      </w:r>
      <w:r w:rsidR="00D57D1F">
        <w:rPr>
          <w:rFonts w:cs="Times New Roman"/>
        </w:rPr>
        <w:t>5</w:t>
      </w:r>
      <w:r w:rsidR="00E67005">
        <w:rPr>
          <w:rFonts w:cs="Times New Roman"/>
        </w:rPr>
        <w:t>0</w:t>
      </w:r>
      <w:r w:rsidR="00215008" w:rsidRPr="00AC01FA">
        <w:rPr>
          <w:rFonts w:cs="Times New Roman"/>
        </w:rPr>
        <w:t xml:space="preserve"> hodin, tedy maximální </w:t>
      </w:r>
      <w:r w:rsidRPr="00AC01FA">
        <w:rPr>
          <w:rFonts w:cs="Times New Roman"/>
        </w:rPr>
        <w:t xml:space="preserve">celková částka </w:t>
      </w:r>
      <w:r w:rsidR="00982CAA" w:rsidRPr="00AC01FA">
        <w:rPr>
          <w:rFonts w:cs="Times New Roman"/>
        </w:rPr>
        <w:t xml:space="preserve">činí </w:t>
      </w:r>
      <w:r w:rsidR="00D57D1F">
        <w:rPr>
          <w:rFonts w:cs="Times New Roman"/>
          <w:b/>
        </w:rPr>
        <w:t>30</w:t>
      </w:r>
      <w:r w:rsidR="00E563F6">
        <w:rPr>
          <w:rFonts w:cs="Times New Roman"/>
          <w:b/>
        </w:rPr>
        <w:t>0</w:t>
      </w:r>
      <w:r w:rsidR="00CA1B81" w:rsidRPr="00AC01FA">
        <w:rPr>
          <w:rFonts w:cs="Times New Roman"/>
          <w:b/>
        </w:rPr>
        <w:t>.</w:t>
      </w:r>
      <w:r w:rsidR="00E563F6">
        <w:rPr>
          <w:rFonts w:cs="Times New Roman"/>
          <w:b/>
        </w:rPr>
        <w:t>0</w:t>
      </w:r>
      <w:r w:rsidR="00CA1B81" w:rsidRPr="00AC01FA">
        <w:rPr>
          <w:rFonts w:cs="Times New Roman"/>
          <w:b/>
        </w:rPr>
        <w:t>00</w:t>
      </w:r>
      <w:r w:rsidRPr="00AC01FA">
        <w:rPr>
          <w:rFonts w:cs="Times New Roman"/>
          <w:b/>
        </w:rPr>
        <w:t>,- Kč</w:t>
      </w:r>
      <w:r w:rsidRPr="00AC01FA">
        <w:rPr>
          <w:rFonts w:cs="Times New Roman"/>
        </w:rPr>
        <w:t xml:space="preserve"> </w:t>
      </w:r>
      <w:r w:rsidR="00001BE9" w:rsidRPr="00AC01FA">
        <w:rPr>
          <w:rFonts w:cs="Times New Roman"/>
        </w:rPr>
        <w:t>(slovy:</w:t>
      </w:r>
      <w:r w:rsidR="00CA1B81" w:rsidRPr="00AC01FA">
        <w:rPr>
          <w:rFonts w:cs="Times New Roman"/>
        </w:rPr>
        <w:t xml:space="preserve"> </w:t>
      </w:r>
      <w:r w:rsidR="00D57D1F">
        <w:rPr>
          <w:rFonts w:cs="Times New Roman"/>
        </w:rPr>
        <w:t>tři</w:t>
      </w:r>
      <w:r w:rsidR="004145B7">
        <w:rPr>
          <w:rFonts w:cs="Times New Roman"/>
        </w:rPr>
        <w:t>-</w:t>
      </w:r>
      <w:r w:rsidR="00CA1B81" w:rsidRPr="00AC01FA">
        <w:rPr>
          <w:rFonts w:cs="Times New Roman"/>
        </w:rPr>
        <w:t>st</w:t>
      </w:r>
      <w:r w:rsidR="00D57D1F">
        <w:rPr>
          <w:rFonts w:cs="Times New Roman"/>
        </w:rPr>
        <w:t>a</w:t>
      </w:r>
      <w:r w:rsidR="004145B7">
        <w:rPr>
          <w:rFonts w:cs="Times New Roman"/>
        </w:rPr>
        <w:t>-</w:t>
      </w:r>
      <w:r w:rsidR="00CA1B81" w:rsidRPr="00AC01FA">
        <w:rPr>
          <w:rFonts w:cs="Times New Roman"/>
        </w:rPr>
        <w:t>tisíc</w:t>
      </w:r>
      <w:r w:rsidR="00001BE9" w:rsidRPr="00AC01FA">
        <w:rPr>
          <w:rFonts w:cs="Times New Roman"/>
        </w:rPr>
        <w:t xml:space="preserve"> </w:t>
      </w:r>
      <w:r w:rsidR="004145B7">
        <w:rPr>
          <w:rFonts w:cs="Times New Roman"/>
        </w:rPr>
        <w:t>K</w:t>
      </w:r>
      <w:r w:rsidR="00001BE9" w:rsidRPr="00AC01FA">
        <w:rPr>
          <w:rFonts w:cs="Times New Roman"/>
        </w:rPr>
        <w:t xml:space="preserve">orun českých) </w:t>
      </w:r>
      <w:r w:rsidR="00DB4BA6" w:rsidRPr="00AC01FA">
        <w:rPr>
          <w:rFonts w:cs="Times New Roman"/>
          <w:b/>
        </w:rPr>
        <w:t>bez </w:t>
      </w:r>
      <w:r w:rsidRPr="00AC01FA">
        <w:rPr>
          <w:rFonts w:cs="Times New Roman"/>
          <w:b/>
        </w:rPr>
        <w:t>DPH</w:t>
      </w:r>
      <w:r w:rsidRPr="00AC01FA">
        <w:rPr>
          <w:rFonts w:cs="Times New Roman"/>
        </w:rPr>
        <w:t>.</w:t>
      </w:r>
      <w:r w:rsidR="00DE0CE5" w:rsidRPr="00AC01FA">
        <w:rPr>
          <w:rFonts w:cs="Times New Roman"/>
        </w:rPr>
        <w:t xml:space="preserve"> Částka nemusí být vyčerpána.</w:t>
      </w:r>
    </w:p>
    <w:p w14:paraId="07DA8206" w14:textId="77777777" w:rsidR="00B03D57" w:rsidRPr="00AC01FA" w:rsidRDefault="00B03D57">
      <w:pPr>
        <w:pStyle w:val="Odstavecseseznamem"/>
        <w:rPr>
          <w:rFonts w:cs="Times New Roman"/>
        </w:rPr>
      </w:pPr>
    </w:p>
    <w:p w14:paraId="64BAD959" w14:textId="77777777" w:rsidR="00B03D57" w:rsidRPr="00AC01FA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>Sjednaná odměna v sobě zahrnuje veškeré náklady poskytovatele za právní služby vymezené v článku II. této smlouvy. Objednatel neposkytuje žádné zálohy.</w:t>
      </w:r>
    </w:p>
    <w:p w14:paraId="6F311BDF" w14:textId="77777777" w:rsidR="00B03D57" w:rsidRPr="00AC01FA" w:rsidRDefault="00B03D57">
      <w:pPr>
        <w:pStyle w:val="Odstavecseseznamem"/>
        <w:rPr>
          <w:rFonts w:cs="Times New Roman"/>
          <w:highlight w:val="yellow"/>
        </w:rPr>
      </w:pPr>
    </w:p>
    <w:p w14:paraId="4A073378" w14:textId="77777777" w:rsidR="00982CAA" w:rsidRPr="00AC01FA" w:rsidRDefault="00982CAA" w:rsidP="00982CAA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je povinen zaplatit zhotoviteli </w:t>
      </w:r>
      <w:r w:rsidR="007F2CF2" w:rsidRPr="00AC01FA">
        <w:rPr>
          <w:rFonts w:cs="Times New Roman"/>
        </w:rPr>
        <w:t xml:space="preserve">odměnu za poskytnuté služby </w:t>
      </w:r>
      <w:r w:rsidRPr="00AC01FA">
        <w:rPr>
          <w:rFonts w:cs="Times New Roman"/>
        </w:rPr>
        <w:t xml:space="preserve">na základě řádně a oprávněně vystaveného daňového dokladu (faktury), a to se splatností 21 dnů ode dne doručení faktury objednateli. </w:t>
      </w:r>
    </w:p>
    <w:p w14:paraId="114E6D5F" w14:textId="1119C8AB" w:rsidR="00982CAA" w:rsidRDefault="00982CAA" w:rsidP="00AC01FA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Řádným vystavením faktury se rozumí vystavení faktury zhotovitelem,</w:t>
      </w:r>
      <w:r w:rsidR="007F2CF2" w:rsidRPr="00AC01FA">
        <w:rPr>
          <w:rFonts w:cs="Times New Roman"/>
        </w:rPr>
        <w:t xml:space="preserve"> </w:t>
      </w:r>
      <w:r w:rsidR="00A12D44" w:rsidRPr="00AC01FA">
        <w:rPr>
          <w:rFonts w:cs="Times New Roman"/>
        </w:rPr>
        <w:t>jenž</w:t>
      </w:r>
      <w:r w:rsidRPr="00AC01FA">
        <w:rPr>
          <w:rFonts w:cs="Times New Roman"/>
        </w:rPr>
        <w:t xml:space="preserve"> má veškeré náležitosti daňového dokladu požadované právními předpisy, zejména zákonem č. 235/2004 Sb., o dani z přidané hodnoty, ve znění pozdějších předpisů. </w:t>
      </w:r>
      <w:r w:rsidRPr="00AC01FA">
        <w:rPr>
          <w:rFonts w:cs="Times New Roman"/>
          <w:b/>
        </w:rPr>
        <w:t>Na faktuře musí být uvedeno číslo smlouvy</w:t>
      </w:r>
      <w:r w:rsidRPr="00AC01FA">
        <w:rPr>
          <w:rFonts w:cs="Times New Roman"/>
        </w:rPr>
        <w:t>. Úhrada faktur bude provedena převodním příkazem na</w:t>
      </w:r>
      <w:r w:rsidR="00AC01FA" w:rsidRPr="00AC01FA">
        <w:rPr>
          <w:rFonts w:cs="Times New Roman"/>
        </w:rPr>
        <w:t> </w:t>
      </w:r>
      <w:r w:rsidRPr="00AC01FA">
        <w:rPr>
          <w:rFonts w:cs="Times New Roman"/>
        </w:rPr>
        <w:t xml:space="preserve">bankovní účet uvedený na faktuře zhotovitele, uvedený shora v označení zhotovitele. </w:t>
      </w:r>
    </w:p>
    <w:p w14:paraId="2533FA06" w14:textId="560B90F8" w:rsidR="00B04297" w:rsidRDefault="00B04297" w:rsidP="00B04297">
      <w:pPr>
        <w:spacing w:after="120" w:line="276" w:lineRule="auto"/>
        <w:ind w:left="782"/>
        <w:jc w:val="both"/>
        <w:rPr>
          <w:rFonts w:cs="Times New Roman"/>
        </w:rPr>
      </w:pPr>
    </w:p>
    <w:p w14:paraId="14C55D4D" w14:textId="77777777" w:rsidR="00B04297" w:rsidRPr="00AC01FA" w:rsidRDefault="00B04297" w:rsidP="00B04297">
      <w:pPr>
        <w:spacing w:after="120" w:line="276" w:lineRule="auto"/>
        <w:ind w:left="782"/>
        <w:jc w:val="both"/>
        <w:rPr>
          <w:rFonts w:cs="Times New Roman"/>
        </w:rPr>
      </w:pPr>
    </w:p>
    <w:p w14:paraId="08C682C6" w14:textId="77777777" w:rsidR="00EF7852" w:rsidRPr="00AC01FA" w:rsidRDefault="00EF7852" w:rsidP="00EF7852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lastRenderedPageBreak/>
        <w:t xml:space="preserve">Oprávněným vystavením faktury se rozumí vystavení faktury zhotovitelem za poskytnuté právní služby, </w:t>
      </w:r>
      <w:r w:rsidRPr="009D2475">
        <w:rPr>
          <w:rFonts w:cs="Times New Roman"/>
          <w:b/>
        </w:rPr>
        <w:t>přílohou faktury bude výkaz odpracovaných hodin</w:t>
      </w:r>
      <w:r w:rsidRPr="00AC01FA">
        <w:rPr>
          <w:rFonts w:cs="Times New Roman"/>
        </w:rPr>
        <w:t>. Vzor výkazu skutečně odpracovaných hodin je ke stažení na webových stránkách objednatele na adrese:</w:t>
      </w:r>
      <w:hyperlink r:id="rId8" w:history="1"/>
      <w:r w:rsidRPr="00AC01FA">
        <w:rPr>
          <w:rFonts w:cs="Times New Roman"/>
        </w:rPr>
        <w:t xml:space="preserve"> </w:t>
      </w:r>
      <w:hyperlink r:id="rId9" w:history="1">
        <w:r w:rsidRPr="00AC01FA">
          <w:rPr>
            <w:rStyle w:val="Hypertextovodkaz"/>
            <w:rFonts w:cs="Times New Roman"/>
            <w:color w:val="auto"/>
          </w:rPr>
          <w:t>http://www.iprpraha.cz/clanek/1950/vzory-dokumentu</w:t>
        </w:r>
      </w:hyperlink>
      <w:r w:rsidRPr="00AC01FA">
        <w:rPr>
          <w:rFonts w:cs="Times New Roman"/>
          <w:color w:val="auto"/>
        </w:rPr>
        <w:t xml:space="preserve"> v</w:t>
      </w:r>
      <w:r w:rsidRPr="00AC01FA">
        <w:rPr>
          <w:rFonts w:cs="Times New Roman"/>
        </w:rPr>
        <w:t xml:space="preserve"> záložce „Vzory dokumentů, na které odkazují smlouvy“.</w:t>
      </w:r>
    </w:p>
    <w:p w14:paraId="31C78F98" w14:textId="5653FD86" w:rsidR="00B03D57" w:rsidRPr="00D57D1F" w:rsidRDefault="007F2CF2" w:rsidP="007369D1">
      <w:pPr>
        <w:numPr>
          <w:ilvl w:val="0"/>
          <w:numId w:val="5"/>
        </w:numPr>
        <w:spacing w:after="120" w:line="276" w:lineRule="auto"/>
        <w:jc w:val="both"/>
        <w:rPr>
          <w:rFonts w:cs="Times New Roman"/>
          <w:b/>
        </w:rPr>
      </w:pPr>
      <w:r w:rsidRPr="00D57D1F">
        <w:rPr>
          <w:rFonts w:cs="Times New Roman"/>
        </w:rPr>
        <w:t>V případě, že faktura nebude vystavena řádně v souladu se zákonem a nebude obsahovat předepsané náležitosti, je objednatel oprávněn vrátit ji zhotoviteli k opravě a doplnění. V</w:t>
      </w:r>
      <w:r w:rsidR="00EF7852" w:rsidRPr="00D57D1F">
        <w:rPr>
          <w:rFonts w:cs="Times New Roman"/>
        </w:rPr>
        <w:t> </w:t>
      </w:r>
      <w:r w:rsidRPr="00D57D1F">
        <w:rPr>
          <w:rFonts w:cs="Times New Roman"/>
        </w:rPr>
        <w:t>takovém případě se zastaví plynutí lhůty splatnosti a nová lhůta splatnosti začne běžet doručením opravené faktury.</w:t>
      </w:r>
    </w:p>
    <w:p w14:paraId="4FDC8FB6" w14:textId="2A368A3A" w:rsidR="00AC01FA" w:rsidRDefault="00AC01FA">
      <w:pPr>
        <w:rPr>
          <w:rFonts w:cs="Times New Roman"/>
          <w:b/>
        </w:rPr>
      </w:pPr>
    </w:p>
    <w:p w14:paraId="09618F77" w14:textId="77777777" w:rsidR="00D57D1F" w:rsidRPr="00AC01FA" w:rsidRDefault="00D57D1F">
      <w:pPr>
        <w:rPr>
          <w:rFonts w:cs="Times New Roman"/>
          <w:b/>
        </w:rPr>
      </w:pPr>
    </w:p>
    <w:p w14:paraId="2990E1FF" w14:textId="77777777"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Závěrečná ustanovení</w:t>
      </w:r>
    </w:p>
    <w:p w14:paraId="363AAC22" w14:textId="6F31F32A" w:rsidR="00B03D57" w:rsidRDefault="00B03D57">
      <w:pPr>
        <w:spacing w:line="276" w:lineRule="auto"/>
        <w:ind w:left="720"/>
        <w:jc w:val="both"/>
        <w:rPr>
          <w:rFonts w:cs="Times New Roman"/>
        </w:rPr>
      </w:pPr>
    </w:p>
    <w:p w14:paraId="6A4A8B44" w14:textId="77777777" w:rsidR="00D57D1F" w:rsidRPr="00AC01FA" w:rsidRDefault="00D57D1F">
      <w:pPr>
        <w:spacing w:line="276" w:lineRule="auto"/>
        <w:ind w:left="720"/>
        <w:jc w:val="both"/>
        <w:rPr>
          <w:rFonts w:cs="Times New Roman"/>
        </w:rPr>
      </w:pPr>
    </w:p>
    <w:p w14:paraId="03EA6C8C" w14:textId="77777777" w:rsidR="00B03D57" w:rsidRPr="00AC01FA" w:rsidRDefault="00BA6F89" w:rsidP="00AC01FA">
      <w:pPr>
        <w:pStyle w:val="Odstavecseseznamem"/>
        <w:numPr>
          <w:ilvl w:val="0"/>
          <w:numId w:val="8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5352E251" w14:textId="77777777"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2DC124C1" w14:textId="77777777"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65ABC618" w14:textId="77777777"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09DB7996" w14:textId="77777777"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AC01FA" w:rsidRPr="00AC01FA">
        <w:rPr>
          <w:rFonts w:cs="Times New Roman"/>
        </w:rPr>
        <w:t>účely</w:t>
      </w:r>
      <w:r w:rsidRPr="00AC01FA">
        <w:rPr>
          <w:rFonts w:cs="Times New Roman"/>
        </w:rPr>
        <w:t xml:space="preserve"> než pro plnění závazků stanovených touto smlouvou.</w:t>
      </w:r>
    </w:p>
    <w:p w14:paraId="43D4346D" w14:textId="77777777"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14:paraId="3EEC17A2" w14:textId="77777777"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Tato smlouva je vyhotovena ve dvou stejnopisech, z nichž každý stejnopis má platnost originálu.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a objednatel obdrží po jednom vyhotovení.  </w:t>
      </w:r>
    </w:p>
    <w:p w14:paraId="02537A1F" w14:textId="77777777" w:rsidR="00B03D57" w:rsidRPr="00AC01FA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14:paraId="5780A9B0" w14:textId="77777777" w:rsidR="00B03D57" w:rsidRPr="00AC01FA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7DFAA824" w14:textId="77777777"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141170CE" w14:textId="77777777" w:rsidR="00F51CC3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obdrží potvrzení o uveřejnění v registru smluv automaticky vygenerované správcem registr</w:t>
      </w:r>
      <w:r w:rsidR="00F51CC3" w:rsidRPr="00AC01FA">
        <w:rPr>
          <w:rFonts w:cs="Times New Roman"/>
        </w:rPr>
        <w:t>u smluv do své datové schránky.</w:t>
      </w:r>
    </w:p>
    <w:p w14:paraId="7C214EE5" w14:textId="77777777" w:rsidR="00F51CC3" w:rsidRPr="00AC01FA" w:rsidRDefault="00F51CC3" w:rsidP="00F51CC3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</w:p>
    <w:p w14:paraId="24DCB302" w14:textId="77777777"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dále prohlašují, </w:t>
      </w:r>
      <w:r w:rsidR="0021042B" w:rsidRPr="00AC01FA">
        <w:rPr>
          <w:rFonts w:cs="Times New Roman"/>
        </w:rPr>
        <w:t>že skutečnosti</w:t>
      </w:r>
      <w:r w:rsidR="00F51CC3" w:rsidRPr="00AC01FA">
        <w:rPr>
          <w:rFonts w:cs="Times New Roman"/>
        </w:rPr>
        <w:t xml:space="preserve"> uvedené v této smlouvě </w:t>
      </w:r>
      <w:r w:rsidRPr="00AC01FA">
        <w:rPr>
          <w:rFonts w:cs="Times New Roman"/>
        </w:rPr>
        <w:t>nepovažují</w:t>
      </w:r>
      <w:r w:rsidR="00F51CC3" w:rsidRPr="00AC01FA">
        <w:rPr>
          <w:rFonts w:cs="Times New Roman"/>
        </w:rPr>
        <w:t xml:space="preserve"> za obchodní tajemství </w:t>
      </w:r>
      <w:r w:rsidRPr="00AC01FA">
        <w:rPr>
          <w:rFonts w:cs="Times New Roman"/>
        </w:rPr>
        <w:t>ve smyslu ustanovení § 504 občanského zákoníku a u</w:t>
      </w:r>
      <w:r w:rsidR="00F51CC3" w:rsidRPr="00AC01FA">
        <w:rPr>
          <w:rFonts w:cs="Times New Roman"/>
        </w:rPr>
        <w:t>dělují svolení k jejich užití a </w:t>
      </w:r>
      <w:r w:rsidRPr="00AC01FA">
        <w:rPr>
          <w:rFonts w:cs="Times New Roman"/>
        </w:rPr>
        <w:t>zveřejnění bez stanovení jakýchkoliv dalších podmínek.</w:t>
      </w:r>
    </w:p>
    <w:p w14:paraId="41CC2B78" w14:textId="77777777" w:rsidR="0071067F" w:rsidRPr="00AC01FA" w:rsidRDefault="0071067F" w:rsidP="0071067F">
      <w:pPr>
        <w:pStyle w:val="Odstavecseseznamem"/>
        <w:rPr>
          <w:rFonts w:cs="Times New Roman"/>
        </w:rPr>
      </w:pPr>
    </w:p>
    <w:p w14:paraId="50AC68F8" w14:textId="77777777" w:rsidR="00B03D57" w:rsidRPr="00AC01FA" w:rsidRDefault="006637A4" w:rsidP="0071067F">
      <w:pPr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</w:t>
      </w:r>
      <w:r w:rsidR="0071067F" w:rsidRPr="00AC01FA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143CBC9" w14:textId="77777777" w:rsidR="0071067F" w:rsidRPr="00AC01FA" w:rsidRDefault="0071067F" w:rsidP="0071067F">
      <w:pPr>
        <w:jc w:val="both"/>
        <w:rPr>
          <w:rFonts w:cs="Times New Roman"/>
        </w:rPr>
      </w:pPr>
    </w:p>
    <w:p w14:paraId="20EDA1C2" w14:textId="77777777" w:rsidR="00B03D57" w:rsidRPr="00AC01FA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lastRenderedPageBreak/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57634ABF" w14:textId="77777777"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14:paraId="17375A5E" w14:textId="77777777"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41928331" w14:textId="77777777" w:rsidR="00B03D57" w:rsidRPr="00AC01FA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14:paraId="08DEE7D1" w14:textId="77777777" w:rsidR="00D57D1F" w:rsidRDefault="00D57D1F" w:rsidP="00E563F6">
      <w:pPr>
        <w:spacing w:after="120" w:line="276" w:lineRule="auto"/>
        <w:ind w:firstLine="426"/>
        <w:jc w:val="center"/>
        <w:rPr>
          <w:rFonts w:cs="Times New Roman"/>
        </w:rPr>
      </w:pPr>
    </w:p>
    <w:p w14:paraId="640769D8" w14:textId="77777777" w:rsidR="00D57D1F" w:rsidRDefault="00D57D1F" w:rsidP="00E563F6">
      <w:pPr>
        <w:spacing w:after="120" w:line="276" w:lineRule="auto"/>
        <w:ind w:firstLine="426"/>
        <w:jc w:val="center"/>
        <w:rPr>
          <w:rFonts w:cs="Times New Roman"/>
        </w:rPr>
      </w:pPr>
    </w:p>
    <w:p w14:paraId="7A1D9497" w14:textId="5EE755BB" w:rsidR="00B03D57" w:rsidRPr="00AC01FA" w:rsidRDefault="00BA6F89" w:rsidP="00D57D1F">
      <w:pPr>
        <w:spacing w:after="120" w:line="276" w:lineRule="auto"/>
        <w:ind w:firstLine="426"/>
        <w:rPr>
          <w:rFonts w:cs="Times New Roman"/>
        </w:rPr>
      </w:pPr>
      <w:r w:rsidRPr="00AC01FA">
        <w:rPr>
          <w:rFonts w:cs="Times New Roman"/>
        </w:rPr>
        <w:t>V</w:t>
      </w:r>
      <w:r w:rsidR="00BB09C9" w:rsidRPr="00AC01FA">
        <w:rPr>
          <w:rFonts w:cs="Times New Roman"/>
        </w:rPr>
        <w:t> </w:t>
      </w:r>
      <w:r w:rsidRPr="00AC01FA">
        <w:rPr>
          <w:rFonts w:cs="Times New Roman"/>
        </w:rPr>
        <w:t>Praze</w:t>
      </w:r>
      <w:r w:rsidR="00BB09C9" w:rsidRPr="00AC01FA">
        <w:rPr>
          <w:rFonts w:cs="Times New Roman"/>
        </w:rPr>
        <w:t xml:space="preserve"> </w:t>
      </w:r>
      <w:r w:rsidR="00D57D1F">
        <w:rPr>
          <w:rFonts w:cs="Times New Roman"/>
        </w:rPr>
        <w:tab/>
      </w:r>
      <w:r w:rsidR="00D57D1F">
        <w:rPr>
          <w:rFonts w:cs="Times New Roman"/>
        </w:rPr>
        <w:tab/>
      </w:r>
      <w:r w:rsidR="00D57D1F">
        <w:rPr>
          <w:rFonts w:cs="Times New Roman"/>
        </w:rPr>
        <w:tab/>
      </w:r>
      <w:r w:rsidR="00D57D1F">
        <w:rPr>
          <w:rFonts w:cs="Times New Roman"/>
        </w:rPr>
        <w:tab/>
      </w:r>
      <w:r w:rsidR="00D57D1F">
        <w:rPr>
          <w:rFonts w:cs="Times New Roman"/>
        </w:rPr>
        <w:tab/>
      </w:r>
      <w:r w:rsidR="00D57D1F">
        <w:rPr>
          <w:rFonts w:cs="Times New Roman"/>
        </w:rPr>
        <w:tab/>
      </w:r>
      <w:r w:rsidR="00D57D1F">
        <w:rPr>
          <w:rFonts w:cs="Times New Roman"/>
        </w:rPr>
        <w:tab/>
        <w:t>V Praze</w:t>
      </w:r>
    </w:p>
    <w:p w14:paraId="5BDA4DAE" w14:textId="77777777" w:rsidR="00E353E2" w:rsidRPr="00AC01FA" w:rsidRDefault="00E353E2" w:rsidP="00A52B53">
      <w:pPr>
        <w:spacing w:after="120" w:line="276" w:lineRule="auto"/>
        <w:ind w:firstLine="708"/>
        <w:rPr>
          <w:rFonts w:cs="Times New Roman"/>
        </w:rPr>
      </w:pPr>
    </w:p>
    <w:p w14:paraId="60E2EA8B" w14:textId="77777777" w:rsidR="00B03D57" w:rsidRPr="00AC01FA" w:rsidRDefault="00B03D57">
      <w:pPr>
        <w:spacing w:after="120" w:line="276" w:lineRule="auto"/>
        <w:ind w:hanging="284"/>
        <w:rPr>
          <w:rFonts w:cs="Times New Roman"/>
        </w:rPr>
      </w:pPr>
    </w:p>
    <w:p w14:paraId="7C4CCAA2" w14:textId="77777777" w:rsidR="001568CF" w:rsidRPr="00AC01FA" w:rsidRDefault="001568CF">
      <w:pPr>
        <w:spacing w:after="120" w:line="276" w:lineRule="auto"/>
        <w:rPr>
          <w:rFonts w:cs="Times New Roman"/>
        </w:rPr>
      </w:pPr>
    </w:p>
    <w:p w14:paraId="29069786" w14:textId="77777777" w:rsidR="00B03D57" w:rsidRPr="00AC01FA" w:rsidRDefault="00BA6F89" w:rsidP="00A52B53">
      <w:pPr>
        <w:spacing w:after="120" w:line="276" w:lineRule="auto"/>
        <w:ind w:firstLine="708"/>
        <w:rPr>
          <w:rFonts w:cs="Times New Roman"/>
        </w:rPr>
      </w:pPr>
      <w:r w:rsidRPr="00AC01FA">
        <w:rPr>
          <w:rFonts w:cs="Times New Roman"/>
        </w:rPr>
        <w:t>………………………………..</w:t>
      </w:r>
      <w:r w:rsidR="00BA6880" w:rsidRPr="00AC01FA">
        <w:rPr>
          <w:rFonts w:cs="Times New Roman"/>
        </w:rPr>
        <w:t>.</w:t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940086" w:rsidRPr="00AC01FA">
        <w:rPr>
          <w:rFonts w:cs="Times New Roman"/>
        </w:rPr>
        <w:t>…………………………………</w:t>
      </w:r>
    </w:p>
    <w:p w14:paraId="7CEFAE17" w14:textId="09ABA96D" w:rsidR="00940086" w:rsidRPr="00AC01FA" w:rsidRDefault="00BA6880" w:rsidP="00A52B53">
      <w:pPr>
        <w:ind w:firstLine="708"/>
        <w:rPr>
          <w:rFonts w:cs="Times New Roman"/>
          <w:b/>
        </w:rPr>
      </w:pPr>
      <w:r w:rsidRPr="00AC01FA">
        <w:rPr>
          <w:rFonts w:cs="Times New Roman"/>
        </w:rPr>
        <w:t>JUDr. Zdeňka Zenkerová, Ph.D.</w:t>
      </w:r>
      <w:r w:rsidR="002E2F29" w:rsidRPr="00AC01FA">
        <w:rPr>
          <w:rFonts w:cs="Times New Roman"/>
        </w:rPr>
        <w:tab/>
      </w:r>
      <w:r w:rsidR="00BA6F89" w:rsidRPr="00AC01FA">
        <w:rPr>
          <w:rFonts w:cs="Times New Roman"/>
          <w:b/>
        </w:rPr>
        <w:tab/>
      </w:r>
      <w:r w:rsidR="00BA6F89" w:rsidRPr="00AC01FA">
        <w:rPr>
          <w:rFonts w:cs="Times New Roman"/>
          <w:b/>
        </w:rPr>
        <w:tab/>
      </w:r>
      <w:r w:rsidR="004145B7">
        <w:rPr>
          <w:rFonts w:cs="Times New Roman"/>
          <w:b/>
        </w:rPr>
        <w:t>  </w:t>
      </w:r>
      <w:r w:rsidR="004A1A78" w:rsidRPr="00AC01FA">
        <w:rPr>
          <w:rFonts w:cs="Times New Roman"/>
          <w:bCs/>
        </w:rPr>
        <w:t>Mgr. František Korbel, Ph.D.</w:t>
      </w:r>
    </w:p>
    <w:p w14:paraId="11F6B453" w14:textId="77777777" w:rsidR="00CA1B81" w:rsidRPr="00AC01FA" w:rsidRDefault="00BA6880" w:rsidP="00BA6880">
      <w:pPr>
        <w:tabs>
          <w:tab w:val="left" w:pos="6663"/>
        </w:tabs>
        <w:ind w:left="708" w:firstLine="426"/>
        <w:rPr>
          <w:rFonts w:cs="Times New Roman"/>
        </w:rPr>
      </w:pPr>
      <w:r w:rsidRPr="00AC01FA">
        <w:rPr>
          <w:rFonts w:cs="Times New Roman"/>
          <w:color w:val="000009"/>
        </w:rPr>
        <w:t>ředitelka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Sekce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právní</w:t>
      </w:r>
      <w:r w:rsidR="00A52B53" w:rsidRPr="00AC01FA">
        <w:rPr>
          <w:rFonts w:cs="Times New Roman"/>
        </w:rPr>
        <w:tab/>
      </w:r>
      <w:r w:rsidR="00745D3D" w:rsidRPr="00AC01FA">
        <w:rPr>
          <w:rFonts w:cs="Times New Roman"/>
        </w:rPr>
        <w:t>jednatel</w:t>
      </w:r>
      <w:r w:rsidR="00BA6F89" w:rsidRPr="00AC01FA">
        <w:rPr>
          <w:rFonts w:cs="Times New Roman"/>
        </w:rPr>
        <w:tab/>
      </w:r>
    </w:p>
    <w:p w14:paraId="40709351" w14:textId="77777777" w:rsidR="00EF7852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     </w:t>
      </w:r>
      <w:r w:rsidR="00EF7852" w:rsidRPr="00AC01FA">
        <w:rPr>
          <w:rFonts w:cs="Times New Roman"/>
          <w:color w:val="000009"/>
        </w:rPr>
        <w:t xml:space="preserve">  </w:t>
      </w:r>
    </w:p>
    <w:p w14:paraId="39D068FC" w14:textId="77777777" w:rsidR="004A1A78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</w:t>
      </w:r>
      <w:r w:rsidR="00EF7852" w:rsidRPr="00AC01FA">
        <w:rPr>
          <w:rFonts w:cs="Times New Roman"/>
          <w:color w:val="000009"/>
        </w:rPr>
        <w:t xml:space="preserve">          </w:t>
      </w:r>
      <w:r w:rsidR="00CA1B81" w:rsidRPr="00AC01FA">
        <w:rPr>
          <w:rFonts w:cs="Times New Roman"/>
          <w:color w:val="000009"/>
        </w:rPr>
        <w:t xml:space="preserve">Institut plánování a rozvoje </w:t>
      </w:r>
      <w:r w:rsidR="00936D19" w:rsidRPr="00AC01FA">
        <w:rPr>
          <w:rFonts w:cs="Times New Roman"/>
          <w:color w:val="000009"/>
        </w:rPr>
        <w:t xml:space="preserve">                  </w:t>
      </w:r>
      <w:r w:rsidRPr="00AC01FA">
        <w:rPr>
          <w:rFonts w:cs="Times New Roman"/>
          <w:color w:val="000009"/>
        </w:rPr>
        <w:t xml:space="preserve">                         </w:t>
      </w:r>
      <w:r w:rsidR="00936D19" w:rsidRPr="00AC01FA">
        <w:rPr>
          <w:rFonts w:cs="Times New Roman"/>
          <w:color w:val="000009"/>
        </w:rPr>
        <w:t>HAVEL &amp; PARTNERS s.r.o.</w:t>
      </w:r>
      <w:r w:rsidRPr="00AC01FA">
        <w:rPr>
          <w:rFonts w:cs="Times New Roman"/>
          <w:color w:val="000009"/>
        </w:rPr>
        <w:t xml:space="preserve">, </w:t>
      </w:r>
    </w:p>
    <w:p w14:paraId="0B586E3B" w14:textId="77777777" w:rsidR="00EF7852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       </w:t>
      </w:r>
      <w:r w:rsidR="00EF7852" w:rsidRPr="00AC01FA">
        <w:rPr>
          <w:rFonts w:cs="Times New Roman"/>
          <w:color w:val="000009"/>
        </w:rPr>
        <w:t xml:space="preserve">   hlavního města </w:t>
      </w:r>
      <w:r w:rsidR="0021042B" w:rsidRPr="00AC01FA">
        <w:rPr>
          <w:rFonts w:cs="Times New Roman"/>
          <w:color w:val="000009"/>
        </w:rPr>
        <w:t xml:space="preserve">Prahy,  </w:t>
      </w:r>
      <w:r w:rsidR="00EF7852" w:rsidRPr="00AC01FA">
        <w:rPr>
          <w:rFonts w:cs="Times New Roman"/>
          <w:color w:val="000009"/>
        </w:rPr>
        <w:t xml:space="preserve">                                                      advokátní kancelář</w:t>
      </w:r>
    </w:p>
    <w:p w14:paraId="5A898960" w14:textId="77777777" w:rsidR="00CA1B81" w:rsidRDefault="004A1A78" w:rsidP="00CA1B81">
      <w:pPr>
        <w:tabs>
          <w:tab w:val="left" w:pos="6663"/>
        </w:tabs>
        <w:ind w:left="-142" w:firstLine="426"/>
        <w:rPr>
          <w:color w:val="000009"/>
        </w:rPr>
      </w:pPr>
      <w:r w:rsidRPr="00AC01FA">
        <w:rPr>
          <w:rFonts w:cs="Times New Roman"/>
          <w:color w:val="000009"/>
        </w:rPr>
        <w:t xml:space="preserve"> </w:t>
      </w:r>
      <w:r w:rsidR="00EF7852" w:rsidRPr="00AC01FA">
        <w:rPr>
          <w:rFonts w:cs="Times New Roman"/>
          <w:color w:val="000009"/>
        </w:rPr>
        <w:t xml:space="preserve">            </w:t>
      </w:r>
      <w:r w:rsidRPr="00AC01FA">
        <w:rPr>
          <w:rFonts w:cs="Times New Roman"/>
          <w:color w:val="000009"/>
        </w:rPr>
        <w:t xml:space="preserve"> příspěvková organizace                                            </w:t>
      </w:r>
      <w:r>
        <w:rPr>
          <w:color w:val="000009"/>
        </w:rPr>
        <w:t xml:space="preserve">           </w:t>
      </w:r>
    </w:p>
    <w:sectPr w:rsidR="00CA1B81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9A76C" w14:textId="77777777" w:rsidR="0039624F" w:rsidRDefault="0039624F" w:rsidP="00F1285E">
      <w:r>
        <w:separator/>
      </w:r>
    </w:p>
  </w:endnote>
  <w:endnote w:type="continuationSeparator" w:id="0">
    <w:p w14:paraId="6F6DC2E0" w14:textId="77777777" w:rsidR="0039624F" w:rsidRDefault="0039624F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719979"/>
      <w:docPartObj>
        <w:docPartGallery w:val="Page Numbers (Bottom of Page)"/>
        <w:docPartUnique/>
      </w:docPartObj>
    </w:sdtPr>
    <w:sdtEndPr/>
    <w:sdtContent>
      <w:p w14:paraId="56B8FE72" w14:textId="77777777"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F">
          <w:rPr>
            <w:noProof/>
          </w:rPr>
          <w:t>4</w:t>
        </w:r>
        <w:r>
          <w:fldChar w:fldCharType="end"/>
        </w:r>
        <w:r>
          <w:t>/</w:t>
        </w:r>
        <w:r w:rsidR="00AC01FA">
          <w:t>5</w:t>
        </w:r>
      </w:p>
    </w:sdtContent>
  </w:sdt>
  <w:p w14:paraId="120638A1" w14:textId="77777777"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1B2DA" w14:textId="77777777" w:rsidR="0039624F" w:rsidRDefault="0039624F" w:rsidP="00F1285E">
      <w:r>
        <w:separator/>
      </w:r>
    </w:p>
  </w:footnote>
  <w:footnote w:type="continuationSeparator" w:id="0">
    <w:p w14:paraId="5B63813F" w14:textId="77777777" w:rsidR="0039624F" w:rsidRDefault="0039624F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4E02A" w14:textId="77777777" w:rsidR="00187F4F" w:rsidRDefault="00187F4F">
    <w:pPr>
      <w:pStyle w:val="Zhlav"/>
    </w:pPr>
  </w:p>
  <w:p w14:paraId="6B689F18" w14:textId="77777777" w:rsidR="00187F4F" w:rsidRDefault="00187F4F">
    <w:pPr>
      <w:pStyle w:val="Zhlav"/>
    </w:pPr>
  </w:p>
  <w:p w14:paraId="27AC5508" w14:textId="3535F3F8" w:rsidR="00187F4F" w:rsidRDefault="00187F4F" w:rsidP="00B42354">
    <w:pPr>
      <w:pStyle w:val="Zhlav"/>
    </w:pPr>
    <w:r>
      <w:t xml:space="preserve">č. smlouvy objednatele: </w:t>
    </w:r>
    <w:r w:rsidR="00176AB5">
      <w:t>21-0307/2.</w:t>
    </w:r>
    <w:r w:rsidR="009C5B85">
      <w:t>4</w:t>
    </w:r>
  </w:p>
  <w:p w14:paraId="1946CA62" w14:textId="77777777"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2808"/>
    <w:multiLevelType w:val="multilevel"/>
    <w:tmpl w:val="841ED8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AC7C70"/>
    <w:multiLevelType w:val="hybridMultilevel"/>
    <w:tmpl w:val="DD9C38FC"/>
    <w:lvl w:ilvl="0" w:tplc="5866BD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B6608"/>
    <w:multiLevelType w:val="hybridMultilevel"/>
    <w:tmpl w:val="6EEE0C18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7"/>
    <w:rsid w:val="00001BE9"/>
    <w:rsid w:val="000059AC"/>
    <w:rsid w:val="000744AC"/>
    <w:rsid w:val="00086B3D"/>
    <w:rsid w:val="000A16E1"/>
    <w:rsid w:val="000E6A3D"/>
    <w:rsid w:val="00107807"/>
    <w:rsid w:val="00141F85"/>
    <w:rsid w:val="001504BD"/>
    <w:rsid w:val="001568CF"/>
    <w:rsid w:val="00163067"/>
    <w:rsid w:val="00176AB5"/>
    <w:rsid w:val="001844FB"/>
    <w:rsid w:val="001875F9"/>
    <w:rsid w:val="00187F4F"/>
    <w:rsid w:val="001F558E"/>
    <w:rsid w:val="0021042B"/>
    <w:rsid w:val="00213CCC"/>
    <w:rsid w:val="00215008"/>
    <w:rsid w:val="00240284"/>
    <w:rsid w:val="00240E6F"/>
    <w:rsid w:val="00246CAA"/>
    <w:rsid w:val="00247ECF"/>
    <w:rsid w:val="00255CAD"/>
    <w:rsid w:val="002E2F29"/>
    <w:rsid w:val="002F46CF"/>
    <w:rsid w:val="00313249"/>
    <w:rsid w:val="00323E2D"/>
    <w:rsid w:val="003905CA"/>
    <w:rsid w:val="0039624F"/>
    <w:rsid w:val="0040688C"/>
    <w:rsid w:val="004145B7"/>
    <w:rsid w:val="00466C83"/>
    <w:rsid w:val="004721C6"/>
    <w:rsid w:val="004A1A78"/>
    <w:rsid w:val="00514455"/>
    <w:rsid w:val="00532CB4"/>
    <w:rsid w:val="00542C6D"/>
    <w:rsid w:val="0059374C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C31DB"/>
    <w:rsid w:val="0071067F"/>
    <w:rsid w:val="00745D3D"/>
    <w:rsid w:val="0075689B"/>
    <w:rsid w:val="007B6E77"/>
    <w:rsid w:val="007E4C24"/>
    <w:rsid w:val="007F2CF2"/>
    <w:rsid w:val="007F3137"/>
    <w:rsid w:val="00840251"/>
    <w:rsid w:val="0088790D"/>
    <w:rsid w:val="008B1206"/>
    <w:rsid w:val="00936D19"/>
    <w:rsid w:val="00940086"/>
    <w:rsid w:val="00977CDE"/>
    <w:rsid w:val="00982CAA"/>
    <w:rsid w:val="009B5FB1"/>
    <w:rsid w:val="009C5B85"/>
    <w:rsid w:val="009D2475"/>
    <w:rsid w:val="009E5401"/>
    <w:rsid w:val="009F2DBE"/>
    <w:rsid w:val="00A12D44"/>
    <w:rsid w:val="00A50D97"/>
    <w:rsid w:val="00A52B53"/>
    <w:rsid w:val="00A57AB5"/>
    <w:rsid w:val="00A81567"/>
    <w:rsid w:val="00AA2062"/>
    <w:rsid w:val="00AC01FA"/>
    <w:rsid w:val="00AC1F04"/>
    <w:rsid w:val="00AC656B"/>
    <w:rsid w:val="00AF4B1F"/>
    <w:rsid w:val="00B03D57"/>
    <w:rsid w:val="00B04297"/>
    <w:rsid w:val="00B05C38"/>
    <w:rsid w:val="00B307AD"/>
    <w:rsid w:val="00B42354"/>
    <w:rsid w:val="00BA6880"/>
    <w:rsid w:val="00BA6F89"/>
    <w:rsid w:val="00BB09C9"/>
    <w:rsid w:val="00BD0CCC"/>
    <w:rsid w:val="00BD5486"/>
    <w:rsid w:val="00BF6AD4"/>
    <w:rsid w:val="00C01978"/>
    <w:rsid w:val="00C062E4"/>
    <w:rsid w:val="00C25738"/>
    <w:rsid w:val="00C30D7E"/>
    <w:rsid w:val="00C95304"/>
    <w:rsid w:val="00CA1B81"/>
    <w:rsid w:val="00CB63D3"/>
    <w:rsid w:val="00CE1EBE"/>
    <w:rsid w:val="00CF490A"/>
    <w:rsid w:val="00D40A66"/>
    <w:rsid w:val="00D5609E"/>
    <w:rsid w:val="00D57D1F"/>
    <w:rsid w:val="00D91421"/>
    <w:rsid w:val="00DB4BA6"/>
    <w:rsid w:val="00DC27C3"/>
    <w:rsid w:val="00DE0CE5"/>
    <w:rsid w:val="00DF385B"/>
    <w:rsid w:val="00E353E2"/>
    <w:rsid w:val="00E563F6"/>
    <w:rsid w:val="00E65084"/>
    <w:rsid w:val="00E67005"/>
    <w:rsid w:val="00E92504"/>
    <w:rsid w:val="00EA3BA8"/>
    <w:rsid w:val="00EA5ED2"/>
    <w:rsid w:val="00EA62C2"/>
    <w:rsid w:val="00EB5F90"/>
    <w:rsid w:val="00EF7852"/>
    <w:rsid w:val="00F1285E"/>
    <w:rsid w:val="00F51CC3"/>
    <w:rsid w:val="00F74603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CB71"/>
  <w15:docId w15:val="{91FFE8F4-0631-4F9E-A6E9-8555EA8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CF2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852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praha.cz/uploads/assets/dokumenty/vykaz_odpracovanych_hodin_201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prpraha.cz/clanek/1950/vzory-dokumentu%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3EBD-4E0B-40D0-AFB9-89A8DA3D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Šťastná Jitka (SPR)</cp:lastModifiedBy>
  <cp:revision>7</cp:revision>
  <cp:lastPrinted>2018-06-05T12:26:00Z</cp:lastPrinted>
  <dcterms:created xsi:type="dcterms:W3CDTF">2022-04-26T17:59:00Z</dcterms:created>
  <dcterms:modified xsi:type="dcterms:W3CDTF">2022-05-03T07:14:00Z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