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93CF7" w14:textId="7D78E3A2" w:rsidR="00BD7EDD" w:rsidRPr="00BD7EDD" w:rsidRDefault="00BD7EDD" w:rsidP="00BD7EDD">
      <w:pPr>
        <w:pStyle w:val="Nadpis5"/>
        <w:ind w:left="0"/>
        <w:jc w:val="right"/>
        <w:rPr>
          <w:rFonts w:ascii="Arial" w:hAnsi="Arial" w:cs="Arial"/>
          <w:b w:val="0"/>
          <w:i w:val="0"/>
          <w:iCs w:val="0"/>
          <w:sz w:val="22"/>
          <w:szCs w:val="22"/>
        </w:rPr>
      </w:pPr>
      <w:r w:rsidRPr="00BD7EDD">
        <w:rPr>
          <w:rFonts w:ascii="Arial" w:hAnsi="Arial" w:cs="Arial"/>
          <w:b w:val="0"/>
          <w:i w:val="0"/>
          <w:iCs w:val="0"/>
          <w:sz w:val="22"/>
          <w:szCs w:val="22"/>
          <w:highlight w:val="green"/>
        </w:rPr>
        <w:t>Číslo smlouvy objednatele:</w:t>
      </w:r>
    </w:p>
    <w:p w14:paraId="5ED3C6A7" w14:textId="21C1BE6E" w:rsidR="00BD7EDD" w:rsidRPr="00BD7EDD" w:rsidRDefault="00BD7EDD" w:rsidP="00BD7EDD">
      <w:pPr>
        <w:pStyle w:val="Standard"/>
        <w:jc w:val="right"/>
        <w:rPr>
          <w:rFonts w:ascii="Arial" w:hAnsi="Arial" w:cs="Arial"/>
          <w:sz w:val="22"/>
          <w:szCs w:val="22"/>
          <w:lang w:eastAsia="en-US"/>
        </w:rPr>
      </w:pPr>
      <w:r w:rsidRPr="00BD7EDD">
        <w:rPr>
          <w:rFonts w:ascii="Arial" w:hAnsi="Arial" w:cs="Arial"/>
          <w:sz w:val="22"/>
          <w:szCs w:val="22"/>
          <w:lang w:eastAsia="en-US"/>
        </w:rPr>
        <w:t>Číslo smlouvy zhotovitele: 21-1345/20257</w:t>
      </w:r>
    </w:p>
    <w:p w14:paraId="20648DA0" w14:textId="77777777" w:rsidR="00BD7EDD" w:rsidRDefault="00BD7EDD">
      <w:pPr>
        <w:pStyle w:val="Nadpis5"/>
        <w:ind w:left="0"/>
        <w:jc w:val="center"/>
        <w:rPr>
          <w:rFonts w:ascii="Arial" w:hAnsi="Arial" w:cs="Arial"/>
          <w:i w:val="0"/>
          <w:iCs w:val="0"/>
          <w:sz w:val="24"/>
          <w:szCs w:val="24"/>
          <w:u w:val="single"/>
        </w:rPr>
      </w:pPr>
    </w:p>
    <w:p w14:paraId="2D56B6D1" w14:textId="155EF7BB" w:rsidR="00ED137F" w:rsidRPr="009D778C" w:rsidRDefault="00ED137F">
      <w:pPr>
        <w:pStyle w:val="Nadpis5"/>
        <w:ind w:left="0"/>
        <w:jc w:val="center"/>
        <w:rPr>
          <w:rFonts w:ascii="Arial" w:hAnsi="Arial" w:cs="Arial"/>
          <w:i w:val="0"/>
          <w:iCs w:val="0"/>
          <w:sz w:val="24"/>
          <w:szCs w:val="24"/>
          <w:u w:val="single"/>
        </w:rPr>
      </w:pPr>
      <w:r w:rsidRPr="009D778C">
        <w:rPr>
          <w:rFonts w:ascii="Arial" w:hAnsi="Arial" w:cs="Arial"/>
          <w:i w:val="0"/>
          <w:iCs w:val="0"/>
          <w:sz w:val="24"/>
          <w:szCs w:val="24"/>
          <w:u w:val="single"/>
        </w:rPr>
        <w:t>SMLOUVA O DÍLO</w:t>
      </w:r>
    </w:p>
    <w:p w14:paraId="6F70ECCB" w14:textId="77777777" w:rsidR="00ED137F" w:rsidRDefault="00ED137F" w:rsidP="00AF43A7">
      <w:pPr>
        <w:pStyle w:val="Standard"/>
        <w:spacing w:line="276" w:lineRule="auto"/>
        <w:jc w:val="center"/>
        <w:rPr>
          <w:rFonts w:ascii="Arial" w:hAnsi="Arial" w:cs="Arial"/>
          <w:sz w:val="22"/>
          <w:szCs w:val="22"/>
        </w:rPr>
      </w:pPr>
      <w:r>
        <w:rPr>
          <w:rFonts w:ascii="Arial" w:hAnsi="Arial" w:cs="Arial"/>
          <w:sz w:val="22"/>
          <w:szCs w:val="22"/>
        </w:rPr>
        <w:t xml:space="preserve">uzavřená podle ustanovení § 2586 a násl. zákona č. 89/2012 Sb., občanský zákoník, </w:t>
      </w:r>
    </w:p>
    <w:p w14:paraId="5A390ABA" w14:textId="77777777" w:rsidR="00ED137F" w:rsidRDefault="00ED137F" w:rsidP="00AF43A7">
      <w:pPr>
        <w:pStyle w:val="Standard"/>
        <w:spacing w:line="276" w:lineRule="auto"/>
        <w:jc w:val="center"/>
        <w:rPr>
          <w:rFonts w:ascii="Arial" w:hAnsi="Arial" w:cs="Arial"/>
          <w:sz w:val="22"/>
          <w:szCs w:val="22"/>
        </w:rPr>
      </w:pPr>
      <w:r>
        <w:rPr>
          <w:rFonts w:ascii="Arial" w:hAnsi="Arial" w:cs="Arial"/>
          <w:sz w:val="22"/>
          <w:szCs w:val="22"/>
        </w:rPr>
        <w:t xml:space="preserve">ve znění pozdějších předpisů (dále též </w:t>
      </w:r>
      <w:r>
        <w:rPr>
          <w:rFonts w:ascii="Arial" w:hAnsi="Arial" w:cs="Arial"/>
          <w:b/>
          <w:bCs/>
          <w:sz w:val="22"/>
          <w:szCs w:val="22"/>
        </w:rPr>
        <w:t>„Občanský zákoník“</w:t>
      </w:r>
      <w:r>
        <w:rPr>
          <w:rFonts w:ascii="Arial" w:hAnsi="Arial" w:cs="Arial"/>
          <w:sz w:val="22"/>
          <w:szCs w:val="22"/>
        </w:rPr>
        <w:t xml:space="preserve">) </w:t>
      </w:r>
    </w:p>
    <w:p w14:paraId="595D5976" w14:textId="77777777" w:rsidR="00ED137F" w:rsidRDefault="00ED137F" w:rsidP="009D778C">
      <w:pPr>
        <w:spacing w:after="0" w:line="240" w:lineRule="auto"/>
        <w:jc w:val="both"/>
        <w:rPr>
          <w:rFonts w:ascii="Arial" w:hAnsi="Arial" w:cs="Arial"/>
          <w:caps/>
        </w:rPr>
      </w:pPr>
    </w:p>
    <w:p w14:paraId="6D3DE02D" w14:textId="77777777" w:rsidR="00ED137F" w:rsidRDefault="00ED137F" w:rsidP="00D24EAE">
      <w:pPr>
        <w:widowControl w:val="0"/>
        <w:suppressAutoHyphens/>
        <w:autoSpaceDN w:val="0"/>
        <w:spacing w:after="0" w:line="276" w:lineRule="auto"/>
        <w:jc w:val="both"/>
        <w:textAlignment w:val="baseline"/>
        <w:rPr>
          <w:rFonts w:ascii="Arial" w:eastAsia="SimSun" w:hAnsi="Arial" w:cs="Arial"/>
          <w:b/>
          <w:bCs/>
          <w:kern w:val="3"/>
          <w:lang w:eastAsia="zh-CN"/>
        </w:rPr>
      </w:pPr>
      <w:r>
        <w:rPr>
          <w:rFonts w:ascii="Arial" w:eastAsia="SimSun" w:hAnsi="Arial" w:cs="Arial"/>
          <w:b/>
          <w:bCs/>
          <w:kern w:val="3"/>
          <w:lang w:eastAsia="zh-CN"/>
        </w:rPr>
        <w:t>Město Chrastava</w:t>
      </w:r>
    </w:p>
    <w:p w14:paraId="79CE1628" w14:textId="77777777" w:rsidR="00ED137F" w:rsidRDefault="00ED137F" w:rsidP="00D24EAE">
      <w:pPr>
        <w:widowControl w:val="0"/>
        <w:suppressAutoHyphens/>
        <w:autoSpaceDN w:val="0"/>
        <w:spacing w:after="0" w:line="276" w:lineRule="auto"/>
        <w:textAlignment w:val="baseline"/>
        <w:rPr>
          <w:rFonts w:ascii="Arial" w:eastAsia="SimSun" w:hAnsi="Arial" w:cs="Arial"/>
          <w:kern w:val="3"/>
          <w:lang w:eastAsia="zh-CN"/>
        </w:rPr>
      </w:pPr>
      <w:r>
        <w:rPr>
          <w:rFonts w:ascii="Arial" w:eastAsia="SimSun" w:hAnsi="Arial" w:cs="Arial"/>
          <w:kern w:val="3"/>
          <w:lang w:eastAsia="zh-CN"/>
        </w:rPr>
        <w:t>sídlo: 463 31 Chrastava, náměstí 1. máje 1</w:t>
      </w:r>
    </w:p>
    <w:p w14:paraId="7234E774" w14:textId="77777777" w:rsidR="00ED137F" w:rsidRDefault="00ED137F" w:rsidP="00D24EAE">
      <w:pPr>
        <w:widowControl w:val="0"/>
        <w:suppressAutoHyphens/>
        <w:autoSpaceDN w:val="0"/>
        <w:spacing w:after="0" w:line="276" w:lineRule="auto"/>
        <w:textAlignment w:val="baseline"/>
        <w:rPr>
          <w:rFonts w:ascii="Arial" w:eastAsia="SimSun" w:hAnsi="Arial" w:cs="Arial"/>
          <w:kern w:val="3"/>
          <w:lang w:eastAsia="zh-CN"/>
        </w:rPr>
      </w:pPr>
      <w:r>
        <w:rPr>
          <w:rFonts w:ascii="Arial" w:eastAsia="SimSun" w:hAnsi="Arial" w:cs="Arial"/>
          <w:kern w:val="3"/>
          <w:lang w:eastAsia="zh-CN"/>
        </w:rPr>
        <w:t>IČO: 00262871</w:t>
      </w:r>
    </w:p>
    <w:p w14:paraId="72A02EC5" w14:textId="77777777" w:rsidR="00ED137F" w:rsidRDefault="00ED137F" w:rsidP="00D24EAE">
      <w:pPr>
        <w:widowControl w:val="0"/>
        <w:suppressAutoHyphens/>
        <w:autoSpaceDN w:val="0"/>
        <w:spacing w:after="0" w:line="276" w:lineRule="auto"/>
        <w:textAlignment w:val="baseline"/>
        <w:rPr>
          <w:rFonts w:ascii="Arial" w:eastAsia="SimSun" w:hAnsi="Arial" w:cs="Arial"/>
          <w:kern w:val="3"/>
          <w:lang w:eastAsia="zh-CN"/>
        </w:rPr>
      </w:pPr>
      <w:r>
        <w:rPr>
          <w:rFonts w:ascii="Arial" w:eastAsia="SimSun" w:hAnsi="Arial" w:cs="Arial"/>
          <w:kern w:val="3"/>
          <w:lang w:eastAsia="zh-CN"/>
        </w:rPr>
        <w:t>DIČ: CZ00262871</w:t>
      </w:r>
    </w:p>
    <w:p w14:paraId="062F2F7C" w14:textId="77777777" w:rsidR="00ED137F" w:rsidRDefault="00ED137F" w:rsidP="00D24EAE">
      <w:pPr>
        <w:widowControl w:val="0"/>
        <w:suppressAutoHyphens/>
        <w:autoSpaceDN w:val="0"/>
        <w:spacing w:after="0" w:line="276" w:lineRule="auto"/>
        <w:textAlignment w:val="baseline"/>
        <w:rPr>
          <w:rFonts w:ascii="Arial" w:eastAsia="SimSun" w:hAnsi="Arial" w:cs="Arial"/>
          <w:kern w:val="3"/>
          <w:lang w:eastAsia="zh-CN"/>
        </w:rPr>
      </w:pPr>
      <w:r>
        <w:rPr>
          <w:rFonts w:ascii="Arial" w:eastAsia="SimSun" w:hAnsi="Arial" w:cs="Arial"/>
          <w:kern w:val="3"/>
          <w:lang w:eastAsia="zh-CN"/>
        </w:rPr>
        <w:t>zastoupený: Ing. Michael Canov, starosta města</w:t>
      </w:r>
    </w:p>
    <w:p w14:paraId="5B3D5B85" w14:textId="77777777" w:rsidR="00ED137F" w:rsidRDefault="00ED137F" w:rsidP="00D24EAE">
      <w:pPr>
        <w:widowControl w:val="0"/>
        <w:suppressAutoHyphens/>
        <w:autoSpaceDN w:val="0"/>
        <w:spacing w:after="0" w:line="276" w:lineRule="auto"/>
        <w:jc w:val="both"/>
        <w:textAlignment w:val="baseline"/>
        <w:rPr>
          <w:rFonts w:ascii="Arial" w:eastAsia="SimSun" w:hAnsi="Arial" w:cs="Arial"/>
          <w:kern w:val="3"/>
          <w:lang w:eastAsia="zh-CN"/>
        </w:rPr>
      </w:pPr>
      <w:r>
        <w:rPr>
          <w:rFonts w:ascii="Arial" w:eastAsia="SimSun" w:hAnsi="Arial" w:cs="Arial"/>
          <w:kern w:val="3"/>
          <w:lang w:eastAsia="zh-CN"/>
        </w:rPr>
        <w:t>ve věcech technických a ve věcech týkajících se plnění předmětu smlouvy je oprávněn jménem objednatele jednat a podepisovat:</w:t>
      </w:r>
    </w:p>
    <w:p w14:paraId="5BECF55A" w14:textId="23D8F530" w:rsidR="00ED137F" w:rsidRDefault="00ED137F" w:rsidP="00D24EAE">
      <w:pPr>
        <w:widowControl w:val="0"/>
        <w:suppressAutoHyphens/>
        <w:autoSpaceDN w:val="0"/>
        <w:spacing w:after="0" w:line="276" w:lineRule="auto"/>
        <w:jc w:val="both"/>
        <w:textAlignment w:val="baseline"/>
        <w:rPr>
          <w:rFonts w:ascii="Arial" w:eastAsia="SimSun" w:hAnsi="Arial" w:cs="Arial"/>
          <w:kern w:val="3"/>
          <w:lang w:eastAsia="zh-CN"/>
        </w:rPr>
      </w:pPr>
      <w:r>
        <w:rPr>
          <w:rFonts w:ascii="Arial" w:eastAsia="SimSun" w:hAnsi="Arial" w:cs="Arial"/>
          <w:kern w:val="3"/>
          <w:lang w:eastAsia="zh-CN"/>
        </w:rPr>
        <w:t xml:space="preserve">- </w:t>
      </w:r>
      <w:r w:rsidR="00A87853" w:rsidRPr="00A87853">
        <w:rPr>
          <w:rFonts w:ascii="Arial" w:eastAsia="SimSun" w:hAnsi="Arial" w:cs="Arial"/>
          <w:kern w:val="3"/>
          <w:highlight w:val="black"/>
          <w:lang w:eastAsia="zh-CN"/>
        </w:rPr>
        <w:t>XXXXXXXXXXXXXXXXXXXXXXXXXXXXXXXXXXXXX</w:t>
      </w:r>
    </w:p>
    <w:p w14:paraId="2C8D5716" w14:textId="702C9EFE" w:rsidR="00ED137F" w:rsidRDefault="00ED137F" w:rsidP="00D24EAE">
      <w:pPr>
        <w:widowControl w:val="0"/>
        <w:suppressAutoHyphens/>
        <w:autoSpaceDN w:val="0"/>
        <w:spacing w:after="0" w:line="276" w:lineRule="auto"/>
        <w:jc w:val="both"/>
        <w:textAlignment w:val="baseline"/>
        <w:rPr>
          <w:rFonts w:ascii="Arial" w:eastAsia="SimSun" w:hAnsi="Arial" w:cs="Arial"/>
          <w:kern w:val="3"/>
          <w:lang w:eastAsia="zh-CN"/>
        </w:rPr>
      </w:pPr>
      <w:r>
        <w:rPr>
          <w:rFonts w:ascii="Arial" w:eastAsia="SimSun" w:hAnsi="Arial" w:cs="Arial"/>
          <w:kern w:val="3"/>
          <w:lang w:eastAsia="zh-CN"/>
        </w:rPr>
        <w:t xml:space="preserve">- </w:t>
      </w:r>
      <w:r w:rsidR="00A87853" w:rsidRPr="00A87853">
        <w:rPr>
          <w:rFonts w:ascii="Arial" w:eastAsia="SimSun" w:hAnsi="Arial" w:cs="Arial"/>
          <w:kern w:val="3"/>
          <w:highlight w:val="black"/>
          <w:lang w:eastAsia="zh-CN"/>
        </w:rPr>
        <w:t>XXXXXXXXXXXXXXXXXXXXXXXXXXXXXXXXXXXXXX</w:t>
      </w:r>
    </w:p>
    <w:p w14:paraId="10FEF119" w14:textId="252D1159" w:rsidR="00ED137F" w:rsidRDefault="00ED137F" w:rsidP="00D24EAE">
      <w:pPr>
        <w:widowControl w:val="0"/>
        <w:suppressAutoHyphens/>
        <w:autoSpaceDN w:val="0"/>
        <w:spacing w:after="0" w:line="276" w:lineRule="auto"/>
        <w:textAlignment w:val="baseline"/>
        <w:rPr>
          <w:rFonts w:ascii="Arial" w:eastAsia="SimSun" w:hAnsi="Arial" w:cs="Arial"/>
          <w:kern w:val="3"/>
          <w:lang w:eastAsia="zh-CN"/>
        </w:rPr>
      </w:pPr>
      <w:r>
        <w:rPr>
          <w:rFonts w:ascii="Arial" w:eastAsia="SimSun" w:hAnsi="Arial" w:cs="Arial"/>
          <w:kern w:val="3"/>
          <w:lang w:eastAsia="zh-CN"/>
        </w:rPr>
        <w:t xml:space="preserve">telefon: +421 </w:t>
      </w:r>
      <w:r w:rsidR="00A87853" w:rsidRPr="00A87853">
        <w:rPr>
          <w:rFonts w:ascii="Arial" w:eastAsia="SimSun" w:hAnsi="Arial" w:cs="Arial"/>
          <w:kern w:val="3"/>
          <w:highlight w:val="black"/>
          <w:lang w:eastAsia="zh-CN"/>
        </w:rPr>
        <w:t>XXX XXX XXX</w:t>
      </w:r>
    </w:p>
    <w:p w14:paraId="1F741810" w14:textId="689EFD3E" w:rsidR="00ED137F" w:rsidRDefault="00A87853" w:rsidP="00D24EAE">
      <w:pPr>
        <w:widowControl w:val="0"/>
        <w:suppressAutoHyphens/>
        <w:autoSpaceDN w:val="0"/>
        <w:spacing w:after="0" w:line="276" w:lineRule="auto"/>
        <w:textAlignment w:val="baseline"/>
        <w:rPr>
          <w:rFonts w:ascii="Arial" w:eastAsia="SimSun" w:hAnsi="Arial" w:cs="Arial"/>
          <w:kern w:val="3"/>
          <w:lang w:eastAsia="zh-CN"/>
        </w:rPr>
      </w:pPr>
      <w:r>
        <w:rPr>
          <w:rFonts w:ascii="Arial" w:eastAsia="SimSun" w:hAnsi="Arial" w:cs="Arial"/>
          <w:kern w:val="3"/>
          <w:lang w:eastAsia="zh-CN"/>
        </w:rPr>
        <w:t xml:space="preserve">e-mail: </w:t>
      </w:r>
      <w:r w:rsidRPr="00A87853">
        <w:rPr>
          <w:rFonts w:ascii="Arial" w:eastAsia="SimSun" w:hAnsi="Arial" w:cs="Arial"/>
          <w:kern w:val="3"/>
          <w:highlight w:val="black"/>
          <w:lang w:eastAsia="zh-CN"/>
        </w:rPr>
        <w:t>XXXXXXXXXXXXXXXXXXXXXXXXXX</w:t>
      </w:r>
    </w:p>
    <w:p w14:paraId="765AA2BB" w14:textId="46F5B859" w:rsidR="00D24EAE" w:rsidRDefault="003007EF" w:rsidP="00D24EAE">
      <w:pPr>
        <w:widowControl w:val="0"/>
        <w:suppressAutoHyphens/>
        <w:autoSpaceDN w:val="0"/>
        <w:spacing w:after="0" w:line="276" w:lineRule="auto"/>
        <w:jc w:val="both"/>
        <w:textAlignment w:val="baseline"/>
        <w:rPr>
          <w:rFonts w:ascii="Arial" w:eastAsia="SimSun" w:hAnsi="Arial" w:cs="Arial"/>
          <w:kern w:val="3"/>
          <w:lang w:eastAsia="zh-CN"/>
        </w:rPr>
      </w:pPr>
      <w:r>
        <w:rPr>
          <w:rFonts w:ascii="Arial" w:eastAsia="SimSun" w:hAnsi="Arial" w:cs="Arial"/>
          <w:kern w:val="3"/>
          <w:lang w:eastAsia="zh-CN"/>
        </w:rPr>
        <w:t>- technický dozor objednatele a</w:t>
      </w:r>
      <w:r w:rsidR="00D24EAE">
        <w:rPr>
          <w:rFonts w:ascii="Arial" w:eastAsia="SimSun" w:hAnsi="Arial" w:cs="Arial"/>
          <w:kern w:val="3"/>
          <w:lang w:eastAsia="zh-CN"/>
        </w:rPr>
        <w:t xml:space="preserve"> koordinátor BOZP budou zapsáni ve stavebním deníku</w:t>
      </w:r>
    </w:p>
    <w:p w14:paraId="7E370965" w14:textId="77777777" w:rsidR="00ED137F" w:rsidRDefault="00ED137F" w:rsidP="00D24EAE">
      <w:pPr>
        <w:pStyle w:val="Standard"/>
        <w:spacing w:line="276" w:lineRule="auto"/>
        <w:rPr>
          <w:rFonts w:ascii="Arial" w:hAnsi="Arial" w:cs="Arial"/>
          <w:i/>
          <w:iCs/>
          <w:sz w:val="22"/>
          <w:szCs w:val="22"/>
        </w:rPr>
      </w:pPr>
      <w:r>
        <w:rPr>
          <w:rFonts w:ascii="Arial" w:hAnsi="Arial" w:cs="Arial"/>
          <w:i/>
          <w:iCs/>
          <w:sz w:val="22"/>
          <w:szCs w:val="22"/>
        </w:rPr>
        <w:t xml:space="preserve">(dále též </w:t>
      </w:r>
      <w:r>
        <w:rPr>
          <w:rFonts w:ascii="Arial" w:hAnsi="Arial" w:cs="Arial"/>
          <w:b/>
          <w:bCs/>
          <w:i/>
          <w:iCs/>
          <w:sz w:val="22"/>
          <w:szCs w:val="22"/>
        </w:rPr>
        <w:t xml:space="preserve">„objednatel“ </w:t>
      </w:r>
      <w:r>
        <w:rPr>
          <w:rFonts w:ascii="Arial" w:hAnsi="Arial" w:cs="Arial"/>
          <w:i/>
          <w:iCs/>
          <w:sz w:val="22"/>
          <w:szCs w:val="22"/>
        </w:rPr>
        <w:t>nebo</w:t>
      </w:r>
      <w:r>
        <w:rPr>
          <w:rFonts w:ascii="Arial" w:hAnsi="Arial" w:cs="Arial"/>
          <w:b/>
          <w:bCs/>
          <w:i/>
          <w:iCs/>
          <w:sz w:val="22"/>
          <w:szCs w:val="22"/>
        </w:rPr>
        <w:t xml:space="preserve"> „zadavatel“</w:t>
      </w:r>
      <w:r>
        <w:rPr>
          <w:rFonts w:ascii="Arial" w:hAnsi="Arial" w:cs="Arial"/>
          <w:i/>
          <w:iCs/>
          <w:sz w:val="22"/>
          <w:szCs w:val="22"/>
        </w:rPr>
        <w:t>)</w:t>
      </w:r>
    </w:p>
    <w:p w14:paraId="672862B8" w14:textId="77777777" w:rsidR="009D778C" w:rsidRDefault="009D778C" w:rsidP="00D24EAE">
      <w:pPr>
        <w:pStyle w:val="Standard"/>
        <w:spacing w:line="276" w:lineRule="auto"/>
        <w:rPr>
          <w:rFonts w:ascii="Arial" w:hAnsi="Arial" w:cs="Arial"/>
          <w:sz w:val="22"/>
          <w:szCs w:val="22"/>
        </w:rPr>
      </w:pPr>
    </w:p>
    <w:p w14:paraId="12AD952F" w14:textId="77777777" w:rsidR="00ED137F" w:rsidRDefault="00ED137F" w:rsidP="00D24EAE">
      <w:pPr>
        <w:pStyle w:val="Standard"/>
        <w:spacing w:line="276" w:lineRule="auto"/>
        <w:rPr>
          <w:rFonts w:ascii="Arial" w:hAnsi="Arial" w:cs="Arial"/>
          <w:sz w:val="22"/>
          <w:szCs w:val="22"/>
        </w:rPr>
      </w:pPr>
      <w:r>
        <w:rPr>
          <w:rFonts w:ascii="Arial" w:hAnsi="Arial" w:cs="Arial"/>
          <w:sz w:val="22"/>
          <w:szCs w:val="22"/>
        </w:rPr>
        <w:t>a</w:t>
      </w:r>
    </w:p>
    <w:p w14:paraId="13601107" w14:textId="77777777" w:rsidR="009D778C" w:rsidRDefault="009D778C" w:rsidP="00D24EAE">
      <w:pPr>
        <w:pStyle w:val="BodyText21"/>
        <w:widowControl/>
        <w:spacing w:line="276" w:lineRule="auto"/>
        <w:rPr>
          <w:rFonts w:ascii="Arial" w:hAnsi="Arial" w:cs="Arial"/>
          <w:b/>
          <w:bCs/>
          <w:highlight w:val="yellow"/>
        </w:rPr>
      </w:pPr>
    </w:p>
    <w:p w14:paraId="5CDE099B" w14:textId="02B90EB6" w:rsidR="00ED137F" w:rsidRPr="00242BB9" w:rsidRDefault="00ED137F" w:rsidP="00D24EAE">
      <w:pPr>
        <w:pStyle w:val="BodyText21"/>
        <w:widowControl/>
        <w:spacing w:line="276" w:lineRule="auto"/>
        <w:rPr>
          <w:rFonts w:ascii="Arial" w:hAnsi="Arial" w:cs="Arial"/>
          <w:b/>
          <w:bCs/>
        </w:rPr>
      </w:pPr>
      <w:r w:rsidRPr="00242BB9">
        <w:rPr>
          <w:rFonts w:ascii="Arial" w:hAnsi="Arial" w:cs="Arial"/>
          <w:b/>
          <w:bCs/>
        </w:rPr>
        <w:t>Obchodní firma:</w:t>
      </w:r>
      <w:r w:rsidR="00242BB9" w:rsidRPr="00242BB9">
        <w:rPr>
          <w:rFonts w:ascii="Arial" w:hAnsi="Arial" w:cs="Arial"/>
          <w:b/>
          <w:bCs/>
        </w:rPr>
        <w:tab/>
        <w:t>BERNDORF BÄDERBAU s.r.o.</w:t>
      </w:r>
    </w:p>
    <w:p w14:paraId="4D237732" w14:textId="24AB709E" w:rsidR="00ED137F" w:rsidRPr="00242BB9" w:rsidRDefault="00ED137F" w:rsidP="00D24EAE">
      <w:pPr>
        <w:pStyle w:val="BodyText21"/>
        <w:widowControl/>
        <w:spacing w:line="276" w:lineRule="auto"/>
        <w:rPr>
          <w:rFonts w:ascii="Arial" w:hAnsi="Arial" w:cs="Arial"/>
        </w:rPr>
      </w:pPr>
      <w:r w:rsidRPr="00242BB9">
        <w:rPr>
          <w:rFonts w:ascii="Arial" w:hAnsi="Arial" w:cs="Arial"/>
        </w:rPr>
        <w:t xml:space="preserve">sídlo: </w:t>
      </w:r>
      <w:r w:rsidR="00242BB9" w:rsidRPr="00242BB9">
        <w:rPr>
          <w:rFonts w:ascii="Arial" w:hAnsi="Arial" w:cs="Arial"/>
        </w:rPr>
        <w:tab/>
      </w:r>
      <w:r w:rsidR="00242BB9" w:rsidRPr="00242BB9">
        <w:rPr>
          <w:rFonts w:ascii="Arial" w:hAnsi="Arial" w:cs="Arial"/>
        </w:rPr>
        <w:tab/>
      </w:r>
      <w:r w:rsidR="00242BB9" w:rsidRPr="00242BB9">
        <w:rPr>
          <w:rFonts w:ascii="Arial" w:hAnsi="Arial" w:cs="Arial"/>
        </w:rPr>
        <w:tab/>
        <w:t>Bystřice 1312, 739 95  Bystřice</w:t>
      </w:r>
    </w:p>
    <w:p w14:paraId="64A0849D" w14:textId="769619A1" w:rsidR="00ED137F" w:rsidRPr="00242BB9" w:rsidRDefault="00ED137F" w:rsidP="00D24EAE">
      <w:pPr>
        <w:pStyle w:val="BodyText21"/>
        <w:widowControl/>
        <w:spacing w:line="276" w:lineRule="auto"/>
        <w:rPr>
          <w:rFonts w:ascii="Arial" w:hAnsi="Arial" w:cs="Arial"/>
        </w:rPr>
      </w:pPr>
      <w:r w:rsidRPr="00242BB9">
        <w:rPr>
          <w:rFonts w:ascii="Arial" w:hAnsi="Arial" w:cs="Arial"/>
        </w:rPr>
        <w:t xml:space="preserve">IČO: </w:t>
      </w:r>
      <w:r w:rsidR="00242BB9" w:rsidRPr="00242BB9">
        <w:rPr>
          <w:rFonts w:ascii="Arial" w:hAnsi="Arial" w:cs="Arial"/>
        </w:rPr>
        <w:tab/>
      </w:r>
      <w:r w:rsidR="00242BB9" w:rsidRPr="00242BB9">
        <w:rPr>
          <w:rFonts w:ascii="Arial" w:hAnsi="Arial" w:cs="Arial"/>
        </w:rPr>
        <w:tab/>
      </w:r>
      <w:r w:rsidR="00242BB9" w:rsidRPr="00242BB9">
        <w:rPr>
          <w:rFonts w:ascii="Arial" w:hAnsi="Arial" w:cs="Arial"/>
        </w:rPr>
        <w:tab/>
        <w:t>25855247</w:t>
      </w:r>
    </w:p>
    <w:p w14:paraId="7D0C77DD" w14:textId="22E38551" w:rsidR="00ED137F" w:rsidRPr="00242BB9" w:rsidRDefault="00ED137F" w:rsidP="00D24EAE">
      <w:pPr>
        <w:pStyle w:val="BodyText21"/>
        <w:widowControl/>
        <w:spacing w:line="276" w:lineRule="auto"/>
        <w:rPr>
          <w:rFonts w:ascii="Arial" w:hAnsi="Arial" w:cs="Arial"/>
        </w:rPr>
      </w:pPr>
      <w:r w:rsidRPr="00242BB9">
        <w:rPr>
          <w:rFonts w:ascii="Arial" w:hAnsi="Arial" w:cs="Arial"/>
        </w:rPr>
        <w:t xml:space="preserve">DIČ: </w:t>
      </w:r>
      <w:r w:rsidR="00242BB9" w:rsidRPr="00242BB9">
        <w:rPr>
          <w:rFonts w:ascii="Arial" w:hAnsi="Arial" w:cs="Arial"/>
        </w:rPr>
        <w:tab/>
      </w:r>
      <w:r w:rsidR="00242BB9" w:rsidRPr="00242BB9">
        <w:rPr>
          <w:rFonts w:ascii="Arial" w:hAnsi="Arial" w:cs="Arial"/>
        </w:rPr>
        <w:tab/>
      </w:r>
      <w:r w:rsidR="00242BB9" w:rsidRPr="00242BB9">
        <w:rPr>
          <w:rFonts w:ascii="Arial" w:hAnsi="Arial" w:cs="Arial"/>
        </w:rPr>
        <w:tab/>
        <w:t>CZ25855247</w:t>
      </w:r>
    </w:p>
    <w:p w14:paraId="625F4AA6" w14:textId="07D7F0A5" w:rsidR="00ED137F" w:rsidRPr="00242BB9" w:rsidRDefault="00ED137F" w:rsidP="00D24EAE">
      <w:pPr>
        <w:pStyle w:val="BodyText21"/>
        <w:widowControl/>
        <w:spacing w:line="276" w:lineRule="auto"/>
        <w:rPr>
          <w:rFonts w:ascii="Arial" w:hAnsi="Arial" w:cs="Arial"/>
        </w:rPr>
      </w:pPr>
      <w:r w:rsidRPr="00242BB9">
        <w:rPr>
          <w:rFonts w:ascii="Arial" w:hAnsi="Arial" w:cs="Arial"/>
        </w:rPr>
        <w:t>zapsaná v obchodním rejstříku vedené</w:t>
      </w:r>
      <w:r w:rsidR="00242BB9" w:rsidRPr="00242BB9">
        <w:rPr>
          <w:rFonts w:ascii="Arial" w:hAnsi="Arial" w:cs="Arial"/>
        </w:rPr>
        <w:t>m</w:t>
      </w:r>
      <w:r w:rsidRPr="00242BB9">
        <w:rPr>
          <w:rFonts w:ascii="Arial" w:hAnsi="Arial" w:cs="Arial"/>
        </w:rPr>
        <w:t xml:space="preserve"> </w:t>
      </w:r>
      <w:r w:rsidR="00242BB9" w:rsidRPr="00242BB9">
        <w:rPr>
          <w:rFonts w:ascii="Arial" w:hAnsi="Arial" w:cs="Arial"/>
        </w:rPr>
        <w:t>Krajským</w:t>
      </w:r>
      <w:r w:rsidRPr="00242BB9">
        <w:rPr>
          <w:rFonts w:ascii="Arial" w:hAnsi="Arial" w:cs="Arial"/>
        </w:rPr>
        <w:t xml:space="preserve"> soudem v</w:t>
      </w:r>
      <w:r w:rsidR="00242BB9" w:rsidRPr="00242BB9">
        <w:rPr>
          <w:rFonts w:ascii="Arial" w:hAnsi="Arial" w:cs="Arial"/>
        </w:rPr>
        <w:t xml:space="preserve"> Ostravě, </w:t>
      </w:r>
      <w:r w:rsidRPr="00242BB9">
        <w:rPr>
          <w:rFonts w:ascii="Arial" w:hAnsi="Arial" w:cs="Arial"/>
        </w:rPr>
        <w:t>oddíl</w:t>
      </w:r>
      <w:r w:rsidR="00242BB9" w:rsidRPr="00242BB9">
        <w:rPr>
          <w:rFonts w:ascii="Arial" w:hAnsi="Arial" w:cs="Arial"/>
        </w:rPr>
        <w:t xml:space="preserve"> C</w:t>
      </w:r>
      <w:r w:rsidRPr="00242BB9">
        <w:rPr>
          <w:rFonts w:ascii="Arial" w:hAnsi="Arial" w:cs="Arial"/>
        </w:rPr>
        <w:t>, vlož</w:t>
      </w:r>
      <w:r w:rsidR="00242BB9" w:rsidRPr="00242BB9">
        <w:rPr>
          <w:rFonts w:ascii="Arial" w:hAnsi="Arial" w:cs="Arial"/>
        </w:rPr>
        <w:t>ka 22383</w:t>
      </w:r>
      <w:r w:rsidRPr="00242BB9">
        <w:rPr>
          <w:rFonts w:ascii="Arial" w:hAnsi="Arial" w:cs="Arial"/>
        </w:rPr>
        <w:t xml:space="preserve"> </w:t>
      </w:r>
    </w:p>
    <w:p w14:paraId="7CBFBBC3" w14:textId="49C0BB07" w:rsidR="00ED137F" w:rsidRPr="00242BB9" w:rsidRDefault="00ED137F" w:rsidP="00D24EAE">
      <w:pPr>
        <w:pStyle w:val="Standard"/>
        <w:spacing w:line="276" w:lineRule="auto"/>
        <w:rPr>
          <w:rFonts w:ascii="Arial" w:hAnsi="Arial" w:cs="Arial"/>
          <w:sz w:val="22"/>
          <w:szCs w:val="22"/>
        </w:rPr>
      </w:pPr>
      <w:r w:rsidRPr="00242BB9">
        <w:rPr>
          <w:rFonts w:ascii="Arial" w:hAnsi="Arial" w:cs="Arial"/>
          <w:sz w:val="22"/>
          <w:szCs w:val="22"/>
        </w:rPr>
        <w:t xml:space="preserve">zastoupený: </w:t>
      </w:r>
      <w:r w:rsidR="00242BB9" w:rsidRPr="00242BB9">
        <w:rPr>
          <w:rFonts w:ascii="Arial" w:hAnsi="Arial" w:cs="Arial"/>
          <w:sz w:val="22"/>
          <w:szCs w:val="22"/>
        </w:rPr>
        <w:tab/>
      </w:r>
      <w:r w:rsidR="00242BB9" w:rsidRPr="00242BB9">
        <w:rPr>
          <w:rFonts w:ascii="Arial" w:hAnsi="Arial" w:cs="Arial"/>
          <w:sz w:val="22"/>
          <w:szCs w:val="22"/>
        </w:rPr>
        <w:tab/>
        <w:t>Rudolfem Cieślarem, jednatelem</w:t>
      </w:r>
    </w:p>
    <w:p w14:paraId="62931289" w14:textId="1D1EDFC7" w:rsidR="00ED137F" w:rsidRPr="00242BB9" w:rsidRDefault="00ED137F" w:rsidP="00D24EAE">
      <w:pPr>
        <w:pStyle w:val="Standard"/>
        <w:spacing w:line="276" w:lineRule="auto"/>
        <w:rPr>
          <w:rFonts w:ascii="Arial" w:hAnsi="Arial" w:cs="Arial"/>
          <w:sz w:val="22"/>
          <w:szCs w:val="22"/>
        </w:rPr>
      </w:pPr>
      <w:r w:rsidRPr="00242BB9">
        <w:rPr>
          <w:rFonts w:ascii="Arial" w:hAnsi="Arial" w:cs="Arial"/>
          <w:sz w:val="22"/>
          <w:szCs w:val="22"/>
        </w:rPr>
        <w:t xml:space="preserve">telefon: </w:t>
      </w:r>
      <w:r w:rsidR="00242BB9" w:rsidRPr="00242BB9">
        <w:rPr>
          <w:rFonts w:ascii="Arial" w:hAnsi="Arial" w:cs="Arial"/>
          <w:sz w:val="22"/>
          <w:szCs w:val="22"/>
        </w:rPr>
        <w:tab/>
      </w:r>
      <w:r w:rsidR="00242BB9" w:rsidRPr="00242BB9">
        <w:rPr>
          <w:rFonts w:ascii="Arial" w:hAnsi="Arial" w:cs="Arial"/>
          <w:sz w:val="22"/>
          <w:szCs w:val="22"/>
        </w:rPr>
        <w:tab/>
        <w:t>558362389</w:t>
      </w:r>
    </w:p>
    <w:p w14:paraId="3F3B04C9" w14:textId="79D8234E" w:rsidR="00ED137F" w:rsidRPr="00242BB9" w:rsidRDefault="00ED137F" w:rsidP="00D24EAE">
      <w:pPr>
        <w:pStyle w:val="Standard"/>
        <w:spacing w:line="276" w:lineRule="auto"/>
        <w:rPr>
          <w:rFonts w:ascii="Arial" w:hAnsi="Arial" w:cs="Arial"/>
          <w:sz w:val="22"/>
          <w:szCs w:val="22"/>
        </w:rPr>
      </w:pPr>
      <w:r w:rsidRPr="00242BB9">
        <w:rPr>
          <w:rFonts w:ascii="Arial" w:hAnsi="Arial" w:cs="Arial"/>
          <w:sz w:val="22"/>
          <w:szCs w:val="22"/>
        </w:rPr>
        <w:t>e-mail:</w:t>
      </w:r>
      <w:r w:rsidR="00242BB9" w:rsidRPr="00242BB9">
        <w:rPr>
          <w:rFonts w:ascii="Arial" w:hAnsi="Arial" w:cs="Arial"/>
          <w:sz w:val="22"/>
          <w:szCs w:val="22"/>
        </w:rPr>
        <w:tab/>
      </w:r>
      <w:r w:rsidR="00242BB9" w:rsidRPr="00242BB9">
        <w:rPr>
          <w:rFonts w:ascii="Arial" w:hAnsi="Arial" w:cs="Arial"/>
          <w:sz w:val="22"/>
          <w:szCs w:val="22"/>
        </w:rPr>
        <w:tab/>
      </w:r>
      <w:r w:rsidR="00242BB9" w:rsidRPr="00242BB9">
        <w:rPr>
          <w:rFonts w:ascii="Arial" w:hAnsi="Arial" w:cs="Arial"/>
          <w:sz w:val="22"/>
          <w:szCs w:val="22"/>
        </w:rPr>
        <w:tab/>
        <w:t>info@berndorf-bazeny.cz</w:t>
      </w:r>
    </w:p>
    <w:p w14:paraId="563365E4" w14:textId="77777777" w:rsidR="00ED137F" w:rsidRPr="00242BB9" w:rsidRDefault="00ED137F" w:rsidP="00D24EAE">
      <w:pPr>
        <w:widowControl w:val="0"/>
        <w:suppressAutoHyphens/>
        <w:autoSpaceDN w:val="0"/>
        <w:spacing w:after="0" w:line="276" w:lineRule="auto"/>
        <w:jc w:val="both"/>
        <w:textAlignment w:val="baseline"/>
        <w:rPr>
          <w:rFonts w:ascii="Arial" w:eastAsia="SimSun" w:hAnsi="Arial"/>
          <w:kern w:val="3"/>
          <w:lang w:eastAsia="zh-CN"/>
        </w:rPr>
      </w:pPr>
      <w:r w:rsidRPr="00242BB9">
        <w:rPr>
          <w:rFonts w:ascii="Arial" w:eastAsia="SimSun" w:hAnsi="Arial" w:cs="Arial"/>
          <w:kern w:val="3"/>
          <w:lang w:eastAsia="zh-CN"/>
        </w:rPr>
        <w:t>ve věcech technických a ve věcech týkajících se plnění předmětu smlouvy je oprávněn jménem zhotovitele jednat a podepisovat:</w:t>
      </w:r>
    </w:p>
    <w:p w14:paraId="0CD8B1A0" w14:textId="04943507" w:rsidR="00ED137F" w:rsidRPr="00242BB9" w:rsidRDefault="00A87853" w:rsidP="00242BB9">
      <w:pPr>
        <w:pStyle w:val="Standard"/>
        <w:spacing w:line="276" w:lineRule="auto"/>
        <w:ind w:left="1416" w:firstLine="708"/>
        <w:rPr>
          <w:rFonts w:ascii="Arial" w:hAnsi="Arial" w:cs="Arial"/>
          <w:sz w:val="22"/>
          <w:szCs w:val="22"/>
        </w:rPr>
      </w:pPr>
      <w:r w:rsidRPr="00A87853">
        <w:rPr>
          <w:rFonts w:ascii="Arial" w:hAnsi="Arial" w:cs="Arial"/>
          <w:sz w:val="22"/>
          <w:szCs w:val="22"/>
          <w:highlight w:val="black"/>
        </w:rPr>
        <w:t>XXXXXXXXXXXXXX</w:t>
      </w:r>
    </w:p>
    <w:p w14:paraId="7022F9C6" w14:textId="0AC84EF0" w:rsidR="00ED137F" w:rsidRPr="00242BB9" w:rsidRDefault="00ED137F" w:rsidP="00D24EAE">
      <w:pPr>
        <w:pStyle w:val="Standard"/>
        <w:spacing w:line="276" w:lineRule="auto"/>
        <w:rPr>
          <w:rFonts w:ascii="Arial" w:hAnsi="Arial" w:cs="Arial"/>
          <w:sz w:val="22"/>
          <w:szCs w:val="22"/>
        </w:rPr>
      </w:pPr>
      <w:r w:rsidRPr="00242BB9">
        <w:rPr>
          <w:rFonts w:ascii="Arial" w:hAnsi="Arial" w:cs="Arial"/>
          <w:sz w:val="22"/>
          <w:szCs w:val="22"/>
        </w:rPr>
        <w:t>telefon:</w:t>
      </w:r>
      <w:r w:rsidR="00242BB9" w:rsidRPr="00242BB9">
        <w:rPr>
          <w:rFonts w:ascii="Arial" w:hAnsi="Arial" w:cs="Arial"/>
          <w:sz w:val="22"/>
          <w:szCs w:val="22"/>
        </w:rPr>
        <w:t xml:space="preserve"> </w:t>
      </w:r>
      <w:r w:rsidR="00242BB9" w:rsidRPr="00242BB9">
        <w:rPr>
          <w:rFonts w:ascii="Arial" w:hAnsi="Arial" w:cs="Arial"/>
          <w:sz w:val="22"/>
          <w:szCs w:val="22"/>
        </w:rPr>
        <w:tab/>
      </w:r>
      <w:r w:rsidR="00242BB9" w:rsidRPr="00242BB9">
        <w:rPr>
          <w:rFonts w:ascii="Arial" w:hAnsi="Arial" w:cs="Arial"/>
          <w:sz w:val="22"/>
          <w:szCs w:val="22"/>
        </w:rPr>
        <w:tab/>
      </w:r>
      <w:r w:rsidR="00A87853" w:rsidRPr="00A87853">
        <w:rPr>
          <w:rFonts w:ascii="Arial" w:hAnsi="Arial" w:cs="Arial"/>
          <w:sz w:val="22"/>
          <w:szCs w:val="22"/>
          <w:highlight w:val="black"/>
        </w:rPr>
        <w:t>XXXXXXXXX</w:t>
      </w:r>
    </w:p>
    <w:p w14:paraId="08D5190B" w14:textId="328157CE" w:rsidR="00ED137F" w:rsidRPr="00242BB9" w:rsidRDefault="00ED137F" w:rsidP="00D24EAE">
      <w:pPr>
        <w:pStyle w:val="Standard"/>
        <w:spacing w:line="276" w:lineRule="auto"/>
        <w:rPr>
          <w:rFonts w:ascii="Arial" w:hAnsi="Arial" w:cs="Arial"/>
          <w:sz w:val="22"/>
          <w:szCs w:val="22"/>
        </w:rPr>
      </w:pPr>
      <w:r w:rsidRPr="00242BB9">
        <w:rPr>
          <w:rFonts w:ascii="Arial" w:hAnsi="Arial" w:cs="Arial"/>
          <w:sz w:val="22"/>
          <w:szCs w:val="22"/>
        </w:rPr>
        <w:t xml:space="preserve">e-mail: </w:t>
      </w:r>
      <w:r w:rsidR="00A87853">
        <w:rPr>
          <w:rFonts w:ascii="Arial" w:hAnsi="Arial" w:cs="Arial"/>
          <w:sz w:val="22"/>
          <w:szCs w:val="22"/>
        </w:rPr>
        <w:tab/>
      </w:r>
      <w:r w:rsidR="00A87853">
        <w:rPr>
          <w:rFonts w:ascii="Arial" w:hAnsi="Arial" w:cs="Arial"/>
          <w:sz w:val="22"/>
          <w:szCs w:val="22"/>
        </w:rPr>
        <w:tab/>
      </w:r>
      <w:r w:rsidR="00A87853" w:rsidRPr="00A87853">
        <w:rPr>
          <w:rFonts w:ascii="Arial" w:hAnsi="Arial" w:cs="Arial"/>
          <w:sz w:val="22"/>
          <w:szCs w:val="22"/>
          <w:highlight w:val="black"/>
        </w:rPr>
        <w:t>XXXXXXXXXXXXXXXXXXXX</w:t>
      </w:r>
    </w:p>
    <w:p w14:paraId="5AE9A4F2" w14:textId="05B09F0F" w:rsidR="00AF43A7" w:rsidRPr="00242BB9" w:rsidRDefault="00AF43A7" w:rsidP="00D24EAE">
      <w:pPr>
        <w:pStyle w:val="Standard"/>
        <w:spacing w:line="276" w:lineRule="auto"/>
        <w:rPr>
          <w:rFonts w:ascii="Arial" w:hAnsi="Arial" w:cs="Arial"/>
          <w:sz w:val="22"/>
          <w:szCs w:val="22"/>
        </w:rPr>
      </w:pPr>
      <w:r w:rsidRPr="00242BB9">
        <w:rPr>
          <w:rFonts w:ascii="Arial" w:hAnsi="Arial" w:cs="Arial"/>
          <w:sz w:val="22"/>
          <w:szCs w:val="22"/>
        </w:rPr>
        <w:t>stavbyvedoucí:</w:t>
      </w:r>
      <w:r w:rsidR="00242BB9" w:rsidRPr="00242BB9">
        <w:rPr>
          <w:rFonts w:ascii="Arial" w:hAnsi="Arial" w:cs="Arial"/>
          <w:sz w:val="22"/>
          <w:szCs w:val="22"/>
        </w:rPr>
        <w:tab/>
      </w:r>
      <w:r w:rsidR="00A87853" w:rsidRPr="00A87853">
        <w:rPr>
          <w:rFonts w:ascii="Arial" w:hAnsi="Arial" w:cs="Arial"/>
          <w:sz w:val="22"/>
          <w:szCs w:val="22"/>
          <w:highlight w:val="black"/>
        </w:rPr>
        <w:t>XXXXXXXXXXXXXXXXXXX</w:t>
      </w:r>
    </w:p>
    <w:p w14:paraId="5069CF0D" w14:textId="2366B01F" w:rsidR="00AF43A7" w:rsidRPr="00242BB9" w:rsidRDefault="00AF43A7" w:rsidP="00D24EAE">
      <w:pPr>
        <w:pStyle w:val="Standard"/>
        <w:spacing w:line="276" w:lineRule="auto"/>
        <w:rPr>
          <w:rFonts w:ascii="Arial" w:hAnsi="Arial" w:cs="Arial"/>
          <w:sz w:val="22"/>
          <w:szCs w:val="22"/>
        </w:rPr>
      </w:pPr>
      <w:r w:rsidRPr="00242BB9">
        <w:rPr>
          <w:rFonts w:ascii="Arial" w:hAnsi="Arial" w:cs="Arial"/>
          <w:sz w:val="22"/>
          <w:szCs w:val="22"/>
        </w:rPr>
        <w:t>telefon:</w:t>
      </w:r>
      <w:r w:rsidR="00242BB9" w:rsidRPr="00242BB9">
        <w:rPr>
          <w:rFonts w:ascii="Arial" w:hAnsi="Arial" w:cs="Arial"/>
          <w:sz w:val="22"/>
          <w:szCs w:val="22"/>
        </w:rPr>
        <w:tab/>
      </w:r>
      <w:r w:rsidR="00242BB9" w:rsidRPr="00242BB9">
        <w:rPr>
          <w:rFonts w:ascii="Arial" w:hAnsi="Arial" w:cs="Arial"/>
          <w:sz w:val="22"/>
          <w:szCs w:val="22"/>
        </w:rPr>
        <w:tab/>
      </w:r>
      <w:r w:rsidR="00A87853" w:rsidRPr="00A87853">
        <w:rPr>
          <w:rFonts w:ascii="Arial" w:hAnsi="Arial" w:cs="Arial"/>
          <w:sz w:val="22"/>
          <w:szCs w:val="22"/>
          <w:highlight w:val="black"/>
        </w:rPr>
        <w:t>XXXXXXXXXXXXX</w:t>
      </w:r>
    </w:p>
    <w:p w14:paraId="529755A8" w14:textId="6F55897C" w:rsidR="00AF43A7" w:rsidRDefault="00AF43A7" w:rsidP="00D24EAE">
      <w:pPr>
        <w:pStyle w:val="Standard"/>
        <w:spacing w:line="276" w:lineRule="auto"/>
        <w:rPr>
          <w:rFonts w:ascii="Arial" w:hAnsi="Arial" w:cs="Arial"/>
          <w:sz w:val="22"/>
          <w:szCs w:val="22"/>
        </w:rPr>
      </w:pPr>
      <w:r w:rsidRPr="00242BB9">
        <w:rPr>
          <w:rFonts w:ascii="Arial" w:hAnsi="Arial" w:cs="Arial"/>
          <w:sz w:val="22"/>
          <w:szCs w:val="22"/>
        </w:rPr>
        <w:t>e-mail:</w:t>
      </w:r>
      <w:r w:rsidR="00242BB9" w:rsidRPr="00242BB9">
        <w:rPr>
          <w:rFonts w:ascii="Arial" w:hAnsi="Arial" w:cs="Arial"/>
          <w:sz w:val="22"/>
          <w:szCs w:val="22"/>
        </w:rPr>
        <w:tab/>
      </w:r>
      <w:r w:rsidR="00242BB9" w:rsidRPr="00242BB9">
        <w:rPr>
          <w:rFonts w:ascii="Arial" w:hAnsi="Arial" w:cs="Arial"/>
          <w:sz w:val="22"/>
          <w:szCs w:val="22"/>
        </w:rPr>
        <w:tab/>
      </w:r>
      <w:r w:rsidR="00242BB9" w:rsidRPr="00242BB9">
        <w:rPr>
          <w:rFonts w:ascii="Arial" w:hAnsi="Arial" w:cs="Arial"/>
          <w:sz w:val="22"/>
          <w:szCs w:val="22"/>
        </w:rPr>
        <w:tab/>
      </w:r>
      <w:r w:rsidR="00A87853" w:rsidRPr="00A87853">
        <w:rPr>
          <w:rFonts w:ascii="Arial" w:hAnsi="Arial" w:cs="Arial"/>
          <w:sz w:val="22"/>
          <w:szCs w:val="22"/>
          <w:highlight w:val="black"/>
        </w:rPr>
        <w:t>XXXXXXXXXXXXXXXXXXXXXXXXX</w:t>
      </w:r>
    </w:p>
    <w:p w14:paraId="7B4DDE3F" w14:textId="77777777" w:rsidR="00ED137F" w:rsidRDefault="00ED137F">
      <w:pPr>
        <w:pStyle w:val="Standard"/>
        <w:rPr>
          <w:rFonts w:ascii="Arial" w:hAnsi="Arial" w:cs="Arial"/>
          <w:i/>
          <w:iCs/>
          <w:sz w:val="22"/>
          <w:szCs w:val="22"/>
        </w:rPr>
      </w:pPr>
      <w:r>
        <w:rPr>
          <w:rFonts w:ascii="Arial" w:hAnsi="Arial" w:cs="Arial"/>
          <w:i/>
          <w:iCs/>
          <w:sz w:val="22"/>
          <w:szCs w:val="22"/>
        </w:rPr>
        <w:t xml:space="preserve">(dále též </w:t>
      </w:r>
      <w:r>
        <w:rPr>
          <w:rFonts w:ascii="Arial" w:hAnsi="Arial" w:cs="Arial"/>
          <w:b/>
          <w:bCs/>
          <w:i/>
          <w:iCs/>
          <w:sz w:val="22"/>
          <w:szCs w:val="22"/>
        </w:rPr>
        <w:t xml:space="preserve">„zhotovitel“ </w:t>
      </w:r>
      <w:r>
        <w:rPr>
          <w:rFonts w:ascii="Arial" w:hAnsi="Arial" w:cs="Arial"/>
          <w:i/>
          <w:iCs/>
          <w:sz w:val="22"/>
          <w:szCs w:val="22"/>
        </w:rPr>
        <w:t>nebo</w:t>
      </w:r>
      <w:r>
        <w:rPr>
          <w:rFonts w:ascii="Arial" w:hAnsi="Arial" w:cs="Arial"/>
          <w:b/>
          <w:bCs/>
          <w:i/>
          <w:iCs/>
          <w:sz w:val="22"/>
          <w:szCs w:val="22"/>
        </w:rPr>
        <w:t xml:space="preserve"> „vybraný dodavatel“</w:t>
      </w:r>
      <w:r>
        <w:rPr>
          <w:rFonts w:ascii="Arial" w:hAnsi="Arial" w:cs="Arial"/>
          <w:i/>
          <w:iCs/>
          <w:sz w:val="22"/>
          <w:szCs w:val="22"/>
        </w:rPr>
        <w:t>)</w:t>
      </w:r>
    </w:p>
    <w:p w14:paraId="75540567" w14:textId="77777777" w:rsidR="00ED137F" w:rsidRDefault="00ED137F">
      <w:pPr>
        <w:pStyle w:val="Standard"/>
        <w:rPr>
          <w:rFonts w:ascii="Arial" w:hAnsi="Arial" w:cs="Arial"/>
          <w:sz w:val="22"/>
          <w:szCs w:val="22"/>
        </w:rPr>
      </w:pPr>
    </w:p>
    <w:p w14:paraId="33603DA0" w14:textId="77777777" w:rsidR="00ED137F" w:rsidRDefault="00ED137F">
      <w:pPr>
        <w:pStyle w:val="BodyText21"/>
        <w:tabs>
          <w:tab w:val="right" w:pos="9072"/>
        </w:tabs>
        <w:rPr>
          <w:rFonts w:ascii="Arial" w:hAnsi="Arial" w:cs="Arial"/>
        </w:rPr>
      </w:pPr>
      <w:r>
        <w:rPr>
          <w:rFonts w:ascii="Arial" w:hAnsi="Arial" w:cs="Arial"/>
        </w:rPr>
        <w:t xml:space="preserve">objednatel a zhotovitel (dále též </w:t>
      </w:r>
      <w:r>
        <w:rPr>
          <w:rFonts w:ascii="Arial" w:hAnsi="Arial" w:cs="Arial"/>
          <w:b/>
          <w:bCs/>
        </w:rPr>
        <w:t>„smluvní strany“</w:t>
      </w:r>
      <w:r>
        <w:rPr>
          <w:rFonts w:ascii="Arial" w:hAnsi="Arial" w:cs="Arial"/>
        </w:rPr>
        <w:t>) se dohodli na uzavření této smlouvy:</w:t>
      </w:r>
    </w:p>
    <w:p w14:paraId="21C1F03D" w14:textId="77777777" w:rsidR="004D6AC7" w:rsidRDefault="004D6AC7">
      <w:pPr>
        <w:pStyle w:val="BodyText21"/>
        <w:tabs>
          <w:tab w:val="right" w:pos="9072"/>
        </w:tabs>
        <w:rPr>
          <w:rFonts w:ascii="Arial" w:hAnsi="Arial" w:cs="Arial"/>
        </w:rPr>
      </w:pPr>
    </w:p>
    <w:p w14:paraId="52C000F5"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Úvodní ustanovení</w:t>
      </w:r>
    </w:p>
    <w:p w14:paraId="2AF1987D" w14:textId="77777777" w:rsidR="00ED137F" w:rsidRDefault="00ED137F">
      <w:pPr>
        <w:autoSpaceDE w:val="0"/>
        <w:autoSpaceDN w:val="0"/>
        <w:spacing w:after="0" w:line="240" w:lineRule="auto"/>
        <w:rPr>
          <w:rFonts w:ascii="Arial" w:hAnsi="Arial" w:cs="Arial"/>
          <w:b/>
          <w:bCs/>
          <w:highlight w:val="cyan"/>
        </w:rPr>
      </w:pPr>
    </w:p>
    <w:p w14:paraId="1173B2F4" w14:textId="4077A29A" w:rsidR="00ED137F" w:rsidRDefault="00ED137F" w:rsidP="009955A2">
      <w:pPr>
        <w:widowControl w:val="0"/>
        <w:numPr>
          <w:ilvl w:val="0"/>
          <w:numId w:val="26"/>
        </w:numPr>
        <w:suppressAutoHyphens/>
        <w:spacing w:after="0" w:line="240" w:lineRule="auto"/>
        <w:jc w:val="both"/>
        <w:textAlignment w:val="baseline"/>
        <w:rPr>
          <w:rFonts w:ascii="Arial" w:hAnsi="Arial" w:cs="Arial"/>
        </w:rPr>
      </w:pPr>
      <w:r>
        <w:rPr>
          <w:rFonts w:ascii="Arial" w:hAnsi="Arial" w:cs="Arial"/>
        </w:rPr>
        <w:t>Podkladem pro uzavření této smlouvy je zadávací řízení veřejné zakázky na stavební práce s názvem:</w:t>
      </w:r>
      <w:r w:rsidR="009D778C" w:rsidRPr="009D778C">
        <w:t xml:space="preserve"> </w:t>
      </w:r>
      <w:r w:rsidR="00781F6F">
        <w:rPr>
          <w:rFonts w:ascii="Arial" w:hAnsi="Arial" w:cs="Arial"/>
          <w:b/>
        </w:rPr>
        <w:t xml:space="preserve">Úpravy koupaliště </w:t>
      </w:r>
      <w:r w:rsidR="009D778C" w:rsidRPr="009D778C">
        <w:rPr>
          <w:rFonts w:ascii="Arial" w:hAnsi="Arial" w:cs="Arial"/>
          <w:b/>
        </w:rPr>
        <w:t>Chrastava</w:t>
      </w:r>
      <w:r>
        <w:rPr>
          <w:rFonts w:ascii="Arial" w:hAnsi="Arial" w:cs="Arial"/>
          <w:b/>
          <w:bCs/>
        </w:rPr>
        <w:t xml:space="preserve">, </w:t>
      </w:r>
      <w:r>
        <w:rPr>
          <w:rFonts w:ascii="Arial" w:hAnsi="Arial" w:cs="Arial"/>
        </w:rPr>
        <w:t>která byla zadána v podlimitním režimu, ve zjednodušeném podlimitním řízení, v souladu s příslušnými ustanoveními zákona č. 134/2016 Sb., o zadávání veřejných zakázek, ve znění pozdějších předpisů (dále též „</w:t>
      </w:r>
      <w:r>
        <w:rPr>
          <w:rFonts w:ascii="Arial" w:hAnsi="Arial" w:cs="Arial"/>
          <w:b/>
          <w:bCs/>
        </w:rPr>
        <w:t>ZZVZ</w:t>
      </w:r>
      <w:r w:rsidR="00781F6F">
        <w:rPr>
          <w:rFonts w:ascii="Arial" w:hAnsi="Arial" w:cs="Arial"/>
        </w:rPr>
        <w:t>“)</w:t>
      </w:r>
      <w:r w:rsidR="009D778C">
        <w:rPr>
          <w:rFonts w:ascii="Arial" w:hAnsi="Arial" w:cs="Arial"/>
        </w:rPr>
        <w:t>.</w:t>
      </w:r>
    </w:p>
    <w:p w14:paraId="387DC480" w14:textId="77777777" w:rsidR="00ED137F" w:rsidRDefault="00ED137F" w:rsidP="009955A2">
      <w:pPr>
        <w:widowControl w:val="0"/>
        <w:numPr>
          <w:ilvl w:val="0"/>
          <w:numId w:val="26"/>
        </w:numPr>
        <w:suppressAutoHyphens/>
        <w:spacing w:after="0" w:line="240" w:lineRule="auto"/>
        <w:ind w:left="714" w:hanging="357"/>
        <w:jc w:val="both"/>
        <w:textAlignment w:val="baseline"/>
        <w:rPr>
          <w:rFonts w:ascii="Arial" w:hAnsi="Arial" w:cs="Arial"/>
        </w:rPr>
      </w:pPr>
      <w:r>
        <w:rPr>
          <w:rFonts w:ascii="Arial" w:hAnsi="Arial" w:cs="Arial"/>
        </w:rPr>
        <w:lastRenderedPageBreak/>
        <w:t>Pro účely této smlouvy je kromě této smlouvy závazná též nabídka zhotovitele, kterou předložil v rámci původního zadávacího řízení a zadávací dokumentace původního zadávacího řízení, která byla podkladem pro zpracování nabídky zhotovitele. Nabídka zhotovitele ani zadávací dokumentace nejsou fyzickou přílohou této smlouvy.</w:t>
      </w:r>
    </w:p>
    <w:p w14:paraId="4BE846AE" w14:textId="77777777" w:rsidR="00ED137F" w:rsidRDefault="00ED137F" w:rsidP="00781F6F">
      <w:pPr>
        <w:widowControl w:val="0"/>
        <w:suppressAutoHyphens/>
        <w:spacing w:after="0" w:line="240" w:lineRule="auto"/>
        <w:jc w:val="both"/>
        <w:textAlignment w:val="baseline"/>
        <w:rPr>
          <w:rFonts w:ascii="Arial" w:hAnsi="Arial" w:cs="Arial"/>
        </w:rPr>
      </w:pPr>
    </w:p>
    <w:p w14:paraId="28EC556F"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Předmět smlouvy, změna závazku ze smlouvy</w:t>
      </w:r>
    </w:p>
    <w:p w14:paraId="0D963D19" w14:textId="77777777" w:rsidR="00ED137F" w:rsidRDefault="00ED137F">
      <w:pPr>
        <w:tabs>
          <w:tab w:val="left" w:pos="3570"/>
          <w:tab w:val="center" w:pos="4536"/>
        </w:tabs>
        <w:spacing w:after="0"/>
        <w:rPr>
          <w:rFonts w:ascii="Arial" w:hAnsi="Arial" w:cs="Arial"/>
          <w:b/>
          <w:bCs/>
        </w:rPr>
      </w:pPr>
      <w:r>
        <w:rPr>
          <w:rFonts w:ascii="Arial" w:hAnsi="Arial" w:cs="Arial"/>
          <w:b/>
          <w:bCs/>
        </w:rPr>
        <w:tab/>
      </w:r>
      <w:r>
        <w:rPr>
          <w:rFonts w:ascii="Arial" w:hAnsi="Arial" w:cs="Arial"/>
          <w:b/>
          <w:bCs/>
        </w:rPr>
        <w:tab/>
      </w:r>
    </w:p>
    <w:p w14:paraId="57B29D48" w14:textId="2F3FA0CE" w:rsidR="00ED137F" w:rsidRDefault="00ED137F">
      <w:pPr>
        <w:numPr>
          <w:ilvl w:val="0"/>
          <w:numId w:val="3"/>
        </w:numPr>
        <w:autoSpaceDE w:val="0"/>
        <w:autoSpaceDN w:val="0"/>
        <w:spacing w:after="0" w:line="240" w:lineRule="auto"/>
        <w:jc w:val="both"/>
        <w:rPr>
          <w:rFonts w:ascii="Arial" w:hAnsi="Arial" w:cs="Arial"/>
        </w:rPr>
      </w:pPr>
      <w:r>
        <w:rPr>
          <w:rFonts w:ascii="Arial" w:hAnsi="Arial" w:cs="Arial"/>
        </w:rPr>
        <w:t>Předmětem této smlouvy je závazek zhotovitele provést pro objednatele na svůj náklad a nebezpečí řádně a včas v souladu s podmínkami, specifikacemi a termíny této smlouvy dílo pod názvem:</w:t>
      </w:r>
      <w:r>
        <w:rPr>
          <w:rFonts w:ascii="Arial" w:hAnsi="Arial" w:cs="Arial"/>
          <w:color w:val="000000"/>
          <w:lang w:eastAsia="cs-CZ"/>
        </w:rPr>
        <w:t xml:space="preserve"> </w:t>
      </w:r>
      <w:r w:rsidR="00781F6F" w:rsidRPr="00781F6F">
        <w:rPr>
          <w:rFonts w:ascii="Arial" w:hAnsi="Arial" w:cs="Arial"/>
          <w:b/>
          <w:color w:val="000000"/>
          <w:lang w:eastAsia="cs-CZ"/>
        </w:rPr>
        <w:t>Úpravy koupaliště</w:t>
      </w:r>
      <w:r w:rsidR="00781F6F">
        <w:rPr>
          <w:rFonts w:ascii="Arial" w:hAnsi="Arial" w:cs="Arial"/>
          <w:color w:val="000000"/>
          <w:lang w:eastAsia="cs-CZ"/>
        </w:rPr>
        <w:t xml:space="preserve"> </w:t>
      </w:r>
      <w:r w:rsidR="00781F6F">
        <w:rPr>
          <w:rFonts w:ascii="Arial" w:hAnsi="Arial" w:cs="Arial"/>
          <w:b/>
        </w:rPr>
        <w:t>Chrastava</w:t>
      </w:r>
      <w:r w:rsidR="00494746">
        <w:rPr>
          <w:rFonts w:ascii="Arial" w:hAnsi="Arial" w:cs="Arial"/>
        </w:rPr>
        <w:t xml:space="preserve"> </w:t>
      </w:r>
      <w:r>
        <w:rPr>
          <w:rFonts w:ascii="Arial" w:hAnsi="Arial" w:cs="Arial"/>
        </w:rPr>
        <w:t xml:space="preserve">(dále též </w:t>
      </w:r>
      <w:r>
        <w:rPr>
          <w:rFonts w:ascii="Arial" w:hAnsi="Arial" w:cs="Arial"/>
          <w:b/>
          <w:bCs/>
        </w:rPr>
        <w:t>„dílo“</w:t>
      </w:r>
      <w:r>
        <w:rPr>
          <w:rFonts w:ascii="Arial" w:hAnsi="Arial" w:cs="Arial"/>
        </w:rPr>
        <w:t>) a řádně a včas zhotovené dílo předat objednateli. Bližší specifikace díla a podmínky jeho zhotovení jsou uvedeny v dalších ustanoveních této smlouvy.</w:t>
      </w:r>
    </w:p>
    <w:p w14:paraId="7A48ABA5" w14:textId="77777777" w:rsidR="00ED137F" w:rsidRDefault="00ED137F">
      <w:pPr>
        <w:spacing w:after="0"/>
        <w:jc w:val="both"/>
        <w:rPr>
          <w:rFonts w:ascii="Arial" w:hAnsi="Arial" w:cs="Arial"/>
        </w:rPr>
      </w:pPr>
    </w:p>
    <w:p w14:paraId="50EDC6A3" w14:textId="77777777" w:rsidR="00ED137F" w:rsidRDefault="00ED137F">
      <w:pPr>
        <w:numPr>
          <w:ilvl w:val="0"/>
          <w:numId w:val="3"/>
        </w:numPr>
        <w:autoSpaceDE w:val="0"/>
        <w:autoSpaceDN w:val="0"/>
        <w:spacing w:after="0" w:line="240" w:lineRule="auto"/>
        <w:jc w:val="both"/>
        <w:rPr>
          <w:rFonts w:ascii="Arial" w:hAnsi="Arial" w:cs="Arial"/>
        </w:rPr>
      </w:pPr>
      <w:r>
        <w:rPr>
          <w:rFonts w:ascii="Arial" w:hAnsi="Arial" w:cs="Arial"/>
        </w:rPr>
        <w:t>Objednatel se zavazuje, že řádně dokončené dílo převezme a zaplatí za jeho provedení zhotoviteli dohodnutou cenu.</w:t>
      </w:r>
    </w:p>
    <w:p w14:paraId="4CEA320E" w14:textId="77777777" w:rsidR="00ED137F" w:rsidRDefault="00ED137F">
      <w:pPr>
        <w:autoSpaceDE w:val="0"/>
        <w:autoSpaceDN w:val="0"/>
        <w:spacing w:after="0" w:line="240" w:lineRule="auto"/>
        <w:ind w:left="360"/>
        <w:jc w:val="both"/>
        <w:rPr>
          <w:rFonts w:ascii="Arial" w:hAnsi="Arial" w:cs="Arial"/>
        </w:rPr>
      </w:pPr>
    </w:p>
    <w:p w14:paraId="4F8F30EE" w14:textId="77777777" w:rsidR="00ED137F" w:rsidRDefault="00ED137F">
      <w:pPr>
        <w:numPr>
          <w:ilvl w:val="0"/>
          <w:numId w:val="3"/>
        </w:numPr>
        <w:spacing w:after="0" w:line="240" w:lineRule="auto"/>
        <w:jc w:val="both"/>
        <w:rPr>
          <w:rFonts w:ascii="Arial" w:hAnsi="Arial" w:cs="Arial"/>
          <w:lang w:eastAsia="cs-CZ"/>
        </w:rPr>
      </w:pPr>
      <w:r>
        <w:rPr>
          <w:rFonts w:ascii="Arial" w:hAnsi="Arial" w:cs="Arial"/>
          <w:lang w:eastAsia="ar-SA"/>
        </w:rPr>
        <w:t>Zadavatel nesmí podle ustanovení § 222 odst. 1 ZZVZ umožnit podstatnou změnu závazku ze smlouvy na veřejnou zakázku po dobu jeho trvání bez provedení nového zadávacího řízení podle ZZVZ, není-li v dalších ustanoveních ZZVZ stanoveno jinak. Případné změny závazku ze smlouvy na veřejnou zakázku budou tedy realizovány v souladu s příslušnými ustanoveními § 222 ZZVZ</w:t>
      </w:r>
      <w:r>
        <w:rPr>
          <w:rFonts w:ascii="Arial" w:hAnsi="Arial" w:cs="Arial"/>
          <w:lang w:eastAsia="cs-CZ"/>
        </w:rPr>
        <w:t xml:space="preserve">.  </w:t>
      </w:r>
    </w:p>
    <w:p w14:paraId="4354FF3D" w14:textId="77777777" w:rsidR="00ED137F" w:rsidRDefault="00ED137F">
      <w:pPr>
        <w:autoSpaceDE w:val="0"/>
        <w:autoSpaceDN w:val="0"/>
        <w:spacing w:after="0" w:line="240" w:lineRule="auto"/>
        <w:ind w:left="360"/>
        <w:jc w:val="both"/>
        <w:rPr>
          <w:rFonts w:ascii="Arial" w:hAnsi="Arial" w:cs="Arial"/>
        </w:rPr>
      </w:pPr>
      <w:r>
        <w:rPr>
          <w:rFonts w:ascii="Arial" w:hAnsi="Arial" w:cs="Arial"/>
        </w:rPr>
        <w:tab/>
      </w:r>
    </w:p>
    <w:p w14:paraId="2ED0ACC4"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Rozsah díla</w:t>
      </w:r>
    </w:p>
    <w:p w14:paraId="16809A5F" w14:textId="77777777" w:rsidR="00ED137F" w:rsidRDefault="00ED137F">
      <w:pPr>
        <w:spacing w:after="0"/>
        <w:jc w:val="center"/>
        <w:rPr>
          <w:rFonts w:ascii="Arial" w:hAnsi="Arial" w:cs="Arial"/>
        </w:rPr>
      </w:pPr>
    </w:p>
    <w:p w14:paraId="4BFFF983" w14:textId="77777777" w:rsidR="00781F6F" w:rsidRDefault="00ED137F" w:rsidP="009955A2">
      <w:pPr>
        <w:numPr>
          <w:ilvl w:val="0"/>
          <w:numId w:val="22"/>
        </w:numPr>
        <w:autoSpaceDE w:val="0"/>
        <w:autoSpaceDN w:val="0"/>
        <w:spacing w:after="0" w:line="240" w:lineRule="auto"/>
        <w:jc w:val="both"/>
        <w:rPr>
          <w:rFonts w:ascii="Arial" w:hAnsi="Arial" w:cs="Arial"/>
        </w:rPr>
      </w:pPr>
      <w:r>
        <w:rPr>
          <w:rFonts w:ascii="Arial" w:hAnsi="Arial" w:cs="Arial"/>
        </w:rPr>
        <w:t xml:space="preserve">Dílem se rozumí provedení stavebních prací, souvisejících služeb a dodávek podle realizační projektové dokumentace stavby (dále též </w:t>
      </w:r>
      <w:r>
        <w:rPr>
          <w:rFonts w:ascii="Arial" w:hAnsi="Arial" w:cs="Arial"/>
          <w:b/>
          <w:bCs/>
        </w:rPr>
        <w:t>„projektová dokumentace“</w:t>
      </w:r>
      <w:r>
        <w:rPr>
          <w:rFonts w:ascii="Arial" w:hAnsi="Arial" w:cs="Arial"/>
        </w:rPr>
        <w:t xml:space="preserve">) a zhotovitelem oceněného soupisu stavebních prací, dodávek a služeb s výkazem výměr (dále též </w:t>
      </w:r>
      <w:r>
        <w:rPr>
          <w:rFonts w:ascii="Arial" w:hAnsi="Arial" w:cs="Arial"/>
          <w:b/>
          <w:bCs/>
        </w:rPr>
        <w:t>„položkový rozpočet“</w:t>
      </w:r>
      <w:r>
        <w:rPr>
          <w:rFonts w:ascii="Arial" w:hAnsi="Arial" w:cs="Arial"/>
        </w:rPr>
        <w:t>).</w:t>
      </w:r>
    </w:p>
    <w:p w14:paraId="355D64BF" w14:textId="77777777" w:rsidR="00781F6F" w:rsidRDefault="00781F6F" w:rsidP="00781F6F">
      <w:pPr>
        <w:autoSpaceDE w:val="0"/>
        <w:autoSpaceDN w:val="0"/>
        <w:spacing w:after="0" w:line="240" w:lineRule="auto"/>
        <w:ind w:left="360"/>
        <w:jc w:val="both"/>
        <w:rPr>
          <w:rFonts w:ascii="Arial" w:hAnsi="Arial" w:cs="Arial"/>
        </w:rPr>
      </w:pPr>
    </w:p>
    <w:p w14:paraId="29D3749F" w14:textId="3613EC4F" w:rsidR="00781F6F" w:rsidRPr="00781F6F" w:rsidRDefault="00781F6F" w:rsidP="009955A2">
      <w:pPr>
        <w:numPr>
          <w:ilvl w:val="0"/>
          <w:numId w:val="22"/>
        </w:numPr>
        <w:autoSpaceDE w:val="0"/>
        <w:autoSpaceDN w:val="0"/>
        <w:spacing w:after="0" w:line="240" w:lineRule="auto"/>
        <w:jc w:val="both"/>
        <w:rPr>
          <w:rFonts w:ascii="Arial" w:hAnsi="Arial" w:cs="Arial"/>
        </w:rPr>
      </w:pPr>
      <w:r w:rsidRPr="00781F6F">
        <w:rPr>
          <w:rFonts w:ascii="Arial" w:hAnsi="Arial" w:cs="Arial"/>
          <w:color w:val="000000"/>
          <w:lang w:eastAsia="cs-CZ"/>
        </w:rPr>
        <w:t xml:space="preserve">Předmětem díla </w:t>
      </w:r>
      <w:r w:rsidRPr="00781F6F">
        <w:rPr>
          <w:rFonts w:ascii="Arial" w:hAnsi="Arial" w:cs="Arial"/>
        </w:rPr>
        <w:t>jsou úpravy v areálu koupaliště Chrastava, a to v prostoru stávající vodní nádrže a dále na plochách, které jsou v současnosti zatravněné. Stavba není členěna na více stavebních objektů. Základní stavební objekt obsahuje tyto části:</w:t>
      </w:r>
    </w:p>
    <w:p w14:paraId="302DBB6C" w14:textId="77777777" w:rsidR="00781F6F" w:rsidRPr="0083145C" w:rsidRDefault="00781F6F" w:rsidP="00781F6F">
      <w:pPr>
        <w:spacing w:after="0"/>
        <w:ind w:firstLine="360"/>
        <w:jc w:val="both"/>
        <w:rPr>
          <w:rFonts w:ascii="Arial" w:hAnsi="Arial" w:cs="Arial"/>
        </w:rPr>
      </w:pPr>
      <w:r w:rsidRPr="0083145C">
        <w:rPr>
          <w:rFonts w:ascii="Arial" w:hAnsi="Arial" w:cs="Arial"/>
        </w:rPr>
        <w:t>1.000 : architektonicko-stavební řešení</w:t>
      </w:r>
    </w:p>
    <w:p w14:paraId="657BF8E5" w14:textId="77777777" w:rsidR="00781F6F" w:rsidRPr="0083145C" w:rsidRDefault="00781F6F" w:rsidP="00781F6F">
      <w:pPr>
        <w:spacing w:after="0"/>
        <w:ind w:firstLine="360"/>
        <w:jc w:val="both"/>
        <w:rPr>
          <w:rFonts w:ascii="Arial" w:hAnsi="Arial" w:cs="Arial"/>
        </w:rPr>
      </w:pPr>
      <w:r w:rsidRPr="0083145C">
        <w:rPr>
          <w:rFonts w:ascii="Arial" w:hAnsi="Arial" w:cs="Arial"/>
        </w:rPr>
        <w:t>1.100 : dětské hřiště</w:t>
      </w:r>
    </w:p>
    <w:p w14:paraId="60086126" w14:textId="77777777" w:rsidR="00781F6F" w:rsidRPr="0083145C" w:rsidRDefault="00781F6F" w:rsidP="00781F6F">
      <w:pPr>
        <w:spacing w:after="0"/>
        <w:ind w:firstLine="360"/>
        <w:jc w:val="both"/>
        <w:rPr>
          <w:rFonts w:ascii="Arial" w:hAnsi="Arial" w:cs="Arial"/>
        </w:rPr>
      </w:pPr>
      <w:r w:rsidRPr="0083145C">
        <w:rPr>
          <w:rFonts w:ascii="Arial" w:hAnsi="Arial" w:cs="Arial"/>
        </w:rPr>
        <w:t>2.000 : stavebně konstrukční řešení</w:t>
      </w:r>
    </w:p>
    <w:p w14:paraId="3C83E797" w14:textId="77777777" w:rsidR="00781F6F" w:rsidRPr="0083145C" w:rsidRDefault="00781F6F" w:rsidP="00781F6F">
      <w:pPr>
        <w:spacing w:after="0"/>
        <w:ind w:firstLine="360"/>
        <w:jc w:val="both"/>
        <w:rPr>
          <w:rFonts w:ascii="Arial" w:hAnsi="Arial" w:cs="Arial"/>
        </w:rPr>
      </w:pPr>
      <w:r w:rsidRPr="0083145C">
        <w:rPr>
          <w:rFonts w:ascii="Arial" w:hAnsi="Arial" w:cs="Arial"/>
        </w:rPr>
        <w:t>3.100 : nerezové konstrukce - bazén, brodítka</w:t>
      </w:r>
    </w:p>
    <w:p w14:paraId="2B585E34" w14:textId="77777777" w:rsidR="00781F6F" w:rsidRPr="0083145C" w:rsidRDefault="00781F6F" w:rsidP="00781F6F">
      <w:pPr>
        <w:spacing w:after="0"/>
        <w:ind w:firstLine="360"/>
        <w:jc w:val="both"/>
        <w:rPr>
          <w:rFonts w:ascii="Arial" w:hAnsi="Arial" w:cs="Arial"/>
        </w:rPr>
      </w:pPr>
      <w:r w:rsidRPr="0083145C">
        <w:rPr>
          <w:rFonts w:ascii="Arial" w:hAnsi="Arial" w:cs="Arial"/>
        </w:rPr>
        <w:t>4.400 : měření a regulace</w:t>
      </w:r>
    </w:p>
    <w:p w14:paraId="7822BC44" w14:textId="77777777" w:rsidR="00781F6F" w:rsidRPr="0083145C" w:rsidRDefault="00781F6F" w:rsidP="00781F6F">
      <w:pPr>
        <w:spacing w:after="0"/>
        <w:ind w:firstLine="360"/>
        <w:jc w:val="both"/>
        <w:rPr>
          <w:rFonts w:ascii="Arial" w:hAnsi="Arial" w:cs="Arial"/>
        </w:rPr>
      </w:pPr>
      <w:r w:rsidRPr="0083145C">
        <w:rPr>
          <w:rFonts w:ascii="Arial" w:hAnsi="Arial" w:cs="Arial"/>
        </w:rPr>
        <w:t>4.500 : zdravotně technické instalace</w:t>
      </w:r>
    </w:p>
    <w:p w14:paraId="679D7290" w14:textId="77777777" w:rsidR="00781F6F" w:rsidRPr="0083145C" w:rsidRDefault="00781F6F" w:rsidP="00781F6F">
      <w:pPr>
        <w:spacing w:after="0"/>
        <w:ind w:firstLine="360"/>
        <w:jc w:val="both"/>
        <w:rPr>
          <w:rFonts w:ascii="Arial" w:hAnsi="Arial" w:cs="Arial"/>
        </w:rPr>
      </w:pPr>
      <w:r w:rsidRPr="0083145C">
        <w:rPr>
          <w:rFonts w:ascii="Arial" w:hAnsi="Arial" w:cs="Arial"/>
        </w:rPr>
        <w:t>4.700 : silnoproudá elektrotechnika</w:t>
      </w:r>
    </w:p>
    <w:p w14:paraId="1E40F3E1" w14:textId="2655D6E6" w:rsidR="00781F6F" w:rsidRDefault="00781F6F" w:rsidP="00781F6F">
      <w:pPr>
        <w:spacing w:after="0"/>
        <w:ind w:firstLine="360"/>
        <w:jc w:val="both"/>
        <w:rPr>
          <w:rFonts w:ascii="Arial" w:hAnsi="Arial" w:cs="Arial"/>
        </w:rPr>
      </w:pPr>
      <w:r w:rsidRPr="0083145C">
        <w:rPr>
          <w:rFonts w:ascii="Arial" w:hAnsi="Arial" w:cs="Arial"/>
        </w:rPr>
        <w:t>5.100 : technologie vodního hospodářství</w:t>
      </w:r>
      <w:r w:rsidR="0012204F">
        <w:rPr>
          <w:rFonts w:ascii="Arial" w:hAnsi="Arial" w:cs="Arial"/>
        </w:rPr>
        <w:t>.</w:t>
      </w:r>
    </w:p>
    <w:p w14:paraId="1EAAEECD" w14:textId="77777777" w:rsidR="004F4516" w:rsidRPr="00781F6F" w:rsidRDefault="004F4516" w:rsidP="00781F6F">
      <w:pPr>
        <w:autoSpaceDE w:val="0"/>
        <w:autoSpaceDN w:val="0"/>
        <w:spacing w:after="0" w:line="240" w:lineRule="auto"/>
        <w:ind w:left="360"/>
        <w:jc w:val="both"/>
        <w:rPr>
          <w:rFonts w:ascii="Arial" w:hAnsi="Arial" w:cs="Arial"/>
        </w:rPr>
      </w:pPr>
    </w:p>
    <w:p w14:paraId="61BC9992" w14:textId="77777777" w:rsidR="00ED137F" w:rsidRDefault="00ED137F" w:rsidP="009955A2">
      <w:pPr>
        <w:numPr>
          <w:ilvl w:val="0"/>
          <w:numId w:val="22"/>
        </w:numPr>
        <w:autoSpaceDE w:val="0"/>
        <w:autoSpaceDN w:val="0"/>
        <w:spacing w:after="0" w:line="240" w:lineRule="auto"/>
        <w:jc w:val="both"/>
        <w:rPr>
          <w:rFonts w:ascii="Arial" w:hAnsi="Arial" w:cs="Arial"/>
        </w:rPr>
      </w:pPr>
      <w:r>
        <w:rPr>
          <w:rFonts w:ascii="Arial" w:hAnsi="Arial" w:cs="Arial"/>
        </w:rPr>
        <w:t xml:space="preserve">Dílo bude provedeno zejména v rozsahu a souladu s těmito dokumenty: </w:t>
      </w:r>
    </w:p>
    <w:p w14:paraId="1B5C4F35" w14:textId="3E8A4227" w:rsidR="00ED137F" w:rsidRDefault="00781F6F" w:rsidP="004503D0">
      <w:pPr>
        <w:numPr>
          <w:ilvl w:val="0"/>
          <w:numId w:val="1"/>
        </w:numPr>
        <w:tabs>
          <w:tab w:val="left" w:pos="360"/>
        </w:tabs>
        <w:autoSpaceDE w:val="0"/>
        <w:autoSpaceDN w:val="0"/>
        <w:spacing w:after="0" w:line="240" w:lineRule="auto"/>
        <w:jc w:val="both"/>
        <w:rPr>
          <w:rFonts w:ascii="Arial" w:hAnsi="Arial" w:cs="Arial"/>
          <w:lang w:eastAsia="cs-CZ"/>
        </w:rPr>
      </w:pPr>
      <w:r>
        <w:rPr>
          <w:rFonts w:ascii="Arial" w:hAnsi="Arial" w:cs="Arial"/>
          <w:b/>
        </w:rPr>
        <w:t>P</w:t>
      </w:r>
      <w:r w:rsidR="00ED137F" w:rsidRPr="00781F6F">
        <w:rPr>
          <w:rFonts w:ascii="Arial" w:hAnsi="Arial" w:cs="Arial"/>
          <w:b/>
        </w:rPr>
        <w:t>rojektová dokumentace</w:t>
      </w:r>
      <w:r w:rsidR="00ED137F">
        <w:rPr>
          <w:rFonts w:ascii="Arial" w:hAnsi="Arial" w:cs="Arial"/>
        </w:rPr>
        <w:t xml:space="preserve">, kterou </w:t>
      </w:r>
      <w:r w:rsidR="00ED137F">
        <w:rPr>
          <w:rFonts w:ascii="Arial" w:hAnsi="Arial" w:cs="Arial"/>
          <w:lang w:eastAsia="cs-CZ"/>
        </w:rPr>
        <w:t>zpracoval</w:t>
      </w:r>
      <w:r w:rsidRPr="00781F6F">
        <w:rPr>
          <w:rFonts w:ascii="Arial" w:hAnsi="Arial" w:cs="Arial"/>
        </w:rPr>
        <w:t xml:space="preserve"> </w:t>
      </w:r>
      <w:r>
        <w:rPr>
          <w:rFonts w:ascii="Arial" w:hAnsi="Arial" w:cs="Arial"/>
        </w:rPr>
        <w:t>CODE s.r.o., sídlo: Na Vrtálně 84, Bílé Předměstí, 530 03 Pardubice, IČO: 49286960, zodpovědný projektant: Ing. Viktor Meduna, autorizovaný inženýr v oboru pozemní stavby, ČKAIT: 0700092</w:t>
      </w:r>
      <w:r w:rsidR="009014B9">
        <w:rPr>
          <w:rFonts w:ascii="Arial" w:hAnsi="Arial" w:cs="Arial"/>
          <w:lang w:eastAsia="cs-CZ"/>
        </w:rPr>
        <w:t>;</w:t>
      </w:r>
    </w:p>
    <w:p w14:paraId="524710E0" w14:textId="6051CEA4" w:rsidR="00781F6F" w:rsidRDefault="00781F6F" w:rsidP="00781F6F">
      <w:pPr>
        <w:numPr>
          <w:ilvl w:val="0"/>
          <w:numId w:val="1"/>
        </w:numPr>
        <w:tabs>
          <w:tab w:val="left" w:pos="360"/>
        </w:tabs>
        <w:autoSpaceDE w:val="0"/>
        <w:autoSpaceDN w:val="0"/>
        <w:spacing w:after="0" w:line="240" w:lineRule="auto"/>
        <w:jc w:val="both"/>
        <w:rPr>
          <w:rFonts w:ascii="Arial" w:hAnsi="Arial" w:cs="Arial"/>
          <w:lang w:eastAsia="cs-CZ"/>
        </w:rPr>
      </w:pPr>
      <w:r w:rsidRPr="00781F6F">
        <w:rPr>
          <w:rFonts w:ascii="Arial" w:hAnsi="Arial" w:cs="Arial"/>
          <w:b/>
          <w:lang w:eastAsia="cs-CZ"/>
        </w:rPr>
        <w:t>Rozhodnutí o umístění stavby</w:t>
      </w:r>
      <w:r w:rsidRPr="00781F6F">
        <w:rPr>
          <w:rFonts w:ascii="Arial" w:hAnsi="Arial" w:cs="Arial"/>
          <w:lang w:eastAsia="cs-CZ"/>
        </w:rPr>
        <w:t xml:space="preserve">, č.j.: OVUS/747/2019/Re, ze dne 08. 03. 2019, </w:t>
      </w:r>
      <w:r>
        <w:rPr>
          <w:rFonts w:ascii="Arial" w:hAnsi="Arial" w:cs="Arial"/>
          <w:lang w:eastAsia="cs-CZ"/>
        </w:rPr>
        <w:t xml:space="preserve">které </w:t>
      </w:r>
      <w:r w:rsidRPr="00781F6F">
        <w:rPr>
          <w:rFonts w:ascii="Arial" w:hAnsi="Arial" w:cs="Arial"/>
          <w:lang w:eastAsia="cs-CZ"/>
        </w:rPr>
        <w:t>vydal Městský úřad Chrastava odbor výstavby a územní správy</w:t>
      </w:r>
      <w:r>
        <w:rPr>
          <w:rFonts w:ascii="Arial" w:hAnsi="Arial" w:cs="Arial"/>
          <w:lang w:eastAsia="cs-CZ"/>
        </w:rPr>
        <w:t>;</w:t>
      </w:r>
    </w:p>
    <w:p w14:paraId="5FE6D637" w14:textId="07275231" w:rsidR="009014B9" w:rsidRDefault="00781F6F" w:rsidP="00781F6F">
      <w:pPr>
        <w:numPr>
          <w:ilvl w:val="0"/>
          <w:numId w:val="1"/>
        </w:numPr>
        <w:tabs>
          <w:tab w:val="left" w:pos="360"/>
        </w:tabs>
        <w:autoSpaceDE w:val="0"/>
        <w:autoSpaceDN w:val="0"/>
        <w:spacing w:after="0" w:line="240" w:lineRule="auto"/>
        <w:jc w:val="both"/>
        <w:rPr>
          <w:rFonts w:ascii="Arial" w:hAnsi="Arial" w:cs="Arial"/>
          <w:lang w:eastAsia="cs-CZ"/>
        </w:rPr>
      </w:pPr>
      <w:r w:rsidRPr="00781F6F">
        <w:rPr>
          <w:rFonts w:ascii="Arial" w:hAnsi="Arial" w:cs="Arial"/>
          <w:b/>
          <w:lang w:eastAsia="cs-CZ"/>
        </w:rPr>
        <w:t>Stavební povolení</w:t>
      </w:r>
      <w:r w:rsidRPr="00781F6F">
        <w:rPr>
          <w:rFonts w:ascii="Arial" w:hAnsi="Arial" w:cs="Arial"/>
          <w:lang w:eastAsia="cs-CZ"/>
        </w:rPr>
        <w:t xml:space="preserve">, č.j.: OVUS/1973/2020/Re, ze dne 29. 05. 2020, </w:t>
      </w:r>
      <w:r>
        <w:rPr>
          <w:rFonts w:ascii="Arial" w:hAnsi="Arial" w:cs="Arial"/>
          <w:lang w:eastAsia="cs-CZ"/>
        </w:rPr>
        <w:t xml:space="preserve">které </w:t>
      </w:r>
      <w:r w:rsidRPr="00781F6F">
        <w:rPr>
          <w:rFonts w:ascii="Arial" w:hAnsi="Arial" w:cs="Arial"/>
          <w:lang w:eastAsia="cs-CZ"/>
        </w:rPr>
        <w:t>vydal Městský úřad Chrastava odbor výstavby a územní správy</w:t>
      </w:r>
      <w:r w:rsidR="009014B9">
        <w:rPr>
          <w:rFonts w:ascii="Arial" w:hAnsi="Arial" w:cs="Arial"/>
          <w:lang w:eastAsia="cs-CZ"/>
        </w:rPr>
        <w:t>;</w:t>
      </w:r>
    </w:p>
    <w:p w14:paraId="33347C6F" w14:textId="23B96CD2" w:rsidR="009014B9" w:rsidRPr="009014B9" w:rsidRDefault="00781F6F" w:rsidP="009014B9">
      <w:pPr>
        <w:numPr>
          <w:ilvl w:val="0"/>
          <w:numId w:val="1"/>
        </w:numPr>
        <w:spacing w:after="0" w:line="240" w:lineRule="auto"/>
        <w:jc w:val="both"/>
        <w:rPr>
          <w:rFonts w:ascii="Arial" w:hAnsi="Arial" w:cs="Arial"/>
          <w:lang w:eastAsia="cs-CZ"/>
        </w:rPr>
      </w:pPr>
      <w:r w:rsidRPr="00781F6F">
        <w:rPr>
          <w:rFonts w:ascii="Arial" w:hAnsi="Arial" w:cs="Arial"/>
          <w:b/>
        </w:rPr>
        <w:t>P</w:t>
      </w:r>
      <w:r w:rsidR="00ED137F" w:rsidRPr="00781F6F">
        <w:rPr>
          <w:rFonts w:ascii="Arial" w:hAnsi="Arial" w:cs="Arial"/>
          <w:b/>
        </w:rPr>
        <w:t>oložkový rozpočet</w:t>
      </w:r>
      <w:r w:rsidR="00ED137F">
        <w:rPr>
          <w:rFonts w:ascii="Arial" w:hAnsi="Arial" w:cs="Arial"/>
        </w:rPr>
        <w:t xml:space="preserve"> vyhotovený zhotovitelem dle objednatelem předloženého soupisu stavebních prací, d</w:t>
      </w:r>
      <w:r w:rsidR="009014B9">
        <w:rPr>
          <w:rFonts w:ascii="Arial" w:hAnsi="Arial" w:cs="Arial"/>
        </w:rPr>
        <w:t>odávek a služeb s výkazem výměr.</w:t>
      </w:r>
    </w:p>
    <w:p w14:paraId="4226C12C" w14:textId="2245BD1E" w:rsidR="00ED137F" w:rsidRDefault="00ED137F">
      <w:pPr>
        <w:spacing w:after="0"/>
        <w:jc w:val="both"/>
        <w:rPr>
          <w:rFonts w:ascii="Arial" w:hAnsi="Arial" w:cs="Arial"/>
          <w:lang w:eastAsia="cs-CZ"/>
        </w:rPr>
      </w:pPr>
      <w:r>
        <w:rPr>
          <w:rFonts w:ascii="Arial" w:hAnsi="Arial" w:cs="Arial"/>
        </w:rPr>
        <w:t>Projektová dokumentace</w:t>
      </w:r>
      <w:r w:rsidR="009014B9">
        <w:rPr>
          <w:rFonts w:ascii="Arial" w:hAnsi="Arial" w:cs="Arial"/>
        </w:rPr>
        <w:t xml:space="preserve">, </w:t>
      </w:r>
      <w:r w:rsidR="0092361E">
        <w:rPr>
          <w:rFonts w:ascii="Arial" w:hAnsi="Arial" w:cs="Arial"/>
        </w:rPr>
        <w:t xml:space="preserve">rozhodnutí o umístění stavby a </w:t>
      </w:r>
      <w:r w:rsidR="009014B9">
        <w:rPr>
          <w:rFonts w:ascii="Arial" w:hAnsi="Arial" w:cs="Arial"/>
        </w:rPr>
        <w:t>stavební p</w:t>
      </w:r>
      <w:r w:rsidR="0092361E">
        <w:rPr>
          <w:rFonts w:ascii="Arial" w:hAnsi="Arial" w:cs="Arial"/>
        </w:rPr>
        <w:t>ovolení</w:t>
      </w:r>
      <w:r w:rsidR="009014B9">
        <w:rPr>
          <w:rFonts w:ascii="Arial" w:hAnsi="Arial" w:cs="Arial"/>
        </w:rPr>
        <w:t xml:space="preserve"> byly</w:t>
      </w:r>
      <w:r>
        <w:rPr>
          <w:rFonts w:ascii="Arial" w:hAnsi="Arial" w:cs="Arial"/>
        </w:rPr>
        <w:t xml:space="preserve"> součástí zadávací dokumentace pů</w:t>
      </w:r>
      <w:r w:rsidR="009014B9">
        <w:rPr>
          <w:rFonts w:ascii="Arial" w:hAnsi="Arial" w:cs="Arial"/>
        </w:rPr>
        <w:t>vodního zadávacího řízení a nejsou</w:t>
      </w:r>
      <w:r>
        <w:rPr>
          <w:rFonts w:ascii="Arial" w:hAnsi="Arial" w:cs="Arial"/>
        </w:rPr>
        <w:t xml:space="preserve"> tedy fyzickou přílohou této </w:t>
      </w:r>
      <w:r>
        <w:rPr>
          <w:rFonts w:ascii="Arial" w:hAnsi="Arial" w:cs="Arial"/>
        </w:rPr>
        <w:lastRenderedPageBreak/>
        <w:t xml:space="preserve">smlouvy. Položkový rozpočet byl součástí nabídky zhotovitele a </w:t>
      </w:r>
      <w:r w:rsidR="009014B9">
        <w:rPr>
          <w:rFonts w:ascii="Arial" w:hAnsi="Arial" w:cs="Arial"/>
        </w:rPr>
        <w:t>není</w:t>
      </w:r>
      <w:r w:rsidR="004F4516">
        <w:rPr>
          <w:rFonts w:ascii="Arial" w:hAnsi="Arial" w:cs="Arial"/>
        </w:rPr>
        <w:t xml:space="preserve"> fyzickou přílohou této smlouvy, bude přiložen ke stavebnímu deníku.</w:t>
      </w:r>
    </w:p>
    <w:p w14:paraId="63CD7A11" w14:textId="77777777" w:rsidR="00ED137F" w:rsidRDefault="00ED137F">
      <w:pPr>
        <w:autoSpaceDE w:val="0"/>
        <w:autoSpaceDN w:val="0"/>
        <w:spacing w:after="0" w:line="240" w:lineRule="auto"/>
        <w:jc w:val="both"/>
        <w:rPr>
          <w:rFonts w:ascii="Arial" w:hAnsi="Arial" w:cs="Arial"/>
        </w:rPr>
      </w:pPr>
    </w:p>
    <w:p w14:paraId="5166F7A9" w14:textId="21587571" w:rsidR="004D34DA" w:rsidRPr="004D34DA" w:rsidRDefault="00ED137F" w:rsidP="009955A2">
      <w:pPr>
        <w:numPr>
          <w:ilvl w:val="0"/>
          <w:numId w:val="22"/>
        </w:numPr>
        <w:autoSpaceDE w:val="0"/>
        <w:autoSpaceDN w:val="0"/>
        <w:spacing w:after="0" w:line="240" w:lineRule="auto"/>
        <w:jc w:val="both"/>
        <w:rPr>
          <w:rFonts w:ascii="Arial" w:hAnsi="Arial" w:cs="Arial"/>
        </w:rPr>
      </w:pPr>
      <w:r>
        <w:rPr>
          <w:rFonts w:ascii="Arial" w:hAnsi="Arial" w:cs="Arial"/>
        </w:rPr>
        <w:t>Zhotovením díla se rozumí úplné, funkční a bezvadné provedení všech stavebních a montážních prací a konstrukcí, včetně dodávek potřebných materiálů a zařízení nezbytných pro řádné dokončení díla, dále provedení všech činností (vedlejší a ostatní náklady) související s dodávkou stavebních prací a konstrukcí, jejichž provedení je pro řádné dokončení díla nezbytné, zejména:</w:t>
      </w:r>
    </w:p>
    <w:p w14:paraId="599E2386" w14:textId="77777777" w:rsidR="004D34DA" w:rsidRPr="004D6AC7"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sidRPr="004D6AC7">
        <w:rPr>
          <w:rFonts w:ascii="Arial" w:hAnsi="Arial" w:cs="Arial"/>
          <w:sz w:val="22"/>
          <w:szCs w:val="22"/>
        </w:rPr>
        <w:t>zajištění nezbytných opatření nutných pro neporušení veškerých inženýrských sítí během výstavby (vč. geodetického vytyčení),</w:t>
      </w:r>
    </w:p>
    <w:p w14:paraId="22C5C3B8" w14:textId="77777777" w:rsidR="004D34DA" w:rsidRPr="004D6AC7"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sidRPr="004D6AC7">
        <w:rPr>
          <w:rFonts w:ascii="Arial" w:hAnsi="Arial" w:cs="Arial"/>
          <w:sz w:val="22"/>
          <w:szCs w:val="22"/>
        </w:rPr>
        <w:t>zajištění všech nezbytných průzkumů nutných pro řádné provádění a dokončení díla v návaznosti na výsledky průzkumů předložených objednatelem (vč. geodetického vytyčení stavby),</w:t>
      </w:r>
    </w:p>
    <w:p w14:paraId="17F21CDF"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a provedení všech opatřeni organizačního a stavebně technologického charakteru k řádnému provedeni díla,</w:t>
      </w:r>
    </w:p>
    <w:p w14:paraId="3E4A653D"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veškeré práce, dodávky a služby související s bezpečnostními opatřeními na ochranu osob a majetku (zejména chodců a vozidel v místech dotčených stavbou),</w:t>
      </w:r>
    </w:p>
    <w:p w14:paraId="471AA0EA"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provedení opatření k dočasné ochraně vzrostlých stromů, jež mají být zachovány, konstrukcí a staveb, opatření k ochraně a zabezpečení strojů a materiálů na staveništi,</w:t>
      </w:r>
    </w:p>
    <w:p w14:paraId="639BFCFC"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ostraha stavby a staveniště, zajištění bezpečnosti práce a ochrany životního prostředí,</w:t>
      </w:r>
    </w:p>
    <w:p w14:paraId="7245306D"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projednání a zajištění zvláštního užíváni komunikací a veřejných ploch včetně úhrady vyměřených poplatků a nájemného,</w:t>
      </w:r>
    </w:p>
    <w:p w14:paraId="635FC07A"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dopravního značení k dopravním omezením, jejich údržba a přemisťování a následné odstranění,</w:t>
      </w:r>
    </w:p>
    <w:p w14:paraId="6B680453"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a provedení všech předepsaných či dohodnutých zkoušek a revizí vztahujících se k prováděnému dílu včetně pořízení protokolů,</w:t>
      </w:r>
    </w:p>
    <w:p w14:paraId="107AD599"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atestů a dokladů o požadovaných vlastnostech výrobků (prohlášení o shodě),</w:t>
      </w:r>
    </w:p>
    <w:p w14:paraId="5361025B"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zřízení a odstranění zařízení staveniště včetně napojení na inženýrské sítě,</w:t>
      </w:r>
    </w:p>
    <w:p w14:paraId="4BA44A9A"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odvoz, uložení a likvidace odpadů v souladu s příslušnými právními předpisy, </w:t>
      </w:r>
    </w:p>
    <w:p w14:paraId="78CEE536"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uvedení všech povrchů dotčených stavbou do původního stavu (komunikace, zeleň, příkopy, propustky apod.), </w:t>
      </w:r>
    </w:p>
    <w:p w14:paraId="343C3EB5"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oznámení o zahájení stavebních prací v souladu s pravomocnými rozhodnutími a vyjádřeními např. správcům síti apod., </w:t>
      </w:r>
    </w:p>
    <w:p w14:paraId="063E636C"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zabezpečení podmínek stanovených správci inženýrských sítí, </w:t>
      </w:r>
    </w:p>
    <w:p w14:paraId="2278EC85" w14:textId="1EFE8C3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zajištění a s</w:t>
      </w:r>
      <w:r w:rsidR="0012204F">
        <w:rPr>
          <w:rFonts w:ascii="Arial" w:hAnsi="Arial" w:cs="Arial"/>
          <w:sz w:val="22"/>
          <w:szCs w:val="22"/>
        </w:rPr>
        <w:t>plnění podmínek vyplývajících z rozhodnutí o umístění stavby,</w:t>
      </w:r>
      <w:r>
        <w:rPr>
          <w:rFonts w:ascii="Arial" w:hAnsi="Arial" w:cs="Arial"/>
          <w:sz w:val="22"/>
          <w:szCs w:val="22"/>
        </w:rPr>
        <w:t xml:space="preserve"> stavebního povolení nebo jiných dokladů, </w:t>
      </w:r>
    </w:p>
    <w:p w14:paraId="14166C55"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 xml:space="preserve">osvětlení pracovišť, je-li to pro realizaci díla nutné, </w:t>
      </w:r>
    </w:p>
    <w:p w14:paraId="3B46AD54"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koordinační a kompletační činnost celé stavby (vč. nezbytných podkladů předávaných objednateli a ke kolaudaci),</w:t>
      </w:r>
    </w:p>
    <w:p w14:paraId="21744F0D" w14:textId="77777777" w:rsidR="004D34DA" w:rsidRDefault="004D34DA" w:rsidP="009955A2">
      <w:pPr>
        <w:pStyle w:val="Zkladntext2"/>
        <w:numPr>
          <w:ilvl w:val="0"/>
          <w:numId w:val="24"/>
        </w:numPr>
        <w:tabs>
          <w:tab w:val="left" w:pos="1134"/>
        </w:tabs>
        <w:spacing w:after="0" w:line="240" w:lineRule="auto"/>
        <w:ind w:left="1134"/>
        <w:jc w:val="both"/>
        <w:rPr>
          <w:rFonts w:ascii="Arial" w:hAnsi="Arial" w:cs="Arial"/>
          <w:sz w:val="22"/>
          <w:szCs w:val="22"/>
        </w:rPr>
      </w:pPr>
      <w:r>
        <w:rPr>
          <w:rFonts w:ascii="Arial" w:hAnsi="Arial" w:cs="Arial"/>
          <w:sz w:val="22"/>
          <w:szCs w:val="22"/>
        </w:rPr>
        <w:t>provádění denního úklidu staveniště, průběžné odstraňování znečištění komunikací či škod na nich.</w:t>
      </w:r>
    </w:p>
    <w:p w14:paraId="73D166DA" w14:textId="77777777" w:rsidR="00ED137F" w:rsidRDefault="00ED137F">
      <w:pPr>
        <w:spacing w:after="0"/>
        <w:ind w:left="357"/>
        <w:jc w:val="both"/>
        <w:rPr>
          <w:rFonts w:ascii="Arial" w:hAnsi="Arial" w:cs="Arial"/>
        </w:rPr>
      </w:pPr>
    </w:p>
    <w:p w14:paraId="4363B80D" w14:textId="6EE31EFE" w:rsidR="00ED137F" w:rsidRDefault="00ED137F" w:rsidP="009955A2">
      <w:pPr>
        <w:numPr>
          <w:ilvl w:val="0"/>
          <w:numId w:val="22"/>
        </w:numPr>
        <w:autoSpaceDE w:val="0"/>
        <w:autoSpaceDN w:val="0"/>
        <w:spacing w:after="0" w:line="240" w:lineRule="auto"/>
        <w:jc w:val="both"/>
        <w:rPr>
          <w:rFonts w:ascii="Arial" w:hAnsi="Arial" w:cs="Arial"/>
        </w:rPr>
      </w:pPr>
      <w:r>
        <w:rPr>
          <w:rFonts w:ascii="Arial" w:hAnsi="Arial" w:cs="Arial"/>
        </w:rPr>
        <w:t>Zhotovitel podpisem této smlouvy potvrzuje</w:t>
      </w:r>
      <w:r w:rsidR="00A02ED7">
        <w:rPr>
          <w:rFonts w:ascii="Arial" w:hAnsi="Arial" w:cs="Arial"/>
        </w:rPr>
        <w:t>, že dokumenty uvedené v odst. 3</w:t>
      </w:r>
      <w:r>
        <w:rPr>
          <w:rFonts w:ascii="Arial" w:hAnsi="Arial" w:cs="Arial"/>
        </w:rPr>
        <w:t xml:space="preserve"> tohoto článku smlouvy od objednatele před podpisem smlouvy převzal a prohlašuje, že se před uzavřením smlouvy seznámil s rozsahem a povahou díla, včetně potřebných prací, služeb, materiálů, přístupu na staveniště, místních podmínek a dalších podstatných záležitostí, které mají nebo mohou mít vliv na postup při plnění díla. </w:t>
      </w:r>
    </w:p>
    <w:p w14:paraId="63989221" w14:textId="77777777" w:rsidR="00ED137F" w:rsidRDefault="00ED137F">
      <w:pPr>
        <w:spacing w:after="0"/>
        <w:jc w:val="both"/>
        <w:rPr>
          <w:rFonts w:ascii="Arial" w:hAnsi="Arial" w:cs="Arial"/>
        </w:rPr>
      </w:pPr>
    </w:p>
    <w:p w14:paraId="6F2AD9CC" w14:textId="707A0BF2" w:rsidR="00ED137F" w:rsidRPr="001C3D0F" w:rsidRDefault="00ED137F" w:rsidP="009955A2">
      <w:pPr>
        <w:numPr>
          <w:ilvl w:val="0"/>
          <w:numId w:val="22"/>
        </w:numPr>
        <w:autoSpaceDE w:val="0"/>
        <w:autoSpaceDN w:val="0"/>
        <w:spacing w:after="0" w:line="240" w:lineRule="auto"/>
        <w:jc w:val="both"/>
        <w:rPr>
          <w:rFonts w:ascii="Arial" w:hAnsi="Arial" w:cs="Arial"/>
        </w:rPr>
      </w:pPr>
      <w:r>
        <w:rPr>
          <w:rFonts w:ascii="Arial" w:hAnsi="Arial" w:cs="Arial"/>
        </w:rPr>
        <w:t>Zhotovitel prohlašuje, že si je vědom skutečnosti, že realizaci díla je nutné provést v souladu s projektovou dokumentací</w:t>
      </w:r>
      <w:r w:rsidR="00993D2D" w:rsidRPr="00993D2D">
        <w:rPr>
          <w:rFonts w:ascii="Arial" w:hAnsi="Arial" w:cs="Arial"/>
        </w:rPr>
        <w:t xml:space="preserve"> </w:t>
      </w:r>
      <w:r w:rsidR="00993D2D">
        <w:rPr>
          <w:rFonts w:ascii="Arial" w:hAnsi="Arial" w:cs="Arial"/>
        </w:rPr>
        <w:t>schválenou ve stavebním řízení příslušným úřadem</w:t>
      </w:r>
      <w:r>
        <w:rPr>
          <w:rFonts w:ascii="Arial" w:hAnsi="Arial" w:cs="Arial"/>
        </w:rPr>
        <w:t xml:space="preserve">. S ohledem na tuto skutečnost je zhotovitel povinen jakoukoli případnou změnu </w:t>
      </w:r>
      <w:r>
        <w:rPr>
          <w:rFonts w:ascii="Arial" w:hAnsi="Arial" w:cs="Arial"/>
        </w:rPr>
        <w:lastRenderedPageBreak/>
        <w:t>projektové dokumentace písemně a předem oznámit objednateli a dohodnout s objednatelem příslušný postup pro provádění díla. V případě porušení takové povinnosti je zhotovitel povinen k náhradě škody z toho vzniklé</w:t>
      </w:r>
      <w:r w:rsidR="001C3D0F">
        <w:rPr>
          <w:rFonts w:ascii="Arial" w:hAnsi="Arial" w:cs="Arial"/>
        </w:rPr>
        <w:t>,</w:t>
      </w:r>
      <w:r w:rsidR="001C3D0F" w:rsidRPr="001C3D0F">
        <w:rPr>
          <w:rFonts w:ascii="Arial" w:hAnsi="Arial" w:cs="Arial"/>
        </w:rPr>
        <w:t xml:space="preserve"> </w:t>
      </w:r>
      <w:r w:rsidR="001C3D0F">
        <w:rPr>
          <w:rFonts w:ascii="Arial" w:hAnsi="Arial" w:cs="Arial"/>
        </w:rPr>
        <w:t>včetně případné úhrady sankcí ze strany kontrolních orgánů.</w:t>
      </w:r>
    </w:p>
    <w:p w14:paraId="59F250D5" w14:textId="77777777" w:rsidR="00ED137F" w:rsidRDefault="00ED137F">
      <w:pPr>
        <w:spacing w:after="0"/>
        <w:jc w:val="both"/>
        <w:rPr>
          <w:rFonts w:ascii="Arial" w:hAnsi="Arial" w:cs="Arial"/>
        </w:rPr>
      </w:pPr>
    </w:p>
    <w:p w14:paraId="4013E09B" w14:textId="77777777" w:rsidR="00ED137F" w:rsidRDefault="00ED137F" w:rsidP="009955A2">
      <w:pPr>
        <w:numPr>
          <w:ilvl w:val="0"/>
          <w:numId w:val="22"/>
        </w:numPr>
        <w:autoSpaceDE w:val="0"/>
        <w:autoSpaceDN w:val="0"/>
        <w:spacing w:after="0" w:line="240" w:lineRule="auto"/>
        <w:jc w:val="both"/>
        <w:rPr>
          <w:rFonts w:ascii="Arial" w:hAnsi="Arial" w:cs="Arial"/>
        </w:rPr>
      </w:pPr>
      <w:r>
        <w:rPr>
          <w:rFonts w:ascii="Arial" w:hAnsi="Arial" w:cs="Arial"/>
        </w:rPr>
        <w:t>Dílo bude provedeno zhotovitelem v rozsahu, kvalitě a s parametry stanovenými projektovou dokumentací, položkovým rozpočtem, platnými právními předpisy, českými technickými normami a v souladu s obecnými technickými požadavky na výstavbu. V případě rozdílů stanovených různými technickými normami platí kritérium přísnější normy.</w:t>
      </w:r>
    </w:p>
    <w:p w14:paraId="38098146" w14:textId="77777777" w:rsidR="0033016B" w:rsidRDefault="0033016B" w:rsidP="0033016B">
      <w:pPr>
        <w:autoSpaceDE w:val="0"/>
        <w:autoSpaceDN w:val="0"/>
        <w:spacing w:after="0" w:line="240" w:lineRule="auto"/>
        <w:ind w:left="360"/>
        <w:jc w:val="both"/>
        <w:rPr>
          <w:rFonts w:ascii="Arial" w:hAnsi="Arial" w:cs="Arial"/>
        </w:rPr>
      </w:pPr>
    </w:p>
    <w:p w14:paraId="64EF20C6" w14:textId="16551EB7" w:rsidR="001C3D0F" w:rsidRDefault="001C3D0F" w:rsidP="009955A2">
      <w:pPr>
        <w:numPr>
          <w:ilvl w:val="0"/>
          <w:numId w:val="22"/>
        </w:numPr>
        <w:autoSpaceDE w:val="0"/>
        <w:autoSpaceDN w:val="0"/>
        <w:spacing w:after="0" w:line="240" w:lineRule="auto"/>
        <w:jc w:val="both"/>
        <w:rPr>
          <w:rFonts w:ascii="Arial" w:hAnsi="Arial" w:cs="Arial"/>
        </w:rPr>
      </w:pPr>
      <w:r>
        <w:rPr>
          <w:rFonts w:ascii="Arial" w:hAnsi="Arial" w:cs="Arial"/>
        </w:rPr>
        <w:t>Součástí předmětu plnění díla jsou též předepsané</w:t>
      </w:r>
      <w:r w:rsidR="0012204F">
        <w:rPr>
          <w:rFonts w:ascii="Arial" w:hAnsi="Arial" w:cs="Arial"/>
        </w:rPr>
        <w:t xml:space="preserve"> či dohodnuté</w:t>
      </w:r>
      <w:r>
        <w:rPr>
          <w:rFonts w:ascii="Arial" w:hAnsi="Arial" w:cs="Arial"/>
        </w:rPr>
        <w:t xml:space="preserve"> provozní zkoušky a revize.</w:t>
      </w:r>
    </w:p>
    <w:p w14:paraId="6B0F06EC" w14:textId="77777777" w:rsidR="001C3D0F" w:rsidRDefault="001C3D0F" w:rsidP="001C3D0F">
      <w:pPr>
        <w:autoSpaceDE w:val="0"/>
        <w:autoSpaceDN w:val="0"/>
        <w:spacing w:after="0" w:line="240" w:lineRule="auto"/>
        <w:ind w:left="360"/>
        <w:jc w:val="both"/>
        <w:rPr>
          <w:rFonts w:ascii="Arial" w:hAnsi="Arial" w:cs="Arial"/>
        </w:rPr>
      </w:pPr>
    </w:p>
    <w:p w14:paraId="70682D39" w14:textId="77777777" w:rsidR="00ED137F" w:rsidRDefault="00ED137F" w:rsidP="009955A2">
      <w:pPr>
        <w:numPr>
          <w:ilvl w:val="0"/>
          <w:numId w:val="22"/>
        </w:numPr>
        <w:autoSpaceDE w:val="0"/>
        <w:autoSpaceDN w:val="0"/>
        <w:spacing w:after="0" w:line="240" w:lineRule="auto"/>
        <w:jc w:val="both"/>
        <w:rPr>
          <w:rFonts w:ascii="Arial" w:hAnsi="Arial" w:cs="Arial"/>
        </w:rPr>
      </w:pPr>
      <w:r>
        <w:rPr>
          <w:rFonts w:ascii="Arial" w:hAnsi="Arial" w:cs="Arial"/>
        </w:rPr>
        <w:t>Zhotovitel se zavazuje provést dílo vlastním jménem a na vlastní odpovědnost.</w:t>
      </w:r>
    </w:p>
    <w:p w14:paraId="4B9928D6" w14:textId="77777777" w:rsidR="00924EE1" w:rsidRDefault="00924EE1" w:rsidP="00924EE1">
      <w:pPr>
        <w:autoSpaceDE w:val="0"/>
        <w:autoSpaceDN w:val="0"/>
        <w:spacing w:after="0" w:line="240" w:lineRule="auto"/>
        <w:ind w:left="360"/>
        <w:jc w:val="both"/>
        <w:rPr>
          <w:rFonts w:ascii="Arial" w:hAnsi="Arial" w:cs="Arial"/>
        </w:rPr>
      </w:pPr>
    </w:p>
    <w:p w14:paraId="679BC483" w14:textId="273292D8" w:rsidR="00ED137F" w:rsidRDefault="00ED137F" w:rsidP="009955A2">
      <w:pPr>
        <w:pStyle w:val="Odstavecseseznamem"/>
        <w:numPr>
          <w:ilvl w:val="0"/>
          <w:numId w:val="22"/>
        </w:numPr>
        <w:jc w:val="both"/>
        <w:rPr>
          <w:rFonts w:ascii="Arial" w:hAnsi="Arial" w:cs="Arial"/>
          <w:sz w:val="22"/>
          <w:szCs w:val="22"/>
        </w:rPr>
      </w:pPr>
      <w:r>
        <w:rPr>
          <w:rFonts w:ascii="Arial" w:hAnsi="Arial" w:cs="Arial"/>
          <w:sz w:val="22"/>
          <w:szCs w:val="22"/>
        </w:rPr>
        <w:t>Zhotovitel se zavazuje akceptovat požadavky objednatele na doplnění či změny projektové dokumentace</w:t>
      </w:r>
      <w:r w:rsidR="008533DD" w:rsidRPr="008533DD">
        <w:rPr>
          <w:rFonts w:ascii="Arial" w:hAnsi="Arial" w:cs="Arial"/>
          <w:sz w:val="22"/>
          <w:szCs w:val="22"/>
        </w:rPr>
        <w:t xml:space="preserve"> </w:t>
      </w:r>
      <w:r w:rsidR="008533DD">
        <w:rPr>
          <w:rFonts w:ascii="Arial" w:hAnsi="Arial" w:cs="Arial"/>
          <w:sz w:val="22"/>
          <w:szCs w:val="22"/>
        </w:rPr>
        <w:t>v návaznosti na dodatečné požadavky příslušných orgánů a dotčených účastníků řízení</w:t>
      </w:r>
      <w:r>
        <w:rPr>
          <w:rFonts w:ascii="Arial" w:hAnsi="Arial" w:cs="Arial"/>
          <w:sz w:val="22"/>
          <w:szCs w:val="22"/>
        </w:rPr>
        <w:t>. I v tomto případě je však zhotovitel povinen upozornit objednatele na případnou nevhodnost takového požadavku a to v písemné formě. V případě, že tak zhotovitel neučiní, nese odpovědnost, jako kdyby tento požadavek učinil z vlastního podnětu.</w:t>
      </w:r>
    </w:p>
    <w:p w14:paraId="5DCEC981" w14:textId="77777777" w:rsidR="00ED137F" w:rsidRDefault="00ED137F">
      <w:pPr>
        <w:pStyle w:val="Odstavecseseznamem"/>
        <w:ind w:left="360"/>
        <w:jc w:val="both"/>
        <w:rPr>
          <w:rFonts w:ascii="Arial" w:hAnsi="Arial" w:cs="Arial"/>
          <w:sz w:val="22"/>
          <w:szCs w:val="22"/>
        </w:rPr>
      </w:pPr>
    </w:p>
    <w:p w14:paraId="611533A0" w14:textId="77777777" w:rsidR="00ED137F" w:rsidRDefault="00ED137F" w:rsidP="009955A2">
      <w:pPr>
        <w:numPr>
          <w:ilvl w:val="0"/>
          <w:numId w:val="22"/>
        </w:numPr>
        <w:autoSpaceDE w:val="0"/>
        <w:autoSpaceDN w:val="0"/>
        <w:spacing w:after="0" w:line="240" w:lineRule="auto"/>
        <w:jc w:val="both"/>
        <w:rPr>
          <w:rFonts w:ascii="Arial" w:hAnsi="Arial" w:cs="Arial"/>
          <w:b/>
          <w:bCs/>
        </w:rPr>
      </w:pPr>
      <w:r>
        <w:rPr>
          <w:rFonts w:ascii="Arial" w:hAnsi="Arial" w:cs="Arial"/>
        </w:rPr>
        <w:t>Zhotovitel tímto výslovně prohlašuje a potvrzuje, že má veškerá práva, způsobilost, jakož i technické vybavení a odborné předpoklady, aby dostál svým závazkům z této smlouvy vyplývajících. Dále prohlašuje, že je dostatečně seznámen se všemi skutečnostmi, které jsou podstatné pro plnění jeho závazků z této smlouvy, a na základě těchto zjištění k závazkům ze smlouvy přistupuje.</w:t>
      </w:r>
    </w:p>
    <w:p w14:paraId="056A7232" w14:textId="77777777" w:rsidR="00ED137F" w:rsidRDefault="00ED137F">
      <w:pPr>
        <w:tabs>
          <w:tab w:val="left" w:pos="630"/>
          <w:tab w:val="left" w:pos="3030"/>
        </w:tabs>
        <w:spacing w:after="0"/>
        <w:rPr>
          <w:rFonts w:ascii="Arial" w:hAnsi="Arial" w:cs="Arial"/>
          <w:b/>
          <w:bCs/>
        </w:rPr>
      </w:pPr>
    </w:p>
    <w:p w14:paraId="560B8DE9"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Doba a místo plnění</w:t>
      </w:r>
    </w:p>
    <w:p w14:paraId="14501949" w14:textId="77777777" w:rsidR="00ED137F" w:rsidRDefault="00ED137F">
      <w:pPr>
        <w:spacing w:after="0"/>
        <w:jc w:val="both"/>
        <w:rPr>
          <w:rFonts w:ascii="Arial" w:hAnsi="Arial" w:cs="Arial"/>
        </w:rPr>
      </w:pPr>
    </w:p>
    <w:p w14:paraId="6063D4A7" w14:textId="7C6A6494" w:rsidR="00062A34" w:rsidRPr="00DA7320" w:rsidRDefault="00062A34" w:rsidP="00062A34">
      <w:pPr>
        <w:numPr>
          <w:ilvl w:val="0"/>
          <w:numId w:val="4"/>
        </w:numPr>
        <w:spacing w:after="0"/>
        <w:jc w:val="both"/>
        <w:rPr>
          <w:rFonts w:ascii="Arial" w:hAnsi="Arial" w:cs="Arial"/>
        </w:rPr>
      </w:pPr>
      <w:r w:rsidRPr="00DA7320">
        <w:rPr>
          <w:rFonts w:ascii="Arial" w:hAnsi="Arial" w:cs="Arial"/>
        </w:rPr>
        <w:t xml:space="preserve">Termín předání staveniště: </w:t>
      </w:r>
      <w:r w:rsidRPr="00DA7320">
        <w:rPr>
          <w:rFonts w:ascii="Arial" w:hAnsi="Arial" w:cs="Arial"/>
          <w:u w:val="single"/>
        </w:rPr>
        <w:t xml:space="preserve">do 5 </w:t>
      </w:r>
      <w:r w:rsidR="00276DEB" w:rsidRPr="00DA7320">
        <w:rPr>
          <w:rFonts w:ascii="Arial" w:hAnsi="Arial" w:cs="Arial"/>
          <w:u w:val="single"/>
        </w:rPr>
        <w:t xml:space="preserve">(pěti) </w:t>
      </w:r>
      <w:r w:rsidR="0012204F" w:rsidRPr="00DA7320">
        <w:rPr>
          <w:rFonts w:ascii="Arial" w:hAnsi="Arial" w:cs="Arial"/>
          <w:u w:val="single"/>
        </w:rPr>
        <w:t>pracovních dnů od uzavření smlouvy</w:t>
      </w:r>
      <w:r w:rsidRPr="00DA7320">
        <w:rPr>
          <w:rFonts w:ascii="Arial" w:hAnsi="Arial" w:cs="Arial"/>
        </w:rPr>
        <w:t xml:space="preserve">. </w:t>
      </w:r>
    </w:p>
    <w:p w14:paraId="70E205FF" w14:textId="18A18558" w:rsidR="00062A34" w:rsidRPr="00DA7320" w:rsidRDefault="00062A34" w:rsidP="00062A34">
      <w:pPr>
        <w:spacing w:after="0"/>
        <w:ind w:left="360"/>
        <w:jc w:val="both"/>
        <w:rPr>
          <w:rFonts w:ascii="Arial" w:hAnsi="Arial" w:cs="Arial"/>
        </w:rPr>
      </w:pPr>
      <w:r w:rsidRPr="00DA7320">
        <w:rPr>
          <w:rFonts w:ascii="Arial" w:hAnsi="Arial" w:cs="Arial"/>
        </w:rPr>
        <w:t xml:space="preserve">Termín zahájení provádění stavebních prací: </w:t>
      </w:r>
      <w:r w:rsidRPr="00DA7320">
        <w:rPr>
          <w:rFonts w:ascii="Arial" w:hAnsi="Arial" w:cs="Arial"/>
          <w:u w:val="single"/>
        </w:rPr>
        <w:t>do 5</w:t>
      </w:r>
      <w:r w:rsidR="00276DEB" w:rsidRPr="00DA7320">
        <w:rPr>
          <w:rFonts w:ascii="Arial" w:hAnsi="Arial" w:cs="Arial"/>
          <w:u w:val="single"/>
        </w:rPr>
        <w:t xml:space="preserve"> (pěti)</w:t>
      </w:r>
      <w:r w:rsidRPr="00DA7320">
        <w:rPr>
          <w:rFonts w:ascii="Arial" w:hAnsi="Arial" w:cs="Arial"/>
          <w:u w:val="single"/>
        </w:rPr>
        <w:t xml:space="preserve"> </w:t>
      </w:r>
      <w:r w:rsidR="0012204F" w:rsidRPr="00DA7320">
        <w:rPr>
          <w:rFonts w:ascii="Arial" w:hAnsi="Arial" w:cs="Arial"/>
          <w:u w:val="single"/>
        </w:rPr>
        <w:t xml:space="preserve">pracovních </w:t>
      </w:r>
      <w:r w:rsidRPr="00DA7320">
        <w:rPr>
          <w:rFonts w:ascii="Arial" w:hAnsi="Arial" w:cs="Arial"/>
          <w:u w:val="single"/>
        </w:rPr>
        <w:t>dnů od předání staveniště zhotoviteli</w:t>
      </w:r>
      <w:r w:rsidRPr="00DA7320">
        <w:rPr>
          <w:rFonts w:ascii="Arial" w:hAnsi="Arial" w:cs="Arial"/>
        </w:rPr>
        <w:t>.</w:t>
      </w:r>
    </w:p>
    <w:p w14:paraId="51D8FAC5" w14:textId="0561C8B5" w:rsidR="0012204F" w:rsidRDefault="00062A34" w:rsidP="0012204F">
      <w:pPr>
        <w:spacing w:after="0"/>
        <w:ind w:left="360"/>
        <w:jc w:val="both"/>
        <w:rPr>
          <w:rFonts w:ascii="Arial" w:hAnsi="Arial" w:cs="Arial"/>
          <w:u w:val="single"/>
        </w:rPr>
      </w:pPr>
      <w:r w:rsidRPr="00DA7320">
        <w:rPr>
          <w:rFonts w:ascii="Arial" w:hAnsi="Arial" w:cs="Arial"/>
        </w:rPr>
        <w:t xml:space="preserve">Termín pro zhotovení a předání zhotoveného díla objednateli: </w:t>
      </w:r>
      <w:r w:rsidR="00AF107E" w:rsidRPr="00DA7320">
        <w:rPr>
          <w:rFonts w:ascii="Arial" w:hAnsi="Arial" w:cs="Arial"/>
          <w:u w:val="single"/>
        </w:rPr>
        <w:t>do 7 (sedmi) měsíců od uzavření smlouvy</w:t>
      </w:r>
      <w:r w:rsidRPr="00DA7320">
        <w:rPr>
          <w:rFonts w:ascii="Arial" w:hAnsi="Arial" w:cs="Arial"/>
        </w:rPr>
        <w:t>.</w:t>
      </w:r>
      <w:r w:rsidR="00A452AE" w:rsidRPr="00DA7320">
        <w:rPr>
          <w:rFonts w:ascii="Arial" w:hAnsi="Arial" w:cs="Arial"/>
        </w:rPr>
        <w:t xml:space="preserve"> </w:t>
      </w:r>
      <w:r w:rsidR="00173040" w:rsidRPr="00DA7320">
        <w:rPr>
          <w:rFonts w:ascii="Arial" w:hAnsi="Arial" w:cs="Arial"/>
          <w:bCs/>
          <w:u w:val="single"/>
        </w:rPr>
        <w:t>Nejpozději však do 10. května 2022, pokud bude smlouva uzavřena později než 10. října 2021</w:t>
      </w:r>
      <w:r w:rsidR="00173040" w:rsidRPr="00DA7320">
        <w:rPr>
          <w:rFonts w:ascii="Arial" w:hAnsi="Arial" w:cs="Arial"/>
          <w:bCs/>
        </w:rPr>
        <w:t xml:space="preserve">. </w:t>
      </w:r>
      <w:r w:rsidR="00A452AE" w:rsidRPr="00DA7320">
        <w:rPr>
          <w:rFonts w:ascii="Arial" w:hAnsi="Arial" w:cs="Arial"/>
        </w:rPr>
        <w:t>Dílo bude objednateli předáno až po řádném a úspěšném ukončení zkušebního provozu bazénu včetně úpravy vody.</w:t>
      </w:r>
      <w:r w:rsidR="00A452AE">
        <w:rPr>
          <w:rFonts w:ascii="Arial" w:hAnsi="Arial" w:cs="Arial"/>
          <w:u w:val="single"/>
        </w:rPr>
        <w:t xml:space="preserve"> </w:t>
      </w:r>
    </w:p>
    <w:p w14:paraId="6E7D2C75" w14:textId="77777777" w:rsidR="0012204F" w:rsidRDefault="0012204F" w:rsidP="0012204F">
      <w:pPr>
        <w:spacing w:after="0"/>
        <w:ind w:left="360"/>
        <w:jc w:val="both"/>
        <w:rPr>
          <w:rFonts w:ascii="Arial" w:hAnsi="Arial" w:cs="Arial"/>
        </w:rPr>
      </w:pPr>
    </w:p>
    <w:p w14:paraId="3C201214" w14:textId="77777777" w:rsidR="0012204F" w:rsidRPr="0012204F" w:rsidRDefault="0012204F" w:rsidP="0012204F">
      <w:pPr>
        <w:numPr>
          <w:ilvl w:val="0"/>
          <w:numId w:val="4"/>
        </w:numPr>
        <w:spacing w:after="0"/>
        <w:jc w:val="both"/>
        <w:rPr>
          <w:rFonts w:ascii="Arial" w:hAnsi="Arial" w:cs="Arial"/>
        </w:rPr>
      </w:pPr>
      <w:r>
        <w:rPr>
          <w:rFonts w:ascii="Arial" w:hAnsi="Arial" w:cs="Arial"/>
          <w:color w:val="000000"/>
          <w:lang w:eastAsia="cs-CZ"/>
        </w:rPr>
        <w:t xml:space="preserve">Místem provádění díla jsou pozemky parcelní čísla 1361, 1364/1, 1454/1, 1464/2 v katastrálním území Chrastava I, obec Chrastava. </w:t>
      </w:r>
    </w:p>
    <w:p w14:paraId="2E0EA2AA" w14:textId="77777777" w:rsidR="00062A34" w:rsidRPr="0012204F" w:rsidRDefault="00062A34" w:rsidP="0012204F">
      <w:pPr>
        <w:spacing w:after="0" w:line="240" w:lineRule="auto"/>
        <w:ind w:left="360"/>
        <w:contextualSpacing/>
        <w:jc w:val="both"/>
        <w:rPr>
          <w:rFonts w:ascii="Arial" w:hAnsi="Arial" w:cs="Arial"/>
          <w:color w:val="000000"/>
          <w:lang w:eastAsia="cs-CZ"/>
        </w:rPr>
      </w:pPr>
    </w:p>
    <w:p w14:paraId="02831CBE" w14:textId="413FA045" w:rsidR="00062A34" w:rsidRDefault="00062A34" w:rsidP="00062A34">
      <w:pPr>
        <w:numPr>
          <w:ilvl w:val="0"/>
          <w:numId w:val="4"/>
        </w:numPr>
        <w:autoSpaceDE w:val="0"/>
        <w:autoSpaceDN w:val="0"/>
        <w:spacing w:after="0" w:line="240" w:lineRule="auto"/>
        <w:ind w:left="357"/>
        <w:jc w:val="both"/>
        <w:rPr>
          <w:rFonts w:ascii="Arial" w:hAnsi="Arial" w:cs="Arial"/>
        </w:rPr>
      </w:pPr>
      <w:r w:rsidRPr="008E412E">
        <w:rPr>
          <w:rFonts w:ascii="Arial" w:hAnsi="Arial" w:cs="Arial"/>
        </w:rPr>
        <w:t xml:space="preserve">Zhotovitel se zavazuje postupovat při provádění díla </w:t>
      </w:r>
      <w:r>
        <w:rPr>
          <w:rFonts w:ascii="Arial" w:hAnsi="Arial" w:cs="Arial"/>
        </w:rPr>
        <w:t>po</w:t>
      </w:r>
      <w:r w:rsidRPr="008E412E">
        <w:rPr>
          <w:rFonts w:ascii="Arial" w:hAnsi="Arial" w:cs="Arial"/>
        </w:rPr>
        <w:t>dle časovéh</w:t>
      </w:r>
      <w:r>
        <w:rPr>
          <w:rFonts w:ascii="Arial" w:hAnsi="Arial" w:cs="Arial"/>
        </w:rPr>
        <w:t>o harmonogramu prací, který bude přiložen ke stavebnímu deníku</w:t>
      </w:r>
      <w:r w:rsidRPr="008E412E">
        <w:rPr>
          <w:rFonts w:ascii="Arial" w:hAnsi="Arial" w:cs="Arial"/>
        </w:rPr>
        <w:t xml:space="preserve">. Časový harmonogram prací </w:t>
      </w:r>
      <w:r w:rsidR="00AF107E">
        <w:rPr>
          <w:rFonts w:ascii="Arial" w:hAnsi="Arial" w:cs="Arial"/>
        </w:rPr>
        <w:t>je</w:t>
      </w:r>
      <w:r w:rsidRPr="008E412E">
        <w:rPr>
          <w:rFonts w:ascii="Arial" w:hAnsi="Arial" w:cs="Arial"/>
        </w:rPr>
        <w:t xml:space="preserve"> vyhotoven v po</w:t>
      </w:r>
      <w:r>
        <w:rPr>
          <w:rFonts w:ascii="Arial" w:hAnsi="Arial" w:cs="Arial"/>
        </w:rPr>
        <w:t>drobnostech na týdny a</w:t>
      </w:r>
      <w:r w:rsidRPr="008E412E">
        <w:rPr>
          <w:rFonts w:ascii="Arial" w:hAnsi="Arial" w:cs="Arial"/>
        </w:rPr>
        <w:t xml:space="preserve"> b</w:t>
      </w:r>
      <w:r w:rsidR="00AF107E">
        <w:rPr>
          <w:rFonts w:ascii="Arial" w:hAnsi="Arial" w:cs="Arial"/>
        </w:rPr>
        <w:t>yl</w:t>
      </w:r>
      <w:r w:rsidRPr="008E412E">
        <w:rPr>
          <w:rFonts w:ascii="Arial" w:hAnsi="Arial" w:cs="Arial"/>
        </w:rPr>
        <w:t xml:space="preserve"> zhotovitelem předložen objednateli</w:t>
      </w:r>
      <w:r w:rsidR="00AF107E">
        <w:rPr>
          <w:rFonts w:ascii="Arial" w:hAnsi="Arial" w:cs="Arial"/>
        </w:rPr>
        <w:t xml:space="preserve"> před uzavřením smlouvy</w:t>
      </w:r>
      <w:r>
        <w:rPr>
          <w:rFonts w:ascii="Arial" w:hAnsi="Arial" w:cs="Arial"/>
        </w:rPr>
        <w:t>. Případné změny časového harmonogramu prací, jejichž potřeba vyvstane v průběhu provádění díla, budou provedeny po vzájemné dohodě smluvních stran zápisem do stavebního deníku.</w:t>
      </w:r>
    </w:p>
    <w:p w14:paraId="3734CC83" w14:textId="77777777" w:rsidR="00E0627E" w:rsidRDefault="00E0627E" w:rsidP="00E0627E">
      <w:pPr>
        <w:autoSpaceDE w:val="0"/>
        <w:autoSpaceDN w:val="0"/>
        <w:spacing w:after="0" w:line="240" w:lineRule="auto"/>
        <w:ind w:left="357"/>
        <w:jc w:val="both"/>
        <w:rPr>
          <w:rFonts w:ascii="Arial" w:hAnsi="Arial" w:cs="Arial"/>
        </w:rPr>
      </w:pPr>
    </w:p>
    <w:p w14:paraId="1C0BA718" w14:textId="77777777" w:rsidR="00ED137F" w:rsidRDefault="00ED137F">
      <w:pPr>
        <w:numPr>
          <w:ilvl w:val="0"/>
          <w:numId w:val="4"/>
        </w:numPr>
        <w:autoSpaceDE w:val="0"/>
        <w:autoSpaceDN w:val="0"/>
        <w:jc w:val="both"/>
        <w:rPr>
          <w:rFonts w:ascii="Arial" w:hAnsi="Arial" w:cs="Arial"/>
        </w:rPr>
      </w:pPr>
      <w:r>
        <w:rPr>
          <w:rFonts w:ascii="Arial" w:hAnsi="Arial" w:cs="Arial"/>
        </w:rPr>
        <w:t>O předání staveniště zhotoviteli bude učiněn zápis do stavebního deníku. Staveništěm se pro účely této smlouvy rozumí místo provádění díla, ve smyslu podmínek této smlouvy. Zhotovitel prohlašuje, že se seznámil s místem plnění a že jej považuje za způsobilé pro zahájení a provádění díla podle smlouvy.</w:t>
      </w:r>
    </w:p>
    <w:p w14:paraId="061602AA" w14:textId="77777777" w:rsidR="00ED137F" w:rsidRDefault="00ED137F">
      <w:pPr>
        <w:numPr>
          <w:ilvl w:val="0"/>
          <w:numId w:val="4"/>
        </w:numPr>
        <w:autoSpaceDE w:val="0"/>
        <w:autoSpaceDN w:val="0"/>
        <w:spacing w:after="0" w:line="240" w:lineRule="auto"/>
        <w:jc w:val="both"/>
        <w:rPr>
          <w:rFonts w:ascii="Arial" w:hAnsi="Arial" w:cs="Arial"/>
        </w:rPr>
      </w:pPr>
      <w:r>
        <w:rPr>
          <w:rFonts w:ascii="Arial" w:hAnsi="Arial" w:cs="Arial"/>
        </w:rPr>
        <w:lastRenderedPageBreak/>
        <w:t>Dodržení termínu plnění díla zhotovitelem je také závislé na včasném a řádném poskytnutí podkladů objednatelem a jeho součinnosti při provádění díla dohodnutých v této smlouvě. Po dobu prodlení objednatele s poskytnutím součinnosti není zhotovitel v prodlení s plněním závazku provést dílo.  Shora uvedená lhůta realizace díla se tak prodlouží o příslušný časový úsek, po který byl objednatel v prodlení.</w:t>
      </w:r>
    </w:p>
    <w:p w14:paraId="1570D70D" w14:textId="77777777" w:rsidR="00ED137F" w:rsidRDefault="00ED137F">
      <w:pPr>
        <w:spacing w:after="0"/>
        <w:jc w:val="both"/>
        <w:rPr>
          <w:rFonts w:ascii="Arial" w:hAnsi="Arial" w:cs="Arial"/>
        </w:rPr>
      </w:pPr>
    </w:p>
    <w:p w14:paraId="56D37D69" w14:textId="77777777" w:rsidR="00D811F3" w:rsidRDefault="00ED137F" w:rsidP="00D811F3">
      <w:pPr>
        <w:numPr>
          <w:ilvl w:val="0"/>
          <w:numId w:val="4"/>
        </w:numPr>
        <w:autoSpaceDE w:val="0"/>
        <w:autoSpaceDN w:val="0"/>
        <w:spacing w:after="0" w:line="240" w:lineRule="auto"/>
        <w:jc w:val="both"/>
        <w:rPr>
          <w:rFonts w:ascii="Arial" w:hAnsi="Arial" w:cs="Arial"/>
        </w:rPr>
      </w:pPr>
      <w:r>
        <w:rPr>
          <w:rFonts w:ascii="Arial" w:hAnsi="Arial" w:cs="Arial"/>
        </w:rPr>
        <w:t>Pokud zhotovitel zhotoví dílo před dohodnutým termínem, je objednatel oprávněn dílo převzít též v navrženém dřívějším termínu.</w:t>
      </w:r>
    </w:p>
    <w:p w14:paraId="6584FA25" w14:textId="77777777" w:rsidR="00D811F3" w:rsidRDefault="00D811F3" w:rsidP="00D811F3">
      <w:pPr>
        <w:autoSpaceDE w:val="0"/>
        <w:autoSpaceDN w:val="0"/>
        <w:spacing w:after="0" w:line="240" w:lineRule="auto"/>
        <w:ind w:left="360"/>
        <w:jc w:val="both"/>
        <w:rPr>
          <w:rFonts w:ascii="Arial" w:hAnsi="Arial" w:cs="Arial"/>
        </w:rPr>
      </w:pPr>
    </w:p>
    <w:p w14:paraId="2B0491CF" w14:textId="36974D80" w:rsidR="00D811F3" w:rsidRPr="00D811F3" w:rsidRDefault="00D811F3" w:rsidP="00D811F3">
      <w:pPr>
        <w:numPr>
          <w:ilvl w:val="0"/>
          <w:numId w:val="4"/>
        </w:numPr>
        <w:autoSpaceDE w:val="0"/>
        <w:autoSpaceDN w:val="0"/>
        <w:spacing w:after="0" w:line="240" w:lineRule="auto"/>
        <w:jc w:val="both"/>
        <w:rPr>
          <w:rFonts w:ascii="Arial" w:hAnsi="Arial" w:cs="Arial"/>
        </w:rPr>
      </w:pPr>
      <w:r>
        <w:rPr>
          <w:rFonts w:ascii="Arial" w:hAnsi="Arial" w:cs="Arial"/>
        </w:rPr>
        <w:t>Objednatel je oprávněn pozastavit provádění prací, pokud zjistí, že zhotovitel provádí dílo v rozporu se smlouvou, a to zejména v případě, kdy kvalita zhotovovaného díla neodpovídá dohodnuté kvalitě.</w:t>
      </w:r>
    </w:p>
    <w:p w14:paraId="44AFCD9D" w14:textId="77777777" w:rsidR="00D811F3" w:rsidRDefault="00D811F3" w:rsidP="00D811F3">
      <w:pPr>
        <w:autoSpaceDE w:val="0"/>
        <w:autoSpaceDN w:val="0"/>
        <w:spacing w:after="0" w:line="240" w:lineRule="auto"/>
        <w:ind w:left="360"/>
        <w:jc w:val="both"/>
        <w:rPr>
          <w:rFonts w:ascii="Arial" w:hAnsi="Arial" w:cs="Arial"/>
        </w:rPr>
      </w:pPr>
    </w:p>
    <w:p w14:paraId="74B55C71" w14:textId="77777777" w:rsidR="00D811F3" w:rsidRDefault="00D811F3" w:rsidP="00D811F3">
      <w:pPr>
        <w:numPr>
          <w:ilvl w:val="0"/>
          <w:numId w:val="4"/>
        </w:numPr>
        <w:autoSpaceDE w:val="0"/>
        <w:autoSpaceDN w:val="0"/>
        <w:spacing w:after="0" w:line="240" w:lineRule="auto"/>
        <w:jc w:val="both"/>
        <w:rPr>
          <w:rFonts w:ascii="Arial" w:hAnsi="Arial" w:cs="Arial"/>
        </w:rPr>
      </w:pPr>
      <w:r w:rsidRPr="00D811F3">
        <w:rPr>
          <w:rFonts w:ascii="Arial" w:hAnsi="Arial" w:cs="Arial"/>
        </w:rPr>
        <w:t xml:space="preserve">Pokud objednatel písemně požádá zhotovitele o dočasné pozastavení prací na prováděném díle (z jakéhokoliv důvodu), je zhotovitel povinen práce bez zbytečného odkladu pozastavit a při provádění zabezpečovacích prací na stavbě bude postupovat podle pokynů objednatele. Dnem přerušení prací přestává běžet lhůta k dokončení díla na straně zhotovitele. Lhůta k dokončení díla podle této smlouvy se prodlužuje o dobu, po kterou bylo provádění díla přerušeno. Trvá-li přerušení prací déle než měsíc nebo uplynula-li původně dohodnutá lhůta k provedení díla, může zhotovitel od smlouvy odstoupit, nedohodnou-li se smluvní strany jinak. Objednatel uhradí zhotoviteli prokazatelné náklady vzniklé mu v tomto období jako důsledek všech nezbytně nutných prací a dodávek, včetně prací a dodávek zabezpečovacích. </w:t>
      </w:r>
    </w:p>
    <w:p w14:paraId="126576EB" w14:textId="77777777" w:rsidR="00D811F3" w:rsidRDefault="00D811F3" w:rsidP="00D811F3">
      <w:pPr>
        <w:autoSpaceDE w:val="0"/>
        <w:autoSpaceDN w:val="0"/>
        <w:spacing w:after="0" w:line="240" w:lineRule="auto"/>
        <w:ind w:left="360"/>
        <w:jc w:val="both"/>
        <w:rPr>
          <w:rFonts w:ascii="Arial" w:hAnsi="Arial" w:cs="Arial"/>
        </w:rPr>
      </w:pPr>
    </w:p>
    <w:p w14:paraId="55AD86CE" w14:textId="77777777" w:rsidR="00D811F3" w:rsidRDefault="00D811F3" w:rsidP="00D811F3">
      <w:pPr>
        <w:numPr>
          <w:ilvl w:val="0"/>
          <w:numId w:val="4"/>
        </w:numPr>
        <w:autoSpaceDE w:val="0"/>
        <w:autoSpaceDN w:val="0"/>
        <w:spacing w:after="0" w:line="240" w:lineRule="auto"/>
        <w:jc w:val="both"/>
        <w:rPr>
          <w:rFonts w:ascii="Arial" w:hAnsi="Arial" w:cs="Arial"/>
        </w:rPr>
      </w:pPr>
      <w:r w:rsidRPr="00D811F3">
        <w:rPr>
          <w:rFonts w:ascii="Arial" w:hAnsi="Arial" w:cs="Arial"/>
        </w:rPr>
        <w:t>Pokud zhotovitel přeruší / pozastaví práce na předmětu díla z důvodů spočívajících na straně zhotovitele, projedná s objednatelem neprodleně důvody přerušení / pozastavení prací a dohodne se s objednatelem na termínu opětovného zahájení prací na předmětu díla v souladu s podmínkami této smlouvy. Nedojde-li k dohodě nebo nedodrží-li zhotovitel dohodnutý termín opětovného zahájení prací, případně zhotovitel prohlásí před uplynutím sjednané doby pro opětovné zahájení prací, že svůj závazek nesplní, může objednatel od smlouvy odstoupit. Výše uvedené přerušení prací nemá vliv na v této smlouvě dohodnutou dobu plnění díla, nedohodnou-li se smluvní strany jinak.</w:t>
      </w:r>
    </w:p>
    <w:p w14:paraId="5259AE75" w14:textId="77777777" w:rsidR="00D811F3" w:rsidRDefault="00D811F3" w:rsidP="00D811F3">
      <w:pPr>
        <w:autoSpaceDE w:val="0"/>
        <w:autoSpaceDN w:val="0"/>
        <w:spacing w:after="0" w:line="240" w:lineRule="auto"/>
        <w:ind w:left="360"/>
        <w:jc w:val="both"/>
        <w:rPr>
          <w:rFonts w:ascii="Arial" w:hAnsi="Arial" w:cs="Arial"/>
        </w:rPr>
      </w:pPr>
    </w:p>
    <w:p w14:paraId="1C5482FB" w14:textId="7D19658C" w:rsidR="00ED137F" w:rsidRPr="00D811F3" w:rsidRDefault="00D811F3" w:rsidP="00D811F3">
      <w:pPr>
        <w:numPr>
          <w:ilvl w:val="0"/>
          <w:numId w:val="4"/>
        </w:numPr>
        <w:autoSpaceDE w:val="0"/>
        <w:autoSpaceDN w:val="0"/>
        <w:spacing w:after="0" w:line="240" w:lineRule="auto"/>
        <w:jc w:val="both"/>
        <w:rPr>
          <w:rFonts w:ascii="Arial" w:hAnsi="Arial" w:cs="Arial"/>
        </w:rPr>
      </w:pPr>
      <w:r w:rsidRPr="00D811F3">
        <w:rPr>
          <w:rFonts w:ascii="Arial" w:hAnsi="Arial" w:cs="Arial"/>
        </w:rPr>
        <w:t>Vícepráce nebo méněpráce, jejichž finanční objem nepřekročí 10 % z hodnoty sjednané ceny díla, nemají vliv na termín dokončení díla a dílo bude dokončeno ve sjednaném termínu, nedohodnou-li se smluvní strany jinak.</w:t>
      </w:r>
    </w:p>
    <w:p w14:paraId="19586492" w14:textId="77777777" w:rsidR="00062A34" w:rsidRPr="00062A34" w:rsidRDefault="00062A34" w:rsidP="00062A34">
      <w:pPr>
        <w:autoSpaceDE w:val="0"/>
        <w:autoSpaceDN w:val="0"/>
        <w:spacing w:after="0" w:line="240" w:lineRule="auto"/>
        <w:ind w:left="360"/>
        <w:jc w:val="both"/>
        <w:rPr>
          <w:rFonts w:ascii="Arial" w:hAnsi="Arial" w:cs="Arial"/>
        </w:rPr>
      </w:pPr>
    </w:p>
    <w:p w14:paraId="14F0C02D"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Cena díla</w:t>
      </w:r>
    </w:p>
    <w:p w14:paraId="73094D52" w14:textId="77777777" w:rsidR="00ED137F" w:rsidRDefault="00ED137F">
      <w:pPr>
        <w:tabs>
          <w:tab w:val="left" w:pos="2880"/>
        </w:tabs>
        <w:spacing w:after="0"/>
        <w:rPr>
          <w:rFonts w:ascii="Arial" w:hAnsi="Arial" w:cs="Arial"/>
          <w:b/>
          <w:bCs/>
        </w:rPr>
      </w:pPr>
      <w:r>
        <w:rPr>
          <w:rFonts w:ascii="Arial" w:hAnsi="Arial" w:cs="Arial"/>
          <w:b/>
          <w:bCs/>
        </w:rPr>
        <w:tab/>
      </w:r>
    </w:p>
    <w:p w14:paraId="46E82DDD" w14:textId="77777777"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Zhotovitel provede dílo v rozsahu, kvalitě a lhůtě podle této smlouvy za celkovou cenu stanovenou dohodou smluvních stran ve výši:</w:t>
      </w:r>
    </w:p>
    <w:p w14:paraId="5434407D" w14:textId="77777777" w:rsidR="00ED137F" w:rsidRDefault="00ED137F">
      <w:pPr>
        <w:autoSpaceDE w:val="0"/>
        <w:autoSpaceDN w:val="0"/>
        <w:spacing w:after="0" w:line="240" w:lineRule="auto"/>
        <w:jc w:val="both"/>
        <w:rPr>
          <w:rFonts w:ascii="Arial" w:hAnsi="Arial" w:cs="Arial"/>
        </w:rPr>
      </w:pPr>
    </w:p>
    <w:p w14:paraId="739AE701" w14:textId="30BA4619" w:rsidR="00ED137F" w:rsidRPr="00200CEC" w:rsidRDefault="00ED137F">
      <w:pPr>
        <w:ind w:left="360"/>
        <w:jc w:val="both"/>
        <w:rPr>
          <w:rFonts w:ascii="Arial" w:hAnsi="Arial" w:cs="Arial"/>
          <w:spacing w:val="-4"/>
        </w:rPr>
      </w:pPr>
      <w:r w:rsidRPr="00200CEC">
        <w:rPr>
          <w:rFonts w:ascii="Arial" w:hAnsi="Arial" w:cs="Arial"/>
        </w:rPr>
        <w:t>Celková cena bez daně z přidané hodnoty (DPH):</w:t>
      </w:r>
      <w:r w:rsidR="00200CEC" w:rsidRPr="00200CEC">
        <w:rPr>
          <w:rFonts w:ascii="Arial" w:hAnsi="Arial" w:cs="Arial"/>
        </w:rPr>
        <w:tab/>
        <w:t xml:space="preserve">  </w:t>
      </w:r>
      <w:r w:rsidR="00200CEC" w:rsidRPr="00200CEC">
        <w:rPr>
          <w:rFonts w:ascii="Arial" w:hAnsi="Arial" w:cs="Arial"/>
          <w:b/>
          <w:bCs/>
        </w:rPr>
        <w:t>21.799.948,51</w:t>
      </w:r>
      <w:r w:rsidRPr="00200CEC">
        <w:rPr>
          <w:rFonts w:ascii="Arial" w:hAnsi="Arial" w:cs="Arial"/>
          <w:b/>
          <w:bCs/>
        </w:rPr>
        <w:t xml:space="preserve"> Kč</w:t>
      </w:r>
    </w:p>
    <w:p w14:paraId="189D0B46" w14:textId="7D8DFC8D" w:rsidR="00ED137F" w:rsidRPr="00200CEC" w:rsidRDefault="00ED137F">
      <w:pPr>
        <w:ind w:left="360"/>
        <w:jc w:val="both"/>
        <w:rPr>
          <w:rFonts w:ascii="Arial" w:hAnsi="Arial" w:cs="Arial"/>
          <w:b/>
          <w:bCs/>
        </w:rPr>
      </w:pPr>
      <w:r w:rsidRPr="00200CEC">
        <w:rPr>
          <w:rFonts w:ascii="Arial" w:hAnsi="Arial" w:cs="Arial"/>
        </w:rPr>
        <w:t xml:space="preserve">21% sazba DPH:           </w:t>
      </w:r>
      <w:r w:rsidRPr="00200CEC">
        <w:rPr>
          <w:rFonts w:ascii="Arial" w:hAnsi="Arial" w:cs="Arial"/>
          <w:b/>
          <w:bCs/>
        </w:rPr>
        <w:t xml:space="preserve">                                                  </w:t>
      </w:r>
      <w:r w:rsidR="00200CEC" w:rsidRPr="00200CEC">
        <w:rPr>
          <w:rFonts w:ascii="Arial" w:hAnsi="Arial" w:cs="Arial"/>
          <w:b/>
          <w:bCs/>
        </w:rPr>
        <w:t xml:space="preserve">  4.577.989,19</w:t>
      </w:r>
      <w:r w:rsidRPr="00200CEC">
        <w:rPr>
          <w:rFonts w:ascii="Arial" w:hAnsi="Arial" w:cs="Arial"/>
          <w:b/>
          <w:bCs/>
        </w:rPr>
        <w:t xml:space="preserve"> Kč </w:t>
      </w:r>
    </w:p>
    <w:p w14:paraId="5BC64449" w14:textId="6B8951DC" w:rsidR="00ED137F" w:rsidRPr="00200CEC" w:rsidRDefault="00ED137F">
      <w:pPr>
        <w:ind w:firstLine="360"/>
        <w:jc w:val="both"/>
        <w:rPr>
          <w:rFonts w:ascii="Arial" w:hAnsi="Arial" w:cs="Arial"/>
        </w:rPr>
      </w:pPr>
      <w:r w:rsidRPr="00200CEC">
        <w:rPr>
          <w:rFonts w:ascii="Arial" w:hAnsi="Arial" w:cs="Arial"/>
        </w:rPr>
        <w:t xml:space="preserve">celková cena včetně DPH:                                    </w:t>
      </w:r>
      <w:r w:rsidR="00200CEC" w:rsidRPr="00200CEC">
        <w:rPr>
          <w:rFonts w:ascii="Arial" w:hAnsi="Arial" w:cs="Arial"/>
        </w:rPr>
        <w:tab/>
      </w:r>
      <w:r w:rsidRPr="00200CEC">
        <w:rPr>
          <w:rFonts w:ascii="Arial" w:hAnsi="Arial" w:cs="Arial"/>
        </w:rPr>
        <w:t xml:space="preserve">  </w:t>
      </w:r>
      <w:r w:rsidR="00200CEC" w:rsidRPr="00200CEC">
        <w:rPr>
          <w:rFonts w:ascii="Arial" w:hAnsi="Arial" w:cs="Arial"/>
          <w:b/>
          <w:bCs/>
        </w:rPr>
        <w:t>26.377.937,70</w:t>
      </w:r>
      <w:r w:rsidRPr="00200CEC">
        <w:rPr>
          <w:rFonts w:ascii="Arial" w:hAnsi="Arial" w:cs="Arial"/>
          <w:b/>
          <w:bCs/>
        </w:rPr>
        <w:t xml:space="preserve"> Kč </w:t>
      </w:r>
    </w:p>
    <w:p w14:paraId="603685C6" w14:textId="77777777" w:rsidR="00ED137F" w:rsidRDefault="00ED137F">
      <w:pPr>
        <w:spacing w:after="0"/>
        <w:ind w:left="1077"/>
        <w:jc w:val="both"/>
        <w:rPr>
          <w:rFonts w:ascii="Arial" w:hAnsi="Arial" w:cs="Arial"/>
        </w:rPr>
      </w:pPr>
      <w:r>
        <w:rPr>
          <w:rFonts w:ascii="Arial" w:hAnsi="Arial" w:cs="Arial"/>
        </w:rPr>
        <w:t xml:space="preserve"> </w:t>
      </w:r>
    </w:p>
    <w:p w14:paraId="26B6F44B" w14:textId="77777777"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Dohodnutá cena je konečná a obsahuje veškeré práce, dodávky a služby obsažené v položkovém rozpočtu a projektové dokumentaci. Zhotovitel ručí za úplnost, věcnou a obsahovou správnost sestaveného položkového rozpočtu. Dohodnutá cena je cenou nejvýše přípustnou za plnění díla vymezeného v této smlouvě.</w:t>
      </w:r>
    </w:p>
    <w:p w14:paraId="53C6A248" w14:textId="77777777" w:rsidR="00ED137F" w:rsidRDefault="00ED137F">
      <w:pPr>
        <w:spacing w:after="0"/>
        <w:ind w:left="357"/>
        <w:jc w:val="both"/>
        <w:rPr>
          <w:rFonts w:ascii="Arial" w:hAnsi="Arial" w:cs="Arial"/>
        </w:rPr>
      </w:pPr>
    </w:p>
    <w:p w14:paraId="064C977A" w14:textId="77777777"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lastRenderedPageBreak/>
        <w:t>Na sjednanou cenu, případně její změny, nebude mít žádný vliv inflace, zvýšení mezd, změny cen materiálů, prací, energií, jakož i další obdobné skutečnosti. Zhotovitel přebírá podle ustanovení § 2620 odst. 2 Občanského zákoníku nebezpečí změny okolností.</w:t>
      </w:r>
    </w:p>
    <w:p w14:paraId="1FF6A25F" w14:textId="77777777" w:rsidR="005307C7" w:rsidRDefault="005307C7" w:rsidP="005307C7">
      <w:pPr>
        <w:autoSpaceDE w:val="0"/>
        <w:autoSpaceDN w:val="0"/>
        <w:spacing w:after="0" w:line="240" w:lineRule="auto"/>
        <w:ind w:left="360"/>
        <w:jc w:val="both"/>
        <w:rPr>
          <w:rFonts w:ascii="Arial" w:hAnsi="Arial" w:cs="Arial"/>
        </w:rPr>
      </w:pPr>
    </w:p>
    <w:p w14:paraId="32AE5FEA" w14:textId="261DAC92"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 xml:space="preserve">Celková cena díla zahrnuje i veškeré ostatní náklady potřebné k provedení díla, tj. včetně věcí opatřených zhotovitelem k provedení díla, pomocných prací, výrobků, materiálů, revizí, kontrol, prohlídek, předepsaných </w:t>
      </w:r>
      <w:r w:rsidR="00A22192">
        <w:rPr>
          <w:rFonts w:ascii="Arial" w:hAnsi="Arial" w:cs="Arial"/>
        </w:rPr>
        <w:t xml:space="preserve">a dohodnutých </w:t>
      </w:r>
      <w:r>
        <w:rPr>
          <w:rFonts w:ascii="Arial" w:hAnsi="Arial" w:cs="Arial"/>
        </w:rPr>
        <w:t>zkoušek, posudků, nákladů na požární dohled, nákladů na vybudování, provoz, údržbu a vyklizení zařízení staveniště, včetně ceny médií potřebných a skutečně spotřebovaných při provádění díla podle této smlouvy, pojištění díla apod.</w:t>
      </w:r>
    </w:p>
    <w:p w14:paraId="66A26E85" w14:textId="77777777" w:rsidR="00ED137F" w:rsidRDefault="00ED137F">
      <w:pPr>
        <w:autoSpaceDE w:val="0"/>
        <w:autoSpaceDN w:val="0"/>
        <w:spacing w:after="0" w:line="240" w:lineRule="auto"/>
        <w:ind w:left="360"/>
        <w:jc w:val="both"/>
        <w:rPr>
          <w:rFonts w:ascii="Arial" w:hAnsi="Arial" w:cs="Arial"/>
        </w:rPr>
      </w:pPr>
    </w:p>
    <w:p w14:paraId="0076CE58" w14:textId="77777777"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Smluvní strany si pro vyloučení pochybností výslovně sjednávají, že ustanovení § 2621 a § 2622 Občanského zákoníku se nepoužijí.</w:t>
      </w:r>
    </w:p>
    <w:p w14:paraId="68D6BA44" w14:textId="77777777" w:rsidR="00ED137F" w:rsidRDefault="00ED137F">
      <w:pPr>
        <w:pStyle w:val="Odstavecseseznamem"/>
        <w:rPr>
          <w:rFonts w:ascii="Arial" w:hAnsi="Arial" w:cs="Arial"/>
          <w:sz w:val="22"/>
          <w:szCs w:val="22"/>
        </w:rPr>
      </w:pPr>
    </w:p>
    <w:p w14:paraId="10B4BAAB" w14:textId="77777777"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 xml:space="preserve">Veškeré případné vícepráce, změny, doplňky nebo rozšíření díla, které si objednatel dodatečně písemně objedná u zhotovitele, musí být ještě před jejich realizací vzájemně písemně odsouhlaseny v deníku víceprací, odpočtů a změn, včetně způsobu jejich provedení a ocenění. </w:t>
      </w:r>
    </w:p>
    <w:p w14:paraId="0069E9A6" w14:textId="77777777" w:rsidR="00ED137F" w:rsidRDefault="00ED137F">
      <w:pPr>
        <w:pStyle w:val="Odstavecseseznamem"/>
        <w:rPr>
          <w:rFonts w:ascii="Arial" w:hAnsi="Arial" w:cs="Arial"/>
          <w:sz w:val="22"/>
          <w:szCs w:val="22"/>
        </w:rPr>
      </w:pPr>
    </w:p>
    <w:p w14:paraId="7A352944" w14:textId="4D4F79C3"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Pro platnost změn ovlivňujících cenu díla je zapotřebí vždy dohoda smluvních stran ve formě písemného dodatku ke smlouvě. Dodatek musí být potvrzen oprávněnými zástupci sm</w:t>
      </w:r>
      <w:r w:rsidR="005D7B6B">
        <w:rPr>
          <w:rFonts w:ascii="Arial" w:hAnsi="Arial" w:cs="Arial"/>
        </w:rPr>
        <w:t>luvních stran</w:t>
      </w:r>
      <w:r>
        <w:rPr>
          <w:rFonts w:ascii="Arial" w:hAnsi="Arial" w:cs="Arial"/>
        </w:rPr>
        <w:t>.</w:t>
      </w:r>
    </w:p>
    <w:p w14:paraId="647D1D19" w14:textId="77777777" w:rsidR="00ED137F" w:rsidRDefault="00ED137F">
      <w:pPr>
        <w:autoSpaceDE w:val="0"/>
        <w:autoSpaceDN w:val="0"/>
        <w:spacing w:after="0" w:line="240" w:lineRule="auto"/>
        <w:ind w:left="360"/>
        <w:jc w:val="both"/>
        <w:rPr>
          <w:rFonts w:ascii="Arial" w:hAnsi="Arial" w:cs="Arial"/>
        </w:rPr>
      </w:pPr>
    </w:p>
    <w:p w14:paraId="2ED23900" w14:textId="77777777"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Jakékoliv změny díla provedené zhotovitelem bez předchozího písemného souhlasu objednatele vyjádřeného podpisem dodatku smlouvy tak, jak je uvedeno v tomto článku smlouvy, nezakládají jakýkoli nárok zhotovitele na úhradu provedených změn díla.</w:t>
      </w:r>
    </w:p>
    <w:p w14:paraId="51E18493" w14:textId="77777777" w:rsidR="00ED137F" w:rsidRDefault="00ED137F">
      <w:pPr>
        <w:pStyle w:val="Odstavecseseznamem"/>
        <w:ind w:left="0"/>
        <w:rPr>
          <w:rFonts w:ascii="Arial" w:hAnsi="Arial" w:cs="Arial"/>
          <w:sz w:val="22"/>
          <w:szCs w:val="22"/>
        </w:rPr>
      </w:pPr>
    </w:p>
    <w:p w14:paraId="53A7D17E" w14:textId="77777777"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Při případné změně závazku z této smlouvy bude postupováno v souladu s ustanoveními § 222 ZZVZ. Zhotovitel je povinen veškeré vícepráce, méněpráce, změny, doplňky nebo rozšíření díla ocenit podle cen použitých v položkovém rozpočtu a předložit tento soupis objednateli k odsouhlasení formou dodatku ke smlouvě (změnových listů). Teprve po jeho odsouhlasení objednatelem může být zahájena realizace těchto změn. Pokud zhotovitel nedodrží tento postup, má se za to, že stavební práce, dodávky a služby jím realizované byly v předmětu díla a v jeho ceně zahrnuty. Zhotovitel se zavazuje na takovou změnu plnění přistoupit.</w:t>
      </w:r>
    </w:p>
    <w:p w14:paraId="681CC3A9" w14:textId="77777777" w:rsidR="00ED137F" w:rsidRDefault="00ED137F">
      <w:pPr>
        <w:pStyle w:val="Odstavecseseznamem"/>
        <w:ind w:left="0"/>
        <w:rPr>
          <w:rFonts w:ascii="Arial" w:hAnsi="Arial" w:cs="Arial"/>
          <w:sz w:val="22"/>
          <w:szCs w:val="22"/>
        </w:rPr>
      </w:pPr>
    </w:p>
    <w:p w14:paraId="328B1206" w14:textId="77777777" w:rsidR="00ED137F" w:rsidRDefault="00ED137F">
      <w:pPr>
        <w:numPr>
          <w:ilvl w:val="0"/>
          <w:numId w:val="5"/>
        </w:numPr>
        <w:autoSpaceDE w:val="0"/>
        <w:autoSpaceDN w:val="0"/>
        <w:spacing w:after="0" w:line="240" w:lineRule="auto"/>
        <w:jc w:val="both"/>
        <w:rPr>
          <w:rFonts w:ascii="Arial" w:hAnsi="Arial" w:cs="Arial"/>
        </w:rPr>
      </w:pPr>
      <w:r>
        <w:rPr>
          <w:rFonts w:ascii="Arial" w:hAnsi="Arial" w:cs="Arial"/>
        </w:rPr>
        <w:t>Smluvní strany se dohodly na tom, že cena objednatelem odsouhlasených případných víceprací bude hrazena ve výši odpovídající jednotkovým cenám stejných nebo obdobných stavebních pracích, dodávek a služeb uvedených v položkovém rozpočtu. Pokud nebude možno pro ocenění prací použít uvedený postup, bude cena prací stanovena maximálně ve výši podle ceníků ÚRS, ÚRS-PORINGS nebo jiných obecně akceptovaných databází jednotkových cen stavebních prací a materiálů platných v době přípravy příslušného dodatku smlouvy.</w:t>
      </w:r>
    </w:p>
    <w:p w14:paraId="1C3F2BAD" w14:textId="77777777" w:rsidR="00ED137F" w:rsidRDefault="00ED137F">
      <w:pPr>
        <w:tabs>
          <w:tab w:val="left" w:pos="3270"/>
        </w:tabs>
        <w:spacing w:after="0"/>
        <w:jc w:val="center"/>
        <w:rPr>
          <w:rFonts w:ascii="Arial" w:hAnsi="Arial" w:cs="Arial"/>
        </w:rPr>
      </w:pPr>
    </w:p>
    <w:p w14:paraId="3E7B47DE"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Platební podmínky</w:t>
      </w:r>
    </w:p>
    <w:p w14:paraId="1A80D615" w14:textId="77777777" w:rsidR="00ED137F" w:rsidRDefault="00ED137F">
      <w:pPr>
        <w:spacing w:after="0"/>
        <w:rPr>
          <w:rFonts w:ascii="Arial" w:hAnsi="Arial" w:cs="Arial"/>
          <w:b/>
          <w:bCs/>
        </w:rPr>
      </w:pPr>
    </w:p>
    <w:p w14:paraId="5BA1B393" w14:textId="290B403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t>Objednatel uhradí cenu díla na základě dílčích faktur vystavovaných zhotovitelem za uplynulý kalendářní měsíc, na základě objednatelem potvrzeného soupisu skutečně provedených prací</w:t>
      </w:r>
      <w:r w:rsidR="00DA7320">
        <w:rPr>
          <w:rFonts w:ascii="Arial" w:hAnsi="Arial" w:cs="Arial"/>
        </w:rPr>
        <w:t xml:space="preserve"> a dodávek</w:t>
      </w:r>
      <w:r>
        <w:rPr>
          <w:rFonts w:ascii="Arial" w:hAnsi="Arial" w:cs="Arial"/>
        </w:rPr>
        <w:t xml:space="preserve">, který zhotovitel objednateli předloží a tento jej odsouhlasí nejpozději do pěti (5) pracovních dnů od jeho předložení. </w:t>
      </w:r>
    </w:p>
    <w:p w14:paraId="65730756" w14:textId="77777777" w:rsidR="00ED137F" w:rsidRDefault="00ED137F">
      <w:pPr>
        <w:autoSpaceDE w:val="0"/>
        <w:autoSpaceDN w:val="0"/>
        <w:spacing w:after="0" w:line="240" w:lineRule="auto"/>
        <w:ind w:left="360"/>
        <w:jc w:val="both"/>
        <w:rPr>
          <w:rFonts w:ascii="Arial" w:hAnsi="Arial" w:cs="Arial"/>
        </w:rPr>
      </w:pPr>
    </w:p>
    <w:p w14:paraId="08ED4E87" w14:textId="7777777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t>Jednotlivé faktury budou zhotovitelem vystavovány v souladu s položkovým rozpočtem a harmonogram prací. Splatnost jednotlivých faktur je třicet (30) kalendářních dní od jejich doručení objednateli. Datem zdanitelného plnění je poslední den příslušného měsíce.</w:t>
      </w:r>
      <w:r>
        <w:rPr>
          <w:rFonts w:ascii="Arial" w:hAnsi="Arial" w:cs="Arial"/>
          <w:color w:val="000000"/>
        </w:rPr>
        <w:t xml:space="preserve"> K ceně sjednané ve smlouvě v Kč bez DPH bude účtována DPH vždy v zákonem (zákon </w:t>
      </w:r>
      <w:r>
        <w:rPr>
          <w:rFonts w:ascii="Arial" w:hAnsi="Arial" w:cs="Arial"/>
          <w:color w:val="000000"/>
        </w:rPr>
        <w:lastRenderedPageBreak/>
        <w:t>č. 235/2004 Sb., o dani z přidané hodnoty, ve znění pozdějších předpisů) stanovené sazbě a výši k datu uskutečnitelného daňového plnění.</w:t>
      </w:r>
    </w:p>
    <w:p w14:paraId="12EA542F" w14:textId="77777777" w:rsidR="00ED137F" w:rsidRDefault="00ED137F">
      <w:pPr>
        <w:autoSpaceDE w:val="0"/>
        <w:autoSpaceDN w:val="0"/>
        <w:spacing w:after="0" w:line="240" w:lineRule="auto"/>
        <w:ind w:left="360"/>
        <w:jc w:val="both"/>
        <w:rPr>
          <w:rFonts w:ascii="Arial" w:hAnsi="Arial" w:cs="Arial"/>
        </w:rPr>
      </w:pPr>
    </w:p>
    <w:p w14:paraId="42AC38F6" w14:textId="7E431523" w:rsidR="00ED137F" w:rsidRPr="004C4B27" w:rsidRDefault="00ED137F">
      <w:pPr>
        <w:numPr>
          <w:ilvl w:val="0"/>
          <w:numId w:val="6"/>
        </w:numPr>
        <w:autoSpaceDE w:val="0"/>
        <w:autoSpaceDN w:val="0"/>
        <w:spacing w:after="0" w:line="240" w:lineRule="auto"/>
        <w:jc w:val="both"/>
        <w:rPr>
          <w:rFonts w:ascii="Arial" w:hAnsi="Arial" w:cs="Arial"/>
        </w:rPr>
      </w:pPr>
      <w:r w:rsidRPr="004C4B27">
        <w:rPr>
          <w:rFonts w:ascii="Arial" w:hAnsi="Arial" w:cs="Arial"/>
        </w:rPr>
        <w:t>Zhotovitel po řádném předání celého díla objednateli vystaví konečnou fakturu za dílo. Konečná faktura za dílo („zádržné“) bude minimálně ve výši</w:t>
      </w:r>
      <w:r w:rsidRPr="004C4B27">
        <w:rPr>
          <w:rFonts w:ascii="Arial" w:hAnsi="Arial" w:cs="Arial"/>
          <w:b/>
          <w:bCs/>
        </w:rPr>
        <w:t xml:space="preserve"> </w:t>
      </w:r>
      <w:r w:rsidRPr="004C4B27">
        <w:rPr>
          <w:rFonts w:ascii="Arial" w:hAnsi="Arial" w:cs="Arial"/>
        </w:rPr>
        <w:t>10% celkové ceny za dílo a bude zhotovitelem vystavena až po řádném předání díla objednateli</w:t>
      </w:r>
      <w:r w:rsidR="005307C7" w:rsidRPr="004C4B27">
        <w:rPr>
          <w:rFonts w:ascii="Arial" w:hAnsi="Arial" w:cs="Arial"/>
        </w:rPr>
        <w:t xml:space="preserve"> a</w:t>
      </w:r>
      <w:r w:rsidR="00A22192" w:rsidRPr="004C4B27">
        <w:rPr>
          <w:rFonts w:ascii="Arial" w:hAnsi="Arial" w:cs="Arial"/>
        </w:rPr>
        <w:t xml:space="preserve"> po odstranění všech zjištěných vad či nedodělků zapsaných v </w:t>
      </w:r>
      <w:r w:rsidR="005307C7" w:rsidRPr="004C4B27">
        <w:rPr>
          <w:rFonts w:ascii="Arial" w:hAnsi="Arial" w:cs="Arial"/>
        </w:rPr>
        <w:t>předávacím protokolu</w:t>
      </w:r>
      <w:r w:rsidRPr="004C4B27">
        <w:rPr>
          <w:rFonts w:ascii="Arial" w:hAnsi="Arial" w:cs="Arial"/>
        </w:rPr>
        <w:t>. Objednatel je</w:t>
      </w:r>
      <w:r w:rsidR="002E054B" w:rsidRPr="004C4B27">
        <w:rPr>
          <w:rFonts w:ascii="Arial" w:hAnsi="Arial" w:cs="Arial"/>
        </w:rPr>
        <w:t xml:space="preserve"> </w:t>
      </w:r>
      <w:r w:rsidRPr="004C4B27">
        <w:rPr>
          <w:rFonts w:ascii="Arial" w:hAnsi="Arial" w:cs="Arial"/>
        </w:rPr>
        <w:t>povinen uhradit konečnou fakturu za</w:t>
      </w:r>
      <w:r w:rsidR="00A22192" w:rsidRPr="004C4B27">
        <w:rPr>
          <w:rFonts w:ascii="Arial" w:hAnsi="Arial" w:cs="Arial"/>
        </w:rPr>
        <w:t xml:space="preserve"> dílo do patnácti (15) dnů</w:t>
      </w:r>
      <w:r w:rsidR="002E054B" w:rsidRPr="004C4B27">
        <w:rPr>
          <w:rFonts w:ascii="Arial" w:hAnsi="Arial" w:cs="Arial"/>
        </w:rPr>
        <w:t xml:space="preserve"> po odstranění všech zjištěných vad či nedodělků za</w:t>
      </w:r>
      <w:r w:rsidR="005307C7" w:rsidRPr="004C4B27">
        <w:rPr>
          <w:rFonts w:ascii="Arial" w:hAnsi="Arial" w:cs="Arial"/>
        </w:rPr>
        <w:t>psaných v předávacím protokolu</w:t>
      </w:r>
      <w:r w:rsidRPr="004C4B27">
        <w:rPr>
          <w:rFonts w:ascii="Arial" w:hAnsi="Arial" w:cs="Arial"/>
        </w:rPr>
        <w:t>. Tato konečná faktura je daňovým dokladem a bude obsahovat DPH a zúčtování všech finančních plnění poskytnutých zhotovitelem objednateli v průběhu smluvního vztahu. Zhotovitel je oprávněn nahradit zádržné bankovní zárukou vystavenou ve prospěch objednatele bankou, která byla zřízena a provozuje činnost podle zákona č. 21/1992 Sb., o bankách, ve znění pozdějších předpisů.</w:t>
      </w:r>
    </w:p>
    <w:p w14:paraId="6411FD72" w14:textId="77777777" w:rsidR="00ED137F" w:rsidRDefault="00ED137F">
      <w:pPr>
        <w:spacing w:after="0"/>
        <w:rPr>
          <w:rFonts w:ascii="Arial" w:hAnsi="Arial" w:cs="Arial"/>
        </w:rPr>
      </w:pPr>
    </w:p>
    <w:p w14:paraId="2134F494" w14:textId="7777777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t>Faktury budou obsahovat tyto údaje:</w:t>
      </w:r>
    </w:p>
    <w:p w14:paraId="07979667" w14:textId="77777777" w:rsidR="00ED137F" w:rsidRDefault="00ED137F">
      <w:pPr>
        <w:numPr>
          <w:ilvl w:val="0"/>
          <w:numId w:val="7"/>
        </w:numPr>
        <w:autoSpaceDE w:val="0"/>
        <w:autoSpaceDN w:val="0"/>
        <w:spacing w:after="0" w:line="240" w:lineRule="auto"/>
        <w:jc w:val="both"/>
        <w:rPr>
          <w:rFonts w:ascii="Arial" w:hAnsi="Arial" w:cs="Arial"/>
        </w:rPr>
      </w:pPr>
      <w:r>
        <w:rPr>
          <w:rFonts w:ascii="Arial" w:hAnsi="Arial" w:cs="Arial"/>
        </w:rPr>
        <w:t>údaje o zhotoviteli a objednateli (obchodní jméno, sídlo, IČO, DIČ),</w:t>
      </w:r>
    </w:p>
    <w:p w14:paraId="5D71AF94" w14:textId="77777777" w:rsidR="00ED137F" w:rsidRDefault="00ED137F">
      <w:pPr>
        <w:numPr>
          <w:ilvl w:val="0"/>
          <w:numId w:val="7"/>
        </w:numPr>
        <w:autoSpaceDE w:val="0"/>
        <w:autoSpaceDN w:val="0"/>
        <w:spacing w:after="0" w:line="240" w:lineRule="auto"/>
        <w:jc w:val="both"/>
        <w:rPr>
          <w:rFonts w:ascii="Arial" w:hAnsi="Arial" w:cs="Arial"/>
        </w:rPr>
      </w:pPr>
      <w:r>
        <w:rPr>
          <w:rFonts w:ascii="Arial" w:hAnsi="Arial" w:cs="Arial"/>
        </w:rPr>
        <w:t>číslo faktury,</w:t>
      </w:r>
    </w:p>
    <w:p w14:paraId="6D69A983" w14:textId="77777777" w:rsidR="00ED137F" w:rsidRDefault="00ED137F">
      <w:pPr>
        <w:numPr>
          <w:ilvl w:val="0"/>
          <w:numId w:val="7"/>
        </w:numPr>
        <w:autoSpaceDE w:val="0"/>
        <w:autoSpaceDN w:val="0"/>
        <w:spacing w:after="0" w:line="240" w:lineRule="auto"/>
        <w:jc w:val="both"/>
        <w:rPr>
          <w:rFonts w:ascii="Arial" w:hAnsi="Arial" w:cs="Arial"/>
        </w:rPr>
      </w:pPr>
      <w:r>
        <w:rPr>
          <w:rFonts w:ascii="Arial" w:hAnsi="Arial" w:cs="Arial"/>
        </w:rPr>
        <w:t>cenu provedených prací,</w:t>
      </w:r>
    </w:p>
    <w:p w14:paraId="09990440" w14:textId="77777777" w:rsidR="00ED137F" w:rsidRDefault="00ED137F">
      <w:pPr>
        <w:numPr>
          <w:ilvl w:val="0"/>
          <w:numId w:val="7"/>
        </w:numPr>
        <w:autoSpaceDE w:val="0"/>
        <w:autoSpaceDN w:val="0"/>
        <w:spacing w:after="0" w:line="240" w:lineRule="auto"/>
        <w:jc w:val="both"/>
        <w:rPr>
          <w:rFonts w:ascii="Arial" w:hAnsi="Arial" w:cs="Arial"/>
        </w:rPr>
      </w:pPr>
      <w:r>
        <w:rPr>
          <w:rFonts w:ascii="Arial" w:hAnsi="Arial" w:cs="Arial"/>
        </w:rPr>
        <w:t>den vystavení a splatnosti faktury,</w:t>
      </w:r>
    </w:p>
    <w:p w14:paraId="4E44AFE4" w14:textId="77777777" w:rsidR="00ED137F" w:rsidRDefault="00ED137F">
      <w:pPr>
        <w:numPr>
          <w:ilvl w:val="0"/>
          <w:numId w:val="7"/>
        </w:numPr>
        <w:autoSpaceDE w:val="0"/>
        <w:autoSpaceDN w:val="0"/>
        <w:spacing w:after="0" w:line="240" w:lineRule="auto"/>
        <w:jc w:val="both"/>
        <w:rPr>
          <w:rFonts w:ascii="Arial" w:hAnsi="Arial" w:cs="Arial"/>
        </w:rPr>
      </w:pPr>
      <w:r>
        <w:rPr>
          <w:rFonts w:ascii="Arial" w:hAnsi="Arial" w:cs="Arial"/>
        </w:rPr>
        <w:t>bankovní spojení s číslem účtu, na který bude platba poukazována, příslušný variabilní symbol,</w:t>
      </w:r>
    </w:p>
    <w:p w14:paraId="3C1C90D9" w14:textId="77777777" w:rsidR="00ED137F" w:rsidRDefault="00ED137F">
      <w:pPr>
        <w:numPr>
          <w:ilvl w:val="0"/>
          <w:numId w:val="7"/>
        </w:numPr>
        <w:autoSpaceDE w:val="0"/>
        <w:autoSpaceDN w:val="0"/>
        <w:spacing w:after="0" w:line="240" w:lineRule="auto"/>
        <w:jc w:val="both"/>
        <w:rPr>
          <w:rFonts w:ascii="Arial" w:hAnsi="Arial" w:cs="Arial"/>
        </w:rPr>
      </w:pPr>
      <w:r>
        <w:rPr>
          <w:rFonts w:ascii="Arial" w:hAnsi="Arial" w:cs="Arial"/>
        </w:rPr>
        <w:t>fakturovaná (účtovaná) částka - základ daně, DPH, celková cena včetně DPH,</w:t>
      </w:r>
    </w:p>
    <w:p w14:paraId="3DA86288" w14:textId="1EB0E385" w:rsidR="005304A6" w:rsidRPr="005304A6" w:rsidRDefault="00ED137F" w:rsidP="005304A6">
      <w:pPr>
        <w:numPr>
          <w:ilvl w:val="0"/>
          <w:numId w:val="7"/>
        </w:numPr>
        <w:autoSpaceDE w:val="0"/>
        <w:autoSpaceDN w:val="0"/>
        <w:spacing w:after="0" w:line="240" w:lineRule="auto"/>
        <w:jc w:val="both"/>
        <w:rPr>
          <w:rFonts w:ascii="Arial" w:hAnsi="Arial" w:cs="Arial"/>
        </w:rPr>
      </w:pPr>
      <w:r>
        <w:rPr>
          <w:rFonts w:ascii="Arial" w:hAnsi="Arial" w:cs="Arial"/>
        </w:rPr>
        <w:t xml:space="preserve">označení díla, popř. </w:t>
      </w:r>
      <w:r w:rsidR="005304A6">
        <w:rPr>
          <w:rFonts w:ascii="Arial" w:hAnsi="Arial" w:cs="Arial"/>
        </w:rPr>
        <w:t>jeho části (předmět fakturace), název akce,</w:t>
      </w:r>
    </w:p>
    <w:p w14:paraId="70CE3D15" w14:textId="77777777" w:rsidR="00ED137F" w:rsidRDefault="00ED137F">
      <w:pPr>
        <w:numPr>
          <w:ilvl w:val="0"/>
          <w:numId w:val="7"/>
        </w:numPr>
        <w:autoSpaceDE w:val="0"/>
        <w:autoSpaceDN w:val="0"/>
        <w:spacing w:after="0" w:line="240" w:lineRule="auto"/>
        <w:jc w:val="both"/>
        <w:rPr>
          <w:rFonts w:ascii="Arial" w:hAnsi="Arial" w:cs="Arial"/>
        </w:rPr>
      </w:pPr>
      <w:r>
        <w:rPr>
          <w:rFonts w:ascii="Arial" w:hAnsi="Arial" w:cs="Arial"/>
        </w:rPr>
        <w:t>v příloze objednatelem potvrzený soupis provedených prací a dodávek, za které je faktura vystavena,</w:t>
      </w:r>
    </w:p>
    <w:p w14:paraId="330A477D" w14:textId="77777777" w:rsidR="00ED137F" w:rsidRDefault="00ED137F">
      <w:pPr>
        <w:numPr>
          <w:ilvl w:val="0"/>
          <w:numId w:val="7"/>
        </w:numPr>
        <w:autoSpaceDE w:val="0"/>
        <w:autoSpaceDN w:val="0"/>
        <w:spacing w:after="0" w:line="240" w:lineRule="auto"/>
        <w:jc w:val="both"/>
        <w:rPr>
          <w:rFonts w:ascii="Arial" w:hAnsi="Arial" w:cs="Arial"/>
        </w:rPr>
      </w:pPr>
      <w:r>
        <w:rPr>
          <w:rFonts w:ascii="Arial" w:hAnsi="Arial" w:cs="Arial"/>
        </w:rPr>
        <w:t>razítko a podpis zhotovitele (jednající osoby).</w:t>
      </w:r>
    </w:p>
    <w:p w14:paraId="2C655FCD" w14:textId="77777777" w:rsidR="00ED137F" w:rsidRDefault="00ED137F">
      <w:pPr>
        <w:spacing w:after="0"/>
        <w:ind w:firstLine="709"/>
        <w:jc w:val="both"/>
        <w:rPr>
          <w:rFonts w:ascii="Arial" w:hAnsi="Arial" w:cs="Arial"/>
        </w:rPr>
      </w:pPr>
    </w:p>
    <w:p w14:paraId="481909B3" w14:textId="7777777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t>Objednatel může fakturu vrátit, bude-li obsahovat nesprávné či neúplné údaje. V takovém případě se hledí na fakturu jako na nedoručenou. Objednatel nesmí v souladu s ustanovením § 221 ZZVZ odmítnout elektronickou fakturu vystavenou zhotovitelem z důvodu jejího formátu, který je v souladu s evropským standardem elektronické faktury.</w:t>
      </w:r>
    </w:p>
    <w:p w14:paraId="0395E3C9" w14:textId="77777777" w:rsidR="00ED137F" w:rsidRDefault="00ED137F">
      <w:pPr>
        <w:spacing w:after="0"/>
        <w:jc w:val="both"/>
        <w:rPr>
          <w:rFonts w:ascii="Arial" w:hAnsi="Arial" w:cs="Arial"/>
        </w:rPr>
      </w:pPr>
    </w:p>
    <w:p w14:paraId="28503BA3" w14:textId="7777777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t>Práce, které zhotovitel provedl bez požadavku objednatele nebo ke své újmě odchylně od obsahu a rozsahu předmětu díla podle této smlouvy, budou objednatelem uhrazeny pouze tehdy, jestliže objednatel s jejich provedením projeví dodatečný souhlas.</w:t>
      </w:r>
    </w:p>
    <w:p w14:paraId="290C96BC" w14:textId="77777777" w:rsidR="00ED137F" w:rsidRDefault="00ED137F">
      <w:pPr>
        <w:spacing w:after="0"/>
        <w:ind w:left="357"/>
        <w:jc w:val="both"/>
        <w:rPr>
          <w:rFonts w:ascii="Arial" w:hAnsi="Arial" w:cs="Arial"/>
        </w:rPr>
      </w:pPr>
    </w:p>
    <w:p w14:paraId="62FF7ED0" w14:textId="7777777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t>Objednatel je oprávněn pozastavit úhradu jakékoli zhotovitelem vystavené faktury v případech, kdy zhotovitel:</w:t>
      </w:r>
    </w:p>
    <w:p w14:paraId="7EB0ED91" w14:textId="77777777" w:rsidR="00ED137F" w:rsidRDefault="00ED137F">
      <w:pPr>
        <w:numPr>
          <w:ilvl w:val="0"/>
          <w:numId w:val="8"/>
        </w:numPr>
        <w:autoSpaceDE w:val="0"/>
        <w:autoSpaceDN w:val="0"/>
        <w:spacing w:after="0" w:line="240" w:lineRule="auto"/>
        <w:jc w:val="both"/>
        <w:rPr>
          <w:rFonts w:ascii="Arial" w:hAnsi="Arial" w:cs="Arial"/>
        </w:rPr>
      </w:pPr>
      <w:r>
        <w:rPr>
          <w:rFonts w:ascii="Arial" w:hAnsi="Arial" w:cs="Arial"/>
        </w:rPr>
        <w:t>přeruší práce bez rozhodnutí (souhlasu) objednatele nebo z důvodu spočívajícího na straně zhotovitele,</w:t>
      </w:r>
    </w:p>
    <w:p w14:paraId="6496C51E" w14:textId="77777777" w:rsidR="00ED137F" w:rsidRDefault="00ED137F" w:rsidP="00196E76">
      <w:pPr>
        <w:numPr>
          <w:ilvl w:val="0"/>
          <w:numId w:val="8"/>
        </w:numPr>
        <w:autoSpaceDE w:val="0"/>
        <w:autoSpaceDN w:val="0"/>
        <w:spacing w:after="0" w:line="240" w:lineRule="auto"/>
        <w:jc w:val="both"/>
        <w:rPr>
          <w:rFonts w:ascii="Arial" w:hAnsi="Arial" w:cs="Arial"/>
        </w:rPr>
      </w:pPr>
      <w:r>
        <w:rPr>
          <w:rFonts w:ascii="Arial" w:hAnsi="Arial" w:cs="Arial"/>
        </w:rPr>
        <w:t>nepředloží doklady nutné k odsouhlasení soupisu provedených a fakturovaných prací,</w:t>
      </w:r>
    </w:p>
    <w:p w14:paraId="0714EA0A" w14:textId="3DABF55B" w:rsidR="00ED137F" w:rsidRDefault="00ED137F">
      <w:pPr>
        <w:numPr>
          <w:ilvl w:val="0"/>
          <w:numId w:val="8"/>
        </w:numPr>
        <w:autoSpaceDE w:val="0"/>
        <w:autoSpaceDN w:val="0"/>
        <w:spacing w:after="0" w:line="240" w:lineRule="auto"/>
        <w:jc w:val="both"/>
        <w:rPr>
          <w:rFonts w:ascii="Arial" w:hAnsi="Arial" w:cs="Arial"/>
        </w:rPr>
      </w:pPr>
      <w:r>
        <w:rPr>
          <w:rFonts w:ascii="Arial" w:hAnsi="Arial" w:cs="Arial"/>
        </w:rPr>
        <w:t>provádí přes písemné upozornění technického dozoru objednatele či autorského dozoru projektanta práce v rozporu s projektovou dokumentací</w:t>
      </w:r>
      <w:r w:rsidR="007E4A44">
        <w:rPr>
          <w:rFonts w:ascii="Arial" w:hAnsi="Arial" w:cs="Arial"/>
        </w:rPr>
        <w:t xml:space="preserve"> nebo touto smlouvou</w:t>
      </w:r>
      <w:r>
        <w:rPr>
          <w:rFonts w:ascii="Arial" w:hAnsi="Arial" w:cs="Arial"/>
        </w:rPr>
        <w:t>,</w:t>
      </w:r>
    </w:p>
    <w:p w14:paraId="486348D1" w14:textId="77777777" w:rsidR="00ED137F" w:rsidRDefault="00ED137F">
      <w:pPr>
        <w:numPr>
          <w:ilvl w:val="0"/>
          <w:numId w:val="8"/>
        </w:numPr>
        <w:autoSpaceDE w:val="0"/>
        <w:autoSpaceDN w:val="0"/>
        <w:spacing w:after="0" w:line="240" w:lineRule="auto"/>
        <w:jc w:val="both"/>
        <w:rPr>
          <w:rFonts w:ascii="Arial" w:hAnsi="Arial" w:cs="Arial"/>
        </w:rPr>
      </w:pPr>
      <w:r>
        <w:rPr>
          <w:rFonts w:ascii="Arial" w:hAnsi="Arial" w:cs="Arial"/>
        </w:rPr>
        <w:t>faktura obsahuje vadné práce, na něž byl zhotovitel upozorněn technickým dozorem objednatele nebo objednatelem.</w:t>
      </w:r>
    </w:p>
    <w:p w14:paraId="23ED42D5" w14:textId="77777777" w:rsidR="00ED137F" w:rsidRDefault="00ED137F">
      <w:pPr>
        <w:ind w:left="360"/>
        <w:jc w:val="both"/>
        <w:rPr>
          <w:rFonts w:ascii="Arial" w:hAnsi="Arial" w:cs="Arial"/>
        </w:rPr>
      </w:pPr>
      <w:r>
        <w:rPr>
          <w:rFonts w:ascii="Arial" w:hAnsi="Arial" w:cs="Arial"/>
        </w:rPr>
        <w:t>V takovém případě není objednatel v prodlení s úhradou příslušné faktury. Po odpadnutí příslušné překážky, pro kterou byl oprávněn objednatel pozastavit úhradu vystavené faktury a po vystavení opravené faktury běží nová lhůta k úhradě.</w:t>
      </w:r>
      <w:r>
        <w:rPr>
          <w:rFonts w:ascii="Arial" w:hAnsi="Arial" w:cs="Arial"/>
        </w:rPr>
        <w:tab/>
      </w:r>
    </w:p>
    <w:p w14:paraId="6029B51A" w14:textId="7777777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t>V případě dodatkem k této smlouvě sjednaných víceprací, je zhotovitel povinen vystavit na tyto vícepráce samostatný daňový doklad, doložený soupisem víceprací.</w:t>
      </w:r>
    </w:p>
    <w:p w14:paraId="3B158A7A" w14:textId="77777777" w:rsidR="00ED137F" w:rsidRDefault="00ED137F">
      <w:pPr>
        <w:spacing w:after="0"/>
        <w:ind w:left="357"/>
        <w:jc w:val="both"/>
        <w:rPr>
          <w:rFonts w:ascii="Arial" w:hAnsi="Arial" w:cs="Arial"/>
        </w:rPr>
      </w:pPr>
    </w:p>
    <w:p w14:paraId="446E309A" w14:textId="7777777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lastRenderedPageBreak/>
        <w:t>Objednatel je oprávněn započíst v případě, že zhotovitel poruší své povinnosti ujednané touto smlouvou či vyplývající z této smlouvy anebo právních předpisů, na úhradu plateb ceny za dílo jakékoliv své pohledávky včetně jejich příslušenství, které má vůči zhotoviteli, včetně smluvních pokut a náhrady škod v rámci vlastní platby, neuhradí-li je zhotovitel na výzvu objednatele dobrovolně. Zhotovitel není oprávněn započíst žádnou svou pohledávku, a to ani z části, proti pohledávce objednatele bez předchozího písemného souhlasu objednatele. Žádná platba provedená objednatelem se nepovažuje za převzetí žádné části díla objednatelem ani za uznání její řádnosti.</w:t>
      </w:r>
    </w:p>
    <w:p w14:paraId="524B6C52" w14:textId="77777777" w:rsidR="00ED137F" w:rsidRDefault="00ED137F">
      <w:pPr>
        <w:spacing w:after="0"/>
        <w:ind w:left="357"/>
        <w:jc w:val="both"/>
        <w:rPr>
          <w:rFonts w:ascii="Arial" w:hAnsi="Arial" w:cs="Arial"/>
        </w:rPr>
      </w:pPr>
    </w:p>
    <w:p w14:paraId="3287609A" w14:textId="7C4D73CD" w:rsidR="00ED137F" w:rsidRPr="001369F5" w:rsidRDefault="00ED137F">
      <w:pPr>
        <w:numPr>
          <w:ilvl w:val="0"/>
          <w:numId w:val="6"/>
        </w:numPr>
        <w:autoSpaceDE w:val="0"/>
        <w:autoSpaceDN w:val="0"/>
        <w:spacing w:after="0" w:line="240" w:lineRule="auto"/>
        <w:jc w:val="both"/>
        <w:rPr>
          <w:rFonts w:ascii="Arial" w:hAnsi="Arial" w:cs="Arial"/>
        </w:rPr>
      </w:pPr>
      <w:r w:rsidRPr="001369F5">
        <w:rPr>
          <w:rFonts w:ascii="Arial" w:hAnsi="Arial" w:cs="Arial"/>
        </w:rPr>
        <w:t>Smluvní strany se dohodly, že na cenu díla nebudou objednatelem poskytovány žádné zálohy a ustanovení § 2611 Občanského zákoníku se tak pro tuto smlouvu nepoužije</w:t>
      </w:r>
      <w:r w:rsidR="005307C7" w:rsidRPr="001369F5">
        <w:rPr>
          <w:rFonts w:ascii="Arial" w:hAnsi="Arial" w:cs="Arial"/>
        </w:rPr>
        <w:t>, vyjma nákladů na zhotovení bazénové nerezové vany</w:t>
      </w:r>
      <w:r w:rsidRPr="001369F5">
        <w:rPr>
          <w:rFonts w:ascii="Arial" w:hAnsi="Arial" w:cs="Arial"/>
        </w:rPr>
        <w:t>.</w:t>
      </w:r>
    </w:p>
    <w:p w14:paraId="0E91D37B" w14:textId="77777777" w:rsidR="00ED137F" w:rsidRDefault="00ED137F">
      <w:pPr>
        <w:spacing w:after="0"/>
        <w:ind w:left="357" w:firstLine="709"/>
        <w:jc w:val="both"/>
        <w:rPr>
          <w:rFonts w:ascii="Arial" w:hAnsi="Arial" w:cs="Arial"/>
        </w:rPr>
      </w:pPr>
    </w:p>
    <w:p w14:paraId="0B6ADFDE" w14:textId="77777777" w:rsidR="00ED137F" w:rsidRDefault="00ED137F">
      <w:pPr>
        <w:numPr>
          <w:ilvl w:val="0"/>
          <w:numId w:val="6"/>
        </w:numPr>
        <w:autoSpaceDE w:val="0"/>
        <w:autoSpaceDN w:val="0"/>
        <w:spacing w:after="0" w:line="240" w:lineRule="auto"/>
        <w:jc w:val="both"/>
        <w:rPr>
          <w:rFonts w:ascii="Arial" w:hAnsi="Arial" w:cs="Arial"/>
        </w:rPr>
      </w:pPr>
      <w:r>
        <w:rPr>
          <w:rFonts w:ascii="Arial" w:hAnsi="Arial" w:cs="Arial"/>
        </w:rPr>
        <w:t>Objednatel si vyhrazuje právo uplatnit institut zvláštního způsobu zajištění daně z přidané hodnoty podle § 109a zákona č. 235/2004 Sb., o dani z přidané hodnoty, ve znění pozdějších předpisů, vůči nespolehlivým plátcům podle § 106a zákona č. 235/2004 Sb., o dani z přidané hodnoty, ve znění pozdějších předpisů. Úhrada DPH v termínu splatnosti příslušnému správci bude považována za splnění části závazku ve výši odpovídající DPH vůči zhotoviteli.</w:t>
      </w:r>
    </w:p>
    <w:p w14:paraId="1E1AF462" w14:textId="77777777" w:rsidR="00ED137F" w:rsidRDefault="00ED137F">
      <w:pPr>
        <w:autoSpaceDE w:val="0"/>
        <w:autoSpaceDN w:val="0"/>
        <w:spacing w:after="0" w:line="240" w:lineRule="auto"/>
        <w:ind w:left="360"/>
        <w:jc w:val="both"/>
        <w:rPr>
          <w:rFonts w:ascii="Arial" w:hAnsi="Arial" w:cs="Arial"/>
        </w:rPr>
      </w:pPr>
    </w:p>
    <w:p w14:paraId="0B1E17F1" w14:textId="1A5BAC38" w:rsidR="00ED137F" w:rsidRDefault="007B550D">
      <w:pPr>
        <w:numPr>
          <w:ilvl w:val="0"/>
          <w:numId w:val="2"/>
        </w:numPr>
        <w:autoSpaceDE w:val="0"/>
        <w:autoSpaceDN w:val="0"/>
        <w:spacing w:after="0" w:line="240" w:lineRule="auto"/>
        <w:jc w:val="center"/>
        <w:rPr>
          <w:rFonts w:ascii="Arial" w:hAnsi="Arial" w:cs="Arial"/>
          <w:b/>
          <w:bCs/>
        </w:rPr>
      </w:pPr>
      <w:r>
        <w:rPr>
          <w:rFonts w:ascii="Arial" w:hAnsi="Arial" w:cs="Arial"/>
          <w:b/>
          <w:bCs/>
        </w:rPr>
        <w:t>Povinnosti</w:t>
      </w:r>
      <w:r w:rsidR="00ED137F">
        <w:rPr>
          <w:rFonts w:ascii="Arial" w:hAnsi="Arial" w:cs="Arial"/>
          <w:b/>
          <w:bCs/>
        </w:rPr>
        <w:t xml:space="preserve"> objednatele</w:t>
      </w:r>
    </w:p>
    <w:p w14:paraId="1C891ED7" w14:textId="77777777" w:rsidR="00ED137F" w:rsidRDefault="00ED137F">
      <w:pPr>
        <w:spacing w:after="0"/>
        <w:rPr>
          <w:rFonts w:ascii="Arial" w:hAnsi="Arial" w:cs="Arial"/>
          <w:b/>
          <w:bCs/>
        </w:rPr>
      </w:pPr>
    </w:p>
    <w:p w14:paraId="5370F0FA" w14:textId="77777777" w:rsidR="00ED137F" w:rsidRDefault="00ED137F">
      <w:pPr>
        <w:numPr>
          <w:ilvl w:val="0"/>
          <w:numId w:val="9"/>
        </w:numPr>
        <w:autoSpaceDE w:val="0"/>
        <w:autoSpaceDN w:val="0"/>
        <w:spacing w:after="0" w:line="240" w:lineRule="auto"/>
        <w:jc w:val="both"/>
        <w:rPr>
          <w:rFonts w:ascii="Arial" w:hAnsi="Arial" w:cs="Arial"/>
        </w:rPr>
      </w:pPr>
      <w:r>
        <w:rPr>
          <w:rFonts w:ascii="Arial" w:hAnsi="Arial" w:cs="Arial"/>
        </w:rPr>
        <w:t>Objednatel se zavazuje, že umožní zhotoviteli před zahájením prací prohlídku místa provedení díla.</w:t>
      </w:r>
    </w:p>
    <w:p w14:paraId="2ED97C9D" w14:textId="77777777" w:rsidR="00ED137F" w:rsidRDefault="00ED137F">
      <w:pPr>
        <w:spacing w:after="0"/>
        <w:ind w:left="357"/>
        <w:jc w:val="both"/>
        <w:rPr>
          <w:rFonts w:ascii="Arial" w:hAnsi="Arial" w:cs="Arial"/>
        </w:rPr>
      </w:pPr>
    </w:p>
    <w:p w14:paraId="688E6C0C" w14:textId="77777777" w:rsidR="00ED137F" w:rsidRDefault="00ED137F">
      <w:pPr>
        <w:numPr>
          <w:ilvl w:val="0"/>
          <w:numId w:val="9"/>
        </w:numPr>
        <w:autoSpaceDE w:val="0"/>
        <w:autoSpaceDN w:val="0"/>
        <w:spacing w:after="0" w:line="240" w:lineRule="auto"/>
        <w:jc w:val="both"/>
        <w:rPr>
          <w:rFonts w:ascii="Arial" w:hAnsi="Arial" w:cs="Arial"/>
        </w:rPr>
      </w:pPr>
      <w:r>
        <w:rPr>
          <w:rFonts w:ascii="Arial" w:hAnsi="Arial" w:cs="Arial"/>
        </w:rPr>
        <w:t>Objednatel se zavazuje, že před zahájením prací, nejpozději při předání staveniště, předá zhotoviteli veškerá případná správní stanoviska a rozhodnutí potřebná pro zahájení a provedení stavby, není-li k jejich zajištění povinen zhotovitel.</w:t>
      </w:r>
    </w:p>
    <w:p w14:paraId="3AD40078" w14:textId="77777777" w:rsidR="00ED137F" w:rsidRDefault="00ED137F">
      <w:pPr>
        <w:pStyle w:val="Odstavecseseznamem"/>
        <w:ind w:left="0"/>
        <w:rPr>
          <w:rFonts w:ascii="Arial" w:hAnsi="Arial" w:cs="Arial"/>
          <w:sz w:val="22"/>
          <w:szCs w:val="22"/>
        </w:rPr>
      </w:pPr>
    </w:p>
    <w:p w14:paraId="7222DBF3" w14:textId="77777777" w:rsidR="00ED137F" w:rsidRDefault="00ED137F">
      <w:pPr>
        <w:numPr>
          <w:ilvl w:val="0"/>
          <w:numId w:val="9"/>
        </w:numPr>
        <w:autoSpaceDE w:val="0"/>
        <w:autoSpaceDN w:val="0"/>
        <w:spacing w:after="0" w:line="240" w:lineRule="auto"/>
        <w:jc w:val="both"/>
        <w:rPr>
          <w:rFonts w:ascii="Arial" w:hAnsi="Arial" w:cs="Arial"/>
        </w:rPr>
      </w:pPr>
      <w:r>
        <w:rPr>
          <w:rFonts w:ascii="Arial" w:hAnsi="Arial" w:cs="Arial"/>
        </w:rPr>
        <w:t>Objednatel je odpovědný za to, že řádný průběh zhotovitelem prováděných prací podle této smlouvy nebude omezován zásahy třetích osob, případně zajistí dohodu všech tří stran (mimo technický dozor objednatele).</w:t>
      </w:r>
    </w:p>
    <w:p w14:paraId="3E5CE9BF" w14:textId="77777777" w:rsidR="00ED137F" w:rsidRDefault="00ED137F">
      <w:pPr>
        <w:pStyle w:val="Odstavecseseznamem"/>
        <w:ind w:left="0"/>
        <w:rPr>
          <w:rFonts w:ascii="Arial" w:hAnsi="Arial" w:cs="Arial"/>
          <w:sz w:val="22"/>
          <w:szCs w:val="22"/>
        </w:rPr>
      </w:pPr>
    </w:p>
    <w:p w14:paraId="0D801098" w14:textId="77777777" w:rsidR="00ED137F" w:rsidRDefault="00ED137F">
      <w:pPr>
        <w:numPr>
          <w:ilvl w:val="0"/>
          <w:numId w:val="9"/>
        </w:numPr>
        <w:autoSpaceDE w:val="0"/>
        <w:autoSpaceDN w:val="0"/>
        <w:spacing w:after="0" w:line="240" w:lineRule="auto"/>
        <w:jc w:val="both"/>
        <w:rPr>
          <w:rFonts w:ascii="Arial" w:hAnsi="Arial" w:cs="Arial"/>
        </w:rPr>
      </w:pPr>
      <w:r>
        <w:rPr>
          <w:rFonts w:ascii="Arial" w:hAnsi="Arial" w:cs="Arial"/>
        </w:rPr>
        <w:t>Objednatel se zavazuje poskytnout zhotoviteli za úplatu potřebné zdroje energií a média v souladu s projektovou dokumentací.</w:t>
      </w:r>
    </w:p>
    <w:p w14:paraId="05094049" w14:textId="77777777" w:rsidR="00ED137F" w:rsidRDefault="00ED137F">
      <w:pPr>
        <w:pStyle w:val="Odstavecseseznamem"/>
        <w:ind w:left="0"/>
        <w:rPr>
          <w:rFonts w:ascii="Arial" w:hAnsi="Arial" w:cs="Arial"/>
          <w:sz w:val="22"/>
          <w:szCs w:val="22"/>
        </w:rPr>
      </w:pPr>
    </w:p>
    <w:p w14:paraId="4EF3D250" w14:textId="77777777" w:rsidR="00ED137F" w:rsidRDefault="00ED137F">
      <w:pPr>
        <w:numPr>
          <w:ilvl w:val="0"/>
          <w:numId w:val="9"/>
        </w:numPr>
        <w:autoSpaceDE w:val="0"/>
        <w:autoSpaceDN w:val="0"/>
        <w:spacing w:after="0" w:line="240" w:lineRule="auto"/>
        <w:jc w:val="both"/>
        <w:rPr>
          <w:rFonts w:ascii="Arial" w:hAnsi="Arial" w:cs="Arial"/>
        </w:rPr>
      </w:pPr>
      <w:r>
        <w:rPr>
          <w:rFonts w:ascii="Arial" w:hAnsi="Arial" w:cs="Arial"/>
        </w:rPr>
        <w:t>Objednatel se zavazuje v průběhu realizace díla zúčastňovat se předepsaných zkoušek, prohlídek a revizí, případně k tomu pověřit odpovědnou osobu, např. technický dozor objednatele.</w:t>
      </w:r>
    </w:p>
    <w:p w14:paraId="7AD81DD4" w14:textId="77777777" w:rsidR="00ED137F" w:rsidRDefault="00ED137F">
      <w:pPr>
        <w:autoSpaceDE w:val="0"/>
        <w:autoSpaceDN w:val="0"/>
        <w:spacing w:after="0" w:line="240" w:lineRule="auto"/>
        <w:ind w:left="360"/>
        <w:jc w:val="both"/>
        <w:rPr>
          <w:rFonts w:ascii="Arial" w:hAnsi="Arial" w:cs="Arial"/>
        </w:rPr>
      </w:pPr>
    </w:p>
    <w:p w14:paraId="4FFD34E4" w14:textId="77777777" w:rsidR="00ED137F" w:rsidRDefault="00ED137F">
      <w:pPr>
        <w:numPr>
          <w:ilvl w:val="0"/>
          <w:numId w:val="9"/>
        </w:numPr>
        <w:autoSpaceDE w:val="0"/>
        <w:autoSpaceDN w:val="0"/>
        <w:spacing w:after="0" w:line="240" w:lineRule="auto"/>
        <w:jc w:val="both"/>
        <w:rPr>
          <w:rFonts w:ascii="Arial" w:hAnsi="Arial" w:cs="Arial"/>
        </w:rPr>
      </w:pPr>
      <w:r>
        <w:rPr>
          <w:rFonts w:ascii="Arial" w:hAnsi="Arial" w:cs="Arial"/>
        </w:rPr>
        <w:t>K řízení o případných změnách díla, k předání a převzetí díla se objednatel zavazuje zajistit účast autorského dozoru projektanta nebo technického dozoru objednatele</w:t>
      </w:r>
    </w:p>
    <w:p w14:paraId="3FE2F7CE" w14:textId="77777777" w:rsidR="00ED137F" w:rsidRDefault="00ED137F">
      <w:pPr>
        <w:pStyle w:val="Odstavecseseznamem"/>
        <w:rPr>
          <w:rFonts w:ascii="Arial" w:hAnsi="Arial" w:cs="Arial"/>
        </w:rPr>
      </w:pPr>
    </w:p>
    <w:p w14:paraId="01495FAC" w14:textId="77777777" w:rsidR="00ED137F" w:rsidRDefault="00ED137F">
      <w:pPr>
        <w:numPr>
          <w:ilvl w:val="0"/>
          <w:numId w:val="9"/>
        </w:numPr>
        <w:autoSpaceDE w:val="0"/>
        <w:autoSpaceDN w:val="0"/>
        <w:spacing w:after="0" w:line="240" w:lineRule="auto"/>
        <w:jc w:val="both"/>
        <w:rPr>
          <w:rFonts w:ascii="Arial" w:hAnsi="Arial" w:cs="Arial"/>
        </w:rPr>
      </w:pPr>
      <w:r>
        <w:rPr>
          <w:rFonts w:ascii="Arial" w:hAnsi="Arial" w:cs="Arial"/>
        </w:rPr>
        <w:t>Objednatel se zavazuje, vyplývá-li to ze zvláštních právních předpisů, jmenovat koordinátora bezpečnosti práce na staveništi.</w:t>
      </w:r>
    </w:p>
    <w:p w14:paraId="76E8080C" w14:textId="77777777" w:rsidR="00ED137F" w:rsidRDefault="00ED137F">
      <w:pPr>
        <w:pStyle w:val="Odstavecseseznamem"/>
        <w:rPr>
          <w:rFonts w:ascii="Arial" w:hAnsi="Arial" w:cs="Arial"/>
          <w:sz w:val="22"/>
          <w:szCs w:val="22"/>
        </w:rPr>
      </w:pPr>
    </w:p>
    <w:p w14:paraId="3E89A7E6" w14:textId="77777777" w:rsidR="00ED137F" w:rsidRDefault="00ED137F">
      <w:pPr>
        <w:numPr>
          <w:ilvl w:val="0"/>
          <w:numId w:val="9"/>
        </w:numPr>
        <w:autoSpaceDE w:val="0"/>
        <w:autoSpaceDN w:val="0"/>
        <w:spacing w:after="0" w:line="240" w:lineRule="auto"/>
        <w:jc w:val="both"/>
        <w:rPr>
          <w:rFonts w:ascii="Arial" w:hAnsi="Arial" w:cs="Arial"/>
        </w:rPr>
      </w:pPr>
      <w:r>
        <w:rPr>
          <w:rFonts w:ascii="Arial" w:hAnsi="Arial" w:cs="Arial"/>
        </w:rPr>
        <w:t>Objednatel se vůči zhotoviteli zavazuje poskytovat vzájemnou součinnost potřebnou pro zhotovení díla.</w:t>
      </w:r>
    </w:p>
    <w:p w14:paraId="41FB0B61" w14:textId="77777777" w:rsidR="00ED137F" w:rsidRDefault="00ED137F">
      <w:pPr>
        <w:autoSpaceDE w:val="0"/>
        <w:autoSpaceDN w:val="0"/>
        <w:spacing w:after="0" w:line="240" w:lineRule="auto"/>
        <w:jc w:val="both"/>
        <w:rPr>
          <w:rFonts w:ascii="Arial" w:hAnsi="Arial" w:cs="Arial"/>
        </w:rPr>
      </w:pPr>
    </w:p>
    <w:p w14:paraId="56F0667F" w14:textId="4B128479" w:rsidR="00ED137F" w:rsidRDefault="007B550D">
      <w:pPr>
        <w:numPr>
          <w:ilvl w:val="0"/>
          <w:numId w:val="2"/>
        </w:numPr>
        <w:autoSpaceDE w:val="0"/>
        <w:autoSpaceDN w:val="0"/>
        <w:spacing w:after="0" w:line="240" w:lineRule="auto"/>
        <w:jc w:val="center"/>
        <w:rPr>
          <w:rFonts w:ascii="Arial" w:hAnsi="Arial" w:cs="Arial"/>
          <w:b/>
          <w:bCs/>
        </w:rPr>
      </w:pPr>
      <w:r>
        <w:rPr>
          <w:rFonts w:ascii="Arial" w:hAnsi="Arial" w:cs="Arial"/>
          <w:b/>
          <w:bCs/>
        </w:rPr>
        <w:t xml:space="preserve">Povinnosti </w:t>
      </w:r>
      <w:r w:rsidR="00ED137F">
        <w:rPr>
          <w:rFonts w:ascii="Arial" w:hAnsi="Arial" w:cs="Arial"/>
          <w:b/>
          <w:bCs/>
        </w:rPr>
        <w:t>zhotovitele</w:t>
      </w:r>
    </w:p>
    <w:p w14:paraId="5F99034E" w14:textId="77777777" w:rsidR="00ED137F" w:rsidRDefault="00ED137F">
      <w:pPr>
        <w:spacing w:after="0"/>
        <w:jc w:val="both"/>
        <w:rPr>
          <w:rFonts w:ascii="Arial" w:hAnsi="Arial" w:cs="Arial"/>
        </w:rPr>
      </w:pPr>
    </w:p>
    <w:p w14:paraId="0C20BA21" w14:textId="77777777" w:rsidR="00ED137F" w:rsidRDefault="00ED137F">
      <w:pPr>
        <w:numPr>
          <w:ilvl w:val="0"/>
          <w:numId w:val="10"/>
        </w:numPr>
        <w:autoSpaceDE w:val="0"/>
        <w:autoSpaceDN w:val="0"/>
        <w:spacing w:after="0" w:line="240" w:lineRule="auto"/>
        <w:jc w:val="both"/>
        <w:rPr>
          <w:rFonts w:ascii="Arial" w:hAnsi="Arial" w:cs="Arial"/>
        </w:rPr>
      </w:pPr>
      <w:r>
        <w:rPr>
          <w:rFonts w:ascii="Arial" w:hAnsi="Arial" w:cs="Arial"/>
        </w:rPr>
        <w:t>Při provádění díla podle této smlouvy se zhotovitel zavazuje dodržovat obecně závazné předpisy, ujednání této smlouvy a bude se řídit výchozími podklady, které mu byly předány objednatelem a pokyny objednatele.</w:t>
      </w:r>
    </w:p>
    <w:p w14:paraId="5E9141F4" w14:textId="77777777" w:rsidR="00ED137F" w:rsidRDefault="00ED137F">
      <w:pPr>
        <w:pStyle w:val="Odstavecseseznamem"/>
        <w:rPr>
          <w:rFonts w:ascii="Arial" w:hAnsi="Arial" w:cs="Arial"/>
          <w:sz w:val="22"/>
          <w:szCs w:val="22"/>
        </w:rPr>
      </w:pPr>
    </w:p>
    <w:p w14:paraId="0784A7B1" w14:textId="77777777" w:rsidR="0067413A" w:rsidRPr="005A3190" w:rsidRDefault="0067413A" w:rsidP="0067413A">
      <w:pPr>
        <w:numPr>
          <w:ilvl w:val="0"/>
          <w:numId w:val="10"/>
        </w:numPr>
        <w:autoSpaceDE w:val="0"/>
        <w:autoSpaceDN w:val="0"/>
        <w:spacing w:after="0" w:line="240" w:lineRule="auto"/>
        <w:jc w:val="both"/>
        <w:rPr>
          <w:rFonts w:ascii="Arial" w:hAnsi="Arial" w:cs="Arial"/>
        </w:rPr>
      </w:pPr>
      <w:r w:rsidRPr="005A3190">
        <w:rPr>
          <w:rFonts w:ascii="Arial" w:hAnsi="Arial" w:cs="Arial"/>
        </w:rPr>
        <w:lastRenderedPageBreak/>
        <w:t>Při provádění díla musí být zhotovitelem dodrženy, respektovány či splněny:</w:t>
      </w:r>
    </w:p>
    <w:p w14:paraId="0721F1B5" w14:textId="77777777" w:rsidR="0067413A" w:rsidRPr="005A3190" w:rsidRDefault="0067413A" w:rsidP="009955A2">
      <w:pPr>
        <w:pStyle w:val="Zkladntext"/>
        <w:numPr>
          <w:ilvl w:val="0"/>
          <w:numId w:val="30"/>
        </w:numPr>
        <w:pBdr>
          <w:top w:val="nil"/>
          <w:left w:val="nil"/>
          <w:bottom w:val="nil"/>
          <w:right w:val="nil"/>
          <w:between w:val="nil"/>
          <w:bar w:val="nil"/>
        </w:pBdr>
        <w:autoSpaceDE/>
        <w:autoSpaceDN/>
        <w:spacing w:after="0"/>
        <w:jc w:val="both"/>
        <w:rPr>
          <w:rFonts w:ascii="Arial" w:hAnsi="Arial" w:cs="Arial"/>
          <w:sz w:val="22"/>
          <w:szCs w:val="22"/>
          <w:lang w:eastAsia="en-US"/>
        </w:rPr>
      </w:pPr>
      <w:r w:rsidRPr="005A3190">
        <w:rPr>
          <w:rFonts w:ascii="Arial" w:hAnsi="Arial" w:cs="Arial"/>
          <w:sz w:val="22"/>
          <w:szCs w:val="22"/>
          <w:lang w:eastAsia="en-US"/>
        </w:rPr>
        <w:t>obecné podmínky dané povoleními k realizaci stavebních prací; v případě změn, které vyplynou v průběhu realizace díla nebo vyvolané zhotovitelem a odsouhlasené objednatelem, včetně zakreslení změn do projektové dokumentace;</w:t>
      </w:r>
    </w:p>
    <w:p w14:paraId="3C4251A8" w14:textId="77777777" w:rsidR="0067413A" w:rsidRPr="005A3190" w:rsidRDefault="0067413A" w:rsidP="009955A2">
      <w:pPr>
        <w:pStyle w:val="Zkladntext"/>
        <w:numPr>
          <w:ilvl w:val="0"/>
          <w:numId w:val="30"/>
        </w:numPr>
        <w:pBdr>
          <w:top w:val="nil"/>
          <w:left w:val="nil"/>
          <w:bottom w:val="nil"/>
          <w:right w:val="nil"/>
          <w:between w:val="nil"/>
          <w:bar w:val="nil"/>
        </w:pBdr>
        <w:autoSpaceDE/>
        <w:autoSpaceDN/>
        <w:spacing w:after="0"/>
        <w:jc w:val="both"/>
        <w:rPr>
          <w:rFonts w:ascii="Arial" w:hAnsi="Arial" w:cs="Arial"/>
          <w:sz w:val="22"/>
          <w:szCs w:val="22"/>
          <w:lang w:eastAsia="en-US"/>
        </w:rPr>
      </w:pPr>
      <w:r w:rsidRPr="005A3190">
        <w:rPr>
          <w:rFonts w:ascii="Arial" w:hAnsi="Arial" w:cs="Arial"/>
          <w:sz w:val="22"/>
          <w:szCs w:val="22"/>
          <w:lang w:eastAsia="en-US"/>
        </w:rPr>
        <w:t>všechny právní předpisy, zejména týkající se ochrany životního prostředí, předpisy na likvidaci odpadů, znečišťování ovzduší a hygienické předpisy o ochraně okolí stavby před nadměrným hlukem;</w:t>
      </w:r>
    </w:p>
    <w:p w14:paraId="57437242" w14:textId="77777777" w:rsidR="0067413A" w:rsidRPr="005A3190" w:rsidRDefault="0067413A" w:rsidP="009955A2">
      <w:pPr>
        <w:pStyle w:val="Zkladntext"/>
        <w:numPr>
          <w:ilvl w:val="0"/>
          <w:numId w:val="30"/>
        </w:numPr>
        <w:pBdr>
          <w:top w:val="nil"/>
          <w:left w:val="nil"/>
          <w:bottom w:val="nil"/>
          <w:right w:val="nil"/>
          <w:between w:val="nil"/>
          <w:bar w:val="nil"/>
        </w:pBdr>
        <w:autoSpaceDE/>
        <w:autoSpaceDN/>
        <w:spacing w:after="0"/>
        <w:jc w:val="both"/>
        <w:rPr>
          <w:rFonts w:ascii="Arial" w:hAnsi="Arial" w:cs="Arial"/>
          <w:sz w:val="22"/>
          <w:szCs w:val="22"/>
          <w:lang w:eastAsia="en-US"/>
        </w:rPr>
      </w:pPr>
      <w:r w:rsidRPr="005A3190">
        <w:rPr>
          <w:rFonts w:ascii="Arial" w:hAnsi="Arial" w:cs="Arial"/>
          <w:sz w:val="22"/>
          <w:szCs w:val="22"/>
          <w:lang w:eastAsia="en-US"/>
        </w:rPr>
        <w:t>podmínky stanovené vydanými a platnými stavebními povoleními týkající se provedení stavby (stavebních prací), a to včetně všech dalších podmínek stanovených dotčenými orgány a účastníky řízení, při vydání výše uvedených povolení;</w:t>
      </w:r>
    </w:p>
    <w:p w14:paraId="5183366D" w14:textId="023BEFDD" w:rsidR="0067413A" w:rsidRPr="005A3190" w:rsidRDefault="0067413A" w:rsidP="009955A2">
      <w:pPr>
        <w:pStyle w:val="Zkladntext"/>
        <w:numPr>
          <w:ilvl w:val="0"/>
          <w:numId w:val="30"/>
        </w:numPr>
        <w:pBdr>
          <w:top w:val="nil"/>
          <w:left w:val="nil"/>
          <w:bottom w:val="nil"/>
          <w:right w:val="nil"/>
          <w:between w:val="nil"/>
          <w:bar w:val="nil"/>
        </w:pBdr>
        <w:autoSpaceDE/>
        <w:autoSpaceDN/>
        <w:spacing w:after="0"/>
        <w:jc w:val="both"/>
        <w:rPr>
          <w:rFonts w:ascii="Arial" w:hAnsi="Arial" w:cs="Arial"/>
          <w:sz w:val="22"/>
          <w:szCs w:val="22"/>
          <w:lang w:eastAsia="en-US"/>
        </w:rPr>
      </w:pPr>
      <w:r w:rsidRPr="005A3190">
        <w:rPr>
          <w:rFonts w:ascii="Arial" w:hAnsi="Arial" w:cs="Arial"/>
          <w:sz w:val="22"/>
          <w:szCs w:val="22"/>
          <w:lang w:eastAsia="en-US"/>
        </w:rPr>
        <w:t xml:space="preserve">pokyny a připomínky autorského dozoru projektanta, technického dozoru objednatele, jmenovaného koordinátora bezpečnosti práce, případného jiného autora stavební dokumentace, resp. dozoru objednatele nad prováděním díla. </w:t>
      </w:r>
    </w:p>
    <w:p w14:paraId="31CBD561" w14:textId="77777777" w:rsidR="0067413A" w:rsidRPr="005A3190" w:rsidRDefault="0067413A" w:rsidP="0067413A">
      <w:pPr>
        <w:pStyle w:val="Odstavecseseznamem"/>
        <w:rPr>
          <w:rFonts w:ascii="Arial" w:hAnsi="Arial" w:cs="Arial"/>
        </w:rPr>
      </w:pPr>
    </w:p>
    <w:p w14:paraId="73C5C5A6" w14:textId="22D4D632" w:rsidR="0067413A" w:rsidRPr="005A3190" w:rsidRDefault="0067413A" w:rsidP="0067413A">
      <w:pPr>
        <w:numPr>
          <w:ilvl w:val="0"/>
          <w:numId w:val="10"/>
        </w:numPr>
        <w:autoSpaceDE w:val="0"/>
        <w:autoSpaceDN w:val="0"/>
        <w:spacing w:after="0" w:line="240" w:lineRule="auto"/>
        <w:jc w:val="both"/>
        <w:rPr>
          <w:rFonts w:ascii="Arial" w:hAnsi="Arial" w:cs="Arial"/>
        </w:rPr>
      </w:pPr>
      <w:r w:rsidRPr="005A3190">
        <w:rPr>
          <w:rFonts w:ascii="Arial" w:hAnsi="Arial" w:cs="Arial"/>
        </w:rPr>
        <w:t>Zhotovitel umožní přístup na staveniště všem svým zaměstnancům, poddodavatelům, osobě vykonávaj</w:t>
      </w:r>
      <w:r w:rsidR="00C8405F">
        <w:rPr>
          <w:rFonts w:ascii="Arial" w:hAnsi="Arial" w:cs="Arial"/>
        </w:rPr>
        <w:t>ící autorský dozor projektanta</w:t>
      </w:r>
      <w:r w:rsidRPr="005A3190">
        <w:rPr>
          <w:rFonts w:ascii="Arial" w:hAnsi="Arial" w:cs="Arial"/>
        </w:rPr>
        <w:t>, technický dozor objednatele a koordinátora bezpečnosti a ochrany zdraví při práci na staveništi, zástupcům a poradcům objednatele a jiným osobám oprávněným vstupovat na staveniště dle právních předpisů. Ve vztahu k těmto osobám zhotovitel odpovídá za bezpečný přístup a pohyb po staveništi. Zhotovitel umožní přístup na staveniště osobě provádějící fotodokumentaci a videozáznamy o průběhu provádění stavby, tuto osobu vybaví potřebnými ochrannými prostředky a odpovídá za její bezpečný pohyb v prostoru staveniště. V souladu s novelou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je zhotovitel povinen poskytnout svou součinnost a zajistit poskytnutí součinnosti svých poddodavatelů určenému koordinátorovi bezpečnosti a ochrany zdraví při práci, a to po celou dobu realizace díla.</w:t>
      </w:r>
    </w:p>
    <w:p w14:paraId="6BFB241E" w14:textId="77777777" w:rsidR="0067413A" w:rsidRDefault="0067413A" w:rsidP="0067413A">
      <w:pPr>
        <w:spacing w:after="0"/>
        <w:jc w:val="both"/>
        <w:rPr>
          <w:rFonts w:ascii="Arial" w:hAnsi="Arial" w:cs="Arial"/>
        </w:rPr>
      </w:pPr>
    </w:p>
    <w:p w14:paraId="1CA583D1" w14:textId="77777777" w:rsidR="0067413A" w:rsidRDefault="0067413A" w:rsidP="0067413A">
      <w:pPr>
        <w:numPr>
          <w:ilvl w:val="0"/>
          <w:numId w:val="10"/>
        </w:numPr>
        <w:autoSpaceDE w:val="0"/>
        <w:autoSpaceDN w:val="0"/>
        <w:spacing w:after="0" w:line="240" w:lineRule="auto"/>
        <w:jc w:val="both"/>
        <w:rPr>
          <w:rFonts w:ascii="Arial" w:hAnsi="Arial" w:cs="Arial"/>
        </w:rPr>
      </w:pPr>
      <w:r>
        <w:rPr>
          <w:rFonts w:ascii="Arial" w:hAnsi="Arial" w:cs="Arial"/>
        </w:rPr>
        <w:t>Zhotovitel je povinen při provádění díla postupovat tak, aby objednatel mohl dostát povinnosti pro nakládání s výzisky. Zhotovitel svým podpisem této smlouvy potvrzuje, že s pravidly a zejména s povinností vztahující se k výziskům je seznámen a zavazuje se postupovat a poskytovat objednateli nezbytnou součinnost tak, aby bylo s těmito majetkovými hodnotami nakládáno řádně a v souladu s příslušnými ustanoveními pravidel či právních předpisů. Zhotovitel je tak povinen jakýkoli majetek ohodnotit a i případně s odpadem naplňujícím podmínky výzisku naložit v souladu s uvedeným. O těchto výziscích je současně povinen neprodleně informovat objednatele a dohodnout s ním další postup.</w:t>
      </w:r>
    </w:p>
    <w:p w14:paraId="3373C6D1" w14:textId="77777777" w:rsidR="002E054B" w:rsidRDefault="002E054B" w:rsidP="00245E04">
      <w:pPr>
        <w:autoSpaceDE w:val="0"/>
        <w:autoSpaceDN w:val="0"/>
        <w:spacing w:after="0" w:line="240" w:lineRule="auto"/>
        <w:ind w:left="360"/>
        <w:jc w:val="both"/>
        <w:rPr>
          <w:rFonts w:ascii="Arial" w:hAnsi="Arial" w:cs="Arial"/>
        </w:rPr>
      </w:pPr>
    </w:p>
    <w:p w14:paraId="3BD30D97" w14:textId="0433CB99" w:rsidR="00245E04" w:rsidRDefault="00245E04" w:rsidP="00245E04">
      <w:pPr>
        <w:numPr>
          <w:ilvl w:val="0"/>
          <w:numId w:val="10"/>
        </w:numPr>
        <w:autoSpaceDE w:val="0"/>
        <w:autoSpaceDN w:val="0"/>
        <w:spacing w:after="0" w:line="240" w:lineRule="auto"/>
        <w:jc w:val="both"/>
        <w:rPr>
          <w:rFonts w:ascii="Arial" w:hAnsi="Arial" w:cs="Arial"/>
        </w:rPr>
      </w:pPr>
      <w:r w:rsidRPr="00DF0BE5">
        <w:rPr>
          <w:rFonts w:ascii="Arial" w:hAnsi="Arial" w:cs="Arial"/>
        </w:rPr>
        <w:t>Zhotovitel si je vědom toho, že je ve smyslu ustanovení § 2 písm. e) zákona č. 320/2001 Sb., o finanční kontrole ve veřejné zprávě a o změně některých zákonů (zákon o finanční kontrole), ve znění pozdějších předpisů povinen poskytnout objednateli potřebnou součinnost při kontrolách, auditech nebo monit</w:t>
      </w:r>
      <w:r w:rsidR="00DF0BE5">
        <w:rPr>
          <w:rFonts w:ascii="Arial" w:hAnsi="Arial" w:cs="Arial"/>
        </w:rPr>
        <w:t>orování řešení a realizace díla</w:t>
      </w:r>
      <w:r w:rsidRPr="00DF0BE5">
        <w:rPr>
          <w:rFonts w:ascii="Arial" w:hAnsi="Arial" w:cs="Arial"/>
        </w:rPr>
        <w:t>.</w:t>
      </w:r>
      <w:r w:rsidR="00DF0BE5">
        <w:rPr>
          <w:rFonts w:ascii="Arial" w:hAnsi="Arial" w:cs="Arial"/>
        </w:rPr>
        <w:t xml:space="preserve"> </w:t>
      </w:r>
      <w:r w:rsidRPr="00DF0BE5">
        <w:rPr>
          <w:rFonts w:ascii="Arial" w:hAnsi="Arial" w:cs="Arial"/>
        </w:rPr>
        <w:t>Zhotovitel je povinen při prováděné veřejnosprávní kontrole v potřebné míře spolupracovat a na požádání osob provádějících kontrolu předložit v požadovaném rozsahu podkladové materiály potřebné k objektivnímu posouzení kontrolovaných skutečností a umožnit pořízení kopií nebo výpisů těchto podkladů</w:t>
      </w:r>
      <w:r w:rsidR="00DF0BE5">
        <w:rPr>
          <w:rFonts w:ascii="Arial" w:hAnsi="Arial" w:cs="Arial"/>
        </w:rPr>
        <w:t xml:space="preserve">, </w:t>
      </w:r>
      <w:r w:rsidR="00DF0BE5" w:rsidRPr="00DF0BE5">
        <w:rPr>
          <w:rFonts w:ascii="Arial" w:hAnsi="Arial" w:cs="Arial"/>
        </w:rPr>
        <w:t xml:space="preserve">zejména je </w:t>
      </w:r>
      <w:r w:rsidR="00DF0BE5">
        <w:rPr>
          <w:rFonts w:ascii="Arial" w:hAnsi="Arial" w:cs="Arial"/>
        </w:rPr>
        <w:t xml:space="preserve">pak </w:t>
      </w:r>
      <w:r w:rsidR="00DF0BE5" w:rsidRPr="00DF0BE5">
        <w:rPr>
          <w:rFonts w:ascii="Arial" w:hAnsi="Arial" w:cs="Arial"/>
        </w:rPr>
        <w:t>povinen poskytnout na vyžádání veškerou dokumentaci k dílu, účetní doklady a vysvětlující informace</w:t>
      </w:r>
      <w:r w:rsidRPr="00DF0BE5">
        <w:rPr>
          <w:rFonts w:ascii="Arial" w:hAnsi="Arial" w:cs="Arial"/>
        </w:rPr>
        <w:t>.</w:t>
      </w:r>
    </w:p>
    <w:p w14:paraId="6FED5242" w14:textId="77777777" w:rsidR="007B550D" w:rsidRDefault="007B550D" w:rsidP="007B550D">
      <w:pPr>
        <w:autoSpaceDE w:val="0"/>
        <w:autoSpaceDN w:val="0"/>
        <w:spacing w:after="0" w:line="240" w:lineRule="auto"/>
        <w:ind w:left="360"/>
        <w:jc w:val="both"/>
        <w:rPr>
          <w:rFonts w:ascii="Arial" w:hAnsi="Arial" w:cs="Arial"/>
        </w:rPr>
      </w:pPr>
    </w:p>
    <w:p w14:paraId="7690E34A" w14:textId="507747BC" w:rsidR="007B550D" w:rsidRPr="001369F5" w:rsidRDefault="007B550D" w:rsidP="00245E04">
      <w:pPr>
        <w:numPr>
          <w:ilvl w:val="0"/>
          <w:numId w:val="10"/>
        </w:numPr>
        <w:autoSpaceDE w:val="0"/>
        <w:autoSpaceDN w:val="0"/>
        <w:spacing w:after="0" w:line="240" w:lineRule="auto"/>
        <w:jc w:val="both"/>
        <w:rPr>
          <w:rFonts w:ascii="Arial" w:hAnsi="Arial" w:cs="Arial"/>
        </w:rPr>
      </w:pPr>
      <w:r w:rsidRPr="001369F5">
        <w:rPr>
          <w:rFonts w:ascii="Arial" w:hAnsi="Arial" w:cs="Arial"/>
        </w:rPr>
        <w:t>Zhotovitel se zavazuje při provádění díla dodržovat povinnosti stanovené Čestným prohlášením</w:t>
      </w:r>
      <w:r w:rsidRPr="001369F5">
        <w:t xml:space="preserve"> </w:t>
      </w:r>
      <w:r w:rsidRPr="001369F5">
        <w:rPr>
          <w:rFonts w:ascii="Arial" w:hAnsi="Arial" w:cs="Arial"/>
        </w:rPr>
        <w:t xml:space="preserve">o zajištění společensky odpovědného plnění veřejné zakázky, které bylo součástí nabídky zhotovitele v původním zadávacím řízení. Objednatel je oprávněn plnění povinností vyplývajících z tohoto čestného prohlášení kdykoliv kontrolovat, a to i </w:t>
      </w:r>
      <w:r w:rsidRPr="001369F5">
        <w:rPr>
          <w:rFonts w:ascii="Arial" w:hAnsi="Arial" w:cs="Arial"/>
        </w:rPr>
        <w:lastRenderedPageBreak/>
        <w:t>bez předchozího ohlášení zhotoviteli. Je-li k provedení kontroly potřeba předložení dokumentů, zavazuje se zhotovitel k jejich předložení nejpozději do 2</w:t>
      </w:r>
      <w:r w:rsidR="0091235D" w:rsidRPr="001369F5">
        <w:rPr>
          <w:rFonts w:ascii="Arial" w:hAnsi="Arial" w:cs="Arial"/>
        </w:rPr>
        <w:t xml:space="preserve"> (dvou)</w:t>
      </w:r>
      <w:r w:rsidRPr="001369F5">
        <w:rPr>
          <w:rFonts w:ascii="Arial" w:hAnsi="Arial" w:cs="Arial"/>
        </w:rPr>
        <w:t xml:space="preserve"> pracovních dnů od doručení výzvy objednatele. Výzva dle předchozí věty může být učiněna i zápisem do stavebního deníku.</w:t>
      </w:r>
    </w:p>
    <w:p w14:paraId="161F72FD" w14:textId="77777777" w:rsidR="008770D6" w:rsidRDefault="008770D6" w:rsidP="002B5B53">
      <w:pPr>
        <w:autoSpaceDE w:val="0"/>
        <w:autoSpaceDN w:val="0"/>
        <w:spacing w:after="0" w:line="240" w:lineRule="auto"/>
        <w:jc w:val="both"/>
        <w:rPr>
          <w:rFonts w:ascii="Arial" w:hAnsi="Arial" w:cs="Arial"/>
        </w:rPr>
      </w:pPr>
    </w:p>
    <w:p w14:paraId="10564914"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Dodací podmínky a způsob provedení díla</w:t>
      </w:r>
    </w:p>
    <w:p w14:paraId="593E387D" w14:textId="77777777" w:rsidR="00ED137F" w:rsidRDefault="00ED137F">
      <w:pPr>
        <w:spacing w:after="0"/>
        <w:rPr>
          <w:rFonts w:ascii="Arial" w:hAnsi="Arial" w:cs="Arial"/>
          <w:b/>
          <w:bCs/>
        </w:rPr>
      </w:pPr>
    </w:p>
    <w:p w14:paraId="430A0467" w14:textId="51CE2E06" w:rsidR="00ED137F" w:rsidRDefault="00ED137F">
      <w:pPr>
        <w:numPr>
          <w:ilvl w:val="0"/>
          <w:numId w:val="11"/>
        </w:numPr>
        <w:autoSpaceDE w:val="0"/>
        <w:autoSpaceDN w:val="0"/>
        <w:spacing w:after="0" w:line="240" w:lineRule="auto"/>
        <w:jc w:val="both"/>
        <w:rPr>
          <w:rFonts w:ascii="Arial" w:hAnsi="Arial" w:cs="Arial"/>
        </w:rPr>
      </w:pPr>
      <w:r>
        <w:rPr>
          <w:rFonts w:ascii="Arial" w:hAnsi="Arial" w:cs="Arial"/>
        </w:rPr>
        <w:t xml:space="preserve">Zhotovitel provede dílo na své náklady s tím, že nese nebezpečí za škody na předmětu díla až do jeho předání </w:t>
      </w:r>
      <w:r w:rsidRPr="001369F5">
        <w:rPr>
          <w:rFonts w:ascii="Arial" w:hAnsi="Arial" w:cs="Arial"/>
        </w:rPr>
        <w:t>objednateli</w:t>
      </w:r>
      <w:r w:rsidR="00C8405F" w:rsidRPr="001369F5">
        <w:rPr>
          <w:rFonts w:ascii="Arial" w:hAnsi="Arial" w:cs="Arial"/>
        </w:rPr>
        <w:t>, přičemž dílo bude objednateli předáno až po řádném a úspěšném ukončení zkušebního provozu bazénu včetně úpravy vody</w:t>
      </w:r>
      <w:r w:rsidRPr="001369F5">
        <w:rPr>
          <w:rFonts w:ascii="Arial" w:hAnsi="Arial" w:cs="Arial"/>
        </w:rPr>
        <w:t>.</w:t>
      </w:r>
      <w:r>
        <w:rPr>
          <w:rFonts w:ascii="Arial" w:hAnsi="Arial" w:cs="Arial"/>
        </w:rPr>
        <w:t xml:space="preserve"> Zhotovitel odpovídá objednateli za škody, které by mu nebo třetím osobám svou činností způsobil sám, anebo prostřednictvím třetích osob.</w:t>
      </w:r>
    </w:p>
    <w:p w14:paraId="7257B9F5" w14:textId="77777777" w:rsidR="00ED137F" w:rsidRDefault="00ED137F">
      <w:pPr>
        <w:spacing w:after="0"/>
        <w:ind w:left="357"/>
        <w:jc w:val="both"/>
        <w:rPr>
          <w:rFonts w:ascii="Arial" w:hAnsi="Arial" w:cs="Arial"/>
        </w:rPr>
      </w:pPr>
    </w:p>
    <w:p w14:paraId="2A85E457" w14:textId="77777777" w:rsidR="00ED137F" w:rsidRDefault="00ED137F">
      <w:pPr>
        <w:numPr>
          <w:ilvl w:val="0"/>
          <w:numId w:val="11"/>
        </w:numPr>
        <w:autoSpaceDE w:val="0"/>
        <w:autoSpaceDN w:val="0"/>
        <w:spacing w:after="0" w:line="240" w:lineRule="auto"/>
        <w:jc w:val="both"/>
        <w:rPr>
          <w:rFonts w:ascii="Arial" w:hAnsi="Arial" w:cs="Arial"/>
        </w:rPr>
      </w:pPr>
      <w:r>
        <w:rPr>
          <w:rFonts w:ascii="Arial" w:hAnsi="Arial" w:cs="Arial"/>
        </w:rPr>
        <w:t xml:space="preserve">Zhotovitel je povinen provést dílo sám nebo pověřit jeho zhotovením popř. zhotovením jeho části třetí osobu. Pokud provádí dílo třetí osoba, nese za jeho zhotovení odpovědnost zhotovitel, jako by dílo sám prováděl. Zhotovitel je povinen při takovém užití třetích osob dodržet povinnosti a podmínky kladené na poddodavatele zejména příslušnými ustanoveními ZZVZ. </w:t>
      </w:r>
    </w:p>
    <w:p w14:paraId="6D95ACA7" w14:textId="77777777" w:rsidR="00ED137F" w:rsidRDefault="00ED137F">
      <w:pPr>
        <w:pStyle w:val="Odstavecseseznamem"/>
        <w:rPr>
          <w:rFonts w:ascii="Arial" w:hAnsi="Arial" w:cs="Arial"/>
          <w:sz w:val="22"/>
          <w:szCs w:val="22"/>
        </w:rPr>
      </w:pPr>
    </w:p>
    <w:p w14:paraId="220D74B6" w14:textId="77777777" w:rsidR="00ED137F" w:rsidRDefault="00ED137F">
      <w:pPr>
        <w:numPr>
          <w:ilvl w:val="0"/>
          <w:numId w:val="11"/>
        </w:numPr>
        <w:autoSpaceDE w:val="0"/>
        <w:autoSpaceDN w:val="0"/>
        <w:spacing w:after="0" w:line="240" w:lineRule="auto"/>
        <w:jc w:val="both"/>
        <w:rPr>
          <w:rFonts w:ascii="Arial" w:hAnsi="Arial" w:cs="Arial"/>
        </w:rPr>
      </w:pPr>
      <w:r>
        <w:rPr>
          <w:rFonts w:ascii="Arial" w:hAnsi="Arial" w:cs="Arial"/>
        </w:rPr>
        <w:t>Při provádění díla je zhotovitel povinen provést veškeré práce a dodávky v souladu s obecnými technickými požadavky na výstavbu, pro stavbu budou použity pouze takové výrobky, materiály a konstrukce, jejichž vlastnosti splňují požadavky příslušných právních předpisů a norem, zejména zákona č. 183/2006 Sb., o územním plánování a stavebním řádu (stavební zákon), ve znění pozdějších předpisů. Zhotovitel je povinen pro provedení díla použít jen výrobky a materiály, které mají takové vlastnosti, aby byla po dobu předpokládané existence díla jen při běžné údržbě zaručena požadovaná mechanická pevnost a stabilita, požární bezpečnost, hygienické požadavky, ochrana zdraví a životního prostředí, bezpečnost při užívání, ochrana proti hluku a úspora energie atd. Současně takové výrobky a materiály budou nové a doposud nepoužité a budou splňovat požadavky kladené příslušnými platnými předpisy, technickými normami a zákony ČR na tyto výrobky a materiály.</w:t>
      </w:r>
    </w:p>
    <w:p w14:paraId="79432F46" w14:textId="77777777" w:rsidR="00ED137F" w:rsidRDefault="00ED137F">
      <w:pPr>
        <w:autoSpaceDE w:val="0"/>
        <w:autoSpaceDN w:val="0"/>
        <w:spacing w:after="0" w:line="240" w:lineRule="auto"/>
        <w:ind w:left="360"/>
        <w:jc w:val="both"/>
        <w:rPr>
          <w:rFonts w:ascii="Arial" w:hAnsi="Arial" w:cs="Arial"/>
        </w:rPr>
      </w:pPr>
    </w:p>
    <w:p w14:paraId="6FDDF99D" w14:textId="0B80CFE7" w:rsidR="00ED137F" w:rsidRPr="001369F5" w:rsidRDefault="00645C96" w:rsidP="00645C96">
      <w:pPr>
        <w:numPr>
          <w:ilvl w:val="0"/>
          <w:numId w:val="11"/>
        </w:numPr>
        <w:autoSpaceDE w:val="0"/>
        <w:autoSpaceDN w:val="0"/>
        <w:spacing w:after="0" w:line="240" w:lineRule="auto"/>
        <w:jc w:val="both"/>
        <w:rPr>
          <w:rFonts w:ascii="Arial" w:hAnsi="Arial" w:cs="Arial"/>
        </w:rPr>
      </w:pPr>
      <w:r w:rsidRPr="001369F5">
        <w:rPr>
          <w:rFonts w:ascii="Arial" w:hAnsi="Arial" w:cs="Arial"/>
        </w:rPr>
        <w:t>Zhotovitel bude povinen předkládat objednateli na vyžádání k odsouhlasení vzorky, případně obrazovou nebo technickou dokumentaci všech materiálů, předmětů a technologií, a to před jejich zabudováním do díla. Objednatel se zavazuje sdělit své stanovisko k nim nejpozději do pěti (5) pracovních dnů po jejich obdržení, jinak se má za to, že s použitím materiálů, předmětů či technologií podle předložených vzorků, případně obrazové nebo technické dokumentace souhlasí. Předložené vzorky, případně obrazová nebo technická dokumentace musí prokazovat splnění požadavků zadavatele na příslušné materiály, předměty či technologie stanovených v projektové dokumentaci a položkovém rozpočtu, jinak je objednatel neschválí a zhotovitel nebude oprávněn příslušné materiály, předměty či technologie pro plnění předmětu díla použít.</w:t>
      </w:r>
    </w:p>
    <w:p w14:paraId="31BDE1F0" w14:textId="77777777" w:rsidR="00ED137F" w:rsidRDefault="00ED137F" w:rsidP="00154AAA">
      <w:pPr>
        <w:pStyle w:val="Odstavecseseznamem"/>
        <w:ind w:left="0"/>
        <w:rPr>
          <w:rFonts w:ascii="Arial" w:hAnsi="Arial" w:cs="Arial"/>
          <w:sz w:val="22"/>
          <w:szCs w:val="22"/>
        </w:rPr>
      </w:pPr>
    </w:p>
    <w:p w14:paraId="5C918F39" w14:textId="77777777" w:rsidR="00ED137F" w:rsidRDefault="00ED137F">
      <w:pPr>
        <w:numPr>
          <w:ilvl w:val="0"/>
          <w:numId w:val="11"/>
        </w:numPr>
        <w:autoSpaceDE w:val="0"/>
        <w:autoSpaceDN w:val="0"/>
        <w:spacing w:after="0" w:line="240" w:lineRule="auto"/>
        <w:jc w:val="both"/>
        <w:rPr>
          <w:rFonts w:ascii="Arial" w:hAnsi="Arial" w:cs="Arial"/>
        </w:rPr>
      </w:pPr>
      <w:r>
        <w:rPr>
          <w:rFonts w:ascii="Arial" w:hAnsi="Arial" w:cs="Arial"/>
        </w:rPr>
        <w:t>Zhotovitel je povinen udržovat na pracovišti a staveništi pořádek a čistotu a zavazuje se odstranit na své náklady odpady v souladu se zákonem č. 185/2001 Sb.,</w:t>
      </w:r>
      <w:r>
        <w:rPr>
          <w:rStyle w:val="highlight"/>
          <w:rFonts w:ascii="Arial" w:hAnsi="Arial" w:cs="Arial"/>
        </w:rPr>
        <w:t xml:space="preserve"> o</w:t>
      </w:r>
      <w:r>
        <w:rPr>
          <w:rFonts w:ascii="Arial" w:hAnsi="Arial" w:cs="Arial"/>
        </w:rPr>
        <w:t xml:space="preserve"> </w:t>
      </w:r>
      <w:bookmarkStart w:id="0" w:name="highlightHit_52"/>
      <w:bookmarkEnd w:id="0"/>
      <w:r>
        <w:rPr>
          <w:rStyle w:val="highlight"/>
          <w:rFonts w:ascii="Arial" w:hAnsi="Arial" w:cs="Arial"/>
        </w:rPr>
        <w:t>odpadech</w:t>
      </w:r>
      <w:r>
        <w:rPr>
          <w:rFonts w:ascii="Arial" w:hAnsi="Arial" w:cs="Arial"/>
        </w:rPr>
        <w:t xml:space="preserve"> a </w:t>
      </w:r>
      <w:bookmarkStart w:id="1" w:name="highlightHit_53"/>
      <w:bookmarkEnd w:id="1"/>
      <w:r>
        <w:rPr>
          <w:rStyle w:val="highlight"/>
          <w:rFonts w:ascii="Arial" w:hAnsi="Arial" w:cs="Arial"/>
        </w:rPr>
        <w:t>o</w:t>
      </w:r>
      <w:r>
        <w:rPr>
          <w:rFonts w:ascii="Arial" w:hAnsi="Arial" w:cs="Arial"/>
        </w:rPr>
        <w:t xml:space="preserve"> změně některých dalších </w:t>
      </w:r>
      <w:bookmarkStart w:id="2" w:name="highlightHit_54"/>
      <w:bookmarkEnd w:id="2"/>
      <w:r>
        <w:rPr>
          <w:rStyle w:val="highlight"/>
          <w:rFonts w:ascii="Arial" w:hAnsi="Arial" w:cs="Arial"/>
        </w:rPr>
        <w:t>zákonů</w:t>
      </w:r>
      <w:r>
        <w:rPr>
          <w:rFonts w:ascii="Arial" w:hAnsi="Arial" w:cs="Arial"/>
        </w:rPr>
        <w:t>, ve znění pozdějších předpisů, které jsou výsledkem jeho činnosti.</w:t>
      </w:r>
    </w:p>
    <w:p w14:paraId="57307225" w14:textId="77777777" w:rsidR="00ED137F" w:rsidRDefault="00ED137F">
      <w:pPr>
        <w:pStyle w:val="Odstavecseseznamem"/>
        <w:ind w:left="0"/>
        <w:rPr>
          <w:rFonts w:ascii="Arial" w:hAnsi="Arial" w:cs="Arial"/>
          <w:sz w:val="22"/>
          <w:szCs w:val="22"/>
        </w:rPr>
      </w:pPr>
    </w:p>
    <w:p w14:paraId="7897D99E" w14:textId="77777777" w:rsidR="00ED137F" w:rsidRDefault="00ED137F">
      <w:pPr>
        <w:numPr>
          <w:ilvl w:val="0"/>
          <w:numId w:val="11"/>
        </w:numPr>
        <w:autoSpaceDE w:val="0"/>
        <w:autoSpaceDN w:val="0"/>
        <w:spacing w:after="0" w:line="240" w:lineRule="auto"/>
        <w:jc w:val="both"/>
        <w:rPr>
          <w:rFonts w:ascii="Arial" w:hAnsi="Arial" w:cs="Arial"/>
        </w:rPr>
      </w:pPr>
      <w:r>
        <w:rPr>
          <w:rFonts w:ascii="Arial" w:hAnsi="Arial" w:cs="Arial"/>
        </w:rPr>
        <w:t>Zhotovitel zajistí na svůj náklad dopravu všech materiálů, stavebních hmot, strojů a zařízení na staveniště. Zhotovitel je povinen v průběhu plnění díla zajistit na vlastní náklad bezodkladné čištění využívaných komunikací. V případě škod, které vzniknou zanedbáním této povinnosti zhotovitelem, je zhotovitel povinen k jejich úhradě.</w:t>
      </w:r>
    </w:p>
    <w:p w14:paraId="74847CFA" w14:textId="77777777" w:rsidR="00ED137F" w:rsidRDefault="00ED137F">
      <w:pPr>
        <w:pStyle w:val="Odstavecseseznamem"/>
        <w:rPr>
          <w:rFonts w:ascii="Arial" w:hAnsi="Arial" w:cs="Arial"/>
          <w:sz w:val="22"/>
          <w:szCs w:val="22"/>
        </w:rPr>
      </w:pPr>
    </w:p>
    <w:p w14:paraId="4A8FC410" w14:textId="7C6C56CF" w:rsidR="00ED137F" w:rsidRPr="00AD21CE" w:rsidRDefault="00ED137F" w:rsidP="00AD21CE">
      <w:pPr>
        <w:numPr>
          <w:ilvl w:val="0"/>
          <w:numId w:val="11"/>
        </w:numPr>
        <w:autoSpaceDE w:val="0"/>
        <w:autoSpaceDN w:val="0"/>
        <w:spacing w:after="0" w:line="240" w:lineRule="auto"/>
        <w:jc w:val="both"/>
        <w:rPr>
          <w:rFonts w:ascii="Arial" w:hAnsi="Arial" w:cs="Arial"/>
        </w:rPr>
      </w:pPr>
      <w:r>
        <w:rPr>
          <w:rFonts w:ascii="Arial" w:hAnsi="Arial" w:cs="Arial"/>
        </w:rPr>
        <w:t xml:space="preserve">V průběhu prací prováděných zhotovitelem podle této smlouvy musí být na staveništi trvale přítomen zodpovědný pracovník zhotovitele (stavbyvedoucí), který bude vybaven </w:t>
      </w:r>
      <w:r>
        <w:rPr>
          <w:rFonts w:ascii="Arial" w:hAnsi="Arial" w:cs="Arial"/>
        </w:rPr>
        <w:lastRenderedPageBreak/>
        <w:t xml:space="preserve">pravomocemi řešit v průběhu provádění díla případně vzniklé problémy a požadavky objednatele. </w:t>
      </w:r>
    </w:p>
    <w:p w14:paraId="53F22A5B" w14:textId="73900ECC" w:rsidR="00724002" w:rsidRPr="001369F5" w:rsidRDefault="00724002" w:rsidP="00AD21CE">
      <w:pPr>
        <w:pStyle w:val="Normodsaz"/>
        <w:numPr>
          <w:ilvl w:val="0"/>
          <w:numId w:val="11"/>
        </w:numPr>
        <w:rPr>
          <w:rFonts w:ascii="Arial" w:hAnsi="Arial" w:cs="Arial"/>
        </w:rPr>
      </w:pPr>
      <w:r w:rsidRPr="001369F5">
        <w:rPr>
          <w:rFonts w:ascii="Arial" w:hAnsi="Arial" w:cs="Arial"/>
          <w:sz w:val="22"/>
          <w:szCs w:val="22"/>
        </w:rPr>
        <w:t>V případě, že by muselo dojít v průběhu provádění díla ke změně osoby stavbyvedoucího</w:t>
      </w:r>
      <w:r w:rsidR="00183795" w:rsidRPr="001369F5">
        <w:rPr>
          <w:rFonts w:ascii="Arial" w:hAnsi="Arial" w:cs="Arial"/>
          <w:sz w:val="22"/>
          <w:szCs w:val="22"/>
        </w:rPr>
        <w:t xml:space="preserve"> nebo technika</w:t>
      </w:r>
      <w:r w:rsidRPr="001369F5">
        <w:rPr>
          <w:rFonts w:ascii="Arial" w:hAnsi="Arial" w:cs="Arial"/>
          <w:sz w:val="22"/>
          <w:szCs w:val="22"/>
        </w:rPr>
        <w:t>, je zhotovitel povinen o tom předem písemně informovat objednatele a doložit mu veškeré kvalifikační doklady prokazující zkušen</w:t>
      </w:r>
      <w:r w:rsidR="00C8405F" w:rsidRPr="001369F5">
        <w:rPr>
          <w:rFonts w:ascii="Arial" w:hAnsi="Arial" w:cs="Arial"/>
          <w:sz w:val="22"/>
          <w:szCs w:val="22"/>
        </w:rPr>
        <w:t>osti a oprávnění k výkonu těchto funkcí</w:t>
      </w:r>
      <w:r w:rsidRPr="001369F5">
        <w:rPr>
          <w:rFonts w:ascii="Arial" w:hAnsi="Arial" w:cs="Arial"/>
          <w:sz w:val="22"/>
          <w:szCs w:val="22"/>
        </w:rPr>
        <w:t>, a to minimálně ve stejném rozsahu v jakém prokázal splnění kvalifikac</w:t>
      </w:r>
      <w:r w:rsidR="00C8405F" w:rsidRPr="001369F5">
        <w:rPr>
          <w:rFonts w:ascii="Arial" w:hAnsi="Arial" w:cs="Arial"/>
          <w:sz w:val="22"/>
          <w:szCs w:val="22"/>
        </w:rPr>
        <w:t>e těchto osob</w:t>
      </w:r>
      <w:r w:rsidR="00183795" w:rsidRPr="001369F5">
        <w:rPr>
          <w:rFonts w:ascii="Arial" w:hAnsi="Arial" w:cs="Arial"/>
          <w:sz w:val="22"/>
          <w:szCs w:val="22"/>
        </w:rPr>
        <w:t xml:space="preserve"> </w:t>
      </w:r>
      <w:r w:rsidRPr="001369F5">
        <w:rPr>
          <w:rFonts w:ascii="Arial" w:hAnsi="Arial" w:cs="Arial"/>
          <w:sz w:val="22"/>
          <w:szCs w:val="22"/>
        </w:rPr>
        <w:t xml:space="preserve">v rámci zadávacího řízení. Zhotovitel </w:t>
      </w:r>
      <w:r w:rsidR="00C8405F" w:rsidRPr="001369F5">
        <w:rPr>
          <w:rFonts w:ascii="Arial" w:hAnsi="Arial" w:cs="Arial"/>
          <w:sz w:val="22"/>
          <w:szCs w:val="22"/>
        </w:rPr>
        <w:t xml:space="preserve">si je současně vědom toho, že </w:t>
      </w:r>
      <w:r w:rsidR="00183795" w:rsidRPr="001369F5">
        <w:rPr>
          <w:rFonts w:ascii="Arial" w:hAnsi="Arial" w:cs="Arial"/>
          <w:sz w:val="22"/>
          <w:szCs w:val="22"/>
        </w:rPr>
        <w:t>změna</w:t>
      </w:r>
      <w:r w:rsidR="00C8405F" w:rsidRPr="001369F5">
        <w:rPr>
          <w:rFonts w:ascii="Arial" w:hAnsi="Arial" w:cs="Arial"/>
          <w:sz w:val="22"/>
          <w:szCs w:val="22"/>
        </w:rPr>
        <w:t xml:space="preserve"> těchto osob</w:t>
      </w:r>
      <w:r w:rsidRPr="001369F5">
        <w:rPr>
          <w:rFonts w:ascii="Arial" w:hAnsi="Arial" w:cs="Arial"/>
          <w:sz w:val="22"/>
          <w:szCs w:val="22"/>
        </w:rPr>
        <w:t xml:space="preserve"> je možná jen ve zcela výjimečných </w:t>
      </w:r>
      <w:r w:rsidR="00C8405F" w:rsidRPr="001369F5">
        <w:rPr>
          <w:rFonts w:ascii="Arial" w:hAnsi="Arial" w:cs="Arial"/>
          <w:sz w:val="22"/>
          <w:szCs w:val="22"/>
        </w:rPr>
        <w:t xml:space="preserve">a odůvodněných </w:t>
      </w:r>
      <w:r w:rsidRPr="001369F5">
        <w:rPr>
          <w:rFonts w:ascii="Arial" w:hAnsi="Arial" w:cs="Arial"/>
          <w:sz w:val="22"/>
          <w:szCs w:val="22"/>
        </w:rPr>
        <w:t>případech</w:t>
      </w:r>
      <w:r w:rsidR="008E3F94" w:rsidRPr="001369F5">
        <w:rPr>
          <w:rFonts w:ascii="Arial" w:hAnsi="Arial" w:cs="Arial"/>
          <w:sz w:val="22"/>
          <w:szCs w:val="22"/>
        </w:rPr>
        <w:t xml:space="preserve"> a po předchozím písemném souhlasu objednatele.</w:t>
      </w:r>
    </w:p>
    <w:p w14:paraId="08617946" w14:textId="77777777" w:rsidR="00ED137F" w:rsidRDefault="00ED137F">
      <w:pPr>
        <w:numPr>
          <w:ilvl w:val="0"/>
          <w:numId w:val="11"/>
        </w:numPr>
        <w:autoSpaceDE w:val="0"/>
        <w:autoSpaceDN w:val="0"/>
        <w:spacing w:after="0" w:line="240" w:lineRule="auto"/>
        <w:jc w:val="both"/>
        <w:rPr>
          <w:rFonts w:ascii="Arial" w:hAnsi="Arial" w:cs="Arial"/>
        </w:rPr>
      </w:pPr>
      <w:r>
        <w:rPr>
          <w:rFonts w:ascii="Arial" w:hAnsi="Arial" w:cs="Arial"/>
        </w:rPr>
        <w:t xml:space="preserve">Zhotovitel zajistí na stavbě dodržování bezpečnostních, protipožárních předpisů, hygienických předpisů a předpisů týkajících se likvidace odpadů a ochrany životního prostředí platných v ČR a zajistí proškolení všech osob provádějících stavbu z těchto předpisů. </w:t>
      </w:r>
    </w:p>
    <w:p w14:paraId="1E7635A5" w14:textId="77777777" w:rsidR="00ED137F" w:rsidRDefault="00ED137F">
      <w:pPr>
        <w:autoSpaceDE w:val="0"/>
        <w:autoSpaceDN w:val="0"/>
        <w:spacing w:after="0" w:line="240" w:lineRule="auto"/>
        <w:ind w:left="360"/>
        <w:jc w:val="both"/>
        <w:rPr>
          <w:rFonts w:ascii="Arial" w:hAnsi="Arial" w:cs="Arial"/>
        </w:rPr>
      </w:pPr>
    </w:p>
    <w:p w14:paraId="1D4D678B" w14:textId="77777777" w:rsidR="00724002" w:rsidRDefault="00724002" w:rsidP="00724002">
      <w:pPr>
        <w:numPr>
          <w:ilvl w:val="0"/>
          <w:numId w:val="11"/>
        </w:numPr>
        <w:autoSpaceDE w:val="0"/>
        <w:autoSpaceDN w:val="0"/>
        <w:spacing w:after="0" w:line="240" w:lineRule="auto"/>
        <w:jc w:val="both"/>
        <w:rPr>
          <w:rFonts w:ascii="Arial" w:hAnsi="Arial" w:cs="Arial"/>
        </w:rPr>
      </w:pPr>
      <w:r>
        <w:rPr>
          <w:rFonts w:ascii="Arial" w:hAnsi="Arial" w:cs="Arial"/>
        </w:rPr>
        <w:t>Zhotovitel v průběhu realizace a dokončování díla nese odpovědnost za:</w:t>
      </w:r>
    </w:p>
    <w:p w14:paraId="3D89F72B" w14:textId="77777777" w:rsidR="00724002" w:rsidRDefault="00724002" w:rsidP="00724002">
      <w:pPr>
        <w:numPr>
          <w:ilvl w:val="1"/>
          <w:numId w:val="11"/>
        </w:numPr>
        <w:autoSpaceDE w:val="0"/>
        <w:autoSpaceDN w:val="0"/>
        <w:spacing w:after="0" w:line="240" w:lineRule="auto"/>
        <w:jc w:val="both"/>
        <w:rPr>
          <w:rFonts w:ascii="Arial" w:hAnsi="Arial" w:cs="Arial"/>
        </w:rPr>
      </w:pPr>
      <w:r>
        <w:rPr>
          <w:rFonts w:ascii="Arial" w:hAnsi="Arial" w:cs="Arial"/>
        </w:rPr>
        <w:t>zajištění bezpečnosti osob pohybujících se v prostoru staveniště,</w:t>
      </w:r>
    </w:p>
    <w:p w14:paraId="70DC04E2" w14:textId="77777777" w:rsidR="00724002" w:rsidRDefault="00724002" w:rsidP="00724002">
      <w:pPr>
        <w:numPr>
          <w:ilvl w:val="1"/>
          <w:numId w:val="11"/>
        </w:numPr>
        <w:autoSpaceDE w:val="0"/>
        <w:autoSpaceDN w:val="0"/>
        <w:spacing w:after="0" w:line="240" w:lineRule="auto"/>
        <w:jc w:val="both"/>
        <w:rPr>
          <w:rFonts w:ascii="Arial" w:hAnsi="Arial" w:cs="Arial"/>
        </w:rPr>
      </w:pPr>
      <w:r>
        <w:rPr>
          <w:rFonts w:ascii="Arial" w:hAnsi="Arial" w:cs="Arial"/>
        </w:rPr>
        <w:t>zajištění osazení bezpečnostních značek, výstražných nápisů a provedení bezpečnostních opatření pro ochranu osob a staveniště,</w:t>
      </w:r>
    </w:p>
    <w:p w14:paraId="43B45141" w14:textId="77777777" w:rsidR="00724002" w:rsidRDefault="00724002" w:rsidP="00724002">
      <w:pPr>
        <w:numPr>
          <w:ilvl w:val="1"/>
          <w:numId w:val="11"/>
        </w:numPr>
        <w:autoSpaceDE w:val="0"/>
        <w:autoSpaceDN w:val="0"/>
        <w:spacing w:after="0" w:line="240" w:lineRule="auto"/>
        <w:jc w:val="both"/>
        <w:rPr>
          <w:rFonts w:ascii="Arial" w:hAnsi="Arial" w:cs="Arial"/>
        </w:rPr>
      </w:pPr>
      <w:r>
        <w:rPr>
          <w:rFonts w:ascii="Arial" w:hAnsi="Arial" w:cs="Arial"/>
        </w:rPr>
        <w:t>zajištění povolení k úpravě provozu na pozemních komunikacích včetně přechodného dopravního značení,</w:t>
      </w:r>
    </w:p>
    <w:p w14:paraId="779E0DE4" w14:textId="77777777" w:rsidR="00724002" w:rsidRDefault="00724002" w:rsidP="00724002">
      <w:pPr>
        <w:numPr>
          <w:ilvl w:val="1"/>
          <w:numId w:val="11"/>
        </w:numPr>
        <w:autoSpaceDE w:val="0"/>
        <w:autoSpaceDN w:val="0"/>
        <w:spacing w:after="0" w:line="240" w:lineRule="auto"/>
        <w:jc w:val="both"/>
        <w:rPr>
          <w:rFonts w:ascii="Arial" w:hAnsi="Arial" w:cs="Arial"/>
        </w:rPr>
      </w:pPr>
      <w:r>
        <w:rPr>
          <w:rFonts w:ascii="Arial" w:hAnsi="Arial" w:cs="Arial"/>
        </w:rPr>
        <w:t>zajištění (uzavření) příslušných smluv s danými orgány či vlastníky pro umožnění prací na pozemních komunikacích, případně pro užití ploch pozemních komunikací potřebných ke zhotovení díla (pronájem plochy silnice apod.),</w:t>
      </w:r>
    </w:p>
    <w:p w14:paraId="0587D785" w14:textId="77777777" w:rsidR="00724002" w:rsidRDefault="00724002" w:rsidP="00724002">
      <w:pPr>
        <w:numPr>
          <w:ilvl w:val="1"/>
          <w:numId w:val="11"/>
        </w:numPr>
        <w:autoSpaceDE w:val="0"/>
        <w:autoSpaceDN w:val="0"/>
        <w:spacing w:after="0" w:line="240" w:lineRule="auto"/>
        <w:jc w:val="both"/>
        <w:rPr>
          <w:rFonts w:ascii="Arial" w:hAnsi="Arial" w:cs="Arial"/>
        </w:rPr>
      </w:pPr>
      <w:r>
        <w:rPr>
          <w:rFonts w:ascii="Arial" w:hAnsi="Arial" w:cs="Arial"/>
        </w:rPr>
        <w:t>zajištění (uzavření) dalších smluv s dotčenými orgány či vlastníky nutných pro zhotovení díla, není-li k jejich uzavření na základě této smlouvy zavázán objednatel,</w:t>
      </w:r>
    </w:p>
    <w:p w14:paraId="4763CE2D" w14:textId="77777777" w:rsidR="00724002" w:rsidRDefault="00724002" w:rsidP="00724002">
      <w:pPr>
        <w:numPr>
          <w:ilvl w:val="1"/>
          <w:numId w:val="11"/>
        </w:numPr>
        <w:autoSpaceDE w:val="0"/>
        <w:autoSpaceDN w:val="0"/>
        <w:spacing w:after="0" w:line="240" w:lineRule="auto"/>
        <w:jc w:val="both"/>
        <w:rPr>
          <w:rFonts w:ascii="Arial" w:hAnsi="Arial" w:cs="Arial"/>
        </w:rPr>
      </w:pPr>
      <w:r>
        <w:rPr>
          <w:rFonts w:ascii="Arial" w:hAnsi="Arial" w:cs="Arial"/>
        </w:rPr>
        <w:t>zajištění souhlasu se vstupem na pozemky dotčené realizací díla, nejsou-li ve vlastnictví objednatele. V případě, že souhlas se vstupem bude vlastníkem pozemku písemně odepřen, či vlastník bude nečinný, je zhotovitel povinen tuto skutečnost neprodleně oznámit objednateli, který rozhodne o dalším postupu.</w:t>
      </w:r>
    </w:p>
    <w:p w14:paraId="5AE96B6A" w14:textId="77777777" w:rsidR="00724002" w:rsidRDefault="00724002" w:rsidP="00724002">
      <w:pPr>
        <w:pStyle w:val="Odstavecseseznamem"/>
        <w:rPr>
          <w:rFonts w:ascii="Arial" w:hAnsi="Arial" w:cs="Arial"/>
          <w:sz w:val="22"/>
          <w:szCs w:val="22"/>
        </w:rPr>
      </w:pPr>
    </w:p>
    <w:p w14:paraId="47CA9DE5" w14:textId="77777777" w:rsidR="00724002" w:rsidRDefault="00724002" w:rsidP="00724002">
      <w:pPr>
        <w:numPr>
          <w:ilvl w:val="0"/>
          <w:numId w:val="11"/>
        </w:numPr>
        <w:autoSpaceDE w:val="0"/>
        <w:autoSpaceDN w:val="0"/>
        <w:spacing w:after="0" w:line="240" w:lineRule="auto"/>
        <w:jc w:val="both"/>
        <w:rPr>
          <w:rFonts w:ascii="Arial" w:hAnsi="Arial" w:cs="Arial"/>
        </w:rPr>
      </w:pPr>
      <w:r>
        <w:rPr>
          <w:rFonts w:ascii="Arial" w:hAnsi="Arial" w:cs="Arial"/>
        </w:rPr>
        <w:t>Zhotovitel je povinen počínaje dnem zahájení prací na staveništi vést stavební deník o pracích, které provádí sám nebo jeho poddodavatelé. Povinnost vést stavební deník končí dnem, kdy se odstraní veškeré vady a nedodělky díla. Do stavebního deníku je zhotovitel povinen zapisovat všechny důležité okolnosti týkající se předmětu díla, a to zejména:</w:t>
      </w:r>
    </w:p>
    <w:p w14:paraId="4318329B" w14:textId="77777777" w:rsidR="00724002" w:rsidRDefault="00724002" w:rsidP="00724002">
      <w:pPr>
        <w:numPr>
          <w:ilvl w:val="0"/>
          <w:numId w:val="12"/>
        </w:numPr>
        <w:autoSpaceDE w:val="0"/>
        <w:autoSpaceDN w:val="0"/>
        <w:spacing w:after="0" w:line="240" w:lineRule="auto"/>
        <w:jc w:val="both"/>
        <w:rPr>
          <w:rFonts w:ascii="Arial" w:hAnsi="Arial" w:cs="Arial"/>
        </w:rPr>
      </w:pPr>
      <w:r>
        <w:rPr>
          <w:rFonts w:ascii="Arial" w:hAnsi="Arial" w:cs="Arial"/>
        </w:rPr>
        <w:t>časový postup prací,</w:t>
      </w:r>
    </w:p>
    <w:p w14:paraId="125A4B0A" w14:textId="77777777" w:rsidR="00724002" w:rsidRDefault="00724002" w:rsidP="00724002">
      <w:pPr>
        <w:numPr>
          <w:ilvl w:val="0"/>
          <w:numId w:val="12"/>
        </w:numPr>
        <w:autoSpaceDE w:val="0"/>
        <w:autoSpaceDN w:val="0"/>
        <w:spacing w:after="0" w:line="240" w:lineRule="auto"/>
        <w:jc w:val="both"/>
        <w:rPr>
          <w:rFonts w:ascii="Arial" w:hAnsi="Arial" w:cs="Arial"/>
        </w:rPr>
      </w:pPr>
      <w:r>
        <w:rPr>
          <w:rFonts w:ascii="Arial" w:hAnsi="Arial" w:cs="Arial"/>
        </w:rPr>
        <w:t>odchylky od projektové dokumentace,</w:t>
      </w:r>
    </w:p>
    <w:p w14:paraId="2CFD733C" w14:textId="77777777" w:rsidR="00724002" w:rsidRDefault="00724002" w:rsidP="00724002">
      <w:pPr>
        <w:numPr>
          <w:ilvl w:val="0"/>
          <w:numId w:val="12"/>
        </w:numPr>
        <w:autoSpaceDE w:val="0"/>
        <w:autoSpaceDN w:val="0"/>
        <w:spacing w:after="0" w:line="240" w:lineRule="auto"/>
        <w:jc w:val="both"/>
        <w:rPr>
          <w:rFonts w:ascii="Arial" w:hAnsi="Arial" w:cs="Arial"/>
        </w:rPr>
      </w:pPr>
      <w:r>
        <w:rPr>
          <w:rFonts w:ascii="Arial" w:hAnsi="Arial" w:cs="Arial"/>
        </w:rPr>
        <w:t>další údaje nutné pro posouzení prací stavebním úřadem a ostatními orgány státní správy.</w:t>
      </w:r>
    </w:p>
    <w:p w14:paraId="68FA4497" w14:textId="46111276" w:rsidR="00ED137F" w:rsidRDefault="00724002" w:rsidP="00724002">
      <w:pPr>
        <w:ind w:left="360"/>
        <w:jc w:val="both"/>
        <w:rPr>
          <w:rFonts w:ascii="Arial" w:hAnsi="Arial" w:cs="Arial"/>
        </w:rPr>
      </w:pPr>
      <w:r w:rsidRPr="00E21528">
        <w:rPr>
          <w:rFonts w:ascii="Arial" w:hAnsi="Arial" w:cs="Arial"/>
        </w:rPr>
        <w:t>Stavební deník musí být veden zhotovitelem v rozsahu a způsobem, který je stanoven vyhláškou č. 499/2006 Sb., o dokumentaci staveb, ve znění pozdějších předpisů a dle ustanovení zákona č. 183/2006 Sb., o územním plánování a stavebním řádu (stavební zákon), ve znění pozdějších předpisů. Ve stavebním deníku budou dokumentovány vícepráce a méněpr</w:t>
      </w:r>
      <w:r w:rsidR="001322EF">
        <w:rPr>
          <w:rFonts w:ascii="Arial" w:hAnsi="Arial" w:cs="Arial"/>
        </w:rPr>
        <w:t>áce</w:t>
      </w:r>
      <w:r w:rsidRPr="00E21528">
        <w:rPr>
          <w:rFonts w:ascii="Arial" w:hAnsi="Arial" w:cs="Arial"/>
        </w:rPr>
        <w:t>, provedené zkoušky, atesty a doklady pořízené v průběhu pro</w:t>
      </w:r>
      <w:r>
        <w:rPr>
          <w:rFonts w:ascii="Arial" w:hAnsi="Arial" w:cs="Arial"/>
        </w:rPr>
        <w:t>vádění díla podle této smlouvy.</w:t>
      </w:r>
      <w:r w:rsidR="00ED137F">
        <w:rPr>
          <w:rFonts w:ascii="Arial" w:hAnsi="Arial" w:cs="Arial"/>
        </w:rPr>
        <w:tab/>
      </w:r>
    </w:p>
    <w:p w14:paraId="64264F23" w14:textId="7F2AB60A" w:rsidR="00ED137F" w:rsidRDefault="00724002" w:rsidP="001322EF">
      <w:pPr>
        <w:numPr>
          <w:ilvl w:val="0"/>
          <w:numId w:val="11"/>
        </w:numPr>
        <w:autoSpaceDE w:val="0"/>
        <w:autoSpaceDN w:val="0"/>
        <w:spacing w:after="0" w:line="240" w:lineRule="auto"/>
        <w:jc w:val="both"/>
        <w:rPr>
          <w:rFonts w:ascii="Arial" w:hAnsi="Arial" w:cs="Arial"/>
        </w:rPr>
      </w:pPr>
      <w:r w:rsidRPr="00724002">
        <w:rPr>
          <w:rFonts w:ascii="Arial" w:hAnsi="Arial" w:cs="Arial"/>
        </w:rPr>
        <w:t>Zhotovitel je povinen vést denní záznamy ve stavebním deníku čitelně a musí je podepisovat příslušný stavbyvedoucí, popřípadě jeho zástupce a to zásadně v den, kdy byly práce provedeny nebo nastaly okolnost</w:t>
      </w:r>
      <w:r w:rsidR="001322EF">
        <w:rPr>
          <w:rFonts w:ascii="Arial" w:hAnsi="Arial" w:cs="Arial"/>
        </w:rPr>
        <w:t xml:space="preserve">i, které jsou předmětem zápisu. V </w:t>
      </w:r>
      <w:r w:rsidR="00ED137F">
        <w:rPr>
          <w:rFonts w:ascii="Arial" w:hAnsi="Arial" w:cs="Arial"/>
        </w:rPr>
        <w:t xml:space="preserve">případě, že je k denním záznamům potřebné stanovisko druhé smluvní strany, musí o tomto být druhá smluvní strana písemně vyrozuměna a tato je povinna se do tří (3) </w:t>
      </w:r>
      <w:r w:rsidR="00183795">
        <w:rPr>
          <w:rFonts w:ascii="Arial" w:hAnsi="Arial" w:cs="Arial"/>
        </w:rPr>
        <w:t xml:space="preserve">pracovních </w:t>
      </w:r>
      <w:r w:rsidR="00ED137F">
        <w:rPr>
          <w:rFonts w:ascii="Arial" w:hAnsi="Arial" w:cs="Arial"/>
        </w:rPr>
        <w:t xml:space="preserve">dnů </w:t>
      </w:r>
      <w:r w:rsidR="00ED137F">
        <w:rPr>
          <w:rFonts w:ascii="Arial" w:hAnsi="Arial" w:cs="Arial"/>
        </w:rPr>
        <w:lastRenderedPageBreak/>
        <w:t>od doručení výzvy do deníku písemně vyjádřit. Objednatel nebo jeho zástupce jsou oprávněni kontrolovat provádění prací na staveništi.</w:t>
      </w:r>
    </w:p>
    <w:p w14:paraId="2CB6DC57" w14:textId="77777777" w:rsidR="00ED137F" w:rsidRDefault="00ED137F">
      <w:pPr>
        <w:tabs>
          <w:tab w:val="left" w:pos="1410"/>
        </w:tabs>
        <w:spacing w:after="0"/>
        <w:ind w:left="357"/>
        <w:jc w:val="both"/>
        <w:rPr>
          <w:rFonts w:ascii="Arial" w:hAnsi="Arial" w:cs="Arial"/>
        </w:rPr>
      </w:pPr>
      <w:r>
        <w:rPr>
          <w:rFonts w:ascii="Arial" w:hAnsi="Arial" w:cs="Arial"/>
        </w:rPr>
        <w:tab/>
      </w:r>
    </w:p>
    <w:p w14:paraId="7E2FBB49" w14:textId="77777777" w:rsidR="00ED137F" w:rsidRDefault="00ED137F">
      <w:pPr>
        <w:numPr>
          <w:ilvl w:val="0"/>
          <w:numId w:val="11"/>
        </w:numPr>
        <w:autoSpaceDE w:val="0"/>
        <w:autoSpaceDN w:val="0"/>
        <w:spacing w:after="0" w:line="240" w:lineRule="auto"/>
        <w:jc w:val="both"/>
        <w:rPr>
          <w:rFonts w:ascii="Arial" w:hAnsi="Arial" w:cs="Arial"/>
        </w:rPr>
      </w:pPr>
      <w:r>
        <w:rPr>
          <w:rFonts w:ascii="Arial" w:hAnsi="Arial" w:cs="Arial"/>
        </w:rPr>
        <w:t>Zhotovitel je povinen informovat bez zbytečného odkladu objednatele o všech skutečnostech, které mají vztah k termínům prováděných prací, k ceně prací, k jejich rozsahu a kvalitě a o skutečnostech, které mohou mít vliv na plnění podmínek veřejnoprávních orgánů vydaných k předmětu díla podle této smlouvy.</w:t>
      </w:r>
    </w:p>
    <w:p w14:paraId="0830DCE1" w14:textId="77777777" w:rsidR="00ED137F" w:rsidRDefault="00ED137F">
      <w:pPr>
        <w:autoSpaceDE w:val="0"/>
        <w:autoSpaceDN w:val="0"/>
        <w:spacing w:after="0" w:line="240" w:lineRule="auto"/>
        <w:ind w:left="360"/>
        <w:jc w:val="both"/>
        <w:rPr>
          <w:rFonts w:ascii="Arial" w:hAnsi="Arial" w:cs="Arial"/>
        </w:rPr>
      </w:pPr>
    </w:p>
    <w:p w14:paraId="559652DE" w14:textId="77777777" w:rsidR="00ED137F" w:rsidRPr="001369F5" w:rsidRDefault="00ED137F">
      <w:pPr>
        <w:numPr>
          <w:ilvl w:val="0"/>
          <w:numId w:val="11"/>
        </w:numPr>
        <w:autoSpaceDE w:val="0"/>
        <w:autoSpaceDN w:val="0"/>
        <w:spacing w:after="0" w:line="240" w:lineRule="auto"/>
        <w:jc w:val="both"/>
        <w:rPr>
          <w:rFonts w:ascii="Arial" w:hAnsi="Arial" w:cs="Arial"/>
        </w:rPr>
      </w:pPr>
      <w:r w:rsidRPr="001369F5">
        <w:rPr>
          <w:rFonts w:ascii="Arial" w:hAnsi="Arial" w:cs="Arial"/>
        </w:rPr>
        <w:t>Práce, které vykazují již v průběhu provádění díla nedostatky nebo jsou prováděny v rozporu s touto smlouvou, musí zhotovitel na vlastní náklady nahradit pracemi bezvadnými. Výrobky, materiály a stavební dílce, které neodpovídají ustanovením této smlouvy nebo nevyhoví zkouškám, musejí být na základě žádosti objednatele a ve lhůtě objednatelem stanovené, případně ve lhůtě přiměřené, ze stavby na náklad zhotovitele odstraněny. Neučiní-li tak zhotovitel ve stanovené lhůtě, zajistí jejich odstranění na náklad zhotovitele objednatel. Tím není dotčeno právo objednatele na případnou náhradu škody vzniklou v důsledku vadně prováděných prací či dodávek.</w:t>
      </w:r>
    </w:p>
    <w:p w14:paraId="02F5F228" w14:textId="77777777" w:rsidR="00ED137F" w:rsidRPr="001369F5" w:rsidRDefault="00ED137F">
      <w:pPr>
        <w:pStyle w:val="Odstavecseseznamem"/>
        <w:rPr>
          <w:rFonts w:ascii="Arial" w:hAnsi="Arial" w:cs="Arial"/>
          <w:sz w:val="22"/>
          <w:szCs w:val="22"/>
        </w:rPr>
      </w:pPr>
    </w:p>
    <w:p w14:paraId="3057A466" w14:textId="66C4C2EF" w:rsidR="00ED137F" w:rsidRPr="001369F5" w:rsidRDefault="00ED137F">
      <w:pPr>
        <w:numPr>
          <w:ilvl w:val="0"/>
          <w:numId w:val="11"/>
        </w:numPr>
        <w:autoSpaceDE w:val="0"/>
        <w:autoSpaceDN w:val="0"/>
        <w:spacing w:after="0" w:line="240" w:lineRule="auto"/>
        <w:jc w:val="both"/>
        <w:rPr>
          <w:rFonts w:ascii="Arial" w:hAnsi="Arial" w:cs="Arial"/>
        </w:rPr>
      </w:pPr>
      <w:r w:rsidRPr="001369F5">
        <w:rPr>
          <w:rFonts w:ascii="Arial" w:hAnsi="Arial" w:cs="Arial"/>
        </w:rPr>
        <w:t>Změny navržených výrobků, materiálů, stavebních dílců a způsob provádění díla oproti projektové dokumentaci mohou být v průběhu stavb</w:t>
      </w:r>
      <w:r w:rsidR="00902F78" w:rsidRPr="001369F5">
        <w:rPr>
          <w:rFonts w:ascii="Arial" w:hAnsi="Arial" w:cs="Arial"/>
        </w:rPr>
        <w:t xml:space="preserve">y objednatelem vyžádány nebo jím </w:t>
      </w:r>
      <w:r w:rsidRPr="001369F5">
        <w:rPr>
          <w:rFonts w:ascii="Arial" w:hAnsi="Arial" w:cs="Arial"/>
        </w:rPr>
        <w:t>musejí být odsouhlaseny.</w:t>
      </w:r>
    </w:p>
    <w:p w14:paraId="2D4ABBEB" w14:textId="77777777" w:rsidR="00ED137F" w:rsidRDefault="00ED137F">
      <w:pPr>
        <w:tabs>
          <w:tab w:val="left" w:pos="1755"/>
        </w:tabs>
        <w:spacing w:after="0"/>
        <w:jc w:val="both"/>
        <w:rPr>
          <w:rFonts w:ascii="Arial" w:hAnsi="Arial" w:cs="Arial"/>
        </w:rPr>
      </w:pPr>
      <w:r>
        <w:rPr>
          <w:rFonts w:ascii="Arial" w:hAnsi="Arial" w:cs="Arial"/>
        </w:rPr>
        <w:tab/>
      </w:r>
    </w:p>
    <w:p w14:paraId="2717EF34" w14:textId="77777777" w:rsidR="00ED137F" w:rsidRDefault="00ED137F">
      <w:pPr>
        <w:numPr>
          <w:ilvl w:val="0"/>
          <w:numId w:val="11"/>
        </w:numPr>
        <w:autoSpaceDE w:val="0"/>
        <w:autoSpaceDN w:val="0"/>
        <w:spacing w:after="0" w:line="240" w:lineRule="auto"/>
        <w:jc w:val="both"/>
        <w:rPr>
          <w:rFonts w:ascii="Arial" w:hAnsi="Arial" w:cs="Arial"/>
        </w:rPr>
      </w:pPr>
      <w:r>
        <w:rPr>
          <w:rFonts w:ascii="Arial" w:hAnsi="Arial" w:cs="Arial"/>
        </w:rPr>
        <w:t>Ohledně jakýchkoliv pokynů objednatele zhotoviteli a jakýchkoliv věcí předaných objednatelem zhotoviteli k provedení díla budou smluvní strany postupovat v souladu s ustanovením § 2594 Občanského zákoníku s tím, že na případnou nevhodnou povahu pokynu a na případnou nevhodnou povahu předané věci či dokumentace je zhotovitel povinen upozornit objednatele písemně. Dále se smluvní strany dohodly, že ustanovení § 2595 Občanského zákoníku se nepoužije a zhotovitel nemá právo na úhradu nákladů podle ustanovení § 2594 odst. 3 Občanského zákoníku.</w:t>
      </w:r>
    </w:p>
    <w:p w14:paraId="5C4066A5" w14:textId="77777777" w:rsidR="00ED137F" w:rsidRDefault="00ED137F">
      <w:pPr>
        <w:pStyle w:val="Odstavecseseznamem"/>
        <w:rPr>
          <w:rFonts w:ascii="Arial" w:hAnsi="Arial" w:cs="Arial"/>
          <w:sz w:val="22"/>
          <w:szCs w:val="22"/>
        </w:rPr>
      </w:pPr>
    </w:p>
    <w:p w14:paraId="2DAEB018" w14:textId="77777777" w:rsidR="00ED137F" w:rsidRPr="001369F5" w:rsidRDefault="00ED137F">
      <w:pPr>
        <w:numPr>
          <w:ilvl w:val="0"/>
          <w:numId w:val="11"/>
        </w:numPr>
        <w:autoSpaceDE w:val="0"/>
        <w:autoSpaceDN w:val="0"/>
        <w:spacing w:after="0" w:line="240" w:lineRule="auto"/>
        <w:jc w:val="both"/>
        <w:rPr>
          <w:rFonts w:ascii="Arial" w:hAnsi="Arial" w:cs="Arial"/>
        </w:rPr>
      </w:pPr>
      <w:r w:rsidRPr="001369F5">
        <w:rPr>
          <w:rFonts w:ascii="Arial" w:hAnsi="Arial" w:cs="Arial"/>
        </w:rPr>
        <w:t>Zhotovitel je povinen písemně vyzvat objednatele ke kontrole prací a konstrukcí, které budou v dalším postupu výstavby zakryty nebo se stanou nepřístupnými, a to nejméně tři (3) pracovní dny před jejich zakrytím (provedením). V případě, že se objednatel, ač byl řádně vyzván, nedostaví ve stanovený termín ke kontrole navrženého rozsahu dokončených prací, je zhotovitel oprávněn v těchto pracích pokračovat. V případě, že bude objednatel dodatečně požadovat odkrytí těchto prací, je zhotovitel povinen provést toto odkrytí na náklady objednatele. Zjistí-li se však při dodatečném odkrytí, že práce nebyly řádně provedeny, hradí náklady na odkrytí zhotovitel. Zhotovitel hradí vynaložené náklady na odkrytí i v případě, že nevyzve objednatele ke kontrole zakrývaných prací v uvedené lhůtě a objednatel si vyžádá jejich odkrytí. V tomto případě není rozhodné, zda odkryté práce budou shledány jako řádně provedené či nikoliv.</w:t>
      </w:r>
    </w:p>
    <w:p w14:paraId="21A64EA1" w14:textId="77777777" w:rsidR="00196E76" w:rsidRPr="001369F5" w:rsidRDefault="00196E76" w:rsidP="00196E76">
      <w:pPr>
        <w:autoSpaceDE w:val="0"/>
        <w:autoSpaceDN w:val="0"/>
        <w:spacing w:after="0" w:line="240" w:lineRule="auto"/>
        <w:ind w:left="360"/>
        <w:jc w:val="both"/>
        <w:rPr>
          <w:rFonts w:ascii="Arial" w:hAnsi="Arial" w:cs="Arial"/>
        </w:rPr>
      </w:pPr>
    </w:p>
    <w:p w14:paraId="04233C07" w14:textId="77777777" w:rsidR="00ED137F" w:rsidRPr="001369F5" w:rsidRDefault="00ED137F" w:rsidP="00196E76">
      <w:pPr>
        <w:numPr>
          <w:ilvl w:val="0"/>
          <w:numId w:val="11"/>
        </w:numPr>
        <w:autoSpaceDE w:val="0"/>
        <w:autoSpaceDN w:val="0"/>
        <w:spacing w:after="0" w:line="240" w:lineRule="auto"/>
        <w:jc w:val="both"/>
        <w:rPr>
          <w:rFonts w:ascii="Arial" w:hAnsi="Arial" w:cs="Arial"/>
        </w:rPr>
      </w:pPr>
      <w:r w:rsidRPr="001369F5">
        <w:rPr>
          <w:rFonts w:ascii="Arial" w:hAnsi="Arial" w:cs="Arial"/>
        </w:rPr>
        <w:t>Zhotovitel je povinen během realizace díla oznamovat objednateli nejméně tři (3) pracovní dny předem provádění zkoušek, prohlídek a revizí.</w:t>
      </w:r>
    </w:p>
    <w:p w14:paraId="53A34052" w14:textId="77777777" w:rsidR="00CE3350" w:rsidRPr="001369F5" w:rsidRDefault="00CE3350" w:rsidP="00CE3350">
      <w:pPr>
        <w:autoSpaceDE w:val="0"/>
        <w:autoSpaceDN w:val="0"/>
        <w:spacing w:after="0" w:line="240" w:lineRule="auto"/>
        <w:ind w:left="360"/>
        <w:jc w:val="both"/>
        <w:rPr>
          <w:rFonts w:ascii="Arial" w:hAnsi="Arial" w:cs="Arial"/>
        </w:rPr>
      </w:pPr>
    </w:p>
    <w:p w14:paraId="7DFE8A74" w14:textId="65C2421B" w:rsidR="00ED137F" w:rsidRPr="001369F5" w:rsidRDefault="00ED137F">
      <w:pPr>
        <w:numPr>
          <w:ilvl w:val="0"/>
          <w:numId w:val="11"/>
        </w:numPr>
        <w:autoSpaceDE w:val="0"/>
        <w:autoSpaceDN w:val="0"/>
        <w:spacing w:after="0" w:line="240" w:lineRule="auto"/>
        <w:ind w:left="357"/>
        <w:jc w:val="both"/>
        <w:rPr>
          <w:rFonts w:ascii="Arial" w:hAnsi="Arial" w:cs="Arial"/>
        </w:rPr>
      </w:pPr>
      <w:r w:rsidRPr="001369F5">
        <w:rPr>
          <w:rFonts w:ascii="Arial" w:hAnsi="Arial" w:cs="Arial"/>
        </w:rPr>
        <w:t xml:space="preserve">Smluvní strany se dohodly na kontrolních dnech v rozsahu 1x týdně. </w:t>
      </w:r>
      <w:r w:rsidR="000A0B70" w:rsidRPr="001369F5">
        <w:rPr>
          <w:rFonts w:ascii="Arial" w:hAnsi="Arial" w:cs="Arial"/>
        </w:rPr>
        <w:t>Termín konání prvního kontrolního dne si smluvní strany dohodnou při předání staveniště a tento bude zapsán do protokolu o předání staveniště. Další kontrolní den určí objednatel po dohodě se zhotovitelem vždy na příslušném kontrolním dnu a uvedou termín do stavebního deníku. Obě smluvní strany jsou povinny se na kontrolní den dostavit, nebo k tomu pověřit příslušnou osobu v souladu s touto smlouvou nebo příslušnými právním předpisy.</w:t>
      </w:r>
    </w:p>
    <w:p w14:paraId="2912864B" w14:textId="77777777" w:rsidR="00ED137F" w:rsidRDefault="00ED137F">
      <w:pPr>
        <w:autoSpaceDE w:val="0"/>
        <w:autoSpaceDN w:val="0"/>
        <w:spacing w:after="0" w:line="240" w:lineRule="auto"/>
        <w:ind w:left="357"/>
        <w:jc w:val="both"/>
        <w:rPr>
          <w:rFonts w:ascii="Arial" w:hAnsi="Arial" w:cs="Arial"/>
        </w:rPr>
      </w:pPr>
    </w:p>
    <w:p w14:paraId="46B6B25A" w14:textId="77777777" w:rsidR="00ED137F" w:rsidRDefault="00ED137F">
      <w:pPr>
        <w:numPr>
          <w:ilvl w:val="0"/>
          <w:numId w:val="11"/>
        </w:numPr>
        <w:autoSpaceDE w:val="0"/>
        <w:autoSpaceDN w:val="0"/>
        <w:spacing w:after="0" w:line="240" w:lineRule="auto"/>
        <w:jc w:val="both"/>
        <w:rPr>
          <w:rFonts w:ascii="Arial" w:hAnsi="Arial" w:cs="Arial"/>
          <w:b/>
          <w:bCs/>
        </w:rPr>
      </w:pPr>
      <w:r>
        <w:rPr>
          <w:rFonts w:ascii="Arial" w:hAnsi="Arial" w:cs="Arial"/>
        </w:rPr>
        <w:t>V případě potřeby je objednatel oprávněn nařídit kontrolní den i častěji, musí však o tom písemně vyrozumět zhotovitele minimálně tři (3) pracovní dny předem.</w:t>
      </w:r>
      <w:r>
        <w:rPr>
          <w:rFonts w:ascii="Arial" w:hAnsi="Arial" w:cs="Arial"/>
          <w:b/>
          <w:bCs/>
        </w:rPr>
        <w:tab/>
      </w:r>
    </w:p>
    <w:p w14:paraId="69E50EFE" w14:textId="77777777" w:rsidR="00ED137F" w:rsidRDefault="00ED137F">
      <w:pPr>
        <w:pStyle w:val="Odstavecseseznamem"/>
        <w:rPr>
          <w:rFonts w:ascii="Arial" w:hAnsi="Arial" w:cs="Arial"/>
          <w:b/>
          <w:bCs/>
        </w:rPr>
      </w:pPr>
    </w:p>
    <w:p w14:paraId="137D207C"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Předání a převzetí díla</w:t>
      </w:r>
    </w:p>
    <w:p w14:paraId="4253F257" w14:textId="77777777" w:rsidR="00ED137F" w:rsidRDefault="00ED137F">
      <w:pPr>
        <w:tabs>
          <w:tab w:val="left" w:pos="5445"/>
        </w:tabs>
        <w:spacing w:after="0"/>
        <w:rPr>
          <w:rFonts w:ascii="Arial" w:hAnsi="Arial" w:cs="Arial"/>
          <w:b/>
          <w:bCs/>
        </w:rPr>
      </w:pPr>
    </w:p>
    <w:p w14:paraId="2984BD69" w14:textId="248D318D" w:rsidR="00ED137F" w:rsidRDefault="00ED137F">
      <w:pPr>
        <w:numPr>
          <w:ilvl w:val="0"/>
          <w:numId w:val="13"/>
        </w:numPr>
        <w:autoSpaceDE w:val="0"/>
        <w:autoSpaceDN w:val="0"/>
        <w:spacing w:after="0" w:line="240" w:lineRule="auto"/>
        <w:jc w:val="both"/>
        <w:rPr>
          <w:rFonts w:ascii="Arial" w:hAnsi="Arial" w:cs="Arial"/>
        </w:rPr>
      </w:pPr>
      <w:r>
        <w:rPr>
          <w:rFonts w:ascii="Arial" w:hAnsi="Arial" w:cs="Arial"/>
        </w:rPr>
        <w:t xml:space="preserve">Zhotovitel je povinen předat řádně dokončené dílo objednateli bez vad a nedodělků v místě jeho </w:t>
      </w:r>
      <w:r w:rsidRPr="0045741E">
        <w:rPr>
          <w:rFonts w:ascii="Arial" w:hAnsi="Arial" w:cs="Arial"/>
        </w:rPr>
        <w:t>provedení</w:t>
      </w:r>
      <w:r w:rsidR="0049284C" w:rsidRPr="0045741E">
        <w:rPr>
          <w:rFonts w:ascii="Arial" w:hAnsi="Arial" w:cs="Arial"/>
        </w:rPr>
        <w:t>, přičemž dílo bude objednateli předáno až po řádném a úspěšném ukončení zkušebního provozu bazénu včetně úpravy vody.</w:t>
      </w:r>
      <w:r w:rsidR="0049284C">
        <w:rPr>
          <w:rFonts w:ascii="Arial" w:hAnsi="Arial" w:cs="Arial"/>
        </w:rPr>
        <w:t xml:space="preserve"> </w:t>
      </w:r>
      <w:r>
        <w:rPr>
          <w:rFonts w:ascii="Arial" w:hAnsi="Arial" w:cs="Arial"/>
        </w:rPr>
        <w:t>Za řádně dokončené dílo se pro účely této smlouvy považuje splnění všech příslušných ustanovení smlouvy</w:t>
      </w:r>
      <w:r w:rsidR="0049284C">
        <w:rPr>
          <w:rFonts w:ascii="Arial" w:hAnsi="Arial" w:cs="Arial"/>
        </w:rPr>
        <w:t xml:space="preserve">. </w:t>
      </w:r>
      <w:r>
        <w:rPr>
          <w:rFonts w:ascii="Arial" w:hAnsi="Arial" w:cs="Arial"/>
        </w:rPr>
        <w:t>Smluvní strany tak vylučují ustanovení § 2605 Občanského zákoníku.</w:t>
      </w:r>
    </w:p>
    <w:p w14:paraId="524F2D29" w14:textId="77777777" w:rsidR="006231CD" w:rsidRDefault="006231CD" w:rsidP="006231CD">
      <w:pPr>
        <w:autoSpaceDE w:val="0"/>
        <w:autoSpaceDN w:val="0"/>
        <w:spacing w:after="0" w:line="240" w:lineRule="auto"/>
        <w:ind w:left="360"/>
        <w:jc w:val="both"/>
        <w:rPr>
          <w:rFonts w:ascii="Arial" w:hAnsi="Arial" w:cs="Arial"/>
        </w:rPr>
      </w:pPr>
    </w:p>
    <w:p w14:paraId="4DF880C7" w14:textId="77777777" w:rsidR="00ED137F" w:rsidRDefault="00ED137F">
      <w:pPr>
        <w:numPr>
          <w:ilvl w:val="0"/>
          <w:numId w:val="13"/>
        </w:numPr>
        <w:autoSpaceDE w:val="0"/>
        <w:autoSpaceDN w:val="0"/>
        <w:spacing w:after="0" w:line="240" w:lineRule="auto"/>
        <w:jc w:val="both"/>
        <w:rPr>
          <w:rFonts w:ascii="Arial" w:hAnsi="Arial" w:cs="Arial"/>
        </w:rPr>
      </w:pPr>
      <w:r>
        <w:rPr>
          <w:rFonts w:ascii="Arial" w:hAnsi="Arial" w:cs="Arial"/>
        </w:rPr>
        <w:t>Zhotovitel je povinen nejméně pět (5) dní před termínem, kdy bude dílo připraveno k předání, oznámit písemně objednateli datum zahájení řízení o předání a převzetí díla a sdělit, jak bude předání díla probíhat. K takovému jednání přitom zhotovitel připraví příslušné dokumenty nutné pro řádné předání a převzetí díla jakož i samotný předávací protokol. Zhotovitel bude garantovat soulad provedeného díla s projektovou dokumentací či odsouhlasenými změnami v průběhu realizace díla, s ohledem především na závazné parametry jako jsou např. délky, šířky, plochy, hloubky atd.</w:t>
      </w:r>
    </w:p>
    <w:p w14:paraId="5171436F" w14:textId="77777777" w:rsidR="00ED137F" w:rsidRDefault="00ED137F">
      <w:pPr>
        <w:autoSpaceDE w:val="0"/>
        <w:autoSpaceDN w:val="0"/>
        <w:spacing w:after="0" w:line="240" w:lineRule="auto"/>
        <w:jc w:val="both"/>
        <w:rPr>
          <w:rFonts w:ascii="Arial" w:hAnsi="Arial" w:cs="Arial"/>
        </w:rPr>
      </w:pPr>
    </w:p>
    <w:p w14:paraId="0134DDCF" w14:textId="4C5BED3F" w:rsidR="00ED137F" w:rsidRDefault="0049284C">
      <w:pPr>
        <w:numPr>
          <w:ilvl w:val="0"/>
          <w:numId w:val="13"/>
        </w:numPr>
        <w:autoSpaceDE w:val="0"/>
        <w:autoSpaceDN w:val="0"/>
        <w:spacing w:after="0" w:line="240" w:lineRule="auto"/>
        <w:jc w:val="both"/>
        <w:rPr>
          <w:rFonts w:ascii="Arial" w:hAnsi="Arial" w:cs="Arial"/>
        </w:rPr>
      </w:pPr>
      <w:r>
        <w:rPr>
          <w:rFonts w:ascii="Arial" w:hAnsi="Arial" w:cs="Arial"/>
        </w:rPr>
        <w:t>Objednatel je povinen zhotoven</w:t>
      </w:r>
      <w:r w:rsidR="00ED137F">
        <w:rPr>
          <w:rFonts w:ascii="Arial" w:hAnsi="Arial" w:cs="Arial"/>
        </w:rPr>
        <w:t xml:space="preserve">é dílo, které nevykazuje zjevné vady a nedodělky převzít. Nedokončené dílo nebo jeho část není objednatel povinen převzít. Objednatel není povinen převzít dokončené dílo s vadami. Objednatel je povinen k předání a převzetí díla přizvat osoby vykonávající funkci technického dozoru objednatele, případně také autorského dozoru projektanta. </w:t>
      </w:r>
    </w:p>
    <w:p w14:paraId="642DF190" w14:textId="77777777" w:rsidR="00ED137F" w:rsidRDefault="00ED137F">
      <w:pPr>
        <w:pStyle w:val="Odstavecseseznamem"/>
        <w:rPr>
          <w:rFonts w:ascii="Arial" w:hAnsi="Arial" w:cs="Arial"/>
          <w:sz w:val="22"/>
          <w:szCs w:val="22"/>
        </w:rPr>
      </w:pPr>
    </w:p>
    <w:p w14:paraId="51991753" w14:textId="77777777" w:rsidR="00ED137F" w:rsidRDefault="00ED137F">
      <w:pPr>
        <w:numPr>
          <w:ilvl w:val="0"/>
          <w:numId w:val="13"/>
        </w:numPr>
        <w:autoSpaceDE w:val="0"/>
        <w:autoSpaceDN w:val="0"/>
        <w:spacing w:after="0" w:line="240" w:lineRule="auto"/>
        <w:jc w:val="both"/>
        <w:rPr>
          <w:rFonts w:ascii="Arial" w:hAnsi="Arial" w:cs="Arial"/>
        </w:rPr>
      </w:pPr>
      <w:r>
        <w:rPr>
          <w:rFonts w:ascii="Arial" w:hAnsi="Arial" w:cs="Arial"/>
        </w:rPr>
        <w:t>Objednatel splní svůj závazek převzít dílo podepsáním zápisu o předání a převzetí díla. V zápise o předání a převzetí díla bude uvedeno:</w:t>
      </w:r>
    </w:p>
    <w:p w14:paraId="7920B3AD"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 xml:space="preserve">popis předávaného díla popř. jeho části schopné samostatného užívaní, </w:t>
      </w:r>
    </w:p>
    <w:p w14:paraId="7699DC98" w14:textId="77777777" w:rsidR="00ED137F" w:rsidRDefault="00ED137F" w:rsidP="00196E76">
      <w:pPr>
        <w:numPr>
          <w:ilvl w:val="0"/>
          <w:numId w:val="14"/>
        </w:numPr>
        <w:autoSpaceDE w:val="0"/>
        <w:autoSpaceDN w:val="0"/>
        <w:spacing w:after="0" w:line="240" w:lineRule="auto"/>
        <w:jc w:val="both"/>
        <w:rPr>
          <w:rFonts w:ascii="Arial" w:hAnsi="Arial" w:cs="Arial"/>
        </w:rPr>
      </w:pPr>
      <w:r>
        <w:rPr>
          <w:rFonts w:ascii="Arial" w:hAnsi="Arial" w:cs="Arial"/>
        </w:rPr>
        <w:t>údaje o zhotoviteli díla,</w:t>
      </w:r>
    </w:p>
    <w:p w14:paraId="07B0B107"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údaje o projektantovi a o dokumentaci stavby,</w:t>
      </w:r>
    </w:p>
    <w:p w14:paraId="20840C1F"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lhůty výstavby,</w:t>
      </w:r>
    </w:p>
    <w:p w14:paraId="04D1CC0B"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odchylky od projektové dokumentace vzniklé v průběhu prací,</w:t>
      </w:r>
    </w:p>
    <w:p w14:paraId="7F8D801C"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zhodnocení prací včetně jejich kvality,</w:t>
      </w:r>
    </w:p>
    <w:p w14:paraId="7278A243"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prohlášení objednatele, že předávané dílo přejímá,</w:t>
      </w:r>
    </w:p>
    <w:p w14:paraId="18F5DA5B"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soupis vad a nedodělků, které byly zjištěny při zahájení řízení o předání a převzetí díla s uvedením lhůty k jejich bezplatnému odstranění, způsob jejich odstranění, popř. sleva z ceny díla, a nebude-li stanovena lhůta pro jejich odstranění, pak ve lhůtě přiměřené, nejpozději do deseti (10) dnů, nedohodnou-li se smluvní strany jinak,</w:t>
      </w:r>
    </w:p>
    <w:p w14:paraId="2AC68BD5"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 xml:space="preserve">vyjádření účastníků řízení, </w:t>
      </w:r>
    </w:p>
    <w:p w14:paraId="1DEF3BC1" w14:textId="77777777" w:rsidR="00ED137F" w:rsidRDefault="00ED137F">
      <w:pPr>
        <w:numPr>
          <w:ilvl w:val="0"/>
          <w:numId w:val="14"/>
        </w:numPr>
        <w:autoSpaceDE w:val="0"/>
        <w:autoSpaceDN w:val="0"/>
        <w:spacing w:after="0" w:line="240" w:lineRule="auto"/>
        <w:jc w:val="both"/>
        <w:rPr>
          <w:rFonts w:ascii="Arial" w:hAnsi="Arial" w:cs="Arial"/>
        </w:rPr>
      </w:pPr>
      <w:r>
        <w:rPr>
          <w:rFonts w:ascii="Arial" w:hAnsi="Arial" w:cs="Arial"/>
        </w:rPr>
        <w:t>dohoda o jiných právech z odpovědnosti za vady díla (prodloužení záruční doby apod.).</w:t>
      </w:r>
    </w:p>
    <w:p w14:paraId="7DD418A0" w14:textId="77777777" w:rsidR="00ED137F" w:rsidRDefault="00ED137F">
      <w:pPr>
        <w:spacing w:after="0"/>
        <w:ind w:firstLine="709"/>
        <w:jc w:val="both"/>
        <w:rPr>
          <w:rFonts w:ascii="Arial" w:hAnsi="Arial" w:cs="Arial"/>
        </w:rPr>
      </w:pPr>
    </w:p>
    <w:p w14:paraId="4CC1B732" w14:textId="77777777" w:rsidR="00ED137F" w:rsidRDefault="00ED137F">
      <w:pPr>
        <w:numPr>
          <w:ilvl w:val="0"/>
          <w:numId w:val="13"/>
        </w:numPr>
        <w:autoSpaceDE w:val="0"/>
        <w:autoSpaceDN w:val="0"/>
        <w:spacing w:after="0" w:line="240" w:lineRule="auto"/>
        <w:jc w:val="both"/>
        <w:rPr>
          <w:rFonts w:ascii="Arial" w:hAnsi="Arial" w:cs="Arial"/>
        </w:rPr>
      </w:pPr>
      <w:r>
        <w:rPr>
          <w:rFonts w:ascii="Arial" w:hAnsi="Arial" w:cs="Arial"/>
        </w:rPr>
        <w:t>Převezme-li objednatel dílo s drobnými vadami a/nebo nedodělky, které samy o sobě ani ve spojení s jinými nebrání užívání díla, budou tyto drobné vady a/nebo nedodělky sepsány v protokolu o předání a převzetí díla (tzv. výhrady). V takovém případě se zhotovitel zavazuje tyto drobné vady a/nebo nedodělky odstranit v termínu sjednaném v protokolu o předání díla, a nebude-li termín v protokolu sjednán, potom ve lhůtě deseti (10) dnů od zahájení potřebných prací, přičemž práce na odstranění drobných vad a/nebo nedodělků je povinen započít zhotovitel do dvou (2) dnů od předání díla.</w:t>
      </w:r>
    </w:p>
    <w:p w14:paraId="38E7723D" w14:textId="77777777" w:rsidR="00CE3350" w:rsidRDefault="00CE3350" w:rsidP="00CE3350">
      <w:pPr>
        <w:autoSpaceDE w:val="0"/>
        <w:autoSpaceDN w:val="0"/>
        <w:spacing w:after="0" w:line="240" w:lineRule="auto"/>
        <w:ind w:left="360"/>
        <w:jc w:val="both"/>
        <w:rPr>
          <w:rFonts w:ascii="Arial" w:hAnsi="Arial" w:cs="Arial"/>
        </w:rPr>
      </w:pPr>
    </w:p>
    <w:p w14:paraId="4B1E77B8" w14:textId="77777777" w:rsidR="00ED137F" w:rsidRDefault="00ED137F">
      <w:pPr>
        <w:numPr>
          <w:ilvl w:val="0"/>
          <w:numId w:val="13"/>
        </w:numPr>
        <w:autoSpaceDE w:val="0"/>
        <w:autoSpaceDN w:val="0"/>
        <w:spacing w:after="0" w:line="240" w:lineRule="auto"/>
        <w:jc w:val="both"/>
        <w:rPr>
          <w:rFonts w:ascii="Arial" w:hAnsi="Arial" w:cs="Arial"/>
        </w:rPr>
      </w:pPr>
      <w:r>
        <w:rPr>
          <w:rFonts w:ascii="Arial" w:hAnsi="Arial" w:cs="Arial"/>
        </w:rPr>
        <w:t>Objednatel je oprávněn odmítnout převzetí díla pro vady, jejichž původ je v podkladech, které zhotoviteli sám předal, pokud zhotovitel při předání podkladů věděl nebo vědět musel o jejich vadách, a přesto na tyto neupozornil, nebo pokud zhotovitel sám poskytl nesprávné údaje, na jejichž základě byly objednatelem tyto podklady zpracovány.</w:t>
      </w:r>
    </w:p>
    <w:p w14:paraId="6AE3B46B" w14:textId="77777777" w:rsidR="00ED137F" w:rsidRDefault="00ED137F">
      <w:pPr>
        <w:autoSpaceDE w:val="0"/>
        <w:autoSpaceDN w:val="0"/>
        <w:spacing w:after="0" w:line="240" w:lineRule="auto"/>
        <w:jc w:val="both"/>
        <w:rPr>
          <w:rFonts w:ascii="Arial" w:hAnsi="Arial" w:cs="Arial"/>
        </w:rPr>
      </w:pPr>
    </w:p>
    <w:p w14:paraId="3C8D6043" w14:textId="77777777" w:rsidR="00ED137F" w:rsidRDefault="00ED137F">
      <w:pPr>
        <w:numPr>
          <w:ilvl w:val="0"/>
          <w:numId w:val="13"/>
        </w:numPr>
        <w:autoSpaceDE w:val="0"/>
        <w:autoSpaceDN w:val="0"/>
        <w:spacing w:after="0" w:line="240" w:lineRule="auto"/>
        <w:jc w:val="both"/>
        <w:rPr>
          <w:rFonts w:ascii="Arial" w:hAnsi="Arial" w:cs="Arial"/>
        </w:rPr>
      </w:pPr>
      <w:r>
        <w:rPr>
          <w:rFonts w:ascii="Arial" w:hAnsi="Arial" w:cs="Arial"/>
        </w:rPr>
        <w:t>K řízení o předání a převzetí díla zhotovitel zajistí:</w:t>
      </w:r>
    </w:p>
    <w:p w14:paraId="16B2B9B1" w14:textId="77777777" w:rsidR="00ED137F" w:rsidRDefault="00ED137F">
      <w:pPr>
        <w:numPr>
          <w:ilvl w:val="0"/>
          <w:numId w:val="15"/>
        </w:numPr>
        <w:autoSpaceDE w:val="0"/>
        <w:autoSpaceDN w:val="0"/>
        <w:spacing w:after="0" w:line="240" w:lineRule="auto"/>
        <w:jc w:val="both"/>
        <w:rPr>
          <w:rFonts w:ascii="Arial" w:hAnsi="Arial" w:cs="Arial"/>
        </w:rPr>
      </w:pPr>
      <w:r>
        <w:rPr>
          <w:rFonts w:ascii="Arial" w:hAnsi="Arial" w:cs="Arial"/>
        </w:rPr>
        <w:t>účast stavbyvedoucího, který předávané dílo prováděl,</w:t>
      </w:r>
    </w:p>
    <w:p w14:paraId="618A7C7D" w14:textId="77777777" w:rsidR="00ED137F" w:rsidRDefault="00ED137F">
      <w:pPr>
        <w:numPr>
          <w:ilvl w:val="0"/>
          <w:numId w:val="15"/>
        </w:numPr>
        <w:autoSpaceDE w:val="0"/>
        <w:autoSpaceDN w:val="0"/>
        <w:spacing w:after="0" w:line="240" w:lineRule="auto"/>
        <w:jc w:val="both"/>
        <w:rPr>
          <w:rFonts w:ascii="Arial" w:hAnsi="Arial" w:cs="Arial"/>
        </w:rPr>
      </w:pPr>
      <w:r>
        <w:rPr>
          <w:rFonts w:ascii="Arial" w:hAnsi="Arial" w:cs="Arial"/>
        </w:rPr>
        <w:t>účast svého zástupce, který je oprávněn přebírat závazky vyplývající pro zhotovitele z řízení o předání a převzetí díla,</w:t>
      </w:r>
    </w:p>
    <w:p w14:paraId="18D6A24D" w14:textId="77777777" w:rsidR="00ED137F" w:rsidRDefault="00ED137F">
      <w:pPr>
        <w:numPr>
          <w:ilvl w:val="0"/>
          <w:numId w:val="15"/>
        </w:numPr>
        <w:autoSpaceDE w:val="0"/>
        <w:autoSpaceDN w:val="0"/>
        <w:spacing w:after="0" w:line="240" w:lineRule="auto"/>
        <w:jc w:val="both"/>
        <w:rPr>
          <w:rFonts w:ascii="Arial" w:hAnsi="Arial" w:cs="Arial"/>
        </w:rPr>
      </w:pPr>
      <w:r>
        <w:rPr>
          <w:rFonts w:ascii="Arial" w:hAnsi="Arial" w:cs="Arial"/>
        </w:rPr>
        <w:lastRenderedPageBreak/>
        <w:t>účast oprávněných zástupců svých poddodavatelů, pokud je jejich účast při předání a převzetí díla nezbytná,</w:t>
      </w:r>
    </w:p>
    <w:p w14:paraId="7D1D241C" w14:textId="77777777" w:rsidR="00ED137F" w:rsidRDefault="00ED137F">
      <w:pPr>
        <w:numPr>
          <w:ilvl w:val="0"/>
          <w:numId w:val="15"/>
        </w:numPr>
        <w:autoSpaceDE w:val="0"/>
        <w:autoSpaceDN w:val="0"/>
        <w:spacing w:after="0" w:line="240" w:lineRule="auto"/>
        <w:jc w:val="both"/>
        <w:rPr>
          <w:rFonts w:ascii="Arial" w:hAnsi="Arial" w:cs="Arial"/>
        </w:rPr>
      </w:pPr>
      <w:r>
        <w:rPr>
          <w:rFonts w:ascii="Arial" w:hAnsi="Arial" w:cs="Arial"/>
        </w:rPr>
        <w:t>relevantní doklady potřebné pro uskutečnění řízení o předání a převzetí díla, zejména pak:</w:t>
      </w:r>
    </w:p>
    <w:p w14:paraId="6C8A952A"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dokumentaci skutečného provedení stavby, která bude provedena podle následujících zásad:</w:t>
      </w:r>
    </w:p>
    <w:p w14:paraId="1B8955FC"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do projektové dokumentace budou zřetelně vyznačeny všechny změny, k nimž došlo v průběhu zhotovení díla,</w:t>
      </w:r>
    </w:p>
    <w:p w14:paraId="7EB46369"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ty části projektové dokumentace, u kterých nedošlo k žádným změnám, budou označeny nápisem „beze změn",</w:t>
      </w:r>
    </w:p>
    <w:p w14:paraId="69569C31"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každý výkres (v tištěné formě) dokumentace skutečného provedení stavby bude opatřen jménem a příjmením zpracovatele dokumentace skutečného provedení stavby, jeho podpisem, datem a razítkem zhotovitele,</w:t>
      </w:r>
    </w:p>
    <w:p w14:paraId="3AB2F71E"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u výkresů obsahujících změnu proti projektové dokumentaci bude umístěn odkaz na doklad, ze kterého bude vyplývat projednání změny s odpovědnou osobou objednatele a její souhlasné stanovisko případně na doklad, jímž byla změna povolena příslušným stavebním úřadem či jinou jej nahrazující autoritou,</w:t>
      </w:r>
    </w:p>
    <w:p w14:paraId="7EBF0247"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dokumentaci skutečného provedení stavby zhotovitel předá objednateli 2x v tištěné formě a 1x v elektronické formě na nosiči CD-R, nedohodnou-li se smluvní strany jinak.</w:t>
      </w:r>
    </w:p>
    <w:p w14:paraId="00C74978" w14:textId="5FF6C42B"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 xml:space="preserve">geodetické zaměření skutečného provedení díla, které bude provedeno a ověřeno oprávněným zeměměřičským inženýrem. Toto bude předáno objednateli 3x v tištěné formě a 1x v elektronické formě na nosiči CD-R (včetně inženýrských sítí), nedohodnou-li </w:t>
      </w:r>
      <w:r>
        <w:rPr>
          <w:rFonts w:ascii="Arial" w:hAnsi="Arial" w:cs="Arial"/>
          <w:sz w:val="22"/>
          <w:szCs w:val="22"/>
        </w:rPr>
        <w:t>se smluvní strany jinak</w:t>
      </w:r>
      <w:r w:rsidRPr="00945B58">
        <w:rPr>
          <w:rFonts w:ascii="Arial" w:hAnsi="Arial" w:cs="Arial"/>
          <w:sz w:val="22"/>
          <w:szCs w:val="22"/>
        </w:rPr>
        <w:t>.</w:t>
      </w:r>
    </w:p>
    <w:p w14:paraId="785A34D1"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seznam zařízení včetně atestů, pasportů, návodů k obsluze a údržbě díla v českém jazyku, záručních listů apod.,</w:t>
      </w:r>
    </w:p>
    <w:p w14:paraId="37A926EB"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zápisy a osvědčení o provedených zkouškách použitých materiálů,</w:t>
      </w:r>
    </w:p>
    <w:p w14:paraId="6F46E773"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zápisy o prověření prací a konstrukcí v dalším postupu stavby zakrytých,</w:t>
      </w:r>
    </w:p>
    <w:p w14:paraId="0E2A1E11"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zápisy o komplexním odzkoušení smontovaného zařízení a dodávek,</w:t>
      </w:r>
    </w:p>
    <w:p w14:paraId="00D02C40"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revizní zprávy a doklady o provedených zkouškách,</w:t>
      </w:r>
    </w:p>
    <w:p w14:paraId="4D3E3DF5"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kompletní stavební deník,</w:t>
      </w:r>
    </w:p>
    <w:p w14:paraId="67DBCE5F"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doklady o odzkoušení technologických zařízení,</w:t>
      </w:r>
    </w:p>
    <w:p w14:paraId="76890D2B"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doklady prokazující původ a vlastnosti výrobků (prohlášení o shodě, certifikáty apod.),</w:t>
      </w:r>
    </w:p>
    <w:p w14:paraId="02CB11BA" w14:textId="77777777" w:rsidR="00945B58" w:rsidRPr="00945B58" w:rsidRDefault="00945B58" w:rsidP="009955A2">
      <w:pPr>
        <w:pStyle w:val="Zkladntext2"/>
        <w:numPr>
          <w:ilvl w:val="0"/>
          <w:numId w:val="25"/>
        </w:numPr>
        <w:spacing w:after="0" w:line="240" w:lineRule="auto"/>
        <w:jc w:val="both"/>
        <w:rPr>
          <w:rFonts w:ascii="Arial" w:hAnsi="Arial" w:cs="Arial"/>
          <w:sz w:val="22"/>
          <w:szCs w:val="22"/>
        </w:rPr>
      </w:pPr>
      <w:r w:rsidRPr="00945B58">
        <w:rPr>
          <w:rFonts w:ascii="Arial" w:hAnsi="Arial" w:cs="Arial"/>
          <w:sz w:val="22"/>
          <w:szCs w:val="22"/>
        </w:rPr>
        <w:t>doklady z převzetí ev. odsouhlasení od budoucího provozovatele.</w:t>
      </w:r>
    </w:p>
    <w:p w14:paraId="04973806" w14:textId="77777777" w:rsidR="00ED137F" w:rsidRDefault="00ED137F">
      <w:pPr>
        <w:pStyle w:val="Zkladntext2"/>
        <w:spacing w:after="0" w:line="240" w:lineRule="auto"/>
        <w:jc w:val="both"/>
        <w:rPr>
          <w:rFonts w:ascii="Arial" w:hAnsi="Arial" w:cs="Arial"/>
          <w:sz w:val="22"/>
          <w:szCs w:val="22"/>
        </w:rPr>
      </w:pPr>
      <w:r>
        <w:rPr>
          <w:rFonts w:ascii="Arial" w:hAnsi="Arial" w:cs="Arial"/>
          <w:sz w:val="22"/>
          <w:szCs w:val="22"/>
        </w:rPr>
        <w:t>V případě, že některý z výše uvedených dokladů nebude vyhotoven či předáván objednateli ať již z jakéhokoliv důvodu, je nutné o tomto učinit v předávacím protokolu záznam.</w:t>
      </w:r>
    </w:p>
    <w:p w14:paraId="384CF241" w14:textId="77777777" w:rsidR="00ED137F" w:rsidRDefault="00ED137F">
      <w:pPr>
        <w:spacing w:after="0" w:line="120" w:lineRule="auto"/>
        <w:ind w:firstLine="709"/>
        <w:jc w:val="both"/>
        <w:rPr>
          <w:rFonts w:ascii="Arial" w:hAnsi="Arial" w:cs="Arial"/>
        </w:rPr>
      </w:pPr>
    </w:p>
    <w:p w14:paraId="5F32A0E7" w14:textId="4C78861A" w:rsidR="00ED137F" w:rsidRPr="00945B58" w:rsidRDefault="00ED137F" w:rsidP="00945B58">
      <w:pPr>
        <w:numPr>
          <w:ilvl w:val="0"/>
          <w:numId w:val="13"/>
        </w:numPr>
        <w:autoSpaceDE w:val="0"/>
        <w:autoSpaceDN w:val="0"/>
        <w:spacing w:after="120" w:line="240" w:lineRule="auto"/>
        <w:ind w:left="357" w:hanging="357"/>
        <w:jc w:val="both"/>
        <w:rPr>
          <w:rFonts w:ascii="Arial" w:hAnsi="Arial" w:cs="Arial"/>
        </w:rPr>
      </w:pPr>
      <w:r w:rsidRPr="00945B58">
        <w:rPr>
          <w:rFonts w:ascii="Arial" w:hAnsi="Arial" w:cs="Arial"/>
        </w:rPr>
        <w:t>Pokud objednatel odmítne převzít dílo, sepíší účastníci řízení o předání a převzetí díla zápis, v němž uvedou důvody, pro které nemohlo být dílo, předáno.</w:t>
      </w:r>
      <w:r w:rsidR="00945B58">
        <w:rPr>
          <w:rFonts w:ascii="Arial" w:hAnsi="Arial" w:cs="Arial"/>
        </w:rPr>
        <w:t xml:space="preserve"> </w:t>
      </w:r>
      <w:r w:rsidRPr="00945B58">
        <w:rPr>
          <w:rFonts w:ascii="Arial" w:hAnsi="Arial" w:cs="Arial"/>
        </w:rPr>
        <w:t>Nedodělkem se rozumí kvalitativní nedostatek plnění, kdy určitá část plnění podle této smlouvy není dokončena.</w:t>
      </w:r>
    </w:p>
    <w:p w14:paraId="6ED2175E" w14:textId="77777777" w:rsidR="00B26369" w:rsidRDefault="00ED137F" w:rsidP="00B26369">
      <w:pPr>
        <w:numPr>
          <w:ilvl w:val="0"/>
          <w:numId w:val="13"/>
        </w:numPr>
        <w:autoSpaceDE w:val="0"/>
        <w:autoSpaceDN w:val="0"/>
        <w:spacing w:after="120" w:line="240" w:lineRule="auto"/>
        <w:ind w:left="357" w:hanging="357"/>
        <w:jc w:val="both"/>
        <w:rPr>
          <w:rFonts w:ascii="Arial" w:hAnsi="Arial" w:cs="Arial"/>
        </w:rPr>
      </w:pPr>
      <w:r>
        <w:rPr>
          <w:rFonts w:ascii="Arial" w:hAnsi="Arial" w:cs="Arial"/>
        </w:rPr>
        <w:t>Doba potřebná na odstranění vad, závad či nedodělků, pro které nemohlo dojít k řádnému předání díla, nemá vliv na sjednaný termín dokončení a předání díla. Po odstranění vad, závad či nedodělků zhotovitel předá objednateli dílo k posouzení jako by šlo o první předání díla.</w:t>
      </w:r>
    </w:p>
    <w:p w14:paraId="4C2F84D5" w14:textId="0CD754BB" w:rsidR="00945B58" w:rsidRPr="00B26369" w:rsidRDefault="00945B58" w:rsidP="00B26369">
      <w:pPr>
        <w:numPr>
          <w:ilvl w:val="0"/>
          <w:numId w:val="13"/>
        </w:numPr>
        <w:autoSpaceDE w:val="0"/>
        <w:autoSpaceDN w:val="0"/>
        <w:spacing w:after="120" w:line="240" w:lineRule="auto"/>
        <w:ind w:left="357" w:hanging="357"/>
        <w:jc w:val="both"/>
        <w:rPr>
          <w:rFonts w:ascii="Arial" w:hAnsi="Arial" w:cs="Arial"/>
        </w:rPr>
      </w:pPr>
      <w:r w:rsidRPr="00B26369">
        <w:rPr>
          <w:rFonts w:ascii="Arial" w:hAnsi="Arial" w:cs="Arial"/>
        </w:rPr>
        <w:t>Zhotovitel se zavazuje na výzvu objednatele zúčastnit kolaudační řízení, popř. řízení o uvedení části stavby do předčasného užívání.</w:t>
      </w:r>
      <w:r w:rsidR="00B26369" w:rsidRPr="00B26369">
        <w:rPr>
          <w:rFonts w:ascii="Arial" w:hAnsi="Arial" w:cs="Arial"/>
        </w:rPr>
        <w:t xml:space="preserve"> Zhotovitel je povinen v rozsahu závazků stanovených touto smlouvou odstranit na své náklady veškeré vady zjištěné v rámci kolaudačního řízení stavby a doložit dodatečně požadované podklady nutné k vydání kolaudačního souhlasu.</w:t>
      </w:r>
    </w:p>
    <w:p w14:paraId="0A69CBAE" w14:textId="77777777" w:rsidR="00ED137F" w:rsidRDefault="00ED137F">
      <w:pPr>
        <w:numPr>
          <w:ilvl w:val="0"/>
          <w:numId w:val="13"/>
        </w:numPr>
        <w:autoSpaceDE w:val="0"/>
        <w:autoSpaceDN w:val="0"/>
        <w:spacing w:after="0" w:line="240" w:lineRule="auto"/>
        <w:ind w:left="357" w:hanging="357"/>
        <w:jc w:val="both"/>
        <w:rPr>
          <w:rFonts w:ascii="Arial" w:hAnsi="Arial" w:cs="Arial"/>
          <w:b/>
          <w:bCs/>
        </w:rPr>
      </w:pPr>
      <w:r>
        <w:rPr>
          <w:rFonts w:ascii="Arial" w:hAnsi="Arial" w:cs="Arial"/>
        </w:rPr>
        <w:t xml:space="preserve">Zhotovitel se zavazuje odstranit zařízení staveniště a vyklidit staveniště do pěti (5) dnů od předání a převzetí díla, nebude-li smluvními stranami dohodnuto jinak. Pokud k odstranění vad díla bude nezbytné použít některá ze zařízení staveniště, vyklidí je </w:t>
      </w:r>
      <w:r>
        <w:rPr>
          <w:rFonts w:ascii="Arial" w:hAnsi="Arial" w:cs="Arial"/>
        </w:rPr>
        <w:lastRenderedPageBreak/>
        <w:t>zhotovitel do tří (3) dnů po odstranění vad díla, nebude-li smluvními stranami dohodnuto jinak.</w:t>
      </w:r>
    </w:p>
    <w:p w14:paraId="17B78EAE" w14:textId="77777777" w:rsidR="00ED137F" w:rsidRDefault="00ED137F">
      <w:pPr>
        <w:autoSpaceDE w:val="0"/>
        <w:autoSpaceDN w:val="0"/>
        <w:spacing w:after="0" w:line="240" w:lineRule="auto"/>
        <w:ind w:left="357"/>
        <w:jc w:val="both"/>
        <w:rPr>
          <w:rFonts w:ascii="Arial" w:hAnsi="Arial" w:cs="Arial"/>
          <w:b/>
          <w:bCs/>
        </w:rPr>
      </w:pPr>
      <w:r>
        <w:rPr>
          <w:rFonts w:ascii="Arial" w:hAnsi="Arial" w:cs="Arial"/>
          <w:b/>
          <w:bCs/>
        </w:rPr>
        <w:tab/>
      </w:r>
    </w:p>
    <w:p w14:paraId="77E97316"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Záruční doba - odpovědnost za vady díla</w:t>
      </w:r>
    </w:p>
    <w:p w14:paraId="51F116F1" w14:textId="77777777" w:rsidR="00ED137F" w:rsidRDefault="00ED137F">
      <w:pPr>
        <w:spacing w:after="0"/>
        <w:rPr>
          <w:rFonts w:ascii="Arial" w:hAnsi="Arial" w:cs="Arial"/>
          <w:b/>
          <w:bCs/>
        </w:rPr>
      </w:pPr>
    </w:p>
    <w:p w14:paraId="2909F072" w14:textId="77777777" w:rsidR="00ED137F" w:rsidRDefault="00ED137F" w:rsidP="009955A2">
      <w:pPr>
        <w:numPr>
          <w:ilvl w:val="0"/>
          <w:numId w:val="16"/>
        </w:numPr>
        <w:autoSpaceDE w:val="0"/>
        <w:autoSpaceDN w:val="0"/>
        <w:spacing w:after="0" w:line="240" w:lineRule="auto"/>
        <w:jc w:val="both"/>
        <w:rPr>
          <w:rFonts w:ascii="Arial" w:hAnsi="Arial" w:cs="Arial"/>
        </w:rPr>
      </w:pPr>
      <w:r>
        <w:rPr>
          <w:rFonts w:ascii="Arial" w:hAnsi="Arial" w:cs="Arial"/>
        </w:rPr>
        <w:t>Zhotovitel odpovídá za to, že dílo bude provedeno podle podmínek této smlouvy a v souladu s obecně závaznými právními předpisy, technickými normami, a že bude v záruční době bez vad, bude mít vlastnosti v této smlouvě dohodnuté a bude plně vyhovovat účelu, k němuž má sloužit.</w:t>
      </w:r>
    </w:p>
    <w:p w14:paraId="2C45D3C7" w14:textId="77777777" w:rsidR="00880B64" w:rsidRDefault="00880B64" w:rsidP="00880B64">
      <w:pPr>
        <w:autoSpaceDE w:val="0"/>
        <w:autoSpaceDN w:val="0"/>
        <w:spacing w:after="0" w:line="240" w:lineRule="auto"/>
        <w:ind w:left="360"/>
        <w:jc w:val="both"/>
        <w:rPr>
          <w:rFonts w:ascii="Arial" w:hAnsi="Arial" w:cs="Arial"/>
        </w:rPr>
      </w:pPr>
    </w:p>
    <w:p w14:paraId="0445BF9C" w14:textId="77777777" w:rsidR="00ED137F" w:rsidRDefault="00ED137F" w:rsidP="009955A2">
      <w:pPr>
        <w:numPr>
          <w:ilvl w:val="0"/>
          <w:numId w:val="16"/>
        </w:numPr>
        <w:autoSpaceDE w:val="0"/>
        <w:autoSpaceDN w:val="0"/>
        <w:spacing w:after="0" w:line="240" w:lineRule="auto"/>
        <w:jc w:val="both"/>
        <w:rPr>
          <w:rFonts w:ascii="Arial" w:hAnsi="Arial" w:cs="Arial"/>
        </w:rPr>
      </w:pPr>
      <w:r>
        <w:rPr>
          <w:rFonts w:ascii="Arial" w:hAnsi="Arial" w:cs="Arial"/>
        </w:rPr>
        <w:t xml:space="preserve">Zhotovitel odpovídá objednateli za vady provedeného díla po celou záruční dobu. </w:t>
      </w:r>
    </w:p>
    <w:p w14:paraId="02D47940" w14:textId="77777777" w:rsidR="00ED137F" w:rsidRDefault="00ED137F">
      <w:pPr>
        <w:pStyle w:val="Odstavecseseznamem"/>
        <w:rPr>
          <w:rFonts w:ascii="Arial" w:hAnsi="Arial" w:cs="Arial"/>
          <w:sz w:val="22"/>
          <w:szCs w:val="22"/>
        </w:rPr>
      </w:pPr>
    </w:p>
    <w:p w14:paraId="2C3C3ADB" w14:textId="77777777" w:rsidR="00ED137F" w:rsidRDefault="00ED137F" w:rsidP="009955A2">
      <w:pPr>
        <w:numPr>
          <w:ilvl w:val="0"/>
          <w:numId w:val="16"/>
        </w:numPr>
        <w:autoSpaceDE w:val="0"/>
        <w:autoSpaceDN w:val="0"/>
        <w:spacing w:after="0" w:line="240" w:lineRule="auto"/>
        <w:jc w:val="both"/>
        <w:rPr>
          <w:rFonts w:ascii="Arial" w:hAnsi="Arial" w:cs="Arial"/>
        </w:rPr>
      </w:pPr>
      <w:r>
        <w:rPr>
          <w:rFonts w:ascii="Arial" w:hAnsi="Arial" w:cs="Arial"/>
        </w:rPr>
        <w:t xml:space="preserve">Zhotovitel neodpovídá za vady díla, které mají původ v nevhodném užívání předmětu díla v rozporu s účelem, pro který bylo dílo zhotoveno a v jeho nedostatečné údržbě. Zhotovitel je však povinen prokázat, že objednatel nebo třetí osoba provedla svévolné neodborné zásahy do dokončeného a předaného díla, anebo že objednatel (třetí osoba) neužíval a neudržoval dílo v souladu s pokyny a návody zhotovitele k údržbě, které byly předány objednateli při předání díla. </w:t>
      </w:r>
    </w:p>
    <w:p w14:paraId="1DAABCA7" w14:textId="77777777" w:rsidR="00ED137F" w:rsidRDefault="00ED137F">
      <w:pPr>
        <w:pStyle w:val="Odstavecseseznamem"/>
        <w:rPr>
          <w:rFonts w:ascii="Arial" w:hAnsi="Arial" w:cs="Arial"/>
          <w:sz w:val="22"/>
          <w:szCs w:val="22"/>
        </w:rPr>
      </w:pPr>
    </w:p>
    <w:p w14:paraId="3A141C06" w14:textId="77777777" w:rsidR="00ED137F" w:rsidRPr="0045741E" w:rsidRDefault="00ED137F" w:rsidP="009955A2">
      <w:pPr>
        <w:numPr>
          <w:ilvl w:val="0"/>
          <w:numId w:val="16"/>
        </w:numPr>
        <w:autoSpaceDE w:val="0"/>
        <w:autoSpaceDN w:val="0"/>
        <w:spacing w:after="0" w:line="240" w:lineRule="auto"/>
        <w:jc w:val="both"/>
        <w:rPr>
          <w:rFonts w:ascii="Arial" w:hAnsi="Arial" w:cs="Arial"/>
        </w:rPr>
      </w:pPr>
      <w:r w:rsidRPr="0045741E">
        <w:rPr>
          <w:rFonts w:ascii="Arial" w:hAnsi="Arial" w:cs="Arial"/>
        </w:rPr>
        <w:t xml:space="preserve">Záruční doba je stanovena na </w:t>
      </w:r>
      <w:r w:rsidRPr="0045741E">
        <w:rPr>
          <w:rFonts w:ascii="Arial" w:hAnsi="Arial" w:cs="Arial"/>
          <w:b/>
          <w:bCs/>
        </w:rPr>
        <w:t>šedesát (60)</w:t>
      </w:r>
      <w:r w:rsidRPr="0045741E">
        <w:rPr>
          <w:rFonts w:ascii="Arial" w:hAnsi="Arial" w:cs="Arial"/>
        </w:rPr>
        <w:t xml:space="preserve"> </w:t>
      </w:r>
      <w:r w:rsidRPr="0045741E">
        <w:rPr>
          <w:rFonts w:ascii="Arial" w:hAnsi="Arial" w:cs="Arial"/>
          <w:b/>
          <w:bCs/>
        </w:rPr>
        <w:t>měsíců</w:t>
      </w:r>
      <w:r w:rsidRPr="0045741E">
        <w:rPr>
          <w:rFonts w:ascii="Arial" w:hAnsi="Arial" w:cs="Arial"/>
        </w:rPr>
        <w:t xml:space="preserve"> a počíná běžet dnem odevzdání a převzetí díla objednatelem. U záruční doby na technologická zařízení a zařizovací předměty, na které výrobce poskytuje kratší či delší záruční dobu, platí záruční doba uvedená výrobcem v záručním listě, minimálně však vždy 24 měsíců. </w:t>
      </w:r>
    </w:p>
    <w:p w14:paraId="3083E55A" w14:textId="77777777" w:rsidR="00ED137F" w:rsidRDefault="00ED137F">
      <w:pPr>
        <w:pStyle w:val="Odstavecseseznamem"/>
        <w:rPr>
          <w:rFonts w:ascii="Arial" w:hAnsi="Arial" w:cs="Arial"/>
          <w:sz w:val="22"/>
          <w:szCs w:val="22"/>
        </w:rPr>
      </w:pPr>
    </w:p>
    <w:p w14:paraId="4F0278FF" w14:textId="77777777" w:rsidR="00ED137F" w:rsidRDefault="00ED137F" w:rsidP="009955A2">
      <w:pPr>
        <w:numPr>
          <w:ilvl w:val="0"/>
          <w:numId w:val="16"/>
        </w:numPr>
        <w:autoSpaceDE w:val="0"/>
        <w:autoSpaceDN w:val="0"/>
        <w:spacing w:after="0" w:line="240" w:lineRule="auto"/>
        <w:jc w:val="both"/>
        <w:rPr>
          <w:rFonts w:ascii="Arial" w:hAnsi="Arial" w:cs="Arial"/>
        </w:rPr>
      </w:pPr>
      <w:r>
        <w:rPr>
          <w:rFonts w:ascii="Arial" w:hAnsi="Arial" w:cs="Arial"/>
        </w:rPr>
        <w:t>Zhotovitel je povinen na svůj účet a bez zbytečného odkladu odstranit veškeré vady zhotoveného díla, k jejichž odstranění je podle shora uvedeného ujednání zavázán.</w:t>
      </w:r>
    </w:p>
    <w:p w14:paraId="2CE8BD88" w14:textId="77777777" w:rsidR="00ED137F" w:rsidRDefault="00ED137F">
      <w:pPr>
        <w:pStyle w:val="Odstavecseseznamem"/>
        <w:rPr>
          <w:rFonts w:ascii="Arial" w:hAnsi="Arial" w:cs="Arial"/>
          <w:sz w:val="22"/>
          <w:szCs w:val="22"/>
        </w:rPr>
      </w:pPr>
    </w:p>
    <w:p w14:paraId="77BBDDA6" w14:textId="77777777" w:rsidR="00ED137F" w:rsidRDefault="00ED137F" w:rsidP="009955A2">
      <w:pPr>
        <w:numPr>
          <w:ilvl w:val="0"/>
          <w:numId w:val="16"/>
        </w:numPr>
        <w:autoSpaceDE w:val="0"/>
        <w:autoSpaceDN w:val="0"/>
        <w:spacing w:after="0" w:line="240" w:lineRule="auto"/>
        <w:jc w:val="both"/>
        <w:rPr>
          <w:rFonts w:ascii="Arial" w:hAnsi="Arial" w:cs="Arial"/>
        </w:rPr>
      </w:pPr>
      <w:r>
        <w:rPr>
          <w:rFonts w:ascii="Arial" w:hAnsi="Arial" w:cs="Arial"/>
        </w:rPr>
        <w:t>Neodstraní-li zhotovitel, poté co byl objednatelem vyzván, vadu (vady) díla do termínu, který byl s objednatelem sjednán nebo neprojedná-li zhotovitel s objednatelem ve stanovené lhůtě termín a způsob jejich odstranění, může objednatel provést (zajistit) odstranění vady (vad) díla sám nebo prostřednictvím třetí osoby, přičemž riziko a náklady s tím spojené nese zhotovitel. Odstraněním vady díla na náklady zhotovitele nezaniká odpovědnost zhotovitele za vady díla a ani se neomezuje rozsah škod, ani nárok objednatele na smluvní pokutu. V případě, že se smluvní strany nedohodnou na termínu odstranění vady díla, nebo v případě že nebude smluvními stranami termín odstranění vad díla stanoven, sjednávají si smluvní strany lhůtu deseti (10) dnů.</w:t>
      </w:r>
    </w:p>
    <w:p w14:paraId="7D3321F0" w14:textId="77777777" w:rsidR="00ED137F" w:rsidRDefault="00ED137F">
      <w:pPr>
        <w:autoSpaceDE w:val="0"/>
        <w:autoSpaceDN w:val="0"/>
        <w:spacing w:after="0" w:line="240" w:lineRule="auto"/>
        <w:ind w:left="360"/>
        <w:jc w:val="both"/>
        <w:rPr>
          <w:rFonts w:ascii="Arial" w:hAnsi="Arial" w:cs="Arial"/>
        </w:rPr>
      </w:pPr>
    </w:p>
    <w:p w14:paraId="2DA9DF1D" w14:textId="77777777" w:rsidR="00ED137F" w:rsidRDefault="00ED137F" w:rsidP="009955A2">
      <w:pPr>
        <w:numPr>
          <w:ilvl w:val="0"/>
          <w:numId w:val="16"/>
        </w:numPr>
        <w:autoSpaceDE w:val="0"/>
        <w:autoSpaceDN w:val="0"/>
        <w:spacing w:after="0" w:line="240" w:lineRule="auto"/>
        <w:jc w:val="both"/>
        <w:rPr>
          <w:rFonts w:ascii="Arial" w:hAnsi="Arial" w:cs="Arial"/>
        </w:rPr>
      </w:pPr>
      <w:r>
        <w:rPr>
          <w:rFonts w:ascii="Arial" w:hAnsi="Arial" w:cs="Arial"/>
        </w:rPr>
        <w:t>Vady, které vzniknou či se projeví v záruční době, objednatel uplatní u zhotovitele nejpozději do ukončení běhu záruční doby. Ustanovení § 2629 Občanského zákoníku, pokud jde o subjektivní i objektivní lhůtu pro oznámení skrytých vad se proto nepoužije, jeho použití smluvní strany tímto vylučují. Oznámení zhotoviteli musí být provedeno písemně a v reklamaci musí být uveden zejména popis vady. V případě zaslání oznámení emailem se považuje oznámení za doručené dnem a hodinou odeslání emailové zprávy s tímto oznámením.</w:t>
      </w:r>
    </w:p>
    <w:p w14:paraId="68E116CD" w14:textId="77777777" w:rsidR="00ED137F" w:rsidRDefault="00ED137F">
      <w:pPr>
        <w:autoSpaceDE w:val="0"/>
        <w:autoSpaceDN w:val="0"/>
        <w:spacing w:after="0" w:line="240" w:lineRule="auto"/>
        <w:jc w:val="both"/>
        <w:rPr>
          <w:rFonts w:ascii="Arial" w:hAnsi="Arial" w:cs="Arial"/>
        </w:rPr>
      </w:pPr>
    </w:p>
    <w:p w14:paraId="1E34AA50" w14:textId="77777777" w:rsidR="00ED137F" w:rsidRPr="0045741E" w:rsidRDefault="00ED137F" w:rsidP="009955A2">
      <w:pPr>
        <w:numPr>
          <w:ilvl w:val="0"/>
          <w:numId w:val="16"/>
        </w:numPr>
        <w:autoSpaceDE w:val="0"/>
        <w:autoSpaceDN w:val="0"/>
        <w:spacing w:after="0" w:line="240" w:lineRule="auto"/>
        <w:jc w:val="both"/>
        <w:rPr>
          <w:rFonts w:ascii="Arial" w:hAnsi="Arial" w:cs="Arial"/>
        </w:rPr>
      </w:pPr>
      <w:r w:rsidRPr="0045741E">
        <w:rPr>
          <w:rFonts w:ascii="Arial" w:hAnsi="Arial" w:cs="Arial"/>
        </w:rPr>
        <w:t>Zhotovitel je povinen zahájit práce na odstraňování reklamovaných vad v případě havárií (vada s vlivem na zdraví či bezpečnost osob apod.) do dvaceti čtyř (24) hodin, v ostatních případech do tří (3) pracovních dnů. V případě, že zhotovitel nezahájí nezbytné práce v uvedeném termínu, je objednatel oprávněn pověřit odstraněním vady nebo havárie třetí osobu a k náhradě nákladů s tímto spojených bude zavázán zhotovitel, s čímž zhotovitel podpisem této smlouvy vyjadřuje svůj souhlas.</w:t>
      </w:r>
    </w:p>
    <w:p w14:paraId="657691DB" w14:textId="77777777" w:rsidR="00ED137F" w:rsidRDefault="00ED137F">
      <w:pPr>
        <w:autoSpaceDE w:val="0"/>
        <w:autoSpaceDN w:val="0"/>
        <w:spacing w:after="0" w:line="240" w:lineRule="auto"/>
        <w:ind w:left="360"/>
        <w:jc w:val="both"/>
        <w:rPr>
          <w:rFonts w:ascii="Arial" w:hAnsi="Arial" w:cs="Arial"/>
        </w:rPr>
      </w:pPr>
    </w:p>
    <w:p w14:paraId="10C673C0" w14:textId="77777777" w:rsidR="00ED137F" w:rsidRDefault="00ED137F" w:rsidP="009955A2">
      <w:pPr>
        <w:numPr>
          <w:ilvl w:val="0"/>
          <w:numId w:val="16"/>
        </w:numPr>
        <w:autoSpaceDE w:val="0"/>
        <w:autoSpaceDN w:val="0"/>
        <w:spacing w:after="0" w:line="240" w:lineRule="auto"/>
        <w:jc w:val="both"/>
        <w:rPr>
          <w:rFonts w:ascii="Arial" w:hAnsi="Arial" w:cs="Arial"/>
        </w:rPr>
      </w:pPr>
      <w:r>
        <w:rPr>
          <w:rFonts w:ascii="Arial" w:hAnsi="Arial" w:cs="Arial"/>
        </w:rPr>
        <w:t>Za účelem odstranění vad díla v záruční době umožní objednatel zhotoviteli v rozsahu svých možností přístup do míst, v nichž se dílo nachází.</w:t>
      </w:r>
    </w:p>
    <w:p w14:paraId="28534386" w14:textId="77777777" w:rsidR="00ED137F" w:rsidRDefault="00ED137F">
      <w:pPr>
        <w:spacing w:after="0"/>
        <w:jc w:val="both"/>
        <w:rPr>
          <w:rFonts w:ascii="Arial" w:hAnsi="Arial" w:cs="Arial"/>
        </w:rPr>
      </w:pPr>
    </w:p>
    <w:p w14:paraId="1D523D0E" w14:textId="77777777" w:rsidR="00ED137F" w:rsidRDefault="00ED137F" w:rsidP="009955A2">
      <w:pPr>
        <w:numPr>
          <w:ilvl w:val="0"/>
          <w:numId w:val="16"/>
        </w:numPr>
        <w:autoSpaceDE w:val="0"/>
        <w:autoSpaceDN w:val="0"/>
        <w:spacing w:after="0" w:line="240" w:lineRule="auto"/>
        <w:jc w:val="both"/>
        <w:rPr>
          <w:rFonts w:ascii="Arial" w:hAnsi="Arial" w:cs="Arial"/>
        </w:rPr>
      </w:pPr>
      <w:r>
        <w:rPr>
          <w:rFonts w:ascii="Arial" w:hAnsi="Arial" w:cs="Arial"/>
        </w:rPr>
        <w:lastRenderedPageBreak/>
        <w:t>Odstranění vady díla nemá vliv na nárok objednatele na zaplacení smluvní pokuty, ani na náhradu všech škod v plné jejich výši ve prospěch objednatele. Zhotovitel rovněž odpovídá za veškeré škody vzniklé v důsledku vadného provedení díla. Objednatel má nárok požadovat po zhotoviteli veškeré náklady, které objednateli vznikly v souvislosti s uplatněním jeho práva odpovědnosti za vady díla.</w:t>
      </w:r>
    </w:p>
    <w:p w14:paraId="76FCFF99" w14:textId="77777777" w:rsidR="00ED137F" w:rsidRDefault="00ED137F">
      <w:pPr>
        <w:autoSpaceDE w:val="0"/>
        <w:autoSpaceDN w:val="0"/>
        <w:spacing w:after="0" w:line="240" w:lineRule="auto"/>
        <w:ind w:left="360"/>
        <w:jc w:val="both"/>
        <w:rPr>
          <w:rFonts w:ascii="Arial" w:hAnsi="Arial" w:cs="Arial"/>
        </w:rPr>
      </w:pPr>
    </w:p>
    <w:p w14:paraId="4202FCE5"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Vyšší moc, prodlení smluvních stran</w:t>
      </w:r>
    </w:p>
    <w:p w14:paraId="07ACC3B2" w14:textId="77777777" w:rsidR="00ED137F" w:rsidRDefault="00ED137F">
      <w:pPr>
        <w:spacing w:after="0"/>
        <w:rPr>
          <w:rFonts w:ascii="Arial" w:hAnsi="Arial" w:cs="Arial"/>
          <w:b/>
          <w:bCs/>
        </w:rPr>
      </w:pPr>
    </w:p>
    <w:p w14:paraId="09DC49BA" w14:textId="77777777" w:rsidR="00ED137F" w:rsidRDefault="00ED137F" w:rsidP="009955A2">
      <w:pPr>
        <w:numPr>
          <w:ilvl w:val="0"/>
          <w:numId w:val="17"/>
        </w:numPr>
        <w:autoSpaceDE w:val="0"/>
        <w:autoSpaceDN w:val="0"/>
        <w:spacing w:after="0" w:line="240" w:lineRule="auto"/>
        <w:jc w:val="both"/>
        <w:rPr>
          <w:rFonts w:ascii="Arial" w:hAnsi="Arial" w:cs="Arial"/>
        </w:rPr>
      </w:pPr>
      <w:r>
        <w:rPr>
          <w:rFonts w:ascii="Arial" w:hAnsi="Arial" w:cs="Arial"/>
        </w:rPr>
        <w:t xml:space="preserve">V případě okolností vyšší moci, které přechodně znemožní jedné ze smluvních stran provádění díla podle této smlouvy, prodlužuje se lhůta k dokončení díla o dobu jejích následků. </w:t>
      </w:r>
    </w:p>
    <w:p w14:paraId="630511AD" w14:textId="77777777" w:rsidR="00ED137F" w:rsidRDefault="00ED137F">
      <w:pPr>
        <w:spacing w:after="0"/>
        <w:ind w:left="357"/>
        <w:jc w:val="both"/>
        <w:rPr>
          <w:rFonts w:ascii="Arial" w:hAnsi="Arial" w:cs="Arial"/>
        </w:rPr>
      </w:pPr>
    </w:p>
    <w:p w14:paraId="54840106" w14:textId="77777777" w:rsidR="00ED137F" w:rsidRDefault="00ED137F" w:rsidP="009955A2">
      <w:pPr>
        <w:numPr>
          <w:ilvl w:val="0"/>
          <w:numId w:val="17"/>
        </w:numPr>
        <w:autoSpaceDE w:val="0"/>
        <w:autoSpaceDN w:val="0"/>
        <w:spacing w:after="0" w:line="240" w:lineRule="auto"/>
        <w:jc w:val="both"/>
        <w:rPr>
          <w:rFonts w:ascii="Arial" w:hAnsi="Arial" w:cs="Arial"/>
        </w:rPr>
      </w:pPr>
      <w:r>
        <w:rPr>
          <w:rFonts w:ascii="Arial" w:hAnsi="Arial" w:cs="Arial"/>
        </w:rPr>
        <w:t>Vyšší moc znamená událost nebo skutečnost, která je mimo kontrolu smluvních stran, vznikla po uzavření smlouvy a to mimořádně, nepředpokladatelně a nezávisle na vůli smluvních stran a která nemohla být při uzavření smlouvy předvídána.</w:t>
      </w:r>
    </w:p>
    <w:p w14:paraId="67282196" w14:textId="77777777" w:rsidR="00ED137F" w:rsidRDefault="00ED137F">
      <w:pPr>
        <w:pStyle w:val="Odstavecseseznamem"/>
        <w:rPr>
          <w:rFonts w:ascii="Arial" w:hAnsi="Arial" w:cs="Arial"/>
          <w:sz w:val="22"/>
          <w:szCs w:val="22"/>
        </w:rPr>
      </w:pPr>
    </w:p>
    <w:p w14:paraId="099D729A" w14:textId="77777777" w:rsidR="00ED137F" w:rsidRDefault="00ED137F" w:rsidP="009955A2">
      <w:pPr>
        <w:numPr>
          <w:ilvl w:val="0"/>
          <w:numId w:val="17"/>
        </w:numPr>
        <w:autoSpaceDE w:val="0"/>
        <w:autoSpaceDN w:val="0"/>
        <w:spacing w:after="0" w:line="240" w:lineRule="auto"/>
        <w:jc w:val="both"/>
        <w:rPr>
          <w:rFonts w:ascii="Arial" w:hAnsi="Arial" w:cs="Arial"/>
        </w:rPr>
      </w:pPr>
      <w:r>
        <w:rPr>
          <w:rFonts w:ascii="Arial" w:hAnsi="Arial" w:cs="Arial"/>
        </w:rPr>
        <w:t>Každá ze smluvních stran, která nemůže vzhledem k okolnostem vyšší moci plnit svoje smluvní podmínky, musí co nejdříve o těchto okolnostech uvědomit druhou smluvní stranu.</w:t>
      </w:r>
    </w:p>
    <w:p w14:paraId="78424220" w14:textId="77777777" w:rsidR="00ED137F" w:rsidRDefault="00ED137F">
      <w:pPr>
        <w:pStyle w:val="Odstavecseseznamem"/>
        <w:rPr>
          <w:rFonts w:ascii="Arial" w:hAnsi="Arial" w:cs="Arial"/>
          <w:sz w:val="22"/>
          <w:szCs w:val="22"/>
        </w:rPr>
      </w:pPr>
    </w:p>
    <w:p w14:paraId="20EFD112" w14:textId="77777777" w:rsidR="00ED137F" w:rsidRDefault="00ED137F" w:rsidP="009955A2">
      <w:pPr>
        <w:numPr>
          <w:ilvl w:val="0"/>
          <w:numId w:val="17"/>
        </w:numPr>
        <w:autoSpaceDE w:val="0"/>
        <w:autoSpaceDN w:val="0"/>
        <w:spacing w:after="0" w:line="240" w:lineRule="auto"/>
        <w:jc w:val="both"/>
        <w:rPr>
          <w:rFonts w:ascii="Arial" w:hAnsi="Arial" w:cs="Arial"/>
        </w:rPr>
      </w:pPr>
      <w:r>
        <w:rPr>
          <w:rFonts w:ascii="Arial" w:hAnsi="Arial" w:cs="Arial"/>
        </w:rPr>
        <w:t xml:space="preserve">V případě působení vyšší moci se obě smluvní strany zavazují učinit bez zbytečného odkladu potřebné kroky k vyřešení situace a k odstranění jejích následků. Nedospějí-li smluvní strany k dohodě, bude spor řešen u obecného soudu místně příslušného objednateli. </w:t>
      </w:r>
    </w:p>
    <w:p w14:paraId="2B34545D" w14:textId="77777777" w:rsidR="00ED137F" w:rsidRDefault="00ED137F">
      <w:pPr>
        <w:pStyle w:val="Odstavecseseznamem"/>
        <w:rPr>
          <w:rFonts w:ascii="Arial" w:hAnsi="Arial" w:cs="Arial"/>
          <w:sz w:val="22"/>
          <w:szCs w:val="22"/>
        </w:rPr>
      </w:pPr>
    </w:p>
    <w:p w14:paraId="11954FCD" w14:textId="7A135C6E" w:rsidR="00ED137F" w:rsidRDefault="00ED137F" w:rsidP="009955A2">
      <w:pPr>
        <w:numPr>
          <w:ilvl w:val="0"/>
          <w:numId w:val="17"/>
        </w:numPr>
        <w:autoSpaceDE w:val="0"/>
        <w:autoSpaceDN w:val="0"/>
        <w:spacing w:after="0" w:line="240" w:lineRule="auto"/>
        <w:jc w:val="both"/>
        <w:rPr>
          <w:rFonts w:ascii="Arial" w:hAnsi="Arial" w:cs="Arial"/>
        </w:rPr>
      </w:pPr>
      <w:r>
        <w:rPr>
          <w:rFonts w:ascii="Arial" w:hAnsi="Arial" w:cs="Arial"/>
        </w:rPr>
        <w:t xml:space="preserve">Zhotovitel není v prodlení s plněním díla podle této smlouvy </w:t>
      </w:r>
      <w:r w:rsidR="000C7C1F">
        <w:rPr>
          <w:rFonts w:ascii="Arial" w:hAnsi="Arial" w:cs="Arial"/>
        </w:rPr>
        <w:t xml:space="preserve">zejména </w:t>
      </w:r>
      <w:r>
        <w:rPr>
          <w:rFonts w:ascii="Arial" w:hAnsi="Arial" w:cs="Arial"/>
        </w:rPr>
        <w:t xml:space="preserve">po dobu, kdy nemohl pokračovat v provádění díla z důvodů klimatických podmínek vylučujících dodržení předepsaných technologických postupů nutných k řádnému a kvalitnímu provádění díla.  </w:t>
      </w:r>
    </w:p>
    <w:p w14:paraId="2823210C" w14:textId="77777777" w:rsidR="00ED137F" w:rsidRDefault="00ED137F" w:rsidP="00F30557">
      <w:pPr>
        <w:spacing w:after="0"/>
        <w:rPr>
          <w:rFonts w:ascii="Arial" w:hAnsi="Arial" w:cs="Arial"/>
          <w:b/>
          <w:bCs/>
        </w:rPr>
      </w:pPr>
    </w:p>
    <w:p w14:paraId="66B79E53"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Vlastnické právo k předmětu díla</w:t>
      </w:r>
    </w:p>
    <w:p w14:paraId="2D41D59B" w14:textId="77777777" w:rsidR="00ED137F" w:rsidRDefault="00ED137F">
      <w:pPr>
        <w:spacing w:after="0"/>
        <w:rPr>
          <w:rFonts w:ascii="Arial" w:hAnsi="Arial" w:cs="Arial"/>
          <w:b/>
          <w:bCs/>
        </w:rPr>
      </w:pPr>
    </w:p>
    <w:p w14:paraId="51AC7406" w14:textId="2EFB82D8" w:rsidR="00ED137F" w:rsidRDefault="00ED137F" w:rsidP="00CC1F05">
      <w:pPr>
        <w:autoSpaceDE w:val="0"/>
        <w:autoSpaceDN w:val="0"/>
        <w:spacing w:after="0" w:line="276" w:lineRule="auto"/>
        <w:jc w:val="both"/>
        <w:rPr>
          <w:rFonts w:ascii="Arial" w:hAnsi="Arial" w:cs="Arial"/>
        </w:rPr>
      </w:pPr>
      <w:r w:rsidRPr="0045741E">
        <w:rPr>
          <w:rFonts w:ascii="Arial" w:hAnsi="Arial" w:cs="Arial"/>
        </w:rPr>
        <w:t xml:space="preserve">Vlastnické právo ke zhotovenému - dokončenému dílu přechází ze zhotovitele na objednatele okamžikem dodání na staveniště, u služeb a prací jejich provedením v souladu se smlouvou. Pokud vlastnické právo nepřešlo dle výše uvedených ustanovení, přechází ze zhotovitele na objednatele </w:t>
      </w:r>
      <w:r w:rsidR="00454821" w:rsidRPr="0045741E">
        <w:rPr>
          <w:rFonts w:ascii="Arial" w:hAnsi="Arial" w:cs="Arial"/>
        </w:rPr>
        <w:t xml:space="preserve">uhrazením </w:t>
      </w:r>
      <w:r w:rsidR="00DA4C4B" w:rsidRPr="0045741E">
        <w:rPr>
          <w:rFonts w:ascii="Arial" w:hAnsi="Arial" w:cs="Arial"/>
        </w:rPr>
        <w:t xml:space="preserve">dohodnuté </w:t>
      </w:r>
      <w:r w:rsidR="00454821" w:rsidRPr="0045741E">
        <w:rPr>
          <w:rFonts w:ascii="Arial" w:hAnsi="Arial" w:cs="Arial"/>
        </w:rPr>
        <w:t xml:space="preserve">ceny, </w:t>
      </w:r>
      <w:r w:rsidRPr="0045741E">
        <w:rPr>
          <w:rFonts w:ascii="Arial" w:hAnsi="Arial" w:cs="Arial"/>
        </w:rPr>
        <w:t xml:space="preserve">nejpozději </w:t>
      </w:r>
      <w:r w:rsidR="00454821" w:rsidRPr="0045741E">
        <w:rPr>
          <w:rFonts w:ascii="Arial" w:hAnsi="Arial" w:cs="Arial"/>
        </w:rPr>
        <w:t xml:space="preserve">však </w:t>
      </w:r>
      <w:r w:rsidRPr="0045741E">
        <w:rPr>
          <w:rFonts w:ascii="Arial" w:hAnsi="Arial" w:cs="Arial"/>
        </w:rPr>
        <w:t>okamžikem podpisu protokolu o předání a převzetí díla. Ustanovení § 2599 Občanského zákoníku se neuplatní.</w:t>
      </w:r>
    </w:p>
    <w:p w14:paraId="77F36159" w14:textId="77777777" w:rsidR="00ED137F" w:rsidRDefault="00ED137F">
      <w:pPr>
        <w:tabs>
          <w:tab w:val="left" w:pos="1260"/>
        </w:tabs>
        <w:spacing w:after="0"/>
        <w:rPr>
          <w:rFonts w:ascii="Arial" w:hAnsi="Arial" w:cs="Arial"/>
          <w:b/>
          <w:bCs/>
        </w:rPr>
      </w:pPr>
      <w:r>
        <w:rPr>
          <w:rFonts w:ascii="Arial" w:hAnsi="Arial" w:cs="Arial"/>
          <w:b/>
          <w:bCs/>
        </w:rPr>
        <w:tab/>
      </w:r>
    </w:p>
    <w:p w14:paraId="4EEA824D"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Nebezpečí škody, odpovědnost</w:t>
      </w:r>
    </w:p>
    <w:p w14:paraId="15959E44" w14:textId="77777777" w:rsidR="00ED137F" w:rsidRDefault="00ED137F">
      <w:pPr>
        <w:spacing w:after="0"/>
        <w:rPr>
          <w:rFonts w:ascii="Arial" w:hAnsi="Arial" w:cs="Arial"/>
          <w:b/>
          <w:bCs/>
        </w:rPr>
      </w:pPr>
    </w:p>
    <w:p w14:paraId="27E54576" w14:textId="77777777" w:rsidR="00ED137F" w:rsidRDefault="00ED137F" w:rsidP="009955A2">
      <w:pPr>
        <w:numPr>
          <w:ilvl w:val="0"/>
          <w:numId w:val="18"/>
        </w:numPr>
        <w:autoSpaceDE w:val="0"/>
        <w:autoSpaceDN w:val="0"/>
        <w:spacing w:after="0" w:line="240" w:lineRule="auto"/>
        <w:jc w:val="both"/>
        <w:rPr>
          <w:rFonts w:ascii="Arial" w:hAnsi="Arial" w:cs="Arial"/>
        </w:rPr>
      </w:pPr>
      <w:r>
        <w:rPr>
          <w:rFonts w:ascii="Arial" w:hAnsi="Arial" w:cs="Arial"/>
        </w:rPr>
        <w:t>Zhotovitel nese odpovědnost za nebezpečí škod, popř. za jiná nebezpečí a rizika, která vzniknou jeho činností při provádění díla nebo v souvislosti s prováděním díla podle této smlouvy, a to objednateli popř. i třetím osobám až do předání a převzetí díla objednatelem.</w:t>
      </w:r>
    </w:p>
    <w:p w14:paraId="21A68088" w14:textId="77777777" w:rsidR="00ED137F" w:rsidRDefault="00ED137F">
      <w:pPr>
        <w:autoSpaceDE w:val="0"/>
        <w:autoSpaceDN w:val="0"/>
        <w:spacing w:after="0" w:line="240" w:lineRule="auto"/>
        <w:jc w:val="both"/>
        <w:rPr>
          <w:rFonts w:ascii="Arial" w:hAnsi="Arial" w:cs="Arial"/>
        </w:rPr>
      </w:pPr>
    </w:p>
    <w:p w14:paraId="0B9DB1E2" w14:textId="77777777" w:rsidR="00ED137F" w:rsidRDefault="00ED137F" w:rsidP="009955A2">
      <w:pPr>
        <w:numPr>
          <w:ilvl w:val="0"/>
          <w:numId w:val="18"/>
        </w:numPr>
        <w:autoSpaceDE w:val="0"/>
        <w:autoSpaceDN w:val="0"/>
        <w:spacing w:after="0" w:line="240" w:lineRule="auto"/>
        <w:jc w:val="both"/>
        <w:rPr>
          <w:rFonts w:ascii="Arial" w:hAnsi="Arial" w:cs="Arial"/>
        </w:rPr>
      </w:pPr>
      <w:r>
        <w:rPr>
          <w:rFonts w:ascii="Arial" w:hAnsi="Arial" w:cs="Arial"/>
        </w:rPr>
        <w:t>V případě, že zhotovitel neodstraní objednatelem oprávněně uplatněné škody v průběhu provádění díla ve stanoveném termínu, je objednatel oprávněn zajistit odstranění škod sám nebo třetí osobou na účet zhotovitele.</w:t>
      </w:r>
    </w:p>
    <w:p w14:paraId="3BBDE1BA" w14:textId="77777777" w:rsidR="00ED137F" w:rsidRDefault="00ED137F">
      <w:pPr>
        <w:pStyle w:val="Odstavecseseznamem"/>
        <w:rPr>
          <w:rFonts w:ascii="Arial" w:hAnsi="Arial" w:cs="Arial"/>
          <w:sz w:val="22"/>
          <w:szCs w:val="22"/>
        </w:rPr>
      </w:pPr>
    </w:p>
    <w:p w14:paraId="7E896001" w14:textId="77777777" w:rsidR="00ED137F" w:rsidRDefault="00ED137F" w:rsidP="009955A2">
      <w:pPr>
        <w:numPr>
          <w:ilvl w:val="0"/>
          <w:numId w:val="18"/>
        </w:numPr>
        <w:autoSpaceDE w:val="0"/>
        <w:autoSpaceDN w:val="0"/>
        <w:spacing w:after="0" w:line="240" w:lineRule="auto"/>
        <w:jc w:val="both"/>
        <w:rPr>
          <w:rFonts w:ascii="Arial" w:hAnsi="Arial" w:cs="Arial"/>
        </w:rPr>
      </w:pPr>
      <w:r>
        <w:rPr>
          <w:rFonts w:ascii="Arial" w:hAnsi="Arial" w:cs="Arial"/>
        </w:rPr>
        <w:t xml:space="preserve">Zhotovitel odpovídá za škody způsobené při provádění díla na zařízeních a objektech umístěných (uložených) pod povrchem staveniště, pokud jsou uvedeny v zápise o předání a převzetí staveniště nebo jsou zakresleny do projektové dokumentace (v </w:t>
      </w:r>
      <w:r>
        <w:rPr>
          <w:rFonts w:ascii="Arial" w:hAnsi="Arial" w:cs="Arial"/>
        </w:rPr>
        <w:lastRenderedPageBreak/>
        <w:t>podkladech předaných objednatelem apod.), popř. na ně objednatel zhotovitele upozornil jiným písemným způsobem.</w:t>
      </w:r>
    </w:p>
    <w:p w14:paraId="7734F27B" w14:textId="77777777" w:rsidR="00ED137F" w:rsidRDefault="00ED137F">
      <w:pPr>
        <w:pStyle w:val="Odstavecseseznamem"/>
        <w:tabs>
          <w:tab w:val="left" w:pos="1905"/>
        </w:tabs>
        <w:rPr>
          <w:rFonts w:ascii="Arial" w:hAnsi="Arial" w:cs="Arial"/>
          <w:sz w:val="22"/>
          <w:szCs w:val="22"/>
        </w:rPr>
      </w:pPr>
      <w:r>
        <w:rPr>
          <w:rFonts w:ascii="Arial" w:hAnsi="Arial" w:cs="Arial"/>
          <w:sz w:val="22"/>
          <w:szCs w:val="22"/>
        </w:rPr>
        <w:tab/>
      </w:r>
    </w:p>
    <w:p w14:paraId="45475D15" w14:textId="77777777" w:rsidR="00ED137F" w:rsidRDefault="00ED137F" w:rsidP="009955A2">
      <w:pPr>
        <w:numPr>
          <w:ilvl w:val="0"/>
          <w:numId w:val="18"/>
        </w:numPr>
        <w:autoSpaceDE w:val="0"/>
        <w:autoSpaceDN w:val="0"/>
        <w:spacing w:after="0" w:line="240" w:lineRule="auto"/>
        <w:jc w:val="both"/>
        <w:rPr>
          <w:rFonts w:ascii="Arial" w:hAnsi="Arial" w:cs="Arial"/>
        </w:rPr>
      </w:pPr>
      <w:r>
        <w:rPr>
          <w:rFonts w:ascii="Arial" w:hAnsi="Arial" w:cs="Arial"/>
        </w:rPr>
        <w:t>Zhotovitel zodpovídá za veškeré škody vzniklé na stavebních materiálech, stavebních hmotách, dodaném zboží, popř. na celém díle nebo na jeho částech až do dne předání a převzetí díla objednatelem.</w:t>
      </w:r>
    </w:p>
    <w:p w14:paraId="5DCAC6F8" w14:textId="77777777" w:rsidR="00ED137F" w:rsidRDefault="00ED137F">
      <w:pPr>
        <w:autoSpaceDE w:val="0"/>
        <w:autoSpaceDN w:val="0"/>
        <w:spacing w:after="0" w:line="240" w:lineRule="auto"/>
        <w:jc w:val="both"/>
        <w:rPr>
          <w:rFonts w:ascii="Arial" w:hAnsi="Arial" w:cs="Arial"/>
        </w:rPr>
      </w:pPr>
    </w:p>
    <w:p w14:paraId="473FF7DA" w14:textId="77777777" w:rsidR="00ED137F" w:rsidRDefault="00ED137F">
      <w:pPr>
        <w:numPr>
          <w:ilvl w:val="0"/>
          <w:numId w:val="2"/>
        </w:numPr>
        <w:autoSpaceDE w:val="0"/>
        <w:autoSpaceDN w:val="0"/>
        <w:spacing w:after="0" w:line="240" w:lineRule="auto"/>
        <w:ind w:left="714" w:hanging="357"/>
        <w:jc w:val="center"/>
        <w:rPr>
          <w:rFonts w:ascii="Arial" w:hAnsi="Arial" w:cs="Arial"/>
          <w:b/>
          <w:bCs/>
        </w:rPr>
      </w:pPr>
      <w:r>
        <w:rPr>
          <w:rFonts w:ascii="Arial" w:hAnsi="Arial" w:cs="Arial"/>
          <w:b/>
          <w:bCs/>
        </w:rPr>
        <w:t>Sankce (smluvní pokuty)</w:t>
      </w:r>
    </w:p>
    <w:p w14:paraId="7C144547" w14:textId="77777777" w:rsidR="00ED137F" w:rsidRDefault="00ED137F">
      <w:pPr>
        <w:spacing w:after="0"/>
        <w:rPr>
          <w:rFonts w:ascii="Arial" w:hAnsi="Arial" w:cs="Arial"/>
          <w:b/>
          <w:bCs/>
        </w:rPr>
      </w:pPr>
    </w:p>
    <w:p w14:paraId="30B2A1E4" w14:textId="63F6C83B" w:rsidR="00ED137F" w:rsidRPr="00E945D2" w:rsidRDefault="00ED137F" w:rsidP="009955A2">
      <w:pPr>
        <w:numPr>
          <w:ilvl w:val="0"/>
          <w:numId w:val="19"/>
        </w:numPr>
        <w:autoSpaceDE w:val="0"/>
        <w:autoSpaceDN w:val="0"/>
        <w:spacing w:after="0" w:line="240" w:lineRule="auto"/>
        <w:jc w:val="both"/>
        <w:rPr>
          <w:rFonts w:ascii="Arial" w:hAnsi="Arial" w:cs="Arial"/>
        </w:rPr>
      </w:pPr>
      <w:r w:rsidRPr="00E945D2">
        <w:rPr>
          <w:rFonts w:ascii="Arial" w:hAnsi="Arial" w:cs="Arial"/>
        </w:rPr>
        <w:t xml:space="preserve">Pokud bude zhotovitel v prodlení se splněním termínu předání díla objednateli podle čl. IV. odst. 1 smlouvy, je objednatel oprávněn požadovat a zhotovitel povinen zaplatit smluvní pokutu </w:t>
      </w:r>
      <w:r w:rsidR="001C5654" w:rsidRPr="00E945D2">
        <w:rPr>
          <w:rFonts w:ascii="Arial" w:hAnsi="Arial" w:cs="Arial"/>
        </w:rPr>
        <w:t>ve výši 0,2</w:t>
      </w:r>
      <w:r w:rsidRPr="00E945D2">
        <w:rPr>
          <w:rFonts w:ascii="Arial" w:hAnsi="Arial" w:cs="Arial"/>
        </w:rPr>
        <w:t xml:space="preserve">% z ceny díla </w:t>
      </w:r>
      <w:r w:rsidR="002E1CB7" w:rsidRPr="00E945D2">
        <w:rPr>
          <w:rFonts w:ascii="Arial" w:hAnsi="Arial" w:cs="Arial"/>
        </w:rPr>
        <w:t xml:space="preserve">bez DPH </w:t>
      </w:r>
      <w:r w:rsidRPr="00E945D2">
        <w:rPr>
          <w:rFonts w:ascii="Arial" w:hAnsi="Arial" w:cs="Arial"/>
        </w:rPr>
        <w:t>za každý i zapo</w:t>
      </w:r>
      <w:r w:rsidR="00583D2A" w:rsidRPr="00E945D2">
        <w:rPr>
          <w:rFonts w:ascii="Arial" w:hAnsi="Arial" w:cs="Arial"/>
        </w:rPr>
        <w:t>čatý den prodlení</w:t>
      </w:r>
      <w:r w:rsidRPr="00E945D2">
        <w:rPr>
          <w:rFonts w:ascii="Arial" w:hAnsi="Arial" w:cs="Arial"/>
        </w:rPr>
        <w:t>.</w:t>
      </w:r>
    </w:p>
    <w:p w14:paraId="4FF96D49" w14:textId="77777777" w:rsidR="00ED137F" w:rsidRDefault="00ED137F">
      <w:pPr>
        <w:spacing w:after="0"/>
        <w:ind w:left="357"/>
        <w:jc w:val="both"/>
        <w:rPr>
          <w:rFonts w:ascii="Arial" w:hAnsi="Arial" w:cs="Arial"/>
        </w:rPr>
      </w:pPr>
    </w:p>
    <w:p w14:paraId="2EE271F9" w14:textId="41068934" w:rsidR="00ED137F" w:rsidRDefault="00ED137F" w:rsidP="009955A2">
      <w:pPr>
        <w:numPr>
          <w:ilvl w:val="0"/>
          <w:numId w:val="19"/>
        </w:numPr>
        <w:autoSpaceDE w:val="0"/>
        <w:autoSpaceDN w:val="0"/>
        <w:spacing w:after="0" w:line="240" w:lineRule="auto"/>
        <w:jc w:val="both"/>
        <w:rPr>
          <w:rFonts w:ascii="Arial" w:hAnsi="Arial" w:cs="Arial"/>
        </w:rPr>
      </w:pPr>
      <w:r>
        <w:rPr>
          <w:rFonts w:ascii="Arial" w:hAnsi="Arial" w:cs="Arial"/>
        </w:rPr>
        <w:t>Bude-li objednatel v prodlení s úhradou faktur zhotovitele, je zhotovitel oprávněn požadovat a objednatel povinen zap</w:t>
      </w:r>
      <w:r w:rsidR="00583D2A">
        <w:rPr>
          <w:rFonts w:ascii="Arial" w:hAnsi="Arial" w:cs="Arial"/>
        </w:rPr>
        <w:t>latit zákonný úrok z prodlení</w:t>
      </w:r>
      <w:r>
        <w:rPr>
          <w:rFonts w:ascii="Arial" w:hAnsi="Arial" w:cs="Arial"/>
        </w:rPr>
        <w:t>.</w:t>
      </w:r>
    </w:p>
    <w:p w14:paraId="403B18E0" w14:textId="77777777" w:rsidR="00ED137F" w:rsidRDefault="00ED137F">
      <w:pPr>
        <w:pStyle w:val="Odstavecseseznamem"/>
        <w:rPr>
          <w:rFonts w:ascii="Arial" w:hAnsi="Arial" w:cs="Arial"/>
          <w:sz w:val="22"/>
          <w:szCs w:val="22"/>
        </w:rPr>
      </w:pPr>
    </w:p>
    <w:p w14:paraId="363624CA" w14:textId="77777777" w:rsidR="00ED137F" w:rsidRDefault="00ED137F" w:rsidP="009955A2">
      <w:pPr>
        <w:numPr>
          <w:ilvl w:val="0"/>
          <w:numId w:val="19"/>
        </w:numPr>
        <w:autoSpaceDE w:val="0"/>
        <w:autoSpaceDN w:val="0"/>
        <w:spacing w:after="0" w:line="240" w:lineRule="auto"/>
        <w:jc w:val="both"/>
        <w:rPr>
          <w:rFonts w:ascii="Arial" w:hAnsi="Arial" w:cs="Arial"/>
        </w:rPr>
      </w:pPr>
      <w:r>
        <w:rPr>
          <w:rFonts w:ascii="Arial" w:hAnsi="Arial" w:cs="Arial"/>
        </w:rPr>
        <w:t>V případě prodlení zhotovitele s vyklizením staveniště je objednatel oprávněn požadovat a zhotovitel povinen zaplatit smluvní pokutu ve výši 10.000,- Kč (slovy: desettisíc korun českých) za každý i započatý den prodlení.</w:t>
      </w:r>
    </w:p>
    <w:p w14:paraId="562E23EF" w14:textId="77777777" w:rsidR="00ED137F" w:rsidRDefault="00ED137F">
      <w:pPr>
        <w:pStyle w:val="Odstavecseseznamem"/>
        <w:rPr>
          <w:rFonts w:ascii="Arial" w:hAnsi="Arial" w:cs="Arial"/>
          <w:sz w:val="22"/>
          <w:szCs w:val="22"/>
        </w:rPr>
      </w:pPr>
    </w:p>
    <w:p w14:paraId="43257DC3" w14:textId="77777777" w:rsidR="00ED137F" w:rsidRDefault="00ED137F" w:rsidP="009955A2">
      <w:pPr>
        <w:numPr>
          <w:ilvl w:val="0"/>
          <w:numId w:val="19"/>
        </w:numPr>
        <w:autoSpaceDE w:val="0"/>
        <w:autoSpaceDN w:val="0"/>
        <w:spacing w:after="0" w:line="240" w:lineRule="auto"/>
        <w:jc w:val="both"/>
        <w:rPr>
          <w:rFonts w:ascii="Arial" w:hAnsi="Arial" w:cs="Arial"/>
        </w:rPr>
      </w:pPr>
      <w:r>
        <w:rPr>
          <w:rFonts w:ascii="Arial" w:hAnsi="Arial" w:cs="Arial"/>
        </w:rPr>
        <w:t>Bude-li zhotovitel v prodlení s odstraněním vad či nedodělků díla, je objednatel oprávněn požadovat a zhotovitel povinen zaplatit smluvní pokutu ve výši 1.000,- Kč (slovy: jedentisíc korun českých) za každou jednu vadu či nedodělek a každý i započatý den prodlení s odstraněním. V případě, že se jedná o vadu, která brání řádnému užívání díla, případně hrozí nebezpečí škody velkého rozsahu, bude objednatel oprávněn požadovat a zhotovitel povinen zaplatit smluvní pokutu ve výši 5.000,- Kč (slovy: pěttisíc korun českých) za každou jednu takovou vadu a každý i započatý den prodlení s jejím odstraněním.</w:t>
      </w:r>
    </w:p>
    <w:p w14:paraId="105677F0" w14:textId="77777777" w:rsidR="00ED137F" w:rsidRDefault="00ED137F">
      <w:pPr>
        <w:autoSpaceDE w:val="0"/>
        <w:autoSpaceDN w:val="0"/>
        <w:spacing w:after="0" w:line="240" w:lineRule="auto"/>
        <w:ind w:left="360"/>
        <w:jc w:val="both"/>
        <w:rPr>
          <w:rFonts w:ascii="Arial" w:hAnsi="Arial" w:cs="Arial"/>
        </w:rPr>
      </w:pPr>
    </w:p>
    <w:p w14:paraId="6043DA59" w14:textId="77777777" w:rsidR="00ED137F" w:rsidRDefault="00ED137F" w:rsidP="009955A2">
      <w:pPr>
        <w:numPr>
          <w:ilvl w:val="0"/>
          <w:numId w:val="19"/>
        </w:numPr>
        <w:autoSpaceDE w:val="0"/>
        <w:autoSpaceDN w:val="0"/>
        <w:spacing w:after="0" w:line="240" w:lineRule="auto"/>
        <w:jc w:val="both"/>
        <w:rPr>
          <w:rFonts w:ascii="Arial" w:hAnsi="Arial" w:cs="Arial"/>
        </w:rPr>
      </w:pPr>
      <w:r>
        <w:rPr>
          <w:rFonts w:ascii="Arial" w:hAnsi="Arial" w:cs="Arial"/>
        </w:rPr>
        <w:t>Zhotovitel zaplatí objednateli smluvní pokutu ve výši 50.000,- Kč (slovy: padesáttisíc korun českých) za každé porušení povinnosti předložit změnu poddodavatele ke schválení objednateli podle ustanovení čl. XVI. smlouvy.</w:t>
      </w:r>
    </w:p>
    <w:p w14:paraId="261C6FF6" w14:textId="77777777" w:rsidR="00ED137F" w:rsidRDefault="00ED137F">
      <w:pPr>
        <w:spacing w:after="0"/>
        <w:jc w:val="both"/>
        <w:rPr>
          <w:rFonts w:ascii="Arial" w:hAnsi="Arial" w:cs="Arial"/>
        </w:rPr>
      </w:pPr>
    </w:p>
    <w:p w14:paraId="6ABC963D" w14:textId="497B4DB5" w:rsidR="001C5654" w:rsidRDefault="001C5654" w:rsidP="009955A2">
      <w:pPr>
        <w:pStyle w:val="Normodsods"/>
        <w:numPr>
          <w:ilvl w:val="0"/>
          <w:numId w:val="19"/>
        </w:numPr>
        <w:spacing w:before="0" w:after="0"/>
        <w:rPr>
          <w:rFonts w:ascii="Arial" w:hAnsi="Arial" w:cs="Arial"/>
          <w:sz w:val="22"/>
          <w:szCs w:val="22"/>
        </w:rPr>
      </w:pPr>
      <w:r w:rsidRPr="006C2632">
        <w:rPr>
          <w:rFonts w:ascii="Arial" w:hAnsi="Arial" w:cs="Arial"/>
          <w:sz w:val="22"/>
          <w:szCs w:val="22"/>
        </w:rPr>
        <w:t>Zhotovitel zaplatí objednateli smluvní pok</w:t>
      </w:r>
      <w:r>
        <w:rPr>
          <w:rFonts w:ascii="Arial" w:hAnsi="Arial" w:cs="Arial"/>
          <w:sz w:val="22"/>
          <w:szCs w:val="22"/>
        </w:rPr>
        <w:t>utu ve výši 50.000,- Kč (slovy: padesá</w:t>
      </w:r>
      <w:r w:rsidRPr="006C2632">
        <w:rPr>
          <w:rFonts w:ascii="Arial" w:hAnsi="Arial" w:cs="Arial"/>
          <w:sz w:val="22"/>
          <w:szCs w:val="22"/>
        </w:rPr>
        <w:t>ttisíc korun českých) za neoznámení změny osoby s</w:t>
      </w:r>
      <w:r>
        <w:rPr>
          <w:rFonts w:ascii="Arial" w:hAnsi="Arial" w:cs="Arial"/>
          <w:sz w:val="22"/>
          <w:szCs w:val="22"/>
        </w:rPr>
        <w:t>tavbyvedoucího</w:t>
      </w:r>
      <w:r w:rsidR="00DA4C4B">
        <w:rPr>
          <w:rFonts w:ascii="Arial" w:hAnsi="Arial" w:cs="Arial"/>
          <w:sz w:val="22"/>
          <w:szCs w:val="22"/>
        </w:rPr>
        <w:t xml:space="preserve"> nebo technika</w:t>
      </w:r>
      <w:r>
        <w:rPr>
          <w:rFonts w:ascii="Arial" w:hAnsi="Arial" w:cs="Arial"/>
          <w:sz w:val="22"/>
          <w:szCs w:val="22"/>
        </w:rPr>
        <w:t xml:space="preserve"> podle článku IX. odst. </w:t>
      </w:r>
      <w:r w:rsidR="00814FFD">
        <w:rPr>
          <w:rFonts w:ascii="Arial" w:hAnsi="Arial" w:cs="Arial"/>
          <w:sz w:val="22"/>
          <w:szCs w:val="22"/>
        </w:rPr>
        <w:t>8</w:t>
      </w:r>
      <w:r w:rsidRPr="006C2632">
        <w:rPr>
          <w:rFonts w:ascii="Arial" w:hAnsi="Arial" w:cs="Arial"/>
          <w:sz w:val="22"/>
          <w:szCs w:val="22"/>
        </w:rPr>
        <w:t xml:space="preserve"> smlouvy.</w:t>
      </w:r>
    </w:p>
    <w:p w14:paraId="5FDCA1B0" w14:textId="77777777" w:rsidR="001C5654" w:rsidRPr="006C2632" w:rsidRDefault="001C5654" w:rsidP="001C5654">
      <w:pPr>
        <w:pStyle w:val="Normodsods"/>
        <w:tabs>
          <w:tab w:val="clear" w:pos="1276"/>
        </w:tabs>
        <w:spacing w:before="0" w:after="0"/>
        <w:ind w:left="360" w:firstLine="0"/>
        <w:rPr>
          <w:rFonts w:ascii="Arial" w:hAnsi="Arial" w:cs="Arial"/>
          <w:sz w:val="22"/>
          <w:szCs w:val="22"/>
        </w:rPr>
      </w:pPr>
    </w:p>
    <w:p w14:paraId="2BFFEBDD" w14:textId="77777777" w:rsidR="00ED137F" w:rsidRDefault="00ED137F" w:rsidP="009955A2">
      <w:pPr>
        <w:numPr>
          <w:ilvl w:val="0"/>
          <w:numId w:val="19"/>
        </w:numPr>
        <w:autoSpaceDE w:val="0"/>
        <w:autoSpaceDN w:val="0"/>
        <w:spacing w:after="0" w:line="240" w:lineRule="auto"/>
        <w:jc w:val="both"/>
        <w:rPr>
          <w:rFonts w:ascii="Arial" w:hAnsi="Arial" w:cs="Arial"/>
        </w:rPr>
      </w:pPr>
      <w:r>
        <w:rPr>
          <w:rFonts w:ascii="Arial" w:hAnsi="Arial" w:cs="Arial"/>
        </w:rPr>
        <w:t>V případě prodlení zhotovitele se zahájením prací na díle, je objednatel oprávněn požadovat a zhotovitel povinen zaplatit smluvní pokutu ve výši 5.000,- Kč (slovy: pěttisíc korun českých) za každý den prodlení.</w:t>
      </w:r>
    </w:p>
    <w:p w14:paraId="1408394E" w14:textId="77777777" w:rsidR="00ED137F" w:rsidRDefault="00ED137F">
      <w:pPr>
        <w:spacing w:after="0"/>
        <w:ind w:left="357"/>
        <w:jc w:val="both"/>
        <w:rPr>
          <w:rFonts w:ascii="Arial" w:hAnsi="Arial" w:cs="Arial"/>
        </w:rPr>
      </w:pPr>
    </w:p>
    <w:p w14:paraId="1A8B2BC5" w14:textId="77777777" w:rsidR="00ED137F" w:rsidRDefault="00ED137F" w:rsidP="009955A2">
      <w:pPr>
        <w:numPr>
          <w:ilvl w:val="0"/>
          <w:numId w:val="19"/>
        </w:numPr>
        <w:autoSpaceDE w:val="0"/>
        <w:autoSpaceDN w:val="0"/>
        <w:spacing w:after="0" w:line="240" w:lineRule="auto"/>
        <w:jc w:val="both"/>
        <w:rPr>
          <w:rFonts w:ascii="Arial" w:hAnsi="Arial" w:cs="Arial"/>
        </w:rPr>
      </w:pPr>
      <w:r>
        <w:rPr>
          <w:rFonts w:ascii="Arial" w:hAnsi="Arial" w:cs="Arial"/>
        </w:rPr>
        <w:t>Nebude-li zhotovitel poskytovat objednateli příslušnou součinnost pro řádné dostání podmínek stanovených v této smlouvě, je oprávněn objednatel požadovat smluvní pokutu ve výši 2.000,- Kč (slovy: dvatisíce korun českých) za každé takové porušení. Objednatel je však povinen na potřebnou součinnost zhotovitele nejprve upozornit. To neplatí pro případ povinnosti zhotovitele být přítomen na sjednaném kontrolním dnu nebo k tomu pověřit příslušnou osobu.</w:t>
      </w:r>
    </w:p>
    <w:p w14:paraId="1BBC1F28" w14:textId="77777777" w:rsidR="002E1CB7" w:rsidRDefault="002E1CB7" w:rsidP="002E1CB7">
      <w:pPr>
        <w:autoSpaceDE w:val="0"/>
        <w:autoSpaceDN w:val="0"/>
        <w:spacing w:after="0" w:line="240" w:lineRule="auto"/>
        <w:ind w:left="360"/>
        <w:jc w:val="both"/>
        <w:rPr>
          <w:rFonts w:ascii="Arial" w:hAnsi="Arial" w:cs="Arial"/>
        </w:rPr>
      </w:pPr>
    </w:p>
    <w:p w14:paraId="0A63960A" w14:textId="03B849EF" w:rsidR="002E1CB7" w:rsidRPr="0045741E" w:rsidRDefault="002E1CB7" w:rsidP="002E1CB7">
      <w:pPr>
        <w:pStyle w:val="Normodsods"/>
        <w:numPr>
          <w:ilvl w:val="0"/>
          <w:numId w:val="19"/>
        </w:numPr>
        <w:spacing w:before="0" w:after="0"/>
        <w:rPr>
          <w:rFonts w:ascii="Arial" w:hAnsi="Arial" w:cs="Arial"/>
          <w:sz w:val="22"/>
          <w:szCs w:val="22"/>
        </w:rPr>
      </w:pPr>
      <w:r w:rsidRPr="0045741E">
        <w:rPr>
          <w:rFonts w:ascii="Arial" w:hAnsi="Arial" w:cs="Arial"/>
          <w:sz w:val="22"/>
          <w:szCs w:val="22"/>
        </w:rPr>
        <w:t xml:space="preserve">Zhotovitel zaplatí objednateli smluvní pokutu za opakované porušení povinností souvisejících se zajištěním bezpečnosti a ochrany zdraví při práci a za jejich neodstranění v termínu stanoveném koordinátorem BOZP, a to ve výši 15.000,- Kč (slovy: patnácttisíc korun českých). Opakované porušení povinností souvisejících se zajištěním bezpečnosti a ochrany zdraví při práci si smluvní strany definovaly tak, že se jedná o druhé a každé další takové porušení povinnosti zhotovitele, jež bude </w:t>
      </w:r>
      <w:r w:rsidRPr="0045741E">
        <w:rPr>
          <w:rFonts w:ascii="Arial" w:hAnsi="Arial" w:cs="Arial"/>
          <w:sz w:val="22"/>
          <w:szCs w:val="22"/>
        </w:rPr>
        <w:lastRenderedPageBreak/>
        <w:t xml:space="preserve">zaznamenáno ve stavebním deníku nebo v samostatném zápisu stavby provedeném koordinátorem BOZP. </w:t>
      </w:r>
    </w:p>
    <w:p w14:paraId="51FC7D4E" w14:textId="77777777" w:rsidR="002E1CB7" w:rsidRPr="0045741E" w:rsidRDefault="002E1CB7" w:rsidP="002E1CB7">
      <w:pPr>
        <w:pStyle w:val="Normodsods"/>
        <w:tabs>
          <w:tab w:val="clear" w:pos="1276"/>
        </w:tabs>
        <w:spacing w:before="0" w:after="0"/>
        <w:ind w:left="360" w:firstLine="0"/>
        <w:rPr>
          <w:rFonts w:ascii="Arial" w:hAnsi="Arial" w:cs="Arial"/>
          <w:sz w:val="22"/>
          <w:szCs w:val="22"/>
        </w:rPr>
      </w:pPr>
    </w:p>
    <w:p w14:paraId="2FBAA4FB" w14:textId="0A52B4D2" w:rsidR="002E1CB7" w:rsidRPr="0045741E" w:rsidRDefault="002E1CB7" w:rsidP="002E1CB7">
      <w:pPr>
        <w:pStyle w:val="Normodsods"/>
        <w:numPr>
          <w:ilvl w:val="0"/>
          <w:numId w:val="19"/>
        </w:numPr>
        <w:spacing w:before="0" w:after="0"/>
        <w:rPr>
          <w:rFonts w:ascii="Arial" w:hAnsi="Arial" w:cs="Arial"/>
          <w:sz w:val="22"/>
          <w:szCs w:val="22"/>
        </w:rPr>
      </w:pPr>
      <w:r w:rsidRPr="0045741E">
        <w:rPr>
          <w:rFonts w:ascii="Arial" w:hAnsi="Arial" w:cs="Arial"/>
          <w:sz w:val="22"/>
          <w:szCs w:val="22"/>
        </w:rPr>
        <w:t>Zhotovitel zaplatí objednateli smluvní pokutu, zjistí-li objednatel porušení kterékoliv povinnosti vyplývající z čestného prohlášení podle článku VIII. odst. 6 smlouvy, a to ve výši 10.000,- Kč (slovy: deset tisíc korun českých) za každý zjištěný případ.</w:t>
      </w:r>
    </w:p>
    <w:p w14:paraId="681AF483" w14:textId="77777777" w:rsidR="00ED137F" w:rsidRPr="002E1CB7" w:rsidRDefault="00ED137F" w:rsidP="002E1CB7">
      <w:pPr>
        <w:autoSpaceDE w:val="0"/>
        <w:autoSpaceDN w:val="0"/>
        <w:spacing w:after="0" w:line="240" w:lineRule="auto"/>
        <w:ind w:left="360"/>
        <w:jc w:val="both"/>
        <w:rPr>
          <w:rFonts w:ascii="Arial" w:hAnsi="Arial" w:cs="Arial"/>
        </w:rPr>
      </w:pPr>
    </w:p>
    <w:p w14:paraId="6D233E86" w14:textId="77777777" w:rsidR="00ED137F" w:rsidRDefault="00ED137F" w:rsidP="009955A2">
      <w:pPr>
        <w:numPr>
          <w:ilvl w:val="0"/>
          <w:numId w:val="19"/>
        </w:numPr>
        <w:autoSpaceDE w:val="0"/>
        <w:autoSpaceDN w:val="0"/>
        <w:spacing w:after="0" w:line="240" w:lineRule="auto"/>
        <w:jc w:val="both"/>
        <w:rPr>
          <w:rFonts w:ascii="Arial" w:hAnsi="Arial" w:cs="Arial"/>
        </w:rPr>
      </w:pPr>
      <w:r>
        <w:rPr>
          <w:rFonts w:ascii="Arial" w:hAnsi="Arial" w:cs="Arial"/>
        </w:rPr>
        <w:t>Nároky smluvních stran vyplývající z odpovědnosti za škodu nejsou smluvními pokutami dotčeny.</w:t>
      </w:r>
    </w:p>
    <w:p w14:paraId="7C227AF6" w14:textId="77777777" w:rsidR="00ED137F" w:rsidRDefault="00ED137F">
      <w:pPr>
        <w:autoSpaceDE w:val="0"/>
        <w:autoSpaceDN w:val="0"/>
        <w:spacing w:after="0" w:line="240" w:lineRule="auto"/>
        <w:ind w:left="360"/>
        <w:jc w:val="both"/>
        <w:rPr>
          <w:rFonts w:ascii="Arial" w:hAnsi="Arial" w:cs="Arial"/>
        </w:rPr>
      </w:pPr>
    </w:p>
    <w:p w14:paraId="51D418F1" w14:textId="77777777" w:rsidR="00ED137F" w:rsidRDefault="00ED137F" w:rsidP="009955A2">
      <w:pPr>
        <w:numPr>
          <w:ilvl w:val="0"/>
          <w:numId w:val="19"/>
        </w:numPr>
        <w:autoSpaceDE w:val="0"/>
        <w:autoSpaceDN w:val="0"/>
        <w:spacing w:after="0" w:line="240" w:lineRule="auto"/>
        <w:jc w:val="both"/>
        <w:rPr>
          <w:rFonts w:ascii="Arial" w:hAnsi="Arial" w:cs="Arial"/>
        </w:rPr>
      </w:pPr>
      <w:r>
        <w:rPr>
          <w:rFonts w:ascii="Arial" w:hAnsi="Arial" w:cs="Arial"/>
        </w:rPr>
        <w:t>Veškeré pokuty, penále a další obdobné platby sankční povahy, které zhotovitel uhradí v souvislosti s přípravou a realizací díla třetím osobám, jsou výlučně jeho záležitostí a nelze je v žádném případě přenášet na objednatele.</w:t>
      </w:r>
    </w:p>
    <w:p w14:paraId="7D6CA565" w14:textId="77777777" w:rsidR="00ED137F" w:rsidRDefault="00ED137F">
      <w:pPr>
        <w:tabs>
          <w:tab w:val="left" w:pos="2205"/>
        </w:tabs>
        <w:autoSpaceDE w:val="0"/>
        <w:autoSpaceDN w:val="0"/>
        <w:spacing w:after="0" w:line="240" w:lineRule="auto"/>
        <w:jc w:val="both"/>
        <w:rPr>
          <w:rFonts w:ascii="Arial" w:hAnsi="Arial" w:cs="Arial"/>
        </w:rPr>
      </w:pPr>
      <w:r>
        <w:rPr>
          <w:rFonts w:ascii="Arial" w:hAnsi="Arial" w:cs="Arial"/>
        </w:rPr>
        <w:tab/>
      </w:r>
    </w:p>
    <w:p w14:paraId="4C12061B" w14:textId="4B6F2129" w:rsidR="00ED137F" w:rsidRDefault="0045741E">
      <w:pPr>
        <w:numPr>
          <w:ilvl w:val="0"/>
          <w:numId w:val="2"/>
        </w:numPr>
        <w:autoSpaceDE w:val="0"/>
        <w:autoSpaceDN w:val="0"/>
        <w:spacing w:after="0" w:line="240" w:lineRule="auto"/>
        <w:jc w:val="center"/>
        <w:rPr>
          <w:rFonts w:ascii="Arial" w:hAnsi="Arial" w:cs="Arial"/>
          <w:b/>
          <w:bCs/>
        </w:rPr>
      </w:pPr>
      <w:r>
        <w:rPr>
          <w:rFonts w:ascii="Arial" w:hAnsi="Arial" w:cs="Arial"/>
          <w:b/>
          <w:bCs/>
        </w:rPr>
        <w:t>Poddodavatelé</w:t>
      </w:r>
      <w:r w:rsidR="00ED137F">
        <w:rPr>
          <w:rFonts w:ascii="Arial" w:hAnsi="Arial" w:cs="Arial"/>
          <w:b/>
          <w:bCs/>
        </w:rPr>
        <w:t xml:space="preserve"> </w:t>
      </w:r>
    </w:p>
    <w:p w14:paraId="6A8121BB" w14:textId="77777777" w:rsidR="00ED137F" w:rsidRDefault="00ED137F">
      <w:pPr>
        <w:autoSpaceDE w:val="0"/>
        <w:autoSpaceDN w:val="0"/>
        <w:spacing w:after="0" w:line="240" w:lineRule="auto"/>
        <w:jc w:val="both"/>
        <w:rPr>
          <w:rFonts w:ascii="Arial" w:hAnsi="Arial" w:cs="Arial"/>
        </w:rPr>
      </w:pPr>
    </w:p>
    <w:p w14:paraId="76F800A9" w14:textId="77777777" w:rsidR="00ED137F" w:rsidRDefault="00ED137F" w:rsidP="009955A2">
      <w:pPr>
        <w:numPr>
          <w:ilvl w:val="0"/>
          <w:numId w:val="28"/>
        </w:numPr>
        <w:autoSpaceDE w:val="0"/>
        <w:autoSpaceDN w:val="0"/>
        <w:spacing w:after="0" w:line="240" w:lineRule="auto"/>
        <w:jc w:val="both"/>
        <w:rPr>
          <w:rFonts w:ascii="Arial" w:hAnsi="Arial" w:cs="Arial"/>
        </w:rPr>
      </w:pPr>
      <w:r>
        <w:rPr>
          <w:rFonts w:ascii="Arial" w:hAnsi="Arial" w:cs="Arial"/>
        </w:rPr>
        <w:t>Zhotovitel je povinen na písemnou výzvu objednatele předložit objednateli kdykoliv v průběhu provádění díla pravdivý písemný seznam všech svých poddodavatelů.</w:t>
      </w:r>
    </w:p>
    <w:p w14:paraId="1C4ABA78" w14:textId="77777777" w:rsidR="008C1CB9" w:rsidRDefault="008C1CB9" w:rsidP="008C1CB9">
      <w:pPr>
        <w:autoSpaceDE w:val="0"/>
        <w:autoSpaceDN w:val="0"/>
        <w:spacing w:after="0" w:line="240" w:lineRule="auto"/>
        <w:ind w:left="360"/>
        <w:jc w:val="both"/>
        <w:rPr>
          <w:rFonts w:ascii="Arial" w:hAnsi="Arial" w:cs="Arial"/>
        </w:rPr>
      </w:pPr>
    </w:p>
    <w:p w14:paraId="27E9340A" w14:textId="77777777" w:rsidR="00ED137F" w:rsidRDefault="00ED137F" w:rsidP="009955A2">
      <w:pPr>
        <w:numPr>
          <w:ilvl w:val="0"/>
          <w:numId w:val="28"/>
        </w:numPr>
        <w:autoSpaceDE w:val="0"/>
        <w:autoSpaceDN w:val="0"/>
        <w:spacing w:after="0" w:line="240" w:lineRule="auto"/>
        <w:jc w:val="both"/>
        <w:rPr>
          <w:rFonts w:ascii="Arial" w:hAnsi="Arial" w:cs="Arial"/>
        </w:rPr>
      </w:pPr>
      <w:r>
        <w:rPr>
          <w:rFonts w:ascii="Arial" w:hAnsi="Arial" w:cs="Arial"/>
        </w:rPr>
        <w:t xml:space="preserve">Zhotovitel měl předložit v rámci své nabídky v zadávacím řízení seznam všech poddodavatelů, kteří se budou podílet na plnění zakázky, vč. identifikačních a kontaktních údajů a výše jejich podílu na díle, pokud mu v době podání nabídky byli známi. </w:t>
      </w:r>
    </w:p>
    <w:p w14:paraId="387E2C77" w14:textId="77777777" w:rsidR="00ED137F" w:rsidRDefault="00ED137F">
      <w:pPr>
        <w:autoSpaceDE w:val="0"/>
        <w:autoSpaceDN w:val="0"/>
        <w:spacing w:after="0" w:line="240" w:lineRule="auto"/>
        <w:ind w:left="357"/>
        <w:jc w:val="both"/>
        <w:rPr>
          <w:rFonts w:ascii="Arial" w:hAnsi="Arial" w:cs="Arial"/>
        </w:rPr>
      </w:pPr>
    </w:p>
    <w:p w14:paraId="5B7C99FC" w14:textId="77777777" w:rsidR="00ED137F" w:rsidRDefault="00ED137F" w:rsidP="009955A2">
      <w:pPr>
        <w:numPr>
          <w:ilvl w:val="0"/>
          <w:numId w:val="28"/>
        </w:numPr>
        <w:autoSpaceDE w:val="0"/>
        <w:autoSpaceDN w:val="0"/>
        <w:spacing w:after="0" w:line="240" w:lineRule="auto"/>
        <w:jc w:val="both"/>
        <w:rPr>
          <w:rFonts w:ascii="Arial" w:hAnsi="Arial" w:cs="Arial"/>
        </w:rPr>
      </w:pPr>
      <w:r>
        <w:rPr>
          <w:rFonts w:ascii="Arial" w:hAnsi="Arial" w:cs="Arial"/>
        </w:rPr>
        <w:t xml:space="preserve">Zhotovitel oznámí objednateli svůj záměr zadat určitou část provádění díla jinému poddodavateli vždy s takovým předstihem, aby odsouhlasení příslušného poddodavatele objednatelem v žádném případě nevedlo k prodlení v provádění díla. Výše uvedené oznámení bude vždy obsahovat označení navrženého poddodavatele a popis části díla, jejímž prováděním má být poddodavatel pověřen. </w:t>
      </w:r>
    </w:p>
    <w:p w14:paraId="562C40B2" w14:textId="77777777" w:rsidR="00ED137F" w:rsidRDefault="00ED137F">
      <w:pPr>
        <w:pStyle w:val="Odstavecseseznamem"/>
        <w:ind w:left="0"/>
        <w:rPr>
          <w:rFonts w:ascii="Arial" w:hAnsi="Arial" w:cs="Arial"/>
          <w:sz w:val="22"/>
          <w:szCs w:val="22"/>
        </w:rPr>
      </w:pPr>
    </w:p>
    <w:p w14:paraId="7ABAD8EF" w14:textId="219CCBAD" w:rsidR="00ED137F" w:rsidRDefault="00ED137F" w:rsidP="009955A2">
      <w:pPr>
        <w:numPr>
          <w:ilvl w:val="0"/>
          <w:numId w:val="28"/>
        </w:numPr>
        <w:autoSpaceDE w:val="0"/>
        <w:autoSpaceDN w:val="0"/>
        <w:spacing w:after="0" w:line="240" w:lineRule="auto"/>
        <w:jc w:val="both"/>
        <w:rPr>
          <w:rFonts w:ascii="Arial" w:hAnsi="Arial" w:cs="Arial"/>
        </w:rPr>
      </w:pPr>
      <w:r>
        <w:rPr>
          <w:rFonts w:ascii="Arial" w:hAnsi="Arial" w:cs="Arial"/>
        </w:rPr>
        <w:t>Ve lhůtě pěti (5) dnů od doručení oznámení objednatel</w:t>
      </w:r>
      <w:r w:rsidR="006C2632">
        <w:rPr>
          <w:rFonts w:ascii="Arial" w:hAnsi="Arial" w:cs="Arial"/>
        </w:rPr>
        <w:t>i</w:t>
      </w:r>
      <w:r>
        <w:rPr>
          <w:rFonts w:ascii="Arial" w:hAnsi="Arial" w:cs="Arial"/>
        </w:rPr>
        <w:t xml:space="preserve"> schválí objednatel navrhovaného poddodavatele nebo nařídí zhotoviteli vybrat jiného. Objednatel svůj příkaz vždy řádně odůvodní. Objednatel neodmítne určitého poddodavatele bez vážného důvodu. </w:t>
      </w:r>
    </w:p>
    <w:p w14:paraId="77FF8BA2" w14:textId="77777777" w:rsidR="006C2632" w:rsidRDefault="006C2632" w:rsidP="006C2632">
      <w:pPr>
        <w:autoSpaceDE w:val="0"/>
        <w:autoSpaceDN w:val="0"/>
        <w:spacing w:after="0" w:line="240" w:lineRule="auto"/>
        <w:ind w:left="360"/>
        <w:jc w:val="both"/>
        <w:rPr>
          <w:rFonts w:ascii="Arial" w:hAnsi="Arial" w:cs="Arial"/>
        </w:rPr>
      </w:pPr>
    </w:p>
    <w:p w14:paraId="6D2134B8" w14:textId="77777777" w:rsidR="00ED137F" w:rsidRDefault="00ED137F" w:rsidP="009955A2">
      <w:pPr>
        <w:numPr>
          <w:ilvl w:val="0"/>
          <w:numId w:val="28"/>
        </w:numPr>
        <w:autoSpaceDE w:val="0"/>
        <w:autoSpaceDN w:val="0"/>
        <w:spacing w:after="0" w:line="240" w:lineRule="auto"/>
        <w:jc w:val="both"/>
        <w:rPr>
          <w:rFonts w:ascii="Arial" w:hAnsi="Arial" w:cs="Arial"/>
        </w:rPr>
      </w:pPr>
      <w:r>
        <w:rPr>
          <w:rFonts w:ascii="Arial" w:hAnsi="Arial" w:cs="Arial"/>
        </w:rPr>
        <w:t xml:space="preserve">Pokud objednatel nařídí zhotoviteli vybrat jiného poddodavatele, zhotovitel v takovém případě předloží objednateli nový návrh s tím, že se bude postupovat analogicky podle předchozích bodů tohoto článku smlouvy. </w:t>
      </w:r>
    </w:p>
    <w:p w14:paraId="2DF06643" w14:textId="77777777" w:rsidR="00ED137F" w:rsidRDefault="00ED137F">
      <w:pPr>
        <w:pStyle w:val="Odstavecseseznamem"/>
        <w:rPr>
          <w:rFonts w:ascii="Arial" w:hAnsi="Arial" w:cs="Arial"/>
          <w:sz w:val="22"/>
          <w:szCs w:val="22"/>
        </w:rPr>
      </w:pPr>
    </w:p>
    <w:p w14:paraId="7A8FF612" w14:textId="77777777" w:rsidR="00ED137F" w:rsidRDefault="00ED137F" w:rsidP="009955A2">
      <w:pPr>
        <w:numPr>
          <w:ilvl w:val="0"/>
          <w:numId w:val="28"/>
        </w:numPr>
        <w:autoSpaceDE w:val="0"/>
        <w:autoSpaceDN w:val="0"/>
        <w:spacing w:after="0" w:line="240" w:lineRule="auto"/>
        <w:jc w:val="both"/>
        <w:rPr>
          <w:rFonts w:ascii="Arial" w:hAnsi="Arial" w:cs="Arial"/>
        </w:rPr>
      </w:pPr>
      <w:r>
        <w:rPr>
          <w:rFonts w:ascii="Arial" w:hAnsi="Arial" w:cs="Arial"/>
        </w:rPr>
        <w:t xml:space="preserve">Schválení změn poddodavatele nebude mít vliv na kvalitu provedených prací, termín a cenu dle této smlouvy. </w:t>
      </w:r>
    </w:p>
    <w:p w14:paraId="7FE019A7" w14:textId="77777777" w:rsidR="00ED137F" w:rsidRDefault="00ED137F">
      <w:pPr>
        <w:pStyle w:val="Odstavecseseznamem"/>
        <w:rPr>
          <w:rFonts w:ascii="Arial" w:hAnsi="Arial" w:cs="Arial"/>
          <w:sz w:val="22"/>
          <w:szCs w:val="22"/>
        </w:rPr>
      </w:pPr>
    </w:p>
    <w:p w14:paraId="53452B74" w14:textId="77777777" w:rsidR="00ED137F" w:rsidRDefault="00ED137F" w:rsidP="009955A2">
      <w:pPr>
        <w:numPr>
          <w:ilvl w:val="0"/>
          <w:numId w:val="28"/>
        </w:numPr>
        <w:autoSpaceDE w:val="0"/>
        <w:autoSpaceDN w:val="0"/>
        <w:spacing w:after="0" w:line="240" w:lineRule="auto"/>
        <w:jc w:val="both"/>
        <w:rPr>
          <w:rFonts w:ascii="Arial" w:hAnsi="Arial" w:cs="Arial"/>
        </w:rPr>
      </w:pPr>
      <w:r>
        <w:rPr>
          <w:rFonts w:ascii="Arial" w:hAnsi="Arial" w:cs="Arial"/>
        </w:rPr>
        <w:t>Pokud se jedná o změnu poddodavatele, prostřednictvím něhož zhotovitel prokazoval splnění kvalifikačních předpokladů v zadávacím řízení, musí nový poddodavatel rovněž splňovat předmětné kvalifikační předpoklady. Zhotovitel si je současně vědom toho, že taková změna příslušného poddodavatele je možná jen ve výjimečných případech.</w:t>
      </w:r>
    </w:p>
    <w:p w14:paraId="1FA0F0DC" w14:textId="77777777" w:rsidR="00ED137F" w:rsidRDefault="00ED137F">
      <w:pPr>
        <w:autoSpaceDE w:val="0"/>
        <w:autoSpaceDN w:val="0"/>
        <w:spacing w:after="0" w:line="240" w:lineRule="auto"/>
        <w:ind w:left="360"/>
        <w:jc w:val="both"/>
        <w:rPr>
          <w:rFonts w:ascii="Arial" w:hAnsi="Arial" w:cs="Arial"/>
        </w:rPr>
      </w:pPr>
    </w:p>
    <w:p w14:paraId="7C44FB17" w14:textId="77777777" w:rsidR="00ED137F" w:rsidRDefault="00ED137F" w:rsidP="009955A2">
      <w:pPr>
        <w:numPr>
          <w:ilvl w:val="0"/>
          <w:numId w:val="28"/>
        </w:numPr>
        <w:autoSpaceDE w:val="0"/>
        <w:autoSpaceDN w:val="0"/>
        <w:spacing w:after="0" w:line="240" w:lineRule="auto"/>
        <w:jc w:val="both"/>
        <w:rPr>
          <w:rFonts w:ascii="Arial" w:hAnsi="Arial" w:cs="Arial"/>
        </w:rPr>
      </w:pPr>
      <w:r>
        <w:rPr>
          <w:rFonts w:ascii="Arial" w:hAnsi="Arial" w:cs="Arial"/>
        </w:rPr>
        <w:t xml:space="preserve">Zhotovitel je povinen zajistit a financovat veškeré poddodavatelské práce a nese za ně záruku v plném rozsahu dle smlouvy. Zhotovitel bude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zavazuje, že uhradí případnou škodu způsobenou poddodavatelem, jež vznikne objednateli. </w:t>
      </w:r>
    </w:p>
    <w:p w14:paraId="1A60EDF3" w14:textId="77777777" w:rsidR="00814FFD" w:rsidRDefault="00814FFD" w:rsidP="00814FFD">
      <w:pPr>
        <w:autoSpaceDE w:val="0"/>
        <w:autoSpaceDN w:val="0"/>
        <w:spacing w:after="0" w:line="240" w:lineRule="auto"/>
        <w:ind w:left="360"/>
        <w:jc w:val="both"/>
        <w:rPr>
          <w:rFonts w:ascii="Arial" w:hAnsi="Arial" w:cs="Arial"/>
        </w:rPr>
      </w:pPr>
    </w:p>
    <w:p w14:paraId="5A9E9DD1"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lastRenderedPageBreak/>
        <w:t>Pojištění</w:t>
      </w:r>
    </w:p>
    <w:p w14:paraId="121941F5" w14:textId="77777777" w:rsidR="00ED137F" w:rsidRDefault="00ED137F">
      <w:pPr>
        <w:spacing w:after="0"/>
        <w:ind w:left="720"/>
        <w:jc w:val="center"/>
        <w:rPr>
          <w:rFonts w:ascii="Arial" w:hAnsi="Arial" w:cs="Arial"/>
          <w:b/>
          <w:bCs/>
        </w:rPr>
      </w:pPr>
    </w:p>
    <w:p w14:paraId="4052A969" w14:textId="5FDCA5C0" w:rsidR="00E945D2" w:rsidRPr="00561A44" w:rsidRDefault="00E945D2" w:rsidP="00E945D2">
      <w:pPr>
        <w:numPr>
          <w:ilvl w:val="0"/>
          <w:numId w:val="34"/>
        </w:numPr>
        <w:autoSpaceDE w:val="0"/>
        <w:autoSpaceDN w:val="0"/>
        <w:adjustRightInd w:val="0"/>
        <w:spacing w:after="0" w:line="240" w:lineRule="auto"/>
        <w:ind w:left="567" w:hanging="425"/>
        <w:jc w:val="both"/>
        <w:rPr>
          <w:rFonts w:ascii="Arial" w:hAnsi="Arial" w:cs="Arial"/>
        </w:rPr>
      </w:pPr>
      <w:r w:rsidRPr="00561A44">
        <w:rPr>
          <w:rFonts w:ascii="Arial" w:hAnsi="Arial" w:cs="Arial"/>
        </w:rPr>
        <w:t xml:space="preserve">Zhotovitel se zavazuje, že po celou dobu trvání této smlouvy bude pojištěn podle tohoto článku smlouvy. Pojištění zhotovitele bude krýt rizika spojená s prováděním díla a to pro případ věcných škod na díle až do výše smluvní ceny díla a pro případ odpovědnostních škod minimálně do výše </w:t>
      </w:r>
      <w:r w:rsidRPr="00561A44">
        <w:rPr>
          <w:rFonts w:ascii="Arial" w:hAnsi="Arial" w:cs="Arial"/>
          <w:b/>
        </w:rPr>
        <w:t xml:space="preserve">20 </w:t>
      </w:r>
      <w:r w:rsidRPr="00561A44">
        <w:rPr>
          <w:rFonts w:ascii="Arial" w:hAnsi="Arial" w:cs="Arial"/>
        </w:rPr>
        <w:t xml:space="preserve">(dvacet) </w:t>
      </w:r>
      <w:r w:rsidRPr="00561A44">
        <w:rPr>
          <w:rFonts w:ascii="Arial" w:hAnsi="Arial" w:cs="Arial"/>
          <w:b/>
        </w:rPr>
        <w:t>milionů Kč</w:t>
      </w:r>
      <w:r w:rsidRPr="00561A44">
        <w:rPr>
          <w:rFonts w:ascii="Arial" w:hAnsi="Arial" w:cs="Arial"/>
        </w:rPr>
        <w:t xml:space="preserve"> (škody třetím osobám, jak na věcech, tak na zdraví, okolním cizím majetku apod.). V případě, že pojištění zhotovitele řeší nebo omezuje limit pro jeden škodní případ, nesmí být tento limit nižší než výše uvedený finanční limit.</w:t>
      </w:r>
    </w:p>
    <w:p w14:paraId="3E3A0746" w14:textId="77777777" w:rsidR="00E945D2" w:rsidRPr="00561A44" w:rsidRDefault="00E945D2" w:rsidP="00E945D2">
      <w:pPr>
        <w:autoSpaceDE w:val="0"/>
        <w:autoSpaceDN w:val="0"/>
        <w:adjustRightInd w:val="0"/>
        <w:spacing w:after="0"/>
        <w:ind w:left="567"/>
        <w:jc w:val="both"/>
        <w:rPr>
          <w:rFonts w:ascii="Arial" w:hAnsi="Arial" w:cs="Arial"/>
        </w:rPr>
      </w:pPr>
    </w:p>
    <w:p w14:paraId="5335D202" w14:textId="77777777" w:rsidR="00E945D2" w:rsidRPr="00561A44" w:rsidRDefault="00E945D2" w:rsidP="00E945D2">
      <w:pPr>
        <w:numPr>
          <w:ilvl w:val="0"/>
          <w:numId w:val="34"/>
        </w:numPr>
        <w:autoSpaceDE w:val="0"/>
        <w:autoSpaceDN w:val="0"/>
        <w:adjustRightInd w:val="0"/>
        <w:spacing w:after="0" w:line="240" w:lineRule="auto"/>
        <w:ind w:left="567" w:hanging="425"/>
        <w:jc w:val="both"/>
        <w:rPr>
          <w:rFonts w:ascii="Arial" w:hAnsi="Arial" w:cs="Arial"/>
        </w:rPr>
      </w:pPr>
      <w:r w:rsidRPr="00561A44">
        <w:rPr>
          <w:rFonts w:ascii="Arial" w:hAnsi="Arial" w:cs="Arial"/>
        </w:rPr>
        <w:t>Zhotovitel se dále zavazuje, že bude pojištěn pro případ odpovědnostních škod také po dobu záruky a že v této době nedojde ke snížení pojistné částky pod 30 % výše smluvní ceny díla.</w:t>
      </w:r>
    </w:p>
    <w:p w14:paraId="52C67ECD" w14:textId="77777777" w:rsidR="00E945D2" w:rsidRPr="00561A44" w:rsidRDefault="00E945D2" w:rsidP="00E945D2">
      <w:pPr>
        <w:autoSpaceDE w:val="0"/>
        <w:autoSpaceDN w:val="0"/>
        <w:adjustRightInd w:val="0"/>
        <w:spacing w:after="0"/>
        <w:ind w:left="567"/>
        <w:jc w:val="both"/>
        <w:rPr>
          <w:rFonts w:ascii="Arial" w:hAnsi="Arial" w:cs="Arial"/>
        </w:rPr>
      </w:pPr>
    </w:p>
    <w:p w14:paraId="23FB63C7" w14:textId="77777777" w:rsidR="00E945D2" w:rsidRPr="00561A44" w:rsidRDefault="00E945D2" w:rsidP="00E945D2">
      <w:pPr>
        <w:numPr>
          <w:ilvl w:val="0"/>
          <w:numId w:val="34"/>
        </w:numPr>
        <w:autoSpaceDE w:val="0"/>
        <w:autoSpaceDN w:val="0"/>
        <w:adjustRightInd w:val="0"/>
        <w:spacing w:after="0" w:line="240" w:lineRule="auto"/>
        <w:ind w:left="567" w:hanging="425"/>
        <w:jc w:val="both"/>
        <w:rPr>
          <w:rFonts w:ascii="Arial" w:hAnsi="Arial" w:cs="Arial"/>
        </w:rPr>
      </w:pPr>
      <w:r w:rsidRPr="00561A44">
        <w:rPr>
          <w:rFonts w:ascii="Arial" w:hAnsi="Arial" w:cs="Arial"/>
        </w:rPr>
        <w:t xml:space="preserve">Na žádost objednatele je zhotovitel povinen kdykoliv v průběhu plnění smlouvy a po dobu záruky relevantně objednateli doložit (např. kopie pojistné smlouvy, pojistky nebo pojistného certifikátu), že objednatelem požadované pojištění je stále v platnosti a účinnosti. </w:t>
      </w:r>
    </w:p>
    <w:p w14:paraId="7E2F92F2" w14:textId="77777777" w:rsidR="00E945D2" w:rsidRPr="00561A44" w:rsidRDefault="00E945D2" w:rsidP="00E945D2">
      <w:pPr>
        <w:autoSpaceDE w:val="0"/>
        <w:autoSpaceDN w:val="0"/>
        <w:adjustRightInd w:val="0"/>
        <w:spacing w:after="0"/>
        <w:ind w:left="567"/>
        <w:jc w:val="both"/>
        <w:rPr>
          <w:rFonts w:ascii="Arial" w:hAnsi="Arial" w:cs="Arial"/>
        </w:rPr>
      </w:pPr>
    </w:p>
    <w:p w14:paraId="02253CF6" w14:textId="1C6EDEBB" w:rsidR="00E945D2" w:rsidRPr="00561A44" w:rsidRDefault="00E945D2" w:rsidP="00E945D2">
      <w:pPr>
        <w:numPr>
          <w:ilvl w:val="0"/>
          <w:numId w:val="34"/>
        </w:numPr>
        <w:autoSpaceDE w:val="0"/>
        <w:autoSpaceDN w:val="0"/>
        <w:adjustRightInd w:val="0"/>
        <w:spacing w:after="0" w:line="240" w:lineRule="auto"/>
        <w:ind w:left="567" w:hanging="425"/>
        <w:jc w:val="both"/>
        <w:rPr>
          <w:rFonts w:ascii="Arial" w:hAnsi="Arial" w:cs="Arial"/>
        </w:rPr>
      </w:pPr>
      <w:r w:rsidRPr="00561A44">
        <w:rPr>
          <w:rFonts w:ascii="Arial" w:hAnsi="Arial" w:cs="Arial"/>
        </w:rPr>
        <w:t>Zhotovitel je povinen řádně platit pojistné tak, aby pojištění bylo platné po celou dobu provádění díla a po dobu záruky. V případě, že dojde k zániku pojištění, je zhotovitel povinen o této skutečnosti neprodleně informovat objednatele a ve lhůtě 3 (tří) pracovních dnů uzavřít nové pojištění ve výše uvedeném rozsahu. Porušení této povinnosti ze strany zhotovitele považují smluvní strany za podstatné porušení smlouvy zakládající právo objednatele od smlouvy odstoupit.</w:t>
      </w:r>
    </w:p>
    <w:p w14:paraId="69A06455" w14:textId="77777777" w:rsidR="00E945D2" w:rsidRPr="00561A44" w:rsidRDefault="00E945D2" w:rsidP="00E945D2">
      <w:pPr>
        <w:autoSpaceDE w:val="0"/>
        <w:autoSpaceDN w:val="0"/>
        <w:adjustRightInd w:val="0"/>
        <w:spacing w:after="0"/>
        <w:ind w:left="567"/>
        <w:jc w:val="both"/>
        <w:rPr>
          <w:rFonts w:ascii="Arial" w:hAnsi="Arial" w:cs="Arial"/>
        </w:rPr>
      </w:pPr>
    </w:p>
    <w:p w14:paraId="49360F36" w14:textId="77777777" w:rsidR="00E945D2" w:rsidRPr="00561A44" w:rsidRDefault="00E945D2" w:rsidP="00E945D2">
      <w:pPr>
        <w:numPr>
          <w:ilvl w:val="0"/>
          <w:numId w:val="34"/>
        </w:numPr>
        <w:autoSpaceDE w:val="0"/>
        <w:autoSpaceDN w:val="0"/>
        <w:adjustRightInd w:val="0"/>
        <w:spacing w:after="0" w:line="240" w:lineRule="auto"/>
        <w:ind w:left="567" w:hanging="425"/>
        <w:rPr>
          <w:rFonts w:ascii="Arial" w:hAnsi="Arial" w:cs="Arial"/>
        </w:rPr>
      </w:pPr>
      <w:r w:rsidRPr="00561A44">
        <w:rPr>
          <w:rFonts w:ascii="Arial" w:hAnsi="Arial" w:cs="Arial"/>
        </w:rPr>
        <w:t>Náklady na pojištění nese zhotovitel a má je zahrnuty ve sjednané ceně díla.</w:t>
      </w:r>
    </w:p>
    <w:p w14:paraId="773E27E1" w14:textId="77777777" w:rsidR="00ED137F" w:rsidRDefault="00ED137F">
      <w:pPr>
        <w:tabs>
          <w:tab w:val="left" w:pos="2085"/>
        </w:tabs>
        <w:spacing w:after="0"/>
        <w:jc w:val="both"/>
        <w:rPr>
          <w:rFonts w:ascii="Arial" w:hAnsi="Arial" w:cs="Arial"/>
          <w:b/>
          <w:bCs/>
        </w:rPr>
      </w:pPr>
    </w:p>
    <w:p w14:paraId="268CDADA"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Odstoupení od smlouvy</w:t>
      </w:r>
    </w:p>
    <w:p w14:paraId="04B49745" w14:textId="77777777" w:rsidR="00ED137F" w:rsidRDefault="00ED137F">
      <w:pPr>
        <w:spacing w:after="0"/>
        <w:rPr>
          <w:rFonts w:ascii="Arial" w:hAnsi="Arial" w:cs="Arial"/>
          <w:b/>
          <w:bCs/>
        </w:rPr>
      </w:pPr>
    </w:p>
    <w:p w14:paraId="29C3D6B0" w14:textId="07F52777" w:rsidR="00D50B96" w:rsidRPr="00853D60" w:rsidRDefault="00D50B96" w:rsidP="00D50B96">
      <w:pPr>
        <w:numPr>
          <w:ilvl w:val="0"/>
          <w:numId w:val="35"/>
        </w:numPr>
        <w:tabs>
          <w:tab w:val="clear" w:pos="720"/>
        </w:tabs>
        <w:spacing w:after="0" w:line="240" w:lineRule="auto"/>
        <w:ind w:left="567" w:hanging="436"/>
        <w:jc w:val="both"/>
        <w:rPr>
          <w:rFonts w:ascii="Arial" w:hAnsi="Arial" w:cs="Arial"/>
        </w:rPr>
      </w:pPr>
      <w:r w:rsidRPr="00853D60">
        <w:rPr>
          <w:rFonts w:ascii="Arial" w:hAnsi="Arial" w:cs="Arial"/>
        </w:rPr>
        <w:t>Jestliže objednatel v průběhu provádění díla zjistí, že dochází k prodlení se zahájením nebo prováděním prací oproti stanoveným termínům dle časového harmonogramu z důvodů spočívajících na straně zhotovitele, stanoví zhotoviteli lhůtu, do kdy má nedostatky odstranit. V případě, že zhotovitel neodstraní nedostatky ve stanovené lhůtě, může objednatel od smlouvy odstoupit. Škodu, která objednateli z těchto důvodů vznikne, je zhotovitel povinen objednateli uhradit.</w:t>
      </w:r>
    </w:p>
    <w:p w14:paraId="590FD635" w14:textId="77777777" w:rsidR="00D50B96" w:rsidRPr="00853D60" w:rsidRDefault="00D50B96" w:rsidP="00D50B96">
      <w:pPr>
        <w:spacing w:after="0"/>
        <w:ind w:left="567"/>
        <w:jc w:val="both"/>
        <w:rPr>
          <w:rFonts w:ascii="Arial" w:hAnsi="Arial" w:cs="Arial"/>
        </w:rPr>
      </w:pPr>
    </w:p>
    <w:p w14:paraId="4FB81D6D" w14:textId="77777777" w:rsidR="00D50B96" w:rsidRPr="00853D60" w:rsidRDefault="00D50B96" w:rsidP="00D50B96">
      <w:pPr>
        <w:numPr>
          <w:ilvl w:val="0"/>
          <w:numId w:val="35"/>
        </w:numPr>
        <w:tabs>
          <w:tab w:val="clear" w:pos="720"/>
        </w:tabs>
        <w:spacing w:after="0" w:line="240" w:lineRule="auto"/>
        <w:ind w:left="567" w:hanging="436"/>
        <w:jc w:val="both"/>
        <w:rPr>
          <w:rFonts w:ascii="Arial" w:hAnsi="Arial" w:cs="Arial"/>
        </w:rPr>
      </w:pPr>
      <w:r w:rsidRPr="00853D60">
        <w:rPr>
          <w:rFonts w:ascii="Arial" w:hAnsi="Arial" w:cs="Arial"/>
        </w:rPr>
        <w:t>Bude-li zhotovitel nucen z důvodů spočívajících na straně objednatele přerušit práce na dobu delší jak 2 (dva) týdny, může od smlouvy odstoupit, nebude-li smluvními stranami dohodnuto jinak.</w:t>
      </w:r>
    </w:p>
    <w:p w14:paraId="71BAB195" w14:textId="77777777" w:rsidR="00D50B96" w:rsidRDefault="00D50B96" w:rsidP="00D50B96">
      <w:pPr>
        <w:spacing w:after="0" w:line="240" w:lineRule="auto"/>
        <w:ind w:left="567"/>
        <w:jc w:val="both"/>
        <w:rPr>
          <w:rFonts w:ascii="Arial" w:hAnsi="Arial" w:cs="Arial"/>
        </w:rPr>
      </w:pPr>
    </w:p>
    <w:p w14:paraId="410DE88E" w14:textId="77777777" w:rsidR="00D50B96" w:rsidRDefault="00D50B96" w:rsidP="00D50B96">
      <w:pPr>
        <w:numPr>
          <w:ilvl w:val="0"/>
          <w:numId w:val="35"/>
        </w:numPr>
        <w:tabs>
          <w:tab w:val="clear" w:pos="720"/>
        </w:tabs>
        <w:spacing w:after="0" w:line="240" w:lineRule="auto"/>
        <w:ind w:left="567" w:hanging="436"/>
        <w:jc w:val="both"/>
        <w:rPr>
          <w:rFonts w:ascii="Arial" w:hAnsi="Arial" w:cs="Arial"/>
        </w:rPr>
      </w:pPr>
      <w:r w:rsidRPr="00D50B96">
        <w:rPr>
          <w:rFonts w:ascii="Arial" w:hAnsi="Arial" w:cs="Arial"/>
        </w:rPr>
        <w:t>Objednatel může v souladu s ustanovením § 223 odst. 1 ZZVZ smlouvu vypovědět nebo od ní odstoupit v případě, že v jejím plnění nelze pokračovat, aniž by byla porušena pravidla uvedená v ustanoveních § 222 ZZVZ.</w:t>
      </w:r>
    </w:p>
    <w:p w14:paraId="785A03BB" w14:textId="77777777" w:rsidR="00D50B96" w:rsidRDefault="00D50B96" w:rsidP="00D50B96">
      <w:pPr>
        <w:spacing w:after="0" w:line="240" w:lineRule="auto"/>
        <w:ind w:left="567"/>
        <w:jc w:val="both"/>
        <w:rPr>
          <w:rFonts w:ascii="Arial" w:hAnsi="Arial" w:cs="Arial"/>
        </w:rPr>
      </w:pPr>
    </w:p>
    <w:p w14:paraId="29FFF000" w14:textId="4D9F6E5F" w:rsidR="00D50B96" w:rsidRPr="00D50B96" w:rsidRDefault="00D50B96" w:rsidP="00D50B96">
      <w:pPr>
        <w:numPr>
          <w:ilvl w:val="0"/>
          <w:numId w:val="35"/>
        </w:numPr>
        <w:tabs>
          <w:tab w:val="clear" w:pos="720"/>
        </w:tabs>
        <w:spacing w:after="0" w:line="240" w:lineRule="auto"/>
        <w:ind w:left="567" w:hanging="436"/>
        <w:jc w:val="both"/>
        <w:rPr>
          <w:rFonts w:ascii="Arial" w:hAnsi="Arial" w:cs="Arial"/>
        </w:rPr>
      </w:pPr>
      <w:r w:rsidRPr="00D50B96">
        <w:rPr>
          <w:rFonts w:ascii="Arial" w:hAnsi="Arial" w:cs="Arial"/>
        </w:rPr>
        <w:t>Objednatel může v souladu s ustanovením § 223 odst. 2 ZZVZ smlouvu vypovědět nebo od ní odstoupit, a to bez zbytečného odkladu poté, co zjistí, že smlouva neměla být uzavřena, neboť:</w:t>
      </w:r>
    </w:p>
    <w:p w14:paraId="4412E21C" w14:textId="77777777" w:rsidR="00D50B96" w:rsidRDefault="00D50B96" w:rsidP="00D50B96">
      <w:pPr>
        <w:numPr>
          <w:ilvl w:val="0"/>
          <w:numId w:val="37"/>
        </w:numPr>
        <w:spacing w:after="0" w:line="240" w:lineRule="auto"/>
        <w:jc w:val="both"/>
        <w:rPr>
          <w:rFonts w:ascii="Arial" w:hAnsi="Arial" w:cs="Arial"/>
        </w:rPr>
      </w:pPr>
      <w:r w:rsidRPr="00D50B96">
        <w:rPr>
          <w:rFonts w:ascii="Arial" w:hAnsi="Arial" w:cs="Arial"/>
        </w:rPr>
        <w:t>zhotovitel měl být vyloučen z účasti v zadávacím řízení,</w:t>
      </w:r>
    </w:p>
    <w:p w14:paraId="7E8E2457" w14:textId="77777777" w:rsidR="00D50B96" w:rsidRDefault="00D50B96" w:rsidP="00D50B96">
      <w:pPr>
        <w:numPr>
          <w:ilvl w:val="0"/>
          <w:numId w:val="37"/>
        </w:numPr>
        <w:spacing w:after="0" w:line="240" w:lineRule="auto"/>
        <w:jc w:val="both"/>
        <w:rPr>
          <w:rFonts w:ascii="Arial" w:hAnsi="Arial" w:cs="Arial"/>
        </w:rPr>
      </w:pPr>
      <w:r w:rsidRPr="00D50B96">
        <w:rPr>
          <w:rFonts w:ascii="Arial" w:hAnsi="Arial" w:cs="Arial"/>
        </w:rPr>
        <w:t>zhotovitel před zadáním veřejné zakázky předložil údaje nebo dokumenty, které neodpovídaly skutečnosti a měly nebo mohly mít vliv na výběr dodavatele, nebo</w:t>
      </w:r>
    </w:p>
    <w:p w14:paraId="48D550EA" w14:textId="2E152022" w:rsidR="00D50B96" w:rsidRPr="00D50B96" w:rsidRDefault="00D50B96" w:rsidP="00D50B96">
      <w:pPr>
        <w:numPr>
          <w:ilvl w:val="0"/>
          <w:numId w:val="37"/>
        </w:numPr>
        <w:spacing w:after="0" w:line="240" w:lineRule="auto"/>
        <w:jc w:val="both"/>
        <w:rPr>
          <w:rFonts w:ascii="Arial" w:hAnsi="Arial" w:cs="Arial"/>
        </w:rPr>
      </w:pPr>
      <w:r w:rsidRPr="00D50B96">
        <w:rPr>
          <w:rFonts w:ascii="Arial" w:hAnsi="Arial" w:cs="Arial"/>
        </w:rPr>
        <w:lastRenderedPageBreak/>
        <w:t>výběr dodavatele souvisí se závažným porušením povinnosti členského státu ve smyslu čl. 258 Smlouvy o fungování Evropské unie, o kterém rozhodl Soudní dvůr Evropské unie.</w:t>
      </w:r>
    </w:p>
    <w:p w14:paraId="528BB41A" w14:textId="77777777" w:rsidR="00D50B96" w:rsidRPr="00D50B96" w:rsidRDefault="00D50B96" w:rsidP="00D50B96">
      <w:pPr>
        <w:spacing w:after="0" w:line="240" w:lineRule="auto"/>
        <w:ind w:left="567"/>
        <w:jc w:val="both"/>
        <w:rPr>
          <w:rFonts w:ascii="Arial" w:hAnsi="Arial" w:cs="Arial"/>
        </w:rPr>
      </w:pPr>
    </w:p>
    <w:p w14:paraId="54892FA6" w14:textId="77777777" w:rsidR="00D50B96" w:rsidRPr="00853D60" w:rsidRDefault="00D50B96" w:rsidP="00D50B96">
      <w:pPr>
        <w:numPr>
          <w:ilvl w:val="0"/>
          <w:numId w:val="35"/>
        </w:numPr>
        <w:tabs>
          <w:tab w:val="clear" w:pos="720"/>
        </w:tabs>
        <w:spacing w:after="0" w:line="240" w:lineRule="auto"/>
        <w:ind w:left="567" w:hanging="436"/>
        <w:jc w:val="both"/>
        <w:rPr>
          <w:rFonts w:ascii="Arial" w:hAnsi="Arial" w:cs="Arial"/>
        </w:rPr>
      </w:pPr>
      <w:r w:rsidRPr="00853D60">
        <w:rPr>
          <w:rFonts w:ascii="Arial" w:hAnsi="Arial" w:cs="Arial"/>
        </w:rPr>
        <w:t>Každá ze smluvních stran je oprávněna písemně odstoupit od smlouvy, pokud:</w:t>
      </w:r>
    </w:p>
    <w:p w14:paraId="2DF5C3DB" w14:textId="77777777" w:rsidR="00D50B96" w:rsidRPr="00853D60" w:rsidRDefault="00D50B96" w:rsidP="00D50B96">
      <w:pPr>
        <w:numPr>
          <w:ilvl w:val="1"/>
          <w:numId w:val="36"/>
        </w:numPr>
        <w:spacing w:after="0" w:line="240" w:lineRule="auto"/>
        <w:jc w:val="both"/>
        <w:rPr>
          <w:rFonts w:ascii="Arial" w:hAnsi="Arial" w:cs="Arial"/>
        </w:rPr>
      </w:pPr>
      <w:r w:rsidRPr="00853D60">
        <w:rPr>
          <w:rFonts w:ascii="Arial" w:hAnsi="Arial" w:cs="Arial"/>
        </w:rPr>
        <w:t>na majetek druhé smluvní strany byl prohlášen konkurs nebo povoleno vyrovnání,</w:t>
      </w:r>
    </w:p>
    <w:p w14:paraId="48676626" w14:textId="77777777" w:rsidR="00D50B96" w:rsidRPr="00853D60" w:rsidRDefault="00D50B96" w:rsidP="00D50B96">
      <w:pPr>
        <w:numPr>
          <w:ilvl w:val="1"/>
          <w:numId w:val="36"/>
        </w:numPr>
        <w:spacing w:after="0" w:line="240" w:lineRule="auto"/>
        <w:jc w:val="both"/>
        <w:rPr>
          <w:rFonts w:ascii="Arial" w:hAnsi="Arial" w:cs="Arial"/>
        </w:rPr>
      </w:pPr>
      <w:r w:rsidRPr="00853D60">
        <w:rPr>
          <w:rFonts w:ascii="Arial" w:hAnsi="Arial" w:cs="Arial"/>
        </w:rPr>
        <w:t>návrh na prohlášení konkursu byl zamítnut pro nedostatek majetku druhé smluvní strany,</w:t>
      </w:r>
    </w:p>
    <w:p w14:paraId="41C6A57C" w14:textId="77777777" w:rsidR="00D50B96" w:rsidRPr="00853D60" w:rsidRDefault="00D50B96" w:rsidP="00D50B96">
      <w:pPr>
        <w:numPr>
          <w:ilvl w:val="1"/>
          <w:numId w:val="36"/>
        </w:numPr>
        <w:spacing w:after="0" w:line="240" w:lineRule="auto"/>
        <w:jc w:val="both"/>
        <w:rPr>
          <w:rFonts w:ascii="Arial" w:hAnsi="Arial" w:cs="Arial"/>
        </w:rPr>
      </w:pPr>
      <w:r w:rsidRPr="00853D60">
        <w:rPr>
          <w:rFonts w:ascii="Arial" w:hAnsi="Arial" w:cs="Arial"/>
        </w:rPr>
        <w:t>druhá smluvní strana vstoupí do likvidace,</w:t>
      </w:r>
    </w:p>
    <w:p w14:paraId="7CC74C2D" w14:textId="62F7A6F7" w:rsidR="00D50B96" w:rsidRPr="00853D60" w:rsidRDefault="00D50B96" w:rsidP="00D50B96">
      <w:pPr>
        <w:numPr>
          <w:ilvl w:val="1"/>
          <w:numId w:val="36"/>
        </w:numPr>
        <w:spacing w:after="0" w:line="240" w:lineRule="auto"/>
        <w:jc w:val="both"/>
        <w:rPr>
          <w:rFonts w:ascii="Arial" w:hAnsi="Arial" w:cs="Arial"/>
        </w:rPr>
      </w:pPr>
      <w:r w:rsidRPr="00853D60">
        <w:rPr>
          <w:rFonts w:ascii="Arial" w:hAnsi="Arial" w:cs="Arial"/>
        </w:rPr>
        <w:t>nastane-li některá z okolností vylučujících odpovědnost podle článku XII. smlouvy, kdy dojde k okolnostem, které nemohou smluvní strany ovlivnit, a které zcela a na dobu delší než 30 dnů znemožní některé ze smluvních stran plnit své závazky ze smlouvy.</w:t>
      </w:r>
    </w:p>
    <w:p w14:paraId="04C25B27" w14:textId="77777777" w:rsidR="00D50B96" w:rsidRPr="00853D60" w:rsidRDefault="00D50B96" w:rsidP="00D50B96">
      <w:pPr>
        <w:spacing w:after="0"/>
        <w:ind w:left="1440"/>
        <w:jc w:val="both"/>
        <w:rPr>
          <w:rFonts w:ascii="Arial" w:hAnsi="Arial" w:cs="Arial"/>
        </w:rPr>
      </w:pPr>
    </w:p>
    <w:p w14:paraId="2F2FA3F0" w14:textId="4EAFA00D" w:rsidR="00D50B96" w:rsidRPr="00853D60" w:rsidRDefault="00D50B96" w:rsidP="00D50B96">
      <w:pPr>
        <w:numPr>
          <w:ilvl w:val="0"/>
          <w:numId w:val="35"/>
        </w:numPr>
        <w:tabs>
          <w:tab w:val="clear" w:pos="720"/>
          <w:tab w:val="num" w:pos="567"/>
        </w:tabs>
        <w:spacing w:after="0" w:line="240" w:lineRule="auto"/>
        <w:ind w:left="567" w:hanging="425"/>
        <w:jc w:val="both"/>
        <w:rPr>
          <w:rFonts w:ascii="Arial" w:hAnsi="Arial" w:cs="Arial"/>
        </w:rPr>
      </w:pPr>
      <w:r w:rsidRPr="00853D60">
        <w:rPr>
          <w:rFonts w:ascii="Arial" w:hAnsi="Arial" w:cs="Arial"/>
        </w:rPr>
        <w:t>Vznik některé ze skutečností uvedených v článku XVIII. odst. 5 smlouvy je dotčená smluvní strana povinna oznámit druhé smluvní straně. Pro uplatnění práva na odstoupení od smlouvy však není rozhodující, jakým způsobem se oprávněná smluvní strana dozvěděla o vzniku skutečností opravňujících ji k odstoupení od smlouvy.</w:t>
      </w:r>
    </w:p>
    <w:p w14:paraId="51B0ED93" w14:textId="77777777" w:rsidR="00D50B96" w:rsidRPr="00853D60" w:rsidRDefault="00D50B96" w:rsidP="00D50B96">
      <w:pPr>
        <w:spacing w:after="0"/>
        <w:ind w:left="567"/>
        <w:jc w:val="both"/>
        <w:rPr>
          <w:rFonts w:ascii="Arial" w:hAnsi="Arial" w:cs="Arial"/>
        </w:rPr>
      </w:pPr>
    </w:p>
    <w:p w14:paraId="0B9713DF" w14:textId="77777777" w:rsidR="00D50B96" w:rsidRPr="00853D60" w:rsidRDefault="00D50B96" w:rsidP="00D50B96">
      <w:pPr>
        <w:numPr>
          <w:ilvl w:val="0"/>
          <w:numId w:val="35"/>
        </w:numPr>
        <w:tabs>
          <w:tab w:val="clear" w:pos="720"/>
          <w:tab w:val="num" w:pos="567"/>
        </w:tabs>
        <w:spacing w:after="0" w:line="240" w:lineRule="auto"/>
        <w:ind w:left="567" w:hanging="425"/>
        <w:jc w:val="both"/>
        <w:rPr>
          <w:rFonts w:ascii="Arial" w:hAnsi="Arial" w:cs="Arial"/>
        </w:rPr>
      </w:pPr>
      <w:r w:rsidRPr="00853D60">
        <w:rPr>
          <w:rFonts w:ascii="Arial" w:hAnsi="Arial" w:cs="Arial"/>
        </w:rPr>
        <w:t>V případě odstoupení od smlouvy některou ze smluvních stran, sepíší smluvní strany protokol o stavu provedení díla ke dni odstoupení od smlouvy, který bude obsahovat zejména soupis veškerých uskutečněných prací a dodávek ke dni odstoupení od smlouvy, stav nedokončeného díla a vzájemné nároky smluvních stran. Závěrem protokolu smluvní strany uvedou finanční hodnotu dosud provedeného díla. V případě, že se smluvní strany na finanční hodnotě dosud provedeného díla neshodnou, nechají vypracovat příslušný znalecký posudek soudním znalcem. Smluvní strany je zavazují přijmout tento posudek jako konečný ke stanovení finanční hodnoty provedeného díla. K určení znalce, jakož i k úhradě ceny za zpracování posudku je příslušný objednatel.</w:t>
      </w:r>
    </w:p>
    <w:p w14:paraId="3DE201F7" w14:textId="77777777" w:rsidR="00D50B96" w:rsidRPr="00853D60" w:rsidRDefault="00D50B96" w:rsidP="00D50B96">
      <w:pPr>
        <w:spacing w:after="0"/>
        <w:ind w:left="567"/>
        <w:jc w:val="both"/>
        <w:rPr>
          <w:rFonts w:ascii="Arial" w:hAnsi="Arial" w:cs="Arial"/>
        </w:rPr>
      </w:pPr>
    </w:p>
    <w:p w14:paraId="2272442A" w14:textId="77777777" w:rsidR="00D50B96" w:rsidRPr="00853D60" w:rsidRDefault="00D50B96" w:rsidP="00D50B96">
      <w:pPr>
        <w:numPr>
          <w:ilvl w:val="0"/>
          <w:numId w:val="35"/>
        </w:numPr>
        <w:tabs>
          <w:tab w:val="clear" w:pos="720"/>
          <w:tab w:val="num" w:pos="567"/>
        </w:tabs>
        <w:spacing w:after="0" w:line="240" w:lineRule="auto"/>
        <w:ind w:left="567" w:hanging="425"/>
        <w:jc w:val="both"/>
        <w:rPr>
          <w:rFonts w:ascii="Arial" w:hAnsi="Arial" w:cs="Arial"/>
        </w:rPr>
      </w:pPr>
      <w:r w:rsidRPr="00853D60">
        <w:rPr>
          <w:rFonts w:ascii="Arial" w:hAnsi="Arial" w:cs="Arial"/>
        </w:rPr>
        <w:t>Vzájemné pohledávky smluvních stran vzniklé ke dni odstoupení od smlouvy se vypořádají vzájemným zápočtem, přičemž tento zápočet provede objednatel.</w:t>
      </w:r>
    </w:p>
    <w:p w14:paraId="14ADB429" w14:textId="77777777" w:rsidR="00D50B96" w:rsidRPr="00853D60" w:rsidRDefault="00D50B96" w:rsidP="00D50B96">
      <w:pPr>
        <w:spacing w:after="0"/>
        <w:ind w:left="567"/>
        <w:jc w:val="both"/>
        <w:rPr>
          <w:rFonts w:ascii="Arial" w:hAnsi="Arial" w:cs="Arial"/>
        </w:rPr>
      </w:pPr>
    </w:p>
    <w:p w14:paraId="66E54582" w14:textId="77777777" w:rsidR="00D50B96" w:rsidRPr="00853D60" w:rsidRDefault="00D50B96" w:rsidP="00D50B96">
      <w:pPr>
        <w:numPr>
          <w:ilvl w:val="0"/>
          <w:numId w:val="35"/>
        </w:numPr>
        <w:tabs>
          <w:tab w:val="clear" w:pos="720"/>
          <w:tab w:val="num" w:pos="567"/>
        </w:tabs>
        <w:spacing w:after="0" w:line="240" w:lineRule="auto"/>
        <w:ind w:left="567" w:hanging="425"/>
        <w:jc w:val="both"/>
        <w:rPr>
          <w:rFonts w:ascii="Arial" w:hAnsi="Arial" w:cs="Arial"/>
        </w:rPr>
      </w:pPr>
      <w:r w:rsidRPr="00853D60">
        <w:rPr>
          <w:rFonts w:ascii="Arial" w:hAnsi="Arial" w:cs="Arial"/>
        </w:rPr>
        <w:t>Za den odstoupení od smlouvy se považuje den, kdy bylo písemné oznámení o odstoupení oprávněné smluvní strany doručeno druhé smluvní straně. Odstoupením od smlouvy nejsou dotčena práva smluvních stran na úhradu splatných smluvních pokut a na náhradu škody.</w:t>
      </w:r>
    </w:p>
    <w:p w14:paraId="04A88A69" w14:textId="77777777" w:rsidR="00D50B96" w:rsidRPr="00853D60" w:rsidRDefault="00D50B96" w:rsidP="00D50B96">
      <w:pPr>
        <w:spacing w:after="0"/>
        <w:ind w:left="567"/>
        <w:jc w:val="both"/>
        <w:rPr>
          <w:rFonts w:ascii="Arial" w:hAnsi="Arial" w:cs="Arial"/>
        </w:rPr>
      </w:pPr>
    </w:p>
    <w:p w14:paraId="50D28D20" w14:textId="77777777" w:rsidR="00D50B96" w:rsidRPr="00853D60" w:rsidRDefault="00D50B96" w:rsidP="00D50B96">
      <w:pPr>
        <w:numPr>
          <w:ilvl w:val="0"/>
          <w:numId w:val="35"/>
        </w:numPr>
        <w:tabs>
          <w:tab w:val="clear" w:pos="720"/>
          <w:tab w:val="num" w:pos="567"/>
        </w:tabs>
        <w:spacing w:after="0" w:line="240" w:lineRule="auto"/>
        <w:ind w:left="567" w:hanging="425"/>
        <w:jc w:val="both"/>
        <w:rPr>
          <w:rFonts w:ascii="Arial" w:hAnsi="Arial" w:cs="Arial"/>
        </w:rPr>
      </w:pPr>
      <w:r w:rsidRPr="00853D60">
        <w:rPr>
          <w:rFonts w:ascii="Arial" w:hAnsi="Arial" w:cs="Arial"/>
        </w:rPr>
        <w:t>Do doby vyčíslení oprávněných nároků smluvních stran a do doby dohody o vzájemném vyrovnání těchto nároků, je objednatel oprávněn zadržet zhotoviteli veškeré fakturované a splatné platby.</w:t>
      </w:r>
    </w:p>
    <w:p w14:paraId="387CDA32" w14:textId="77777777" w:rsidR="00D50B96" w:rsidRPr="00853D60" w:rsidRDefault="00D50B96" w:rsidP="00D50B96">
      <w:pPr>
        <w:spacing w:after="0"/>
        <w:ind w:left="567"/>
        <w:jc w:val="both"/>
        <w:rPr>
          <w:rFonts w:ascii="Arial" w:hAnsi="Arial" w:cs="Arial"/>
        </w:rPr>
      </w:pPr>
    </w:p>
    <w:p w14:paraId="28CB7447" w14:textId="77777777" w:rsidR="00D50B96" w:rsidRPr="00853D60" w:rsidRDefault="00D50B96" w:rsidP="00D50B96">
      <w:pPr>
        <w:numPr>
          <w:ilvl w:val="0"/>
          <w:numId w:val="35"/>
        </w:numPr>
        <w:tabs>
          <w:tab w:val="clear" w:pos="720"/>
          <w:tab w:val="num" w:pos="567"/>
        </w:tabs>
        <w:spacing w:after="0" w:line="240" w:lineRule="auto"/>
        <w:ind w:left="567" w:hanging="425"/>
        <w:jc w:val="both"/>
        <w:rPr>
          <w:rFonts w:ascii="Arial" w:hAnsi="Arial" w:cs="Arial"/>
        </w:rPr>
      </w:pPr>
      <w:r w:rsidRPr="00853D60">
        <w:rPr>
          <w:rFonts w:ascii="Arial" w:hAnsi="Arial" w:cs="Arial"/>
        </w:rPr>
        <w:t>V dalším se v případě odstoupení od smlouvy postupuje dle příslušných ustanovení občanského zákoníku a ZZVZ.</w:t>
      </w:r>
    </w:p>
    <w:p w14:paraId="20387F8B" w14:textId="77777777" w:rsidR="00D50B96" w:rsidRPr="00853D60" w:rsidRDefault="00D50B96" w:rsidP="00D50B96">
      <w:pPr>
        <w:spacing w:after="0"/>
        <w:ind w:left="567"/>
        <w:jc w:val="both"/>
        <w:rPr>
          <w:rFonts w:ascii="Arial" w:hAnsi="Arial" w:cs="Arial"/>
        </w:rPr>
      </w:pPr>
    </w:p>
    <w:p w14:paraId="3281B05E" w14:textId="77777777" w:rsidR="00D50B96" w:rsidRPr="00853D60" w:rsidRDefault="00D50B96" w:rsidP="00D50B96">
      <w:pPr>
        <w:numPr>
          <w:ilvl w:val="0"/>
          <w:numId w:val="35"/>
        </w:numPr>
        <w:tabs>
          <w:tab w:val="clear" w:pos="720"/>
          <w:tab w:val="num" w:pos="567"/>
        </w:tabs>
        <w:spacing w:after="0" w:line="240" w:lineRule="auto"/>
        <w:ind w:left="567" w:hanging="425"/>
        <w:jc w:val="both"/>
        <w:rPr>
          <w:rFonts w:ascii="Arial" w:hAnsi="Arial" w:cs="Arial"/>
        </w:rPr>
      </w:pPr>
      <w:r w:rsidRPr="00853D60">
        <w:rPr>
          <w:rFonts w:ascii="Arial" w:hAnsi="Arial" w:cs="Arial"/>
        </w:rPr>
        <w:t>Odstoupení od této smlouvy je vždy s účinky EX NUNC (tedy od okamžiku zániku smlouvy).</w:t>
      </w:r>
    </w:p>
    <w:p w14:paraId="23BAA466" w14:textId="77777777" w:rsidR="00ED137F" w:rsidRDefault="00ED137F">
      <w:pPr>
        <w:autoSpaceDE w:val="0"/>
        <w:autoSpaceDN w:val="0"/>
        <w:spacing w:after="0" w:line="240" w:lineRule="auto"/>
        <w:ind w:left="1077"/>
        <w:jc w:val="both"/>
        <w:rPr>
          <w:rFonts w:ascii="Arial" w:hAnsi="Arial" w:cs="Arial"/>
        </w:rPr>
      </w:pPr>
      <w:r>
        <w:rPr>
          <w:rFonts w:ascii="Arial" w:hAnsi="Arial" w:cs="Arial"/>
        </w:rPr>
        <w:tab/>
      </w:r>
    </w:p>
    <w:p w14:paraId="4A41AF7A" w14:textId="77777777" w:rsidR="00ED137F" w:rsidRDefault="00ED137F">
      <w:pPr>
        <w:numPr>
          <w:ilvl w:val="0"/>
          <w:numId w:val="2"/>
        </w:numPr>
        <w:autoSpaceDE w:val="0"/>
        <w:autoSpaceDN w:val="0"/>
        <w:spacing w:after="0" w:line="240" w:lineRule="auto"/>
        <w:jc w:val="center"/>
        <w:rPr>
          <w:rFonts w:ascii="Arial" w:hAnsi="Arial" w:cs="Arial"/>
          <w:b/>
          <w:bCs/>
        </w:rPr>
      </w:pPr>
      <w:r>
        <w:rPr>
          <w:rFonts w:ascii="Arial" w:hAnsi="Arial" w:cs="Arial"/>
          <w:b/>
          <w:bCs/>
        </w:rPr>
        <w:t>Závěrečná ujednání</w:t>
      </w:r>
    </w:p>
    <w:p w14:paraId="54F5ADAA" w14:textId="77777777" w:rsidR="00ED137F" w:rsidRDefault="00ED137F">
      <w:pPr>
        <w:spacing w:after="0" w:line="240" w:lineRule="auto"/>
        <w:rPr>
          <w:rFonts w:ascii="Arial" w:hAnsi="Arial" w:cs="Arial"/>
          <w:b/>
          <w:bCs/>
        </w:rPr>
      </w:pPr>
    </w:p>
    <w:p w14:paraId="5494B1FF" w14:textId="77777777" w:rsidR="00ED137F" w:rsidRDefault="00ED137F" w:rsidP="009955A2">
      <w:pPr>
        <w:numPr>
          <w:ilvl w:val="0"/>
          <w:numId w:val="21"/>
        </w:numPr>
        <w:autoSpaceDE w:val="0"/>
        <w:autoSpaceDN w:val="0"/>
        <w:spacing w:after="120" w:line="240" w:lineRule="auto"/>
        <w:jc w:val="both"/>
        <w:rPr>
          <w:rFonts w:ascii="Arial" w:hAnsi="Arial" w:cs="Arial"/>
        </w:rPr>
      </w:pPr>
      <w:r>
        <w:rPr>
          <w:rFonts w:ascii="Arial" w:hAnsi="Arial" w:cs="Arial"/>
        </w:rPr>
        <w:t>Právní vztahy touto smlouvou výslovně neupravené se řídí obecně platnými právními předpisy, zejména příslušnými ustanoveními Občanského zákoníku a ZZVZ.</w:t>
      </w:r>
    </w:p>
    <w:p w14:paraId="677D7932" w14:textId="77777777" w:rsidR="00ED137F" w:rsidRDefault="00ED137F" w:rsidP="009955A2">
      <w:pPr>
        <w:numPr>
          <w:ilvl w:val="0"/>
          <w:numId w:val="21"/>
        </w:numPr>
        <w:autoSpaceDE w:val="0"/>
        <w:autoSpaceDN w:val="0"/>
        <w:spacing w:after="120" w:line="240" w:lineRule="auto"/>
        <w:jc w:val="both"/>
        <w:rPr>
          <w:rFonts w:ascii="Arial" w:hAnsi="Arial" w:cs="Arial"/>
        </w:rPr>
      </w:pPr>
      <w:r>
        <w:rPr>
          <w:rFonts w:ascii="Arial" w:hAnsi="Arial" w:cs="Arial"/>
        </w:rPr>
        <w:t xml:space="preserve">Měnit nebo doplňovat text smlouvy lze jen formou písemných dodatků, jež budou platné jen, budou-li řádně potvrzené a podepsané oprávněnými zástupci obou smluvních stran, </w:t>
      </w:r>
      <w:r>
        <w:rPr>
          <w:rFonts w:ascii="Arial" w:hAnsi="Arial" w:cs="Arial"/>
        </w:rPr>
        <w:lastRenderedPageBreak/>
        <w:t>nestanoví-li smlouva jinak. K platnosti dodatků této smlouvy se vyžaduje dohoda o celém jejím obsahu.</w:t>
      </w:r>
    </w:p>
    <w:p w14:paraId="539F7324" w14:textId="77777777" w:rsidR="00ED137F" w:rsidRDefault="00ED137F" w:rsidP="009955A2">
      <w:pPr>
        <w:numPr>
          <w:ilvl w:val="0"/>
          <w:numId w:val="21"/>
        </w:numPr>
        <w:autoSpaceDE w:val="0"/>
        <w:autoSpaceDN w:val="0"/>
        <w:spacing w:after="120" w:line="240" w:lineRule="auto"/>
        <w:jc w:val="both"/>
        <w:rPr>
          <w:rFonts w:ascii="Arial" w:hAnsi="Arial" w:cs="Arial"/>
        </w:rPr>
      </w:pPr>
      <w:r>
        <w:rPr>
          <w:rFonts w:ascii="Arial" w:hAnsi="Arial" w:cs="Arial"/>
        </w:rPr>
        <w:t xml:space="preserve">Spory vyplývající z této smlouvy budou řešeny dohodou smluvních stran. Pokud nedojde k dohodě, bude spor řešen u obecného soudu příslušného místu sídla objednatele. </w:t>
      </w:r>
    </w:p>
    <w:p w14:paraId="7F00FBD3" w14:textId="77777777" w:rsidR="00ED137F" w:rsidRDefault="00ED137F" w:rsidP="009955A2">
      <w:pPr>
        <w:widowControl w:val="0"/>
        <w:numPr>
          <w:ilvl w:val="0"/>
          <w:numId w:val="21"/>
        </w:numPr>
        <w:suppressLineNumbers/>
        <w:tabs>
          <w:tab w:val="left" w:pos="360"/>
          <w:tab w:val="right" w:pos="9639"/>
        </w:tabs>
        <w:suppressAutoHyphens/>
        <w:spacing w:before="240" w:after="240" w:line="240" w:lineRule="auto"/>
        <w:jc w:val="both"/>
        <w:rPr>
          <w:rFonts w:ascii="Arial" w:hAnsi="Arial" w:cs="Arial"/>
        </w:rPr>
      </w:pPr>
      <w:r>
        <w:rPr>
          <w:rFonts w:ascii="Arial" w:hAnsi="Arial" w:cs="Arial"/>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192FA44C" w14:textId="77777777" w:rsidR="00CC1F05" w:rsidRDefault="00ED137F" w:rsidP="009955A2">
      <w:pPr>
        <w:numPr>
          <w:ilvl w:val="0"/>
          <w:numId w:val="21"/>
        </w:numPr>
        <w:autoSpaceDE w:val="0"/>
        <w:autoSpaceDN w:val="0"/>
        <w:spacing w:after="0" w:line="240" w:lineRule="auto"/>
        <w:jc w:val="both"/>
        <w:rPr>
          <w:rFonts w:ascii="Arial" w:hAnsi="Arial" w:cs="Arial"/>
        </w:rPr>
      </w:pPr>
      <w:r w:rsidRPr="00CC1F05">
        <w:rPr>
          <w:rFonts w:ascii="Arial" w:hAnsi="Arial"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5881D0F3" w14:textId="77777777" w:rsidR="00CC1F05" w:rsidRDefault="00CC1F05" w:rsidP="00CC1F05">
      <w:pPr>
        <w:autoSpaceDE w:val="0"/>
        <w:autoSpaceDN w:val="0"/>
        <w:spacing w:after="0" w:line="240" w:lineRule="auto"/>
        <w:ind w:left="360"/>
        <w:jc w:val="both"/>
        <w:rPr>
          <w:rFonts w:ascii="Arial" w:hAnsi="Arial" w:cs="Arial"/>
        </w:rPr>
      </w:pPr>
    </w:p>
    <w:p w14:paraId="489C54ED" w14:textId="77777777" w:rsidR="00CC1F05" w:rsidRDefault="00CC1F05" w:rsidP="009955A2">
      <w:pPr>
        <w:numPr>
          <w:ilvl w:val="0"/>
          <w:numId w:val="21"/>
        </w:numPr>
        <w:autoSpaceDE w:val="0"/>
        <w:autoSpaceDN w:val="0"/>
        <w:spacing w:after="0" w:line="240" w:lineRule="auto"/>
        <w:jc w:val="both"/>
        <w:rPr>
          <w:rFonts w:ascii="Arial" w:hAnsi="Arial" w:cs="Arial"/>
        </w:rPr>
      </w:pPr>
      <w:r w:rsidRPr="00CC1F05">
        <w:rPr>
          <w:rFonts w:ascii="Arial" w:hAnsi="Arial" w:cs="Arial"/>
        </w:rPr>
        <w:t>Zhotovitel a objednatel se vůči sobě navzájem zavazují zachovávat mlčenlivost o všech skutečnostech, o nichž se při provádění díla nebo v souvislosti s ním dozvědí a neumožnit pro sebe nebo pro jiného využít informace, které jsou předmětem obchodního či bankovního tajemství, s nimiž při provádění díla podle této smlouvy přicházejí do styku.</w:t>
      </w:r>
    </w:p>
    <w:p w14:paraId="4318DCF0" w14:textId="77777777" w:rsidR="00CC1F05" w:rsidRDefault="00CC1F05" w:rsidP="00CC1F05">
      <w:pPr>
        <w:autoSpaceDE w:val="0"/>
        <w:autoSpaceDN w:val="0"/>
        <w:spacing w:after="0" w:line="240" w:lineRule="auto"/>
        <w:ind w:left="360"/>
        <w:jc w:val="both"/>
        <w:rPr>
          <w:rFonts w:ascii="Arial" w:hAnsi="Arial" w:cs="Arial"/>
        </w:rPr>
      </w:pPr>
    </w:p>
    <w:p w14:paraId="3692A423" w14:textId="0AF3F352" w:rsidR="00BC1743" w:rsidRDefault="00CC1F05" w:rsidP="009955A2">
      <w:pPr>
        <w:numPr>
          <w:ilvl w:val="0"/>
          <w:numId w:val="21"/>
        </w:numPr>
        <w:autoSpaceDE w:val="0"/>
        <w:autoSpaceDN w:val="0"/>
        <w:spacing w:after="0" w:line="240" w:lineRule="auto"/>
        <w:jc w:val="both"/>
        <w:rPr>
          <w:rFonts w:ascii="Arial" w:hAnsi="Arial" w:cs="Arial"/>
          <w:color w:val="000000"/>
        </w:rPr>
      </w:pPr>
      <w:r w:rsidRPr="00BC1743">
        <w:rPr>
          <w:rFonts w:ascii="Arial" w:hAnsi="Arial" w:cs="Arial"/>
          <w:color w:val="000000"/>
        </w:rPr>
        <w:t xml:space="preserve">Zhotovitel bere na vědomí, že objednatel je povinný subjekt k poskytování informací podle ustanovení § 2 odst. 1 zákona č. 106/1999 Sb., o svobodném přístupu k informacím, ve znění pozdějších předpisů a jeho cílem je vytvářet transparentní poměry při výkonu veřejné správy a poskytovat otevřené informace veřejnosti. </w:t>
      </w:r>
    </w:p>
    <w:p w14:paraId="18422350" w14:textId="77777777" w:rsidR="00BC1743" w:rsidRDefault="00BC1743" w:rsidP="00BC1743">
      <w:pPr>
        <w:autoSpaceDE w:val="0"/>
        <w:autoSpaceDN w:val="0"/>
        <w:spacing w:after="0" w:line="240" w:lineRule="auto"/>
        <w:ind w:left="360"/>
        <w:jc w:val="both"/>
        <w:rPr>
          <w:rFonts w:ascii="Arial" w:hAnsi="Arial" w:cs="Arial"/>
          <w:color w:val="000000"/>
        </w:rPr>
      </w:pPr>
    </w:p>
    <w:p w14:paraId="1A43102C" w14:textId="32AFAB0F" w:rsidR="00CC1F05" w:rsidRDefault="00CC1F05" w:rsidP="009955A2">
      <w:pPr>
        <w:numPr>
          <w:ilvl w:val="0"/>
          <w:numId w:val="21"/>
        </w:numPr>
        <w:autoSpaceDE w:val="0"/>
        <w:autoSpaceDN w:val="0"/>
        <w:spacing w:after="0" w:line="240" w:lineRule="auto"/>
        <w:jc w:val="both"/>
        <w:rPr>
          <w:rFonts w:ascii="Arial" w:hAnsi="Arial" w:cs="Arial"/>
          <w:color w:val="000000"/>
        </w:rPr>
      </w:pPr>
      <w:r w:rsidRPr="00BC1743">
        <w:rPr>
          <w:rFonts w:ascii="Arial" w:hAnsi="Arial" w:cs="Arial"/>
          <w:color w:val="000000"/>
        </w:rPr>
        <w:t>Zhotovitel bere na vědomí, že objednatel je jako veřejný zadavatel povinen uveřejnit na profilu zadavatele v souladu s ustanoveními § 219 ZZVZ smlouvu uzavřenou na veřejnou zakázku včetně všech jejích změn a dodatků a výši skutečně uhrazené ceny za plnění smlouvy.</w:t>
      </w:r>
    </w:p>
    <w:p w14:paraId="3F860921" w14:textId="77777777" w:rsidR="00AF08B4" w:rsidRDefault="00AF08B4" w:rsidP="00AF08B4">
      <w:pPr>
        <w:autoSpaceDE w:val="0"/>
        <w:autoSpaceDN w:val="0"/>
        <w:spacing w:after="0" w:line="240" w:lineRule="auto"/>
        <w:ind w:left="360"/>
        <w:jc w:val="both"/>
        <w:rPr>
          <w:rFonts w:ascii="Arial" w:hAnsi="Arial" w:cs="Arial"/>
          <w:color w:val="000000"/>
        </w:rPr>
      </w:pPr>
    </w:p>
    <w:p w14:paraId="19D0340A" w14:textId="760BE02D" w:rsidR="00CC1F05" w:rsidRDefault="00CC1F05" w:rsidP="009955A2">
      <w:pPr>
        <w:numPr>
          <w:ilvl w:val="0"/>
          <w:numId w:val="21"/>
        </w:numPr>
        <w:spacing w:after="0" w:line="240" w:lineRule="auto"/>
        <w:jc w:val="both"/>
        <w:rPr>
          <w:rFonts w:ascii="Arial" w:hAnsi="Arial" w:cs="Arial"/>
          <w:color w:val="000000"/>
        </w:rPr>
      </w:pPr>
      <w:r w:rsidRPr="009426AF">
        <w:rPr>
          <w:rFonts w:ascii="Arial" w:hAnsi="Arial" w:cs="Arial"/>
          <w:color w:val="000000"/>
        </w:rPr>
        <w:t xml:space="preserve">Smlouva nabývá platnosti </w:t>
      </w:r>
      <w:r w:rsidR="00BC1743">
        <w:rPr>
          <w:rFonts w:ascii="Arial" w:hAnsi="Arial" w:cs="Arial"/>
          <w:color w:val="000000"/>
        </w:rPr>
        <w:t xml:space="preserve">a účinnosti </w:t>
      </w:r>
      <w:r w:rsidRPr="009426AF">
        <w:rPr>
          <w:rFonts w:ascii="Arial" w:hAnsi="Arial" w:cs="Arial"/>
          <w:color w:val="000000"/>
        </w:rPr>
        <w:t xml:space="preserve">dnem </w:t>
      </w:r>
      <w:r w:rsidR="00961576">
        <w:rPr>
          <w:rFonts w:ascii="Arial" w:hAnsi="Arial" w:cs="Arial"/>
          <w:color w:val="000000"/>
        </w:rPr>
        <w:t xml:space="preserve">jejího </w:t>
      </w:r>
      <w:r w:rsidRPr="009426AF">
        <w:rPr>
          <w:rFonts w:ascii="Arial" w:hAnsi="Arial" w:cs="Arial"/>
          <w:color w:val="000000"/>
        </w:rPr>
        <w:t>podpisu oprávněnými zástupci smluvních stran.</w:t>
      </w:r>
    </w:p>
    <w:p w14:paraId="19938F98" w14:textId="77777777" w:rsidR="00BC1743" w:rsidRPr="009426AF" w:rsidRDefault="00BC1743" w:rsidP="00BC1743">
      <w:pPr>
        <w:spacing w:after="0" w:line="240" w:lineRule="auto"/>
        <w:ind w:left="360"/>
        <w:jc w:val="both"/>
        <w:rPr>
          <w:rFonts w:ascii="Arial" w:hAnsi="Arial" w:cs="Arial"/>
          <w:color w:val="000000"/>
        </w:rPr>
      </w:pPr>
    </w:p>
    <w:p w14:paraId="53C1E6A9" w14:textId="77777777" w:rsidR="00CC1F05" w:rsidRDefault="00CC1F05" w:rsidP="009955A2">
      <w:pPr>
        <w:numPr>
          <w:ilvl w:val="0"/>
          <w:numId w:val="21"/>
        </w:numPr>
        <w:spacing w:after="0" w:line="240" w:lineRule="auto"/>
        <w:jc w:val="both"/>
        <w:rPr>
          <w:rFonts w:ascii="Arial" w:hAnsi="Arial" w:cs="Arial"/>
          <w:color w:val="000000"/>
        </w:rPr>
      </w:pPr>
      <w:r>
        <w:rPr>
          <w:rFonts w:ascii="Arial" w:hAnsi="Arial" w:cs="Arial"/>
          <w:color w:val="000000"/>
        </w:rPr>
        <w:t xml:space="preserve">Smlouva </w:t>
      </w:r>
      <w:r w:rsidRPr="000B27BC">
        <w:rPr>
          <w:rFonts w:ascii="Arial" w:hAnsi="Arial" w:cs="Arial"/>
          <w:color w:val="000000"/>
        </w:rPr>
        <w:t>se uzavírá písemně v elektronické podobě.</w:t>
      </w:r>
      <w:r>
        <w:rPr>
          <w:rFonts w:ascii="Arial" w:hAnsi="Arial" w:cs="Arial"/>
          <w:color w:val="000000"/>
        </w:rPr>
        <w:t xml:space="preserve"> Zhotovitel podepisuje smlouvu</w:t>
      </w:r>
      <w:r w:rsidRPr="000B27BC">
        <w:rPr>
          <w:rFonts w:ascii="Arial" w:hAnsi="Arial" w:cs="Arial"/>
          <w:color w:val="000000"/>
        </w:rPr>
        <w:t xml:space="preserve"> uznávaným elektronickým podpisem ve smyslu</w:t>
      </w:r>
      <w:r>
        <w:rPr>
          <w:rFonts w:ascii="Arial" w:hAnsi="Arial" w:cs="Arial"/>
          <w:color w:val="000000"/>
        </w:rPr>
        <w:t xml:space="preserve"> ustanovení § 6 </w:t>
      </w:r>
      <w:r w:rsidRPr="000B27BC">
        <w:rPr>
          <w:rFonts w:ascii="Arial" w:hAnsi="Arial" w:cs="Arial"/>
          <w:color w:val="000000"/>
        </w:rPr>
        <w:t>zákona č. 297/2016 Sb.</w:t>
      </w:r>
      <w:r>
        <w:rPr>
          <w:rFonts w:ascii="Arial" w:hAnsi="Arial" w:cs="Arial"/>
          <w:color w:val="000000"/>
        </w:rPr>
        <w:t>,</w:t>
      </w:r>
      <w:r w:rsidRPr="000B27BC">
        <w:rPr>
          <w:rFonts w:ascii="Arial" w:hAnsi="Arial" w:cs="Arial"/>
          <w:color w:val="000000"/>
        </w:rPr>
        <w:t xml:space="preserve"> o službách vytvářejících důvěru pro elektronické transakce, ve zně</w:t>
      </w:r>
      <w:r>
        <w:rPr>
          <w:rFonts w:ascii="Arial" w:hAnsi="Arial" w:cs="Arial"/>
          <w:color w:val="000000"/>
        </w:rPr>
        <w:t>ní pozdějších předpisů (dále též</w:t>
      </w:r>
      <w:r w:rsidRPr="000B27BC">
        <w:rPr>
          <w:rFonts w:ascii="Arial" w:hAnsi="Arial" w:cs="Arial"/>
          <w:color w:val="000000"/>
        </w:rPr>
        <w:t xml:space="preserve"> „ZSVD“</w:t>
      </w:r>
      <w:r>
        <w:rPr>
          <w:rFonts w:ascii="Arial" w:hAnsi="Arial" w:cs="Arial"/>
          <w:color w:val="000000"/>
        </w:rPr>
        <w:t>) a objednatel podepisuje smlouvu</w:t>
      </w:r>
      <w:r w:rsidRPr="000B27BC">
        <w:rPr>
          <w:rFonts w:ascii="Arial" w:hAnsi="Arial" w:cs="Arial"/>
          <w:color w:val="000000"/>
        </w:rPr>
        <w:t xml:space="preserve"> v souladu s</w:t>
      </w:r>
      <w:r>
        <w:rPr>
          <w:rFonts w:ascii="Arial" w:hAnsi="Arial" w:cs="Arial"/>
          <w:color w:val="000000"/>
        </w:rPr>
        <w:t xml:space="preserve"> ustanovením</w:t>
      </w:r>
      <w:r w:rsidRPr="000B27BC">
        <w:rPr>
          <w:rFonts w:ascii="Arial" w:hAnsi="Arial" w:cs="Arial"/>
          <w:color w:val="000000"/>
        </w:rPr>
        <w:t xml:space="preserve"> § 5 ZSVD kvalifikovaným elektronickým podpisem.  </w:t>
      </w:r>
    </w:p>
    <w:p w14:paraId="715E79CA" w14:textId="77777777" w:rsidR="00BC1743" w:rsidRPr="000B27BC" w:rsidRDefault="00BC1743" w:rsidP="00BC1743">
      <w:pPr>
        <w:spacing w:after="0" w:line="240" w:lineRule="auto"/>
        <w:ind w:left="360"/>
        <w:jc w:val="both"/>
        <w:rPr>
          <w:rFonts w:ascii="Arial" w:hAnsi="Arial" w:cs="Arial"/>
          <w:color w:val="000000"/>
        </w:rPr>
      </w:pPr>
    </w:p>
    <w:p w14:paraId="261B2511" w14:textId="1F6E14C9" w:rsidR="00CC1F05" w:rsidRPr="009426AF" w:rsidRDefault="00CC1F05" w:rsidP="009955A2">
      <w:pPr>
        <w:numPr>
          <w:ilvl w:val="0"/>
          <w:numId w:val="21"/>
        </w:numPr>
        <w:spacing w:after="0" w:line="240" w:lineRule="auto"/>
        <w:jc w:val="both"/>
        <w:rPr>
          <w:rFonts w:ascii="Arial" w:hAnsi="Arial" w:cs="Arial"/>
          <w:color w:val="000000"/>
        </w:rPr>
      </w:pPr>
      <w:r w:rsidRPr="009426AF">
        <w:rPr>
          <w:rFonts w:ascii="Arial" w:hAnsi="Arial" w:cs="Arial"/>
          <w:color w:val="000000"/>
        </w:rPr>
        <w:t>Smluvní strany prohlašují, že je jim znám obsah této s</w:t>
      </w:r>
      <w:r>
        <w:rPr>
          <w:rFonts w:ascii="Arial" w:hAnsi="Arial" w:cs="Arial"/>
          <w:color w:val="000000"/>
        </w:rPr>
        <w:t>mlouvy</w:t>
      </w:r>
      <w:r w:rsidRPr="009426AF">
        <w:rPr>
          <w:rFonts w:ascii="Arial" w:hAnsi="Arial" w:cs="Arial"/>
          <w:color w:val="000000"/>
        </w:rPr>
        <w:t>, že s jejím obsahem souhlasí, že smlouva byla uzavřena na základě pravdivých údajů, jejich pravé a svobodné v</w:t>
      </w:r>
      <w:r w:rsidR="00AF08B4">
        <w:rPr>
          <w:rFonts w:ascii="Arial" w:hAnsi="Arial" w:cs="Arial"/>
          <w:color w:val="000000"/>
        </w:rPr>
        <w:t>ůle, což stvrzují svými</w:t>
      </w:r>
      <w:r w:rsidRPr="009426AF">
        <w:rPr>
          <w:rFonts w:ascii="Arial" w:hAnsi="Arial" w:cs="Arial"/>
          <w:color w:val="000000"/>
        </w:rPr>
        <w:t xml:space="preserve"> podpisy.</w:t>
      </w:r>
    </w:p>
    <w:p w14:paraId="466F9F59" w14:textId="77777777" w:rsidR="00ED137F" w:rsidRDefault="00ED137F">
      <w:pPr>
        <w:pStyle w:val="BodyText21"/>
        <w:tabs>
          <w:tab w:val="right" w:pos="9072"/>
        </w:tabs>
        <w:rPr>
          <w:rFonts w:ascii="Arial" w:hAnsi="Arial" w:cs="Arial"/>
        </w:rPr>
      </w:pPr>
    </w:p>
    <w:p w14:paraId="08A3E5FD" w14:textId="77777777" w:rsidR="00ED137F" w:rsidRDefault="00ED137F">
      <w:pPr>
        <w:pStyle w:val="Styl1"/>
        <w:tabs>
          <w:tab w:val="left" w:pos="1245"/>
        </w:tabs>
        <w:jc w:val="both"/>
      </w:pPr>
    </w:p>
    <w:p w14:paraId="12BAD2A9" w14:textId="0C2C5DE6" w:rsidR="00ED137F" w:rsidRPr="00242BB9" w:rsidRDefault="00814FFD">
      <w:pPr>
        <w:jc w:val="both"/>
        <w:rPr>
          <w:rFonts w:ascii="Arial" w:hAnsi="Arial" w:cs="Arial"/>
        </w:rPr>
      </w:pPr>
      <w:r w:rsidRPr="00242BB9">
        <w:rPr>
          <w:rFonts w:ascii="Arial" w:hAnsi="Arial" w:cs="Arial"/>
        </w:rPr>
        <w:t>V</w:t>
      </w:r>
      <w:r w:rsidR="00A87853">
        <w:rPr>
          <w:rFonts w:ascii="Arial" w:hAnsi="Arial" w:cs="Arial"/>
        </w:rPr>
        <w:t> </w:t>
      </w:r>
      <w:r w:rsidRPr="00242BB9">
        <w:rPr>
          <w:rFonts w:ascii="Arial" w:hAnsi="Arial" w:cs="Arial"/>
        </w:rPr>
        <w:t>Chrastavě</w:t>
      </w:r>
      <w:r w:rsidR="00A87853">
        <w:rPr>
          <w:rFonts w:ascii="Arial" w:hAnsi="Arial" w:cs="Arial"/>
        </w:rPr>
        <w:t xml:space="preserve"> 11. 10. 2021</w:t>
      </w:r>
      <w:r w:rsidRPr="00242BB9">
        <w:rPr>
          <w:rFonts w:ascii="Arial" w:hAnsi="Arial" w:cs="Arial"/>
        </w:rPr>
        <w:t xml:space="preserve">     </w:t>
      </w:r>
      <w:r w:rsidR="00A87853">
        <w:rPr>
          <w:rFonts w:ascii="Arial" w:hAnsi="Arial" w:cs="Arial"/>
        </w:rPr>
        <w:t xml:space="preserve">  </w:t>
      </w:r>
      <w:r w:rsidR="00A87853">
        <w:rPr>
          <w:rFonts w:ascii="Arial" w:hAnsi="Arial" w:cs="Arial"/>
        </w:rPr>
        <w:tab/>
        <w:t xml:space="preserve">            </w:t>
      </w:r>
      <w:r w:rsidR="00ED137F" w:rsidRPr="00242BB9">
        <w:rPr>
          <w:rFonts w:ascii="Arial" w:hAnsi="Arial" w:cs="Arial"/>
        </w:rPr>
        <w:t xml:space="preserve">V </w:t>
      </w:r>
      <w:r w:rsidR="00242BB9" w:rsidRPr="00242BB9">
        <w:rPr>
          <w:rFonts w:ascii="Arial" w:hAnsi="Arial" w:cs="Arial"/>
        </w:rPr>
        <w:t>Bystřici</w:t>
      </w:r>
      <w:r w:rsidR="00ED137F" w:rsidRPr="00242BB9">
        <w:rPr>
          <w:rFonts w:ascii="Arial" w:hAnsi="Arial" w:cs="Arial"/>
        </w:rPr>
        <w:t xml:space="preserve"> </w:t>
      </w:r>
      <w:r w:rsidR="00A87853">
        <w:rPr>
          <w:rFonts w:ascii="Arial" w:hAnsi="Arial" w:cs="Arial"/>
        </w:rPr>
        <w:t>8. 10. 2021</w:t>
      </w:r>
      <w:bookmarkStart w:id="3" w:name="_GoBack"/>
      <w:bookmarkEnd w:id="3"/>
      <w:r w:rsidR="00ED137F" w:rsidRPr="00242BB9">
        <w:rPr>
          <w:rFonts w:ascii="Arial" w:hAnsi="Arial" w:cs="Arial"/>
        </w:rPr>
        <w:t xml:space="preserve">     </w:t>
      </w:r>
    </w:p>
    <w:p w14:paraId="21606747" w14:textId="77777777" w:rsidR="0058541A" w:rsidRPr="00242BB9" w:rsidRDefault="0058541A">
      <w:pPr>
        <w:jc w:val="both"/>
        <w:rPr>
          <w:rFonts w:ascii="Arial" w:hAnsi="Arial" w:cs="Arial"/>
        </w:rPr>
      </w:pPr>
    </w:p>
    <w:p w14:paraId="24305644" w14:textId="77777777" w:rsidR="00ED137F" w:rsidRPr="00242BB9" w:rsidRDefault="00ED137F">
      <w:pPr>
        <w:jc w:val="both"/>
        <w:rPr>
          <w:rFonts w:ascii="Arial" w:hAnsi="Arial" w:cs="Arial"/>
        </w:rPr>
      </w:pPr>
    </w:p>
    <w:p w14:paraId="6D6A435F" w14:textId="77777777" w:rsidR="00ED137F" w:rsidRPr="00242BB9" w:rsidRDefault="00ED137F">
      <w:pPr>
        <w:pStyle w:val="BodyText21"/>
        <w:widowControl/>
        <w:tabs>
          <w:tab w:val="left" w:pos="1365"/>
        </w:tabs>
        <w:rPr>
          <w:rFonts w:ascii="Arial" w:hAnsi="Arial" w:cs="Arial"/>
          <w:b/>
          <w:bCs/>
        </w:rPr>
      </w:pPr>
    </w:p>
    <w:p w14:paraId="20A77718" w14:textId="77777777" w:rsidR="00ED137F" w:rsidRPr="00242BB9" w:rsidRDefault="00ED137F">
      <w:pPr>
        <w:pStyle w:val="BodyText21"/>
        <w:widowControl/>
        <w:rPr>
          <w:rFonts w:ascii="Arial" w:hAnsi="Arial" w:cs="Arial"/>
          <w:b/>
          <w:bCs/>
        </w:rPr>
      </w:pPr>
      <w:r w:rsidRPr="00242BB9">
        <w:rPr>
          <w:rFonts w:ascii="Arial" w:hAnsi="Arial" w:cs="Arial"/>
          <w:b/>
          <w:bCs/>
        </w:rPr>
        <w:t>__________________________</w:t>
      </w:r>
      <w:r w:rsidRPr="00242BB9">
        <w:rPr>
          <w:rFonts w:ascii="Arial" w:hAnsi="Arial" w:cs="Arial"/>
          <w:b/>
          <w:bCs/>
        </w:rPr>
        <w:tab/>
        <w:t xml:space="preserve"> </w:t>
      </w:r>
      <w:r w:rsidRPr="00242BB9">
        <w:rPr>
          <w:rFonts w:ascii="Arial" w:hAnsi="Arial" w:cs="Arial"/>
          <w:b/>
          <w:bCs/>
        </w:rPr>
        <w:tab/>
        <w:t xml:space="preserve">  _______________________________</w:t>
      </w:r>
    </w:p>
    <w:p w14:paraId="539096A1" w14:textId="77777777" w:rsidR="00ED137F" w:rsidRDefault="00ED137F">
      <w:pPr>
        <w:pStyle w:val="BodyText21"/>
        <w:widowControl/>
        <w:ind w:left="708" w:firstLine="372"/>
        <w:rPr>
          <w:rFonts w:ascii="Arial" w:hAnsi="Arial" w:cs="Arial"/>
        </w:rPr>
      </w:pPr>
      <w:r w:rsidRPr="00242BB9">
        <w:rPr>
          <w:rFonts w:ascii="Arial" w:hAnsi="Arial" w:cs="Arial"/>
        </w:rPr>
        <w:t>objednatel</w:t>
      </w:r>
      <w:r w:rsidRPr="00242BB9">
        <w:rPr>
          <w:rFonts w:ascii="Arial" w:hAnsi="Arial" w:cs="Arial"/>
        </w:rPr>
        <w:tab/>
      </w:r>
      <w:r w:rsidRPr="00242BB9">
        <w:rPr>
          <w:rFonts w:ascii="Arial" w:hAnsi="Arial" w:cs="Arial"/>
        </w:rPr>
        <w:tab/>
      </w:r>
      <w:r w:rsidRPr="00242BB9">
        <w:rPr>
          <w:rFonts w:ascii="Arial" w:hAnsi="Arial" w:cs="Arial"/>
        </w:rPr>
        <w:tab/>
      </w:r>
      <w:r w:rsidRPr="00242BB9">
        <w:rPr>
          <w:rFonts w:ascii="Arial" w:hAnsi="Arial" w:cs="Arial"/>
        </w:rPr>
        <w:tab/>
      </w:r>
      <w:r w:rsidRPr="00242BB9">
        <w:rPr>
          <w:rFonts w:ascii="Arial" w:hAnsi="Arial" w:cs="Arial"/>
        </w:rPr>
        <w:tab/>
        <w:t xml:space="preserve">               zhotovitel</w:t>
      </w:r>
    </w:p>
    <w:p w14:paraId="6CEF8031" w14:textId="79D68316" w:rsidR="00ED137F" w:rsidRDefault="00ED137F">
      <w:pPr>
        <w:pStyle w:val="BodyText21"/>
        <w:widowControl/>
        <w:rPr>
          <w:rFonts w:ascii="Arial" w:hAnsi="Arial" w:cs="Arial"/>
        </w:rPr>
      </w:pPr>
      <w:r>
        <w:rPr>
          <w:rFonts w:ascii="Arial" w:hAnsi="Arial" w:cs="Arial"/>
        </w:rPr>
        <w:t xml:space="preserve">Ing. Michael Canov, starosta města               </w:t>
      </w:r>
      <w:r w:rsidR="00242BB9">
        <w:rPr>
          <w:rFonts w:ascii="Arial" w:hAnsi="Arial" w:cs="Arial"/>
        </w:rPr>
        <w:tab/>
        <w:t>Rudolf Cieślar, jednatel</w:t>
      </w:r>
    </w:p>
    <w:sectPr w:rsidR="00ED137F" w:rsidSect="00ED13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95131" w14:textId="77777777" w:rsidR="00E97674" w:rsidRDefault="00E97674">
      <w:pPr>
        <w:rPr>
          <w:rFonts w:ascii="Times New Roman" w:hAnsi="Times New Roman" w:cs="Times New Roman"/>
        </w:rPr>
      </w:pPr>
      <w:r>
        <w:rPr>
          <w:rFonts w:ascii="Times New Roman" w:hAnsi="Times New Roman" w:cs="Times New Roman"/>
        </w:rPr>
        <w:separator/>
      </w:r>
    </w:p>
  </w:endnote>
  <w:endnote w:type="continuationSeparator" w:id="0">
    <w:p w14:paraId="0B701B08" w14:textId="77777777" w:rsidR="00E97674" w:rsidRDefault="00E9767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365CA" w14:textId="77777777" w:rsidR="006F4DEA" w:rsidRDefault="006F4DEA">
    <w:pPr>
      <w:pStyle w:val="Zpat"/>
      <w:framePr w:wrap="auto" w:vAnchor="text" w:hAnchor="margin" w:xAlign="right" w:y="1"/>
      <w:rPr>
        <w:rStyle w:val="slostrnky"/>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A87853">
      <w:rPr>
        <w:rStyle w:val="slostrnky"/>
        <w:rFonts w:ascii="Calibri" w:hAnsi="Calibri" w:cs="Calibri"/>
        <w:noProof/>
      </w:rPr>
      <w:t>1</w:t>
    </w:r>
    <w:r>
      <w:rPr>
        <w:rStyle w:val="slostrnky"/>
        <w:rFonts w:ascii="Calibri" w:hAnsi="Calibri" w:cs="Calibri"/>
      </w:rPr>
      <w:fldChar w:fldCharType="end"/>
    </w:r>
  </w:p>
  <w:p w14:paraId="3984BA32" w14:textId="77777777" w:rsidR="006F4DEA" w:rsidRDefault="006F4DEA">
    <w:pPr>
      <w:pStyle w:val="Zpat"/>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9409C" w14:textId="77777777" w:rsidR="00E97674" w:rsidRDefault="00E97674">
      <w:pPr>
        <w:rPr>
          <w:rFonts w:ascii="Times New Roman" w:hAnsi="Times New Roman" w:cs="Times New Roman"/>
        </w:rPr>
      </w:pPr>
      <w:r>
        <w:rPr>
          <w:rFonts w:ascii="Times New Roman" w:hAnsi="Times New Roman" w:cs="Times New Roman"/>
        </w:rPr>
        <w:separator/>
      </w:r>
    </w:p>
  </w:footnote>
  <w:footnote w:type="continuationSeparator" w:id="0">
    <w:p w14:paraId="45EAB287" w14:textId="77777777" w:rsidR="00E97674" w:rsidRDefault="00E97674">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B6D808EE"/>
    <w:name w:val="WW8Num3"/>
    <w:lvl w:ilvl="0">
      <w:start w:val="1"/>
      <w:numFmt w:val="decimal"/>
      <w:lvlText w:val="%1."/>
      <w:lvlJc w:val="left"/>
      <w:pPr>
        <w:tabs>
          <w:tab w:val="num" w:pos="720"/>
        </w:tabs>
        <w:ind w:left="720" w:hanging="360"/>
      </w:pPr>
      <w:rPr>
        <w:rFonts w:ascii="Arial" w:hAnsi="Arial" w:cs="Arial" w:hint="default"/>
        <w:b w:val="0"/>
        <w:bCs w:val="0"/>
      </w:r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rPr>
    </w:lvl>
  </w:abstractNum>
  <w:abstractNum w:abstractNumId="2" w15:restartNumberingAfterBreak="0">
    <w:nsid w:val="026875DA"/>
    <w:multiLevelType w:val="hybridMultilevel"/>
    <w:tmpl w:val="DEE6DB88"/>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028857D5"/>
    <w:multiLevelType w:val="hybridMultilevel"/>
    <w:tmpl w:val="CAC69B44"/>
    <w:lvl w:ilvl="0" w:tplc="13A64D0A">
      <w:start w:val="1"/>
      <w:numFmt w:val="lowerLetter"/>
      <w:lvlText w:val="%1)"/>
      <w:lvlJc w:val="left"/>
      <w:pPr>
        <w:ind w:left="720" w:hanging="360"/>
      </w:pPr>
      <w:rPr>
        <w:rFonts w:ascii="Arial" w:hAnsi="Arial" w:cs="Arial" w:hint="default"/>
        <w:i w:val="0"/>
        <w:iCs w:val="0"/>
      </w:rPr>
    </w:lvl>
    <w:lvl w:ilvl="1" w:tplc="04050001">
      <w:start w:val="1"/>
      <w:numFmt w:val="bullet"/>
      <w:lvlText w:val=""/>
      <w:lvlJc w:val="left"/>
      <w:pPr>
        <w:ind w:left="1440" w:hanging="360"/>
      </w:pPr>
      <w:rPr>
        <w:rFonts w:ascii="Symbol" w:hAnsi="Symbol" w:cs="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F1693A"/>
    <w:multiLevelType w:val="hybridMultilevel"/>
    <w:tmpl w:val="81949B30"/>
    <w:lvl w:ilvl="0" w:tplc="9C2CC33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5" w15:restartNumberingAfterBreak="0">
    <w:nsid w:val="0A312A2E"/>
    <w:multiLevelType w:val="hybridMultilevel"/>
    <w:tmpl w:val="CD74902E"/>
    <w:lvl w:ilvl="0" w:tplc="B78AD2F0">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BE263B5A" w:tentative="1">
      <w:start w:val="1"/>
      <w:numFmt w:val="lowerRoman"/>
      <w:lvlText w:val="%3."/>
      <w:lvlJc w:val="right"/>
      <w:pPr>
        <w:tabs>
          <w:tab w:val="num" w:pos="2160"/>
        </w:tabs>
        <w:ind w:left="2160" w:hanging="180"/>
      </w:pPr>
    </w:lvl>
    <w:lvl w:ilvl="3" w:tplc="69B0DDDE" w:tentative="1">
      <w:start w:val="1"/>
      <w:numFmt w:val="decimal"/>
      <w:lvlText w:val="%4."/>
      <w:lvlJc w:val="left"/>
      <w:pPr>
        <w:tabs>
          <w:tab w:val="num" w:pos="2880"/>
        </w:tabs>
        <w:ind w:left="2880" w:hanging="360"/>
      </w:pPr>
    </w:lvl>
    <w:lvl w:ilvl="4" w:tplc="17CAE886" w:tentative="1">
      <w:start w:val="1"/>
      <w:numFmt w:val="lowerLetter"/>
      <w:lvlText w:val="%5."/>
      <w:lvlJc w:val="left"/>
      <w:pPr>
        <w:tabs>
          <w:tab w:val="num" w:pos="3600"/>
        </w:tabs>
        <w:ind w:left="3600" w:hanging="360"/>
      </w:pPr>
    </w:lvl>
    <w:lvl w:ilvl="5" w:tplc="F694385C" w:tentative="1">
      <w:start w:val="1"/>
      <w:numFmt w:val="lowerRoman"/>
      <w:lvlText w:val="%6."/>
      <w:lvlJc w:val="right"/>
      <w:pPr>
        <w:tabs>
          <w:tab w:val="num" w:pos="4320"/>
        </w:tabs>
        <w:ind w:left="4320" w:hanging="180"/>
      </w:pPr>
    </w:lvl>
    <w:lvl w:ilvl="6" w:tplc="B43E4CAE" w:tentative="1">
      <w:start w:val="1"/>
      <w:numFmt w:val="decimal"/>
      <w:lvlText w:val="%7."/>
      <w:lvlJc w:val="left"/>
      <w:pPr>
        <w:tabs>
          <w:tab w:val="num" w:pos="5040"/>
        </w:tabs>
        <w:ind w:left="5040" w:hanging="360"/>
      </w:pPr>
    </w:lvl>
    <w:lvl w:ilvl="7" w:tplc="17EAF406" w:tentative="1">
      <w:start w:val="1"/>
      <w:numFmt w:val="lowerLetter"/>
      <w:lvlText w:val="%8."/>
      <w:lvlJc w:val="left"/>
      <w:pPr>
        <w:tabs>
          <w:tab w:val="num" w:pos="5760"/>
        </w:tabs>
        <w:ind w:left="5760" w:hanging="360"/>
      </w:pPr>
    </w:lvl>
    <w:lvl w:ilvl="8" w:tplc="466AA606" w:tentative="1">
      <w:start w:val="1"/>
      <w:numFmt w:val="lowerRoman"/>
      <w:lvlText w:val="%9."/>
      <w:lvlJc w:val="right"/>
      <w:pPr>
        <w:tabs>
          <w:tab w:val="num" w:pos="6480"/>
        </w:tabs>
        <w:ind w:left="6480" w:hanging="180"/>
      </w:pPr>
    </w:lvl>
  </w:abstractNum>
  <w:abstractNum w:abstractNumId="6" w15:restartNumberingAfterBreak="0">
    <w:nsid w:val="0DF05A02"/>
    <w:multiLevelType w:val="hybridMultilevel"/>
    <w:tmpl w:val="609A7E5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1FD429F"/>
    <w:multiLevelType w:val="hybridMultilevel"/>
    <w:tmpl w:val="AB185806"/>
    <w:lvl w:ilvl="0" w:tplc="2F900ADC">
      <w:start w:val="1"/>
      <w:numFmt w:val="decimal"/>
      <w:lvlText w:val="%1."/>
      <w:lvlJc w:val="left"/>
      <w:pPr>
        <w:ind w:left="360" w:hanging="360"/>
      </w:pPr>
      <w:rPr>
        <w:rFonts w:ascii="Arial" w:hAnsi="Arial" w:cs="Arial" w:hint="default"/>
        <w:b w:val="0"/>
        <w:bCs w:val="0"/>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8" w15:restartNumberingAfterBreak="0">
    <w:nsid w:val="147F7939"/>
    <w:multiLevelType w:val="multilevel"/>
    <w:tmpl w:val="0DD279E2"/>
    <w:lvl w:ilvl="0">
      <w:start w:val="1"/>
      <w:numFmt w:val="lowerLetter"/>
      <w:lvlText w:val="%1)"/>
      <w:legacy w:legacy="1" w:legacySpace="0" w:legacyIndent="360"/>
      <w:lvlJc w:val="left"/>
      <w:pPr>
        <w:ind w:left="1069" w:hanging="360"/>
      </w:pPr>
      <w:rPr>
        <w:rFonts w:ascii="Arial" w:hAnsi="Arial" w:cs="Arial" w:hint="default"/>
      </w:rPr>
    </w:lvl>
    <w:lvl w:ilvl="1">
      <w:start w:val="1"/>
      <w:numFmt w:val="lowerLetter"/>
      <w:lvlText w:val="%2."/>
      <w:lvlJc w:val="left"/>
      <w:pPr>
        <w:tabs>
          <w:tab w:val="num" w:pos="2149"/>
        </w:tabs>
        <w:ind w:left="2149" w:hanging="360"/>
      </w:pPr>
      <w:rPr>
        <w:rFonts w:ascii="Times New Roman" w:hAnsi="Times New Roman" w:cs="Times New Roman"/>
      </w:rPr>
    </w:lvl>
    <w:lvl w:ilvl="2">
      <w:start w:val="1"/>
      <w:numFmt w:val="lowerRoman"/>
      <w:lvlText w:val="%3."/>
      <w:lvlJc w:val="right"/>
      <w:pPr>
        <w:tabs>
          <w:tab w:val="num" w:pos="2869"/>
        </w:tabs>
        <w:ind w:left="2869" w:hanging="180"/>
      </w:pPr>
      <w:rPr>
        <w:rFonts w:ascii="Times New Roman" w:hAnsi="Times New Roman" w:cs="Times New Roman"/>
      </w:rPr>
    </w:lvl>
    <w:lvl w:ilvl="3">
      <w:start w:val="1"/>
      <w:numFmt w:val="decimal"/>
      <w:lvlText w:val="%4."/>
      <w:lvlJc w:val="left"/>
      <w:pPr>
        <w:tabs>
          <w:tab w:val="num" w:pos="3589"/>
        </w:tabs>
        <w:ind w:left="3589" w:hanging="360"/>
      </w:pPr>
      <w:rPr>
        <w:rFonts w:ascii="Times New Roman" w:hAnsi="Times New Roman" w:cs="Times New Roman"/>
      </w:rPr>
    </w:lvl>
    <w:lvl w:ilvl="4">
      <w:start w:val="1"/>
      <w:numFmt w:val="lowerLetter"/>
      <w:lvlText w:val="%5."/>
      <w:lvlJc w:val="left"/>
      <w:pPr>
        <w:tabs>
          <w:tab w:val="num" w:pos="4309"/>
        </w:tabs>
        <w:ind w:left="4309" w:hanging="360"/>
      </w:pPr>
      <w:rPr>
        <w:rFonts w:ascii="Times New Roman" w:hAnsi="Times New Roman" w:cs="Times New Roman"/>
      </w:rPr>
    </w:lvl>
    <w:lvl w:ilvl="5">
      <w:start w:val="1"/>
      <w:numFmt w:val="lowerRoman"/>
      <w:lvlText w:val="%6."/>
      <w:lvlJc w:val="right"/>
      <w:pPr>
        <w:tabs>
          <w:tab w:val="num" w:pos="5029"/>
        </w:tabs>
        <w:ind w:left="5029" w:hanging="180"/>
      </w:pPr>
      <w:rPr>
        <w:rFonts w:ascii="Times New Roman" w:hAnsi="Times New Roman" w:cs="Times New Roman"/>
      </w:rPr>
    </w:lvl>
    <w:lvl w:ilvl="6">
      <w:start w:val="1"/>
      <w:numFmt w:val="decimal"/>
      <w:lvlText w:val="%7."/>
      <w:lvlJc w:val="left"/>
      <w:pPr>
        <w:tabs>
          <w:tab w:val="num" w:pos="5749"/>
        </w:tabs>
        <w:ind w:left="5749" w:hanging="360"/>
      </w:pPr>
      <w:rPr>
        <w:rFonts w:ascii="Times New Roman" w:hAnsi="Times New Roman" w:cs="Times New Roman"/>
      </w:rPr>
    </w:lvl>
    <w:lvl w:ilvl="7">
      <w:start w:val="1"/>
      <w:numFmt w:val="lowerLetter"/>
      <w:lvlText w:val="%8."/>
      <w:lvlJc w:val="left"/>
      <w:pPr>
        <w:tabs>
          <w:tab w:val="num" w:pos="6469"/>
        </w:tabs>
        <w:ind w:left="6469" w:hanging="360"/>
      </w:pPr>
      <w:rPr>
        <w:rFonts w:ascii="Times New Roman" w:hAnsi="Times New Roman" w:cs="Times New Roman"/>
      </w:rPr>
    </w:lvl>
    <w:lvl w:ilvl="8">
      <w:start w:val="1"/>
      <w:numFmt w:val="lowerRoman"/>
      <w:lvlText w:val="%9."/>
      <w:lvlJc w:val="right"/>
      <w:pPr>
        <w:tabs>
          <w:tab w:val="num" w:pos="7189"/>
        </w:tabs>
        <w:ind w:left="7189" w:hanging="180"/>
      </w:pPr>
      <w:rPr>
        <w:rFonts w:ascii="Times New Roman" w:hAnsi="Times New Roman" w:cs="Times New Roman"/>
      </w:rPr>
    </w:lvl>
  </w:abstractNum>
  <w:abstractNum w:abstractNumId="9" w15:restartNumberingAfterBreak="0">
    <w:nsid w:val="14886694"/>
    <w:multiLevelType w:val="hybridMultilevel"/>
    <w:tmpl w:val="4C5CEE38"/>
    <w:lvl w:ilvl="0" w:tplc="7DAC8B94">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200B75EF"/>
    <w:multiLevelType w:val="hybridMultilevel"/>
    <w:tmpl w:val="3D566538"/>
    <w:lvl w:ilvl="0" w:tplc="B0FA187C">
      <w:start w:val="1"/>
      <w:numFmt w:val="lowerLetter"/>
      <w:lvlText w:val="%1)"/>
      <w:lvlJc w:val="left"/>
      <w:pPr>
        <w:ind w:left="1077" w:hanging="360"/>
      </w:pPr>
      <w:rPr>
        <w:rFonts w:ascii="Arial" w:hAnsi="Arial" w:cs="Arial" w:hint="default"/>
      </w:rPr>
    </w:lvl>
    <w:lvl w:ilvl="1" w:tplc="04050019">
      <w:start w:val="1"/>
      <w:numFmt w:val="lowerLetter"/>
      <w:lvlText w:val="%2."/>
      <w:lvlJc w:val="left"/>
      <w:pPr>
        <w:ind w:left="1797" w:hanging="360"/>
      </w:pPr>
      <w:rPr>
        <w:rFonts w:ascii="Times New Roman" w:hAnsi="Times New Roman" w:cs="Times New Roman"/>
      </w:rPr>
    </w:lvl>
    <w:lvl w:ilvl="2" w:tplc="0405001B">
      <w:start w:val="1"/>
      <w:numFmt w:val="lowerRoman"/>
      <w:lvlText w:val="%3."/>
      <w:lvlJc w:val="right"/>
      <w:pPr>
        <w:ind w:left="2517" w:hanging="180"/>
      </w:pPr>
      <w:rPr>
        <w:rFonts w:ascii="Times New Roman" w:hAnsi="Times New Roman" w:cs="Times New Roman"/>
      </w:rPr>
    </w:lvl>
    <w:lvl w:ilvl="3" w:tplc="0405000F">
      <w:start w:val="1"/>
      <w:numFmt w:val="decimal"/>
      <w:lvlText w:val="%4."/>
      <w:lvlJc w:val="left"/>
      <w:pPr>
        <w:ind w:left="3237" w:hanging="360"/>
      </w:pPr>
      <w:rPr>
        <w:rFonts w:ascii="Times New Roman" w:hAnsi="Times New Roman" w:cs="Times New Roman"/>
      </w:rPr>
    </w:lvl>
    <w:lvl w:ilvl="4" w:tplc="04050019">
      <w:start w:val="1"/>
      <w:numFmt w:val="lowerLetter"/>
      <w:lvlText w:val="%5."/>
      <w:lvlJc w:val="left"/>
      <w:pPr>
        <w:ind w:left="3957" w:hanging="360"/>
      </w:pPr>
      <w:rPr>
        <w:rFonts w:ascii="Times New Roman" w:hAnsi="Times New Roman" w:cs="Times New Roman"/>
      </w:rPr>
    </w:lvl>
    <w:lvl w:ilvl="5" w:tplc="0405001B">
      <w:start w:val="1"/>
      <w:numFmt w:val="lowerRoman"/>
      <w:lvlText w:val="%6."/>
      <w:lvlJc w:val="right"/>
      <w:pPr>
        <w:ind w:left="4677" w:hanging="180"/>
      </w:pPr>
      <w:rPr>
        <w:rFonts w:ascii="Times New Roman" w:hAnsi="Times New Roman" w:cs="Times New Roman"/>
      </w:rPr>
    </w:lvl>
    <w:lvl w:ilvl="6" w:tplc="0405000F">
      <w:start w:val="1"/>
      <w:numFmt w:val="decimal"/>
      <w:lvlText w:val="%7."/>
      <w:lvlJc w:val="left"/>
      <w:pPr>
        <w:ind w:left="5397" w:hanging="360"/>
      </w:pPr>
      <w:rPr>
        <w:rFonts w:ascii="Times New Roman" w:hAnsi="Times New Roman" w:cs="Times New Roman"/>
      </w:rPr>
    </w:lvl>
    <w:lvl w:ilvl="7" w:tplc="04050019">
      <w:start w:val="1"/>
      <w:numFmt w:val="lowerLetter"/>
      <w:lvlText w:val="%8."/>
      <w:lvlJc w:val="left"/>
      <w:pPr>
        <w:ind w:left="6117" w:hanging="360"/>
      </w:pPr>
      <w:rPr>
        <w:rFonts w:ascii="Times New Roman" w:hAnsi="Times New Roman" w:cs="Times New Roman"/>
      </w:rPr>
    </w:lvl>
    <w:lvl w:ilvl="8" w:tplc="0405001B">
      <w:start w:val="1"/>
      <w:numFmt w:val="lowerRoman"/>
      <w:lvlText w:val="%9."/>
      <w:lvlJc w:val="right"/>
      <w:pPr>
        <w:ind w:left="6837" w:hanging="180"/>
      </w:pPr>
      <w:rPr>
        <w:rFonts w:ascii="Times New Roman" w:hAnsi="Times New Roman" w:cs="Times New Roman"/>
      </w:rPr>
    </w:lvl>
  </w:abstractNum>
  <w:abstractNum w:abstractNumId="11" w15:restartNumberingAfterBreak="0">
    <w:nsid w:val="25C40B8E"/>
    <w:multiLevelType w:val="hybridMultilevel"/>
    <w:tmpl w:val="8D1A81C4"/>
    <w:lvl w:ilvl="0" w:tplc="D6787016">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2" w15:restartNumberingAfterBreak="0">
    <w:nsid w:val="26AE16B2"/>
    <w:multiLevelType w:val="hybridMultilevel"/>
    <w:tmpl w:val="05BC5DF2"/>
    <w:lvl w:ilvl="0" w:tplc="A8DA4D24">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281606A7"/>
    <w:multiLevelType w:val="hybridMultilevel"/>
    <w:tmpl w:val="06786A78"/>
    <w:lvl w:ilvl="0" w:tplc="7B0AD06E">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B62796C"/>
    <w:multiLevelType w:val="hybridMultilevel"/>
    <w:tmpl w:val="45C02FFA"/>
    <w:lvl w:ilvl="0" w:tplc="37CCF258">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DBF22F9"/>
    <w:multiLevelType w:val="multilevel"/>
    <w:tmpl w:val="6BA0659A"/>
    <w:lvl w:ilvl="0">
      <w:start w:val="1"/>
      <w:numFmt w:val="decimal"/>
      <w:lvlText w:val="%1."/>
      <w:lvlJc w:val="left"/>
      <w:pPr>
        <w:ind w:left="360" w:hanging="360"/>
      </w:pPr>
      <w:rPr>
        <w:rFonts w:ascii="Arial" w:hAnsi="Arial" w:cs="Arial" w:hint="default"/>
        <w:b w:val="0"/>
        <w:bCs w:val="0"/>
      </w:rPr>
    </w:lvl>
    <w:lvl w:ilvl="1">
      <w:start w:val="1"/>
      <w:numFmt w:val="decimal"/>
      <w:isLgl/>
      <w:lvlText w:val="%1.%2."/>
      <w:lvlJc w:val="left"/>
      <w:pPr>
        <w:ind w:left="1080" w:hanging="720"/>
      </w:pPr>
      <w:rPr>
        <w:rFonts w:ascii="Times New Roman" w:hAnsi="Times New Roman" w:cs="Times New Roman" w:hint="default"/>
        <w:i w:val="0"/>
        <w:iCs w:val="0"/>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2160" w:hanging="108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3240" w:hanging="144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4320" w:hanging="1800"/>
      </w:pPr>
      <w:rPr>
        <w:rFonts w:ascii="Times New Roman" w:hAnsi="Times New Roman" w:cs="Times New Roman" w:hint="default"/>
      </w:rPr>
    </w:lvl>
    <w:lvl w:ilvl="8">
      <w:start w:val="1"/>
      <w:numFmt w:val="decimal"/>
      <w:isLgl/>
      <w:lvlText w:val="%1.%2.%3.%4.%5.%6.%7.%8.%9."/>
      <w:lvlJc w:val="left"/>
      <w:pPr>
        <w:ind w:left="5040" w:hanging="2160"/>
      </w:pPr>
      <w:rPr>
        <w:rFonts w:ascii="Times New Roman" w:hAnsi="Times New Roman" w:cs="Times New Roman" w:hint="default"/>
      </w:rPr>
    </w:lvl>
  </w:abstractNum>
  <w:abstractNum w:abstractNumId="16" w15:restartNumberingAfterBreak="0">
    <w:nsid w:val="3161053A"/>
    <w:multiLevelType w:val="hybridMultilevel"/>
    <w:tmpl w:val="80DE3D66"/>
    <w:lvl w:ilvl="0" w:tplc="0002997E">
      <w:start w:val="1"/>
      <w:numFmt w:val="upperRoman"/>
      <w:lvlText w:val="%1."/>
      <w:lvlJc w:val="righ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4FD120E"/>
    <w:multiLevelType w:val="hybridMultilevel"/>
    <w:tmpl w:val="236E97B4"/>
    <w:lvl w:ilvl="0" w:tplc="40043CF4">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8" w15:restartNumberingAfterBreak="0">
    <w:nsid w:val="36D24993"/>
    <w:multiLevelType w:val="multilevel"/>
    <w:tmpl w:val="5E5AF5D0"/>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6E3593"/>
    <w:multiLevelType w:val="hybridMultilevel"/>
    <w:tmpl w:val="2BDAD9E2"/>
    <w:lvl w:ilvl="0" w:tplc="67BAE2B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0" w15:restartNumberingAfterBreak="0">
    <w:nsid w:val="3FEB5613"/>
    <w:multiLevelType w:val="hybridMultilevel"/>
    <w:tmpl w:val="C3C617E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3E26E6C"/>
    <w:multiLevelType w:val="hybridMultilevel"/>
    <w:tmpl w:val="1314503C"/>
    <w:numStyleLink w:val="Importovanstyl3"/>
  </w:abstractNum>
  <w:abstractNum w:abstractNumId="22" w15:restartNumberingAfterBreak="0">
    <w:nsid w:val="4B8F7655"/>
    <w:multiLevelType w:val="hybridMultilevel"/>
    <w:tmpl w:val="81E82ED6"/>
    <w:lvl w:ilvl="0" w:tplc="81AAC39E">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8E5A93"/>
    <w:multiLevelType w:val="hybridMultilevel"/>
    <w:tmpl w:val="F2EE50D6"/>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15:restartNumberingAfterBreak="0">
    <w:nsid w:val="50B02784"/>
    <w:multiLevelType w:val="hybridMultilevel"/>
    <w:tmpl w:val="F8E6553A"/>
    <w:lvl w:ilvl="0" w:tplc="28A4A44E">
      <w:start w:val="1"/>
      <w:numFmt w:val="decimal"/>
      <w:lvlText w:val="%1."/>
      <w:lvlJc w:val="left"/>
      <w:pPr>
        <w:ind w:left="360" w:hanging="360"/>
      </w:pPr>
      <w:rPr>
        <w:rFonts w:ascii="Arial" w:hAnsi="Arial" w:cs="Arial" w:hint="default"/>
        <w:b w:val="0"/>
        <w:bCs w:val="0"/>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57C55B90"/>
    <w:multiLevelType w:val="hybridMultilevel"/>
    <w:tmpl w:val="677431E8"/>
    <w:lvl w:ilvl="0" w:tplc="EDBE5856">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6" w15:restartNumberingAfterBreak="0">
    <w:nsid w:val="590320CC"/>
    <w:multiLevelType w:val="hybridMultilevel"/>
    <w:tmpl w:val="1FEAB888"/>
    <w:lvl w:ilvl="0" w:tplc="9F343A56">
      <w:start w:val="1"/>
      <w:numFmt w:val="decimal"/>
      <w:lvlText w:val="%1."/>
      <w:lvlJc w:val="left"/>
      <w:pPr>
        <w:ind w:left="360" w:hanging="360"/>
      </w:pPr>
      <w:rPr>
        <w:rFonts w:ascii="Arial" w:hAnsi="Arial" w:cs="Arial" w:hint="default"/>
        <w:b w:val="0"/>
        <w:bCs w:val="0"/>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61094FA4"/>
    <w:multiLevelType w:val="hybridMultilevel"/>
    <w:tmpl w:val="5D14240A"/>
    <w:lvl w:ilvl="0" w:tplc="E9506090">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28" w15:restartNumberingAfterBreak="0">
    <w:nsid w:val="638E789A"/>
    <w:multiLevelType w:val="hybridMultilevel"/>
    <w:tmpl w:val="FA565646"/>
    <w:lvl w:ilvl="0" w:tplc="3196D1F0">
      <w:start w:val="1"/>
      <w:numFmt w:val="decimal"/>
      <w:lvlText w:val="%1."/>
      <w:lvlJc w:val="left"/>
      <w:pPr>
        <w:ind w:left="786" w:hanging="360"/>
      </w:pPr>
      <w:rPr>
        <w:color w:val="auto"/>
      </w:rPr>
    </w:lvl>
    <w:lvl w:ilvl="1" w:tplc="35708C14">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0F1595"/>
    <w:multiLevelType w:val="hybridMultilevel"/>
    <w:tmpl w:val="9B7EA610"/>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15:restartNumberingAfterBreak="0">
    <w:nsid w:val="675B5421"/>
    <w:multiLevelType w:val="hybridMultilevel"/>
    <w:tmpl w:val="81949B30"/>
    <w:lvl w:ilvl="0" w:tplc="9C2CC33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1" w15:restartNumberingAfterBreak="0">
    <w:nsid w:val="6BCF3AE9"/>
    <w:multiLevelType w:val="hybridMultilevel"/>
    <w:tmpl w:val="B6B4B5B0"/>
    <w:lvl w:ilvl="0" w:tplc="C74AED60">
      <w:start w:val="1"/>
      <w:numFmt w:val="decimal"/>
      <w:lvlText w:val="%1."/>
      <w:lvlJc w:val="left"/>
      <w:pPr>
        <w:ind w:left="360" w:hanging="360"/>
      </w:pPr>
      <w:rPr>
        <w:rFonts w:ascii="Arial" w:hAnsi="Arial" w:cs="Arial" w:hint="default"/>
        <w:b w:val="0"/>
        <w:bCs w:val="0"/>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2" w15:restartNumberingAfterBreak="0">
    <w:nsid w:val="6D2C7415"/>
    <w:multiLevelType w:val="hybridMultilevel"/>
    <w:tmpl w:val="1314503C"/>
    <w:styleLink w:val="Importovanstyl3"/>
    <w:lvl w:ilvl="0" w:tplc="66C4EBD6">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9147C6C">
      <w:start w:val="1"/>
      <w:numFmt w:val="lowerLetter"/>
      <w:lvlText w:val="%2)"/>
      <w:lvlJc w:val="left"/>
      <w:pPr>
        <w:tabs>
          <w:tab w:val="num" w:pos="1068"/>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988D188">
      <w:start w:val="1"/>
      <w:numFmt w:val="lowerLetter"/>
      <w:lvlText w:val="%3)"/>
      <w:lvlJc w:val="left"/>
      <w:pPr>
        <w:tabs>
          <w:tab w:val="num" w:pos="1788"/>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6EAAA02">
      <w:start w:val="1"/>
      <w:numFmt w:val="lowerLetter"/>
      <w:lvlText w:val="%4)"/>
      <w:lvlJc w:val="left"/>
      <w:pPr>
        <w:tabs>
          <w:tab w:val="num" w:pos="2508"/>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020AEAE">
      <w:start w:val="1"/>
      <w:numFmt w:val="lowerLetter"/>
      <w:lvlText w:val="%5)"/>
      <w:lvlJc w:val="left"/>
      <w:pPr>
        <w:tabs>
          <w:tab w:val="num" w:pos="3228"/>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C767C8C">
      <w:start w:val="1"/>
      <w:numFmt w:val="lowerLetter"/>
      <w:lvlText w:val="%6)"/>
      <w:lvlJc w:val="left"/>
      <w:pPr>
        <w:tabs>
          <w:tab w:val="num" w:pos="3948"/>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A2093A4">
      <w:start w:val="1"/>
      <w:numFmt w:val="lowerLetter"/>
      <w:lvlText w:val="%7)"/>
      <w:lvlJc w:val="left"/>
      <w:pPr>
        <w:tabs>
          <w:tab w:val="num" w:pos="4668"/>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8D4A846">
      <w:start w:val="1"/>
      <w:numFmt w:val="lowerLetter"/>
      <w:lvlText w:val="%8)"/>
      <w:lvlJc w:val="left"/>
      <w:pPr>
        <w:tabs>
          <w:tab w:val="num" w:pos="5388"/>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D5C7752">
      <w:start w:val="1"/>
      <w:numFmt w:val="lowerLetter"/>
      <w:lvlText w:val="%9)"/>
      <w:lvlJc w:val="left"/>
      <w:pPr>
        <w:tabs>
          <w:tab w:val="num" w:pos="6108"/>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7298124E"/>
    <w:multiLevelType w:val="hybridMultilevel"/>
    <w:tmpl w:val="D9AE664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60026DD"/>
    <w:multiLevelType w:val="hybridMultilevel"/>
    <w:tmpl w:val="DF0087C2"/>
    <w:lvl w:ilvl="0" w:tplc="980CA41E">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6881FA6"/>
    <w:multiLevelType w:val="hybridMultilevel"/>
    <w:tmpl w:val="112AF94A"/>
    <w:lvl w:ilvl="0" w:tplc="19226D86">
      <w:start w:val="1"/>
      <w:numFmt w:val="decimal"/>
      <w:lvlText w:val="%1."/>
      <w:lvlJc w:val="left"/>
      <w:pPr>
        <w:ind w:left="360" w:hanging="360"/>
      </w:pPr>
      <w:rPr>
        <w:rFonts w:ascii="Arial" w:hAnsi="Arial" w:cs="Arial" w:hint="default"/>
        <w:b w:val="0"/>
        <w:bCs w:val="0"/>
        <w:color w:val="auto"/>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6" w15:restartNumberingAfterBreak="0">
    <w:nsid w:val="7DED33D3"/>
    <w:multiLevelType w:val="hybridMultilevel"/>
    <w:tmpl w:val="9A6C862A"/>
    <w:lvl w:ilvl="0" w:tplc="5FBC3C60">
      <w:start w:val="1"/>
      <w:numFmt w:val="decimal"/>
      <w:lvlText w:val="%1."/>
      <w:lvlJc w:val="left"/>
      <w:pPr>
        <w:ind w:left="360" w:hanging="360"/>
      </w:pPr>
      <w:rPr>
        <w:rFonts w:ascii="Arial" w:hAnsi="Arial" w:cs="Arial" w:hint="default"/>
        <w:b w:val="0"/>
        <w:bCs w:val="0"/>
      </w:rPr>
    </w:lvl>
    <w:lvl w:ilvl="1" w:tplc="04050001">
      <w:start w:val="1"/>
      <w:numFmt w:val="bullet"/>
      <w:lvlText w:val=""/>
      <w:lvlJc w:val="left"/>
      <w:pPr>
        <w:ind w:left="1080" w:hanging="360"/>
      </w:pPr>
      <w:rPr>
        <w:rFonts w:ascii="Symbol" w:hAnsi="Symbol" w:cs="Symbol" w:hint="default"/>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7" w15:restartNumberingAfterBreak="0">
    <w:nsid w:val="7FC172DC"/>
    <w:multiLevelType w:val="hybridMultilevel"/>
    <w:tmpl w:val="CED675CA"/>
    <w:lvl w:ilvl="0" w:tplc="3FB45B18">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8"/>
  </w:num>
  <w:num w:numId="2">
    <w:abstractNumId w:val="16"/>
  </w:num>
  <w:num w:numId="3">
    <w:abstractNumId w:val="11"/>
  </w:num>
  <w:num w:numId="4">
    <w:abstractNumId w:val="15"/>
  </w:num>
  <w:num w:numId="5">
    <w:abstractNumId w:val="27"/>
  </w:num>
  <w:num w:numId="6">
    <w:abstractNumId w:val="9"/>
  </w:num>
  <w:num w:numId="7">
    <w:abstractNumId w:val="23"/>
  </w:num>
  <w:num w:numId="8">
    <w:abstractNumId w:val="14"/>
  </w:num>
  <w:num w:numId="9">
    <w:abstractNumId w:val="12"/>
  </w:num>
  <w:num w:numId="10">
    <w:abstractNumId w:val="26"/>
  </w:num>
  <w:num w:numId="11">
    <w:abstractNumId w:val="36"/>
  </w:num>
  <w:num w:numId="12">
    <w:abstractNumId w:val="2"/>
  </w:num>
  <w:num w:numId="13">
    <w:abstractNumId w:val="24"/>
  </w:num>
  <w:num w:numId="14">
    <w:abstractNumId w:val="22"/>
  </w:num>
  <w:num w:numId="15">
    <w:abstractNumId w:val="29"/>
  </w:num>
  <w:num w:numId="16">
    <w:abstractNumId w:val="25"/>
  </w:num>
  <w:num w:numId="17">
    <w:abstractNumId w:val="17"/>
  </w:num>
  <w:num w:numId="18">
    <w:abstractNumId w:val="19"/>
  </w:num>
  <w:num w:numId="19">
    <w:abstractNumId w:val="30"/>
  </w:num>
  <w:num w:numId="20">
    <w:abstractNumId w:val="31"/>
  </w:num>
  <w:num w:numId="21">
    <w:abstractNumId w:val="37"/>
  </w:num>
  <w:num w:numId="22">
    <w:abstractNumId w:val="7"/>
  </w:num>
  <w:num w:numId="23">
    <w:abstractNumId w:val="35"/>
  </w:num>
  <w:num w:numId="24">
    <w:abstractNumId w:val="34"/>
  </w:num>
  <w:num w:numId="25">
    <w:abstractNumId w:val="3"/>
  </w:num>
  <w:num w:numId="26">
    <w:abstractNumId w:val="0"/>
  </w:num>
  <w:num w:numId="27">
    <w:abstractNumId w:val="10"/>
  </w:num>
  <w:num w:numId="28">
    <w:abstractNumId w:val="4"/>
  </w:num>
  <w:num w:numId="29">
    <w:abstractNumId w:val="32"/>
  </w:num>
  <w:num w:numId="30">
    <w:abstractNumId w:val="21"/>
    <w:lvlOverride w:ilvl="0">
      <w:lvl w:ilvl="0" w:tplc="68F03684">
        <w:start w:val="1"/>
        <w:numFmt w:val="lowerLetter"/>
        <w:lvlText w:val="%1)"/>
        <w:lvlJc w:val="left"/>
        <w:pPr>
          <w:tabs>
            <w:tab w:val="num" w:pos="708"/>
          </w:tabs>
          <w:ind w:left="720" w:hanging="360"/>
        </w:pPr>
        <w:rPr>
          <w:rFonts w:ascii="Arial" w:eastAsia="Times New Roman"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1">
    <w:abstractNumId w:val="33"/>
  </w:num>
  <w:num w:numId="32">
    <w:abstractNumId w:val="28"/>
  </w:num>
  <w:num w:numId="33">
    <w:abstractNumId w:val="13"/>
  </w:num>
  <w:num w:numId="34">
    <w:abstractNumId w:val="18"/>
  </w:num>
  <w:num w:numId="35">
    <w:abstractNumId w:val="6"/>
  </w:num>
  <w:num w:numId="36">
    <w:abstractNumId w:val="5"/>
  </w:num>
  <w:num w:numId="37">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7F"/>
    <w:rsid w:val="00062A34"/>
    <w:rsid w:val="00082A11"/>
    <w:rsid w:val="000A0B70"/>
    <w:rsid w:val="000C7C1F"/>
    <w:rsid w:val="0012204F"/>
    <w:rsid w:val="00127EAA"/>
    <w:rsid w:val="001322EF"/>
    <w:rsid w:val="001369F5"/>
    <w:rsid w:val="00154AAA"/>
    <w:rsid w:val="001647E6"/>
    <w:rsid w:val="00173040"/>
    <w:rsid w:val="00182960"/>
    <w:rsid w:val="00182FE0"/>
    <w:rsid w:val="00183795"/>
    <w:rsid w:val="00196E76"/>
    <w:rsid w:val="001A7160"/>
    <w:rsid w:val="001C3D0F"/>
    <w:rsid w:val="001C5654"/>
    <w:rsid w:val="001F07B9"/>
    <w:rsid w:val="001F55C9"/>
    <w:rsid w:val="001F5627"/>
    <w:rsid w:val="00200CEC"/>
    <w:rsid w:val="00217226"/>
    <w:rsid w:val="00242BB9"/>
    <w:rsid w:val="00245E04"/>
    <w:rsid w:val="00247B35"/>
    <w:rsid w:val="00276DEB"/>
    <w:rsid w:val="002A3265"/>
    <w:rsid w:val="002B5B53"/>
    <w:rsid w:val="002C0D19"/>
    <w:rsid w:val="002E054B"/>
    <w:rsid w:val="002E1CB7"/>
    <w:rsid w:val="003007EF"/>
    <w:rsid w:val="003103F9"/>
    <w:rsid w:val="0033016B"/>
    <w:rsid w:val="00342F8C"/>
    <w:rsid w:val="003521F5"/>
    <w:rsid w:val="003723BE"/>
    <w:rsid w:val="003A7355"/>
    <w:rsid w:val="003F2483"/>
    <w:rsid w:val="003F3C24"/>
    <w:rsid w:val="004503D0"/>
    <w:rsid w:val="00454821"/>
    <w:rsid w:val="004553D5"/>
    <w:rsid w:val="0045741E"/>
    <w:rsid w:val="0049284C"/>
    <w:rsid w:val="00494746"/>
    <w:rsid w:val="004C4B27"/>
    <w:rsid w:val="004D34DA"/>
    <w:rsid w:val="004D6AC7"/>
    <w:rsid w:val="004F4516"/>
    <w:rsid w:val="00500925"/>
    <w:rsid w:val="005304A6"/>
    <w:rsid w:val="005307C7"/>
    <w:rsid w:val="005553B2"/>
    <w:rsid w:val="00561A44"/>
    <w:rsid w:val="00583D2A"/>
    <w:rsid w:val="0058541A"/>
    <w:rsid w:val="005A15DD"/>
    <w:rsid w:val="005D7B6B"/>
    <w:rsid w:val="00613EAF"/>
    <w:rsid w:val="006231CD"/>
    <w:rsid w:val="00645C96"/>
    <w:rsid w:val="00661323"/>
    <w:rsid w:val="0067413A"/>
    <w:rsid w:val="00675EC9"/>
    <w:rsid w:val="006945B0"/>
    <w:rsid w:val="006C2632"/>
    <w:rsid w:val="006C3CAD"/>
    <w:rsid w:val="006D76F6"/>
    <w:rsid w:val="006F4DEA"/>
    <w:rsid w:val="00724002"/>
    <w:rsid w:val="00752545"/>
    <w:rsid w:val="00781F6F"/>
    <w:rsid w:val="007B2C43"/>
    <w:rsid w:val="007B550D"/>
    <w:rsid w:val="007D58A1"/>
    <w:rsid w:val="007E4A44"/>
    <w:rsid w:val="00814FFD"/>
    <w:rsid w:val="008210CC"/>
    <w:rsid w:val="00843CE7"/>
    <w:rsid w:val="008533DD"/>
    <w:rsid w:val="00853D60"/>
    <w:rsid w:val="008736D3"/>
    <w:rsid w:val="008770D6"/>
    <w:rsid w:val="00880B64"/>
    <w:rsid w:val="008A33A1"/>
    <w:rsid w:val="008B3C17"/>
    <w:rsid w:val="008C1CB9"/>
    <w:rsid w:val="008E3F94"/>
    <w:rsid w:val="008F0A77"/>
    <w:rsid w:val="009014B9"/>
    <w:rsid w:val="00902F78"/>
    <w:rsid w:val="0091235D"/>
    <w:rsid w:val="0092361E"/>
    <w:rsid w:val="00924EE1"/>
    <w:rsid w:val="00945B58"/>
    <w:rsid w:val="00950DD0"/>
    <w:rsid w:val="00961576"/>
    <w:rsid w:val="00993D2D"/>
    <w:rsid w:val="009955A2"/>
    <w:rsid w:val="009C1A82"/>
    <w:rsid w:val="009D778C"/>
    <w:rsid w:val="00A02D98"/>
    <w:rsid w:val="00A02ED7"/>
    <w:rsid w:val="00A14686"/>
    <w:rsid w:val="00A22192"/>
    <w:rsid w:val="00A452AE"/>
    <w:rsid w:val="00A74540"/>
    <w:rsid w:val="00A87853"/>
    <w:rsid w:val="00AD21CE"/>
    <w:rsid w:val="00AF08B4"/>
    <w:rsid w:val="00AF107E"/>
    <w:rsid w:val="00AF43A7"/>
    <w:rsid w:val="00B020D4"/>
    <w:rsid w:val="00B26369"/>
    <w:rsid w:val="00B60BBB"/>
    <w:rsid w:val="00B866EE"/>
    <w:rsid w:val="00B909C3"/>
    <w:rsid w:val="00BA3255"/>
    <w:rsid w:val="00BC1743"/>
    <w:rsid w:val="00BD7EDD"/>
    <w:rsid w:val="00C61B29"/>
    <w:rsid w:val="00C8405F"/>
    <w:rsid w:val="00CC1F05"/>
    <w:rsid w:val="00CE3350"/>
    <w:rsid w:val="00D210A2"/>
    <w:rsid w:val="00D24EAE"/>
    <w:rsid w:val="00D50B96"/>
    <w:rsid w:val="00D778E7"/>
    <w:rsid w:val="00D811F3"/>
    <w:rsid w:val="00DA4C4B"/>
    <w:rsid w:val="00DA7320"/>
    <w:rsid w:val="00DF0BE5"/>
    <w:rsid w:val="00E0627E"/>
    <w:rsid w:val="00E91A20"/>
    <w:rsid w:val="00E945D2"/>
    <w:rsid w:val="00E97674"/>
    <w:rsid w:val="00ED137F"/>
    <w:rsid w:val="00ED14A4"/>
    <w:rsid w:val="00F27103"/>
    <w:rsid w:val="00F30557"/>
    <w:rsid w:val="00F83DA5"/>
    <w:rsid w:val="00F96788"/>
    <w:rsid w:val="00FA02CC"/>
    <w:rsid w:val="00FB41D7"/>
    <w:rsid w:val="00FE3AE7"/>
    <w:rsid w:val="00FF6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73A59"/>
  <w15:docId w15:val="{297CB0C0-9584-43B3-81FE-AA26E4C8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cs="Calibri"/>
      <w:sz w:val="22"/>
      <w:szCs w:val="22"/>
      <w:lang w:eastAsia="en-US"/>
    </w:rPr>
  </w:style>
  <w:style w:type="paragraph" w:styleId="Nadpis1">
    <w:name w:val="heading 1"/>
    <w:basedOn w:val="Normln"/>
    <w:next w:val="Normln"/>
    <w:link w:val="Nadpis1Char"/>
    <w:uiPriority w:val="99"/>
    <w:qFormat/>
    <w:pPr>
      <w:keepNext/>
      <w:autoSpaceDE w:val="0"/>
      <w:autoSpaceDN w:val="0"/>
      <w:spacing w:after="0" w:line="240" w:lineRule="auto"/>
      <w:jc w:val="center"/>
      <w:outlineLvl w:val="0"/>
    </w:pPr>
    <w:rPr>
      <w:rFonts w:ascii="Cambria" w:hAnsi="Cambria" w:cs="Cambria"/>
      <w:b/>
      <w:bCs/>
      <w:kern w:val="32"/>
      <w:sz w:val="32"/>
      <w:szCs w:val="32"/>
      <w:lang w:eastAsia="cs-CZ"/>
    </w:rPr>
  </w:style>
  <w:style w:type="paragraph" w:styleId="Nadpis5">
    <w:name w:val="heading 5"/>
    <w:basedOn w:val="Standard"/>
    <w:next w:val="Standard"/>
    <w:link w:val="Nadpis5Char"/>
    <w:uiPriority w:val="99"/>
    <w:qFormat/>
    <w:pPr>
      <w:keepNext/>
      <w:widowControl w:val="0"/>
      <w:ind w:left="1084"/>
      <w:jc w:val="both"/>
      <w:outlineLvl w:val="4"/>
    </w:pPr>
    <w:rPr>
      <w:b/>
      <w:bCs/>
      <w:i/>
      <w:iCs/>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kern w:val="32"/>
      <w:sz w:val="32"/>
      <w:szCs w:val="32"/>
      <w:lang w:val="cs-CZ" w:eastAsia="cs-CZ"/>
    </w:rPr>
  </w:style>
  <w:style w:type="character" w:customStyle="1" w:styleId="Nadpis5Char">
    <w:name w:val="Nadpis 5 Char"/>
    <w:link w:val="Nadpis5"/>
    <w:uiPriority w:val="99"/>
    <w:rPr>
      <w:rFonts w:ascii="Calibri" w:hAnsi="Calibri" w:cs="Calibri"/>
      <w:b/>
      <w:bCs/>
      <w:i/>
      <w:iCs/>
      <w:sz w:val="26"/>
      <w:szCs w:val="26"/>
      <w:lang w:eastAsia="en-US"/>
    </w:rPr>
  </w:style>
  <w:style w:type="paragraph" w:customStyle="1" w:styleId="Standard">
    <w:name w:val="Standard"/>
    <w:uiPriority w:val="99"/>
    <w:pPr>
      <w:suppressAutoHyphens/>
      <w:autoSpaceDN w:val="0"/>
      <w:textAlignment w:val="baseline"/>
    </w:pPr>
    <w:rPr>
      <w:rFonts w:cs="Calibri"/>
      <w:kern w:val="3"/>
      <w:lang w:eastAsia="zh-CN"/>
    </w:rPr>
  </w:style>
  <w:style w:type="paragraph" w:customStyle="1" w:styleId="BodyText21">
    <w:name w:val="Body Text 21"/>
    <w:basedOn w:val="Standard"/>
    <w:uiPriority w:val="99"/>
    <w:pPr>
      <w:widowControl w:val="0"/>
      <w:jc w:val="both"/>
    </w:pPr>
    <w:rPr>
      <w:sz w:val="22"/>
      <w:szCs w:val="22"/>
    </w:rPr>
  </w:style>
  <w:style w:type="character" w:styleId="Hypertextovodkaz">
    <w:name w:val="Hyperlink"/>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rPr>
      <w:rFonts w:ascii="Calibri" w:hAnsi="Calibri" w:cs="Calibri"/>
      <w:sz w:val="22"/>
      <w:szCs w:val="22"/>
      <w:lang w:val="cs-CZ"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Calibri" w:hAnsi="Calibri" w:cs="Calibri"/>
      <w:sz w:val="22"/>
      <w:szCs w:val="22"/>
      <w:lang w:val="cs-CZ" w:eastAsia="en-US"/>
    </w:rPr>
  </w:style>
  <w:style w:type="character" w:styleId="slostrnky">
    <w:name w:val="page number"/>
    <w:uiPriority w:val="99"/>
    <w:rPr>
      <w:rFonts w:ascii="Times New Roman" w:hAnsi="Times New Roman" w:cs="Times New Roman"/>
    </w:rPr>
  </w:style>
  <w:style w:type="paragraph" w:customStyle="1" w:styleId="Styl1">
    <w:name w:val="Styl1"/>
    <w:basedOn w:val="Normln"/>
    <w:uiPriority w:val="99"/>
    <w:pPr>
      <w:spacing w:after="0" w:line="240" w:lineRule="auto"/>
    </w:pPr>
    <w:rPr>
      <w:rFonts w:ascii="Arial" w:hAnsi="Arial" w:cs="Arial"/>
      <w:lang w:eastAsia="cs-CZ"/>
    </w:rPr>
  </w:style>
  <w:style w:type="character" w:customStyle="1" w:styleId="platne">
    <w:name w:val="platne"/>
    <w:uiPriority w:val="99"/>
  </w:style>
  <w:style w:type="paragraph" w:styleId="Textbubliny">
    <w:name w:val="Balloon Text"/>
    <w:basedOn w:val="Normln"/>
    <w:link w:val="TextbublinyChar"/>
    <w:uiPriority w:val="99"/>
    <w:pPr>
      <w:autoSpaceDE w:val="0"/>
      <w:autoSpaceDN w:val="0"/>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rPr>
      <w:rFonts w:ascii="Tahoma" w:hAnsi="Tahoma" w:cs="Tahoma"/>
      <w:sz w:val="16"/>
      <w:szCs w:val="16"/>
      <w:lang w:val="cs-CZ" w:eastAsia="cs-CZ"/>
    </w:rPr>
  </w:style>
  <w:style w:type="paragraph" w:styleId="Zkladntextodsazen3">
    <w:name w:val="Body Text Indent 3"/>
    <w:basedOn w:val="Normln"/>
    <w:link w:val="Zkladntextodsazen3Char"/>
    <w:uiPriority w:val="99"/>
    <w:pPr>
      <w:spacing w:after="120" w:line="240" w:lineRule="auto"/>
      <w:ind w:left="283"/>
      <w:jc w:val="both"/>
    </w:pPr>
    <w:rPr>
      <w:rFonts w:ascii="Verdana" w:hAnsi="Verdana" w:cs="Verdana"/>
      <w:sz w:val="16"/>
      <w:szCs w:val="16"/>
      <w:lang w:eastAsia="cs-CZ"/>
    </w:rPr>
  </w:style>
  <w:style w:type="character" w:customStyle="1" w:styleId="Zkladntextodsazen3Char">
    <w:name w:val="Základní text odsazený 3 Char"/>
    <w:link w:val="Zkladntextodsazen3"/>
    <w:uiPriority w:val="99"/>
    <w:rPr>
      <w:rFonts w:ascii="Verdana" w:hAnsi="Verdana" w:cs="Verdana"/>
      <w:sz w:val="16"/>
      <w:szCs w:val="16"/>
      <w:lang w:val="cs-CZ" w:eastAsia="cs-CZ"/>
    </w:rPr>
  </w:style>
  <w:style w:type="paragraph" w:styleId="Odstavecseseznamem">
    <w:name w:val="List Paragraph"/>
    <w:basedOn w:val="Normln"/>
    <w:qFormat/>
    <w:pPr>
      <w:autoSpaceDE w:val="0"/>
      <w:autoSpaceDN w:val="0"/>
      <w:spacing w:after="0" w:line="240" w:lineRule="auto"/>
      <w:ind w:left="708"/>
    </w:pPr>
    <w:rPr>
      <w:sz w:val="20"/>
      <w:szCs w:val="20"/>
      <w:lang w:eastAsia="cs-CZ"/>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pPr>
      <w:autoSpaceDE w:val="0"/>
      <w:autoSpaceDN w:val="0"/>
      <w:spacing w:after="0" w:line="240" w:lineRule="auto"/>
    </w:pPr>
    <w:rPr>
      <w:rFonts w:cs="Times New Roman"/>
      <w:sz w:val="20"/>
      <w:szCs w:val="20"/>
      <w:lang w:eastAsia="cs-CZ"/>
    </w:rPr>
  </w:style>
  <w:style w:type="character" w:customStyle="1" w:styleId="TextkomenteChar">
    <w:name w:val="Text komentáře Char"/>
    <w:link w:val="Textkomente"/>
    <w:uiPriority w:val="99"/>
    <w:rPr>
      <w:rFonts w:ascii="Times New Roman" w:hAnsi="Times New Roman" w:cs="Times New Roman"/>
      <w:lang w:val="cs-CZ" w:eastAsia="cs-CZ"/>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lang w:val="cs-CZ" w:eastAsia="cs-CZ"/>
    </w:rPr>
  </w:style>
  <w:style w:type="paragraph" w:customStyle="1" w:styleId="Normln0">
    <w:name w:val="Norm‡ln’"/>
    <w:uiPriority w:val="99"/>
    <w:rPr>
      <w:rFonts w:ascii="Arial" w:hAnsi="Arial" w:cs="Arial"/>
    </w:rPr>
  </w:style>
  <w:style w:type="paragraph" w:styleId="Zkladntext">
    <w:name w:val="Body Text"/>
    <w:basedOn w:val="Normln"/>
    <w:link w:val="ZkladntextChar"/>
    <w:uiPriority w:val="99"/>
    <w:pPr>
      <w:autoSpaceDE w:val="0"/>
      <w:autoSpaceDN w:val="0"/>
      <w:spacing w:after="120" w:line="240" w:lineRule="auto"/>
    </w:pPr>
    <w:rPr>
      <w:rFonts w:cs="Times New Roman"/>
      <w:sz w:val="20"/>
      <w:szCs w:val="20"/>
      <w:lang w:eastAsia="cs-CZ"/>
    </w:rPr>
  </w:style>
  <w:style w:type="character" w:customStyle="1" w:styleId="ZkladntextChar">
    <w:name w:val="Základní text Char"/>
    <w:link w:val="Zkladntext"/>
    <w:uiPriority w:val="99"/>
    <w:rPr>
      <w:rFonts w:ascii="Times New Roman" w:hAnsi="Times New Roman" w:cs="Times New Roman"/>
      <w:lang w:val="cs-CZ" w:eastAsia="cs-CZ"/>
    </w:rPr>
  </w:style>
  <w:style w:type="character" w:customStyle="1" w:styleId="highlight">
    <w:name w:val="highlight"/>
    <w:uiPriority w:val="99"/>
  </w:style>
  <w:style w:type="paragraph" w:styleId="Zkladntext2">
    <w:name w:val="Body Text 2"/>
    <w:basedOn w:val="Normln"/>
    <w:link w:val="Zkladntext2Char"/>
    <w:uiPriority w:val="99"/>
    <w:pPr>
      <w:spacing w:after="120" w:line="480" w:lineRule="auto"/>
    </w:pPr>
    <w:rPr>
      <w:rFonts w:cs="Times New Roman"/>
      <w:sz w:val="20"/>
      <w:szCs w:val="20"/>
    </w:rPr>
  </w:style>
  <w:style w:type="character" w:customStyle="1" w:styleId="Zkladntext2Char">
    <w:name w:val="Základní text 2 Char"/>
    <w:link w:val="Zkladntext2"/>
    <w:uiPriority w:val="99"/>
    <w:rPr>
      <w:rFonts w:ascii="Times New Roman" w:hAnsi="Times New Roman" w:cs="Times New Roman"/>
      <w:lang w:eastAsia="en-US"/>
    </w:rPr>
  </w:style>
  <w:style w:type="paragraph" w:styleId="Revize">
    <w:name w:val="Revision"/>
    <w:hidden/>
    <w:uiPriority w:val="99"/>
    <w:rPr>
      <w:rFonts w:cs="Calibri"/>
      <w:sz w:val="22"/>
      <w:szCs w:val="22"/>
      <w:lang w:eastAsia="en-US"/>
    </w:rPr>
  </w:style>
  <w:style w:type="character" w:customStyle="1" w:styleId="datalabel">
    <w:name w:val="datalabel"/>
    <w:uiPriority w:val="99"/>
  </w:style>
  <w:style w:type="paragraph" w:styleId="Normlnweb">
    <w:name w:val="Normal (Web)"/>
    <w:basedOn w:val="Normln"/>
    <w:uiPriority w:val="99"/>
    <w:rPr>
      <w:rFonts w:cs="Times New Roman"/>
      <w:sz w:val="24"/>
      <w:szCs w:val="24"/>
    </w:rPr>
  </w:style>
  <w:style w:type="paragraph" w:customStyle="1" w:styleId="Normodsaz">
    <w:name w:val="Norm.odsaz."/>
    <w:basedOn w:val="Normln"/>
    <w:link w:val="NormodsazChar"/>
    <w:rsid w:val="008770D6"/>
    <w:pPr>
      <w:tabs>
        <w:tab w:val="num" w:pos="567"/>
      </w:tabs>
      <w:spacing w:before="120" w:after="120" w:line="240" w:lineRule="auto"/>
      <w:ind w:left="567" w:hanging="567"/>
      <w:jc w:val="both"/>
    </w:pPr>
    <w:rPr>
      <w:rFonts w:ascii="Times New Roman" w:hAnsi="Times New Roman" w:cs="Times New Roman"/>
      <w:sz w:val="24"/>
      <w:szCs w:val="24"/>
      <w:lang w:eastAsia="cs-CZ"/>
    </w:rPr>
  </w:style>
  <w:style w:type="character" w:customStyle="1" w:styleId="NormodsazChar">
    <w:name w:val="Norm.odsaz. Char"/>
    <w:link w:val="Normodsaz"/>
    <w:rsid w:val="008770D6"/>
    <w:rPr>
      <w:rFonts w:ascii="Times New Roman" w:hAnsi="Times New Roman"/>
      <w:sz w:val="24"/>
      <w:szCs w:val="24"/>
    </w:rPr>
  </w:style>
  <w:style w:type="paragraph" w:customStyle="1" w:styleId="Normodsods">
    <w:name w:val="Norm.ods.ods."/>
    <w:basedOn w:val="Normodsaz"/>
    <w:rsid w:val="008770D6"/>
    <w:pPr>
      <w:tabs>
        <w:tab w:val="clear" w:pos="567"/>
        <w:tab w:val="num" w:pos="1276"/>
      </w:tabs>
      <w:ind w:left="1276" w:hanging="709"/>
    </w:pPr>
  </w:style>
  <w:style w:type="numbering" w:customStyle="1" w:styleId="Importovanstyl3">
    <w:name w:val="Importovaný styl 3"/>
    <w:rsid w:val="006741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9474</Words>
  <Characters>55897</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Příloha č</vt:lpstr>
    </vt:vector>
  </TitlesOfParts>
  <Company>Město Chrastava</Company>
  <LinksUpToDate>false</LinksUpToDate>
  <CharactersWithSpaces>65241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Roman Novotný</dc:creator>
  <cp:keywords/>
  <dc:description/>
  <cp:lastModifiedBy>user</cp:lastModifiedBy>
  <cp:revision>2</cp:revision>
  <cp:lastPrinted>2021-08-27T06:31:00Z</cp:lastPrinted>
  <dcterms:created xsi:type="dcterms:W3CDTF">2022-05-03T06:20:00Z</dcterms:created>
  <dcterms:modified xsi:type="dcterms:W3CDTF">2022-05-03T06:20:00Z</dcterms:modified>
</cp:coreProperties>
</file>