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53" w:rsidRDefault="00264053">
      <w:pPr>
        <w:pStyle w:val="Zkladntext"/>
        <w:spacing w:before="2"/>
        <w:rPr>
          <w:rFonts w:ascii="Times New Roman"/>
          <w:b w:val="0"/>
          <w:sz w:val="28"/>
        </w:rPr>
      </w:pPr>
    </w:p>
    <w:p w:rsidR="00264053" w:rsidRDefault="00C02039">
      <w:pPr>
        <w:spacing w:before="99"/>
        <w:ind w:left="1556"/>
        <w:rPr>
          <w:sz w:val="32"/>
        </w:rPr>
      </w:pPr>
      <w:proofErr w:type="spellStart"/>
      <w:r>
        <w:rPr>
          <w:sz w:val="32"/>
        </w:rPr>
        <w:t>Smlouva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provedení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genderového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auditu</w:t>
      </w:r>
      <w:proofErr w:type="spellEnd"/>
    </w:p>
    <w:p w:rsidR="00264053" w:rsidRDefault="00264053">
      <w:pPr>
        <w:pStyle w:val="Zkladntext"/>
        <w:rPr>
          <w:b w:val="0"/>
          <w:sz w:val="44"/>
        </w:rPr>
      </w:pPr>
    </w:p>
    <w:p w:rsidR="00264053" w:rsidRDefault="00C02039">
      <w:pPr>
        <w:pStyle w:val="Zkladntext"/>
        <w:spacing w:line="281" w:lineRule="exact"/>
        <w:ind w:left="116"/>
        <w:jc w:val="both"/>
      </w:pPr>
      <w:proofErr w:type="spellStart"/>
      <w:proofErr w:type="gramStart"/>
      <w:r>
        <w:t>Ústav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  <w:proofErr w:type="gramEnd"/>
    </w:p>
    <w:p w:rsidR="00264053" w:rsidRDefault="00C02039">
      <w:pPr>
        <w:ind w:left="116" w:right="5284"/>
        <w:rPr>
          <w:sz w:val="24"/>
        </w:rPr>
      </w:pP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sídlem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Husova</w:t>
      </w:r>
      <w:proofErr w:type="spellEnd"/>
      <w:r>
        <w:rPr>
          <w:sz w:val="24"/>
        </w:rPr>
        <w:t xml:space="preserve"> 352/4, 110 00 </w:t>
      </w:r>
      <w:proofErr w:type="spellStart"/>
      <w:r>
        <w:rPr>
          <w:sz w:val="24"/>
        </w:rPr>
        <w:t>Praha</w:t>
      </w:r>
      <w:proofErr w:type="spellEnd"/>
      <w:r>
        <w:rPr>
          <w:sz w:val="24"/>
        </w:rPr>
        <w:t xml:space="preserve"> 1 IČO: 68378033</w:t>
      </w:r>
    </w:p>
    <w:p w:rsidR="00264053" w:rsidRDefault="00C02039">
      <w:pPr>
        <w:spacing w:before="1" w:line="281" w:lineRule="exact"/>
        <w:ind w:left="116"/>
        <w:jc w:val="both"/>
        <w:rPr>
          <w:sz w:val="24"/>
        </w:rPr>
      </w:pPr>
      <w:r>
        <w:rPr>
          <w:sz w:val="24"/>
        </w:rPr>
        <w:t>DIČ: CZ68378033</w:t>
      </w:r>
    </w:p>
    <w:p w:rsidR="00264053" w:rsidRDefault="00C02039">
      <w:pPr>
        <w:ind w:left="116" w:right="3593"/>
        <w:rPr>
          <w:sz w:val="24"/>
        </w:rPr>
      </w:pPr>
      <w:proofErr w:type="spellStart"/>
      <w:proofErr w:type="gramStart"/>
      <w:r>
        <w:rPr>
          <w:sz w:val="24"/>
        </w:rPr>
        <w:t>zastoupený</w:t>
      </w:r>
      <w:proofErr w:type="spellEnd"/>
      <w:proofErr w:type="gramEnd"/>
      <w:r>
        <w:rPr>
          <w:sz w:val="24"/>
        </w:rPr>
        <w:t xml:space="preserve"> doc. </w:t>
      </w:r>
      <w:proofErr w:type="spellStart"/>
      <w:r>
        <w:rPr>
          <w:sz w:val="24"/>
        </w:rPr>
        <w:t>PhDr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Tomášem</w:t>
      </w:r>
      <w:proofErr w:type="spellEnd"/>
      <w:r>
        <w:rPr>
          <w:sz w:val="24"/>
        </w:rPr>
        <w:t xml:space="preserve"> Winter, Ph.D., </w:t>
      </w:r>
      <w:proofErr w:type="spellStart"/>
      <w:r>
        <w:rPr>
          <w:sz w:val="24"/>
        </w:rPr>
        <w:t>ředitelem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spojení</w:t>
      </w:r>
      <w:proofErr w:type="spellEnd"/>
      <w:r>
        <w:rPr>
          <w:sz w:val="24"/>
        </w:rPr>
        <w:t xml:space="preserve">: ČSOB </w:t>
      </w:r>
      <w:proofErr w:type="spellStart"/>
      <w:r>
        <w:rPr>
          <w:sz w:val="24"/>
        </w:rPr>
        <w:t>Praha</w:t>
      </w:r>
      <w:proofErr w:type="spellEnd"/>
      <w:r>
        <w:rPr>
          <w:sz w:val="24"/>
        </w:rPr>
        <w:t xml:space="preserve"> 1</w:t>
      </w:r>
    </w:p>
    <w:p w:rsidR="00264053" w:rsidRDefault="00C02039">
      <w:pPr>
        <w:spacing w:before="2"/>
        <w:ind w:left="116"/>
        <w:jc w:val="both"/>
        <w:rPr>
          <w:sz w:val="24"/>
        </w:rPr>
      </w:pPr>
      <w:proofErr w:type="gramStart"/>
      <w:r>
        <w:rPr>
          <w:sz w:val="24"/>
        </w:rPr>
        <w:t>č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účtu</w:t>
      </w:r>
      <w:proofErr w:type="spellEnd"/>
      <w:r>
        <w:rPr>
          <w:sz w:val="24"/>
        </w:rPr>
        <w:t>: 131166131/0300</w:t>
      </w:r>
    </w:p>
    <w:p w:rsidR="00264053" w:rsidRDefault="00C02039">
      <w:pPr>
        <w:pStyle w:val="Zkladntext"/>
        <w:ind w:left="116"/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„</w:t>
      </w:r>
      <w:proofErr w:type="spellStart"/>
      <w:r>
        <w:t>objednatel</w:t>
      </w:r>
      <w:proofErr w:type="spellEnd"/>
      <w:r>
        <w:t>“)</w:t>
      </w:r>
    </w:p>
    <w:p w:rsidR="00264053" w:rsidRDefault="00264053">
      <w:pPr>
        <w:pStyle w:val="Zkladntext"/>
        <w:spacing w:before="10"/>
        <w:rPr>
          <w:sz w:val="23"/>
        </w:rPr>
      </w:pPr>
    </w:p>
    <w:p w:rsidR="00264053" w:rsidRDefault="00C02039">
      <w:pPr>
        <w:ind w:left="116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264053" w:rsidRDefault="00264053">
      <w:pPr>
        <w:pStyle w:val="Zkladntext"/>
        <w:rPr>
          <w:b w:val="0"/>
        </w:rPr>
      </w:pPr>
    </w:p>
    <w:p w:rsidR="00264053" w:rsidRDefault="00C02039">
      <w:pPr>
        <w:pStyle w:val="Zkladntext"/>
        <w:ind w:left="116" w:right="4593"/>
      </w:pPr>
      <w:proofErr w:type="spellStart"/>
      <w:r>
        <w:t>Genderové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centrum NORA, </w:t>
      </w:r>
      <w:proofErr w:type="spellStart"/>
      <w:r>
        <w:t>o.p.s</w:t>
      </w:r>
      <w:proofErr w:type="spellEnd"/>
      <w:r>
        <w:t xml:space="preserve">.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Ševčenkova</w:t>
      </w:r>
      <w:proofErr w:type="spellEnd"/>
      <w:r>
        <w:t xml:space="preserve"> 568/2, Brno</w:t>
      </w:r>
    </w:p>
    <w:p w:rsidR="00264053" w:rsidRDefault="00C02039">
      <w:pPr>
        <w:pStyle w:val="Zkladntext"/>
        <w:spacing w:line="281" w:lineRule="exact"/>
        <w:ind w:left="116"/>
        <w:jc w:val="both"/>
      </w:pPr>
      <w:r>
        <w:t>IČO: 26929716</w:t>
      </w:r>
    </w:p>
    <w:p w:rsidR="00264053" w:rsidRDefault="00C02039">
      <w:pPr>
        <w:pStyle w:val="Zkladntext"/>
        <w:ind w:left="116" w:right="3995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proofErr w:type="spellStart"/>
      <w:r>
        <w:t>MgA</w:t>
      </w:r>
      <w:proofErr w:type="spellEnd"/>
      <w:r>
        <w:t xml:space="preserve">. </w:t>
      </w:r>
      <w:proofErr w:type="spellStart"/>
      <w:r>
        <w:t>Bc</w:t>
      </w:r>
      <w:proofErr w:type="spellEnd"/>
      <w:r>
        <w:t xml:space="preserve">. </w:t>
      </w:r>
      <w:proofErr w:type="spellStart"/>
      <w:r>
        <w:t>Evou</w:t>
      </w:r>
      <w:proofErr w:type="spellEnd"/>
      <w:r>
        <w:t xml:space="preserve"> </w:t>
      </w:r>
      <w:proofErr w:type="spellStart"/>
      <w:r>
        <w:t>Lukešovou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„</w:t>
      </w:r>
      <w:proofErr w:type="spellStart"/>
      <w:r>
        <w:t>vykonavatel</w:t>
      </w:r>
      <w:proofErr w:type="spellEnd"/>
      <w:r>
        <w:t>“)</w:t>
      </w:r>
    </w:p>
    <w:p w:rsidR="00264053" w:rsidRDefault="00264053">
      <w:pPr>
        <w:pStyle w:val="Zkladntext"/>
        <w:spacing w:before="10"/>
        <w:rPr>
          <w:sz w:val="23"/>
        </w:rPr>
      </w:pPr>
    </w:p>
    <w:p w:rsidR="00264053" w:rsidRDefault="00C02039">
      <w:pPr>
        <w:ind w:left="1023"/>
        <w:rPr>
          <w:sz w:val="24"/>
        </w:rPr>
      </w:pPr>
      <w:proofErr w:type="spellStart"/>
      <w:proofErr w:type="gramStart"/>
      <w:r>
        <w:rPr>
          <w:sz w:val="24"/>
        </w:rPr>
        <w:t>uzavřeli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genderového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>“)</w:t>
      </w:r>
    </w:p>
    <w:p w:rsidR="00264053" w:rsidRDefault="00264053">
      <w:pPr>
        <w:pStyle w:val="Zkladntext"/>
        <w:rPr>
          <w:b w:val="0"/>
          <w:sz w:val="28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3909"/>
        </w:tabs>
        <w:spacing w:before="206"/>
        <w:ind w:hanging="179"/>
        <w:jc w:val="left"/>
        <w:rPr>
          <w:sz w:val="24"/>
        </w:rPr>
      </w:pPr>
      <w:proofErr w:type="spellStart"/>
      <w:r>
        <w:rPr>
          <w:sz w:val="24"/>
        </w:rPr>
        <w:t>Předmět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</w:p>
    <w:p w:rsidR="00264053" w:rsidRDefault="00C02039">
      <w:pPr>
        <w:pStyle w:val="Odstavecseseznamem"/>
        <w:numPr>
          <w:ilvl w:val="1"/>
          <w:numId w:val="8"/>
        </w:numPr>
        <w:tabs>
          <w:tab w:val="left" w:pos="541"/>
        </w:tabs>
        <w:spacing w:before="239"/>
        <w:ind w:right="225" w:firstLine="0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genderového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auditu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Ústav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dějin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1"/>
          <w:numId w:val="8"/>
        </w:numPr>
        <w:tabs>
          <w:tab w:val="left" w:pos="484"/>
        </w:tabs>
        <w:spacing w:before="242"/>
        <w:ind w:left="483" w:hanging="367"/>
        <w:jc w:val="both"/>
        <w:rPr>
          <w:sz w:val="24"/>
        </w:rPr>
      </w:pPr>
      <w:proofErr w:type="spellStart"/>
      <w:r>
        <w:rPr>
          <w:sz w:val="24"/>
        </w:rPr>
        <w:t>Genderový</w:t>
      </w:r>
      <w:proofErr w:type="spellEnd"/>
      <w:r>
        <w:rPr>
          <w:sz w:val="24"/>
        </w:rPr>
        <w:t xml:space="preserve"> audit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nezávislý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vykonavatele</w:t>
      </w:r>
      <w:proofErr w:type="spellEnd"/>
      <w:r>
        <w:rPr>
          <w:sz w:val="24"/>
        </w:rPr>
        <w:t xml:space="preserve"> u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1"/>
          <w:numId w:val="8"/>
        </w:numPr>
        <w:tabs>
          <w:tab w:val="left" w:pos="541"/>
        </w:tabs>
        <w:spacing w:before="239"/>
        <w:ind w:right="226" w:firstLine="0"/>
        <w:rPr>
          <w:sz w:val="24"/>
        </w:rPr>
      </w:pPr>
      <w:proofErr w:type="spellStart"/>
      <w:r>
        <w:rPr>
          <w:sz w:val="24"/>
        </w:rPr>
        <w:t>Výstupem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genderového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auditu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závěrečná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zpráva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genderový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plán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rovnosti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českém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jazyce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264053" w:rsidRDefault="00264053">
      <w:pPr>
        <w:pStyle w:val="Zkladntext"/>
        <w:rPr>
          <w:b w:val="0"/>
          <w:sz w:val="28"/>
        </w:rPr>
      </w:pPr>
    </w:p>
    <w:p w:rsidR="00264053" w:rsidRDefault="00264053">
      <w:pPr>
        <w:pStyle w:val="Zkladntext"/>
        <w:rPr>
          <w:b w:val="0"/>
          <w:sz w:val="37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2851"/>
        </w:tabs>
        <w:ind w:left="2850" w:hanging="257"/>
        <w:jc w:val="left"/>
        <w:rPr>
          <w:sz w:val="24"/>
        </w:rPr>
      </w:pP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</w:p>
    <w:p w:rsidR="00264053" w:rsidRDefault="00264053">
      <w:pPr>
        <w:pStyle w:val="Zkladntext"/>
        <w:spacing w:before="8"/>
        <w:rPr>
          <w:b w:val="0"/>
          <w:sz w:val="23"/>
        </w:rPr>
      </w:pPr>
    </w:p>
    <w:p w:rsidR="00264053" w:rsidRDefault="00C02039">
      <w:pPr>
        <w:pStyle w:val="Odstavecseseznamem"/>
        <w:numPr>
          <w:ilvl w:val="1"/>
          <w:numId w:val="7"/>
        </w:numPr>
        <w:tabs>
          <w:tab w:val="left" w:pos="523"/>
        </w:tabs>
        <w:ind w:right="224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Metodika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průběh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auditu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odpovídat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Standardu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genderového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auditu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Úřadu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vlády</w:t>
      </w:r>
      <w:proofErr w:type="spellEnd"/>
      <w:r>
        <w:rPr>
          <w:b/>
          <w:sz w:val="24"/>
        </w:rPr>
        <w:t xml:space="preserve"> ČR. Audit </w:t>
      </w:r>
      <w:proofErr w:type="spellStart"/>
      <w:r>
        <w:rPr>
          <w:b/>
          <w:sz w:val="24"/>
        </w:rPr>
        <w:t>zkombinuje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kvantitativní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kvalitativní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metody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sběru</w:t>
      </w:r>
      <w:proofErr w:type="spellEnd"/>
      <w:r>
        <w:rPr>
          <w:b/>
          <w:sz w:val="24"/>
        </w:rPr>
        <w:t xml:space="preserve"> dat. K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empirického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materiálu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analýza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interpretace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přistoupeno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souladu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interpretativním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paradigmatem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metodou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obsahové</w:t>
      </w:r>
      <w:proofErr w:type="spellEnd"/>
      <w:r>
        <w:rPr>
          <w:b/>
          <w:spacing w:val="-20"/>
          <w:sz w:val="24"/>
        </w:rPr>
        <w:t xml:space="preserve"> </w:t>
      </w:r>
      <w:proofErr w:type="spellStart"/>
      <w:r>
        <w:rPr>
          <w:b/>
          <w:sz w:val="24"/>
        </w:rPr>
        <w:t>analýzy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spacing w:before="9"/>
        <w:rPr>
          <w:sz w:val="23"/>
        </w:rPr>
      </w:pPr>
    </w:p>
    <w:p w:rsidR="00264053" w:rsidRDefault="00C02039">
      <w:pPr>
        <w:pStyle w:val="Zkladntext"/>
        <w:spacing w:before="1"/>
        <w:ind w:left="116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metody</w:t>
      </w:r>
      <w:proofErr w:type="spellEnd"/>
      <w:r>
        <w:t>:</w:t>
      </w:r>
    </w:p>
    <w:p w:rsidR="00264053" w:rsidRDefault="00264053">
      <w:pPr>
        <w:pStyle w:val="Zkladntext"/>
      </w:pPr>
    </w:p>
    <w:p w:rsidR="00264053" w:rsidRDefault="00C0203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proofErr w:type="spellStart"/>
      <w:r>
        <w:rPr>
          <w:b/>
          <w:sz w:val="24"/>
        </w:rPr>
        <w:t>Sběr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obsahová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analýza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dokumentů</w:t>
      </w:r>
      <w:proofErr w:type="spellEnd"/>
      <w:r>
        <w:rPr>
          <w:b/>
          <w:sz w:val="24"/>
        </w:rPr>
        <w:t>;</w:t>
      </w:r>
    </w:p>
    <w:p w:rsidR="00264053" w:rsidRDefault="00264053">
      <w:pPr>
        <w:rPr>
          <w:sz w:val="24"/>
        </w:rPr>
        <w:sectPr w:rsidR="00264053">
          <w:headerReference w:type="default" r:id="rId8"/>
          <w:footerReference w:type="default" r:id="rId9"/>
          <w:type w:val="continuous"/>
          <w:pgSz w:w="11900" w:h="16850"/>
          <w:pgMar w:top="1920" w:right="1040" w:bottom="1560" w:left="1300" w:header="935" w:footer="1370" w:gutter="0"/>
          <w:cols w:space="708"/>
        </w:sectPr>
      </w:pPr>
    </w:p>
    <w:p w:rsidR="00264053" w:rsidRDefault="00264053">
      <w:pPr>
        <w:pStyle w:val="Zkladntext"/>
        <w:spacing w:before="7"/>
        <w:rPr>
          <w:sz w:val="27"/>
        </w:rPr>
      </w:pPr>
    </w:p>
    <w:p w:rsidR="00264053" w:rsidRDefault="00C0203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00"/>
        <w:rPr>
          <w:b/>
          <w:sz w:val="24"/>
        </w:rPr>
      </w:pPr>
      <w:proofErr w:type="spellStart"/>
      <w:r>
        <w:rPr>
          <w:b/>
          <w:sz w:val="24"/>
        </w:rPr>
        <w:t>Kvantitativní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dotazníkové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šetření</w:t>
      </w:r>
      <w:proofErr w:type="spellEnd"/>
      <w:r>
        <w:rPr>
          <w:b/>
          <w:sz w:val="24"/>
        </w:rPr>
        <w:t xml:space="preserve"> (s </w:t>
      </w:r>
      <w:proofErr w:type="spellStart"/>
      <w:r>
        <w:rPr>
          <w:b/>
          <w:sz w:val="24"/>
        </w:rPr>
        <w:t>maximálním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využitím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již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získaných</w:t>
      </w:r>
      <w:proofErr w:type="spellEnd"/>
      <w:r>
        <w:rPr>
          <w:b/>
          <w:spacing w:val="-23"/>
          <w:sz w:val="24"/>
        </w:rPr>
        <w:t xml:space="preserve"> </w:t>
      </w:r>
      <w:proofErr w:type="spellStart"/>
      <w:r>
        <w:rPr>
          <w:b/>
          <w:sz w:val="24"/>
        </w:rPr>
        <w:t>dat</w:t>
      </w:r>
      <w:proofErr w:type="spellEnd"/>
      <w:r>
        <w:rPr>
          <w:b/>
          <w:sz w:val="24"/>
        </w:rPr>
        <w:t>);</w:t>
      </w:r>
    </w:p>
    <w:p w:rsidR="00264053" w:rsidRDefault="00C0203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rPr>
          <w:b/>
          <w:sz w:val="24"/>
        </w:rPr>
      </w:pPr>
      <w:proofErr w:type="spellStart"/>
      <w:r>
        <w:rPr>
          <w:b/>
          <w:sz w:val="24"/>
        </w:rPr>
        <w:t>Kvalitativní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analýza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podobě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individuálních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skupinových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rozhovorů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rPr>
          <w:sz w:val="28"/>
        </w:rPr>
      </w:pPr>
    </w:p>
    <w:p w:rsidR="00264053" w:rsidRDefault="00264053">
      <w:pPr>
        <w:pStyle w:val="Zkladntext"/>
        <w:rPr>
          <w:sz w:val="28"/>
        </w:rPr>
      </w:pPr>
    </w:p>
    <w:p w:rsidR="00264053" w:rsidRDefault="00C02039">
      <w:pPr>
        <w:pStyle w:val="Odstavecseseznamem"/>
        <w:numPr>
          <w:ilvl w:val="1"/>
          <w:numId w:val="7"/>
        </w:numPr>
        <w:tabs>
          <w:tab w:val="left" w:pos="509"/>
        </w:tabs>
        <w:spacing w:before="182"/>
        <w:ind w:left="508" w:hanging="392"/>
        <w:rPr>
          <w:b/>
          <w:sz w:val="24"/>
        </w:rPr>
      </w:pPr>
      <w:proofErr w:type="spellStart"/>
      <w:r>
        <w:rPr>
          <w:b/>
          <w:sz w:val="24"/>
        </w:rPr>
        <w:t>Závazný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harmonogram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realizace</w:t>
      </w:r>
      <w:proofErr w:type="spellEnd"/>
    </w:p>
    <w:p w:rsidR="00264053" w:rsidRDefault="00264053">
      <w:pPr>
        <w:pStyle w:val="Zkladntext"/>
        <w:spacing w:before="11"/>
        <w:rPr>
          <w:sz w:val="23"/>
        </w:rPr>
      </w:pPr>
    </w:p>
    <w:p w:rsidR="00264053" w:rsidRDefault="00C02039">
      <w:pPr>
        <w:pStyle w:val="Odstavecseseznamem"/>
        <w:numPr>
          <w:ilvl w:val="2"/>
          <w:numId w:val="7"/>
        </w:numPr>
        <w:tabs>
          <w:tab w:val="left" w:pos="836"/>
          <w:tab w:val="left" w:pos="837"/>
        </w:tabs>
        <w:rPr>
          <w:b/>
          <w:sz w:val="24"/>
        </w:rPr>
      </w:pPr>
      <w:proofErr w:type="spellStart"/>
      <w:r>
        <w:rPr>
          <w:b/>
          <w:sz w:val="24"/>
        </w:rPr>
        <w:t>Sběr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uskuteční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během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měsíců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září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říjen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2022.</w:t>
      </w:r>
    </w:p>
    <w:p w:rsidR="00264053" w:rsidRDefault="00C02039">
      <w:pPr>
        <w:pStyle w:val="Odstavecseseznamem"/>
        <w:numPr>
          <w:ilvl w:val="2"/>
          <w:numId w:val="7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proofErr w:type="spellStart"/>
      <w:r>
        <w:rPr>
          <w:b/>
          <w:sz w:val="24"/>
        </w:rPr>
        <w:t>Předání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závěrečné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zprávy</w:t>
      </w:r>
      <w:proofErr w:type="spellEnd"/>
      <w:r>
        <w:rPr>
          <w:b/>
          <w:sz w:val="24"/>
        </w:rPr>
        <w:t xml:space="preserve">   a   </w:t>
      </w:r>
      <w:proofErr w:type="spellStart"/>
      <w:r>
        <w:rPr>
          <w:b/>
          <w:sz w:val="24"/>
        </w:rPr>
        <w:t>genderového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plánu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rovnosti</w:t>
      </w:r>
      <w:proofErr w:type="spell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proběhne</w:t>
      </w:r>
      <w:proofErr w:type="spellEnd"/>
      <w:r>
        <w:rPr>
          <w:b/>
          <w:sz w:val="24"/>
        </w:rPr>
        <w:t xml:space="preserve">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</w:p>
    <w:p w:rsidR="00264053" w:rsidRDefault="00C02039">
      <w:pPr>
        <w:pStyle w:val="Zkladntext"/>
        <w:spacing w:line="280" w:lineRule="exact"/>
        <w:ind w:left="836"/>
      </w:pPr>
      <w:r>
        <w:t xml:space="preserve">30. </w:t>
      </w:r>
      <w:proofErr w:type="spellStart"/>
      <w:proofErr w:type="gramStart"/>
      <w:r>
        <w:t>listopadu</w:t>
      </w:r>
      <w:proofErr w:type="spellEnd"/>
      <w:proofErr w:type="gramEnd"/>
      <w:r>
        <w:t xml:space="preserve"> 2022.</w:t>
      </w:r>
    </w:p>
    <w:p w:rsidR="00264053" w:rsidRDefault="00264053">
      <w:pPr>
        <w:pStyle w:val="Zkladntext"/>
        <w:rPr>
          <w:sz w:val="28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3556"/>
        </w:tabs>
        <w:spacing w:before="209"/>
        <w:ind w:left="3555" w:hanging="333"/>
        <w:jc w:val="left"/>
        <w:rPr>
          <w:sz w:val="24"/>
        </w:rPr>
      </w:pP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platební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</w:p>
    <w:p w:rsidR="00264053" w:rsidRDefault="00C02039">
      <w:pPr>
        <w:pStyle w:val="Odstavecseseznamem"/>
        <w:numPr>
          <w:ilvl w:val="1"/>
          <w:numId w:val="6"/>
        </w:numPr>
        <w:tabs>
          <w:tab w:val="left" w:pos="484"/>
        </w:tabs>
        <w:spacing w:before="238"/>
        <w:ind w:right="531" w:firstLine="0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vykonavateli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plátcem</w:t>
      </w:r>
      <w:proofErr w:type="spellEnd"/>
      <w:r>
        <w:rPr>
          <w:sz w:val="24"/>
        </w:rPr>
        <w:t xml:space="preserve"> DPH,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88 550 </w:t>
      </w:r>
      <w:proofErr w:type="spellStart"/>
      <w:r>
        <w:rPr>
          <w:sz w:val="23"/>
        </w:rPr>
        <w:t>Kč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bez</w:t>
      </w:r>
      <w:proofErr w:type="spellEnd"/>
      <w:r>
        <w:rPr>
          <w:sz w:val="23"/>
        </w:rPr>
        <w:t xml:space="preserve"> DPH), </w:t>
      </w:r>
      <w:proofErr w:type="spellStart"/>
      <w:r>
        <w:rPr>
          <w:sz w:val="23"/>
        </w:rPr>
        <w:t>částka</w:t>
      </w:r>
      <w:proofErr w:type="spellEnd"/>
      <w:r>
        <w:rPr>
          <w:sz w:val="23"/>
        </w:rPr>
        <w:t xml:space="preserve"> s DPH </w:t>
      </w:r>
      <w:r>
        <w:rPr>
          <w:sz w:val="24"/>
        </w:rPr>
        <w:t>88 550</w:t>
      </w:r>
      <w:proofErr w:type="gramStart"/>
      <w:r>
        <w:rPr>
          <w:sz w:val="23"/>
        </w:rPr>
        <w:t>,-</w:t>
      </w:r>
      <w:proofErr w:type="gram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Kč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1"/>
          <w:numId w:val="6"/>
        </w:numPr>
        <w:tabs>
          <w:tab w:val="left" w:pos="597"/>
        </w:tabs>
        <w:spacing w:before="61"/>
        <w:ind w:right="225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Úhrada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provedena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bezhotovostně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základě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daňového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dokladu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faktury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řádně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vystavené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vykonavatelem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převzetí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příslušné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zprávy</w:t>
      </w:r>
      <w:proofErr w:type="spellEnd"/>
      <w:r>
        <w:rPr>
          <w:b/>
          <w:sz w:val="24"/>
        </w:rPr>
        <w:t xml:space="preserve">, a to do 30 </w:t>
      </w:r>
      <w:proofErr w:type="spellStart"/>
      <w:r>
        <w:rPr>
          <w:b/>
          <w:sz w:val="24"/>
        </w:rPr>
        <w:t>kalendářních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ode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doručení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daňového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dokladu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zadavateli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spacing w:before="2"/>
        <w:rPr>
          <w:sz w:val="22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3636"/>
        </w:tabs>
        <w:spacing w:before="100" w:line="281" w:lineRule="exact"/>
        <w:ind w:left="3635" w:hanging="324"/>
        <w:jc w:val="left"/>
        <w:rPr>
          <w:sz w:val="24"/>
        </w:rPr>
      </w:pP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</w:p>
    <w:p w:rsidR="00264053" w:rsidRDefault="00C02039">
      <w:pPr>
        <w:pStyle w:val="Odstavecseseznamem"/>
        <w:numPr>
          <w:ilvl w:val="1"/>
          <w:numId w:val="5"/>
        </w:numPr>
        <w:tabs>
          <w:tab w:val="left" w:pos="484"/>
        </w:tabs>
        <w:spacing w:line="281" w:lineRule="exact"/>
        <w:rPr>
          <w:sz w:val="24"/>
        </w:rPr>
      </w:pPr>
      <w:proofErr w:type="spellStart"/>
      <w:r>
        <w:rPr>
          <w:sz w:val="24"/>
        </w:rPr>
        <w:t>Vykonavatel</w:t>
      </w:r>
      <w:proofErr w:type="spellEnd"/>
      <w:r>
        <w:rPr>
          <w:sz w:val="24"/>
        </w:rPr>
        <w:t xml:space="preserve"> 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>: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85"/>
        </w:tabs>
        <w:spacing w:before="2"/>
        <w:ind w:right="230" w:firstLine="0"/>
        <w:rPr>
          <w:sz w:val="24"/>
        </w:rPr>
      </w:pPr>
      <w:proofErr w:type="spellStart"/>
      <w:proofErr w:type="gramStart"/>
      <w:r>
        <w:rPr>
          <w:sz w:val="24"/>
        </w:rPr>
        <w:t>vyhotovit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závěrečnou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zobrazující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příležitostí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žen</w:t>
      </w:r>
      <w:proofErr w:type="spellEnd"/>
      <w:r>
        <w:rPr>
          <w:sz w:val="24"/>
        </w:rPr>
        <w:t xml:space="preserve">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mužů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49"/>
        </w:tabs>
        <w:spacing w:line="281" w:lineRule="exact"/>
        <w:ind w:left="248" w:hanging="132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sz w:val="24"/>
        </w:rPr>
        <w:t>vytvořit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genderový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dějin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umění</w:t>
      </w:r>
      <w:proofErr w:type="spellEnd"/>
      <w:r>
        <w:rPr>
          <w:sz w:val="24"/>
        </w:rPr>
        <w:t xml:space="preserve"> AV</w:t>
      </w:r>
      <w:r>
        <w:rPr>
          <w:spacing w:val="-12"/>
          <w:sz w:val="24"/>
        </w:rPr>
        <w:t xml:space="preserve"> </w:t>
      </w:r>
      <w:r>
        <w:rPr>
          <w:sz w:val="24"/>
        </w:rPr>
        <w:t>ČR</w:t>
      </w:r>
      <w:r>
        <w:rPr>
          <w:rFonts w:ascii="Arial" w:hAnsi="Arial"/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71"/>
        </w:tabs>
        <w:ind w:right="231" w:firstLine="0"/>
        <w:rPr>
          <w:sz w:val="24"/>
        </w:rPr>
      </w:pP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šetření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doporučit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případná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379"/>
        </w:tabs>
        <w:ind w:right="224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vykonavatel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projedná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zástupcem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dostatečném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předstihu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harmonogram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předložení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písemností</w:t>
      </w:r>
      <w:proofErr w:type="spellEnd"/>
      <w:r>
        <w:rPr>
          <w:sz w:val="24"/>
        </w:rPr>
        <w:t>.</w:t>
      </w:r>
    </w:p>
    <w:p w:rsidR="00264053" w:rsidRDefault="00264053">
      <w:pPr>
        <w:pStyle w:val="Zkladntext"/>
        <w:spacing w:before="1"/>
        <w:rPr>
          <w:b w:val="0"/>
        </w:rPr>
      </w:pPr>
    </w:p>
    <w:p w:rsidR="00264053" w:rsidRDefault="00C02039">
      <w:pPr>
        <w:pStyle w:val="Odstavecseseznamem"/>
        <w:numPr>
          <w:ilvl w:val="1"/>
          <w:numId w:val="5"/>
        </w:numPr>
        <w:tabs>
          <w:tab w:val="left" w:pos="484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>: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75"/>
        </w:tabs>
        <w:ind w:right="225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vykonavateli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vytváření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genderového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auditu</w:t>
      </w:r>
      <w:proofErr w:type="spellEnd"/>
      <w:r>
        <w:rPr>
          <w:sz w:val="24"/>
        </w:rPr>
        <w:t xml:space="preserve">, pro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včasné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bezproblémové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49"/>
        </w:tabs>
        <w:spacing w:before="1" w:line="281" w:lineRule="exact"/>
        <w:ind w:left="248" w:hanging="132"/>
        <w:jc w:val="both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oslovování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koordinaci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zájemkyň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skupinové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rozhovory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49"/>
        </w:tabs>
        <w:spacing w:line="281" w:lineRule="exact"/>
        <w:ind w:left="248" w:hanging="132"/>
        <w:jc w:val="both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přítomnost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zájemkyň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skupinových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rozhovorech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49"/>
        </w:tabs>
        <w:spacing w:line="281" w:lineRule="exact"/>
        <w:ind w:left="248" w:hanging="132"/>
        <w:jc w:val="both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skupinové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rozhovory</w:t>
      </w:r>
      <w:proofErr w:type="spellEnd"/>
      <w:r>
        <w:rPr>
          <w:sz w:val="24"/>
        </w:rPr>
        <w:t>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347"/>
        </w:tabs>
        <w:ind w:right="231" w:firstLine="0"/>
        <w:rPr>
          <w:sz w:val="24"/>
        </w:rPr>
      </w:pPr>
      <w:proofErr w:type="spellStart"/>
      <w:proofErr w:type="gramStart"/>
      <w:r>
        <w:rPr>
          <w:sz w:val="24"/>
        </w:rPr>
        <w:t>poskytnout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usoudí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významné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</w:t>
      </w:r>
      <w:proofErr w:type="spellEnd"/>
      <w:r>
        <w:rPr>
          <w:sz w:val="24"/>
        </w:rPr>
        <w:t xml:space="preserve"> 31. 10.</w:t>
      </w:r>
      <w:r>
        <w:rPr>
          <w:spacing w:val="-16"/>
          <w:sz w:val="24"/>
        </w:rPr>
        <w:t xml:space="preserve"> </w:t>
      </w:r>
      <w:r>
        <w:rPr>
          <w:sz w:val="24"/>
        </w:rPr>
        <w:t>2022.</w:t>
      </w:r>
    </w:p>
    <w:p w:rsidR="00264053" w:rsidRDefault="00C02039">
      <w:pPr>
        <w:pStyle w:val="Odstavecseseznamem"/>
        <w:numPr>
          <w:ilvl w:val="0"/>
          <w:numId w:val="4"/>
        </w:numPr>
        <w:tabs>
          <w:tab w:val="left" w:pos="249"/>
        </w:tabs>
        <w:spacing w:before="3"/>
        <w:ind w:left="248" w:hanging="132"/>
        <w:jc w:val="both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vykonavateli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>.</w:t>
      </w:r>
    </w:p>
    <w:p w:rsidR="00264053" w:rsidRDefault="00264053">
      <w:pPr>
        <w:jc w:val="both"/>
        <w:rPr>
          <w:sz w:val="24"/>
        </w:rPr>
        <w:sectPr w:rsidR="00264053">
          <w:pgSz w:w="11900" w:h="16850"/>
          <w:pgMar w:top="1920" w:right="1040" w:bottom="1560" w:left="1300" w:header="935" w:footer="1370" w:gutter="0"/>
          <w:cols w:space="708"/>
        </w:sect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rPr>
          <w:b w:val="0"/>
          <w:sz w:val="20"/>
        </w:rPr>
      </w:pPr>
    </w:p>
    <w:p w:rsidR="00264053" w:rsidRDefault="00264053">
      <w:pPr>
        <w:pStyle w:val="Zkladntext"/>
        <w:spacing w:before="7"/>
        <w:rPr>
          <w:b w:val="0"/>
          <w:sz w:val="15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3777"/>
        </w:tabs>
        <w:spacing w:before="100"/>
        <w:ind w:left="3776" w:hanging="247"/>
        <w:jc w:val="left"/>
        <w:rPr>
          <w:sz w:val="24"/>
        </w:rPr>
      </w:pPr>
      <w:proofErr w:type="spellStart"/>
      <w:r>
        <w:rPr>
          <w:sz w:val="24"/>
        </w:rPr>
        <w:t>Závazek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</w:p>
    <w:p w:rsidR="00264053" w:rsidRDefault="00264053">
      <w:pPr>
        <w:pStyle w:val="Zkladntext"/>
        <w:spacing w:before="8"/>
        <w:rPr>
          <w:b w:val="0"/>
          <w:sz w:val="23"/>
        </w:rPr>
      </w:pPr>
    </w:p>
    <w:p w:rsidR="00264053" w:rsidRDefault="00C02039">
      <w:pPr>
        <w:pStyle w:val="Odstavecseseznamem"/>
        <w:numPr>
          <w:ilvl w:val="1"/>
          <w:numId w:val="3"/>
        </w:numPr>
        <w:tabs>
          <w:tab w:val="left" w:pos="568"/>
        </w:tabs>
        <w:ind w:right="224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strany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zavazují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zachovat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mlčenlivost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veškerých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skutečnostech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tvořících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obchodního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tajemství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objednatele</w:t>
      </w:r>
      <w:proofErr w:type="spellEnd"/>
      <w:r>
        <w:rPr>
          <w:b/>
          <w:sz w:val="24"/>
        </w:rPr>
        <w:t xml:space="preserve">, o </w:t>
      </w:r>
      <w:proofErr w:type="spellStart"/>
      <w:r>
        <w:rPr>
          <w:b/>
          <w:sz w:val="24"/>
        </w:rPr>
        <w:t>vzájemných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vztazích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jakož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dalších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skutečnostech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informacích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které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označeny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interní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důvěrné</w:t>
      </w:r>
      <w:proofErr w:type="spellEnd"/>
      <w:r>
        <w:rPr>
          <w:b/>
          <w:sz w:val="24"/>
        </w:rPr>
        <w:t xml:space="preserve">, a to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poté</w:t>
      </w:r>
      <w:proofErr w:type="spellEnd"/>
      <w:r>
        <w:rPr>
          <w:b/>
          <w:sz w:val="24"/>
        </w:rPr>
        <w:t xml:space="preserve">, co </w:t>
      </w:r>
      <w:proofErr w:type="spellStart"/>
      <w:r>
        <w:rPr>
          <w:b/>
          <w:sz w:val="24"/>
        </w:rPr>
        <w:t>dojde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ukončení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vztahu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výjimkou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informací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které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obecně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známy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jenž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sám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poskytne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publikaci</w:t>
      </w:r>
      <w:proofErr w:type="spellEnd"/>
      <w:r>
        <w:rPr>
          <w:b/>
          <w:sz w:val="24"/>
        </w:rPr>
        <w:t xml:space="preserve"> pro monitoring</w:t>
      </w:r>
      <w:r>
        <w:rPr>
          <w:b/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spacing w:before="6"/>
      </w:pPr>
    </w:p>
    <w:p w:rsidR="00264053" w:rsidRDefault="00C02039">
      <w:pPr>
        <w:pStyle w:val="Odstavecseseznamem"/>
        <w:numPr>
          <w:ilvl w:val="1"/>
          <w:numId w:val="3"/>
        </w:numPr>
        <w:tabs>
          <w:tab w:val="left" w:pos="510"/>
        </w:tabs>
        <w:spacing w:line="278" w:lineRule="exact"/>
        <w:ind w:right="225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Vykonavatel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zavazuje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chránit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dobré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jméno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pověst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postupovat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svým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jednáním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nepoškodil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oprávněné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zájmy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spacing w:before="3"/>
      </w:pPr>
    </w:p>
    <w:p w:rsidR="00264053" w:rsidRDefault="00C02039">
      <w:pPr>
        <w:pStyle w:val="Odstavecseseznamem"/>
        <w:numPr>
          <w:ilvl w:val="1"/>
          <w:numId w:val="3"/>
        </w:numPr>
        <w:tabs>
          <w:tab w:val="left" w:pos="587"/>
        </w:tabs>
        <w:spacing w:before="1" w:line="278" w:lineRule="exact"/>
        <w:ind w:right="233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Objednatel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vykonavateli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poskytovat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personální</w:t>
      </w:r>
      <w:proofErr w:type="spellEnd"/>
      <w:r>
        <w:rPr>
          <w:b/>
          <w:sz w:val="24"/>
        </w:rPr>
        <w:t xml:space="preserve"> data </w:t>
      </w:r>
      <w:proofErr w:type="spellStart"/>
      <w:r>
        <w:rPr>
          <w:b/>
          <w:sz w:val="24"/>
        </w:rPr>
        <w:t>vždy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očištěná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osobní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spacing w:before="4"/>
      </w:pPr>
    </w:p>
    <w:p w:rsidR="00264053" w:rsidRDefault="00C02039">
      <w:pPr>
        <w:pStyle w:val="Zkladntext"/>
        <w:spacing w:line="278" w:lineRule="exact"/>
        <w:ind w:left="116" w:right="230"/>
        <w:jc w:val="both"/>
      </w:pPr>
      <w:r>
        <w:t xml:space="preserve">5. 4. </w:t>
      </w:r>
      <w:proofErr w:type="spellStart"/>
      <w:proofErr w:type="gram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mlčenlivost</w:t>
      </w:r>
      <w:proofErr w:type="spellEnd"/>
      <w:r>
        <w:t xml:space="preserve"> o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údajích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nařízením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(GDPR).</w:t>
      </w:r>
      <w:proofErr w:type="gramEnd"/>
    </w:p>
    <w:p w:rsidR="00264053" w:rsidRDefault="00264053">
      <w:pPr>
        <w:pStyle w:val="Zkladntext"/>
        <w:spacing w:before="10"/>
        <w:rPr>
          <w:sz w:val="23"/>
        </w:rPr>
      </w:pPr>
    </w:p>
    <w:p w:rsidR="00264053" w:rsidRDefault="00C02039">
      <w:pPr>
        <w:pStyle w:val="Zkladntext"/>
        <w:ind w:left="116" w:right="224"/>
        <w:jc w:val="both"/>
      </w:pPr>
      <w:r>
        <w:t xml:space="preserve">5.5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genderového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je </w:t>
      </w:r>
      <w:proofErr w:type="spellStart"/>
      <w:r>
        <w:t>vykonavatel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vymazat</w:t>
      </w:r>
      <w:proofErr w:type="spellEnd"/>
      <w:r>
        <w:t xml:space="preserve">, </w:t>
      </w:r>
      <w:proofErr w:type="spellStart"/>
      <w:r>
        <w:t>skartovat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zničit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a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předané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kontaktních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. </w:t>
      </w:r>
      <w:proofErr w:type="spellStart"/>
      <w:proofErr w:type="gramStart"/>
      <w:r>
        <w:t>Zachovat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.</w:t>
      </w:r>
      <w:proofErr w:type="gramEnd"/>
    </w:p>
    <w:p w:rsidR="00264053" w:rsidRDefault="00264053">
      <w:pPr>
        <w:pStyle w:val="Zkladntext"/>
        <w:rPr>
          <w:sz w:val="28"/>
        </w:rPr>
      </w:pPr>
    </w:p>
    <w:p w:rsidR="00264053" w:rsidRDefault="00264053">
      <w:pPr>
        <w:pStyle w:val="Zkladntext"/>
        <w:rPr>
          <w:sz w:val="28"/>
        </w:rPr>
      </w:pPr>
    </w:p>
    <w:p w:rsidR="00264053" w:rsidRDefault="00C02039">
      <w:pPr>
        <w:pStyle w:val="Odstavecseseznamem"/>
        <w:numPr>
          <w:ilvl w:val="0"/>
          <w:numId w:val="9"/>
        </w:numPr>
        <w:tabs>
          <w:tab w:val="left" w:pos="3684"/>
        </w:tabs>
        <w:spacing w:before="185"/>
        <w:ind w:left="3683" w:hanging="343"/>
        <w:jc w:val="left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264053" w:rsidRDefault="00264053">
      <w:pPr>
        <w:pStyle w:val="Zkladntext"/>
        <w:spacing w:before="1"/>
      </w:pPr>
    </w:p>
    <w:p w:rsidR="00264053" w:rsidRDefault="00C02039">
      <w:pPr>
        <w:pStyle w:val="Odstavecseseznamem"/>
        <w:numPr>
          <w:ilvl w:val="1"/>
          <w:numId w:val="2"/>
        </w:numPr>
        <w:tabs>
          <w:tab w:val="left" w:pos="534"/>
        </w:tabs>
        <w:ind w:right="223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Tato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nabývá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platnosti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podpisu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účinnosti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jejího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zveřejnění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registru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Zveřejnění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registru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objednatel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Tato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uzavírá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trvání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spolupráce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Ukončením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platnosti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dotčeny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případné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týkající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důvěrných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vyplývající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právních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předpisů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  <w:spacing w:before="6"/>
      </w:pPr>
    </w:p>
    <w:p w:rsidR="00264053" w:rsidRDefault="00C02039">
      <w:pPr>
        <w:pStyle w:val="Odstavecseseznamem"/>
        <w:numPr>
          <w:ilvl w:val="1"/>
          <w:numId w:val="2"/>
        </w:numPr>
        <w:tabs>
          <w:tab w:val="left" w:pos="602"/>
        </w:tabs>
        <w:spacing w:line="278" w:lineRule="exact"/>
        <w:ind w:right="223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Veškeré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dodatky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mohou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být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učiněny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pouze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písemnou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dohodou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  <w:r>
        <w:rPr>
          <w:b/>
          <w:sz w:val="24"/>
        </w:rPr>
        <w:t>.</w:t>
      </w:r>
    </w:p>
    <w:p w:rsidR="00264053" w:rsidRDefault="00264053">
      <w:pPr>
        <w:pStyle w:val="Zkladntext"/>
      </w:pPr>
    </w:p>
    <w:p w:rsidR="00264053" w:rsidRDefault="00C02039">
      <w:pPr>
        <w:pStyle w:val="Odstavecseseznamem"/>
        <w:numPr>
          <w:ilvl w:val="1"/>
          <w:numId w:val="2"/>
        </w:numPr>
        <w:tabs>
          <w:tab w:val="left" w:pos="544"/>
        </w:tabs>
        <w:spacing w:line="237" w:lineRule="auto"/>
        <w:ind w:right="23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Tato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řídí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vykládána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souladu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zákony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republiky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Veškeré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vyplývající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rozhodovány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obecným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České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republiky</w:t>
      </w:r>
      <w:proofErr w:type="spellEnd"/>
      <w:r>
        <w:rPr>
          <w:b/>
          <w:sz w:val="24"/>
        </w:rPr>
        <w:t>.</w:t>
      </w:r>
    </w:p>
    <w:p w:rsidR="00264053" w:rsidRDefault="00264053">
      <w:pPr>
        <w:spacing w:line="237" w:lineRule="auto"/>
        <w:jc w:val="both"/>
        <w:rPr>
          <w:sz w:val="24"/>
        </w:rPr>
        <w:sectPr w:rsidR="00264053">
          <w:pgSz w:w="11900" w:h="16850"/>
          <w:pgMar w:top="1920" w:right="1040" w:bottom="1560" w:left="1300" w:header="935" w:footer="1370" w:gutter="0"/>
          <w:cols w:space="708"/>
        </w:sect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pStyle w:val="Zkladntext"/>
        <w:rPr>
          <w:sz w:val="20"/>
        </w:rPr>
      </w:pPr>
    </w:p>
    <w:p w:rsidR="00264053" w:rsidRDefault="00264053">
      <w:pPr>
        <w:rPr>
          <w:sz w:val="20"/>
        </w:rPr>
        <w:sectPr w:rsidR="00264053">
          <w:headerReference w:type="default" r:id="rId10"/>
          <w:footerReference w:type="default" r:id="rId11"/>
          <w:pgSz w:w="11900" w:h="16850"/>
          <w:pgMar w:top="1200" w:right="1340" w:bottom="280" w:left="1360" w:header="935" w:footer="0" w:gutter="0"/>
          <w:cols w:space="708"/>
        </w:sectPr>
      </w:pPr>
      <w:bookmarkStart w:id="0" w:name="_GoBack"/>
      <w:bookmarkEnd w:id="0"/>
    </w:p>
    <w:p w:rsidR="00264053" w:rsidRDefault="00264053" w:rsidP="00846779">
      <w:pPr>
        <w:spacing w:line="39" w:lineRule="exact"/>
        <w:ind w:left="1731"/>
        <w:rPr>
          <w:rFonts w:ascii="Calibri"/>
          <w:sz w:val="19"/>
        </w:rPr>
      </w:pPr>
    </w:p>
    <w:sectPr w:rsidR="00264053">
      <w:type w:val="continuous"/>
      <w:pgSz w:w="11900" w:h="16850"/>
      <w:pgMar w:top="1920" w:right="1340" w:bottom="1560" w:left="1360" w:header="708" w:footer="708" w:gutter="0"/>
      <w:cols w:num="3" w:space="708" w:equalWidth="0">
        <w:col w:w="2251" w:space="40"/>
        <w:col w:w="1755" w:space="1771"/>
        <w:col w:w="33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9" w:rsidRDefault="00C02039">
      <w:r>
        <w:separator/>
      </w:r>
    </w:p>
  </w:endnote>
  <w:endnote w:type="continuationSeparator" w:id="0">
    <w:p w:rsidR="00C02039" w:rsidRDefault="00C0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9" w:rsidRDefault="00C02039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62.5pt;width:201.45pt;height:24.65pt;z-index:-5872;mso-position-horizontal-relative:page;mso-position-vertical-relative:page" filled="f" stroked="f">
          <v:textbox inset="0,0,0,0">
            <w:txbxContent>
              <w:p w:rsidR="00C02039" w:rsidRDefault="00C02039">
                <w:pPr>
                  <w:spacing w:before="12"/>
                  <w:ind w:left="20" w:right="-2"/>
                  <w:rPr>
                    <w:rFonts w:ascii="Arial" w:hAnsi="Arial"/>
                    <w:sz w:val="20"/>
                  </w:rPr>
                </w:pPr>
                <w:proofErr w:type="spellStart"/>
                <w:r>
                  <w:rPr>
                    <w:rFonts w:ascii="Arial" w:hAnsi="Arial"/>
                    <w:color w:val="A6A6A6"/>
                    <w:sz w:val="20"/>
                  </w:rPr>
                  <w:t>Genderové</w:t>
                </w:r>
                <w:proofErr w:type="spellEnd"/>
                <w:r>
                  <w:rPr>
                    <w:rFonts w:ascii="Arial" w:hAnsi="Arial"/>
                    <w:color w:val="A6A6A6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A6A6A6"/>
                    <w:sz w:val="20"/>
                  </w:rPr>
                  <w:t>informační</w:t>
                </w:r>
                <w:proofErr w:type="spellEnd"/>
                <w:r>
                  <w:rPr>
                    <w:rFonts w:ascii="Arial" w:hAnsi="Arial"/>
                    <w:color w:val="A6A6A6"/>
                    <w:sz w:val="20"/>
                  </w:rPr>
                  <w:t xml:space="preserve"> centrum NORA, </w:t>
                </w:r>
                <w:proofErr w:type="spellStart"/>
                <w:r>
                  <w:rPr>
                    <w:rFonts w:ascii="Arial" w:hAnsi="Arial"/>
                    <w:color w:val="A6A6A6"/>
                    <w:sz w:val="20"/>
                  </w:rPr>
                  <w:t>o.p.s</w:t>
                </w:r>
                <w:proofErr w:type="spellEnd"/>
                <w:r>
                  <w:rPr>
                    <w:rFonts w:ascii="Arial" w:hAnsi="Arial"/>
                    <w:color w:val="A6A6A6"/>
                    <w:sz w:val="20"/>
                  </w:rPr>
                  <w:t xml:space="preserve">. </w:t>
                </w:r>
                <w:hyperlink r:id="rId1">
                  <w:r>
                    <w:rPr>
                      <w:rFonts w:ascii="Arial" w:hAnsi="Arial"/>
                      <w:color w:val="A6A6A6"/>
                      <w:sz w:val="20"/>
                    </w:rPr>
                    <w:t>www.gendernora.cz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9" w:rsidRDefault="00C02039">
    <w:pPr>
      <w:pStyle w:val="Zkladn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9" w:rsidRDefault="00C02039">
      <w:r>
        <w:separator/>
      </w:r>
    </w:p>
  </w:footnote>
  <w:footnote w:type="continuationSeparator" w:id="0">
    <w:p w:rsidR="00C02039" w:rsidRDefault="00C0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9" w:rsidRDefault="00C02039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9535" behindDoc="1" locked="0" layoutInCell="1" allowOverlap="1">
          <wp:simplePos x="0" y="0"/>
          <wp:positionH relativeFrom="page">
            <wp:posOffset>5554345</wp:posOffset>
          </wp:positionH>
          <wp:positionV relativeFrom="page">
            <wp:posOffset>768349</wp:posOffset>
          </wp:positionV>
          <wp:extent cx="1273937" cy="454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937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3.1pt;margin-top:45.75pt;width:97.4pt;height:15.45pt;z-index:-5896;mso-position-horizontal-relative:page;mso-position-vertical-relative:page" filled="f" stroked="f">
          <v:textbox inset="0,0,0,0">
            <w:txbxContent>
              <w:p w:rsidR="00C02039" w:rsidRDefault="00C0203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proofErr w:type="spellStart"/>
                <w:proofErr w:type="gramStart"/>
                <w:r>
                  <w:rPr>
                    <w:rFonts w:ascii="Arial"/>
                    <w:sz w:val="24"/>
                  </w:rPr>
                  <w:t>Jsem</w:t>
                </w:r>
                <w:proofErr w:type="spellEnd"/>
                <w:r>
                  <w:rPr>
                    <w:rFonts w:ascii="Arial"/>
                    <w:sz w:val="24"/>
                  </w:rPr>
                  <w:t xml:space="preserve"> pro </w:t>
                </w:r>
                <w:proofErr w:type="spellStart"/>
                <w:r>
                  <w:rPr>
                    <w:rFonts w:ascii="Arial"/>
                    <w:sz w:val="24"/>
                  </w:rPr>
                  <w:t>rovnost</w:t>
                </w:r>
                <w:proofErr w:type="spellEnd"/>
                <w:r>
                  <w:rPr>
                    <w:rFonts w:ascii="Arial"/>
                    <w:sz w:val="2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9" w:rsidRDefault="00C02039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3.1pt;margin-top:45.75pt;width:97.4pt;height:15.45pt;z-index:-5848;mso-position-horizontal-relative:page;mso-position-vertical-relative:page" filled="f" stroked="f">
          <v:textbox inset="0,0,0,0">
            <w:txbxContent>
              <w:p w:rsidR="00C02039" w:rsidRDefault="00C0203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proofErr w:type="spellStart"/>
                <w:proofErr w:type="gramStart"/>
                <w:r>
                  <w:rPr>
                    <w:rFonts w:ascii="Arial"/>
                    <w:sz w:val="24"/>
                  </w:rPr>
                  <w:t>Jsem</w:t>
                </w:r>
                <w:proofErr w:type="spellEnd"/>
                <w:r>
                  <w:rPr>
                    <w:rFonts w:ascii="Arial"/>
                    <w:sz w:val="24"/>
                  </w:rPr>
                  <w:t xml:space="preserve"> pro </w:t>
                </w:r>
                <w:proofErr w:type="spellStart"/>
                <w:r>
                  <w:rPr>
                    <w:rFonts w:ascii="Arial"/>
                    <w:sz w:val="24"/>
                  </w:rPr>
                  <w:t>rovnost</w:t>
                </w:r>
                <w:proofErr w:type="spellEnd"/>
                <w:r>
                  <w:rPr>
                    <w:rFonts w:ascii="Arial"/>
                    <w:sz w:val="2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2B2"/>
    <w:multiLevelType w:val="hybridMultilevel"/>
    <w:tmpl w:val="638E96C4"/>
    <w:lvl w:ilvl="0" w:tplc="8A7ADB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983812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6818C210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61C2E732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2B9A1A7C"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6910E94E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FF3C3F64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5D202F7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A2A4FDB6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">
    <w:nsid w:val="33476695"/>
    <w:multiLevelType w:val="multilevel"/>
    <w:tmpl w:val="3C029694"/>
    <w:lvl w:ilvl="0">
      <w:start w:val="3"/>
      <w:numFmt w:val="decimal"/>
      <w:lvlText w:val="%1"/>
      <w:lvlJc w:val="left"/>
      <w:pPr>
        <w:ind w:left="116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67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007" w:hanging="367"/>
      </w:pPr>
      <w:rPr>
        <w:rFonts w:hint="default"/>
      </w:rPr>
    </w:lvl>
    <w:lvl w:ilvl="3">
      <w:numFmt w:val="bullet"/>
      <w:lvlText w:val="•"/>
      <w:lvlJc w:val="left"/>
      <w:pPr>
        <w:ind w:left="2951" w:hanging="367"/>
      </w:pPr>
      <w:rPr>
        <w:rFonts w:hint="default"/>
      </w:rPr>
    </w:lvl>
    <w:lvl w:ilvl="4">
      <w:numFmt w:val="bullet"/>
      <w:lvlText w:val="•"/>
      <w:lvlJc w:val="left"/>
      <w:pPr>
        <w:ind w:left="3895" w:hanging="367"/>
      </w:pPr>
      <w:rPr>
        <w:rFonts w:hint="default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</w:rPr>
    </w:lvl>
    <w:lvl w:ilvl="6">
      <w:numFmt w:val="bullet"/>
      <w:lvlText w:val="•"/>
      <w:lvlJc w:val="left"/>
      <w:pPr>
        <w:ind w:left="5783" w:hanging="367"/>
      </w:pPr>
      <w:rPr>
        <w:rFonts w:hint="default"/>
      </w:rPr>
    </w:lvl>
    <w:lvl w:ilvl="7">
      <w:numFmt w:val="bullet"/>
      <w:lvlText w:val="•"/>
      <w:lvlJc w:val="left"/>
      <w:pPr>
        <w:ind w:left="6727" w:hanging="367"/>
      </w:pPr>
      <w:rPr>
        <w:rFonts w:hint="default"/>
      </w:rPr>
    </w:lvl>
    <w:lvl w:ilvl="8">
      <w:numFmt w:val="bullet"/>
      <w:lvlText w:val="•"/>
      <w:lvlJc w:val="left"/>
      <w:pPr>
        <w:ind w:left="7671" w:hanging="367"/>
      </w:pPr>
      <w:rPr>
        <w:rFonts w:hint="default"/>
      </w:rPr>
    </w:lvl>
  </w:abstractNum>
  <w:abstractNum w:abstractNumId="2">
    <w:nsid w:val="35E310E1"/>
    <w:multiLevelType w:val="hybridMultilevel"/>
    <w:tmpl w:val="578E54F0"/>
    <w:lvl w:ilvl="0" w:tplc="FD66F9E4">
      <w:numFmt w:val="bullet"/>
      <w:lvlText w:val="-"/>
      <w:lvlJc w:val="left"/>
      <w:pPr>
        <w:ind w:left="116" w:hanging="168"/>
      </w:pPr>
      <w:rPr>
        <w:rFonts w:ascii="Cambria" w:eastAsia="Cambria" w:hAnsi="Cambria" w:cs="Cambria" w:hint="default"/>
        <w:spacing w:val="-20"/>
        <w:w w:val="99"/>
        <w:sz w:val="24"/>
        <w:szCs w:val="24"/>
      </w:rPr>
    </w:lvl>
    <w:lvl w:ilvl="1" w:tplc="576E7BC0">
      <w:numFmt w:val="bullet"/>
      <w:lvlText w:val="•"/>
      <w:lvlJc w:val="left"/>
      <w:pPr>
        <w:ind w:left="1063" w:hanging="168"/>
      </w:pPr>
      <w:rPr>
        <w:rFonts w:hint="default"/>
      </w:rPr>
    </w:lvl>
    <w:lvl w:ilvl="2" w:tplc="F4D65748">
      <w:numFmt w:val="bullet"/>
      <w:lvlText w:val="•"/>
      <w:lvlJc w:val="left"/>
      <w:pPr>
        <w:ind w:left="2007" w:hanging="168"/>
      </w:pPr>
      <w:rPr>
        <w:rFonts w:hint="default"/>
      </w:rPr>
    </w:lvl>
    <w:lvl w:ilvl="3" w:tplc="CCC2CD0E">
      <w:numFmt w:val="bullet"/>
      <w:lvlText w:val="•"/>
      <w:lvlJc w:val="left"/>
      <w:pPr>
        <w:ind w:left="2951" w:hanging="168"/>
      </w:pPr>
      <w:rPr>
        <w:rFonts w:hint="default"/>
      </w:rPr>
    </w:lvl>
    <w:lvl w:ilvl="4" w:tplc="43686E1C">
      <w:numFmt w:val="bullet"/>
      <w:lvlText w:val="•"/>
      <w:lvlJc w:val="left"/>
      <w:pPr>
        <w:ind w:left="3895" w:hanging="168"/>
      </w:pPr>
      <w:rPr>
        <w:rFonts w:hint="default"/>
      </w:rPr>
    </w:lvl>
    <w:lvl w:ilvl="5" w:tplc="865A9898">
      <w:numFmt w:val="bullet"/>
      <w:lvlText w:val="•"/>
      <w:lvlJc w:val="left"/>
      <w:pPr>
        <w:ind w:left="4839" w:hanging="168"/>
      </w:pPr>
      <w:rPr>
        <w:rFonts w:hint="default"/>
      </w:rPr>
    </w:lvl>
    <w:lvl w:ilvl="6" w:tplc="6EFC2024">
      <w:numFmt w:val="bullet"/>
      <w:lvlText w:val="•"/>
      <w:lvlJc w:val="left"/>
      <w:pPr>
        <w:ind w:left="5783" w:hanging="168"/>
      </w:pPr>
      <w:rPr>
        <w:rFonts w:hint="default"/>
      </w:rPr>
    </w:lvl>
    <w:lvl w:ilvl="7" w:tplc="5DBEAE64">
      <w:numFmt w:val="bullet"/>
      <w:lvlText w:val="•"/>
      <w:lvlJc w:val="left"/>
      <w:pPr>
        <w:ind w:left="6727" w:hanging="168"/>
      </w:pPr>
      <w:rPr>
        <w:rFonts w:hint="default"/>
      </w:rPr>
    </w:lvl>
    <w:lvl w:ilvl="8" w:tplc="A8C64BFC">
      <w:numFmt w:val="bullet"/>
      <w:lvlText w:val="•"/>
      <w:lvlJc w:val="left"/>
      <w:pPr>
        <w:ind w:left="7671" w:hanging="168"/>
      </w:pPr>
      <w:rPr>
        <w:rFonts w:hint="default"/>
      </w:rPr>
    </w:lvl>
  </w:abstractNum>
  <w:abstractNum w:abstractNumId="3">
    <w:nsid w:val="3A3D7B1B"/>
    <w:multiLevelType w:val="multilevel"/>
    <w:tmpl w:val="3C40E906"/>
    <w:lvl w:ilvl="0">
      <w:start w:val="1"/>
      <w:numFmt w:val="decimal"/>
      <w:lvlText w:val="%1"/>
      <w:lvlJc w:val="left"/>
      <w:pPr>
        <w:ind w:left="116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25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07" w:hanging="425"/>
      </w:pPr>
      <w:rPr>
        <w:rFonts w:hint="default"/>
      </w:rPr>
    </w:lvl>
    <w:lvl w:ilvl="3">
      <w:numFmt w:val="bullet"/>
      <w:lvlText w:val="•"/>
      <w:lvlJc w:val="left"/>
      <w:pPr>
        <w:ind w:left="2951" w:hanging="425"/>
      </w:pPr>
      <w:rPr>
        <w:rFonts w:hint="default"/>
      </w:rPr>
    </w:lvl>
    <w:lvl w:ilvl="4">
      <w:numFmt w:val="bullet"/>
      <w:lvlText w:val="•"/>
      <w:lvlJc w:val="left"/>
      <w:pPr>
        <w:ind w:left="3895" w:hanging="425"/>
      </w:pPr>
      <w:rPr>
        <w:rFonts w:hint="default"/>
      </w:rPr>
    </w:lvl>
    <w:lvl w:ilvl="5">
      <w:numFmt w:val="bullet"/>
      <w:lvlText w:val="•"/>
      <w:lvlJc w:val="left"/>
      <w:pPr>
        <w:ind w:left="4839" w:hanging="425"/>
      </w:pPr>
      <w:rPr>
        <w:rFonts w:hint="default"/>
      </w:rPr>
    </w:lvl>
    <w:lvl w:ilvl="6">
      <w:numFmt w:val="bullet"/>
      <w:lvlText w:val="•"/>
      <w:lvlJc w:val="left"/>
      <w:pPr>
        <w:ind w:left="5783" w:hanging="425"/>
      </w:pPr>
      <w:rPr>
        <w:rFonts w:hint="default"/>
      </w:rPr>
    </w:lvl>
    <w:lvl w:ilvl="7">
      <w:numFmt w:val="bullet"/>
      <w:lvlText w:val="•"/>
      <w:lvlJc w:val="left"/>
      <w:pPr>
        <w:ind w:left="6727" w:hanging="425"/>
      </w:pPr>
      <w:rPr>
        <w:rFonts w:hint="default"/>
      </w:rPr>
    </w:lvl>
    <w:lvl w:ilvl="8"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4">
    <w:nsid w:val="46F977CC"/>
    <w:multiLevelType w:val="multilevel"/>
    <w:tmpl w:val="2D206CE0"/>
    <w:lvl w:ilvl="0">
      <w:start w:val="4"/>
      <w:numFmt w:val="decimal"/>
      <w:lvlText w:val="%1"/>
      <w:lvlJc w:val="left"/>
      <w:pPr>
        <w:ind w:left="483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95" w:hanging="367"/>
      </w:pPr>
      <w:rPr>
        <w:rFonts w:hint="default"/>
      </w:rPr>
    </w:lvl>
    <w:lvl w:ilvl="3">
      <w:numFmt w:val="bullet"/>
      <w:lvlText w:val="•"/>
      <w:lvlJc w:val="left"/>
      <w:pPr>
        <w:ind w:left="3203" w:hanging="367"/>
      </w:pPr>
      <w:rPr>
        <w:rFonts w:hint="default"/>
      </w:rPr>
    </w:lvl>
    <w:lvl w:ilvl="4">
      <w:numFmt w:val="bullet"/>
      <w:lvlText w:val="•"/>
      <w:lvlJc w:val="left"/>
      <w:pPr>
        <w:ind w:left="4111" w:hanging="367"/>
      </w:pPr>
      <w:rPr>
        <w:rFonts w:hint="default"/>
      </w:rPr>
    </w:lvl>
    <w:lvl w:ilvl="5">
      <w:numFmt w:val="bullet"/>
      <w:lvlText w:val="•"/>
      <w:lvlJc w:val="left"/>
      <w:pPr>
        <w:ind w:left="5019" w:hanging="367"/>
      </w:pPr>
      <w:rPr>
        <w:rFonts w:hint="default"/>
      </w:rPr>
    </w:lvl>
    <w:lvl w:ilvl="6">
      <w:numFmt w:val="bullet"/>
      <w:lvlText w:val="•"/>
      <w:lvlJc w:val="left"/>
      <w:pPr>
        <w:ind w:left="5927" w:hanging="367"/>
      </w:pPr>
      <w:rPr>
        <w:rFonts w:hint="default"/>
      </w:rPr>
    </w:lvl>
    <w:lvl w:ilvl="7">
      <w:numFmt w:val="bullet"/>
      <w:lvlText w:val="•"/>
      <w:lvlJc w:val="left"/>
      <w:pPr>
        <w:ind w:left="6835" w:hanging="367"/>
      </w:pPr>
      <w:rPr>
        <w:rFonts w:hint="default"/>
      </w:rPr>
    </w:lvl>
    <w:lvl w:ilvl="8">
      <w:numFmt w:val="bullet"/>
      <w:lvlText w:val="•"/>
      <w:lvlJc w:val="left"/>
      <w:pPr>
        <w:ind w:left="7743" w:hanging="367"/>
      </w:pPr>
      <w:rPr>
        <w:rFonts w:hint="default"/>
      </w:rPr>
    </w:lvl>
  </w:abstractNum>
  <w:abstractNum w:abstractNumId="5">
    <w:nsid w:val="69CB6AAA"/>
    <w:multiLevelType w:val="multilevel"/>
    <w:tmpl w:val="4B9AD600"/>
    <w:lvl w:ilvl="0">
      <w:start w:val="2"/>
      <w:numFmt w:val="decimal"/>
      <w:lvlText w:val="%1"/>
      <w:lvlJc w:val="left"/>
      <w:pPr>
        <w:ind w:left="116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0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numFmt w:val="bullet"/>
      <w:lvlText w:val="•"/>
      <w:lvlJc w:val="left"/>
      <w:pPr>
        <w:ind w:left="3304" w:hanging="360"/>
      </w:pPr>
      <w:rPr>
        <w:rFonts w:hint="default"/>
      </w:rPr>
    </w:lvl>
    <w:lvl w:ilvl="5">
      <w:numFmt w:val="bullet"/>
      <w:lvlText w:val="•"/>
      <w:lvlJc w:val="left"/>
      <w:pPr>
        <w:ind w:left="4347" w:hanging="360"/>
      </w:pPr>
      <w:rPr>
        <w:rFonts w:hint="default"/>
      </w:rPr>
    </w:lvl>
    <w:lvl w:ilvl="6">
      <w:numFmt w:val="bullet"/>
      <w:lvlText w:val="•"/>
      <w:lvlJc w:val="left"/>
      <w:pPr>
        <w:ind w:left="5389" w:hanging="360"/>
      </w:pPr>
      <w:rPr>
        <w:rFonts w:hint="default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</w:rPr>
    </w:lvl>
    <w:lvl w:ilvl="8"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6">
    <w:nsid w:val="6B83428C"/>
    <w:multiLevelType w:val="multilevel"/>
    <w:tmpl w:val="70389874"/>
    <w:lvl w:ilvl="0">
      <w:start w:val="5"/>
      <w:numFmt w:val="decimal"/>
      <w:lvlText w:val="%1"/>
      <w:lvlJc w:val="left"/>
      <w:pPr>
        <w:ind w:left="116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51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07" w:hanging="451"/>
      </w:pPr>
      <w:rPr>
        <w:rFonts w:hint="default"/>
      </w:rPr>
    </w:lvl>
    <w:lvl w:ilvl="3">
      <w:numFmt w:val="bullet"/>
      <w:lvlText w:val="•"/>
      <w:lvlJc w:val="left"/>
      <w:pPr>
        <w:ind w:left="2951" w:hanging="451"/>
      </w:pPr>
      <w:rPr>
        <w:rFonts w:hint="default"/>
      </w:rPr>
    </w:lvl>
    <w:lvl w:ilvl="4">
      <w:numFmt w:val="bullet"/>
      <w:lvlText w:val="•"/>
      <w:lvlJc w:val="left"/>
      <w:pPr>
        <w:ind w:left="3895" w:hanging="451"/>
      </w:pPr>
      <w:rPr>
        <w:rFonts w:hint="default"/>
      </w:rPr>
    </w:lvl>
    <w:lvl w:ilvl="5">
      <w:numFmt w:val="bullet"/>
      <w:lvlText w:val="•"/>
      <w:lvlJc w:val="left"/>
      <w:pPr>
        <w:ind w:left="4839" w:hanging="451"/>
      </w:pPr>
      <w:rPr>
        <w:rFonts w:hint="default"/>
      </w:rPr>
    </w:lvl>
    <w:lvl w:ilvl="6">
      <w:numFmt w:val="bullet"/>
      <w:lvlText w:val="•"/>
      <w:lvlJc w:val="left"/>
      <w:pPr>
        <w:ind w:left="5783" w:hanging="451"/>
      </w:pPr>
      <w:rPr>
        <w:rFonts w:hint="default"/>
      </w:rPr>
    </w:lvl>
    <w:lvl w:ilvl="7">
      <w:numFmt w:val="bullet"/>
      <w:lvlText w:val="•"/>
      <w:lvlJc w:val="left"/>
      <w:pPr>
        <w:ind w:left="6727" w:hanging="451"/>
      </w:pPr>
      <w:rPr>
        <w:rFonts w:hint="default"/>
      </w:rPr>
    </w:lvl>
    <w:lvl w:ilvl="8">
      <w:numFmt w:val="bullet"/>
      <w:lvlText w:val="•"/>
      <w:lvlJc w:val="left"/>
      <w:pPr>
        <w:ind w:left="7671" w:hanging="451"/>
      </w:pPr>
      <w:rPr>
        <w:rFonts w:hint="default"/>
      </w:rPr>
    </w:lvl>
  </w:abstractNum>
  <w:abstractNum w:abstractNumId="7">
    <w:nsid w:val="72370664"/>
    <w:multiLevelType w:val="multilevel"/>
    <w:tmpl w:val="111A4F7E"/>
    <w:lvl w:ilvl="0">
      <w:start w:val="6"/>
      <w:numFmt w:val="decimal"/>
      <w:lvlText w:val="%1"/>
      <w:lvlJc w:val="left"/>
      <w:pPr>
        <w:ind w:left="116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1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07" w:hanging="418"/>
      </w:pPr>
      <w:rPr>
        <w:rFonts w:hint="default"/>
      </w:rPr>
    </w:lvl>
    <w:lvl w:ilvl="3">
      <w:numFmt w:val="bullet"/>
      <w:lvlText w:val="•"/>
      <w:lvlJc w:val="left"/>
      <w:pPr>
        <w:ind w:left="2951" w:hanging="418"/>
      </w:pPr>
      <w:rPr>
        <w:rFonts w:hint="default"/>
      </w:rPr>
    </w:lvl>
    <w:lvl w:ilvl="4">
      <w:numFmt w:val="bullet"/>
      <w:lvlText w:val="•"/>
      <w:lvlJc w:val="left"/>
      <w:pPr>
        <w:ind w:left="3895" w:hanging="418"/>
      </w:pPr>
      <w:rPr>
        <w:rFonts w:hint="default"/>
      </w:rPr>
    </w:lvl>
    <w:lvl w:ilvl="5">
      <w:numFmt w:val="bullet"/>
      <w:lvlText w:val="•"/>
      <w:lvlJc w:val="left"/>
      <w:pPr>
        <w:ind w:left="4839" w:hanging="418"/>
      </w:pPr>
      <w:rPr>
        <w:rFonts w:hint="default"/>
      </w:rPr>
    </w:lvl>
    <w:lvl w:ilvl="6">
      <w:numFmt w:val="bullet"/>
      <w:lvlText w:val="•"/>
      <w:lvlJc w:val="left"/>
      <w:pPr>
        <w:ind w:left="5783" w:hanging="418"/>
      </w:pPr>
      <w:rPr>
        <w:rFonts w:hint="default"/>
      </w:rPr>
    </w:lvl>
    <w:lvl w:ilvl="7">
      <w:numFmt w:val="bullet"/>
      <w:lvlText w:val="•"/>
      <w:lvlJc w:val="left"/>
      <w:pPr>
        <w:ind w:left="6727" w:hanging="418"/>
      </w:pPr>
      <w:rPr>
        <w:rFonts w:hint="default"/>
      </w:rPr>
    </w:lvl>
    <w:lvl w:ilvl="8">
      <w:numFmt w:val="bullet"/>
      <w:lvlText w:val="•"/>
      <w:lvlJc w:val="left"/>
      <w:pPr>
        <w:ind w:left="7671" w:hanging="418"/>
      </w:pPr>
      <w:rPr>
        <w:rFonts w:hint="default"/>
      </w:rPr>
    </w:lvl>
  </w:abstractNum>
  <w:abstractNum w:abstractNumId="8">
    <w:nsid w:val="78FD6654"/>
    <w:multiLevelType w:val="hybridMultilevel"/>
    <w:tmpl w:val="D6308640"/>
    <w:lvl w:ilvl="0" w:tplc="E864E8D0">
      <w:start w:val="1"/>
      <w:numFmt w:val="upperRoman"/>
      <w:lvlText w:val="%1."/>
      <w:lvlJc w:val="left"/>
      <w:pPr>
        <w:ind w:left="3908" w:hanging="180"/>
        <w:jc w:val="right"/>
      </w:pPr>
      <w:rPr>
        <w:rFonts w:hint="default"/>
        <w:spacing w:val="-1"/>
        <w:w w:val="99"/>
      </w:rPr>
    </w:lvl>
    <w:lvl w:ilvl="1" w:tplc="EFB47B50">
      <w:numFmt w:val="bullet"/>
      <w:lvlText w:val="•"/>
      <w:lvlJc w:val="left"/>
      <w:pPr>
        <w:ind w:left="4465" w:hanging="180"/>
      </w:pPr>
      <w:rPr>
        <w:rFonts w:hint="default"/>
      </w:rPr>
    </w:lvl>
    <w:lvl w:ilvl="2" w:tplc="498297D0">
      <w:numFmt w:val="bullet"/>
      <w:lvlText w:val="•"/>
      <w:lvlJc w:val="left"/>
      <w:pPr>
        <w:ind w:left="5031" w:hanging="180"/>
      </w:pPr>
      <w:rPr>
        <w:rFonts w:hint="default"/>
      </w:rPr>
    </w:lvl>
    <w:lvl w:ilvl="3" w:tplc="85D6C892">
      <w:numFmt w:val="bullet"/>
      <w:lvlText w:val="•"/>
      <w:lvlJc w:val="left"/>
      <w:pPr>
        <w:ind w:left="5597" w:hanging="180"/>
      </w:pPr>
      <w:rPr>
        <w:rFonts w:hint="default"/>
      </w:rPr>
    </w:lvl>
    <w:lvl w:ilvl="4" w:tplc="3B302A4E">
      <w:numFmt w:val="bullet"/>
      <w:lvlText w:val="•"/>
      <w:lvlJc w:val="left"/>
      <w:pPr>
        <w:ind w:left="6163" w:hanging="180"/>
      </w:pPr>
      <w:rPr>
        <w:rFonts w:hint="default"/>
      </w:rPr>
    </w:lvl>
    <w:lvl w:ilvl="5" w:tplc="6B8C64D6">
      <w:numFmt w:val="bullet"/>
      <w:lvlText w:val="•"/>
      <w:lvlJc w:val="left"/>
      <w:pPr>
        <w:ind w:left="6729" w:hanging="180"/>
      </w:pPr>
      <w:rPr>
        <w:rFonts w:hint="default"/>
      </w:rPr>
    </w:lvl>
    <w:lvl w:ilvl="6" w:tplc="CDFE1756">
      <w:numFmt w:val="bullet"/>
      <w:lvlText w:val="•"/>
      <w:lvlJc w:val="left"/>
      <w:pPr>
        <w:ind w:left="7295" w:hanging="180"/>
      </w:pPr>
      <w:rPr>
        <w:rFonts w:hint="default"/>
      </w:rPr>
    </w:lvl>
    <w:lvl w:ilvl="7" w:tplc="986872C2">
      <w:numFmt w:val="bullet"/>
      <w:lvlText w:val="•"/>
      <w:lvlJc w:val="left"/>
      <w:pPr>
        <w:ind w:left="7861" w:hanging="180"/>
      </w:pPr>
      <w:rPr>
        <w:rFonts w:hint="default"/>
      </w:rPr>
    </w:lvl>
    <w:lvl w:ilvl="8" w:tplc="E64C9AB0">
      <w:numFmt w:val="bullet"/>
      <w:lvlText w:val="•"/>
      <w:lvlJc w:val="left"/>
      <w:pPr>
        <w:ind w:left="8427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4053"/>
    <w:rsid w:val="00264053"/>
    <w:rsid w:val="006A73D9"/>
    <w:rsid w:val="00846779"/>
    <w:rsid w:val="00C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1"/>
    <w:qFormat/>
    <w:pPr>
      <w:spacing w:line="344" w:lineRule="exact"/>
      <w:outlineLvl w:val="0"/>
    </w:pPr>
    <w:rPr>
      <w:rFonts w:ascii="Calibri" w:eastAsia="Calibri" w:hAnsi="Calibri" w:cs="Calibri"/>
      <w:sz w:val="55"/>
      <w:szCs w:val="55"/>
    </w:rPr>
  </w:style>
  <w:style w:type="paragraph" w:styleId="Nadpis2">
    <w:name w:val="heading 2"/>
    <w:basedOn w:val="Normln"/>
    <w:uiPriority w:val="1"/>
    <w:qFormat/>
    <w:pPr>
      <w:spacing w:before="3"/>
      <w:ind w:right="-19"/>
      <w:outlineLvl w:val="1"/>
    </w:pPr>
    <w:rPr>
      <w:rFonts w:ascii="Calibri" w:eastAsia="Calibri" w:hAnsi="Calibri" w:cs="Calibri"/>
      <w:sz w:val="29"/>
      <w:szCs w:val="29"/>
    </w:rPr>
  </w:style>
  <w:style w:type="paragraph" w:styleId="Nadpis3">
    <w:name w:val="heading 3"/>
    <w:basedOn w:val="Normln"/>
    <w:uiPriority w:val="1"/>
    <w:qFormat/>
    <w:pPr>
      <w:spacing w:before="2"/>
      <w:ind w:left="4"/>
      <w:outlineLvl w:val="2"/>
    </w:pPr>
    <w:rPr>
      <w:rFonts w:ascii="Calibri" w:eastAsia="Calibri" w:hAnsi="Calibri" w:cs="Calibr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dernor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Hodicka</dc:creator>
  <cp:lastModifiedBy>Kamila Ramešová</cp:lastModifiedBy>
  <cp:revision>4</cp:revision>
  <dcterms:created xsi:type="dcterms:W3CDTF">2022-05-02T15:32:00Z</dcterms:created>
  <dcterms:modified xsi:type="dcterms:W3CDTF">2022-05-02T13:45:00Z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