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BA59" w14:textId="66242827" w:rsidR="00265FE8" w:rsidRPr="00935065" w:rsidRDefault="00265FE8" w:rsidP="00265FE8">
      <w:pPr>
        <w:spacing w:after="0"/>
        <w:jc w:val="center"/>
        <w:rPr>
          <w:rFonts w:ascii="Verdana" w:hAnsi="Verdana"/>
          <w:b/>
          <w:sz w:val="20"/>
        </w:rPr>
      </w:pPr>
      <w:r w:rsidRPr="00935065">
        <w:rPr>
          <w:rFonts w:ascii="Verdana" w:hAnsi="Verdana"/>
          <w:b/>
          <w:sz w:val="20"/>
        </w:rPr>
        <w:t xml:space="preserve">Specifikace etapa </w:t>
      </w:r>
      <w:r w:rsidR="004B4FA1">
        <w:rPr>
          <w:rFonts w:ascii="Verdana" w:hAnsi="Verdana"/>
          <w:b/>
          <w:sz w:val="20"/>
        </w:rPr>
        <w:t>8a</w:t>
      </w:r>
    </w:p>
    <w:p w14:paraId="24CFDF8C" w14:textId="313420CE" w:rsidR="00265FE8" w:rsidRPr="00265FE8" w:rsidRDefault="00693E60" w:rsidP="00265FE8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Pronájem komunikačního kontejneru</w:t>
      </w:r>
    </w:p>
    <w:p w14:paraId="55BFB0F6" w14:textId="77777777" w:rsidR="00265FE8" w:rsidRPr="00265FE8" w:rsidRDefault="00265FE8" w:rsidP="00265FE8">
      <w:pPr>
        <w:spacing w:after="0"/>
        <w:jc w:val="both"/>
        <w:rPr>
          <w:rFonts w:ascii="Verdana" w:hAnsi="Verdana"/>
          <w:sz w:val="20"/>
        </w:rPr>
      </w:pPr>
    </w:p>
    <w:p w14:paraId="35F4A290" w14:textId="5A7378EC" w:rsidR="00265FE8" w:rsidRDefault="00265FE8" w:rsidP="00265FE8">
      <w:pPr>
        <w:spacing w:after="0"/>
        <w:jc w:val="both"/>
        <w:rPr>
          <w:rFonts w:ascii="Verdana" w:hAnsi="Verdana"/>
          <w:b/>
          <w:sz w:val="20"/>
        </w:rPr>
      </w:pPr>
      <w:r w:rsidRPr="00935065">
        <w:rPr>
          <w:rFonts w:ascii="Verdana" w:hAnsi="Verdana"/>
          <w:b/>
          <w:sz w:val="20"/>
        </w:rPr>
        <w:t>Primární použití</w:t>
      </w:r>
      <w:r w:rsidR="00CE6C99">
        <w:rPr>
          <w:rFonts w:ascii="Verdana" w:hAnsi="Verdana"/>
          <w:b/>
          <w:sz w:val="20"/>
        </w:rPr>
        <w:t xml:space="preserve"> stánku</w:t>
      </w:r>
      <w:r w:rsidRPr="00935065">
        <w:rPr>
          <w:rFonts w:ascii="Verdana" w:hAnsi="Verdana"/>
          <w:b/>
          <w:sz w:val="20"/>
        </w:rPr>
        <w:t>:</w:t>
      </w:r>
    </w:p>
    <w:p w14:paraId="050D35F3" w14:textId="1A9CA918" w:rsidR="00265FE8" w:rsidRPr="00265FE8" w:rsidRDefault="00814380" w:rsidP="00265FE8">
      <w:pPr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Participační kontejner </w:t>
      </w:r>
      <w:r w:rsidR="00416A26">
        <w:rPr>
          <w:rFonts w:ascii="Verdana" w:hAnsi="Verdana"/>
          <w:sz w:val="20"/>
        </w:rPr>
        <w:t>Metropolitního</w:t>
      </w:r>
      <w:r>
        <w:rPr>
          <w:rFonts w:ascii="Verdana" w:hAnsi="Verdana"/>
          <w:sz w:val="20"/>
        </w:rPr>
        <w:t xml:space="preserve"> plánu je</w:t>
      </w:r>
      <w:r w:rsidR="00416A26">
        <w:rPr>
          <w:rFonts w:ascii="Verdana" w:hAnsi="Verdana"/>
          <w:sz w:val="20"/>
        </w:rPr>
        <w:t xml:space="preserve"> </w:t>
      </w:r>
      <w:r w:rsidR="00265FE8" w:rsidRPr="00265FE8">
        <w:rPr>
          <w:rFonts w:ascii="Verdana" w:hAnsi="Verdana"/>
          <w:sz w:val="20"/>
        </w:rPr>
        <w:t>místo, kde se obyvatelé hlavního města Prahy dozvědí více informací ohledně budoucnosti Prahy, v tomto případě konkrétně o projednávaném Metropolitním plánu.</w:t>
      </w:r>
      <w:r>
        <w:rPr>
          <w:rFonts w:ascii="Verdana" w:hAnsi="Verdana"/>
          <w:sz w:val="20"/>
        </w:rPr>
        <w:t xml:space="preserve"> Kontejner se bude pohybovat po 12 různých lokalitách v rámci Prahy a veřejnost tak bude mít možnost se s ním </w:t>
      </w:r>
      <w:r w:rsidR="00416A26">
        <w:rPr>
          <w:rFonts w:ascii="Verdana" w:hAnsi="Verdana"/>
          <w:sz w:val="20"/>
        </w:rPr>
        <w:t>detailněji</w:t>
      </w:r>
      <w:r>
        <w:rPr>
          <w:rFonts w:ascii="Verdana" w:hAnsi="Verdana"/>
          <w:sz w:val="20"/>
        </w:rPr>
        <w:t xml:space="preserve"> seznámit v rámci své lokality. Návštěvníci mimo jiné dostanou podrobné </w:t>
      </w:r>
      <w:r w:rsidR="00416A26">
        <w:rPr>
          <w:rFonts w:ascii="Verdana" w:hAnsi="Verdana"/>
          <w:sz w:val="20"/>
        </w:rPr>
        <w:t>informace,</w:t>
      </w:r>
      <w:r>
        <w:rPr>
          <w:rFonts w:ascii="Verdana" w:hAnsi="Verdana"/>
          <w:sz w:val="20"/>
        </w:rPr>
        <w:t xml:space="preserve"> jak s plánem pracovat v případě zájmu, jak a kde je možné </w:t>
      </w:r>
      <w:r w:rsidR="00416A26">
        <w:rPr>
          <w:rFonts w:ascii="Verdana" w:hAnsi="Verdana"/>
          <w:sz w:val="20"/>
        </w:rPr>
        <w:t>podat připomínku.</w:t>
      </w:r>
    </w:p>
    <w:p w14:paraId="51CE239A" w14:textId="6C389EA3" w:rsidR="00CE6C99" w:rsidRDefault="00CE6C99" w:rsidP="00265FE8">
      <w:pPr>
        <w:spacing w:after="0"/>
        <w:jc w:val="both"/>
        <w:rPr>
          <w:rFonts w:ascii="Verdana" w:hAnsi="Verdana"/>
          <w:sz w:val="20"/>
        </w:rPr>
      </w:pPr>
    </w:p>
    <w:p w14:paraId="7A82FB16" w14:textId="0DCEE0F6" w:rsidR="00265FE8" w:rsidRDefault="00265FE8" w:rsidP="00265FE8">
      <w:pPr>
        <w:spacing w:after="0"/>
        <w:jc w:val="both"/>
        <w:rPr>
          <w:rFonts w:ascii="Verdana" w:hAnsi="Verdana"/>
          <w:b/>
          <w:sz w:val="20"/>
        </w:rPr>
      </w:pPr>
      <w:r w:rsidRPr="00935065">
        <w:rPr>
          <w:rFonts w:ascii="Verdana" w:hAnsi="Verdana"/>
          <w:b/>
          <w:sz w:val="20"/>
        </w:rPr>
        <w:t xml:space="preserve">Specifikace </w:t>
      </w:r>
      <w:r w:rsidR="00693E60">
        <w:rPr>
          <w:rFonts w:ascii="Verdana" w:hAnsi="Verdana"/>
          <w:b/>
          <w:sz w:val="20"/>
        </w:rPr>
        <w:t>kontejneru</w:t>
      </w:r>
      <w:r w:rsidRPr="00935065">
        <w:rPr>
          <w:rFonts w:ascii="Verdana" w:hAnsi="Verdana"/>
          <w:b/>
          <w:sz w:val="20"/>
        </w:rPr>
        <w:t>:</w:t>
      </w:r>
    </w:p>
    <w:p w14:paraId="192B306C" w14:textId="00D9B3A8" w:rsidR="00A16DC2" w:rsidRPr="00693E60" w:rsidRDefault="00693E60" w:rsidP="00265FE8">
      <w:pPr>
        <w:spacing w:after="0"/>
        <w:jc w:val="both"/>
        <w:rPr>
          <w:rFonts w:ascii="Verdana" w:hAnsi="Verdana"/>
          <w:sz w:val="20"/>
        </w:rPr>
      </w:pPr>
      <w:proofErr w:type="spellStart"/>
      <w:r w:rsidRPr="00693E60">
        <w:rPr>
          <w:rFonts w:ascii="Verdana" w:hAnsi="Verdana"/>
          <w:sz w:val="20"/>
        </w:rPr>
        <w:t>High</w:t>
      </w:r>
      <w:proofErr w:type="spellEnd"/>
      <w:r w:rsidRPr="00693E60">
        <w:rPr>
          <w:rFonts w:ascii="Verdana" w:hAnsi="Verdana"/>
          <w:sz w:val="20"/>
        </w:rPr>
        <w:t xml:space="preserve"> </w:t>
      </w:r>
      <w:proofErr w:type="spellStart"/>
      <w:r w:rsidRPr="00693E60">
        <w:rPr>
          <w:rFonts w:ascii="Verdana" w:hAnsi="Verdana"/>
          <w:sz w:val="20"/>
        </w:rPr>
        <w:t>Cube</w:t>
      </w:r>
      <w:proofErr w:type="spellEnd"/>
      <w:r w:rsidRPr="00693E60">
        <w:rPr>
          <w:rFonts w:ascii="Verdana" w:hAnsi="Verdana"/>
          <w:sz w:val="20"/>
        </w:rPr>
        <w:t xml:space="preserve"> Oper </w:t>
      </w:r>
      <w:proofErr w:type="spellStart"/>
      <w:r w:rsidRPr="00693E60">
        <w:rPr>
          <w:rFonts w:ascii="Verdana" w:hAnsi="Verdana"/>
          <w:sz w:val="20"/>
        </w:rPr>
        <w:t>Side</w:t>
      </w:r>
      <w:proofErr w:type="spellEnd"/>
      <w:r w:rsidRPr="00693E60">
        <w:rPr>
          <w:rFonts w:ascii="Verdana" w:hAnsi="Verdana"/>
          <w:sz w:val="20"/>
        </w:rPr>
        <w:t xml:space="preserve"> </w:t>
      </w:r>
      <w:proofErr w:type="spellStart"/>
      <w:r w:rsidRPr="00693E60">
        <w:rPr>
          <w:rFonts w:ascii="Verdana" w:hAnsi="Verdana"/>
          <w:sz w:val="20"/>
        </w:rPr>
        <w:t>container</w:t>
      </w:r>
      <w:proofErr w:type="spellEnd"/>
      <w:r w:rsidRPr="00693E60">
        <w:rPr>
          <w:rFonts w:ascii="Verdana" w:hAnsi="Verdana"/>
          <w:sz w:val="20"/>
        </w:rPr>
        <w:t xml:space="preserve">: originální </w:t>
      </w:r>
      <w:r w:rsidR="00416A26" w:rsidRPr="00693E60">
        <w:rPr>
          <w:rFonts w:ascii="Verdana" w:hAnsi="Verdana"/>
          <w:sz w:val="20"/>
        </w:rPr>
        <w:t>přepravní</w:t>
      </w:r>
      <w:r w:rsidRPr="00693E60">
        <w:rPr>
          <w:rFonts w:ascii="Verdana" w:hAnsi="Verdana"/>
          <w:sz w:val="20"/>
        </w:rPr>
        <w:t xml:space="preserve"> námořní ISO kontejner s bočním otevíráním delší strany</w:t>
      </w:r>
    </w:p>
    <w:p w14:paraId="234F9A84" w14:textId="14BC1684" w:rsidR="00693E60" w:rsidRPr="00693E60" w:rsidRDefault="00693E60" w:rsidP="00265FE8">
      <w:pPr>
        <w:spacing w:after="0"/>
        <w:jc w:val="both"/>
        <w:rPr>
          <w:rFonts w:ascii="Verdana" w:hAnsi="Verdana"/>
          <w:sz w:val="20"/>
        </w:rPr>
      </w:pPr>
      <w:r w:rsidRPr="00693E60">
        <w:rPr>
          <w:rFonts w:ascii="Verdana" w:hAnsi="Verdana"/>
          <w:sz w:val="20"/>
        </w:rPr>
        <w:t>Rozměry: 6095 x 2438 x v.2591 mm</w:t>
      </w:r>
    </w:p>
    <w:p w14:paraId="0EB87AC8" w14:textId="6A0AA09B" w:rsidR="00693E60" w:rsidRPr="00693E60" w:rsidRDefault="00693E60" w:rsidP="00265FE8">
      <w:pPr>
        <w:spacing w:after="0"/>
        <w:jc w:val="both"/>
        <w:rPr>
          <w:rFonts w:ascii="Verdana" w:hAnsi="Verdana"/>
          <w:sz w:val="20"/>
        </w:rPr>
      </w:pPr>
    </w:p>
    <w:p w14:paraId="34C04DB3" w14:textId="426CE69B" w:rsidR="00693E60" w:rsidRPr="00693E60" w:rsidRDefault="00693E60" w:rsidP="00265FE8">
      <w:pPr>
        <w:spacing w:after="0"/>
        <w:jc w:val="both"/>
        <w:rPr>
          <w:rFonts w:ascii="Verdana" w:hAnsi="Verdana"/>
          <w:sz w:val="20"/>
        </w:rPr>
      </w:pPr>
      <w:r w:rsidRPr="00693E60">
        <w:rPr>
          <w:rFonts w:ascii="Verdana" w:hAnsi="Verdana"/>
          <w:sz w:val="20"/>
        </w:rPr>
        <w:t xml:space="preserve">Kontejner je pronajímán ve stavu dle osobní prohlídky objednatelem. </w:t>
      </w:r>
      <w:proofErr w:type="spellStart"/>
      <w:r w:rsidRPr="00693E60">
        <w:rPr>
          <w:rFonts w:ascii="Verdana" w:hAnsi="Verdana"/>
          <w:sz w:val="20"/>
        </w:rPr>
        <w:t>Branding</w:t>
      </w:r>
      <w:proofErr w:type="spellEnd"/>
      <w:r w:rsidRPr="00693E60">
        <w:rPr>
          <w:rFonts w:ascii="Verdana" w:hAnsi="Verdana"/>
          <w:sz w:val="20"/>
        </w:rPr>
        <w:t xml:space="preserve"> je hrazen objednatelem, po ukončení akce objednatel </w:t>
      </w:r>
      <w:proofErr w:type="spellStart"/>
      <w:r w:rsidRPr="00693E60">
        <w:rPr>
          <w:rFonts w:ascii="Verdana" w:hAnsi="Verdana"/>
          <w:sz w:val="20"/>
        </w:rPr>
        <w:t>branding</w:t>
      </w:r>
      <w:proofErr w:type="spellEnd"/>
      <w:r w:rsidRPr="00693E60">
        <w:rPr>
          <w:rFonts w:ascii="Verdana" w:hAnsi="Verdana"/>
          <w:sz w:val="20"/>
        </w:rPr>
        <w:t xml:space="preserve"> neodstraňuje.</w:t>
      </w:r>
    </w:p>
    <w:p w14:paraId="66D7A7D7" w14:textId="7A4ED3A5" w:rsidR="00693E60" w:rsidRDefault="00693E60" w:rsidP="00265FE8">
      <w:pPr>
        <w:spacing w:after="0"/>
        <w:jc w:val="both"/>
        <w:rPr>
          <w:rFonts w:ascii="Verdana" w:hAnsi="Verdana"/>
          <w:b/>
          <w:sz w:val="20"/>
        </w:rPr>
      </w:pPr>
    </w:p>
    <w:p w14:paraId="3D1A5A67" w14:textId="438768CB" w:rsidR="00693E60" w:rsidRDefault="00693E60" w:rsidP="00265FE8">
      <w:pPr>
        <w:spacing w:after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Termín pronájmu:</w:t>
      </w:r>
    </w:p>
    <w:p w14:paraId="3CCC0D49" w14:textId="22D88F3B" w:rsidR="00693E60" w:rsidRPr="00693E60" w:rsidRDefault="00693E60" w:rsidP="00265FE8">
      <w:pPr>
        <w:spacing w:after="0"/>
        <w:jc w:val="both"/>
        <w:rPr>
          <w:rFonts w:ascii="Verdana" w:hAnsi="Verdana"/>
          <w:sz w:val="20"/>
        </w:rPr>
      </w:pPr>
      <w:r w:rsidRPr="00693E60">
        <w:rPr>
          <w:rFonts w:ascii="Verdana" w:hAnsi="Verdana"/>
          <w:sz w:val="20"/>
        </w:rPr>
        <w:t>1. 5. – 30. 6. 2022 – 53 dní</w:t>
      </w:r>
    </w:p>
    <w:p w14:paraId="68FB98CE" w14:textId="172216E4" w:rsidR="00693E60" w:rsidRDefault="00693E60" w:rsidP="00265FE8">
      <w:pPr>
        <w:spacing w:after="0"/>
        <w:jc w:val="both"/>
        <w:rPr>
          <w:rFonts w:ascii="Verdana" w:hAnsi="Verdana"/>
          <w:b/>
          <w:sz w:val="20"/>
        </w:rPr>
      </w:pPr>
    </w:p>
    <w:p w14:paraId="157A0F55" w14:textId="1EC5AF07" w:rsidR="00F46664" w:rsidRDefault="00F46664" w:rsidP="00265FE8">
      <w:pPr>
        <w:spacing w:after="0"/>
        <w:jc w:val="both"/>
        <w:rPr>
          <w:rFonts w:ascii="Verdana" w:hAnsi="Verdana"/>
          <w:sz w:val="20"/>
        </w:rPr>
      </w:pPr>
      <w:bookmarkStart w:id="0" w:name="_GoBack"/>
      <w:bookmarkEnd w:id="0"/>
    </w:p>
    <w:p w14:paraId="6C0F89F0" w14:textId="77777777" w:rsidR="00EF38AB" w:rsidRDefault="00EF38AB" w:rsidP="00265FE8">
      <w:pPr>
        <w:spacing w:after="0"/>
        <w:jc w:val="both"/>
        <w:rPr>
          <w:rFonts w:ascii="Verdana" w:hAnsi="Verdana"/>
          <w:sz w:val="20"/>
        </w:rPr>
      </w:pPr>
    </w:p>
    <w:sectPr w:rsidR="00EF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44F"/>
    <w:multiLevelType w:val="hybridMultilevel"/>
    <w:tmpl w:val="A0603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2594"/>
    <w:multiLevelType w:val="hybridMultilevel"/>
    <w:tmpl w:val="EC6EDEC4"/>
    <w:lvl w:ilvl="0" w:tplc="C46E3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96194"/>
    <w:multiLevelType w:val="hybridMultilevel"/>
    <w:tmpl w:val="7AE2BC70"/>
    <w:lvl w:ilvl="0" w:tplc="C46E3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4CDD"/>
    <w:multiLevelType w:val="hybridMultilevel"/>
    <w:tmpl w:val="1A78B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43AB0"/>
    <w:multiLevelType w:val="hybridMultilevel"/>
    <w:tmpl w:val="6762B088"/>
    <w:lvl w:ilvl="0" w:tplc="B1768F8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E8"/>
    <w:rsid w:val="001A4674"/>
    <w:rsid w:val="00265FE8"/>
    <w:rsid w:val="002B21B2"/>
    <w:rsid w:val="003B4CFD"/>
    <w:rsid w:val="00416A26"/>
    <w:rsid w:val="00476BFA"/>
    <w:rsid w:val="004B4FA1"/>
    <w:rsid w:val="0050314C"/>
    <w:rsid w:val="005441BA"/>
    <w:rsid w:val="005B4404"/>
    <w:rsid w:val="00693E60"/>
    <w:rsid w:val="00746B42"/>
    <w:rsid w:val="00814380"/>
    <w:rsid w:val="00935065"/>
    <w:rsid w:val="009E2B4E"/>
    <w:rsid w:val="00A16DC2"/>
    <w:rsid w:val="00AA2999"/>
    <w:rsid w:val="00B83F58"/>
    <w:rsid w:val="00CC56F6"/>
    <w:rsid w:val="00CE6C99"/>
    <w:rsid w:val="00D31386"/>
    <w:rsid w:val="00E00CF5"/>
    <w:rsid w:val="00ED1A63"/>
    <w:rsid w:val="00EF38AB"/>
    <w:rsid w:val="00F4666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879"/>
  <w15:chartTrackingRefBased/>
  <w15:docId w15:val="{5639612A-6053-4A68-A0D3-2C0B2935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F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E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5FE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35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0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0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0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Tereza (SVV/CAMP)</dc:creator>
  <cp:keywords/>
  <dc:description/>
  <cp:lastModifiedBy>Raffayová Markéta (SPR/VEZ)</cp:lastModifiedBy>
  <cp:revision>5</cp:revision>
  <cp:lastPrinted>2022-04-07T08:33:00Z</cp:lastPrinted>
  <dcterms:created xsi:type="dcterms:W3CDTF">2022-04-04T09:21:00Z</dcterms:created>
  <dcterms:modified xsi:type="dcterms:W3CDTF">2022-04-07T08:34:00Z</dcterms:modified>
</cp:coreProperties>
</file>