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4A72" w14:textId="77777777" w:rsidR="00EE2CAE" w:rsidRPr="00FA01D7" w:rsidRDefault="00EE2CAE" w:rsidP="00EE2CAE">
      <w:pPr>
        <w:pStyle w:val="NDA1"/>
        <w:rPr>
          <w:rFonts w:cs="Times New Roman"/>
          <w:sz w:val="22"/>
        </w:rPr>
      </w:pPr>
      <w:r w:rsidRPr="00FA01D7">
        <w:rPr>
          <w:rFonts w:cs="Times New Roman"/>
          <w:sz w:val="22"/>
        </w:rPr>
        <w:t xml:space="preserve">Smlouva o mlčenlivosti a ochraně informací </w:t>
      </w:r>
    </w:p>
    <w:p w14:paraId="5A06F152" w14:textId="77777777" w:rsidR="00EE2CAE" w:rsidRPr="00FA01D7" w:rsidRDefault="00EE2CAE" w:rsidP="00EE2CAE">
      <w:pPr>
        <w:rPr>
          <w:rFonts w:cs="Times New Roman"/>
          <w:sz w:val="22"/>
        </w:rPr>
      </w:pPr>
    </w:p>
    <w:p w14:paraId="5764C4EF" w14:textId="77777777" w:rsidR="00EE2CAE" w:rsidRPr="00FA01D7" w:rsidRDefault="00EE2CAE" w:rsidP="00B37148">
      <w:pPr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>Smlouva o mlčenlivosti a ochraně informací uzavíraná pro účely ochrany neveřejných a interních informací (důvěrných informací) získaných a zpracovávaných v souvislosti s plněním veřejné zakázky.</w:t>
      </w:r>
    </w:p>
    <w:p w14:paraId="4FE3DF1D" w14:textId="77777777" w:rsidR="00EE2CAE" w:rsidRPr="00FA01D7" w:rsidRDefault="00EE2CAE" w:rsidP="00EE2CAE">
      <w:pPr>
        <w:rPr>
          <w:rFonts w:cs="Times New Roman"/>
          <w:sz w:val="22"/>
        </w:rPr>
      </w:pPr>
    </w:p>
    <w:p w14:paraId="73F330A7" w14:textId="77777777" w:rsidR="00EE2CAE" w:rsidRPr="00FA01D7" w:rsidRDefault="00EE2CAE" w:rsidP="00EE2CAE">
      <w:pPr>
        <w:rPr>
          <w:rFonts w:cs="Times New Roman"/>
          <w:sz w:val="22"/>
        </w:rPr>
      </w:pPr>
      <w:r w:rsidRPr="00FA01D7">
        <w:rPr>
          <w:rFonts w:cs="Times New Roman"/>
          <w:sz w:val="22"/>
        </w:rPr>
        <w:t>Níže uvedeného dne, měsíce a roku uzavřeli</w:t>
      </w:r>
    </w:p>
    <w:p w14:paraId="539E5DB2" w14:textId="77777777" w:rsidR="00EE2CAE" w:rsidRPr="00FA01D7" w:rsidRDefault="00EE2CAE" w:rsidP="00EE2CAE">
      <w:pPr>
        <w:rPr>
          <w:rFonts w:cs="Times New Roman"/>
          <w:sz w:val="22"/>
        </w:rPr>
      </w:pPr>
    </w:p>
    <w:p w14:paraId="7D7D4635" w14:textId="77777777" w:rsidR="00EE2CAE" w:rsidRPr="00FA01D7" w:rsidRDefault="00EE2CAE" w:rsidP="00EE2CAE">
      <w:pPr>
        <w:rPr>
          <w:rFonts w:cs="Times New Roman"/>
          <w:b/>
          <w:sz w:val="22"/>
        </w:rPr>
      </w:pPr>
      <w:r w:rsidRPr="00FA01D7">
        <w:rPr>
          <w:rFonts w:cs="Times New Roman"/>
          <w:b/>
          <w:sz w:val="22"/>
        </w:rPr>
        <w:t xml:space="preserve">Institut plánování a rozvoje hlavního města Prahy, příspěvková organizace </w:t>
      </w:r>
    </w:p>
    <w:p w14:paraId="49FB6992" w14:textId="77777777" w:rsidR="00EE2CAE" w:rsidRPr="00FA01D7" w:rsidRDefault="00EE2CAE" w:rsidP="00EE2CAE">
      <w:pPr>
        <w:rPr>
          <w:rFonts w:cs="Times New Roman"/>
          <w:sz w:val="22"/>
        </w:rPr>
      </w:pPr>
    </w:p>
    <w:p w14:paraId="4D0DEBDE" w14:textId="77777777" w:rsidR="008D4E3F" w:rsidRPr="008D4E3F" w:rsidRDefault="008D4E3F" w:rsidP="008D4E3F">
      <w:pPr>
        <w:rPr>
          <w:rFonts w:cs="Times New Roman"/>
          <w:sz w:val="22"/>
        </w:rPr>
      </w:pPr>
      <w:r w:rsidRPr="008D4E3F">
        <w:rPr>
          <w:rFonts w:cs="Times New Roman"/>
          <w:sz w:val="22"/>
        </w:rPr>
        <w:t xml:space="preserve">zastoupený: 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8D4E3F">
        <w:rPr>
          <w:rFonts w:cs="Times New Roman"/>
          <w:sz w:val="22"/>
        </w:rPr>
        <w:t xml:space="preserve">Mgr. Adamem Švejdou, zástupcem ředitele pro provozní a ekonomickou </w:t>
      </w:r>
    </w:p>
    <w:p w14:paraId="2A1E77B8" w14:textId="77777777" w:rsidR="008D4E3F" w:rsidRDefault="008D4E3F" w:rsidP="00EE2CAE">
      <w:pPr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8D4E3F">
        <w:rPr>
          <w:rFonts w:cs="Times New Roman"/>
          <w:sz w:val="22"/>
        </w:rPr>
        <w:t>činnost</w:t>
      </w:r>
      <w:r w:rsidRPr="00FA01D7">
        <w:rPr>
          <w:rFonts w:cs="Times New Roman"/>
          <w:sz w:val="22"/>
        </w:rPr>
        <w:t xml:space="preserve"> </w:t>
      </w:r>
    </w:p>
    <w:p w14:paraId="6DE3A00A" w14:textId="77777777" w:rsidR="00EE2CAE" w:rsidRPr="00FA01D7" w:rsidRDefault="00EE2CAE" w:rsidP="00EE2CAE">
      <w:pPr>
        <w:rPr>
          <w:rFonts w:cs="Times New Roman"/>
          <w:sz w:val="22"/>
        </w:rPr>
      </w:pPr>
      <w:r w:rsidRPr="00FA01D7">
        <w:rPr>
          <w:rFonts w:cs="Times New Roman"/>
          <w:sz w:val="22"/>
        </w:rPr>
        <w:t xml:space="preserve">se sídlem: </w:t>
      </w:r>
      <w:r w:rsidRPr="00FA01D7">
        <w:rPr>
          <w:rFonts w:cs="Times New Roman"/>
          <w:sz w:val="22"/>
        </w:rPr>
        <w:tab/>
      </w:r>
      <w:r w:rsidRPr="00FA01D7">
        <w:rPr>
          <w:rFonts w:cs="Times New Roman"/>
          <w:sz w:val="22"/>
        </w:rPr>
        <w:tab/>
        <w:t>Vyšehradská 57, 128 00 Praha 2</w:t>
      </w:r>
    </w:p>
    <w:p w14:paraId="507F8370" w14:textId="77777777" w:rsidR="00EE2CAE" w:rsidRPr="00FA01D7" w:rsidRDefault="00EE2CAE" w:rsidP="00EE2CAE">
      <w:pPr>
        <w:rPr>
          <w:rFonts w:cs="Times New Roman"/>
          <w:sz w:val="22"/>
        </w:rPr>
      </w:pPr>
      <w:r w:rsidRPr="00FA01D7">
        <w:rPr>
          <w:rFonts w:cs="Times New Roman"/>
          <w:sz w:val="22"/>
        </w:rPr>
        <w:t xml:space="preserve">zapsaný: </w:t>
      </w:r>
      <w:r w:rsidRPr="00FA01D7">
        <w:rPr>
          <w:rFonts w:cs="Times New Roman"/>
          <w:sz w:val="22"/>
        </w:rPr>
        <w:tab/>
      </w:r>
      <w:r w:rsidRPr="00FA01D7">
        <w:rPr>
          <w:rFonts w:cs="Times New Roman"/>
          <w:sz w:val="22"/>
        </w:rPr>
        <w:tab/>
        <w:t>v OR vedeném Městským soudem v Praze, oddíl Pr, vložka 63</w:t>
      </w:r>
    </w:p>
    <w:p w14:paraId="46E2376E" w14:textId="77777777" w:rsidR="00EE2CAE" w:rsidRPr="00FA01D7" w:rsidRDefault="00EE2CAE" w:rsidP="00EE2CAE">
      <w:pPr>
        <w:rPr>
          <w:rFonts w:cs="Times New Roman"/>
          <w:sz w:val="22"/>
        </w:rPr>
      </w:pPr>
      <w:r w:rsidRPr="00FA01D7">
        <w:rPr>
          <w:rFonts w:cs="Times New Roman"/>
          <w:sz w:val="22"/>
        </w:rPr>
        <w:t>IČO: </w:t>
      </w:r>
      <w:r w:rsidRPr="00FA01D7">
        <w:rPr>
          <w:rFonts w:cs="Times New Roman"/>
          <w:sz w:val="22"/>
        </w:rPr>
        <w:tab/>
      </w:r>
      <w:r w:rsidRPr="00FA01D7">
        <w:rPr>
          <w:rFonts w:cs="Times New Roman"/>
          <w:sz w:val="22"/>
        </w:rPr>
        <w:tab/>
      </w:r>
      <w:r w:rsidRPr="00FA01D7">
        <w:rPr>
          <w:rFonts w:cs="Times New Roman"/>
          <w:sz w:val="22"/>
        </w:rPr>
        <w:tab/>
        <w:t>70883858    </w:t>
      </w:r>
    </w:p>
    <w:p w14:paraId="6F754555" w14:textId="77777777" w:rsidR="00EE2CAE" w:rsidRPr="00FA01D7" w:rsidRDefault="00EE2CAE" w:rsidP="00EE2CAE">
      <w:pPr>
        <w:rPr>
          <w:rFonts w:cs="Times New Roman"/>
          <w:sz w:val="22"/>
        </w:rPr>
      </w:pPr>
      <w:r w:rsidRPr="00FA01D7">
        <w:rPr>
          <w:rFonts w:cs="Times New Roman"/>
          <w:sz w:val="22"/>
        </w:rPr>
        <w:t xml:space="preserve">DIČ: </w:t>
      </w:r>
      <w:r w:rsidRPr="00FA01D7">
        <w:rPr>
          <w:rFonts w:cs="Times New Roman"/>
          <w:sz w:val="22"/>
        </w:rPr>
        <w:tab/>
      </w:r>
      <w:r w:rsidRPr="00FA01D7">
        <w:rPr>
          <w:rFonts w:cs="Times New Roman"/>
          <w:sz w:val="22"/>
        </w:rPr>
        <w:tab/>
      </w:r>
      <w:r w:rsidRPr="00FA01D7">
        <w:rPr>
          <w:rFonts w:cs="Times New Roman"/>
          <w:sz w:val="22"/>
        </w:rPr>
        <w:tab/>
        <w:t>CZ70883858           </w:t>
      </w:r>
      <w:r w:rsidRPr="00FA01D7">
        <w:rPr>
          <w:rFonts w:cs="Times New Roman"/>
          <w:sz w:val="22"/>
        </w:rPr>
        <w:tab/>
      </w:r>
    </w:p>
    <w:p w14:paraId="00F1CDEF" w14:textId="77777777" w:rsidR="00EE2CAE" w:rsidRPr="00FA01D7" w:rsidRDefault="00EE2CAE" w:rsidP="00EE2CAE">
      <w:pPr>
        <w:rPr>
          <w:rFonts w:cs="Times New Roman"/>
          <w:sz w:val="22"/>
        </w:rPr>
      </w:pPr>
      <w:r w:rsidRPr="00FA01D7">
        <w:rPr>
          <w:rFonts w:cs="Times New Roman"/>
          <w:sz w:val="22"/>
        </w:rPr>
        <w:tab/>
      </w:r>
      <w:r w:rsidRPr="00FA01D7">
        <w:rPr>
          <w:rFonts w:cs="Times New Roman"/>
          <w:sz w:val="22"/>
        </w:rPr>
        <w:tab/>
      </w:r>
    </w:p>
    <w:p w14:paraId="57760DA2" w14:textId="77777777" w:rsidR="00EE2CAE" w:rsidRPr="00FA01D7" w:rsidRDefault="00EE2CAE" w:rsidP="00EE2CAE">
      <w:pPr>
        <w:rPr>
          <w:rFonts w:cs="Times New Roman"/>
          <w:sz w:val="22"/>
        </w:rPr>
      </w:pPr>
      <w:r w:rsidRPr="00FA01D7">
        <w:rPr>
          <w:rFonts w:cs="Times New Roman"/>
          <w:sz w:val="22"/>
        </w:rPr>
        <w:t>(dále jen „Poskytovatel“)</w:t>
      </w:r>
    </w:p>
    <w:p w14:paraId="66F5E873" w14:textId="77777777" w:rsidR="00EE2CAE" w:rsidRPr="00FA01D7" w:rsidRDefault="00EE2CAE" w:rsidP="00EE2CAE">
      <w:pPr>
        <w:rPr>
          <w:rFonts w:cs="Times New Roman"/>
          <w:sz w:val="22"/>
        </w:rPr>
      </w:pPr>
    </w:p>
    <w:p w14:paraId="02E37EF7" w14:textId="77777777" w:rsidR="00EE2CAE" w:rsidRPr="00301990" w:rsidRDefault="00EE2CAE" w:rsidP="00EE2CAE">
      <w:pPr>
        <w:rPr>
          <w:rFonts w:cs="Times New Roman"/>
          <w:b/>
          <w:sz w:val="22"/>
        </w:rPr>
      </w:pPr>
      <w:r w:rsidRPr="00301990">
        <w:rPr>
          <w:rFonts w:cs="Times New Roman"/>
          <w:b/>
          <w:sz w:val="22"/>
        </w:rPr>
        <w:t>a</w:t>
      </w:r>
    </w:p>
    <w:p w14:paraId="6C8A6E85" w14:textId="77777777" w:rsidR="00EE2CAE" w:rsidRDefault="00EE2CAE" w:rsidP="00EE2CAE">
      <w:pPr>
        <w:rPr>
          <w:rFonts w:cs="Times New Roman"/>
          <w:sz w:val="22"/>
        </w:rPr>
      </w:pPr>
    </w:p>
    <w:p w14:paraId="15BEC547" w14:textId="77777777" w:rsidR="00A27B0E" w:rsidRDefault="00A27B0E" w:rsidP="00EE2CAE">
      <w:pPr>
        <w:rPr>
          <w:rFonts w:cs="Times New Roman"/>
          <w:sz w:val="22"/>
        </w:rPr>
      </w:pPr>
    </w:p>
    <w:p w14:paraId="52A300FF" w14:textId="77777777" w:rsidR="00A27B0E" w:rsidRDefault="00A27B0E" w:rsidP="00A27B0E">
      <w:pPr>
        <w:spacing w:line="276" w:lineRule="auto"/>
        <w:rPr>
          <w:rFonts w:cs="Times New Roman"/>
          <w:bCs/>
        </w:rPr>
      </w:pPr>
    </w:p>
    <w:p w14:paraId="526A060F" w14:textId="77777777" w:rsidR="008D4E3F" w:rsidRPr="002201BC" w:rsidRDefault="008D4E3F" w:rsidP="002201BC">
      <w:pPr>
        <w:rPr>
          <w:rFonts w:cs="Times New Roman"/>
          <w:b/>
          <w:sz w:val="22"/>
        </w:rPr>
      </w:pPr>
      <w:r w:rsidRPr="002201BC">
        <w:rPr>
          <w:rFonts w:cs="Times New Roman"/>
          <w:b/>
          <w:sz w:val="22"/>
        </w:rPr>
        <w:t>Mgr. Lukáš Hanus Ph.D.</w:t>
      </w:r>
    </w:p>
    <w:p w14:paraId="48775BF8" w14:textId="274AA30D" w:rsidR="008D4E3F" w:rsidRPr="002201BC" w:rsidRDefault="008D4E3F" w:rsidP="002201BC">
      <w:pPr>
        <w:rPr>
          <w:rFonts w:cs="Times New Roman"/>
          <w:sz w:val="22"/>
        </w:rPr>
      </w:pPr>
      <w:r w:rsidRPr="002201BC">
        <w:rPr>
          <w:rFonts w:cs="Times New Roman"/>
          <w:sz w:val="22"/>
        </w:rPr>
        <w:t xml:space="preserve">sídlo: </w:t>
      </w:r>
      <w:r w:rsidR="00C20A74">
        <w:rPr>
          <w:rFonts w:cs="Times New Roman"/>
          <w:sz w:val="22"/>
        </w:rPr>
        <w:t>xxx</w:t>
      </w:r>
    </w:p>
    <w:p w14:paraId="26100FDD" w14:textId="77777777" w:rsidR="008D4E3F" w:rsidRPr="002201BC" w:rsidRDefault="008D4E3F" w:rsidP="002201BC">
      <w:pPr>
        <w:rPr>
          <w:rFonts w:cs="Times New Roman"/>
          <w:sz w:val="22"/>
        </w:rPr>
      </w:pPr>
      <w:r w:rsidRPr="002201BC">
        <w:rPr>
          <w:rFonts w:cs="Times New Roman"/>
          <w:sz w:val="22"/>
        </w:rPr>
        <w:t>zapsaný: v živnostenském rejstříku vedeném Městským úřadem Mělník</w:t>
      </w:r>
    </w:p>
    <w:p w14:paraId="513D51CC" w14:textId="77777777" w:rsidR="008D4E3F" w:rsidRPr="002201BC" w:rsidRDefault="008D4E3F" w:rsidP="002201BC">
      <w:pPr>
        <w:rPr>
          <w:rFonts w:cs="Times New Roman"/>
          <w:sz w:val="22"/>
        </w:rPr>
      </w:pPr>
      <w:r w:rsidRPr="002201BC">
        <w:rPr>
          <w:rFonts w:cs="Times New Roman"/>
          <w:sz w:val="22"/>
        </w:rPr>
        <w:t>IČO: 74164589</w:t>
      </w:r>
    </w:p>
    <w:p w14:paraId="3877E803" w14:textId="77777777" w:rsidR="008D4E3F" w:rsidRPr="002201BC" w:rsidRDefault="008D4E3F" w:rsidP="002201BC">
      <w:pPr>
        <w:rPr>
          <w:rFonts w:cs="Times New Roman"/>
          <w:sz w:val="22"/>
        </w:rPr>
      </w:pPr>
      <w:r w:rsidRPr="002201BC">
        <w:rPr>
          <w:rFonts w:cs="Times New Roman"/>
          <w:sz w:val="22"/>
        </w:rPr>
        <w:t xml:space="preserve">bankovní spojení: </w:t>
      </w:r>
      <w:r w:rsidR="00482A25">
        <w:rPr>
          <w:rFonts w:cs="Times New Roman"/>
          <w:sz w:val="22"/>
        </w:rPr>
        <w:t>xxxxx</w:t>
      </w:r>
    </w:p>
    <w:p w14:paraId="6B0C79F4" w14:textId="77777777" w:rsidR="008D4E3F" w:rsidRPr="002201BC" w:rsidRDefault="008D4E3F" w:rsidP="002201BC">
      <w:pPr>
        <w:rPr>
          <w:rFonts w:cs="Times New Roman"/>
          <w:sz w:val="22"/>
        </w:rPr>
      </w:pPr>
      <w:r w:rsidRPr="002201BC">
        <w:rPr>
          <w:rFonts w:cs="Times New Roman"/>
          <w:sz w:val="22"/>
        </w:rPr>
        <w:t xml:space="preserve">číslo účtu: </w:t>
      </w:r>
      <w:r w:rsidR="00482A25">
        <w:rPr>
          <w:rFonts w:cs="Times New Roman"/>
          <w:sz w:val="22"/>
        </w:rPr>
        <w:t>xxxxxxxxxxxx</w:t>
      </w:r>
    </w:p>
    <w:p w14:paraId="58AF6EB0" w14:textId="77777777" w:rsidR="008D4E3F" w:rsidRPr="002201BC" w:rsidRDefault="008D4E3F" w:rsidP="002201BC">
      <w:pPr>
        <w:rPr>
          <w:rFonts w:cs="Times New Roman"/>
          <w:sz w:val="22"/>
        </w:rPr>
      </w:pPr>
      <w:r w:rsidRPr="002201BC">
        <w:rPr>
          <w:rFonts w:cs="Times New Roman"/>
          <w:sz w:val="22"/>
        </w:rPr>
        <w:t>dodavatel není plátcem DPH</w:t>
      </w:r>
    </w:p>
    <w:p w14:paraId="5D364940" w14:textId="77777777" w:rsidR="00A27B0E" w:rsidRPr="002201BC" w:rsidRDefault="008D4E3F" w:rsidP="002201BC">
      <w:pPr>
        <w:rPr>
          <w:rFonts w:cs="Times New Roman"/>
          <w:sz w:val="22"/>
        </w:rPr>
      </w:pPr>
      <w:r w:rsidRPr="002201BC">
        <w:rPr>
          <w:rFonts w:cs="Times New Roman"/>
          <w:sz w:val="22"/>
        </w:rPr>
        <w:t>(dále jen „</w:t>
      </w:r>
      <w:r w:rsidR="001B6FE2" w:rsidRPr="002201BC">
        <w:rPr>
          <w:rFonts w:cs="Times New Roman"/>
          <w:sz w:val="22"/>
        </w:rPr>
        <w:t>příjemce</w:t>
      </w:r>
      <w:r w:rsidRPr="002201BC">
        <w:rPr>
          <w:rFonts w:cs="Times New Roman"/>
          <w:sz w:val="22"/>
        </w:rPr>
        <w:t>“)</w:t>
      </w:r>
    </w:p>
    <w:p w14:paraId="06A50AFF" w14:textId="77777777" w:rsidR="00EE2CAE" w:rsidRPr="00FA01D7" w:rsidRDefault="00EE2CAE" w:rsidP="00EE2CAE">
      <w:pPr>
        <w:rPr>
          <w:rFonts w:cs="Times New Roman"/>
          <w:sz w:val="22"/>
        </w:rPr>
      </w:pPr>
    </w:p>
    <w:p w14:paraId="04A39DF3" w14:textId="77777777" w:rsidR="00EE2CAE" w:rsidRPr="00FA01D7" w:rsidRDefault="00EE2CAE" w:rsidP="00EE2CAE">
      <w:pPr>
        <w:rPr>
          <w:rFonts w:cs="Times New Roman"/>
          <w:sz w:val="22"/>
        </w:rPr>
      </w:pPr>
    </w:p>
    <w:p w14:paraId="13EF276E" w14:textId="77777777" w:rsidR="00EE2CAE" w:rsidRPr="00FA01D7" w:rsidRDefault="00EE2CAE" w:rsidP="00EE2CAE">
      <w:pPr>
        <w:rPr>
          <w:rFonts w:cs="Times New Roman"/>
          <w:sz w:val="22"/>
        </w:rPr>
      </w:pPr>
      <w:r w:rsidRPr="00FA01D7">
        <w:rPr>
          <w:rFonts w:cs="Times New Roman"/>
          <w:sz w:val="22"/>
        </w:rPr>
        <w:t xml:space="preserve">(dále společně označovány jako „Smluvní strany“) </w:t>
      </w:r>
    </w:p>
    <w:p w14:paraId="58C86A9F" w14:textId="77777777" w:rsidR="00EE2CAE" w:rsidRPr="00FA01D7" w:rsidRDefault="00EE2CAE" w:rsidP="00EE2CAE">
      <w:pPr>
        <w:rPr>
          <w:rFonts w:cs="Times New Roman"/>
          <w:sz w:val="22"/>
        </w:rPr>
      </w:pPr>
    </w:p>
    <w:p w14:paraId="1BAF306D" w14:textId="77777777" w:rsidR="00EE2CAE" w:rsidRPr="00FA01D7" w:rsidRDefault="00EE2CAE" w:rsidP="00EE2CAE">
      <w:pPr>
        <w:pStyle w:val="NDA1"/>
        <w:rPr>
          <w:rFonts w:cs="Times New Roman"/>
          <w:sz w:val="22"/>
        </w:rPr>
      </w:pPr>
      <w:r w:rsidRPr="00FA01D7">
        <w:rPr>
          <w:rFonts w:cs="Times New Roman"/>
          <w:sz w:val="22"/>
        </w:rPr>
        <w:t>Smlouvu o mlčenlivosti a ochraně informací (NDA)</w:t>
      </w:r>
    </w:p>
    <w:p w14:paraId="2AE19732" w14:textId="77777777" w:rsidR="00EE2CAE" w:rsidRPr="00FA01D7" w:rsidRDefault="00EE2CAE" w:rsidP="00EE2CAE">
      <w:pPr>
        <w:pStyle w:val="NDA1"/>
        <w:rPr>
          <w:rFonts w:cs="Times New Roman"/>
          <w:sz w:val="22"/>
        </w:rPr>
      </w:pPr>
    </w:p>
    <w:p w14:paraId="2B722B96" w14:textId="77777777" w:rsidR="00EE2CAE" w:rsidRPr="00FA01D7" w:rsidRDefault="00EE2CAE" w:rsidP="00EE2CAE">
      <w:pPr>
        <w:pStyle w:val="NDA1"/>
        <w:rPr>
          <w:rFonts w:cs="Times New Roman"/>
          <w:sz w:val="22"/>
        </w:rPr>
      </w:pPr>
      <w:r w:rsidRPr="00FA01D7">
        <w:rPr>
          <w:rFonts w:cs="Times New Roman"/>
          <w:sz w:val="22"/>
        </w:rPr>
        <w:t>Preambule</w:t>
      </w:r>
    </w:p>
    <w:p w14:paraId="55FEEBD6" w14:textId="77777777" w:rsidR="00EE2CAE" w:rsidRPr="00FA01D7" w:rsidRDefault="00EE2CAE" w:rsidP="00EE2CAE">
      <w:pPr>
        <w:rPr>
          <w:rFonts w:cs="Times New Roman"/>
          <w:sz w:val="22"/>
        </w:rPr>
      </w:pPr>
    </w:p>
    <w:p w14:paraId="2FAA627C" w14:textId="77777777" w:rsidR="00EE2CAE" w:rsidRPr="00FA01D7" w:rsidRDefault="00EE2CAE" w:rsidP="00B37148">
      <w:pPr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 xml:space="preserve">Smluvní strany uzavřely níže uvedeného dne, měsíce a roku podle § 1746 odst. 2 zákona č. 89/2012 Sb., občanský zákoník, ve znění pozdějších předpisů (dále jen „OZ“), v souvislosti s realizací </w:t>
      </w:r>
      <w:r w:rsidR="00301990">
        <w:rPr>
          <w:rFonts w:cs="Times New Roman"/>
          <w:sz w:val="22"/>
        </w:rPr>
        <w:t>zakázky</w:t>
      </w:r>
      <w:r w:rsidRPr="00FA01D7">
        <w:rPr>
          <w:rFonts w:cs="Times New Roman"/>
          <w:sz w:val="22"/>
        </w:rPr>
        <w:t xml:space="preserve"> s  názvem „</w:t>
      </w:r>
      <w:r w:rsidR="008D4E3F" w:rsidRPr="008D4E3F">
        <w:rPr>
          <w:rFonts w:cs="Times New Roman"/>
          <w:sz w:val="22"/>
        </w:rPr>
        <w:t>Zajištění participace v územní studii pro velké rozvojové území Letňany-Kbely</w:t>
      </w:r>
      <w:r w:rsidRPr="00FA01D7">
        <w:rPr>
          <w:rFonts w:cs="Times New Roman"/>
          <w:sz w:val="22"/>
        </w:rPr>
        <w:t xml:space="preserve">“, evidenční číslo ZAK </w:t>
      </w:r>
      <w:r w:rsidR="008D4E3F">
        <w:rPr>
          <w:rFonts w:cs="Times New Roman"/>
          <w:sz w:val="22"/>
        </w:rPr>
        <w:t>22-0059</w:t>
      </w:r>
      <w:r w:rsidRPr="00FA01D7">
        <w:rPr>
          <w:rFonts w:cs="Times New Roman"/>
          <w:sz w:val="22"/>
        </w:rPr>
        <w:t xml:space="preserve"> zadané Příjemci Poskytovatelem v zadávacím řízení na</w:t>
      </w:r>
      <w:r w:rsidR="00B37148" w:rsidRPr="00FA01D7">
        <w:rPr>
          <w:rFonts w:cs="Times New Roman"/>
          <w:sz w:val="22"/>
        </w:rPr>
        <w:t> </w:t>
      </w:r>
      <w:r w:rsidRPr="00FA01D7">
        <w:rPr>
          <w:rFonts w:cs="Times New Roman"/>
          <w:sz w:val="22"/>
        </w:rPr>
        <w:t xml:space="preserve"> veřejnou zakázku (dále jen „Objednávka“ a „Zakázka“) tuto smlouvu o mlčenlivosti a ochraně neveřejných a interních informací (dále jen „Smlouva“). Strany, vědomy si svých závazků ve Smlouvě obsažených, s úmyslem být touto Smlouvou vázány, dohodly se na následujícím znění Smlouvy: </w:t>
      </w:r>
    </w:p>
    <w:p w14:paraId="3690FE8C" w14:textId="77777777" w:rsidR="00EE2CAE" w:rsidRDefault="00EE2CAE" w:rsidP="00EE2CAE">
      <w:pPr>
        <w:rPr>
          <w:rFonts w:cs="Times New Roman"/>
          <w:sz w:val="22"/>
        </w:rPr>
      </w:pPr>
    </w:p>
    <w:p w14:paraId="73820FFB" w14:textId="77777777" w:rsidR="008D4E3F" w:rsidRPr="00FA01D7" w:rsidRDefault="008D4E3F" w:rsidP="00EE2CAE">
      <w:pPr>
        <w:rPr>
          <w:rFonts w:cs="Times New Roman"/>
          <w:sz w:val="22"/>
        </w:rPr>
      </w:pPr>
    </w:p>
    <w:p w14:paraId="5FAC0931" w14:textId="77777777" w:rsidR="00EE2CAE" w:rsidRPr="00FA01D7" w:rsidRDefault="00EE2CAE" w:rsidP="00EE2CAE">
      <w:pPr>
        <w:pStyle w:val="NDA1"/>
        <w:rPr>
          <w:rFonts w:cs="Times New Roman"/>
          <w:sz w:val="22"/>
        </w:rPr>
      </w:pPr>
      <w:r w:rsidRPr="00FA01D7">
        <w:rPr>
          <w:rFonts w:cs="Times New Roman"/>
          <w:sz w:val="22"/>
        </w:rPr>
        <w:t>Článek I.</w:t>
      </w:r>
    </w:p>
    <w:p w14:paraId="65E98420" w14:textId="77777777" w:rsidR="00EE2CAE" w:rsidRPr="00FA01D7" w:rsidRDefault="00EE2CAE" w:rsidP="00EE2CAE">
      <w:pPr>
        <w:pStyle w:val="NDA1"/>
        <w:rPr>
          <w:rFonts w:cs="Times New Roman"/>
          <w:sz w:val="22"/>
        </w:rPr>
      </w:pPr>
      <w:r w:rsidRPr="00FA01D7">
        <w:rPr>
          <w:rFonts w:cs="Times New Roman"/>
          <w:sz w:val="22"/>
        </w:rPr>
        <w:t>Předmět Smlouvy</w:t>
      </w:r>
    </w:p>
    <w:p w14:paraId="4A7EABF9" w14:textId="77777777" w:rsidR="00EE2CAE" w:rsidRPr="00FA01D7" w:rsidRDefault="00EE2CAE" w:rsidP="00EE2CAE">
      <w:pPr>
        <w:rPr>
          <w:rFonts w:cs="Times New Roman"/>
          <w:sz w:val="22"/>
        </w:rPr>
      </w:pPr>
    </w:p>
    <w:p w14:paraId="78983BF5" w14:textId="77777777" w:rsidR="00EE2CAE" w:rsidRPr="00FA01D7" w:rsidRDefault="00EE2CAE" w:rsidP="00B37148">
      <w:pPr>
        <w:pStyle w:val="Odstavecseseznamem"/>
        <w:numPr>
          <w:ilvl w:val="0"/>
          <w:numId w:val="4"/>
        </w:numPr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 xml:space="preserve">Poskytovatel má pro účely plnění Zakázky v úmyslu využít plnění Příjemce, stanovené </w:t>
      </w:r>
      <w:r w:rsidR="00FA01D7" w:rsidRPr="00FA01D7">
        <w:rPr>
          <w:rFonts w:cs="Times New Roman"/>
          <w:sz w:val="22"/>
        </w:rPr>
        <w:t xml:space="preserve">dohodou </w:t>
      </w:r>
      <w:r w:rsidR="00A27B0E">
        <w:rPr>
          <w:rFonts w:cs="Times New Roman"/>
          <w:sz w:val="22"/>
        </w:rPr>
        <w:br/>
      </w:r>
      <w:r w:rsidR="00FA01D7" w:rsidRPr="00FA01D7">
        <w:rPr>
          <w:rFonts w:cs="Times New Roman"/>
          <w:sz w:val="22"/>
        </w:rPr>
        <w:t>o výkonu funkce člena hodnotící komise</w:t>
      </w:r>
      <w:r w:rsidRPr="00FA01D7">
        <w:rPr>
          <w:rFonts w:cs="Times New Roman"/>
          <w:sz w:val="22"/>
        </w:rPr>
        <w:t xml:space="preserve">, a v této souvislosti Příjemci poskytne níže specifikované dokumentace neveřejné nebo interní povahy. </w:t>
      </w:r>
    </w:p>
    <w:p w14:paraId="0341114E" w14:textId="77777777" w:rsidR="00EE2CAE" w:rsidRPr="00FA01D7" w:rsidRDefault="00EE2CAE" w:rsidP="00EE2CAE">
      <w:pPr>
        <w:rPr>
          <w:rFonts w:cs="Times New Roman"/>
          <w:sz w:val="22"/>
        </w:rPr>
      </w:pPr>
    </w:p>
    <w:p w14:paraId="72419501" w14:textId="77777777" w:rsidR="00EE2CAE" w:rsidRPr="00FA01D7" w:rsidRDefault="00EE2CAE" w:rsidP="00B37148">
      <w:pPr>
        <w:pStyle w:val="Odstavecseseznamem"/>
        <w:numPr>
          <w:ilvl w:val="0"/>
          <w:numId w:val="4"/>
        </w:numPr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 xml:space="preserve">Příjemce se zavazuje zachovávat mlčenlivost o všech informacích neveřejné nebo interní povahy, o nichž se dozví v souvislosti s realizací díla podle Objednávky, včetně informací a skutečností </w:t>
      </w:r>
      <w:r w:rsidRPr="00FA01D7">
        <w:rPr>
          <w:rFonts w:cs="Times New Roman"/>
          <w:sz w:val="22"/>
        </w:rPr>
        <w:lastRenderedPageBreak/>
        <w:t xml:space="preserve">tvořících obchodní tajemství, jimiž Poskytovatel disponuje, a že tyto informace použije výhradně způsobem a v souladu s účelem Smlouvy. Jiný způsob nakládání s neveřejnými nebo interními informacemi, uvedenými v této Smlouvě je bez výslovného písemného svolení Poskytovatele nepřípustný. </w:t>
      </w:r>
    </w:p>
    <w:p w14:paraId="58FE45FE" w14:textId="77777777" w:rsidR="00EE2CAE" w:rsidRPr="00FA01D7" w:rsidRDefault="00EE2CAE" w:rsidP="00EE2CAE">
      <w:pPr>
        <w:rPr>
          <w:rFonts w:cs="Times New Roman"/>
          <w:sz w:val="22"/>
        </w:rPr>
      </w:pPr>
    </w:p>
    <w:p w14:paraId="2DD01125" w14:textId="77777777" w:rsidR="00EE2CAE" w:rsidRPr="00FA01D7" w:rsidRDefault="00EE2CAE" w:rsidP="00B37148">
      <w:pPr>
        <w:pStyle w:val="Odstavecseseznamem"/>
        <w:numPr>
          <w:ilvl w:val="0"/>
          <w:numId w:val="4"/>
        </w:numPr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 xml:space="preserve">Povinnost zachovávat mlčenlivost v souladu s touto Smlouvou se vztahuje na všechny osoby, jejichž prostřednictvím bude Příjemce předmět Zakázky poskytovat, i na další osoby, </w:t>
      </w:r>
      <w:r w:rsidR="00A27B0E">
        <w:rPr>
          <w:rFonts w:cs="Times New Roman"/>
          <w:sz w:val="22"/>
        </w:rPr>
        <w:br/>
      </w:r>
      <w:r w:rsidRPr="00FA01D7">
        <w:rPr>
          <w:rFonts w:cs="Times New Roman"/>
          <w:sz w:val="22"/>
        </w:rPr>
        <w:t>které jeho prostřednictvím přijdou s těmito informacemi do styku (dále jen „Třetí osoby“).</w:t>
      </w:r>
    </w:p>
    <w:p w14:paraId="222E7330" w14:textId="77777777" w:rsidR="00EE2CAE" w:rsidRPr="00FA01D7" w:rsidRDefault="00EE2CAE" w:rsidP="00B37148">
      <w:pPr>
        <w:jc w:val="both"/>
        <w:rPr>
          <w:rFonts w:cs="Times New Roman"/>
          <w:sz w:val="22"/>
        </w:rPr>
      </w:pPr>
    </w:p>
    <w:p w14:paraId="6B05BB7F" w14:textId="77777777" w:rsidR="00EE2CAE" w:rsidRPr="00FA01D7" w:rsidRDefault="00EE2CAE" w:rsidP="00B37148">
      <w:pPr>
        <w:pStyle w:val="Odstavecseseznamem"/>
        <w:numPr>
          <w:ilvl w:val="0"/>
          <w:numId w:val="4"/>
        </w:numPr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 xml:space="preserve">Za třetí osobu se považuje jakákoliv třetí osoba spolupracující s Příjemcem na plnění Zakázky </w:t>
      </w:r>
      <w:r w:rsidR="00A27B0E">
        <w:rPr>
          <w:rFonts w:cs="Times New Roman"/>
          <w:sz w:val="22"/>
        </w:rPr>
        <w:br/>
      </w:r>
      <w:r w:rsidRPr="00FA01D7">
        <w:rPr>
          <w:rFonts w:cs="Times New Roman"/>
          <w:sz w:val="22"/>
        </w:rPr>
        <w:t>či taková osoba, které jsou informace vztahující se k Zakázce Příjemcem zpřístupněny, bez ohledu na to, zda:</w:t>
      </w:r>
    </w:p>
    <w:p w14:paraId="55F6E6C7" w14:textId="77777777" w:rsidR="00EE2CAE" w:rsidRPr="00FA01D7" w:rsidRDefault="00EE2CAE" w:rsidP="00B37148">
      <w:pPr>
        <w:jc w:val="both"/>
        <w:rPr>
          <w:rFonts w:cs="Times New Roman"/>
          <w:sz w:val="22"/>
        </w:rPr>
      </w:pPr>
    </w:p>
    <w:p w14:paraId="7C005301" w14:textId="77777777" w:rsidR="00EE2CAE" w:rsidRPr="00FA01D7" w:rsidRDefault="00EE2CAE" w:rsidP="00B37148">
      <w:pPr>
        <w:pStyle w:val="Odstavecseseznamem"/>
        <w:numPr>
          <w:ilvl w:val="0"/>
          <w:numId w:val="12"/>
        </w:numPr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>Spolupráce probíhá v rámci konsorcia Příjemce a Třetí osoby, jehož členové odpovídají Poskytovateli společně a nerozdílně, nebo</w:t>
      </w:r>
    </w:p>
    <w:p w14:paraId="337D5117" w14:textId="77777777" w:rsidR="00EE2CAE" w:rsidRPr="00FA01D7" w:rsidRDefault="00EE2CAE" w:rsidP="00B37148">
      <w:pPr>
        <w:pStyle w:val="Odstavecseseznamem"/>
        <w:numPr>
          <w:ilvl w:val="0"/>
          <w:numId w:val="12"/>
        </w:numPr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 xml:space="preserve">spolupráce je založena na poddodavatelském závazku Třetí osoby vůči Příjemci, </w:t>
      </w:r>
      <w:r w:rsidR="00A27B0E">
        <w:rPr>
          <w:rFonts w:cs="Times New Roman"/>
          <w:sz w:val="22"/>
        </w:rPr>
        <w:br/>
      </w:r>
      <w:r w:rsidRPr="00FA01D7">
        <w:rPr>
          <w:rFonts w:cs="Times New Roman"/>
          <w:sz w:val="22"/>
        </w:rPr>
        <w:t>nebo</w:t>
      </w:r>
    </w:p>
    <w:p w14:paraId="699C9F6B" w14:textId="77777777" w:rsidR="00EE2CAE" w:rsidRPr="00FA01D7" w:rsidRDefault="00EE2CAE" w:rsidP="00B37148">
      <w:pPr>
        <w:pStyle w:val="Odstavecseseznamem"/>
        <w:numPr>
          <w:ilvl w:val="0"/>
          <w:numId w:val="12"/>
        </w:numPr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 xml:space="preserve">spolupráce je založena na poddodavatelském závazku Příjemce vůči Třetí osobě, </w:t>
      </w:r>
      <w:r w:rsidR="00A27B0E">
        <w:rPr>
          <w:rFonts w:cs="Times New Roman"/>
          <w:sz w:val="22"/>
        </w:rPr>
        <w:br/>
      </w:r>
      <w:r w:rsidRPr="00FA01D7">
        <w:rPr>
          <w:rFonts w:cs="Times New Roman"/>
          <w:sz w:val="22"/>
        </w:rPr>
        <w:t>nebo</w:t>
      </w:r>
    </w:p>
    <w:p w14:paraId="389CB153" w14:textId="77777777" w:rsidR="00EE2CAE" w:rsidRPr="00FA01D7" w:rsidRDefault="00EE2CAE" w:rsidP="00B37148">
      <w:pPr>
        <w:pStyle w:val="Odstavecseseznamem"/>
        <w:numPr>
          <w:ilvl w:val="0"/>
          <w:numId w:val="12"/>
        </w:numPr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>Příjemce a Třetí osoba zvolili jinou formu spolupráce.</w:t>
      </w:r>
    </w:p>
    <w:p w14:paraId="6E4B94BE" w14:textId="77777777" w:rsidR="00EE2CAE" w:rsidRPr="00FA01D7" w:rsidRDefault="00EE2CAE" w:rsidP="00EE2CAE">
      <w:pPr>
        <w:rPr>
          <w:rFonts w:cs="Times New Roman"/>
          <w:sz w:val="22"/>
        </w:rPr>
      </w:pPr>
    </w:p>
    <w:p w14:paraId="649623D3" w14:textId="77777777" w:rsidR="00EE2CAE" w:rsidRPr="00FA01D7" w:rsidRDefault="00EE2CAE" w:rsidP="00EE2CAE">
      <w:pPr>
        <w:pStyle w:val="NDA1"/>
        <w:rPr>
          <w:rFonts w:cs="Times New Roman"/>
          <w:sz w:val="22"/>
        </w:rPr>
      </w:pPr>
      <w:r w:rsidRPr="00FA01D7">
        <w:rPr>
          <w:rFonts w:cs="Times New Roman"/>
          <w:sz w:val="22"/>
        </w:rPr>
        <w:t>Článek II.</w:t>
      </w:r>
    </w:p>
    <w:p w14:paraId="6EE93795" w14:textId="77777777" w:rsidR="00EE2CAE" w:rsidRPr="00FA01D7" w:rsidRDefault="00EE2CAE" w:rsidP="00EE2CAE">
      <w:pPr>
        <w:pStyle w:val="NDA1"/>
        <w:rPr>
          <w:rFonts w:cs="Times New Roman"/>
          <w:sz w:val="22"/>
        </w:rPr>
      </w:pPr>
      <w:r w:rsidRPr="00FA01D7">
        <w:rPr>
          <w:rFonts w:cs="Times New Roman"/>
          <w:sz w:val="22"/>
        </w:rPr>
        <w:t>Důvěrné informace</w:t>
      </w:r>
    </w:p>
    <w:p w14:paraId="0406387B" w14:textId="77777777" w:rsidR="00EE2CAE" w:rsidRPr="00FA01D7" w:rsidRDefault="00EE2CAE" w:rsidP="00EE2CAE">
      <w:pPr>
        <w:rPr>
          <w:rFonts w:cs="Times New Roman"/>
          <w:sz w:val="22"/>
        </w:rPr>
      </w:pPr>
    </w:p>
    <w:p w14:paraId="7DB18924" w14:textId="77777777" w:rsidR="00EE2CAE" w:rsidRPr="00FA01D7" w:rsidRDefault="00EE2CAE" w:rsidP="00B37148">
      <w:pPr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>2.1</w:t>
      </w:r>
      <w:r w:rsidRPr="00FA01D7">
        <w:rPr>
          <w:rFonts w:cs="Times New Roman"/>
          <w:sz w:val="22"/>
        </w:rPr>
        <w:tab/>
        <w:t>Smluvní strany se zavazují zachovávat mlčenlivost o všech níže vymezených neveřejných a</w:t>
      </w:r>
      <w:r w:rsidR="00B37148" w:rsidRPr="00FA01D7">
        <w:rPr>
          <w:rFonts w:cs="Times New Roman"/>
          <w:sz w:val="22"/>
        </w:rPr>
        <w:t> </w:t>
      </w:r>
      <w:r w:rsidRPr="00FA01D7">
        <w:rPr>
          <w:rFonts w:cs="Times New Roman"/>
          <w:sz w:val="22"/>
        </w:rPr>
        <w:t xml:space="preserve"> interních informacích týkajících se jejich činnosti, včetně skutečností, které tvoří obchodní tajemství, o nichž se dozvědí při vzájemném obchodním styku, jakož i o veškerých dalších skutečnostech a </w:t>
      </w:r>
      <w:r w:rsidR="00B37148" w:rsidRPr="00FA01D7">
        <w:rPr>
          <w:rFonts w:cs="Times New Roman"/>
          <w:sz w:val="22"/>
        </w:rPr>
        <w:t> </w:t>
      </w:r>
      <w:r w:rsidRPr="00FA01D7">
        <w:rPr>
          <w:rFonts w:cs="Times New Roman"/>
          <w:sz w:val="22"/>
        </w:rPr>
        <w:t xml:space="preserve">informacích, zejména obchodní a technické povahy, osobních údajích a jiných skutečnostech, se </w:t>
      </w:r>
      <w:r w:rsidR="00B37148" w:rsidRPr="00FA01D7">
        <w:rPr>
          <w:rFonts w:cs="Times New Roman"/>
          <w:sz w:val="22"/>
        </w:rPr>
        <w:t> </w:t>
      </w:r>
      <w:r w:rsidRPr="00FA01D7">
        <w:rPr>
          <w:rFonts w:cs="Times New Roman"/>
          <w:sz w:val="22"/>
        </w:rPr>
        <w:t xml:space="preserve">kterými se seznámily v rámci vzájemného obchodního styku, a to v jakékoli podobě, ať písemně, ústně, pozorováním či jiným způsobem, a které zároveň nejsou veřejně známé nebo dostupné </w:t>
      </w:r>
      <w:r w:rsidR="00A27B0E">
        <w:rPr>
          <w:rFonts w:cs="Times New Roman"/>
          <w:sz w:val="22"/>
        </w:rPr>
        <w:br/>
      </w:r>
      <w:r w:rsidRPr="00FA01D7">
        <w:rPr>
          <w:rFonts w:cs="Times New Roman"/>
          <w:sz w:val="22"/>
        </w:rPr>
        <w:t xml:space="preserve">(dále jen „Důvěrné informace“). </w:t>
      </w:r>
    </w:p>
    <w:p w14:paraId="1EE72EB4" w14:textId="77777777" w:rsidR="00EE2CAE" w:rsidRPr="00FA01D7" w:rsidRDefault="00EE2CAE" w:rsidP="00EE2CAE">
      <w:pPr>
        <w:rPr>
          <w:rFonts w:cs="Times New Roman"/>
          <w:sz w:val="22"/>
        </w:rPr>
      </w:pPr>
    </w:p>
    <w:p w14:paraId="25F7765A" w14:textId="77777777" w:rsidR="00EE2CAE" w:rsidRPr="00FA01D7" w:rsidRDefault="00EE2CAE" w:rsidP="00EE2CAE">
      <w:pPr>
        <w:rPr>
          <w:rFonts w:cs="Times New Roman"/>
          <w:sz w:val="22"/>
        </w:rPr>
      </w:pPr>
      <w:r w:rsidRPr="00FA01D7">
        <w:rPr>
          <w:rFonts w:cs="Times New Roman"/>
          <w:sz w:val="22"/>
        </w:rPr>
        <w:t>2.2</w:t>
      </w:r>
      <w:r w:rsidRPr="00FA01D7">
        <w:rPr>
          <w:rFonts w:cs="Times New Roman"/>
          <w:sz w:val="22"/>
        </w:rPr>
        <w:tab/>
        <w:t xml:space="preserve">Za Důvěrné se považují veškeré následující informace: </w:t>
      </w:r>
    </w:p>
    <w:p w14:paraId="21840EB3" w14:textId="77777777" w:rsidR="00EE2CAE" w:rsidRPr="00FA01D7" w:rsidRDefault="00EE2CAE" w:rsidP="00EE2CAE">
      <w:pPr>
        <w:rPr>
          <w:rFonts w:cs="Times New Roman"/>
          <w:sz w:val="22"/>
        </w:rPr>
      </w:pPr>
    </w:p>
    <w:p w14:paraId="62349EC0" w14:textId="77777777" w:rsidR="00EE2CAE" w:rsidRPr="00347874" w:rsidRDefault="00EE2CAE" w:rsidP="00B067C5">
      <w:pPr>
        <w:pStyle w:val="Odstavecseseznamem"/>
        <w:numPr>
          <w:ilvl w:val="0"/>
          <w:numId w:val="11"/>
        </w:numPr>
        <w:ind w:left="1418" w:hanging="425"/>
        <w:jc w:val="both"/>
        <w:rPr>
          <w:rFonts w:cs="Times New Roman"/>
          <w:sz w:val="22"/>
        </w:rPr>
      </w:pPr>
      <w:r w:rsidRPr="00347874">
        <w:rPr>
          <w:rFonts w:cs="Times New Roman"/>
          <w:sz w:val="22"/>
        </w:rPr>
        <w:t xml:space="preserve">Informace poskytnuté Poskytovatelem Příjemci v souvislosti s předmětem plnění Zakázky;   </w:t>
      </w:r>
    </w:p>
    <w:p w14:paraId="17BB0EA8" w14:textId="77777777" w:rsidR="00EE2CAE" w:rsidRPr="00347874" w:rsidRDefault="00EE2CAE" w:rsidP="00B067C5">
      <w:pPr>
        <w:pStyle w:val="Odstavecseseznamem"/>
        <w:numPr>
          <w:ilvl w:val="0"/>
          <w:numId w:val="11"/>
        </w:numPr>
        <w:ind w:left="1418" w:hanging="425"/>
        <w:jc w:val="both"/>
        <w:rPr>
          <w:rFonts w:cs="Times New Roman"/>
          <w:sz w:val="22"/>
        </w:rPr>
      </w:pPr>
      <w:r w:rsidRPr="00347874">
        <w:rPr>
          <w:rFonts w:cs="Times New Roman"/>
          <w:sz w:val="22"/>
        </w:rPr>
        <w:t>Informace, na které se vztahuje zákonem uložená povinnost mlčenlivosti Poskytovatele;</w:t>
      </w:r>
    </w:p>
    <w:p w14:paraId="7E2E13E0" w14:textId="77777777" w:rsidR="00EE2CAE" w:rsidRPr="00347874" w:rsidRDefault="00EE2CAE" w:rsidP="00B067C5">
      <w:pPr>
        <w:pStyle w:val="Odstavecseseznamem"/>
        <w:numPr>
          <w:ilvl w:val="0"/>
          <w:numId w:val="11"/>
        </w:numPr>
        <w:ind w:left="1418" w:hanging="425"/>
        <w:jc w:val="both"/>
        <w:rPr>
          <w:rFonts w:cs="Times New Roman"/>
          <w:sz w:val="22"/>
        </w:rPr>
      </w:pPr>
      <w:r w:rsidRPr="00347874">
        <w:rPr>
          <w:rFonts w:cs="Times New Roman"/>
          <w:sz w:val="22"/>
        </w:rPr>
        <w:t xml:space="preserve">Veškeré další informace, které budou Poskytovatelem či Příjemcem označeny </w:t>
      </w:r>
      <w:r w:rsidR="00A27B0E" w:rsidRPr="00347874">
        <w:rPr>
          <w:rFonts w:cs="Times New Roman"/>
          <w:sz w:val="22"/>
        </w:rPr>
        <w:br/>
      </w:r>
      <w:r w:rsidRPr="00347874">
        <w:rPr>
          <w:rFonts w:cs="Times New Roman"/>
          <w:sz w:val="22"/>
        </w:rPr>
        <w:t xml:space="preserve">jako chráněné ve smyslu § 36 odst. 8 zákona č. 134/2016 Sb., o zadávání veřejných zakázek, ve znění pozdějších předpisů, a to zejména: výkresy, nákresy, analýzy, know-how, koncepce a strategie, marketingové techniky a informace, ceníky, cenové politiky, obchodní metody, informace o pracovních postupech, smlouvy nebo jiná ujednání s </w:t>
      </w:r>
      <w:r w:rsidR="00B067C5" w:rsidRPr="00347874">
        <w:rPr>
          <w:rFonts w:cs="Times New Roman"/>
          <w:sz w:val="22"/>
        </w:rPr>
        <w:t> </w:t>
      </w:r>
      <w:r w:rsidRPr="00347874">
        <w:rPr>
          <w:rFonts w:cs="Times New Roman"/>
          <w:sz w:val="22"/>
        </w:rPr>
        <w:t>třetími stranami;</w:t>
      </w:r>
    </w:p>
    <w:p w14:paraId="48BD7834" w14:textId="77777777" w:rsidR="00EE2CAE" w:rsidRPr="00FA01D7" w:rsidRDefault="00EE2CAE" w:rsidP="00AD754F">
      <w:pPr>
        <w:ind w:left="1418" w:hanging="425"/>
        <w:rPr>
          <w:rFonts w:cs="Times New Roman"/>
          <w:sz w:val="22"/>
        </w:rPr>
      </w:pPr>
    </w:p>
    <w:p w14:paraId="27B9383C" w14:textId="77777777" w:rsidR="00EE2CAE" w:rsidRPr="00FA01D7" w:rsidRDefault="00EE2CAE" w:rsidP="00EE2CAE">
      <w:pPr>
        <w:rPr>
          <w:rFonts w:cs="Times New Roman"/>
          <w:sz w:val="22"/>
        </w:rPr>
      </w:pPr>
      <w:r w:rsidRPr="00FA01D7">
        <w:rPr>
          <w:rFonts w:cs="Times New Roman"/>
          <w:sz w:val="22"/>
        </w:rPr>
        <w:t>2.3</w:t>
      </w:r>
      <w:r w:rsidRPr="00FA01D7">
        <w:rPr>
          <w:rFonts w:cs="Times New Roman"/>
          <w:sz w:val="22"/>
        </w:rPr>
        <w:tab/>
        <w:t>Sdílení Důvěrných informací je přípustné pouze za předpokladu, že buď:</w:t>
      </w:r>
    </w:p>
    <w:p w14:paraId="07AF2B5E" w14:textId="77777777" w:rsidR="00EE2CAE" w:rsidRPr="00FA01D7" w:rsidRDefault="00EE2CAE" w:rsidP="00EE2CAE">
      <w:pPr>
        <w:rPr>
          <w:rFonts w:cs="Times New Roman"/>
          <w:sz w:val="22"/>
        </w:rPr>
      </w:pPr>
    </w:p>
    <w:p w14:paraId="661F7942" w14:textId="77777777" w:rsidR="00EE2CAE" w:rsidRPr="00FA01D7" w:rsidRDefault="00EE2CAE" w:rsidP="00B067C5">
      <w:pPr>
        <w:pStyle w:val="Odstavecseseznamem"/>
        <w:numPr>
          <w:ilvl w:val="2"/>
          <w:numId w:val="13"/>
        </w:numPr>
        <w:ind w:left="709" w:firstLine="0"/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>Třetí osoba uzavřela s Poskytovatelem vlastním jménem a na vlastní účet smlouvu v podstatě se shodným obsahem, jako je obsah této Smlouvy, nebo</w:t>
      </w:r>
    </w:p>
    <w:p w14:paraId="607BB716" w14:textId="77777777" w:rsidR="00AD754F" w:rsidRPr="00FA01D7" w:rsidRDefault="00AD754F" w:rsidP="00B067C5">
      <w:pPr>
        <w:jc w:val="both"/>
        <w:rPr>
          <w:rFonts w:cs="Times New Roman"/>
          <w:sz w:val="22"/>
        </w:rPr>
      </w:pPr>
    </w:p>
    <w:p w14:paraId="052BA63B" w14:textId="77777777" w:rsidR="00EE2CAE" w:rsidRPr="00FA01D7" w:rsidRDefault="00EE2CAE" w:rsidP="00B067C5">
      <w:pPr>
        <w:pStyle w:val="Odstavecseseznamem"/>
        <w:numPr>
          <w:ilvl w:val="2"/>
          <w:numId w:val="14"/>
        </w:numPr>
        <w:ind w:left="709" w:firstLine="0"/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 xml:space="preserve">Příjemce s Třetí osobou (poddodavatelem) uzavřel smlouvu o ochraně Důvěrných informací, na jejímž základě budou Důvěrné informace poskytnuté Příjemci a sdílené se Třetí osobou podléhat ochraně i ze strany této Třetí osoby za stejných podmínek, jaké stanovuje </w:t>
      </w:r>
      <w:r w:rsidR="00A27B0E">
        <w:rPr>
          <w:rFonts w:cs="Times New Roman"/>
          <w:sz w:val="22"/>
        </w:rPr>
        <w:br/>
      </w:r>
      <w:r w:rsidRPr="00FA01D7">
        <w:rPr>
          <w:rFonts w:cs="Times New Roman"/>
          <w:sz w:val="22"/>
        </w:rPr>
        <w:t xml:space="preserve">tato Smlouva. Tento předpoklad se považuje za splněný, pokud bude Poskytovateli doručeno </w:t>
      </w:r>
      <w:r w:rsidRPr="00FA01D7">
        <w:rPr>
          <w:rFonts w:cs="Times New Roman"/>
          <w:sz w:val="22"/>
        </w:rPr>
        <w:lastRenderedPageBreak/>
        <w:t>jedno vyhotovení takovéto smlouvy podepsané všemi relevantními osobami zastupujícími Třetí osobu a Příjemce.</w:t>
      </w:r>
    </w:p>
    <w:p w14:paraId="7694D3BC" w14:textId="77777777" w:rsidR="00EE2CAE" w:rsidRPr="00FA01D7" w:rsidRDefault="00EE2CAE" w:rsidP="00C47C24">
      <w:pPr>
        <w:ind w:firstLine="165"/>
        <w:rPr>
          <w:rFonts w:cs="Times New Roman"/>
          <w:sz w:val="22"/>
        </w:rPr>
      </w:pPr>
    </w:p>
    <w:p w14:paraId="468BDD3D" w14:textId="77777777" w:rsidR="00EE2CAE" w:rsidRPr="00FA01D7" w:rsidRDefault="00EE2CAE" w:rsidP="00B067C5">
      <w:pPr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>2.4</w:t>
      </w:r>
      <w:r w:rsidRPr="00FA01D7">
        <w:rPr>
          <w:rFonts w:cs="Times New Roman"/>
          <w:sz w:val="22"/>
        </w:rPr>
        <w:tab/>
        <w:t xml:space="preserve">Důvěrné nebo interní informace zahrnují rovněž veškeré informace získané náhodně nebo </w:t>
      </w:r>
      <w:r w:rsidR="00A27B0E">
        <w:rPr>
          <w:rFonts w:cs="Times New Roman"/>
          <w:sz w:val="22"/>
        </w:rPr>
        <w:br/>
      </w:r>
      <w:r w:rsidRPr="00FA01D7">
        <w:rPr>
          <w:rFonts w:cs="Times New Roman"/>
          <w:sz w:val="22"/>
        </w:rPr>
        <w:t>bez vědomí Poskytovatele a dále veškeré informace získané od jakékoliv třetí osoby, které se týkají Poskytovatele či plnění Zakázky.</w:t>
      </w:r>
    </w:p>
    <w:p w14:paraId="7EB3566E" w14:textId="77777777" w:rsidR="00EE2CAE" w:rsidRPr="00FA01D7" w:rsidRDefault="00EE2CAE" w:rsidP="00B067C5">
      <w:pPr>
        <w:jc w:val="both"/>
        <w:rPr>
          <w:rFonts w:cs="Times New Roman"/>
          <w:sz w:val="22"/>
        </w:rPr>
      </w:pPr>
    </w:p>
    <w:p w14:paraId="4107C208" w14:textId="77777777" w:rsidR="00EE2CAE" w:rsidRPr="00FA01D7" w:rsidRDefault="00EE2CAE" w:rsidP="00B067C5">
      <w:pPr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>2.5</w:t>
      </w:r>
      <w:r w:rsidR="00C47C24" w:rsidRPr="00FA01D7">
        <w:rPr>
          <w:rFonts w:cs="Times New Roman"/>
          <w:sz w:val="22"/>
        </w:rPr>
        <w:tab/>
      </w:r>
      <w:r w:rsidRPr="00FA01D7">
        <w:rPr>
          <w:rFonts w:cs="Times New Roman"/>
          <w:sz w:val="22"/>
        </w:rPr>
        <w:t xml:space="preserve">Povinnost poskytovat informace podle zákona č. 106/1999 Sb., o svobodném přístupu k informacím, ve znění pozdějších předpisů, není tímto ustanovením dotčena. </w:t>
      </w:r>
    </w:p>
    <w:p w14:paraId="61AB8159" w14:textId="77777777" w:rsidR="00EE2CAE" w:rsidRPr="00FA01D7" w:rsidRDefault="00EE2CAE" w:rsidP="00EE2CAE">
      <w:pPr>
        <w:rPr>
          <w:rFonts w:cs="Times New Roman"/>
          <w:sz w:val="22"/>
        </w:rPr>
      </w:pPr>
    </w:p>
    <w:p w14:paraId="0B8E2860" w14:textId="77777777" w:rsidR="00EE2CAE" w:rsidRPr="00FA01D7" w:rsidRDefault="00EE2CAE" w:rsidP="00EE2CAE">
      <w:pPr>
        <w:pStyle w:val="NDA1"/>
        <w:rPr>
          <w:rFonts w:cs="Times New Roman"/>
          <w:sz w:val="22"/>
        </w:rPr>
      </w:pPr>
      <w:r w:rsidRPr="00FA01D7">
        <w:rPr>
          <w:rFonts w:cs="Times New Roman"/>
          <w:sz w:val="22"/>
        </w:rPr>
        <w:t>Článek III.</w:t>
      </w:r>
    </w:p>
    <w:p w14:paraId="67AF93B5" w14:textId="77777777" w:rsidR="00EE2CAE" w:rsidRPr="00FA01D7" w:rsidRDefault="00EE2CAE" w:rsidP="00EE2CAE">
      <w:pPr>
        <w:pStyle w:val="NDA1"/>
        <w:rPr>
          <w:rFonts w:cs="Times New Roman"/>
          <w:sz w:val="22"/>
        </w:rPr>
      </w:pPr>
      <w:r w:rsidRPr="00FA01D7">
        <w:rPr>
          <w:rFonts w:cs="Times New Roman"/>
          <w:sz w:val="22"/>
        </w:rPr>
        <w:t>Nakládání s Důvěrnými informacemi</w:t>
      </w:r>
    </w:p>
    <w:p w14:paraId="55C286BB" w14:textId="77777777" w:rsidR="00EE2CAE" w:rsidRPr="00FA01D7" w:rsidRDefault="00EE2CAE" w:rsidP="00EE2CAE">
      <w:pPr>
        <w:rPr>
          <w:rFonts w:cs="Times New Roman"/>
          <w:sz w:val="22"/>
        </w:rPr>
      </w:pPr>
    </w:p>
    <w:p w14:paraId="22B79711" w14:textId="77777777" w:rsidR="00EE2CAE" w:rsidRPr="00FA01D7" w:rsidRDefault="00EE2CAE" w:rsidP="00B067C5">
      <w:pPr>
        <w:pStyle w:val="Odstavecseseznamem"/>
        <w:numPr>
          <w:ilvl w:val="1"/>
          <w:numId w:val="17"/>
        </w:numPr>
        <w:ind w:left="0" w:firstLine="0"/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 xml:space="preserve">Příjemce se zavazuje zajistit, aby bez ohledu na formu a způsob jejich sdělení či zachycení </w:t>
      </w:r>
      <w:r w:rsidR="00A27B0E">
        <w:rPr>
          <w:rFonts w:cs="Times New Roman"/>
          <w:sz w:val="22"/>
        </w:rPr>
        <w:br/>
      </w:r>
      <w:r w:rsidRPr="00FA01D7">
        <w:rPr>
          <w:rFonts w:cs="Times New Roman"/>
          <w:sz w:val="22"/>
        </w:rPr>
        <w:t>a</w:t>
      </w:r>
      <w:r w:rsidR="00B067C5" w:rsidRPr="00FA01D7">
        <w:rPr>
          <w:rFonts w:cs="Times New Roman"/>
          <w:sz w:val="22"/>
        </w:rPr>
        <w:t> </w:t>
      </w:r>
      <w:r w:rsidRPr="00FA01D7">
        <w:rPr>
          <w:rFonts w:cs="Times New Roman"/>
          <w:sz w:val="22"/>
        </w:rPr>
        <w:t xml:space="preserve"> až do doby jejich oprávněného zveřejnění, nedošlo k úniku, zveřejnění nebo šíření Důvěrných informací, a zavazuje se tyto informace chránit minimálně na úrovni a stejným způsobem, jakým chrání své obchodní tajemství. Dále se Příjemce zavazuje vynaložit maximální úsilí, které lze spravedlivě požadovat, aby ochrana Důvěrných informací byla důsledně dodržována jeho zaměstnanci i osobami, které případně použije, v souladu se Smlouvou o dílo uzavřenou  na realizaci Zakázky a</w:t>
      </w:r>
      <w:r w:rsidR="00B067C5" w:rsidRPr="00FA01D7">
        <w:rPr>
          <w:rFonts w:cs="Times New Roman"/>
          <w:sz w:val="22"/>
        </w:rPr>
        <w:t> </w:t>
      </w:r>
      <w:r w:rsidRPr="00FA01D7">
        <w:rPr>
          <w:rFonts w:cs="Times New Roman"/>
          <w:sz w:val="22"/>
        </w:rPr>
        <w:t xml:space="preserve"> v souvislosti s případnou realizací na Smlouvu o dílo navazujících smluvních závazků k Poskytovateli vzniklých v budoucnu. </w:t>
      </w:r>
    </w:p>
    <w:p w14:paraId="782B2690" w14:textId="77777777" w:rsidR="00EE2CAE" w:rsidRPr="00FA01D7" w:rsidRDefault="00EE2CAE" w:rsidP="00B067C5">
      <w:pPr>
        <w:jc w:val="both"/>
        <w:rPr>
          <w:rFonts w:cs="Times New Roman"/>
          <w:sz w:val="22"/>
        </w:rPr>
      </w:pPr>
    </w:p>
    <w:p w14:paraId="2A7355C7" w14:textId="77777777" w:rsidR="00EE2CAE" w:rsidRPr="00FA01D7" w:rsidRDefault="00EE2CAE" w:rsidP="00B067C5">
      <w:pPr>
        <w:pStyle w:val="Odstavecseseznamem"/>
        <w:numPr>
          <w:ilvl w:val="1"/>
          <w:numId w:val="17"/>
        </w:numPr>
        <w:ind w:left="0" w:firstLine="0"/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 xml:space="preserve">Smluvní strany se zavazují, že nezpřístupní jakékoliv třetí osobě Důvěrné informace smluvních stran bez jejich výslovných souhlasů, a to v jakékoliv formě, a že podniknou všechny nezbytné kroky k zabezpečení těchto informací proti přístupu neoprávněnou třetí osobou a proti kybernetickým útokům. Příjemce je povinen zabezpečit veškeré Důvěrné informace Poskytovatele proti odcizení nebo jinému zneužití. </w:t>
      </w:r>
    </w:p>
    <w:p w14:paraId="25AE89B0" w14:textId="77777777" w:rsidR="00EE2CAE" w:rsidRPr="00FA01D7" w:rsidRDefault="00EE2CAE" w:rsidP="00B067C5">
      <w:pPr>
        <w:jc w:val="both"/>
        <w:rPr>
          <w:rFonts w:cs="Times New Roman"/>
          <w:sz w:val="22"/>
        </w:rPr>
      </w:pPr>
    </w:p>
    <w:p w14:paraId="33E4E8F9" w14:textId="77777777" w:rsidR="00EE2CAE" w:rsidRPr="00FA01D7" w:rsidRDefault="00EE2CAE" w:rsidP="00B067C5">
      <w:pPr>
        <w:pStyle w:val="Odstavecseseznamem"/>
        <w:numPr>
          <w:ilvl w:val="1"/>
          <w:numId w:val="18"/>
        </w:numPr>
        <w:ind w:left="0" w:firstLine="0"/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 xml:space="preserve">Použije-li Příjemce k plnění třetích osob, je oprávněn zpřístupnit jim Důvěrné informace pouze v rozsahu nezbytně nutném pro jimi poskytované plnění a je rovněž povinen zavázat tyto třetí osoby povinností mlčenlivosti v rozsahu dle Smlouvy, tedy nejméně v rozsahu, v němž je zavázán </w:t>
      </w:r>
      <w:r w:rsidR="00A27B0E">
        <w:rPr>
          <w:rFonts w:cs="Times New Roman"/>
          <w:sz w:val="22"/>
        </w:rPr>
        <w:br/>
      </w:r>
      <w:r w:rsidRPr="00FA01D7">
        <w:rPr>
          <w:rFonts w:cs="Times New Roman"/>
          <w:sz w:val="22"/>
        </w:rPr>
        <w:t>sám a</w:t>
      </w:r>
      <w:r w:rsidR="00B067C5" w:rsidRPr="00FA01D7">
        <w:rPr>
          <w:rFonts w:cs="Times New Roman"/>
          <w:sz w:val="22"/>
        </w:rPr>
        <w:t> </w:t>
      </w:r>
      <w:r w:rsidRPr="00FA01D7">
        <w:rPr>
          <w:rFonts w:cs="Times New Roman"/>
          <w:sz w:val="22"/>
        </w:rPr>
        <w:t xml:space="preserve"> za</w:t>
      </w:r>
      <w:r w:rsidR="00B067C5" w:rsidRPr="00FA01D7">
        <w:rPr>
          <w:rFonts w:cs="Times New Roman"/>
          <w:sz w:val="22"/>
        </w:rPr>
        <w:t> </w:t>
      </w:r>
      <w:r w:rsidRPr="00FA01D7">
        <w:rPr>
          <w:rFonts w:cs="Times New Roman"/>
          <w:sz w:val="22"/>
        </w:rPr>
        <w:t xml:space="preserve"> stejných podmínek, jaké jsou Smlouvou stanoveny. </w:t>
      </w:r>
    </w:p>
    <w:p w14:paraId="6FCA6F99" w14:textId="77777777" w:rsidR="00EE2CAE" w:rsidRPr="00FA01D7" w:rsidRDefault="00EE2CAE" w:rsidP="00B067C5">
      <w:pPr>
        <w:jc w:val="both"/>
        <w:rPr>
          <w:rFonts w:cs="Times New Roman"/>
          <w:sz w:val="22"/>
        </w:rPr>
      </w:pPr>
    </w:p>
    <w:p w14:paraId="442823F0" w14:textId="77777777" w:rsidR="00672AD0" w:rsidRPr="00FA01D7" w:rsidRDefault="00EE2CAE" w:rsidP="00B067C5">
      <w:pPr>
        <w:pStyle w:val="Odstavecseseznamem"/>
        <w:numPr>
          <w:ilvl w:val="1"/>
          <w:numId w:val="19"/>
        </w:numPr>
        <w:ind w:left="0" w:firstLine="0"/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>Smluvní strany se dohodly, že Příjemce je oprávněn zpřístupnit Důvěrné informace svým právním, daňovým či účetním poradcům (dále jen „Poradce“), které je zároveň povinen zavázat k povinnosti mlčenlivosti ve stejném rozsahu, jaký pro něho vyplývá z této Smlouvy. Poruší-li Poradce, či kterákoliv třetí osoba, jíž důvěrné informace poskytl, povinnost mlčenlivosti, odpovídá za toto porušení Příjemce, a to tak, jako by povinnost porušil sám. V případě, že i Třetí osoba uzavřela s Poskytovatelem Smlouvu o mlčenlivosti podle odst. 2.4.1 Smlouvy, odpovídají za porušení Smlouvy společně a nerozdílně.</w:t>
      </w:r>
    </w:p>
    <w:p w14:paraId="52F782A1" w14:textId="77777777" w:rsidR="00672AD0" w:rsidRPr="00FA01D7" w:rsidRDefault="00672AD0" w:rsidP="00672AD0">
      <w:pPr>
        <w:rPr>
          <w:rFonts w:cs="Times New Roman"/>
          <w:sz w:val="22"/>
        </w:rPr>
      </w:pPr>
    </w:p>
    <w:p w14:paraId="7C5B4F86" w14:textId="77777777" w:rsidR="00EE2CAE" w:rsidRPr="00FA01D7" w:rsidRDefault="00EE2CAE" w:rsidP="00672AD0">
      <w:pPr>
        <w:rPr>
          <w:rFonts w:cs="Times New Roman"/>
          <w:sz w:val="22"/>
        </w:rPr>
      </w:pPr>
    </w:p>
    <w:p w14:paraId="5606BD3E" w14:textId="77777777" w:rsidR="00EE2CAE" w:rsidRPr="00FA01D7" w:rsidRDefault="00EE2CAE" w:rsidP="00B067C5">
      <w:pPr>
        <w:pStyle w:val="Odstavecseseznamem"/>
        <w:numPr>
          <w:ilvl w:val="1"/>
          <w:numId w:val="22"/>
        </w:numPr>
        <w:ind w:left="0" w:firstLine="0"/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 xml:space="preserve">Příjemce je povinen dodržovat příslušná ustanovení zákona č. 110/2019 Sb., o zpracování osobních údajů, ve znění pozdějších předpisů, a přímo aplikovatelný předpis Nařízení Evropského parlamentu a Rady (EU) 2016/679 ze dne 27. dubna 2016 o ochraně fyzických osob v souvislosti </w:t>
      </w:r>
      <w:r w:rsidR="00A27B0E">
        <w:rPr>
          <w:rFonts w:cs="Times New Roman"/>
          <w:sz w:val="22"/>
        </w:rPr>
        <w:br/>
      </w:r>
      <w:r w:rsidRPr="00FA01D7">
        <w:rPr>
          <w:rFonts w:cs="Times New Roman"/>
          <w:sz w:val="22"/>
        </w:rPr>
        <w:t xml:space="preserve">se zpracováním osobních údajů a o volném pohybu těchto údajů a o zrušení směrnice 95/46/ES (obecné nařízení o ochraně osobních údajů) – (dále jen „GDPR“).  </w:t>
      </w:r>
    </w:p>
    <w:p w14:paraId="5B96CD36" w14:textId="77777777" w:rsidR="00672AD0" w:rsidRPr="00FA01D7" w:rsidRDefault="00672AD0" w:rsidP="00B067C5">
      <w:pPr>
        <w:jc w:val="both"/>
        <w:rPr>
          <w:rFonts w:cs="Times New Roman"/>
          <w:sz w:val="22"/>
        </w:rPr>
      </w:pPr>
    </w:p>
    <w:p w14:paraId="434B7AB7" w14:textId="77777777" w:rsidR="00EE2CAE" w:rsidRPr="00FA01D7" w:rsidRDefault="00EE2CAE" w:rsidP="00B067C5">
      <w:pPr>
        <w:pStyle w:val="Odstavecseseznamem"/>
        <w:numPr>
          <w:ilvl w:val="1"/>
          <w:numId w:val="23"/>
        </w:numPr>
        <w:ind w:left="0" w:firstLine="0"/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 xml:space="preserve">Příjemce se zavazuje nakládat s Důvěrnými informacemi tak aby nedošlo k porušení </w:t>
      </w:r>
      <w:r w:rsidR="00A27B0E">
        <w:rPr>
          <w:rFonts w:cs="Times New Roman"/>
          <w:sz w:val="22"/>
        </w:rPr>
        <w:br/>
      </w:r>
      <w:r w:rsidRPr="00FA01D7">
        <w:rPr>
          <w:rFonts w:cs="Times New Roman"/>
          <w:sz w:val="22"/>
        </w:rPr>
        <w:t xml:space="preserve">tohoto článku Smlouvy nejen po celou dobu platnosti a účinnosti Smlouvy, ale i po jejím ukončení, </w:t>
      </w:r>
      <w:r w:rsidR="00A27B0E">
        <w:rPr>
          <w:rFonts w:cs="Times New Roman"/>
          <w:sz w:val="22"/>
        </w:rPr>
        <w:br/>
      </w:r>
      <w:r w:rsidRPr="00FA01D7">
        <w:rPr>
          <w:rFonts w:cs="Times New Roman"/>
          <w:sz w:val="22"/>
        </w:rPr>
        <w:t>a</w:t>
      </w:r>
      <w:r w:rsidR="00B067C5" w:rsidRPr="00FA01D7">
        <w:rPr>
          <w:rFonts w:cs="Times New Roman"/>
          <w:sz w:val="22"/>
        </w:rPr>
        <w:t xml:space="preserve"> </w:t>
      </w:r>
      <w:r w:rsidRPr="00FA01D7">
        <w:rPr>
          <w:rFonts w:cs="Times New Roman"/>
          <w:sz w:val="22"/>
        </w:rPr>
        <w:t xml:space="preserve">to po </w:t>
      </w:r>
      <w:r w:rsidR="00B067C5" w:rsidRPr="00FA01D7">
        <w:rPr>
          <w:rFonts w:cs="Times New Roman"/>
          <w:sz w:val="22"/>
        </w:rPr>
        <w:t> </w:t>
      </w:r>
      <w:r w:rsidRPr="00FA01D7">
        <w:rPr>
          <w:rFonts w:cs="Times New Roman"/>
          <w:sz w:val="22"/>
        </w:rPr>
        <w:t>celou dobu, po kterou nebudou Důvěrné informace veřejně známé a dostupné.</w:t>
      </w:r>
    </w:p>
    <w:p w14:paraId="41AFA01D" w14:textId="77777777" w:rsidR="00672AD0" w:rsidRPr="00FA01D7" w:rsidRDefault="00672AD0" w:rsidP="00B067C5">
      <w:pPr>
        <w:jc w:val="both"/>
        <w:rPr>
          <w:rFonts w:cs="Times New Roman"/>
          <w:sz w:val="22"/>
        </w:rPr>
      </w:pPr>
    </w:p>
    <w:p w14:paraId="099E4604" w14:textId="77777777" w:rsidR="00EE2CAE" w:rsidRPr="00FA01D7" w:rsidRDefault="00EE2CAE" w:rsidP="00B067C5">
      <w:pPr>
        <w:pStyle w:val="Odstavecseseznamem"/>
        <w:numPr>
          <w:ilvl w:val="1"/>
          <w:numId w:val="24"/>
        </w:numPr>
        <w:ind w:left="0" w:firstLine="0"/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 xml:space="preserve">Příjemce se zavazuje, že po splnění účelu Smlouvy dle čl. I bez zbytečného odkladu, </w:t>
      </w:r>
      <w:r w:rsidR="00A27B0E">
        <w:rPr>
          <w:rFonts w:cs="Times New Roman"/>
          <w:sz w:val="22"/>
        </w:rPr>
        <w:br/>
      </w:r>
      <w:r w:rsidRPr="00FA01D7">
        <w:rPr>
          <w:rFonts w:cs="Times New Roman"/>
          <w:sz w:val="22"/>
        </w:rPr>
        <w:t xml:space="preserve">či do 3 (tří) pracovních dnů po obdržení písemné žádosti Poskytovatele, vrátí Poskytovateli všechny písemné materiály, na kterých jsou Důvěrné informace zachyceny, tj. veškeré nosiče, a to zejména </w:t>
      </w:r>
      <w:r w:rsidRPr="00FA01D7">
        <w:rPr>
          <w:rFonts w:cs="Times New Roman"/>
          <w:sz w:val="22"/>
        </w:rPr>
        <w:lastRenderedPageBreak/>
        <w:t>média non</w:t>
      </w:r>
      <w:r w:rsidRPr="00FA01D7">
        <w:rPr>
          <w:rFonts w:cs="Times New Roman"/>
          <w:sz w:val="22"/>
        </w:rPr>
        <w:noBreakHyphen/>
        <w:t>volatilní paměti, listinnou dokumentaci, plány, fotografie, náčrty a jejich kopie, a zavazuje se veškeré elektronické kopie takových dokumentů smazat ze všech svých datových úložišť (serverů).</w:t>
      </w:r>
    </w:p>
    <w:p w14:paraId="17F0B3E3" w14:textId="77777777" w:rsidR="00EE2CAE" w:rsidRPr="00FA01D7" w:rsidRDefault="00EE2CAE" w:rsidP="00B067C5">
      <w:pPr>
        <w:jc w:val="both"/>
        <w:rPr>
          <w:rFonts w:cs="Times New Roman"/>
          <w:sz w:val="22"/>
        </w:rPr>
      </w:pPr>
    </w:p>
    <w:p w14:paraId="0831DA4B" w14:textId="77777777" w:rsidR="00EE2CAE" w:rsidRPr="00FA01D7" w:rsidRDefault="00EE2CAE" w:rsidP="00B067C5">
      <w:pPr>
        <w:pStyle w:val="Odstavecseseznamem"/>
        <w:numPr>
          <w:ilvl w:val="1"/>
          <w:numId w:val="25"/>
        </w:numPr>
        <w:ind w:left="0" w:firstLine="0"/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>V případě, že došlo nebo může dojít k prozrazení Důvěrné informace neoprávněné osobě, zavazuje se každá smluvní strana o této skutečnosti neprodleně druhou stranu informovat a přijmout všechna nezbytná opatření k zabránění vzniku škody nebo omezení rozsahu škody již vzniklé a</w:t>
      </w:r>
      <w:r w:rsidR="00B067C5" w:rsidRPr="00FA01D7">
        <w:rPr>
          <w:rFonts w:cs="Times New Roman"/>
          <w:sz w:val="22"/>
        </w:rPr>
        <w:t> </w:t>
      </w:r>
      <w:r w:rsidRPr="00FA01D7">
        <w:rPr>
          <w:rFonts w:cs="Times New Roman"/>
          <w:sz w:val="22"/>
        </w:rPr>
        <w:t xml:space="preserve"> k dalšímu šíření Důvěrné informace.  </w:t>
      </w:r>
    </w:p>
    <w:p w14:paraId="7B902604" w14:textId="77777777" w:rsidR="00EE2CAE" w:rsidRPr="00FA01D7" w:rsidRDefault="00EE2CAE" w:rsidP="00EE2CAE">
      <w:pPr>
        <w:rPr>
          <w:rFonts w:cs="Times New Roman"/>
          <w:sz w:val="22"/>
        </w:rPr>
      </w:pPr>
    </w:p>
    <w:p w14:paraId="640F5F30" w14:textId="77777777" w:rsidR="00EE2CAE" w:rsidRPr="00FA01D7" w:rsidRDefault="00C47C24" w:rsidP="00C47C24">
      <w:pPr>
        <w:pStyle w:val="NDA1"/>
        <w:rPr>
          <w:rFonts w:cs="Times New Roman"/>
          <w:sz w:val="22"/>
        </w:rPr>
      </w:pPr>
      <w:r w:rsidRPr="00FA01D7">
        <w:rPr>
          <w:rFonts w:cs="Times New Roman"/>
          <w:sz w:val="22"/>
        </w:rPr>
        <w:t>Článek IV</w:t>
      </w:r>
      <w:r w:rsidR="00EE2CAE" w:rsidRPr="00FA01D7">
        <w:rPr>
          <w:rFonts w:cs="Times New Roman"/>
          <w:sz w:val="22"/>
        </w:rPr>
        <w:t>.</w:t>
      </w:r>
    </w:p>
    <w:p w14:paraId="3CC39878" w14:textId="77777777" w:rsidR="00EE2CAE" w:rsidRPr="00FA01D7" w:rsidRDefault="00EE2CAE" w:rsidP="00C47C24">
      <w:pPr>
        <w:pStyle w:val="NDA1"/>
        <w:rPr>
          <w:rFonts w:cs="Times New Roman"/>
          <w:sz w:val="22"/>
        </w:rPr>
      </w:pPr>
      <w:r w:rsidRPr="00FA01D7">
        <w:rPr>
          <w:rFonts w:cs="Times New Roman"/>
          <w:sz w:val="22"/>
        </w:rPr>
        <w:t>Vyloučení ochrany Důvěrných informací</w:t>
      </w:r>
    </w:p>
    <w:p w14:paraId="36BCF9E1" w14:textId="77777777" w:rsidR="00EE2CAE" w:rsidRPr="00FA01D7" w:rsidRDefault="00EE2CAE" w:rsidP="00EE2CAE">
      <w:pPr>
        <w:rPr>
          <w:rFonts w:cs="Times New Roman"/>
          <w:sz w:val="22"/>
        </w:rPr>
      </w:pPr>
    </w:p>
    <w:p w14:paraId="0ACAEEC1" w14:textId="77777777" w:rsidR="00EE2CAE" w:rsidRPr="00FA01D7" w:rsidRDefault="00EE2CAE" w:rsidP="00B067C5">
      <w:pPr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 xml:space="preserve">Závazky obsažené ve Smlouvě a povinnost mlčenlivosti se nevztahují na Důvěrné </w:t>
      </w:r>
    </w:p>
    <w:p w14:paraId="26361691" w14:textId="77777777" w:rsidR="00EE2CAE" w:rsidRPr="00FA01D7" w:rsidRDefault="00EE2CAE" w:rsidP="00B067C5">
      <w:pPr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>informace, které:</w:t>
      </w:r>
    </w:p>
    <w:p w14:paraId="040C71DA" w14:textId="77777777" w:rsidR="00EE2CAE" w:rsidRPr="00FA01D7" w:rsidRDefault="00EE2CAE" w:rsidP="00B067C5">
      <w:pPr>
        <w:pStyle w:val="Odstavecseseznamem"/>
        <w:numPr>
          <w:ilvl w:val="0"/>
          <w:numId w:val="26"/>
        </w:numPr>
        <w:ind w:left="851" w:firstLine="0"/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>jsou nebo se stanou všeobecně a veřejně přístupnými jinak, než porušením právních povinností ze strany Příjemce;</w:t>
      </w:r>
    </w:p>
    <w:p w14:paraId="6C785C02" w14:textId="77777777" w:rsidR="00EE2CAE" w:rsidRPr="00FA01D7" w:rsidRDefault="00EE2CAE" w:rsidP="00B067C5">
      <w:pPr>
        <w:pStyle w:val="Odstavecseseznamem"/>
        <w:numPr>
          <w:ilvl w:val="0"/>
          <w:numId w:val="27"/>
        </w:numPr>
        <w:ind w:left="851" w:firstLine="0"/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>u nichž je Příjemce schopen prokázat, že mu byly známy a byly mu volně k dispozici ještě před přijetím od Poskytovatele;</w:t>
      </w:r>
    </w:p>
    <w:p w14:paraId="606EB22F" w14:textId="77777777" w:rsidR="00EE2CAE" w:rsidRPr="00FA01D7" w:rsidRDefault="00EE2CAE" w:rsidP="00B067C5">
      <w:pPr>
        <w:pStyle w:val="Odstavecseseznamem"/>
        <w:numPr>
          <w:ilvl w:val="0"/>
          <w:numId w:val="28"/>
        </w:numPr>
        <w:ind w:left="851" w:firstLine="0"/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 xml:space="preserve">které budou Příjemci po uzavření Smlouvy sděleny bez závazku mlčenlivosti třetí stranou, jež rovněž není ve vztahu k nim nijak vázána; </w:t>
      </w:r>
    </w:p>
    <w:p w14:paraId="11B69FDA" w14:textId="77777777" w:rsidR="00EE2CAE" w:rsidRPr="00FA01D7" w:rsidRDefault="00EE2CAE" w:rsidP="00B067C5">
      <w:pPr>
        <w:pStyle w:val="Odstavecseseznamem"/>
        <w:numPr>
          <w:ilvl w:val="0"/>
          <w:numId w:val="29"/>
        </w:numPr>
        <w:ind w:left="851" w:firstLine="0"/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 xml:space="preserve">jejichž sdělení/poskytnutí vyžaduje zákon; </w:t>
      </w:r>
    </w:p>
    <w:p w14:paraId="261F1B74" w14:textId="77777777" w:rsidR="00EE2CAE" w:rsidRPr="00FA01D7" w:rsidRDefault="00EE2CAE" w:rsidP="00B067C5">
      <w:pPr>
        <w:pStyle w:val="Odstavecseseznamem"/>
        <w:numPr>
          <w:ilvl w:val="0"/>
          <w:numId w:val="30"/>
        </w:numPr>
        <w:ind w:left="851" w:firstLine="0"/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>je smluvní strana povinna poskytnout na základě rozhodnutí soudu nebo příslušného orgánu veřejné správy, a to za předpokladu, že druhé straně Smlouvy toto poskytnutí oznámí,</w:t>
      </w:r>
    </w:p>
    <w:p w14:paraId="126CFFE5" w14:textId="77777777" w:rsidR="00B067C5" w:rsidRPr="00FA01D7" w:rsidRDefault="00B067C5" w:rsidP="00B067C5">
      <w:pPr>
        <w:jc w:val="both"/>
        <w:rPr>
          <w:rFonts w:cs="Times New Roman"/>
          <w:sz w:val="22"/>
        </w:rPr>
      </w:pPr>
    </w:p>
    <w:p w14:paraId="7AA1A3FE" w14:textId="77777777" w:rsidR="00EE2CAE" w:rsidRPr="00FA01D7" w:rsidRDefault="00EE2CAE" w:rsidP="00B067C5">
      <w:pPr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>přičemž Příjemce je povinen kdykoliv, na žádost Poskytovatele, prokázat způsob jejich zveřejnění nebo nabytí, nebo oprávněnost poskytnutí Důvěrných informací dle tohoto článku.</w:t>
      </w:r>
    </w:p>
    <w:p w14:paraId="261D4322" w14:textId="77777777" w:rsidR="00EE2CAE" w:rsidRPr="00FA01D7" w:rsidRDefault="00EE2CAE" w:rsidP="00B067C5">
      <w:pPr>
        <w:jc w:val="both"/>
        <w:rPr>
          <w:rFonts w:cs="Times New Roman"/>
          <w:sz w:val="22"/>
        </w:rPr>
      </w:pPr>
    </w:p>
    <w:p w14:paraId="4BA52C91" w14:textId="77777777" w:rsidR="00EE2CAE" w:rsidRPr="00FA01D7" w:rsidRDefault="00672AD0" w:rsidP="00672AD0">
      <w:pPr>
        <w:pStyle w:val="NDA1"/>
        <w:rPr>
          <w:rFonts w:cs="Times New Roman"/>
          <w:sz w:val="22"/>
        </w:rPr>
      </w:pPr>
      <w:r w:rsidRPr="00FA01D7">
        <w:rPr>
          <w:rFonts w:cs="Times New Roman"/>
          <w:sz w:val="22"/>
        </w:rPr>
        <w:t>Článek V.</w:t>
      </w:r>
      <w:r w:rsidR="00EE2CAE" w:rsidRPr="00FA01D7">
        <w:rPr>
          <w:rFonts w:cs="Times New Roman"/>
          <w:sz w:val="22"/>
        </w:rPr>
        <w:t xml:space="preserve"> </w:t>
      </w:r>
    </w:p>
    <w:p w14:paraId="1AAB9FE1" w14:textId="77777777" w:rsidR="00EE2CAE" w:rsidRPr="00FA01D7" w:rsidRDefault="00EE2CAE" w:rsidP="00672AD0">
      <w:pPr>
        <w:pStyle w:val="NDA1"/>
        <w:rPr>
          <w:rFonts w:cs="Times New Roman"/>
          <w:sz w:val="22"/>
        </w:rPr>
      </w:pPr>
      <w:r w:rsidRPr="00FA01D7">
        <w:rPr>
          <w:rFonts w:cs="Times New Roman"/>
          <w:sz w:val="22"/>
        </w:rPr>
        <w:t>Ochrana osobních údajů, součinnost při kontrole a přezkumu</w:t>
      </w:r>
    </w:p>
    <w:p w14:paraId="45212F1D" w14:textId="77777777" w:rsidR="00EE2CAE" w:rsidRPr="00FA01D7" w:rsidRDefault="00EE2CAE" w:rsidP="00EE2CAE">
      <w:pPr>
        <w:rPr>
          <w:rFonts w:cs="Times New Roman"/>
          <w:sz w:val="22"/>
        </w:rPr>
      </w:pPr>
    </w:p>
    <w:p w14:paraId="2519441A" w14:textId="77777777" w:rsidR="00EE2CAE" w:rsidRPr="00FA01D7" w:rsidRDefault="00EE2CAE" w:rsidP="003F092C">
      <w:pPr>
        <w:pStyle w:val="Odstavecseseznamem"/>
        <w:numPr>
          <w:ilvl w:val="1"/>
          <w:numId w:val="31"/>
        </w:numPr>
        <w:ind w:left="0" w:firstLine="0"/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 xml:space="preserve">Smluvní strany se zavazují shromažďovat a zpracovávat osobní údaje zaměstnanců a jiných osob jen v případech a způsobem, stanovenými zákonem, nebo s výslovným souhlasem subjektu osobních údajů, tj. v souladu GDPR. Příjemce není oprávněn zpřístupňovat osobní údaje zaměstnanců a jiných osob, se kterými bude v průběhu plnění Zakázky seznámen, třetím osobám a rovněž není oprávněn je jakýmkoliv způsobem zveřejnit. </w:t>
      </w:r>
    </w:p>
    <w:p w14:paraId="555667BF" w14:textId="77777777" w:rsidR="00EE2CAE" w:rsidRPr="00FA01D7" w:rsidRDefault="00EE2CAE" w:rsidP="003F092C">
      <w:pPr>
        <w:jc w:val="both"/>
        <w:rPr>
          <w:rFonts w:cs="Times New Roman"/>
          <w:sz w:val="22"/>
        </w:rPr>
      </w:pPr>
    </w:p>
    <w:p w14:paraId="6ED6DD1B" w14:textId="77777777" w:rsidR="00EE2CAE" w:rsidRPr="00FA01D7" w:rsidRDefault="00EE2CAE" w:rsidP="003F092C">
      <w:pPr>
        <w:pStyle w:val="Odstavecseseznamem"/>
        <w:numPr>
          <w:ilvl w:val="1"/>
          <w:numId w:val="31"/>
        </w:numPr>
        <w:ind w:left="0" w:firstLine="0"/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 xml:space="preserve">Zabezpečení svěřených informací zajistí Příjemce dle nejlepší dostupné praxe. </w:t>
      </w:r>
    </w:p>
    <w:p w14:paraId="43ED4307" w14:textId="77777777" w:rsidR="00EE2CAE" w:rsidRPr="00FA01D7" w:rsidRDefault="00EE2CAE" w:rsidP="003F092C">
      <w:pPr>
        <w:jc w:val="both"/>
        <w:rPr>
          <w:rFonts w:cs="Times New Roman"/>
          <w:sz w:val="22"/>
        </w:rPr>
      </w:pPr>
    </w:p>
    <w:p w14:paraId="003144E1" w14:textId="77777777" w:rsidR="00EE2CAE" w:rsidRPr="00FA01D7" w:rsidRDefault="00EE2CAE" w:rsidP="003F092C">
      <w:pPr>
        <w:pStyle w:val="Odstavecseseznamem"/>
        <w:numPr>
          <w:ilvl w:val="1"/>
          <w:numId w:val="31"/>
        </w:numPr>
        <w:ind w:left="0" w:firstLine="0"/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>Příjemce se zavazuje poskytnout potřebnou součinnost Poskytovateli při monitorování a</w:t>
      </w:r>
      <w:r w:rsidR="003F092C" w:rsidRPr="00FA01D7">
        <w:rPr>
          <w:rFonts w:cs="Times New Roman"/>
          <w:sz w:val="22"/>
        </w:rPr>
        <w:t> </w:t>
      </w:r>
      <w:r w:rsidRPr="00FA01D7">
        <w:rPr>
          <w:rFonts w:cs="Times New Roman"/>
          <w:sz w:val="22"/>
        </w:rPr>
        <w:t xml:space="preserve"> přezkoumávání poskytovaných služeb při dodržování smluvních podmínek a ostatních činností ve </w:t>
      </w:r>
      <w:r w:rsidR="003F092C" w:rsidRPr="00FA01D7">
        <w:rPr>
          <w:rFonts w:cs="Times New Roman"/>
          <w:sz w:val="22"/>
        </w:rPr>
        <w:t> </w:t>
      </w:r>
      <w:r w:rsidRPr="00FA01D7">
        <w:rPr>
          <w:rFonts w:cs="Times New Roman"/>
          <w:sz w:val="22"/>
        </w:rPr>
        <w:t xml:space="preserve">vazbě na smluvní vztah. </w:t>
      </w:r>
    </w:p>
    <w:p w14:paraId="7D2C1D56" w14:textId="77777777" w:rsidR="00EE2CAE" w:rsidRDefault="00EE2CAE" w:rsidP="00EE2CAE">
      <w:pPr>
        <w:rPr>
          <w:rFonts w:cs="Times New Roman"/>
          <w:sz w:val="22"/>
        </w:rPr>
      </w:pPr>
    </w:p>
    <w:p w14:paraId="206E75E4" w14:textId="77777777" w:rsidR="00A27B0E" w:rsidRPr="00FA01D7" w:rsidRDefault="00A27B0E" w:rsidP="00EE2CAE">
      <w:pPr>
        <w:rPr>
          <w:rFonts w:cs="Times New Roman"/>
          <w:sz w:val="22"/>
        </w:rPr>
      </w:pPr>
    </w:p>
    <w:p w14:paraId="48AD6140" w14:textId="77777777" w:rsidR="00EE2CAE" w:rsidRPr="00FA01D7" w:rsidRDefault="00EE2CAE" w:rsidP="002656AF">
      <w:pPr>
        <w:pStyle w:val="NDA1"/>
        <w:rPr>
          <w:rFonts w:cs="Times New Roman"/>
          <w:sz w:val="22"/>
        </w:rPr>
      </w:pPr>
      <w:r w:rsidRPr="00FA01D7">
        <w:rPr>
          <w:rFonts w:cs="Times New Roman"/>
          <w:sz w:val="22"/>
        </w:rPr>
        <w:t>Článek VI.</w:t>
      </w:r>
    </w:p>
    <w:p w14:paraId="3E78C1A5" w14:textId="77777777" w:rsidR="00EE2CAE" w:rsidRPr="00FA01D7" w:rsidRDefault="00EE2CAE" w:rsidP="002656AF">
      <w:pPr>
        <w:pStyle w:val="NDA1"/>
        <w:rPr>
          <w:rFonts w:cs="Times New Roman"/>
          <w:sz w:val="22"/>
        </w:rPr>
      </w:pPr>
      <w:r w:rsidRPr="00FA01D7">
        <w:rPr>
          <w:rFonts w:cs="Times New Roman"/>
          <w:sz w:val="22"/>
        </w:rPr>
        <w:t>Smluvní pokuty</w:t>
      </w:r>
    </w:p>
    <w:p w14:paraId="39A9B846" w14:textId="77777777" w:rsidR="00EE2CAE" w:rsidRPr="00FA01D7" w:rsidRDefault="00EE2CAE" w:rsidP="00EE2CAE">
      <w:pPr>
        <w:rPr>
          <w:rFonts w:cs="Times New Roman"/>
          <w:sz w:val="22"/>
        </w:rPr>
      </w:pPr>
    </w:p>
    <w:p w14:paraId="3F0F2D65" w14:textId="77777777" w:rsidR="00EE2CAE" w:rsidRPr="00FA01D7" w:rsidRDefault="00EE2CAE" w:rsidP="003F092C">
      <w:pPr>
        <w:pStyle w:val="Odstavecseseznamem"/>
        <w:numPr>
          <w:ilvl w:val="1"/>
          <w:numId w:val="32"/>
        </w:numPr>
        <w:ind w:left="0" w:firstLine="0"/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>V případě, že Příjemce poruší jakýkoliv závazek uvedený v ustanovení článku III. nebo IV., jakož i závazky obsažené v článku V. Smlouvy, je povinen uhradit Poskytovateli</w:t>
      </w:r>
      <w:r w:rsidR="002656AF" w:rsidRPr="00FA01D7">
        <w:rPr>
          <w:rFonts w:cs="Times New Roman"/>
          <w:sz w:val="22"/>
        </w:rPr>
        <w:t xml:space="preserve"> smluvní pokutu ve</w:t>
      </w:r>
      <w:r w:rsidR="003F092C" w:rsidRPr="00FA01D7">
        <w:rPr>
          <w:rFonts w:cs="Times New Roman"/>
          <w:sz w:val="22"/>
        </w:rPr>
        <w:t> </w:t>
      </w:r>
      <w:r w:rsidR="002656AF" w:rsidRPr="00FA01D7">
        <w:rPr>
          <w:rFonts w:cs="Times New Roman"/>
          <w:sz w:val="22"/>
        </w:rPr>
        <w:t xml:space="preserve"> výši </w:t>
      </w:r>
      <w:r w:rsidRPr="00FA01D7">
        <w:rPr>
          <w:rFonts w:cs="Times New Roman"/>
          <w:sz w:val="22"/>
        </w:rPr>
        <w:t>5</w:t>
      </w:r>
      <w:r w:rsidR="00347874">
        <w:rPr>
          <w:rFonts w:cs="Times New Roman"/>
          <w:sz w:val="22"/>
        </w:rPr>
        <w:t> </w:t>
      </w:r>
      <w:r w:rsidRPr="00FA01D7">
        <w:rPr>
          <w:rFonts w:cs="Times New Roman"/>
          <w:sz w:val="22"/>
        </w:rPr>
        <w:t>000</w:t>
      </w:r>
      <w:r w:rsidR="00347874">
        <w:rPr>
          <w:rFonts w:cs="Times New Roman"/>
          <w:sz w:val="22"/>
        </w:rPr>
        <w:t>,-</w:t>
      </w:r>
      <w:r w:rsidRPr="00FA01D7">
        <w:rPr>
          <w:rFonts w:cs="Times New Roman"/>
          <w:sz w:val="22"/>
        </w:rPr>
        <w:t xml:space="preserve"> Kč (slovy: pět tisíc korun českých), a to za každý jednotlivý případ porušení takového závazku. </w:t>
      </w:r>
    </w:p>
    <w:p w14:paraId="444D5EF9" w14:textId="77777777" w:rsidR="00EE2CAE" w:rsidRPr="00FA01D7" w:rsidRDefault="00EE2CAE" w:rsidP="003F092C">
      <w:pPr>
        <w:jc w:val="both"/>
        <w:rPr>
          <w:rFonts w:cs="Times New Roman"/>
          <w:sz w:val="22"/>
        </w:rPr>
      </w:pPr>
    </w:p>
    <w:p w14:paraId="674143C8" w14:textId="77777777" w:rsidR="00EE2CAE" w:rsidRPr="00FA01D7" w:rsidRDefault="00EE2CAE" w:rsidP="003F092C">
      <w:pPr>
        <w:pStyle w:val="Odstavecseseznamem"/>
        <w:numPr>
          <w:ilvl w:val="1"/>
          <w:numId w:val="32"/>
        </w:numPr>
        <w:ind w:left="0" w:firstLine="0"/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 xml:space="preserve">Příjemce je povinen uhradit Poskytovateli smluvní pokutu uvedenou v odst. 6.1  Smlouvy </w:t>
      </w:r>
      <w:r w:rsidR="00A27B0E">
        <w:rPr>
          <w:rFonts w:cs="Times New Roman"/>
          <w:sz w:val="22"/>
        </w:rPr>
        <w:br/>
      </w:r>
      <w:r w:rsidRPr="00FA01D7">
        <w:rPr>
          <w:rFonts w:cs="Times New Roman"/>
          <w:sz w:val="22"/>
        </w:rPr>
        <w:t xml:space="preserve">i v případě, že k porušení závazku uvedeného v ustanovení článku III. nebo IV. došlo ze strany třetí osoby, které byly Důvěrné informace Příjemcem poskytnuty nebo jí byly poskytnuty osobami, za které Příjemce odpovídá, zejména Poradce. </w:t>
      </w:r>
    </w:p>
    <w:p w14:paraId="4DD23AE1" w14:textId="77777777" w:rsidR="00EE2CAE" w:rsidRPr="00FA01D7" w:rsidRDefault="00EE2CAE" w:rsidP="003F092C">
      <w:pPr>
        <w:jc w:val="both"/>
        <w:rPr>
          <w:rFonts w:cs="Times New Roman"/>
          <w:sz w:val="22"/>
        </w:rPr>
      </w:pPr>
    </w:p>
    <w:p w14:paraId="1529A0CF" w14:textId="77777777" w:rsidR="00EE2CAE" w:rsidRPr="00FA01D7" w:rsidRDefault="00EE2CAE" w:rsidP="003F092C">
      <w:pPr>
        <w:pStyle w:val="Odstavecseseznamem"/>
        <w:numPr>
          <w:ilvl w:val="1"/>
          <w:numId w:val="32"/>
        </w:numPr>
        <w:ind w:left="0" w:firstLine="0"/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lastRenderedPageBreak/>
        <w:t>Smluvní strany se dohodly, že jakákoliv smluvní pokuta dle Smlouvy je splatná do patnácti dnů ode dne doručení písemné faktury, tj. výzvy od oprávněné strany k úhradě smluvní pokuty, a to na účet  uvedený na faktuře. Faktura k uhrazení smluvní pokuty bude obsahovat specifikaci porušené smluvní povinnosti.</w:t>
      </w:r>
    </w:p>
    <w:p w14:paraId="790ADB38" w14:textId="77777777" w:rsidR="002656AF" w:rsidRPr="00FA01D7" w:rsidRDefault="002656AF" w:rsidP="003F092C">
      <w:pPr>
        <w:jc w:val="both"/>
        <w:rPr>
          <w:rFonts w:cs="Times New Roman"/>
          <w:sz w:val="22"/>
        </w:rPr>
      </w:pPr>
    </w:p>
    <w:p w14:paraId="3088F220" w14:textId="77777777" w:rsidR="00EE2CAE" w:rsidRPr="00FA01D7" w:rsidRDefault="00EE2CAE" w:rsidP="003F092C">
      <w:pPr>
        <w:pStyle w:val="Odstavecseseznamem"/>
        <w:numPr>
          <w:ilvl w:val="1"/>
          <w:numId w:val="32"/>
        </w:numPr>
        <w:ind w:left="0" w:firstLine="0"/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>Smluvní pokuty mohou být ukládány opakovaně i kumulativně. Je-li jedním jednáním Příjemce, nebo osoby, za kterou odpovídá, porušeno více povinností podle čl. III. nebo IV., vzniká povinnost k úhradě smluvní pokuty za každé porušení povinnosti. Ujednáním smluvní pokuty není dotčeno právo na náhradu škody vzniklé porušením povinnosti uvedené v čl. III. nebo IV.  Smlouvy. Smluvní strany takto vylučují aplikaci ustanovení § 2050 OZ.</w:t>
      </w:r>
    </w:p>
    <w:p w14:paraId="10BD75FE" w14:textId="77777777" w:rsidR="00EE2CAE" w:rsidRPr="00FA01D7" w:rsidRDefault="00EE2CAE" w:rsidP="003F092C">
      <w:pPr>
        <w:jc w:val="both"/>
        <w:rPr>
          <w:rFonts w:cs="Times New Roman"/>
          <w:sz w:val="22"/>
        </w:rPr>
      </w:pPr>
    </w:p>
    <w:p w14:paraId="4F6445DF" w14:textId="77777777" w:rsidR="00EE2CAE" w:rsidRPr="00FA01D7" w:rsidRDefault="00EE2CAE" w:rsidP="003F092C">
      <w:pPr>
        <w:pStyle w:val="Odstavecseseznamem"/>
        <w:numPr>
          <w:ilvl w:val="1"/>
          <w:numId w:val="32"/>
        </w:numPr>
        <w:ind w:left="0" w:firstLine="0"/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 xml:space="preserve">Pro odstranění pochybností smluvní strany sjednávají, že škoda nebo újma, za kterou </w:t>
      </w:r>
      <w:r w:rsidR="00C76303">
        <w:rPr>
          <w:rFonts w:cs="Times New Roman"/>
          <w:sz w:val="22"/>
        </w:rPr>
        <w:br/>
      </w:r>
      <w:r w:rsidRPr="00FA01D7">
        <w:rPr>
          <w:rFonts w:cs="Times New Roman"/>
          <w:sz w:val="22"/>
        </w:rPr>
        <w:t xml:space="preserve">je Příjemce odpovědný, pro účely této Smlouvy zahrnuje také sankce pravomocně Poskytovateli uložené soudy a správními orgány, oprávněné nároky na náhradu škody a újmy uplatněné vůči Poskytovateli ze strany třetích osob a oprávněné nároky na náhradu škody a újmy způsobené Poskytovateli poškozením dobrého jména a pověsti porušením závazku Příjemce, jakož i osob, za něž Příjemce, ve smyslu č. 1.3 a 3.1 Smlouvy odpovídá. </w:t>
      </w:r>
    </w:p>
    <w:p w14:paraId="54D9697B" w14:textId="77777777" w:rsidR="00EE2CAE" w:rsidRPr="00FA01D7" w:rsidRDefault="00EE2CAE" w:rsidP="00EE2CAE">
      <w:pPr>
        <w:rPr>
          <w:rFonts w:cs="Times New Roman"/>
          <w:sz w:val="22"/>
        </w:rPr>
      </w:pPr>
    </w:p>
    <w:p w14:paraId="33B07BFC" w14:textId="77777777" w:rsidR="00EE2CAE" w:rsidRPr="00FA01D7" w:rsidRDefault="002656AF" w:rsidP="002656AF">
      <w:pPr>
        <w:pStyle w:val="NDA1"/>
        <w:rPr>
          <w:rFonts w:cs="Times New Roman"/>
          <w:sz w:val="22"/>
        </w:rPr>
      </w:pPr>
      <w:bookmarkStart w:id="0" w:name="_Toc376455096"/>
      <w:r w:rsidRPr="00FA01D7">
        <w:rPr>
          <w:rFonts w:cs="Times New Roman"/>
          <w:sz w:val="22"/>
        </w:rPr>
        <w:t>Článek VI</w:t>
      </w:r>
      <w:r w:rsidR="00EE2CAE" w:rsidRPr="00FA01D7">
        <w:rPr>
          <w:rFonts w:cs="Times New Roman"/>
          <w:sz w:val="22"/>
        </w:rPr>
        <w:t>I.</w:t>
      </w:r>
    </w:p>
    <w:p w14:paraId="14914665" w14:textId="77777777" w:rsidR="00EE2CAE" w:rsidRPr="00FA01D7" w:rsidRDefault="00EE2CAE" w:rsidP="002656AF">
      <w:pPr>
        <w:pStyle w:val="NDA1"/>
        <w:rPr>
          <w:rFonts w:cs="Times New Roman"/>
          <w:sz w:val="22"/>
        </w:rPr>
      </w:pPr>
      <w:r w:rsidRPr="00FA01D7">
        <w:rPr>
          <w:rFonts w:cs="Times New Roman"/>
          <w:sz w:val="22"/>
        </w:rPr>
        <w:t>Oddělitelnost</w:t>
      </w:r>
      <w:bookmarkEnd w:id="0"/>
      <w:r w:rsidRPr="00FA01D7">
        <w:rPr>
          <w:rFonts w:cs="Times New Roman"/>
          <w:sz w:val="22"/>
        </w:rPr>
        <w:t xml:space="preserve"> ustanovení</w:t>
      </w:r>
    </w:p>
    <w:p w14:paraId="24464DFC" w14:textId="77777777" w:rsidR="00EE2CAE" w:rsidRPr="00FA01D7" w:rsidRDefault="00EE2CAE" w:rsidP="00EE2CAE">
      <w:pPr>
        <w:rPr>
          <w:rFonts w:cs="Times New Roman"/>
          <w:sz w:val="22"/>
        </w:rPr>
      </w:pPr>
    </w:p>
    <w:p w14:paraId="382A865A" w14:textId="77777777" w:rsidR="00EE2CAE" w:rsidRPr="00FA01D7" w:rsidRDefault="00EE2CAE" w:rsidP="003F092C">
      <w:pPr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 xml:space="preserve">Pro případ, že jakýkoliv závazek vyplývající ze Smlouvy nebo jakékoliv ustanovení Smlouvy včetně části v jeho podrobnějším členění je nebo se stane neúčinným nebo neplatným, nevymahatelným a/nebo je závazkem zdánlivým, pak taková neplatnost, neúčinnost, nevymahatelnost a/nebo zdánlivost neovlivní ostatní ustanovení Smlouvy. Smluvní strany se zavazují nahradit bez zbytečného odkladu </w:t>
      </w:r>
      <w:r w:rsidR="00C76303">
        <w:rPr>
          <w:rFonts w:cs="Times New Roman"/>
          <w:sz w:val="22"/>
        </w:rPr>
        <w:br/>
      </w:r>
      <w:r w:rsidRPr="00FA01D7">
        <w:rPr>
          <w:rFonts w:cs="Times New Roman"/>
          <w:sz w:val="22"/>
        </w:rPr>
        <w:t>po zjištění některé z těchto skutečností tento neplatný, nevymahatelný a/nebo zdánlivý závazek takovým novým platným, vymahatelným a nikoliv zdánlivým závazkem, jehož předmět bude v nejvyšší možné míře odpovídat předmětu původního odděleného závazku.</w:t>
      </w:r>
    </w:p>
    <w:p w14:paraId="52710150" w14:textId="77777777" w:rsidR="00EE2CAE" w:rsidRPr="00FA01D7" w:rsidRDefault="00EE2CAE" w:rsidP="00EE2CAE">
      <w:pPr>
        <w:rPr>
          <w:rFonts w:cs="Times New Roman"/>
          <w:sz w:val="22"/>
        </w:rPr>
      </w:pPr>
    </w:p>
    <w:p w14:paraId="544C3300" w14:textId="77777777" w:rsidR="00EE2CAE" w:rsidRPr="00FA01D7" w:rsidRDefault="00C76303" w:rsidP="002656AF">
      <w:pPr>
        <w:pStyle w:val="NDA1"/>
        <w:rPr>
          <w:rFonts w:cs="Times New Roman"/>
          <w:sz w:val="22"/>
        </w:rPr>
      </w:pPr>
      <w:r>
        <w:rPr>
          <w:rFonts w:cs="Times New Roman"/>
          <w:sz w:val="22"/>
        </w:rPr>
        <w:t>Č</w:t>
      </w:r>
      <w:r w:rsidR="002656AF" w:rsidRPr="00FA01D7">
        <w:rPr>
          <w:rFonts w:cs="Times New Roman"/>
          <w:sz w:val="22"/>
        </w:rPr>
        <w:t>lánek VIII</w:t>
      </w:r>
      <w:r w:rsidR="00EE2CAE" w:rsidRPr="00FA01D7">
        <w:rPr>
          <w:rFonts w:cs="Times New Roman"/>
          <w:sz w:val="22"/>
        </w:rPr>
        <w:t>.</w:t>
      </w:r>
    </w:p>
    <w:p w14:paraId="0A4D7825" w14:textId="77777777" w:rsidR="00EE2CAE" w:rsidRPr="00FA01D7" w:rsidRDefault="00EE2CAE" w:rsidP="002656AF">
      <w:pPr>
        <w:pStyle w:val="NDA1"/>
        <w:rPr>
          <w:rFonts w:cs="Times New Roman"/>
          <w:sz w:val="22"/>
        </w:rPr>
      </w:pPr>
      <w:r w:rsidRPr="00FA01D7">
        <w:rPr>
          <w:rFonts w:cs="Times New Roman"/>
          <w:sz w:val="22"/>
        </w:rPr>
        <w:t>Výklad Smlouvy</w:t>
      </w:r>
    </w:p>
    <w:p w14:paraId="5906E18E" w14:textId="77777777" w:rsidR="00EE2CAE" w:rsidRPr="00FA01D7" w:rsidRDefault="00EE2CAE" w:rsidP="00EE2CAE">
      <w:pPr>
        <w:rPr>
          <w:rFonts w:cs="Times New Roman"/>
          <w:sz w:val="22"/>
        </w:rPr>
      </w:pPr>
    </w:p>
    <w:p w14:paraId="7807F4AD" w14:textId="77777777" w:rsidR="00EE2CAE" w:rsidRPr="00FA01D7" w:rsidRDefault="00EE2CAE" w:rsidP="003F092C">
      <w:pPr>
        <w:pStyle w:val="Odstavecseseznamem"/>
        <w:numPr>
          <w:ilvl w:val="1"/>
          <w:numId w:val="33"/>
        </w:numPr>
        <w:ind w:left="0" w:firstLine="0"/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 xml:space="preserve">Veškerá praxe stran a veškeré jejich zvyklosti jsou vyjádřeny v této Smlouvě. Strany </w:t>
      </w:r>
      <w:r w:rsidR="00C76303">
        <w:rPr>
          <w:rFonts w:cs="Times New Roman"/>
          <w:sz w:val="22"/>
        </w:rPr>
        <w:br/>
      </w:r>
      <w:r w:rsidRPr="00FA01D7">
        <w:rPr>
          <w:rFonts w:cs="Times New Roman"/>
          <w:sz w:val="22"/>
        </w:rPr>
        <w:t>se nebudou dovolávat zvyklostí a praxe stran, které ze Smlouvy výslovně nevyplývají.</w:t>
      </w:r>
    </w:p>
    <w:p w14:paraId="644286DC" w14:textId="77777777" w:rsidR="002656AF" w:rsidRPr="00FA01D7" w:rsidRDefault="002656AF" w:rsidP="003F092C">
      <w:pPr>
        <w:jc w:val="both"/>
        <w:rPr>
          <w:rFonts w:cs="Times New Roman"/>
          <w:sz w:val="22"/>
        </w:rPr>
      </w:pPr>
    </w:p>
    <w:p w14:paraId="673C830E" w14:textId="77777777" w:rsidR="00EE2CAE" w:rsidRPr="00FA01D7" w:rsidRDefault="00EE2CAE" w:rsidP="003F092C">
      <w:pPr>
        <w:pStyle w:val="Odstavecseseznamem"/>
        <w:numPr>
          <w:ilvl w:val="1"/>
          <w:numId w:val="33"/>
        </w:numPr>
        <w:ind w:left="0" w:firstLine="0"/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 xml:space="preserve">Při výkladu Smlouvy se nebude přihlížet k praxi zavedené mezi stranami před jejím uzavřením, ani k tomu, co uzavření Smlouvy předcházelo, popřípadě k tomu, že strany daly následně najevo, </w:t>
      </w:r>
      <w:r w:rsidR="00C76303">
        <w:rPr>
          <w:rFonts w:cs="Times New Roman"/>
          <w:sz w:val="22"/>
        </w:rPr>
        <w:br/>
      </w:r>
      <w:r w:rsidRPr="00FA01D7">
        <w:rPr>
          <w:rFonts w:cs="Times New Roman"/>
          <w:sz w:val="22"/>
        </w:rPr>
        <w:t>jaký obsah a význam Smlouvě přikládají.</w:t>
      </w:r>
    </w:p>
    <w:p w14:paraId="177CA7D3" w14:textId="77777777" w:rsidR="002656AF" w:rsidRPr="00FA01D7" w:rsidRDefault="002656AF" w:rsidP="003F092C">
      <w:pPr>
        <w:jc w:val="both"/>
        <w:rPr>
          <w:rFonts w:cs="Times New Roman"/>
          <w:sz w:val="22"/>
        </w:rPr>
      </w:pPr>
    </w:p>
    <w:p w14:paraId="243F072C" w14:textId="77777777" w:rsidR="00EE2CAE" w:rsidRPr="00FA01D7" w:rsidRDefault="00EE2CAE" w:rsidP="003F092C">
      <w:pPr>
        <w:pStyle w:val="Odstavecseseznamem"/>
        <w:numPr>
          <w:ilvl w:val="1"/>
          <w:numId w:val="33"/>
        </w:numPr>
        <w:ind w:left="0" w:firstLine="0"/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>Strany prohlašují, že je jim význam všech výrazů použitých ve Smlouvě znám. V případě jakýchkoli pochybností si strany nejasný či nepřesný význam výrazu použitého ve Smlouvě nechaly náležitým způsobem vysvětlit a/nebo si ho náležitým způsobem dohledaly ještě před podpisem Smlouvy.</w:t>
      </w:r>
    </w:p>
    <w:p w14:paraId="2102DB55" w14:textId="77777777" w:rsidR="00EE2CAE" w:rsidRPr="00FA01D7" w:rsidRDefault="00EE2CAE" w:rsidP="002656AF">
      <w:pPr>
        <w:rPr>
          <w:rFonts w:cs="Times New Roman"/>
          <w:sz w:val="22"/>
        </w:rPr>
      </w:pPr>
    </w:p>
    <w:p w14:paraId="05A51623" w14:textId="77777777" w:rsidR="00EE2CAE" w:rsidRPr="00FA01D7" w:rsidRDefault="00EE2CAE" w:rsidP="002656AF">
      <w:pPr>
        <w:pStyle w:val="NDA1"/>
        <w:rPr>
          <w:rFonts w:cs="Times New Roman"/>
          <w:sz w:val="22"/>
        </w:rPr>
      </w:pPr>
      <w:r w:rsidRPr="00FA01D7">
        <w:rPr>
          <w:rFonts w:cs="Times New Roman"/>
          <w:sz w:val="22"/>
        </w:rPr>
        <w:t>Článek IX.</w:t>
      </w:r>
    </w:p>
    <w:p w14:paraId="294EF06B" w14:textId="77777777" w:rsidR="00EE2CAE" w:rsidRPr="00FA01D7" w:rsidRDefault="00EE2CAE" w:rsidP="002656AF">
      <w:pPr>
        <w:pStyle w:val="NDA1"/>
        <w:rPr>
          <w:rFonts w:cs="Times New Roman"/>
          <w:sz w:val="22"/>
        </w:rPr>
      </w:pPr>
      <w:r w:rsidRPr="00FA01D7">
        <w:rPr>
          <w:rFonts w:cs="Times New Roman"/>
          <w:sz w:val="22"/>
        </w:rPr>
        <w:t>Závěrečná ustanovení</w:t>
      </w:r>
    </w:p>
    <w:p w14:paraId="5469F915" w14:textId="77777777" w:rsidR="00EE2CAE" w:rsidRPr="00FA01D7" w:rsidRDefault="00EE2CAE" w:rsidP="002656AF">
      <w:pPr>
        <w:pStyle w:val="NDA1"/>
        <w:rPr>
          <w:rFonts w:cs="Times New Roman"/>
          <w:sz w:val="22"/>
        </w:rPr>
      </w:pPr>
    </w:p>
    <w:p w14:paraId="00858E06" w14:textId="77777777" w:rsidR="00EE2CAE" w:rsidRPr="00FA01D7" w:rsidRDefault="00EE2CAE" w:rsidP="003F092C">
      <w:pPr>
        <w:pStyle w:val="Odstavecseseznamem"/>
        <w:numPr>
          <w:ilvl w:val="1"/>
          <w:numId w:val="34"/>
        </w:numPr>
        <w:ind w:left="0" w:firstLine="0"/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 xml:space="preserve">Tato Smlouva tvoří úplnou dohodu mezi stranami ohledně předmětu Smlouvy a nahrazuje veškeré předchozí rozhovory, jednání a dohody (učiněné v jakékoliv formě) mezi stranami týkající se předmětu Smlouvy. Smluvní strany tímto prohlašují, že ve  Smlouvě nechybí jakákoli náležitost, kterou by některá z nich mohla považovat za předpoklad pro uzavření Smlouvy. </w:t>
      </w:r>
    </w:p>
    <w:p w14:paraId="1EA6252B" w14:textId="77777777" w:rsidR="00EE2CAE" w:rsidRPr="00FA01D7" w:rsidRDefault="00EE2CAE" w:rsidP="003F092C">
      <w:pPr>
        <w:jc w:val="both"/>
        <w:rPr>
          <w:rFonts w:cs="Times New Roman"/>
          <w:sz w:val="22"/>
        </w:rPr>
      </w:pPr>
    </w:p>
    <w:p w14:paraId="66ECA3CF" w14:textId="77777777" w:rsidR="00EE2CAE" w:rsidRPr="00FA01D7" w:rsidRDefault="00EE2CAE" w:rsidP="003F092C">
      <w:pPr>
        <w:pStyle w:val="Odstavecseseznamem"/>
        <w:numPr>
          <w:ilvl w:val="1"/>
          <w:numId w:val="34"/>
        </w:numPr>
        <w:ind w:left="0" w:firstLine="0"/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 xml:space="preserve">Žádná smluvní strana nemá právo od Smlouvy odstoupit ani ji vypovědět. </w:t>
      </w:r>
    </w:p>
    <w:p w14:paraId="1F552297" w14:textId="77777777" w:rsidR="00EE2CAE" w:rsidRPr="00FA01D7" w:rsidRDefault="00EE2CAE" w:rsidP="003F092C">
      <w:pPr>
        <w:jc w:val="both"/>
        <w:rPr>
          <w:rFonts w:cs="Times New Roman"/>
          <w:sz w:val="22"/>
        </w:rPr>
      </w:pPr>
    </w:p>
    <w:p w14:paraId="201CC9AF" w14:textId="77777777" w:rsidR="00EE2CAE" w:rsidRPr="00FA01D7" w:rsidRDefault="00EE2CAE" w:rsidP="003F092C">
      <w:pPr>
        <w:pStyle w:val="Odstavecseseznamem"/>
        <w:numPr>
          <w:ilvl w:val="1"/>
          <w:numId w:val="34"/>
        </w:numPr>
        <w:ind w:left="0" w:firstLine="0"/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 xml:space="preserve">Povinnost mlčenlivosti podle Smlouvy trvá po dobu 5 let od ukončení Zakázky či plnění </w:t>
      </w:r>
      <w:r w:rsidR="00C76303">
        <w:rPr>
          <w:rFonts w:cs="Times New Roman"/>
          <w:sz w:val="22"/>
        </w:rPr>
        <w:br/>
      </w:r>
      <w:r w:rsidRPr="00FA01D7">
        <w:rPr>
          <w:rFonts w:cs="Times New Roman"/>
          <w:sz w:val="22"/>
        </w:rPr>
        <w:t xml:space="preserve">z ní vyplývajícího, případně po dobu 5 let od skončení záruční doby.  </w:t>
      </w:r>
    </w:p>
    <w:p w14:paraId="0B71F55A" w14:textId="77777777" w:rsidR="00EE2CAE" w:rsidRPr="00FA01D7" w:rsidRDefault="00EE2CAE" w:rsidP="002656AF">
      <w:pPr>
        <w:rPr>
          <w:rFonts w:cs="Times New Roman"/>
          <w:sz w:val="22"/>
        </w:rPr>
      </w:pPr>
    </w:p>
    <w:p w14:paraId="2DDE28B5" w14:textId="77777777" w:rsidR="00EE2CAE" w:rsidRPr="00FA01D7" w:rsidRDefault="00EE2CAE" w:rsidP="003F092C">
      <w:pPr>
        <w:pStyle w:val="Odstavecseseznamem"/>
        <w:numPr>
          <w:ilvl w:val="1"/>
          <w:numId w:val="34"/>
        </w:numPr>
        <w:ind w:left="0" w:firstLine="0"/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 xml:space="preserve">Tato Smlouva může být měněna a doplňována pouze písemnými dodatky podepsanými oběma stranami. Změna Smlouvy v jiné než písemné formě je tímto vyloučena. </w:t>
      </w:r>
    </w:p>
    <w:p w14:paraId="3ECC6545" w14:textId="77777777" w:rsidR="00EE2CAE" w:rsidRPr="00FA01D7" w:rsidRDefault="00EE2CAE" w:rsidP="003F092C">
      <w:pPr>
        <w:jc w:val="both"/>
        <w:rPr>
          <w:rFonts w:cs="Times New Roman"/>
          <w:sz w:val="22"/>
        </w:rPr>
      </w:pPr>
    </w:p>
    <w:p w14:paraId="4255E6C7" w14:textId="77777777" w:rsidR="00EE2CAE" w:rsidRPr="00FA01D7" w:rsidRDefault="00EE2CAE" w:rsidP="003F092C">
      <w:pPr>
        <w:pStyle w:val="Odstavecseseznamem"/>
        <w:numPr>
          <w:ilvl w:val="1"/>
          <w:numId w:val="34"/>
        </w:numPr>
        <w:ind w:left="0" w:firstLine="0"/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 xml:space="preserve">Tato Smlouva nabývá platnosti a účinnosti od data jejího podpisu oběma Smluvními stranami. </w:t>
      </w:r>
    </w:p>
    <w:p w14:paraId="74832A8B" w14:textId="77777777" w:rsidR="00EE2CAE" w:rsidRPr="00FA01D7" w:rsidRDefault="00EE2CAE" w:rsidP="003F092C">
      <w:pPr>
        <w:jc w:val="both"/>
        <w:rPr>
          <w:rFonts w:cs="Times New Roman"/>
          <w:sz w:val="22"/>
        </w:rPr>
      </w:pPr>
    </w:p>
    <w:p w14:paraId="670416EC" w14:textId="77777777" w:rsidR="00EE2CAE" w:rsidRPr="00FA01D7" w:rsidRDefault="00EE2CAE" w:rsidP="003F092C">
      <w:pPr>
        <w:pStyle w:val="Odstavecseseznamem"/>
        <w:numPr>
          <w:ilvl w:val="1"/>
          <w:numId w:val="34"/>
        </w:numPr>
        <w:ind w:left="0" w:firstLine="0"/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 xml:space="preserve">Tato Smlouva se řídí právním řádem České republiky, zejména OZ. </w:t>
      </w:r>
    </w:p>
    <w:p w14:paraId="22F04277" w14:textId="77777777" w:rsidR="00EE2CAE" w:rsidRPr="00FA01D7" w:rsidRDefault="00EE2CAE" w:rsidP="003F092C">
      <w:pPr>
        <w:jc w:val="both"/>
        <w:rPr>
          <w:rFonts w:cs="Times New Roman"/>
          <w:sz w:val="22"/>
        </w:rPr>
      </w:pPr>
    </w:p>
    <w:p w14:paraId="763283D4" w14:textId="77777777" w:rsidR="00EE2CAE" w:rsidRPr="00FA01D7" w:rsidRDefault="00EE2CAE" w:rsidP="003F092C">
      <w:pPr>
        <w:pStyle w:val="Odstavecseseznamem"/>
        <w:numPr>
          <w:ilvl w:val="1"/>
          <w:numId w:val="34"/>
        </w:numPr>
        <w:ind w:left="0" w:firstLine="0"/>
        <w:jc w:val="both"/>
        <w:rPr>
          <w:rFonts w:cs="Times New Roman"/>
          <w:sz w:val="22"/>
        </w:rPr>
      </w:pPr>
      <w:r w:rsidRPr="00FA01D7">
        <w:rPr>
          <w:rFonts w:cs="Times New Roman"/>
          <w:sz w:val="22"/>
        </w:rPr>
        <w:t xml:space="preserve">Tato Smlouva je vyhotovena ve </w:t>
      </w:r>
      <w:r w:rsidR="00347874">
        <w:rPr>
          <w:rFonts w:cs="Times New Roman"/>
          <w:sz w:val="22"/>
        </w:rPr>
        <w:t>dvou</w:t>
      </w:r>
      <w:r w:rsidRPr="00FA01D7">
        <w:rPr>
          <w:rFonts w:cs="Times New Roman"/>
          <w:sz w:val="22"/>
        </w:rPr>
        <w:t xml:space="preserve"> stejnopisech s platností originálu, přičemž obě smluvní strany obdrží </w:t>
      </w:r>
      <w:r w:rsidR="00347874">
        <w:rPr>
          <w:rFonts w:cs="Times New Roman"/>
          <w:sz w:val="22"/>
        </w:rPr>
        <w:t>j</w:t>
      </w:r>
      <w:r w:rsidR="008510A6">
        <w:rPr>
          <w:rFonts w:cs="Times New Roman"/>
          <w:sz w:val="22"/>
        </w:rPr>
        <w:t>eden</w:t>
      </w:r>
      <w:r w:rsidRPr="00FA01D7">
        <w:rPr>
          <w:rFonts w:cs="Times New Roman"/>
          <w:sz w:val="22"/>
        </w:rPr>
        <w:t xml:space="preserve"> stej</w:t>
      </w:r>
      <w:r w:rsidR="008510A6">
        <w:rPr>
          <w:rFonts w:cs="Times New Roman"/>
          <w:sz w:val="22"/>
        </w:rPr>
        <w:t>nopis</w:t>
      </w:r>
      <w:r w:rsidRPr="00FA01D7">
        <w:rPr>
          <w:rFonts w:cs="Times New Roman"/>
          <w:sz w:val="22"/>
        </w:rPr>
        <w:t>.</w:t>
      </w:r>
    </w:p>
    <w:p w14:paraId="0AF8497D" w14:textId="77777777" w:rsidR="00EE2CAE" w:rsidRPr="00FA01D7" w:rsidRDefault="00EE2CAE" w:rsidP="002656AF">
      <w:pPr>
        <w:rPr>
          <w:rFonts w:cs="Times New Roman"/>
          <w:sz w:val="22"/>
        </w:rPr>
      </w:pPr>
    </w:p>
    <w:p w14:paraId="7228026B" w14:textId="77777777" w:rsidR="00EE2CAE" w:rsidRPr="00FA01D7" w:rsidRDefault="00EE2CAE" w:rsidP="00EE2CAE">
      <w:pPr>
        <w:rPr>
          <w:rFonts w:cs="Times New Roman"/>
          <w:sz w:val="22"/>
        </w:rPr>
      </w:pPr>
    </w:p>
    <w:p w14:paraId="03F1C40D" w14:textId="77777777" w:rsidR="002656AF" w:rsidRPr="00FA01D7" w:rsidRDefault="00695276" w:rsidP="00695276">
      <w:pPr>
        <w:tabs>
          <w:tab w:val="left" w:pos="142"/>
          <w:tab w:val="left" w:pos="4820"/>
        </w:tabs>
        <w:rPr>
          <w:rFonts w:cs="Times New Roman"/>
          <w:sz w:val="22"/>
        </w:rPr>
      </w:pPr>
      <w:r w:rsidRPr="00FA01D7">
        <w:rPr>
          <w:rFonts w:cs="Times New Roman"/>
          <w:sz w:val="22"/>
        </w:rPr>
        <w:t>V Praze dne</w:t>
      </w:r>
      <w:r w:rsidRPr="00FA01D7">
        <w:rPr>
          <w:rFonts w:cs="Times New Roman"/>
          <w:sz w:val="22"/>
        </w:rPr>
        <w:tab/>
      </w:r>
      <w:r w:rsidR="008510A6">
        <w:rPr>
          <w:rFonts w:cs="Times New Roman"/>
          <w:sz w:val="22"/>
        </w:rPr>
        <w:tab/>
      </w:r>
      <w:r w:rsidR="008510A6">
        <w:rPr>
          <w:rFonts w:cs="Times New Roman"/>
          <w:sz w:val="22"/>
        </w:rPr>
        <w:tab/>
      </w:r>
      <w:r w:rsidRPr="00FA01D7">
        <w:rPr>
          <w:rFonts w:cs="Times New Roman"/>
          <w:sz w:val="22"/>
        </w:rPr>
        <w:t>V</w:t>
      </w:r>
      <w:r w:rsidR="008510A6">
        <w:rPr>
          <w:rFonts w:cs="Times New Roman"/>
          <w:sz w:val="22"/>
        </w:rPr>
        <w:t> Kanině</w:t>
      </w:r>
      <w:r w:rsidRPr="00FA01D7">
        <w:rPr>
          <w:rFonts w:cs="Times New Roman"/>
          <w:sz w:val="22"/>
        </w:rPr>
        <w:t xml:space="preserve"> dne </w:t>
      </w:r>
    </w:p>
    <w:p w14:paraId="6CFADFE4" w14:textId="77777777" w:rsidR="00695276" w:rsidRPr="00FA01D7" w:rsidRDefault="00695276" w:rsidP="00695276">
      <w:pPr>
        <w:tabs>
          <w:tab w:val="left" w:pos="142"/>
          <w:tab w:val="left" w:pos="4820"/>
        </w:tabs>
        <w:rPr>
          <w:rFonts w:cs="Times New Roman"/>
          <w:sz w:val="22"/>
        </w:rPr>
      </w:pPr>
    </w:p>
    <w:p w14:paraId="6F6C1E5E" w14:textId="77777777" w:rsidR="00695276" w:rsidRPr="00FA01D7" w:rsidRDefault="00695276" w:rsidP="00695276">
      <w:pPr>
        <w:tabs>
          <w:tab w:val="left" w:pos="142"/>
          <w:tab w:val="left" w:pos="4820"/>
        </w:tabs>
        <w:rPr>
          <w:rFonts w:cs="Times New Roman"/>
          <w:sz w:val="22"/>
        </w:rPr>
      </w:pPr>
    </w:p>
    <w:p w14:paraId="21D5F5C2" w14:textId="77777777" w:rsidR="00695276" w:rsidRPr="00FA01D7" w:rsidRDefault="00695276" w:rsidP="00695276">
      <w:pPr>
        <w:tabs>
          <w:tab w:val="left" w:pos="142"/>
          <w:tab w:val="left" w:pos="4820"/>
        </w:tabs>
        <w:rPr>
          <w:rFonts w:cs="Times New Roman"/>
          <w:sz w:val="22"/>
        </w:rPr>
      </w:pPr>
      <w:r w:rsidRPr="00FA01D7">
        <w:rPr>
          <w:rFonts w:cs="Times New Roman"/>
          <w:sz w:val="22"/>
        </w:rPr>
        <w:t>Za poskytovatele</w:t>
      </w:r>
      <w:r w:rsidRPr="00FA01D7">
        <w:rPr>
          <w:rFonts w:cs="Times New Roman"/>
          <w:sz w:val="22"/>
        </w:rPr>
        <w:tab/>
      </w:r>
      <w:r w:rsidR="008510A6">
        <w:rPr>
          <w:rFonts w:cs="Times New Roman"/>
          <w:sz w:val="22"/>
        </w:rPr>
        <w:tab/>
      </w:r>
      <w:r w:rsidR="008510A6">
        <w:rPr>
          <w:rFonts w:cs="Times New Roman"/>
          <w:sz w:val="22"/>
        </w:rPr>
        <w:tab/>
      </w:r>
      <w:r w:rsidRPr="00FA01D7">
        <w:rPr>
          <w:rFonts w:cs="Times New Roman"/>
          <w:sz w:val="22"/>
        </w:rPr>
        <w:t>Za příjemce</w:t>
      </w:r>
    </w:p>
    <w:p w14:paraId="2841E5D3" w14:textId="77777777" w:rsidR="00695276" w:rsidRPr="00FA01D7" w:rsidRDefault="00695276" w:rsidP="00695276">
      <w:pPr>
        <w:tabs>
          <w:tab w:val="decimal" w:pos="1134"/>
          <w:tab w:val="decimal" w:pos="5954"/>
        </w:tabs>
        <w:rPr>
          <w:rFonts w:cs="Times New Roman"/>
          <w:sz w:val="22"/>
        </w:rPr>
      </w:pPr>
      <w:r w:rsidRPr="00FA01D7">
        <w:rPr>
          <w:rFonts w:cs="Times New Roman"/>
          <w:sz w:val="22"/>
        </w:rPr>
        <w:tab/>
      </w:r>
      <w:r w:rsidRPr="00FA01D7">
        <w:rPr>
          <w:rFonts w:cs="Times New Roman"/>
          <w:sz w:val="22"/>
        </w:rPr>
        <w:tab/>
      </w:r>
    </w:p>
    <w:p w14:paraId="031A9B09" w14:textId="77777777" w:rsidR="00695276" w:rsidRPr="00FA01D7" w:rsidRDefault="00695276" w:rsidP="00695276">
      <w:pPr>
        <w:tabs>
          <w:tab w:val="decimal" w:pos="1134"/>
          <w:tab w:val="decimal" w:pos="5954"/>
        </w:tabs>
        <w:rPr>
          <w:rFonts w:cs="Times New Roman"/>
          <w:sz w:val="22"/>
        </w:rPr>
      </w:pPr>
    </w:p>
    <w:p w14:paraId="2EBA5168" w14:textId="77777777" w:rsidR="00AB6068" w:rsidRPr="00FA01D7" w:rsidRDefault="00AB6068" w:rsidP="00695276">
      <w:pPr>
        <w:tabs>
          <w:tab w:val="decimal" w:pos="1134"/>
          <w:tab w:val="decimal" w:pos="5954"/>
        </w:tabs>
        <w:rPr>
          <w:rFonts w:cs="Times New Roman"/>
          <w:sz w:val="22"/>
        </w:rPr>
      </w:pPr>
    </w:p>
    <w:p w14:paraId="3CD1D1E9" w14:textId="77777777" w:rsidR="00AB6068" w:rsidRPr="00FA01D7" w:rsidRDefault="00AB6068" w:rsidP="00695276">
      <w:pPr>
        <w:tabs>
          <w:tab w:val="decimal" w:pos="1134"/>
          <w:tab w:val="decimal" w:pos="5954"/>
        </w:tabs>
        <w:rPr>
          <w:rFonts w:cs="Times New Roman"/>
          <w:sz w:val="22"/>
        </w:rPr>
      </w:pPr>
    </w:p>
    <w:p w14:paraId="586E9AEE" w14:textId="77777777" w:rsidR="00AB6068" w:rsidRPr="00FA01D7" w:rsidRDefault="00AB6068" w:rsidP="00695276">
      <w:pPr>
        <w:tabs>
          <w:tab w:val="decimal" w:pos="1134"/>
          <w:tab w:val="decimal" w:pos="5954"/>
        </w:tabs>
        <w:rPr>
          <w:rFonts w:cs="Times New Roman"/>
          <w:sz w:val="22"/>
        </w:rPr>
      </w:pPr>
    </w:p>
    <w:p w14:paraId="263A7AA6" w14:textId="77777777" w:rsidR="00AB6068" w:rsidRPr="00FA01D7" w:rsidRDefault="00AB6068" w:rsidP="00695276">
      <w:pPr>
        <w:tabs>
          <w:tab w:val="decimal" w:pos="1134"/>
          <w:tab w:val="decimal" w:pos="5954"/>
        </w:tabs>
        <w:rPr>
          <w:rFonts w:cs="Times New Roman"/>
          <w:sz w:val="22"/>
        </w:rPr>
      </w:pPr>
    </w:p>
    <w:p w14:paraId="2C7FF225" w14:textId="77777777" w:rsidR="00695276" w:rsidRPr="00FA01D7" w:rsidRDefault="00695276" w:rsidP="00695276">
      <w:pPr>
        <w:tabs>
          <w:tab w:val="decimal" w:pos="1134"/>
          <w:tab w:val="decimal" w:pos="5954"/>
        </w:tabs>
        <w:rPr>
          <w:rFonts w:cs="Times New Roman"/>
          <w:sz w:val="22"/>
        </w:rPr>
      </w:pPr>
    </w:p>
    <w:p w14:paraId="437945FD" w14:textId="77777777" w:rsidR="008510A6" w:rsidRPr="008510A6" w:rsidRDefault="008510A6" w:rsidP="008510A6">
      <w:pPr>
        <w:spacing w:after="120" w:line="276" w:lineRule="auto"/>
        <w:rPr>
          <w:rFonts w:cs="Times New Roman"/>
          <w:b/>
          <w:bCs/>
          <w:sz w:val="22"/>
        </w:rPr>
      </w:pPr>
      <w:r w:rsidRPr="008510A6">
        <w:rPr>
          <w:rFonts w:cs="Times New Roman"/>
          <w:b/>
          <w:bCs/>
          <w:sz w:val="22"/>
        </w:rPr>
        <w:t>…………………………..</w:t>
      </w:r>
      <w:r w:rsidRPr="008510A6">
        <w:rPr>
          <w:rFonts w:cs="Times New Roman"/>
          <w:b/>
          <w:bCs/>
          <w:sz w:val="22"/>
        </w:rPr>
        <w:tab/>
      </w:r>
      <w:r w:rsidRPr="008510A6">
        <w:rPr>
          <w:rFonts w:cs="Times New Roman"/>
          <w:b/>
          <w:bCs/>
          <w:sz w:val="22"/>
        </w:rPr>
        <w:tab/>
      </w:r>
      <w:r w:rsidRPr="008510A6">
        <w:rPr>
          <w:rFonts w:cs="Times New Roman"/>
          <w:b/>
          <w:bCs/>
          <w:sz w:val="22"/>
        </w:rPr>
        <w:tab/>
      </w:r>
      <w:r w:rsidRPr="008510A6">
        <w:rPr>
          <w:rFonts w:cs="Times New Roman"/>
          <w:b/>
          <w:bCs/>
          <w:sz w:val="22"/>
        </w:rPr>
        <w:tab/>
      </w:r>
      <w:r w:rsidRPr="008510A6">
        <w:rPr>
          <w:rFonts w:cs="Times New Roman"/>
          <w:b/>
          <w:bCs/>
          <w:sz w:val="22"/>
        </w:rPr>
        <w:tab/>
        <w:t>…………………………..</w:t>
      </w:r>
    </w:p>
    <w:p w14:paraId="1E7EDEDE" w14:textId="77777777" w:rsidR="008510A6" w:rsidRPr="008510A6" w:rsidRDefault="008510A6" w:rsidP="008510A6">
      <w:pPr>
        <w:spacing w:after="120" w:line="276" w:lineRule="auto"/>
        <w:rPr>
          <w:rFonts w:cs="Times New Roman"/>
          <w:b/>
          <w:bCs/>
          <w:sz w:val="22"/>
        </w:rPr>
      </w:pPr>
      <w:r w:rsidRPr="008510A6">
        <w:rPr>
          <w:rFonts w:cs="Times New Roman"/>
          <w:b/>
          <w:bCs/>
          <w:sz w:val="22"/>
        </w:rPr>
        <w:t>Mgr. Adam Švejda</w:t>
      </w:r>
      <w:r w:rsidRPr="008510A6">
        <w:rPr>
          <w:rFonts w:cs="Times New Roman"/>
          <w:b/>
          <w:bCs/>
          <w:sz w:val="22"/>
        </w:rPr>
        <w:tab/>
      </w:r>
      <w:r w:rsidRPr="008510A6">
        <w:rPr>
          <w:rFonts w:cs="Times New Roman"/>
          <w:b/>
          <w:bCs/>
          <w:sz w:val="22"/>
        </w:rPr>
        <w:tab/>
      </w:r>
      <w:r w:rsidRPr="008510A6">
        <w:rPr>
          <w:rFonts w:cs="Times New Roman"/>
          <w:b/>
          <w:bCs/>
          <w:sz w:val="22"/>
        </w:rPr>
        <w:tab/>
      </w:r>
      <w:r w:rsidRPr="008510A6">
        <w:rPr>
          <w:rFonts w:cs="Times New Roman"/>
          <w:b/>
          <w:bCs/>
          <w:sz w:val="22"/>
        </w:rPr>
        <w:tab/>
      </w:r>
      <w:r w:rsidRPr="008510A6">
        <w:rPr>
          <w:rFonts w:cs="Times New Roman"/>
          <w:b/>
          <w:bCs/>
          <w:sz w:val="22"/>
        </w:rPr>
        <w:tab/>
      </w:r>
      <w:r w:rsidRPr="008510A6">
        <w:rPr>
          <w:rFonts w:cs="Times New Roman"/>
          <w:b/>
          <w:bCs/>
          <w:sz w:val="22"/>
        </w:rPr>
        <w:tab/>
        <w:t>Mgr. Lukáš Hanus Ph.D.</w:t>
      </w:r>
    </w:p>
    <w:p w14:paraId="0438A9F8" w14:textId="77777777" w:rsidR="008510A6" w:rsidRPr="008510A6" w:rsidRDefault="008510A6" w:rsidP="008510A6">
      <w:pPr>
        <w:spacing w:after="120" w:line="276" w:lineRule="auto"/>
        <w:rPr>
          <w:rFonts w:cs="Times New Roman"/>
          <w:bCs/>
          <w:sz w:val="22"/>
        </w:rPr>
      </w:pPr>
      <w:r w:rsidRPr="008510A6">
        <w:rPr>
          <w:rFonts w:cs="Times New Roman"/>
          <w:bCs/>
          <w:sz w:val="22"/>
        </w:rPr>
        <w:t>zástupce ředitele pro provozní a ekonomickou činnost</w:t>
      </w:r>
      <w:r w:rsidRPr="008510A6">
        <w:rPr>
          <w:rFonts w:cs="Times New Roman"/>
          <w:bCs/>
          <w:sz w:val="22"/>
        </w:rPr>
        <w:tab/>
      </w:r>
      <w:r w:rsidRPr="008510A6">
        <w:rPr>
          <w:rFonts w:cs="Times New Roman"/>
          <w:bCs/>
          <w:sz w:val="22"/>
        </w:rPr>
        <w:tab/>
      </w:r>
      <w:r w:rsidRPr="008510A6">
        <w:rPr>
          <w:rFonts w:cs="Times New Roman"/>
          <w:bCs/>
          <w:sz w:val="22"/>
        </w:rPr>
        <w:tab/>
      </w:r>
      <w:r w:rsidRPr="008510A6">
        <w:rPr>
          <w:rFonts w:cs="Times New Roman"/>
          <w:bCs/>
          <w:sz w:val="22"/>
        </w:rPr>
        <w:tab/>
      </w:r>
    </w:p>
    <w:p w14:paraId="0CDD2EDE" w14:textId="77777777" w:rsidR="008510A6" w:rsidRPr="008510A6" w:rsidRDefault="008510A6" w:rsidP="008510A6">
      <w:pPr>
        <w:spacing w:after="120" w:line="276" w:lineRule="auto"/>
        <w:rPr>
          <w:rFonts w:cs="Times New Roman"/>
          <w:bCs/>
          <w:sz w:val="22"/>
        </w:rPr>
      </w:pPr>
      <w:r w:rsidRPr="008510A6">
        <w:rPr>
          <w:rFonts w:cs="Times New Roman"/>
          <w:bCs/>
          <w:sz w:val="22"/>
        </w:rPr>
        <w:t>Institut plánování a rozvoje hlavního města Prahy,</w:t>
      </w:r>
      <w:r w:rsidRPr="008510A6">
        <w:rPr>
          <w:rFonts w:cs="Times New Roman"/>
          <w:bCs/>
          <w:sz w:val="22"/>
        </w:rPr>
        <w:tab/>
      </w:r>
    </w:p>
    <w:p w14:paraId="1C5BAEBA" w14:textId="77777777" w:rsidR="00C76303" w:rsidRPr="008510A6" w:rsidRDefault="008510A6" w:rsidP="008510A6">
      <w:pPr>
        <w:spacing w:after="120" w:line="276" w:lineRule="auto"/>
        <w:rPr>
          <w:rFonts w:cs="Times New Roman"/>
          <w:sz w:val="22"/>
        </w:rPr>
      </w:pPr>
      <w:r w:rsidRPr="008510A6">
        <w:rPr>
          <w:rFonts w:cs="Times New Roman"/>
          <w:bCs/>
          <w:sz w:val="22"/>
        </w:rPr>
        <w:t>příspěvková organizace</w:t>
      </w:r>
    </w:p>
    <w:p w14:paraId="044AD244" w14:textId="77777777" w:rsidR="00AB6068" w:rsidRPr="00FA01D7" w:rsidRDefault="00C76303" w:rsidP="00AB6068">
      <w:pPr>
        <w:spacing w:after="120" w:line="276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45713320" w14:textId="77777777" w:rsidR="00695276" w:rsidRPr="00FA01D7" w:rsidRDefault="00695276" w:rsidP="00695276">
      <w:pPr>
        <w:tabs>
          <w:tab w:val="decimal" w:pos="1134"/>
          <w:tab w:val="decimal" w:pos="5954"/>
        </w:tabs>
        <w:rPr>
          <w:rFonts w:cs="Times New Roman"/>
          <w:sz w:val="22"/>
        </w:rPr>
      </w:pPr>
    </w:p>
    <w:p w14:paraId="22C323D9" w14:textId="77777777" w:rsidR="00AB6068" w:rsidRPr="00FA01D7" w:rsidRDefault="00695276" w:rsidP="00AB6068">
      <w:pPr>
        <w:rPr>
          <w:rFonts w:cs="Times New Roman"/>
          <w:b/>
          <w:sz w:val="22"/>
        </w:rPr>
      </w:pPr>
      <w:r w:rsidRPr="00FA01D7">
        <w:rPr>
          <w:rFonts w:cs="Times New Roman"/>
          <w:sz w:val="22"/>
        </w:rPr>
        <w:tab/>
      </w:r>
      <w:r w:rsidR="00AB6068" w:rsidRPr="00FA01D7">
        <w:rPr>
          <w:rFonts w:cs="Times New Roman"/>
          <w:b/>
          <w:sz w:val="22"/>
        </w:rPr>
        <w:t xml:space="preserve"> </w:t>
      </w:r>
      <w:r w:rsidRPr="00FA01D7">
        <w:rPr>
          <w:rFonts w:cs="Times New Roman"/>
          <w:b/>
          <w:sz w:val="22"/>
        </w:rPr>
        <w:tab/>
      </w:r>
      <w:r w:rsidR="00AB6068" w:rsidRPr="00FA01D7">
        <w:rPr>
          <w:rFonts w:cs="Times New Roman"/>
          <w:b/>
          <w:sz w:val="22"/>
        </w:rPr>
        <w:tab/>
      </w:r>
      <w:r w:rsidR="00AB6068" w:rsidRPr="00FA01D7">
        <w:rPr>
          <w:rFonts w:cs="Times New Roman"/>
          <w:b/>
          <w:sz w:val="22"/>
        </w:rPr>
        <w:tab/>
      </w:r>
      <w:r w:rsidR="00AB6068" w:rsidRPr="00FA01D7">
        <w:rPr>
          <w:rFonts w:cs="Times New Roman"/>
          <w:b/>
          <w:sz w:val="22"/>
        </w:rPr>
        <w:tab/>
      </w:r>
      <w:r w:rsidR="00AB6068" w:rsidRPr="00FA01D7">
        <w:rPr>
          <w:rFonts w:cs="Times New Roman"/>
          <w:b/>
          <w:sz w:val="22"/>
        </w:rPr>
        <w:tab/>
      </w:r>
      <w:r w:rsidR="00AB6068" w:rsidRPr="00FA01D7">
        <w:rPr>
          <w:rFonts w:cs="Times New Roman"/>
          <w:b/>
          <w:sz w:val="22"/>
        </w:rPr>
        <w:tab/>
      </w:r>
    </w:p>
    <w:p w14:paraId="334311C7" w14:textId="77777777" w:rsidR="00AB6068" w:rsidRPr="00FA01D7" w:rsidRDefault="00AB6068" w:rsidP="00AB6068">
      <w:pPr>
        <w:rPr>
          <w:rFonts w:cs="Times New Roman"/>
          <w:b/>
          <w:sz w:val="22"/>
        </w:rPr>
      </w:pPr>
    </w:p>
    <w:p w14:paraId="2F0DBFE2" w14:textId="77777777" w:rsidR="00AB6068" w:rsidRPr="00FA01D7" w:rsidRDefault="00AB6068" w:rsidP="00AB6068">
      <w:pPr>
        <w:rPr>
          <w:rFonts w:cs="Times New Roman"/>
          <w:b/>
          <w:sz w:val="22"/>
        </w:rPr>
      </w:pPr>
    </w:p>
    <w:p w14:paraId="3D870A9B" w14:textId="77777777" w:rsidR="00AB6068" w:rsidRPr="00FA01D7" w:rsidRDefault="00AB6068" w:rsidP="00AB6068">
      <w:pPr>
        <w:rPr>
          <w:rFonts w:cs="Times New Roman"/>
          <w:b/>
          <w:sz w:val="22"/>
        </w:rPr>
      </w:pPr>
    </w:p>
    <w:p w14:paraId="00AEBD6B" w14:textId="77777777" w:rsidR="00EE2CAE" w:rsidRPr="00FA01D7" w:rsidRDefault="00EE2CAE" w:rsidP="00EE2CAE">
      <w:pPr>
        <w:rPr>
          <w:rFonts w:cs="Times New Roman"/>
          <w:sz w:val="22"/>
        </w:rPr>
      </w:pPr>
      <w:r w:rsidRPr="00FA01D7">
        <w:rPr>
          <w:rFonts w:cs="Times New Roman"/>
          <w:sz w:val="22"/>
        </w:rPr>
        <w:t xml:space="preserve">                         </w:t>
      </w:r>
    </w:p>
    <w:p w14:paraId="4AA574EE" w14:textId="77777777" w:rsidR="001D6CF9" w:rsidRPr="00FA01D7" w:rsidRDefault="00C20A74" w:rsidP="00EE2CAE">
      <w:pPr>
        <w:rPr>
          <w:rFonts w:cs="Times New Roman"/>
          <w:sz w:val="22"/>
        </w:rPr>
      </w:pPr>
    </w:p>
    <w:sectPr w:rsidR="001D6CF9" w:rsidRPr="00FA01D7" w:rsidSect="0029529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134" w:left="1440" w:header="567" w:footer="7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87B6D" w14:textId="77777777" w:rsidR="004F2577" w:rsidRDefault="004F2577">
      <w:r>
        <w:separator/>
      </w:r>
    </w:p>
  </w:endnote>
  <w:endnote w:type="continuationSeparator" w:id="0">
    <w:p w14:paraId="1B37BAAC" w14:textId="77777777" w:rsidR="004F2577" w:rsidRDefault="004F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0FEFA" w14:textId="77777777" w:rsidR="002F2986" w:rsidRDefault="00C20A74" w:rsidP="002F2986">
    <w:pPr>
      <w:pStyle w:val="Zpat"/>
    </w:pPr>
  </w:p>
  <w:p w14:paraId="46E2620F" w14:textId="77777777" w:rsidR="002F2986" w:rsidRPr="00422980" w:rsidRDefault="00C20A74" w:rsidP="002F2986">
    <w:pPr>
      <w:pStyle w:val="Zpat"/>
      <w:rPr>
        <w:sz w:val="8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5453" w14:textId="77777777" w:rsidR="001C3E35" w:rsidRPr="001C3E35" w:rsidRDefault="0047270E">
    <w:pPr>
      <w:tabs>
        <w:tab w:val="center" w:pos="4550"/>
        <w:tab w:val="left" w:pos="5818"/>
      </w:tabs>
      <w:ind w:right="260"/>
      <w:jc w:val="right"/>
      <w:rPr>
        <w:color w:val="222A35"/>
        <w:szCs w:val="24"/>
      </w:rPr>
    </w:pPr>
    <w:r w:rsidRPr="001C3E35">
      <w:rPr>
        <w:color w:val="8496B0"/>
        <w:spacing w:val="60"/>
        <w:szCs w:val="24"/>
      </w:rPr>
      <w:t>Stránka</w:t>
    </w:r>
    <w:r w:rsidRPr="001C3E35">
      <w:rPr>
        <w:color w:val="8496B0"/>
        <w:szCs w:val="24"/>
      </w:rPr>
      <w:t xml:space="preserve"> </w:t>
    </w:r>
    <w:r w:rsidRPr="001C3E35">
      <w:rPr>
        <w:color w:val="323E4F"/>
        <w:szCs w:val="24"/>
      </w:rPr>
      <w:fldChar w:fldCharType="begin"/>
    </w:r>
    <w:r w:rsidRPr="001C3E35">
      <w:rPr>
        <w:color w:val="323E4F"/>
        <w:szCs w:val="24"/>
      </w:rPr>
      <w:instrText>PAGE   \* MERGEFORMAT</w:instrText>
    </w:r>
    <w:r w:rsidRPr="001C3E35">
      <w:rPr>
        <w:color w:val="323E4F"/>
        <w:szCs w:val="24"/>
      </w:rPr>
      <w:fldChar w:fldCharType="separate"/>
    </w:r>
    <w:r w:rsidR="00482A25">
      <w:rPr>
        <w:noProof/>
        <w:color w:val="323E4F"/>
        <w:szCs w:val="24"/>
      </w:rPr>
      <w:t>1</w:t>
    </w:r>
    <w:r w:rsidRPr="001C3E35">
      <w:rPr>
        <w:color w:val="323E4F"/>
        <w:szCs w:val="24"/>
      </w:rPr>
      <w:fldChar w:fldCharType="end"/>
    </w:r>
    <w:r w:rsidRPr="001C3E35">
      <w:rPr>
        <w:color w:val="323E4F"/>
        <w:szCs w:val="24"/>
      </w:rPr>
      <w:t xml:space="preserve"> | </w:t>
    </w:r>
    <w:r w:rsidRPr="001C3E35">
      <w:rPr>
        <w:color w:val="323E4F"/>
        <w:szCs w:val="24"/>
      </w:rPr>
      <w:fldChar w:fldCharType="begin"/>
    </w:r>
    <w:r w:rsidRPr="001C3E35">
      <w:rPr>
        <w:color w:val="323E4F"/>
        <w:szCs w:val="24"/>
      </w:rPr>
      <w:instrText>NUMPAGES  \* Arabic  \* MERGEFORMAT</w:instrText>
    </w:r>
    <w:r w:rsidRPr="001C3E35">
      <w:rPr>
        <w:color w:val="323E4F"/>
        <w:szCs w:val="24"/>
      </w:rPr>
      <w:fldChar w:fldCharType="separate"/>
    </w:r>
    <w:r w:rsidR="00482A25">
      <w:rPr>
        <w:noProof/>
        <w:color w:val="323E4F"/>
        <w:szCs w:val="24"/>
      </w:rPr>
      <w:t>6</w:t>
    </w:r>
    <w:r w:rsidRPr="001C3E35">
      <w:rPr>
        <w:color w:val="323E4F"/>
        <w:szCs w:val="24"/>
      </w:rPr>
      <w:fldChar w:fldCharType="end"/>
    </w:r>
  </w:p>
  <w:p w14:paraId="4FC7BF01" w14:textId="77777777" w:rsidR="002F2986" w:rsidRPr="00741B1A" w:rsidRDefault="00C20A74" w:rsidP="002F2986">
    <w:pPr>
      <w:pStyle w:val="Zpat"/>
      <w:rPr>
        <w:sz w:val="8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BEBDD" w14:textId="77777777" w:rsidR="001C3E35" w:rsidRPr="001C3E35" w:rsidRDefault="0047270E">
    <w:pPr>
      <w:tabs>
        <w:tab w:val="center" w:pos="4550"/>
        <w:tab w:val="left" w:pos="5818"/>
      </w:tabs>
      <w:ind w:right="260"/>
      <w:jc w:val="right"/>
      <w:rPr>
        <w:color w:val="222A35"/>
        <w:szCs w:val="24"/>
      </w:rPr>
    </w:pPr>
    <w:r w:rsidRPr="001C3E35">
      <w:rPr>
        <w:color w:val="8496B0"/>
        <w:spacing w:val="60"/>
        <w:szCs w:val="24"/>
      </w:rPr>
      <w:t>Stránka</w:t>
    </w:r>
    <w:r w:rsidRPr="001C3E35">
      <w:rPr>
        <w:color w:val="8496B0"/>
        <w:szCs w:val="24"/>
      </w:rPr>
      <w:t xml:space="preserve"> </w:t>
    </w:r>
    <w:r w:rsidRPr="001C3E35">
      <w:rPr>
        <w:color w:val="323E4F"/>
        <w:szCs w:val="24"/>
      </w:rPr>
      <w:fldChar w:fldCharType="begin"/>
    </w:r>
    <w:r w:rsidRPr="001C3E35">
      <w:rPr>
        <w:color w:val="323E4F"/>
        <w:szCs w:val="24"/>
      </w:rPr>
      <w:instrText>PAGE   \* MERGEFORMAT</w:instrText>
    </w:r>
    <w:r w:rsidRPr="001C3E35">
      <w:rPr>
        <w:color w:val="323E4F"/>
        <w:szCs w:val="24"/>
      </w:rPr>
      <w:fldChar w:fldCharType="separate"/>
    </w:r>
    <w:r>
      <w:rPr>
        <w:noProof/>
        <w:color w:val="323E4F"/>
        <w:szCs w:val="24"/>
      </w:rPr>
      <w:t>1</w:t>
    </w:r>
    <w:r w:rsidRPr="001C3E35">
      <w:rPr>
        <w:color w:val="323E4F"/>
        <w:szCs w:val="24"/>
      </w:rPr>
      <w:fldChar w:fldCharType="end"/>
    </w:r>
    <w:r w:rsidRPr="001C3E35">
      <w:rPr>
        <w:color w:val="323E4F"/>
        <w:szCs w:val="24"/>
      </w:rPr>
      <w:t xml:space="preserve"> | </w:t>
    </w:r>
    <w:r w:rsidRPr="001C3E35">
      <w:rPr>
        <w:color w:val="323E4F"/>
        <w:szCs w:val="24"/>
      </w:rPr>
      <w:fldChar w:fldCharType="begin"/>
    </w:r>
    <w:r w:rsidRPr="001C3E35">
      <w:rPr>
        <w:color w:val="323E4F"/>
        <w:szCs w:val="24"/>
      </w:rPr>
      <w:instrText>NUMPAGES  \* Arabic  \* MERGEFORMAT</w:instrText>
    </w:r>
    <w:r w:rsidRPr="001C3E35">
      <w:rPr>
        <w:color w:val="323E4F"/>
        <w:szCs w:val="24"/>
      </w:rPr>
      <w:fldChar w:fldCharType="separate"/>
    </w:r>
    <w:r>
      <w:rPr>
        <w:noProof/>
        <w:color w:val="323E4F"/>
        <w:szCs w:val="24"/>
      </w:rPr>
      <w:t>6</w:t>
    </w:r>
    <w:r w:rsidRPr="001C3E35">
      <w:rPr>
        <w:color w:val="323E4F"/>
        <w:szCs w:val="24"/>
      </w:rPr>
      <w:fldChar w:fldCharType="end"/>
    </w:r>
  </w:p>
  <w:p w14:paraId="12746729" w14:textId="77777777" w:rsidR="002F2986" w:rsidRPr="00741B1A" w:rsidRDefault="00C20A74" w:rsidP="002F2986">
    <w:pPr>
      <w:pStyle w:val="Zpat"/>
      <w:rPr>
        <w:sz w:val="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3BE1B" w14:textId="77777777" w:rsidR="004F2577" w:rsidRDefault="004F2577">
      <w:r>
        <w:separator/>
      </w:r>
    </w:p>
  </w:footnote>
  <w:footnote w:type="continuationSeparator" w:id="0">
    <w:p w14:paraId="66A9B4BA" w14:textId="77777777" w:rsidR="004F2577" w:rsidRDefault="004F2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DCB5" w14:textId="77777777" w:rsidR="006F3DD2" w:rsidRPr="006F3DD2" w:rsidRDefault="0047270E" w:rsidP="006F3DD2">
    <w:pPr>
      <w:pStyle w:val="Zhlav"/>
      <w:jc w:val="right"/>
    </w:pPr>
    <w:r>
      <w:t>NDA</w:t>
    </w:r>
    <w:r>
      <w:rPr>
        <w:color w:val="5B9BD5"/>
        <w:lang w:val="cs-CZ"/>
      </w:rPr>
      <w:t xml:space="preserve"> - </w:t>
    </w:r>
    <w:r w:rsidR="008D4E3F">
      <w:rPr>
        <w:sz w:val="22"/>
      </w:rPr>
      <w:t>ZAK 22-0059</w:t>
    </w:r>
    <w:r w:rsidR="00352D45">
      <w:rPr>
        <w:sz w:val="22"/>
      </w:rPr>
      <w:t>/1</w:t>
    </w:r>
  </w:p>
  <w:p w14:paraId="73E0FC5E" w14:textId="77777777" w:rsidR="006F3DD2" w:rsidRDefault="00C20A74" w:rsidP="006F3DD2">
    <w:pPr>
      <w:pStyle w:val="Zhlav"/>
    </w:pPr>
  </w:p>
  <w:p w14:paraId="193EA2A7" w14:textId="77777777" w:rsidR="00896ECE" w:rsidRPr="00896ECE" w:rsidRDefault="00C20A74">
    <w:pPr>
      <w:pStyle w:val="Zhlav"/>
      <w:jc w:val="right"/>
      <w:rPr>
        <w:color w:val="5B9BD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152B" w14:textId="77777777" w:rsidR="001C3E35" w:rsidRPr="006F3DD2" w:rsidRDefault="0047270E" w:rsidP="001C3E35">
    <w:pPr>
      <w:pStyle w:val="Zhlav"/>
      <w:jc w:val="right"/>
    </w:pPr>
    <w:r>
      <w:t>NDA -</w:t>
    </w:r>
    <w:r w:rsidRPr="00896ECE">
      <w:rPr>
        <w:color w:val="5B9BD5"/>
        <w:lang w:val="cs-CZ"/>
      </w:rPr>
      <w:t xml:space="preserve"> </w:t>
    </w:r>
    <w:r w:rsidRPr="006F3DD2">
      <w:rPr>
        <w:lang w:val="cs-CZ"/>
      </w:rPr>
      <w:t>ZAK 19-0111</w:t>
    </w:r>
  </w:p>
  <w:p w14:paraId="1ABE0903" w14:textId="77777777" w:rsidR="001C3E35" w:rsidRDefault="00C20A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F6450"/>
    <w:multiLevelType w:val="multilevel"/>
    <w:tmpl w:val="AD4CB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3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3.1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8D3F9D"/>
    <w:multiLevelType w:val="hybridMultilevel"/>
    <w:tmpl w:val="44D40A96"/>
    <w:lvl w:ilvl="0" w:tplc="3DB8069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2DA07E4"/>
    <w:multiLevelType w:val="multilevel"/>
    <w:tmpl w:val="5DB8C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4316DCC"/>
    <w:multiLevelType w:val="multilevel"/>
    <w:tmpl w:val="4DEE2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7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E55EA0"/>
    <w:multiLevelType w:val="multilevel"/>
    <w:tmpl w:val="7A767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B0909C1"/>
    <w:multiLevelType w:val="hybridMultilevel"/>
    <w:tmpl w:val="ABB0F624"/>
    <w:lvl w:ilvl="0" w:tplc="3DB8069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0692EB7"/>
    <w:multiLevelType w:val="multilevel"/>
    <w:tmpl w:val="1534E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0C2666A"/>
    <w:multiLevelType w:val="hybridMultilevel"/>
    <w:tmpl w:val="821839EE"/>
    <w:lvl w:ilvl="0" w:tplc="3DB806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276BB5"/>
    <w:multiLevelType w:val="hybridMultilevel"/>
    <w:tmpl w:val="A91C326C"/>
    <w:lvl w:ilvl="0" w:tplc="3DB8069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E3437C0"/>
    <w:multiLevelType w:val="hybridMultilevel"/>
    <w:tmpl w:val="2196F9C4"/>
    <w:lvl w:ilvl="0" w:tplc="3DB80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7247A"/>
    <w:multiLevelType w:val="multilevel"/>
    <w:tmpl w:val="B956C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F6C7765"/>
    <w:multiLevelType w:val="hybridMultilevel"/>
    <w:tmpl w:val="3C5A9BA2"/>
    <w:lvl w:ilvl="0" w:tplc="3DB80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809C6"/>
    <w:multiLevelType w:val="hybridMultilevel"/>
    <w:tmpl w:val="67F6DDDA"/>
    <w:lvl w:ilvl="0" w:tplc="10AE3A42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375994"/>
    <w:multiLevelType w:val="hybridMultilevel"/>
    <w:tmpl w:val="798A309A"/>
    <w:lvl w:ilvl="0" w:tplc="3DB80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23885"/>
    <w:multiLevelType w:val="multilevel"/>
    <w:tmpl w:val="07FA3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F1C1EE4"/>
    <w:multiLevelType w:val="multilevel"/>
    <w:tmpl w:val="86722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FF10EDA"/>
    <w:multiLevelType w:val="multilevel"/>
    <w:tmpl w:val="63A66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24B5B5F"/>
    <w:multiLevelType w:val="multilevel"/>
    <w:tmpl w:val="84F89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8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4FD3636"/>
    <w:multiLevelType w:val="hybridMultilevel"/>
    <w:tmpl w:val="E1949C98"/>
    <w:lvl w:ilvl="0" w:tplc="3DB8069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BB16164"/>
    <w:multiLevelType w:val="multilevel"/>
    <w:tmpl w:val="57C8F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E91C89"/>
    <w:multiLevelType w:val="hybridMultilevel"/>
    <w:tmpl w:val="D944BAD4"/>
    <w:lvl w:ilvl="0" w:tplc="3DB8069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F0B6D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C40AAD"/>
    <w:multiLevelType w:val="multilevel"/>
    <w:tmpl w:val="08282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6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08156F"/>
    <w:multiLevelType w:val="hybridMultilevel"/>
    <w:tmpl w:val="E0465816"/>
    <w:lvl w:ilvl="0" w:tplc="3DB80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B7F14"/>
    <w:multiLevelType w:val="hybridMultilevel"/>
    <w:tmpl w:val="134CCD04"/>
    <w:lvl w:ilvl="0" w:tplc="3DB8069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9105840"/>
    <w:multiLevelType w:val="hybridMultilevel"/>
    <w:tmpl w:val="8FCA9F04"/>
    <w:lvl w:ilvl="0" w:tplc="3DB80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417D5"/>
    <w:multiLevelType w:val="multilevel"/>
    <w:tmpl w:val="9C48E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164506C"/>
    <w:multiLevelType w:val="multilevel"/>
    <w:tmpl w:val="0F163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24222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62A7462"/>
    <w:multiLevelType w:val="hybridMultilevel"/>
    <w:tmpl w:val="2CFC088C"/>
    <w:lvl w:ilvl="0" w:tplc="3DB80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25846"/>
    <w:multiLevelType w:val="multilevel"/>
    <w:tmpl w:val="EF88CF34"/>
    <w:lvl w:ilvl="0">
      <w:start w:val="2"/>
      <w:numFmt w:val="upperRoman"/>
      <w:pStyle w:val="Nadpis1"/>
      <w:suff w:val="nothing"/>
      <w:lvlText w:val="Článek %1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3969"/>
        </w:tabs>
        <w:ind w:left="4689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7939"/>
        </w:tabs>
        <w:ind w:left="9379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none"/>
      <w:pStyle w:val="Nadpis4"/>
      <w:suff w:val="nothing"/>
      <w:lvlText w:val=""/>
      <w:lvlJc w:val="left"/>
      <w:pPr>
        <w:ind w:left="10059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none"/>
      <w:pStyle w:val="Nadpis5"/>
      <w:suff w:val="nothing"/>
      <w:lvlText w:val=""/>
      <w:lvlJc w:val="left"/>
      <w:pPr>
        <w:ind w:left="10759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none"/>
      <w:pStyle w:val="Nadpis6"/>
      <w:suff w:val="nothing"/>
      <w:lvlText w:val=""/>
      <w:lvlJc w:val="left"/>
      <w:pPr>
        <w:ind w:left="1153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none"/>
      <w:pStyle w:val="Nadpis7"/>
      <w:suff w:val="nothing"/>
      <w:lvlText w:val=""/>
      <w:lvlJc w:val="left"/>
      <w:pPr>
        <w:ind w:left="122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none"/>
      <w:pStyle w:val="Nadpis8"/>
      <w:suff w:val="nothing"/>
      <w:lvlText w:val=""/>
      <w:lvlJc w:val="left"/>
      <w:pPr>
        <w:ind w:left="1297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none"/>
      <w:pStyle w:val="Nadpis9"/>
      <w:suff w:val="nothing"/>
      <w:lvlText w:val=""/>
      <w:lvlJc w:val="left"/>
      <w:pPr>
        <w:ind w:left="1369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</w:abstractNum>
  <w:num w:numId="1">
    <w:abstractNumId w:val="31"/>
  </w:num>
  <w:num w:numId="2">
    <w:abstractNumId w:val="30"/>
  </w:num>
  <w:num w:numId="3">
    <w:abstractNumId w:val="29"/>
  </w:num>
  <w:num w:numId="4">
    <w:abstractNumId w:val="22"/>
  </w:num>
  <w:num w:numId="5">
    <w:abstractNumId w:val="24"/>
  </w:num>
  <w:num w:numId="6">
    <w:abstractNumId w:val="26"/>
  </w:num>
  <w:num w:numId="7">
    <w:abstractNumId w:val="12"/>
  </w:num>
  <w:num w:numId="8">
    <w:abstractNumId w:val="10"/>
  </w:num>
  <w:num w:numId="9">
    <w:abstractNumId w:val="14"/>
  </w:num>
  <w:num w:numId="10">
    <w:abstractNumId w:val="13"/>
  </w:num>
  <w:num w:numId="11">
    <w:abstractNumId w:val="2"/>
  </w:num>
  <w:num w:numId="12">
    <w:abstractNumId w:val="8"/>
  </w:num>
  <w:num w:numId="13">
    <w:abstractNumId w:val="1"/>
  </w:num>
  <w:num w:numId="14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3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Text w:val="2.3.2."/>
        <w:lvlJc w:val="left"/>
        <w:pPr>
          <w:ind w:left="646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27"/>
  </w:num>
  <w:num w:numId="16">
    <w:abstractNumId w:val="11"/>
  </w:num>
  <w:num w:numId="17">
    <w:abstractNumId w:val="16"/>
  </w:num>
  <w:num w:numId="18">
    <w:abstractNumId w:val="20"/>
  </w:num>
  <w:num w:numId="19">
    <w:abstractNumId w:val="5"/>
  </w:num>
  <w:num w:numId="20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5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5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28"/>
  </w:num>
  <w:num w:numId="23">
    <w:abstractNumId w:val="23"/>
  </w:num>
  <w:num w:numId="24">
    <w:abstractNumId w:val="4"/>
  </w:num>
  <w:num w:numId="25">
    <w:abstractNumId w:val="18"/>
  </w:num>
  <w:num w:numId="26">
    <w:abstractNumId w:val="19"/>
  </w:num>
  <w:num w:numId="27">
    <w:abstractNumId w:val="25"/>
  </w:num>
  <w:num w:numId="28">
    <w:abstractNumId w:val="6"/>
  </w:num>
  <w:num w:numId="29">
    <w:abstractNumId w:val="21"/>
  </w:num>
  <w:num w:numId="30">
    <w:abstractNumId w:val="9"/>
  </w:num>
  <w:num w:numId="31">
    <w:abstractNumId w:val="15"/>
  </w:num>
  <w:num w:numId="32">
    <w:abstractNumId w:val="17"/>
  </w:num>
  <w:num w:numId="33">
    <w:abstractNumId w:val="3"/>
  </w:num>
  <w:num w:numId="34">
    <w:abstractNumId w:val="7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CAE"/>
    <w:rsid w:val="00145EE1"/>
    <w:rsid w:val="00161B1D"/>
    <w:rsid w:val="001B6FE2"/>
    <w:rsid w:val="001D7591"/>
    <w:rsid w:val="002201BC"/>
    <w:rsid w:val="002656AF"/>
    <w:rsid w:val="00301990"/>
    <w:rsid w:val="00347874"/>
    <w:rsid w:val="00352D45"/>
    <w:rsid w:val="003D3E2B"/>
    <w:rsid w:val="003F092C"/>
    <w:rsid w:val="00425323"/>
    <w:rsid w:val="0047270E"/>
    <w:rsid w:val="00482A25"/>
    <w:rsid w:val="004F2577"/>
    <w:rsid w:val="005416F3"/>
    <w:rsid w:val="00672AD0"/>
    <w:rsid w:val="00695276"/>
    <w:rsid w:val="007B4F68"/>
    <w:rsid w:val="007E3F97"/>
    <w:rsid w:val="008510A6"/>
    <w:rsid w:val="008C5B85"/>
    <w:rsid w:val="008D4E3F"/>
    <w:rsid w:val="00945083"/>
    <w:rsid w:val="00A27B0E"/>
    <w:rsid w:val="00AB6068"/>
    <w:rsid w:val="00AD754F"/>
    <w:rsid w:val="00B067C5"/>
    <w:rsid w:val="00B37148"/>
    <w:rsid w:val="00B615E1"/>
    <w:rsid w:val="00BD7FAF"/>
    <w:rsid w:val="00C20A74"/>
    <w:rsid w:val="00C47C24"/>
    <w:rsid w:val="00C76303"/>
    <w:rsid w:val="00D81B36"/>
    <w:rsid w:val="00EE2CAE"/>
    <w:rsid w:val="00FA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58C9"/>
  <w15:chartTrackingRefBased/>
  <w15:docId w15:val="{8F4894FF-F8B0-4E89-B047-47D3E1F4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2CAE"/>
    <w:pPr>
      <w:spacing w:after="0" w:line="240" w:lineRule="auto"/>
    </w:pPr>
    <w:rPr>
      <w:rFonts w:ascii="Times New Roman" w:eastAsia="MS Mincho" w:hAnsi="Times New Roman" w:cs="Arial"/>
      <w:sz w:val="24"/>
    </w:rPr>
  </w:style>
  <w:style w:type="paragraph" w:styleId="Nadpis1">
    <w:name w:val="heading 1"/>
    <w:basedOn w:val="Normln"/>
    <w:next w:val="Nadpis2"/>
    <w:link w:val="Nadpis1Char"/>
    <w:uiPriority w:val="99"/>
    <w:qFormat/>
    <w:rsid w:val="00EE2CAE"/>
    <w:pPr>
      <w:keepNext/>
      <w:keepLines/>
      <w:numPr>
        <w:numId w:val="1"/>
      </w:numPr>
      <w:spacing w:after="240"/>
      <w:outlineLvl w:val="0"/>
    </w:pPr>
    <w:rPr>
      <w:rFonts w:eastAsia="Arial"/>
      <w:bCs/>
      <w:color w:val="000000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E2CAE"/>
    <w:pPr>
      <w:keepNext/>
      <w:keepLines/>
      <w:numPr>
        <w:ilvl w:val="1"/>
        <w:numId w:val="1"/>
      </w:numPr>
      <w:spacing w:after="240"/>
      <w:jc w:val="both"/>
      <w:outlineLvl w:val="1"/>
    </w:pPr>
    <w:rPr>
      <w:rFonts w:eastAsia="Arial"/>
      <w:bCs/>
      <w:color w:val="000000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E2CAE"/>
    <w:pPr>
      <w:keepNext/>
      <w:keepLines/>
      <w:numPr>
        <w:ilvl w:val="2"/>
        <w:numId w:val="1"/>
      </w:numPr>
      <w:spacing w:after="240"/>
      <w:jc w:val="both"/>
      <w:outlineLvl w:val="2"/>
    </w:pPr>
    <w:rPr>
      <w:rFonts w:eastAsia="Arial"/>
      <w:bCs/>
      <w:color w:val="000000"/>
    </w:rPr>
  </w:style>
  <w:style w:type="paragraph" w:styleId="Nadpis4">
    <w:name w:val="heading 4"/>
    <w:basedOn w:val="Normln"/>
    <w:next w:val="Normln"/>
    <w:link w:val="Nadpis4Char"/>
    <w:uiPriority w:val="99"/>
    <w:qFormat/>
    <w:rsid w:val="00EE2CAE"/>
    <w:pPr>
      <w:keepNext/>
      <w:keepLines/>
      <w:numPr>
        <w:ilvl w:val="3"/>
        <w:numId w:val="1"/>
      </w:numPr>
      <w:spacing w:after="240"/>
      <w:jc w:val="both"/>
      <w:outlineLvl w:val="3"/>
    </w:pPr>
    <w:rPr>
      <w:rFonts w:eastAsia="Arial"/>
      <w:bCs/>
      <w:i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rsid w:val="00EE2CAE"/>
    <w:pPr>
      <w:keepNext/>
      <w:keepLines/>
      <w:numPr>
        <w:ilvl w:val="4"/>
        <w:numId w:val="1"/>
      </w:numPr>
      <w:spacing w:after="240"/>
      <w:jc w:val="both"/>
      <w:outlineLvl w:val="4"/>
    </w:pPr>
    <w:rPr>
      <w:rFonts w:eastAsia="Arial"/>
      <w:color w:val="000000"/>
    </w:rPr>
  </w:style>
  <w:style w:type="paragraph" w:styleId="Nadpis6">
    <w:name w:val="heading 6"/>
    <w:basedOn w:val="Normln"/>
    <w:next w:val="Normln"/>
    <w:link w:val="Nadpis6Char"/>
    <w:uiPriority w:val="99"/>
    <w:qFormat/>
    <w:rsid w:val="00EE2CAE"/>
    <w:pPr>
      <w:keepNext/>
      <w:keepLines/>
      <w:numPr>
        <w:ilvl w:val="5"/>
        <w:numId w:val="1"/>
      </w:numPr>
      <w:spacing w:after="240"/>
      <w:jc w:val="both"/>
      <w:outlineLvl w:val="5"/>
    </w:pPr>
    <w:rPr>
      <w:rFonts w:eastAsia="Arial"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9"/>
    <w:qFormat/>
    <w:rsid w:val="00EE2CAE"/>
    <w:pPr>
      <w:keepNext/>
      <w:keepLines/>
      <w:numPr>
        <w:ilvl w:val="6"/>
        <w:numId w:val="1"/>
      </w:numPr>
      <w:spacing w:after="240"/>
      <w:jc w:val="both"/>
      <w:outlineLvl w:val="6"/>
    </w:pPr>
    <w:rPr>
      <w:rFonts w:eastAsia="Arial"/>
      <w:iCs/>
      <w:color w:val="000000"/>
    </w:rPr>
  </w:style>
  <w:style w:type="paragraph" w:styleId="Nadpis8">
    <w:name w:val="heading 8"/>
    <w:basedOn w:val="Normln"/>
    <w:next w:val="Normln"/>
    <w:link w:val="Nadpis8Char"/>
    <w:uiPriority w:val="99"/>
    <w:qFormat/>
    <w:rsid w:val="00EE2CAE"/>
    <w:pPr>
      <w:keepNext/>
      <w:keepLines/>
      <w:numPr>
        <w:ilvl w:val="7"/>
        <w:numId w:val="1"/>
      </w:numPr>
      <w:spacing w:after="240"/>
      <w:jc w:val="both"/>
      <w:outlineLvl w:val="7"/>
    </w:pPr>
    <w:rPr>
      <w:color w:val="00000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EE2CAE"/>
    <w:pPr>
      <w:keepNext/>
      <w:keepLines/>
      <w:numPr>
        <w:ilvl w:val="8"/>
        <w:numId w:val="1"/>
      </w:numPr>
      <w:spacing w:after="240"/>
      <w:jc w:val="both"/>
      <w:outlineLvl w:val="8"/>
    </w:pPr>
    <w:rPr>
      <w:rFonts w:eastAsia="Arial"/>
      <w:iCs/>
      <w:color w:val="00000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E2CAE"/>
    <w:rPr>
      <w:rFonts w:ascii="Times New Roman" w:eastAsia="Arial" w:hAnsi="Times New Roman" w:cs="Arial"/>
      <w:bCs/>
      <w:color w:val="000000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EE2CAE"/>
    <w:rPr>
      <w:rFonts w:ascii="Times New Roman" w:eastAsia="Arial" w:hAnsi="Times New Roman" w:cs="Arial"/>
      <w:bCs/>
      <w:color w:val="000000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rsid w:val="00EE2CAE"/>
    <w:rPr>
      <w:rFonts w:ascii="Times New Roman" w:eastAsia="Arial" w:hAnsi="Times New Roman" w:cs="Arial"/>
      <w:bCs/>
      <w:color w:val="000000"/>
      <w:sz w:val="24"/>
    </w:rPr>
  </w:style>
  <w:style w:type="character" w:customStyle="1" w:styleId="Nadpis4Char">
    <w:name w:val="Nadpis 4 Char"/>
    <w:basedOn w:val="Standardnpsmoodstavce"/>
    <w:link w:val="Nadpis4"/>
    <w:uiPriority w:val="99"/>
    <w:rsid w:val="00EE2CAE"/>
    <w:rPr>
      <w:rFonts w:ascii="Times New Roman" w:eastAsia="Arial" w:hAnsi="Times New Roman" w:cs="Arial"/>
      <w:bCs/>
      <w:iCs/>
      <w:color w:val="000000"/>
      <w:sz w:val="24"/>
    </w:rPr>
  </w:style>
  <w:style w:type="character" w:customStyle="1" w:styleId="Nadpis5Char">
    <w:name w:val="Nadpis 5 Char"/>
    <w:basedOn w:val="Standardnpsmoodstavce"/>
    <w:link w:val="Nadpis5"/>
    <w:uiPriority w:val="99"/>
    <w:rsid w:val="00EE2CAE"/>
    <w:rPr>
      <w:rFonts w:ascii="Times New Roman" w:eastAsia="Arial" w:hAnsi="Times New Roman" w:cs="Arial"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99"/>
    <w:rsid w:val="00EE2CAE"/>
    <w:rPr>
      <w:rFonts w:ascii="Times New Roman" w:eastAsia="Arial" w:hAnsi="Times New Roman" w:cs="Arial"/>
      <w:iCs/>
      <w:color w:val="000000"/>
      <w:sz w:val="24"/>
    </w:rPr>
  </w:style>
  <w:style w:type="character" w:customStyle="1" w:styleId="Nadpis7Char">
    <w:name w:val="Nadpis 7 Char"/>
    <w:basedOn w:val="Standardnpsmoodstavce"/>
    <w:link w:val="Nadpis7"/>
    <w:uiPriority w:val="99"/>
    <w:rsid w:val="00EE2CAE"/>
    <w:rPr>
      <w:rFonts w:ascii="Times New Roman" w:eastAsia="Arial" w:hAnsi="Times New Roman" w:cs="Arial"/>
      <w:iCs/>
      <w:color w:val="000000"/>
      <w:sz w:val="24"/>
    </w:rPr>
  </w:style>
  <w:style w:type="character" w:customStyle="1" w:styleId="Nadpis8Char">
    <w:name w:val="Nadpis 8 Char"/>
    <w:basedOn w:val="Standardnpsmoodstavce"/>
    <w:link w:val="Nadpis8"/>
    <w:uiPriority w:val="99"/>
    <w:rsid w:val="00EE2CAE"/>
    <w:rPr>
      <w:rFonts w:ascii="Times New Roman" w:eastAsia="MS Mincho" w:hAnsi="Times New Roman" w:cs="Arial"/>
      <w:color w:val="000000"/>
      <w:sz w:val="24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rsid w:val="00EE2CAE"/>
    <w:rPr>
      <w:rFonts w:ascii="Times New Roman" w:eastAsia="Arial" w:hAnsi="Times New Roman" w:cs="Arial"/>
      <w:iCs/>
      <w:color w:val="000000"/>
      <w:sz w:val="24"/>
      <w:szCs w:val="20"/>
    </w:rPr>
  </w:style>
  <w:style w:type="paragraph" w:styleId="Bezmezer">
    <w:name w:val="No Spacing"/>
    <w:link w:val="BezmezerChar"/>
    <w:uiPriority w:val="99"/>
    <w:qFormat/>
    <w:rsid w:val="00EE2CAE"/>
    <w:pPr>
      <w:spacing w:after="0" w:line="240" w:lineRule="auto"/>
    </w:pPr>
    <w:rPr>
      <w:rFonts w:ascii="Arial" w:eastAsia="Arial" w:hAnsi="Arial" w:cs="Arial"/>
      <w:lang w:val="en-US" w:eastAsia="ja-JP"/>
    </w:rPr>
  </w:style>
  <w:style w:type="character" w:customStyle="1" w:styleId="BezmezerChar">
    <w:name w:val="Bez mezer Char"/>
    <w:link w:val="Bezmezer"/>
    <w:uiPriority w:val="99"/>
    <w:locked/>
    <w:rsid w:val="00EE2CAE"/>
    <w:rPr>
      <w:rFonts w:ascii="Arial" w:eastAsia="Arial" w:hAnsi="Arial" w:cs="Arial"/>
      <w:lang w:val="en-US" w:eastAsia="ja-JP"/>
    </w:rPr>
  </w:style>
  <w:style w:type="paragraph" w:styleId="Zhlav">
    <w:name w:val="header"/>
    <w:basedOn w:val="Normln"/>
    <w:link w:val="ZhlavChar"/>
    <w:uiPriority w:val="99"/>
    <w:rsid w:val="00EE2CAE"/>
    <w:pPr>
      <w:jc w:val="both"/>
    </w:pPr>
    <w:rPr>
      <w:rFonts w:eastAsia="Times New Roman" w:cs="Times New Roman"/>
      <w:szCs w:val="20"/>
      <w:lang w:val="de-DE" w:eastAsia="de-DE"/>
    </w:rPr>
  </w:style>
  <w:style w:type="character" w:customStyle="1" w:styleId="ZhlavChar">
    <w:name w:val="Záhlaví Char"/>
    <w:basedOn w:val="Standardnpsmoodstavce"/>
    <w:link w:val="Zhlav"/>
    <w:uiPriority w:val="99"/>
    <w:rsid w:val="00EE2CAE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Zpat">
    <w:name w:val="footer"/>
    <w:basedOn w:val="Normln"/>
    <w:link w:val="ZpatChar"/>
    <w:uiPriority w:val="99"/>
    <w:rsid w:val="00EE2CAE"/>
    <w:pPr>
      <w:tabs>
        <w:tab w:val="center" w:pos="4536"/>
        <w:tab w:val="right" w:pos="9072"/>
      </w:tabs>
      <w:jc w:val="center"/>
    </w:pPr>
    <w:rPr>
      <w:rFonts w:eastAsia="Times New Roman" w:cs="Times New Roman"/>
      <w:sz w:val="16"/>
      <w:szCs w:val="20"/>
      <w:lang w:val="de-DE" w:eastAsia="de-DE"/>
    </w:rPr>
  </w:style>
  <w:style w:type="character" w:customStyle="1" w:styleId="ZpatChar">
    <w:name w:val="Zápatí Char"/>
    <w:basedOn w:val="Standardnpsmoodstavce"/>
    <w:link w:val="Zpat"/>
    <w:uiPriority w:val="99"/>
    <w:rsid w:val="00EE2CAE"/>
    <w:rPr>
      <w:rFonts w:ascii="Times New Roman" w:eastAsia="Times New Roman" w:hAnsi="Times New Roman" w:cs="Times New Roman"/>
      <w:sz w:val="16"/>
      <w:szCs w:val="20"/>
      <w:lang w:val="de-DE" w:eastAsia="de-DE"/>
    </w:rPr>
  </w:style>
  <w:style w:type="paragraph" w:customStyle="1" w:styleId="Text">
    <w:name w:val="Text"/>
    <w:basedOn w:val="Normln"/>
    <w:uiPriority w:val="99"/>
    <w:rsid w:val="00EE2CAE"/>
    <w:pPr>
      <w:spacing w:after="240"/>
      <w:jc w:val="both"/>
    </w:pPr>
    <w:rPr>
      <w:rFonts w:eastAsia="Times New Roman" w:cs="Times New Roman"/>
      <w:szCs w:val="20"/>
    </w:rPr>
  </w:style>
  <w:style w:type="character" w:customStyle="1" w:styleId="platne">
    <w:name w:val="platne"/>
    <w:uiPriority w:val="99"/>
    <w:rsid w:val="00EE2CAE"/>
    <w:rPr>
      <w:rFonts w:cs="Times New Roma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E2CAE"/>
    <w:pPr>
      <w:spacing w:after="60"/>
      <w:jc w:val="center"/>
      <w:outlineLvl w:val="1"/>
    </w:pPr>
    <w:rPr>
      <w:rFonts w:ascii="Calibri Light" w:eastAsia="Times New Roman" w:hAnsi="Calibri Light" w:cs="Times New Roman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EE2CAE"/>
    <w:rPr>
      <w:rFonts w:ascii="Calibri Light" w:eastAsia="Times New Roman" w:hAnsi="Calibri Light" w:cs="Times New Roman"/>
      <w:sz w:val="24"/>
      <w:szCs w:val="24"/>
    </w:rPr>
  </w:style>
  <w:style w:type="character" w:styleId="Siln">
    <w:name w:val="Strong"/>
    <w:uiPriority w:val="22"/>
    <w:qFormat/>
    <w:rsid w:val="00EE2CAE"/>
    <w:rPr>
      <w:b/>
      <w:bCs/>
    </w:rPr>
  </w:style>
  <w:style w:type="paragraph" w:customStyle="1" w:styleId="NDAlnek">
    <w:name w:val="NDA článek"/>
    <w:basedOn w:val="Normln"/>
    <w:link w:val="NDAlnekChar"/>
    <w:qFormat/>
    <w:rsid w:val="00EE2CAE"/>
    <w:pPr>
      <w:jc w:val="center"/>
    </w:pPr>
  </w:style>
  <w:style w:type="paragraph" w:customStyle="1" w:styleId="NDA1">
    <w:name w:val="NDA 1"/>
    <w:basedOn w:val="NDAlnek"/>
    <w:link w:val="NDA1Char"/>
    <w:qFormat/>
    <w:rsid w:val="00EE2CAE"/>
    <w:rPr>
      <w:b/>
    </w:rPr>
  </w:style>
  <w:style w:type="character" w:customStyle="1" w:styleId="NDAlnekChar">
    <w:name w:val="NDA článek Char"/>
    <w:basedOn w:val="Standardnpsmoodstavce"/>
    <w:link w:val="NDAlnek"/>
    <w:rsid w:val="00EE2CAE"/>
    <w:rPr>
      <w:rFonts w:ascii="Times New Roman" w:eastAsia="MS Mincho" w:hAnsi="Times New Roman" w:cs="Arial"/>
      <w:sz w:val="24"/>
    </w:rPr>
  </w:style>
  <w:style w:type="paragraph" w:customStyle="1" w:styleId="NDA2">
    <w:name w:val="NDA 2"/>
    <w:basedOn w:val="NDAlnek"/>
    <w:link w:val="NDA2Char"/>
    <w:qFormat/>
    <w:rsid w:val="00EE2CAE"/>
    <w:pPr>
      <w:jc w:val="left"/>
    </w:pPr>
    <w:rPr>
      <w:sz w:val="22"/>
    </w:rPr>
  </w:style>
  <w:style w:type="character" w:customStyle="1" w:styleId="NDA1Char">
    <w:name w:val="NDA 1 Char"/>
    <w:link w:val="NDA1"/>
    <w:rsid w:val="00EE2CAE"/>
    <w:rPr>
      <w:rFonts w:ascii="Times New Roman" w:eastAsia="MS Mincho" w:hAnsi="Times New Roman" w:cs="Arial"/>
      <w:b/>
      <w:sz w:val="24"/>
    </w:rPr>
  </w:style>
  <w:style w:type="character" w:customStyle="1" w:styleId="NDA2Char">
    <w:name w:val="NDA 2 Char"/>
    <w:link w:val="NDA2"/>
    <w:rsid w:val="00EE2CAE"/>
    <w:rPr>
      <w:rFonts w:ascii="Times New Roman" w:eastAsia="MS Mincho" w:hAnsi="Times New Roman" w:cs="Arial"/>
    </w:rPr>
  </w:style>
  <w:style w:type="paragraph" w:styleId="Odstavecseseznamem">
    <w:name w:val="List Paragraph"/>
    <w:basedOn w:val="Normln"/>
    <w:uiPriority w:val="34"/>
    <w:qFormat/>
    <w:rsid w:val="00EE2CA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7F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FAF"/>
    <w:rPr>
      <w:rFonts w:ascii="Segoe UI" w:eastAsia="MS Mincho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7E3F97"/>
    <w:pPr>
      <w:suppressAutoHyphens/>
      <w:jc w:val="both"/>
    </w:pPr>
    <w:rPr>
      <w:rFonts w:eastAsia="Times New Roman" w:cs="Symbol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E3F97"/>
    <w:rPr>
      <w:rFonts w:ascii="Times New Roman" w:eastAsia="Times New Roman" w:hAnsi="Times New Roman" w:cs="Symbo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EA76E-80DF-433D-A588-64AB459B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2251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Monzerová Viola Mgr. (SPR/VEZ)</dc:creator>
  <cp:keywords/>
  <dc:description/>
  <cp:lastModifiedBy>Záhorská Zuzana (SPR/VEZ)</cp:lastModifiedBy>
  <cp:revision>10</cp:revision>
  <cp:lastPrinted>2019-11-12T14:09:00Z</cp:lastPrinted>
  <dcterms:created xsi:type="dcterms:W3CDTF">2022-04-12T10:15:00Z</dcterms:created>
  <dcterms:modified xsi:type="dcterms:W3CDTF">2022-05-02T12:37:00Z</dcterms:modified>
</cp:coreProperties>
</file>