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49CB8" w14:textId="77777777" w:rsidR="009C0460" w:rsidRPr="002405D5" w:rsidRDefault="009C0460" w:rsidP="002405D5">
      <w:pPr>
        <w:jc w:val="center"/>
        <w:rPr>
          <w:rFonts w:ascii="Arial" w:hAnsi="Arial" w:cs="Arial"/>
          <w:b/>
          <w:sz w:val="22"/>
          <w:szCs w:val="22"/>
        </w:rPr>
      </w:pPr>
      <w:r w:rsidRPr="002405D5">
        <w:rPr>
          <w:rFonts w:ascii="Arial" w:hAnsi="Arial" w:cs="Arial"/>
          <w:b/>
          <w:sz w:val="22"/>
          <w:szCs w:val="22"/>
        </w:rPr>
        <w:t xml:space="preserve">S M L O U V A   O   D Í L O </w:t>
      </w:r>
    </w:p>
    <w:p w14:paraId="048D32C3" w14:textId="77777777" w:rsidR="009C0460" w:rsidRPr="002405D5" w:rsidRDefault="009C0460" w:rsidP="002405D5">
      <w:pPr>
        <w:jc w:val="center"/>
        <w:rPr>
          <w:rFonts w:ascii="Arial" w:hAnsi="Arial" w:cs="Arial"/>
          <w:b/>
          <w:sz w:val="22"/>
          <w:szCs w:val="22"/>
        </w:rPr>
      </w:pPr>
    </w:p>
    <w:p w14:paraId="37E121DB" w14:textId="49855830" w:rsidR="009C0460" w:rsidRPr="002405D5" w:rsidRDefault="00015BA5" w:rsidP="002405D5">
      <w:pPr>
        <w:jc w:val="center"/>
        <w:rPr>
          <w:rFonts w:ascii="Arial" w:hAnsi="Arial" w:cs="Arial"/>
          <w:b/>
          <w:sz w:val="22"/>
          <w:szCs w:val="22"/>
        </w:rPr>
      </w:pPr>
      <w:r w:rsidRPr="002405D5">
        <w:rPr>
          <w:rFonts w:ascii="Arial" w:hAnsi="Arial" w:cs="Arial"/>
          <w:b/>
          <w:sz w:val="22"/>
          <w:szCs w:val="22"/>
        </w:rPr>
        <w:t xml:space="preserve">č. smlouvy </w:t>
      </w:r>
      <w:r w:rsidR="002405D5" w:rsidRPr="002405D5">
        <w:rPr>
          <w:rFonts w:ascii="Arial" w:hAnsi="Arial" w:cs="Arial"/>
          <w:b/>
          <w:sz w:val="22"/>
          <w:szCs w:val="22"/>
        </w:rPr>
        <w:t>objednatele:</w:t>
      </w:r>
      <w:r w:rsidR="002405D5">
        <w:rPr>
          <w:rFonts w:ascii="Arial" w:hAnsi="Arial" w:cs="Arial"/>
          <w:b/>
          <w:sz w:val="22"/>
          <w:szCs w:val="22"/>
        </w:rPr>
        <w:t xml:space="preserve"> </w:t>
      </w:r>
      <w:r w:rsidR="00A97CFB">
        <w:rPr>
          <w:rFonts w:ascii="Arial" w:hAnsi="Arial" w:cs="Arial"/>
          <w:b/>
          <w:sz w:val="22"/>
          <w:szCs w:val="22"/>
        </w:rPr>
        <w:t>374</w:t>
      </w:r>
      <w:r w:rsidR="009A1CB4" w:rsidRPr="002405D5">
        <w:rPr>
          <w:rFonts w:ascii="Arial" w:hAnsi="Arial" w:cs="Arial"/>
          <w:b/>
          <w:sz w:val="22"/>
          <w:szCs w:val="22"/>
        </w:rPr>
        <w:t>/202</w:t>
      </w:r>
      <w:r w:rsidR="008F1435" w:rsidRPr="002405D5">
        <w:rPr>
          <w:rFonts w:ascii="Arial" w:hAnsi="Arial" w:cs="Arial"/>
          <w:b/>
          <w:sz w:val="22"/>
          <w:szCs w:val="22"/>
        </w:rPr>
        <w:t>2</w:t>
      </w:r>
    </w:p>
    <w:p w14:paraId="0F66CAA4" w14:textId="77777777" w:rsidR="00864EF5" w:rsidRPr="002405D5" w:rsidRDefault="00864EF5" w:rsidP="002405D5">
      <w:pPr>
        <w:jc w:val="center"/>
        <w:rPr>
          <w:rFonts w:ascii="Arial" w:hAnsi="Arial" w:cs="Arial"/>
          <w:b/>
          <w:sz w:val="22"/>
          <w:szCs w:val="22"/>
        </w:rPr>
      </w:pPr>
    </w:p>
    <w:p w14:paraId="1567BDCB" w14:textId="079234D8" w:rsidR="00864EF5" w:rsidRPr="002405D5" w:rsidRDefault="00864EF5" w:rsidP="002405D5">
      <w:pPr>
        <w:jc w:val="center"/>
        <w:rPr>
          <w:rFonts w:ascii="Arial" w:hAnsi="Arial" w:cs="Arial"/>
          <w:b/>
          <w:sz w:val="22"/>
          <w:szCs w:val="22"/>
        </w:rPr>
      </w:pPr>
      <w:r w:rsidRPr="002405D5">
        <w:rPr>
          <w:rFonts w:ascii="Arial" w:hAnsi="Arial" w:cs="Arial"/>
          <w:b/>
          <w:sz w:val="22"/>
          <w:szCs w:val="22"/>
        </w:rPr>
        <w:t>č. smlouvy zhotovitele: ……......../202</w:t>
      </w:r>
      <w:r w:rsidR="008F1435" w:rsidRPr="002405D5">
        <w:rPr>
          <w:rFonts w:ascii="Arial" w:hAnsi="Arial" w:cs="Arial"/>
          <w:b/>
          <w:sz w:val="22"/>
          <w:szCs w:val="22"/>
        </w:rPr>
        <w:t>2</w:t>
      </w:r>
    </w:p>
    <w:p w14:paraId="52DC9F2E" w14:textId="77777777" w:rsidR="009C0460" w:rsidRPr="002405D5" w:rsidRDefault="009C0460" w:rsidP="002405D5">
      <w:pPr>
        <w:rPr>
          <w:rFonts w:ascii="Arial" w:hAnsi="Arial" w:cs="Arial"/>
          <w:b/>
          <w:sz w:val="22"/>
          <w:szCs w:val="22"/>
        </w:rPr>
      </w:pPr>
    </w:p>
    <w:p w14:paraId="74D392A1" w14:textId="77777777" w:rsidR="009C0460" w:rsidRPr="002405D5" w:rsidRDefault="009C0460" w:rsidP="002405D5">
      <w:pPr>
        <w:overflowPunct/>
        <w:autoSpaceDE/>
        <w:autoSpaceDN/>
        <w:adjustRightInd/>
        <w:spacing w:after="200"/>
        <w:jc w:val="center"/>
        <w:textAlignment w:val="auto"/>
        <w:rPr>
          <w:rFonts w:ascii="Arial" w:eastAsia="Calibri" w:hAnsi="Arial" w:cs="Arial"/>
          <w:sz w:val="20"/>
          <w:lang w:eastAsia="en-US"/>
        </w:rPr>
      </w:pPr>
      <w:r w:rsidRPr="002405D5">
        <w:rPr>
          <w:rFonts w:ascii="Arial" w:eastAsia="Calibri" w:hAnsi="Arial" w:cs="Arial"/>
          <w:sz w:val="20"/>
          <w:lang w:eastAsia="en-US"/>
        </w:rPr>
        <w:t xml:space="preserve">smlouva je uzavřena dle </w:t>
      </w:r>
      <w:proofErr w:type="spellStart"/>
      <w:r w:rsidRPr="002405D5">
        <w:rPr>
          <w:rFonts w:ascii="Arial" w:eastAsia="Calibri" w:hAnsi="Arial" w:cs="Arial"/>
          <w:sz w:val="20"/>
          <w:lang w:eastAsia="en-US"/>
        </w:rPr>
        <w:t>ust</w:t>
      </w:r>
      <w:proofErr w:type="spellEnd"/>
      <w:r w:rsidRPr="002405D5">
        <w:rPr>
          <w:rFonts w:ascii="Arial" w:eastAsia="Calibri" w:hAnsi="Arial" w:cs="Arial"/>
          <w:sz w:val="20"/>
          <w:lang w:eastAsia="en-US"/>
        </w:rPr>
        <w:t>. § 2586 a násl. zákona č. 89/2012 Sb., občanského zákoníku, ve znění pozdějších předpisů</w:t>
      </w:r>
    </w:p>
    <w:p w14:paraId="087745AA" w14:textId="77777777" w:rsidR="000238D9" w:rsidRPr="002405D5" w:rsidRDefault="000238D9" w:rsidP="002405D5">
      <w:pPr>
        <w:rPr>
          <w:rFonts w:ascii="Arial" w:hAnsi="Arial" w:cs="Arial"/>
          <w:b/>
          <w:sz w:val="22"/>
          <w:szCs w:val="22"/>
        </w:rPr>
      </w:pPr>
    </w:p>
    <w:p w14:paraId="2EB91967" w14:textId="687A8C1D" w:rsidR="00313842" w:rsidRPr="002405D5" w:rsidRDefault="009C0460" w:rsidP="002405D5">
      <w:pPr>
        <w:pStyle w:val="Export0"/>
        <w:jc w:val="center"/>
        <w:rPr>
          <w:rFonts w:ascii="Arial" w:hAnsi="Arial" w:cs="Arial"/>
          <w:b/>
          <w:sz w:val="22"/>
          <w:szCs w:val="22"/>
          <w:lang w:val="cs-CZ"/>
        </w:rPr>
      </w:pPr>
      <w:r w:rsidRPr="002405D5">
        <w:rPr>
          <w:rFonts w:ascii="Arial" w:hAnsi="Arial" w:cs="Arial"/>
          <w:b/>
          <w:sz w:val="22"/>
          <w:szCs w:val="22"/>
          <w:lang w:val="cs-CZ"/>
        </w:rPr>
        <w:t>Název díla:</w:t>
      </w:r>
    </w:p>
    <w:p w14:paraId="5DCA9C20" w14:textId="77777777" w:rsidR="009352C8" w:rsidRPr="002405D5" w:rsidRDefault="009352C8" w:rsidP="002405D5">
      <w:pPr>
        <w:pStyle w:val="Default"/>
      </w:pPr>
    </w:p>
    <w:p w14:paraId="11CCE868" w14:textId="77777777" w:rsidR="006C648E" w:rsidRPr="002405D5" w:rsidRDefault="009352C8" w:rsidP="002405D5">
      <w:pPr>
        <w:pStyle w:val="Zkladntext"/>
        <w:ind w:left="2127" w:right="170" w:firstLine="709"/>
        <w:rPr>
          <w:rFonts w:cs="Arial"/>
          <w:b/>
        </w:rPr>
      </w:pPr>
      <w:r w:rsidRPr="002405D5">
        <w:rPr>
          <w:rFonts w:cs="Arial"/>
          <w:b/>
        </w:rPr>
        <w:t xml:space="preserve"> </w:t>
      </w:r>
      <w:bookmarkStart w:id="0" w:name="_Hlk80357489"/>
      <w:r w:rsidR="006C648E" w:rsidRPr="002405D5">
        <w:rPr>
          <w:rFonts w:cs="Arial"/>
          <w:b/>
        </w:rPr>
        <w:t>VD Skalka – nožová šoupata</w:t>
      </w:r>
    </w:p>
    <w:bookmarkEnd w:id="0"/>
    <w:p w14:paraId="7CFCA02A" w14:textId="77777777" w:rsidR="006C648E" w:rsidRPr="002405D5" w:rsidRDefault="006C648E" w:rsidP="002405D5">
      <w:pPr>
        <w:pStyle w:val="Zkladntext"/>
        <w:ind w:left="709" w:right="170" w:firstLine="709"/>
        <w:rPr>
          <w:rFonts w:cs="Arial"/>
          <w:sz w:val="22"/>
          <w:szCs w:val="22"/>
        </w:rPr>
      </w:pPr>
    </w:p>
    <w:p w14:paraId="029968EB" w14:textId="77777777" w:rsidR="006C648E" w:rsidRPr="002405D5" w:rsidRDefault="006C648E" w:rsidP="002405D5">
      <w:pPr>
        <w:pStyle w:val="Zkladntext"/>
        <w:ind w:left="2127" w:right="170" w:firstLine="709"/>
        <w:rPr>
          <w:rFonts w:cs="Arial"/>
          <w:sz w:val="22"/>
          <w:szCs w:val="22"/>
        </w:rPr>
      </w:pPr>
      <w:r w:rsidRPr="002405D5">
        <w:rPr>
          <w:rFonts w:cs="Arial"/>
          <w:sz w:val="22"/>
          <w:szCs w:val="22"/>
        </w:rPr>
        <w:t>(PL 101 21 037, č. akce 101749)</w:t>
      </w:r>
    </w:p>
    <w:p w14:paraId="2E171846" w14:textId="7749EDC1" w:rsidR="009352C8" w:rsidRPr="002405D5" w:rsidRDefault="009352C8" w:rsidP="002405D5">
      <w:pPr>
        <w:pStyle w:val="Zkladntext"/>
        <w:ind w:left="1418" w:right="170" w:firstLine="709"/>
        <w:rPr>
          <w:rFonts w:cs="Arial"/>
          <w:b/>
          <w:sz w:val="22"/>
          <w:szCs w:val="22"/>
        </w:rPr>
      </w:pPr>
    </w:p>
    <w:p w14:paraId="0127B0A0" w14:textId="77777777" w:rsidR="0022320D" w:rsidRPr="002405D5" w:rsidRDefault="0022320D" w:rsidP="002405D5">
      <w:pPr>
        <w:pStyle w:val="Zkladntext"/>
        <w:ind w:left="2127" w:right="170" w:firstLine="709"/>
        <w:rPr>
          <w:rFonts w:cs="Arial"/>
          <w:b/>
          <w:sz w:val="22"/>
          <w:szCs w:val="22"/>
        </w:rPr>
      </w:pPr>
    </w:p>
    <w:p w14:paraId="6AAFA338" w14:textId="49B6E525" w:rsidR="004E6078" w:rsidRPr="002405D5" w:rsidRDefault="00E36BFB" w:rsidP="002405D5">
      <w:pPr>
        <w:tabs>
          <w:tab w:val="left" w:pos="4080"/>
        </w:tabs>
        <w:jc w:val="center"/>
        <w:rPr>
          <w:rFonts w:ascii="Arial" w:hAnsi="Arial" w:cs="Arial"/>
          <w:b/>
          <w:sz w:val="22"/>
          <w:szCs w:val="22"/>
          <w:u w:val="single"/>
        </w:rPr>
      </w:pPr>
      <w:r w:rsidRPr="002405D5">
        <w:rPr>
          <w:rFonts w:ascii="Arial" w:hAnsi="Arial" w:cs="Arial"/>
          <w:b/>
          <w:sz w:val="22"/>
          <w:szCs w:val="22"/>
          <w:u w:val="single"/>
        </w:rPr>
        <w:t>Č</w:t>
      </w:r>
      <w:r w:rsidR="00690693" w:rsidRPr="002405D5">
        <w:rPr>
          <w:rFonts w:ascii="Arial" w:hAnsi="Arial" w:cs="Arial"/>
          <w:b/>
          <w:sz w:val="22"/>
          <w:szCs w:val="22"/>
          <w:u w:val="single"/>
        </w:rPr>
        <w:t>l</w:t>
      </w:r>
      <w:r w:rsidRPr="002405D5">
        <w:rPr>
          <w:rFonts w:ascii="Arial" w:hAnsi="Arial" w:cs="Arial"/>
          <w:b/>
          <w:sz w:val="22"/>
          <w:szCs w:val="22"/>
          <w:u w:val="single"/>
        </w:rPr>
        <w:t>. I</w:t>
      </w:r>
      <w:r w:rsidR="00690693" w:rsidRPr="002405D5">
        <w:rPr>
          <w:rFonts w:ascii="Arial" w:hAnsi="Arial" w:cs="Arial"/>
          <w:b/>
          <w:sz w:val="22"/>
          <w:szCs w:val="22"/>
          <w:u w:val="single"/>
        </w:rPr>
        <w:t>.</w:t>
      </w:r>
      <w:r w:rsidRPr="002405D5">
        <w:rPr>
          <w:rFonts w:ascii="Arial" w:hAnsi="Arial" w:cs="Arial"/>
          <w:b/>
          <w:sz w:val="22"/>
          <w:szCs w:val="22"/>
          <w:u w:val="single"/>
        </w:rPr>
        <w:t xml:space="preserve"> SMLUVNÍ STRANY</w:t>
      </w:r>
    </w:p>
    <w:p w14:paraId="31E206EE" w14:textId="77777777" w:rsidR="00E36BFB" w:rsidRPr="002405D5" w:rsidRDefault="00E36BFB" w:rsidP="002405D5">
      <w:pPr>
        <w:tabs>
          <w:tab w:val="left" w:pos="4080"/>
        </w:tabs>
        <w:jc w:val="center"/>
        <w:rPr>
          <w:rFonts w:ascii="Arial" w:hAnsi="Arial" w:cs="Arial"/>
          <w:b/>
          <w:sz w:val="22"/>
          <w:szCs w:val="22"/>
        </w:rPr>
      </w:pPr>
    </w:p>
    <w:p w14:paraId="6F1584EB" w14:textId="77777777" w:rsidR="009C0460" w:rsidRPr="002405D5" w:rsidRDefault="009C0460" w:rsidP="002405D5">
      <w:pPr>
        <w:jc w:val="both"/>
        <w:rPr>
          <w:rFonts w:ascii="Arial" w:hAnsi="Arial" w:cs="Arial"/>
          <w:sz w:val="20"/>
        </w:rPr>
      </w:pPr>
      <w:r w:rsidRPr="002405D5">
        <w:rPr>
          <w:rFonts w:ascii="Arial" w:hAnsi="Arial" w:cs="Arial"/>
          <w:sz w:val="20"/>
        </w:rPr>
        <w:t>Tato smlouva byla uzavřena mezi:</w:t>
      </w:r>
    </w:p>
    <w:p w14:paraId="27990E0E" w14:textId="77777777" w:rsidR="009C0460" w:rsidRPr="002405D5" w:rsidRDefault="009C0460" w:rsidP="002405D5">
      <w:pPr>
        <w:jc w:val="both"/>
        <w:rPr>
          <w:rFonts w:ascii="Arial" w:hAnsi="Arial" w:cs="Arial"/>
          <w:sz w:val="22"/>
          <w:szCs w:val="22"/>
        </w:rPr>
      </w:pPr>
    </w:p>
    <w:p w14:paraId="04808D76" w14:textId="77777777" w:rsidR="00DA7374" w:rsidRPr="002405D5" w:rsidRDefault="00DA7374" w:rsidP="002405D5">
      <w:pPr>
        <w:tabs>
          <w:tab w:val="left" w:pos="3960"/>
        </w:tabs>
        <w:ind w:left="3960" w:hanging="3960"/>
        <w:jc w:val="both"/>
        <w:rPr>
          <w:rFonts w:ascii="Arial" w:hAnsi="Arial" w:cs="Arial"/>
          <w:b/>
          <w:sz w:val="22"/>
          <w:szCs w:val="22"/>
        </w:rPr>
      </w:pPr>
      <w:r w:rsidRPr="002405D5">
        <w:rPr>
          <w:rFonts w:ascii="Arial" w:hAnsi="Arial" w:cs="Arial"/>
          <w:b/>
          <w:sz w:val="22"/>
          <w:szCs w:val="22"/>
        </w:rPr>
        <w:t>Objednatel:</w:t>
      </w:r>
      <w:r w:rsidRPr="002405D5">
        <w:rPr>
          <w:rFonts w:ascii="Arial" w:hAnsi="Arial" w:cs="Arial"/>
          <w:b/>
          <w:sz w:val="22"/>
          <w:szCs w:val="22"/>
        </w:rPr>
        <w:tab/>
        <w:t>Povodí Ohře, státní podnik</w:t>
      </w:r>
    </w:p>
    <w:p w14:paraId="52BF993E" w14:textId="77777777" w:rsidR="00DA7374" w:rsidRPr="002405D5" w:rsidRDefault="00DA7374" w:rsidP="002405D5">
      <w:pPr>
        <w:tabs>
          <w:tab w:val="left" w:pos="3960"/>
        </w:tabs>
        <w:jc w:val="both"/>
        <w:rPr>
          <w:rFonts w:ascii="Arial" w:hAnsi="Arial" w:cs="Arial"/>
          <w:sz w:val="22"/>
          <w:szCs w:val="22"/>
        </w:rPr>
      </w:pPr>
      <w:r w:rsidRPr="002405D5">
        <w:rPr>
          <w:rFonts w:ascii="Arial" w:hAnsi="Arial" w:cs="Arial"/>
          <w:sz w:val="22"/>
          <w:szCs w:val="22"/>
        </w:rPr>
        <w:tab/>
        <w:t>Bezručova 4219, 430 03 Chomutov</w:t>
      </w:r>
    </w:p>
    <w:p w14:paraId="1B66D444" w14:textId="77777777" w:rsidR="00DA7374" w:rsidRPr="002405D5" w:rsidRDefault="00DA7374" w:rsidP="002405D5">
      <w:pPr>
        <w:tabs>
          <w:tab w:val="left" w:pos="3960"/>
        </w:tabs>
        <w:jc w:val="both"/>
        <w:rPr>
          <w:rFonts w:ascii="Arial" w:hAnsi="Arial" w:cs="Arial"/>
          <w:sz w:val="22"/>
          <w:szCs w:val="22"/>
        </w:rPr>
      </w:pPr>
      <w:r w:rsidRPr="002405D5">
        <w:rPr>
          <w:rFonts w:ascii="Arial" w:hAnsi="Arial" w:cs="Arial"/>
          <w:b/>
          <w:sz w:val="22"/>
          <w:szCs w:val="22"/>
        </w:rPr>
        <w:t>IČO:</w:t>
      </w:r>
      <w:r w:rsidRPr="002405D5">
        <w:rPr>
          <w:rFonts w:ascii="Arial" w:hAnsi="Arial" w:cs="Arial"/>
          <w:b/>
          <w:sz w:val="22"/>
          <w:szCs w:val="22"/>
        </w:rPr>
        <w:tab/>
      </w:r>
      <w:r w:rsidRPr="002405D5">
        <w:rPr>
          <w:rFonts w:ascii="Arial" w:hAnsi="Arial" w:cs="Arial"/>
          <w:sz w:val="22"/>
          <w:szCs w:val="22"/>
        </w:rPr>
        <w:t>70889988</w:t>
      </w:r>
    </w:p>
    <w:p w14:paraId="52E9E807" w14:textId="77777777" w:rsidR="00DA7374" w:rsidRPr="002405D5" w:rsidRDefault="00DA7374" w:rsidP="002405D5">
      <w:pPr>
        <w:tabs>
          <w:tab w:val="left" w:pos="3960"/>
        </w:tabs>
        <w:jc w:val="both"/>
        <w:rPr>
          <w:rFonts w:ascii="Arial" w:hAnsi="Arial" w:cs="Arial"/>
          <w:sz w:val="22"/>
          <w:szCs w:val="22"/>
        </w:rPr>
      </w:pPr>
      <w:r w:rsidRPr="002405D5">
        <w:rPr>
          <w:rFonts w:ascii="Arial" w:hAnsi="Arial" w:cs="Arial"/>
          <w:b/>
          <w:sz w:val="22"/>
          <w:szCs w:val="22"/>
        </w:rPr>
        <w:t>DIČ:</w:t>
      </w:r>
      <w:r w:rsidRPr="002405D5">
        <w:rPr>
          <w:rFonts w:ascii="Arial" w:hAnsi="Arial" w:cs="Arial"/>
          <w:b/>
          <w:sz w:val="22"/>
          <w:szCs w:val="22"/>
        </w:rPr>
        <w:tab/>
      </w:r>
      <w:r w:rsidRPr="002405D5">
        <w:rPr>
          <w:rFonts w:ascii="Arial" w:hAnsi="Arial" w:cs="Arial"/>
          <w:sz w:val="22"/>
          <w:szCs w:val="22"/>
        </w:rPr>
        <w:t>CZ70889988</w:t>
      </w:r>
    </w:p>
    <w:p w14:paraId="72773EA4" w14:textId="06462F08" w:rsidR="00DA7374" w:rsidRPr="002405D5" w:rsidRDefault="00DA7374" w:rsidP="002405D5">
      <w:pPr>
        <w:tabs>
          <w:tab w:val="left" w:pos="3960"/>
        </w:tabs>
        <w:jc w:val="both"/>
        <w:rPr>
          <w:rFonts w:ascii="Arial" w:hAnsi="Arial" w:cs="Arial"/>
          <w:sz w:val="22"/>
          <w:szCs w:val="22"/>
        </w:rPr>
      </w:pPr>
      <w:r w:rsidRPr="002405D5">
        <w:rPr>
          <w:rFonts w:ascii="Arial" w:hAnsi="Arial" w:cs="Arial"/>
          <w:b/>
          <w:sz w:val="22"/>
          <w:szCs w:val="22"/>
        </w:rPr>
        <w:t>zastoupený:</w:t>
      </w:r>
      <w:r w:rsidRPr="002405D5">
        <w:rPr>
          <w:rFonts w:ascii="Arial" w:hAnsi="Arial" w:cs="Arial"/>
          <w:b/>
          <w:sz w:val="22"/>
          <w:szCs w:val="22"/>
        </w:rPr>
        <w:tab/>
      </w:r>
      <w:r w:rsidRPr="002405D5">
        <w:rPr>
          <w:rFonts w:ascii="Arial" w:hAnsi="Arial" w:cs="Arial"/>
          <w:sz w:val="22"/>
          <w:szCs w:val="22"/>
        </w:rPr>
        <w:t xml:space="preserve">generálním ředitelem </w:t>
      </w:r>
    </w:p>
    <w:p w14:paraId="63AAFB35" w14:textId="776B46AF" w:rsidR="00DA7374" w:rsidRPr="002405D5" w:rsidRDefault="00DA7374" w:rsidP="002405D5">
      <w:pPr>
        <w:tabs>
          <w:tab w:val="left" w:pos="3960"/>
        </w:tabs>
        <w:ind w:left="3969" w:hanging="3969"/>
        <w:jc w:val="both"/>
        <w:rPr>
          <w:rFonts w:ascii="Arial" w:hAnsi="Arial" w:cs="Arial"/>
          <w:sz w:val="22"/>
          <w:szCs w:val="22"/>
        </w:rPr>
      </w:pPr>
      <w:r w:rsidRPr="002405D5">
        <w:rPr>
          <w:rFonts w:ascii="Arial" w:hAnsi="Arial" w:cs="Arial"/>
          <w:b/>
          <w:sz w:val="22"/>
          <w:szCs w:val="22"/>
        </w:rPr>
        <w:t>zástupce ve věcech smluvních:</w:t>
      </w:r>
      <w:r w:rsidRPr="002405D5">
        <w:rPr>
          <w:rFonts w:ascii="Arial" w:hAnsi="Arial" w:cs="Arial"/>
          <w:b/>
          <w:sz w:val="22"/>
          <w:szCs w:val="22"/>
        </w:rPr>
        <w:tab/>
      </w:r>
      <w:r w:rsidR="004B61E5">
        <w:rPr>
          <w:rFonts w:ascii="Arial" w:hAnsi="Arial" w:cs="Arial"/>
          <w:color w:val="000000"/>
          <w:sz w:val="22"/>
          <w:szCs w:val="22"/>
        </w:rPr>
        <w:t>ř</w:t>
      </w:r>
      <w:r w:rsidRPr="002405D5">
        <w:rPr>
          <w:rFonts w:ascii="Arial" w:hAnsi="Arial" w:cs="Arial"/>
          <w:color w:val="000000"/>
          <w:sz w:val="22"/>
          <w:szCs w:val="22"/>
        </w:rPr>
        <w:t>editelka závodu Karlovy Vary</w:t>
      </w:r>
    </w:p>
    <w:p w14:paraId="3174142B" w14:textId="69839019" w:rsidR="00DA7374" w:rsidRPr="002405D5" w:rsidRDefault="00DA7374" w:rsidP="002405D5">
      <w:pPr>
        <w:tabs>
          <w:tab w:val="left" w:pos="3960"/>
        </w:tabs>
        <w:ind w:left="708" w:hanging="708"/>
        <w:jc w:val="both"/>
        <w:rPr>
          <w:rFonts w:ascii="Arial" w:hAnsi="Arial" w:cs="Arial"/>
          <w:sz w:val="22"/>
          <w:szCs w:val="22"/>
        </w:rPr>
      </w:pPr>
      <w:r w:rsidRPr="002405D5">
        <w:rPr>
          <w:rFonts w:ascii="Arial" w:hAnsi="Arial" w:cs="Arial"/>
          <w:b/>
          <w:sz w:val="22"/>
          <w:szCs w:val="22"/>
        </w:rPr>
        <w:t>zástupce ve věcech technických:</w:t>
      </w:r>
      <w:r w:rsidRPr="002405D5">
        <w:rPr>
          <w:rFonts w:ascii="Arial" w:hAnsi="Arial" w:cs="Arial"/>
          <w:b/>
          <w:sz w:val="22"/>
          <w:szCs w:val="22"/>
        </w:rPr>
        <w:tab/>
      </w:r>
      <w:r w:rsidRPr="002405D5">
        <w:rPr>
          <w:rFonts w:ascii="Arial" w:hAnsi="Arial" w:cs="Arial"/>
          <w:sz w:val="22"/>
          <w:szCs w:val="22"/>
        </w:rPr>
        <w:t>vedoucí provozu Cheb</w:t>
      </w:r>
    </w:p>
    <w:p w14:paraId="4D368F62" w14:textId="773C0371" w:rsidR="00DA7374" w:rsidRPr="002405D5" w:rsidRDefault="00DA7374" w:rsidP="002405D5">
      <w:pPr>
        <w:tabs>
          <w:tab w:val="left" w:pos="3960"/>
        </w:tabs>
        <w:jc w:val="both"/>
        <w:rPr>
          <w:rFonts w:ascii="Arial" w:hAnsi="Arial" w:cs="Arial"/>
          <w:sz w:val="22"/>
          <w:szCs w:val="22"/>
        </w:rPr>
      </w:pPr>
      <w:r w:rsidRPr="002405D5">
        <w:rPr>
          <w:rFonts w:ascii="Arial" w:hAnsi="Arial" w:cs="Arial"/>
          <w:b/>
          <w:sz w:val="22"/>
          <w:szCs w:val="22"/>
        </w:rPr>
        <w:t>technický dozor investora:</w:t>
      </w:r>
      <w:r w:rsidRPr="002405D5">
        <w:rPr>
          <w:rFonts w:ascii="Arial" w:hAnsi="Arial" w:cs="Arial"/>
          <w:b/>
          <w:sz w:val="22"/>
          <w:szCs w:val="22"/>
        </w:rPr>
        <w:tab/>
      </w:r>
      <w:r w:rsidR="006F68DD" w:rsidRPr="002405D5">
        <w:rPr>
          <w:rFonts w:ascii="Arial" w:hAnsi="Arial" w:cs="Arial"/>
          <w:sz w:val="22"/>
          <w:szCs w:val="22"/>
        </w:rPr>
        <w:t xml:space="preserve"> </w:t>
      </w:r>
    </w:p>
    <w:p w14:paraId="412793AB" w14:textId="10471778" w:rsidR="00DA7374" w:rsidRPr="002405D5" w:rsidRDefault="00DA7374" w:rsidP="002405D5">
      <w:pPr>
        <w:tabs>
          <w:tab w:val="left" w:pos="3960"/>
        </w:tabs>
        <w:jc w:val="both"/>
        <w:rPr>
          <w:rFonts w:ascii="Arial" w:hAnsi="Arial" w:cs="Arial"/>
          <w:sz w:val="22"/>
          <w:szCs w:val="22"/>
        </w:rPr>
      </w:pPr>
      <w:r w:rsidRPr="002405D5">
        <w:rPr>
          <w:rFonts w:ascii="Arial" w:hAnsi="Arial" w:cs="Arial"/>
          <w:sz w:val="22"/>
          <w:szCs w:val="22"/>
        </w:rPr>
        <w:tab/>
      </w:r>
      <w:proofErr w:type="gramStart"/>
      <w:r w:rsidRPr="002405D5">
        <w:rPr>
          <w:rFonts w:ascii="Arial" w:hAnsi="Arial" w:cs="Arial"/>
          <w:sz w:val="22"/>
          <w:szCs w:val="22"/>
        </w:rPr>
        <w:t>tel:,</w:t>
      </w:r>
      <w:proofErr w:type="gramEnd"/>
      <w:r w:rsidRPr="002405D5">
        <w:rPr>
          <w:rFonts w:ascii="Arial" w:hAnsi="Arial" w:cs="Arial"/>
          <w:sz w:val="22"/>
          <w:szCs w:val="22"/>
        </w:rPr>
        <w:t xml:space="preserve"> e-mail: </w:t>
      </w:r>
    </w:p>
    <w:p w14:paraId="2658E4A2" w14:textId="70DE3BFE" w:rsidR="00DA7374" w:rsidRPr="002405D5" w:rsidRDefault="00DA7374" w:rsidP="002405D5">
      <w:pPr>
        <w:tabs>
          <w:tab w:val="left" w:pos="3960"/>
        </w:tabs>
        <w:jc w:val="both"/>
        <w:rPr>
          <w:rFonts w:ascii="Arial" w:hAnsi="Arial" w:cs="Arial"/>
          <w:b/>
          <w:sz w:val="22"/>
          <w:szCs w:val="22"/>
        </w:rPr>
      </w:pPr>
      <w:r w:rsidRPr="002405D5">
        <w:rPr>
          <w:rFonts w:ascii="Arial" w:hAnsi="Arial" w:cs="Arial"/>
          <w:b/>
          <w:sz w:val="22"/>
          <w:szCs w:val="22"/>
        </w:rPr>
        <w:t>Bankovní spojení:</w:t>
      </w:r>
      <w:r w:rsidRPr="002405D5">
        <w:rPr>
          <w:rFonts w:ascii="Arial" w:hAnsi="Arial" w:cs="Arial"/>
          <w:b/>
          <w:sz w:val="22"/>
          <w:szCs w:val="22"/>
        </w:rPr>
        <w:tab/>
        <w:t xml:space="preserve"> </w:t>
      </w:r>
    </w:p>
    <w:p w14:paraId="3B47E8B4" w14:textId="18B06C5F" w:rsidR="00DA7374" w:rsidRPr="002405D5" w:rsidRDefault="00DA7374" w:rsidP="002405D5">
      <w:pPr>
        <w:tabs>
          <w:tab w:val="left" w:pos="3960"/>
        </w:tabs>
        <w:jc w:val="both"/>
        <w:rPr>
          <w:rFonts w:ascii="Arial" w:hAnsi="Arial" w:cs="Arial"/>
          <w:b/>
          <w:sz w:val="22"/>
          <w:szCs w:val="22"/>
        </w:rPr>
      </w:pPr>
      <w:r w:rsidRPr="002405D5">
        <w:rPr>
          <w:rFonts w:ascii="Arial" w:hAnsi="Arial" w:cs="Arial"/>
          <w:b/>
          <w:sz w:val="22"/>
          <w:szCs w:val="22"/>
        </w:rPr>
        <w:t>číslo účtu:</w:t>
      </w:r>
      <w:r w:rsidRPr="002405D5">
        <w:rPr>
          <w:rFonts w:ascii="Arial" w:hAnsi="Arial" w:cs="Arial"/>
          <w:b/>
          <w:sz w:val="22"/>
          <w:szCs w:val="22"/>
        </w:rPr>
        <w:tab/>
        <w:t xml:space="preserve"> </w:t>
      </w:r>
    </w:p>
    <w:p w14:paraId="5359522D" w14:textId="77777777" w:rsidR="009C0460" w:rsidRPr="002405D5" w:rsidRDefault="00042CBD" w:rsidP="002405D5">
      <w:pPr>
        <w:tabs>
          <w:tab w:val="left" w:pos="3960"/>
        </w:tabs>
        <w:jc w:val="both"/>
        <w:rPr>
          <w:rFonts w:ascii="Arial" w:hAnsi="Arial" w:cs="Arial"/>
          <w:b/>
          <w:sz w:val="22"/>
          <w:szCs w:val="22"/>
        </w:rPr>
      </w:pPr>
      <w:r w:rsidRPr="002405D5">
        <w:rPr>
          <w:rFonts w:ascii="Arial" w:hAnsi="Arial" w:cs="Arial"/>
          <w:b/>
          <w:sz w:val="22"/>
          <w:szCs w:val="22"/>
        </w:rPr>
        <w:t xml:space="preserve"> </w:t>
      </w:r>
    </w:p>
    <w:p w14:paraId="24B277C5" w14:textId="77777777" w:rsidR="009C0460" w:rsidRPr="002405D5" w:rsidRDefault="009C0460" w:rsidP="002405D5">
      <w:pPr>
        <w:tabs>
          <w:tab w:val="left" w:pos="3960"/>
        </w:tabs>
        <w:jc w:val="both"/>
        <w:rPr>
          <w:rFonts w:ascii="Arial" w:hAnsi="Arial" w:cs="Arial"/>
          <w:sz w:val="22"/>
          <w:szCs w:val="22"/>
        </w:rPr>
      </w:pPr>
      <w:r w:rsidRPr="002405D5">
        <w:rPr>
          <w:rFonts w:ascii="Arial" w:hAnsi="Arial" w:cs="Arial"/>
          <w:sz w:val="22"/>
          <w:szCs w:val="22"/>
        </w:rPr>
        <w:t xml:space="preserve">Povodí Ohře, státní podnik je zapsán v obchodním rejstříku Krajského soudu v Ústí nad Labem v oddílu A, vložce č. 13052. </w:t>
      </w:r>
    </w:p>
    <w:p w14:paraId="6DA977DC" w14:textId="77777777" w:rsidR="009C0460" w:rsidRPr="002405D5" w:rsidRDefault="009C0460" w:rsidP="002405D5">
      <w:pPr>
        <w:tabs>
          <w:tab w:val="left" w:pos="3960"/>
        </w:tabs>
        <w:jc w:val="both"/>
        <w:rPr>
          <w:rFonts w:ascii="Arial" w:hAnsi="Arial" w:cs="Arial"/>
          <w:sz w:val="22"/>
          <w:szCs w:val="22"/>
        </w:rPr>
      </w:pPr>
    </w:p>
    <w:p w14:paraId="19683513" w14:textId="77777777" w:rsidR="009C0460" w:rsidRPr="002405D5" w:rsidRDefault="009C0460" w:rsidP="002405D5">
      <w:pPr>
        <w:tabs>
          <w:tab w:val="left" w:pos="3960"/>
        </w:tabs>
        <w:jc w:val="both"/>
        <w:rPr>
          <w:rFonts w:ascii="Arial" w:hAnsi="Arial" w:cs="Arial"/>
          <w:sz w:val="20"/>
        </w:rPr>
      </w:pPr>
      <w:r w:rsidRPr="002405D5">
        <w:rPr>
          <w:rFonts w:ascii="Arial" w:hAnsi="Arial" w:cs="Arial"/>
          <w:sz w:val="20"/>
        </w:rPr>
        <w:t xml:space="preserve">(dále jen „objednatel“) na straně jedné a </w:t>
      </w:r>
    </w:p>
    <w:p w14:paraId="4DC8E102" w14:textId="77777777" w:rsidR="009C0460" w:rsidRPr="002405D5" w:rsidRDefault="009C0460" w:rsidP="002405D5">
      <w:pPr>
        <w:tabs>
          <w:tab w:val="left" w:pos="3960"/>
        </w:tabs>
        <w:jc w:val="both"/>
        <w:rPr>
          <w:rFonts w:ascii="Arial" w:hAnsi="Arial" w:cs="Arial"/>
          <w:sz w:val="22"/>
          <w:szCs w:val="22"/>
        </w:rPr>
      </w:pPr>
    </w:p>
    <w:p w14:paraId="2E6CF207" w14:textId="77777777" w:rsidR="009C0460" w:rsidRPr="002405D5" w:rsidRDefault="009C0460" w:rsidP="002405D5">
      <w:pPr>
        <w:tabs>
          <w:tab w:val="left" w:pos="3960"/>
        </w:tabs>
        <w:jc w:val="both"/>
        <w:rPr>
          <w:rFonts w:ascii="Arial" w:hAnsi="Arial" w:cs="Arial"/>
          <w:b/>
          <w:sz w:val="22"/>
          <w:szCs w:val="22"/>
        </w:rPr>
      </w:pPr>
    </w:p>
    <w:p w14:paraId="248DCA64" w14:textId="16885F82" w:rsidR="00915909" w:rsidRPr="002405D5" w:rsidRDefault="00915909" w:rsidP="002405D5">
      <w:pPr>
        <w:tabs>
          <w:tab w:val="left" w:pos="3960"/>
        </w:tabs>
        <w:ind w:left="3960" w:hanging="3960"/>
        <w:jc w:val="both"/>
        <w:rPr>
          <w:rFonts w:ascii="Arial" w:hAnsi="Arial" w:cs="Arial"/>
          <w:b/>
          <w:bCs/>
          <w:sz w:val="22"/>
          <w:szCs w:val="22"/>
        </w:rPr>
      </w:pPr>
      <w:r w:rsidRPr="002405D5">
        <w:rPr>
          <w:rFonts w:ascii="Arial" w:hAnsi="Arial" w:cs="Arial"/>
          <w:b/>
          <w:bCs/>
          <w:sz w:val="22"/>
          <w:szCs w:val="22"/>
        </w:rPr>
        <w:t>Zhotovitel:</w:t>
      </w:r>
      <w:r w:rsidRPr="002405D5">
        <w:rPr>
          <w:rFonts w:ascii="Arial" w:hAnsi="Arial" w:cs="Arial"/>
          <w:b/>
          <w:bCs/>
          <w:sz w:val="22"/>
          <w:szCs w:val="22"/>
        </w:rPr>
        <w:tab/>
      </w:r>
      <w:r w:rsidR="00E05241" w:rsidRPr="002405D5">
        <w:rPr>
          <w:rFonts w:ascii="Arial" w:hAnsi="Arial" w:cs="Arial"/>
          <w:bCs/>
          <w:sz w:val="22"/>
          <w:szCs w:val="22"/>
        </w:rPr>
        <w:t>SUAS TECHNOLOGY s r.o.</w:t>
      </w:r>
    </w:p>
    <w:p w14:paraId="6E9A1B9E" w14:textId="0BE9F42B" w:rsidR="00915909" w:rsidRPr="002405D5" w:rsidRDefault="00915909" w:rsidP="002405D5">
      <w:pPr>
        <w:tabs>
          <w:tab w:val="left" w:pos="3960"/>
        </w:tabs>
        <w:ind w:left="3960" w:hanging="3960"/>
        <w:jc w:val="both"/>
        <w:rPr>
          <w:rFonts w:ascii="Arial" w:hAnsi="Arial" w:cs="Arial"/>
          <w:sz w:val="22"/>
          <w:szCs w:val="22"/>
        </w:rPr>
      </w:pPr>
      <w:r w:rsidRPr="002405D5">
        <w:rPr>
          <w:rFonts w:ascii="Arial" w:hAnsi="Arial" w:cs="Arial"/>
          <w:b/>
          <w:bCs/>
          <w:sz w:val="22"/>
          <w:szCs w:val="22"/>
        </w:rPr>
        <w:t>Adresa:</w:t>
      </w:r>
      <w:r w:rsidRPr="002405D5">
        <w:rPr>
          <w:rFonts w:ascii="Arial" w:hAnsi="Arial" w:cs="Arial"/>
          <w:b/>
          <w:bCs/>
          <w:sz w:val="22"/>
          <w:szCs w:val="22"/>
        </w:rPr>
        <w:tab/>
      </w:r>
      <w:r w:rsidR="00E05241" w:rsidRPr="002405D5">
        <w:rPr>
          <w:rFonts w:ascii="Arial" w:hAnsi="Arial" w:cs="Arial"/>
          <w:bCs/>
          <w:sz w:val="22"/>
          <w:szCs w:val="22"/>
        </w:rPr>
        <w:t>Staré Náměstí 69, 356 01 Sokolov</w:t>
      </w:r>
    </w:p>
    <w:p w14:paraId="29226C91" w14:textId="22775E4D" w:rsidR="00915909" w:rsidRPr="002405D5" w:rsidRDefault="002405D5" w:rsidP="002405D5">
      <w:pPr>
        <w:tabs>
          <w:tab w:val="left" w:pos="3960"/>
        </w:tabs>
        <w:ind w:left="3960" w:hanging="3960"/>
        <w:jc w:val="both"/>
        <w:rPr>
          <w:rFonts w:ascii="Arial" w:hAnsi="Arial" w:cs="Arial"/>
          <w:b/>
          <w:bCs/>
          <w:sz w:val="22"/>
          <w:szCs w:val="22"/>
        </w:rPr>
      </w:pPr>
      <w:r w:rsidRPr="002405D5">
        <w:rPr>
          <w:rFonts w:ascii="Arial" w:hAnsi="Arial" w:cs="Arial"/>
          <w:b/>
          <w:bCs/>
          <w:sz w:val="22"/>
          <w:szCs w:val="22"/>
        </w:rPr>
        <w:t>IČO:</w:t>
      </w:r>
      <w:r w:rsidR="00915909" w:rsidRPr="002405D5">
        <w:rPr>
          <w:rFonts w:ascii="Arial" w:hAnsi="Arial" w:cs="Arial"/>
          <w:b/>
          <w:bCs/>
          <w:sz w:val="22"/>
          <w:szCs w:val="22"/>
        </w:rPr>
        <w:tab/>
      </w:r>
      <w:r w:rsidR="00E05241" w:rsidRPr="002405D5">
        <w:rPr>
          <w:rFonts w:ascii="Arial" w:hAnsi="Arial" w:cs="Arial"/>
          <w:bCs/>
          <w:sz w:val="22"/>
          <w:szCs w:val="22"/>
        </w:rPr>
        <w:t>491 96 596</w:t>
      </w:r>
    </w:p>
    <w:p w14:paraId="28ABCD5F" w14:textId="5FC2714F" w:rsidR="00915909" w:rsidRPr="002405D5" w:rsidRDefault="002405D5" w:rsidP="002405D5">
      <w:pPr>
        <w:tabs>
          <w:tab w:val="left" w:pos="3960"/>
        </w:tabs>
        <w:ind w:left="3960" w:hanging="3960"/>
        <w:jc w:val="both"/>
        <w:rPr>
          <w:rFonts w:ascii="Arial" w:hAnsi="Arial" w:cs="Arial"/>
          <w:bCs/>
          <w:sz w:val="22"/>
          <w:szCs w:val="22"/>
        </w:rPr>
      </w:pPr>
      <w:r w:rsidRPr="002405D5">
        <w:rPr>
          <w:rFonts w:ascii="Arial" w:hAnsi="Arial" w:cs="Arial"/>
          <w:b/>
          <w:bCs/>
          <w:sz w:val="22"/>
          <w:szCs w:val="22"/>
        </w:rPr>
        <w:t>DIČ:</w:t>
      </w:r>
      <w:r w:rsidR="00915909" w:rsidRPr="002405D5">
        <w:rPr>
          <w:rFonts w:ascii="Arial" w:hAnsi="Arial" w:cs="Arial"/>
          <w:b/>
          <w:bCs/>
          <w:sz w:val="22"/>
          <w:szCs w:val="22"/>
        </w:rPr>
        <w:tab/>
      </w:r>
      <w:r w:rsidR="00E05241" w:rsidRPr="002405D5">
        <w:rPr>
          <w:rFonts w:ascii="Arial" w:hAnsi="Arial" w:cs="Arial"/>
          <w:bCs/>
          <w:sz w:val="22"/>
          <w:szCs w:val="22"/>
        </w:rPr>
        <w:t>CZ49196596</w:t>
      </w:r>
    </w:p>
    <w:p w14:paraId="61F26F0E" w14:textId="433A3DF8" w:rsidR="00915909" w:rsidRPr="002405D5" w:rsidRDefault="002405D5" w:rsidP="002405D5">
      <w:pPr>
        <w:tabs>
          <w:tab w:val="left" w:pos="3960"/>
        </w:tabs>
        <w:ind w:left="3960" w:hanging="3960"/>
        <w:jc w:val="both"/>
        <w:rPr>
          <w:rFonts w:ascii="Arial" w:hAnsi="Arial" w:cs="Arial"/>
          <w:bCs/>
          <w:sz w:val="22"/>
          <w:szCs w:val="22"/>
        </w:rPr>
      </w:pPr>
      <w:r w:rsidRPr="002405D5">
        <w:rPr>
          <w:rFonts w:ascii="Arial" w:hAnsi="Arial" w:cs="Arial"/>
          <w:b/>
          <w:bCs/>
          <w:sz w:val="22"/>
          <w:szCs w:val="22"/>
        </w:rPr>
        <w:t>zastoupený:</w:t>
      </w:r>
      <w:r w:rsidR="00915909" w:rsidRPr="002405D5">
        <w:rPr>
          <w:rFonts w:ascii="Arial" w:hAnsi="Arial" w:cs="Arial"/>
          <w:b/>
          <w:bCs/>
          <w:sz w:val="22"/>
          <w:szCs w:val="22"/>
        </w:rPr>
        <w:t xml:space="preserve"> </w:t>
      </w:r>
      <w:r w:rsidR="00915909" w:rsidRPr="002405D5">
        <w:rPr>
          <w:rFonts w:ascii="Arial" w:hAnsi="Arial" w:cs="Arial"/>
          <w:b/>
          <w:bCs/>
          <w:sz w:val="22"/>
          <w:szCs w:val="22"/>
        </w:rPr>
        <w:tab/>
      </w:r>
    </w:p>
    <w:p w14:paraId="2C9B591C" w14:textId="2C683B8C" w:rsidR="00915909" w:rsidRPr="002405D5" w:rsidRDefault="00915909" w:rsidP="002405D5">
      <w:pPr>
        <w:tabs>
          <w:tab w:val="left" w:pos="3960"/>
        </w:tabs>
        <w:ind w:left="3960" w:hanging="3960"/>
        <w:jc w:val="both"/>
        <w:rPr>
          <w:rFonts w:ascii="Arial" w:hAnsi="Arial" w:cs="Arial"/>
          <w:bCs/>
          <w:sz w:val="22"/>
          <w:szCs w:val="22"/>
        </w:rPr>
      </w:pPr>
      <w:r w:rsidRPr="002405D5">
        <w:rPr>
          <w:rFonts w:ascii="Arial" w:hAnsi="Arial" w:cs="Arial"/>
          <w:b/>
          <w:bCs/>
          <w:sz w:val="22"/>
          <w:szCs w:val="22"/>
        </w:rPr>
        <w:t xml:space="preserve">zástupce ve věcech </w:t>
      </w:r>
      <w:r w:rsidR="002405D5" w:rsidRPr="002405D5">
        <w:rPr>
          <w:rFonts w:ascii="Arial" w:hAnsi="Arial" w:cs="Arial"/>
          <w:b/>
          <w:bCs/>
          <w:sz w:val="22"/>
          <w:szCs w:val="22"/>
        </w:rPr>
        <w:t>smluvních:</w:t>
      </w:r>
      <w:r w:rsidRPr="002405D5">
        <w:rPr>
          <w:rFonts w:ascii="Arial" w:hAnsi="Arial" w:cs="Arial"/>
          <w:b/>
          <w:bCs/>
          <w:sz w:val="22"/>
          <w:szCs w:val="22"/>
        </w:rPr>
        <w:tab/>
      </w:r>
    </w:p>
    <w:p w14:paraId="5EB645A9" w14:textId="35C12547" w:rsidR="00143417" w:rsidRPr="002405D5" w:rsidRDefault="00915909" w:rsidP="002405D5">
      <w:pPr>
        <w:tabs>
          <w:tab w:val="left" w:pos="3960"/>
        </w:tabs>
        <w:ind w:left="3960" w:hanging="3960"/>
        <w:jc w:val="both"/>
        <w:rPr>
          <w:rFonts w:ascii="Arial" w:hAnsi="Arial" w:cs="Arial"/>
          <w:bCs/>
          <w:sz w:val="22"/>
          <w:szCs w:val="22"/>
        </w:rPr>
      </w:pPr>
      <w:r w:rsidRPr="002405D5">
        <w:rPr>
          <w:rFonts w:ascii="Arial" w:hAnsi="Arial" w:cs="Arial"/>
          <w:b/>
          <w:bCs/>
          <w:sz w:val="22"/>
          <w:szCs w:val="22"/>
        </w:rPr>
        <w:t xml:space="preserve">zástupce ve věcech </w:t>
      </w:r>
      <w:r w:rsidR="002405D5" w:rsidRPr="002405D5">
        <w:rPr>
          <w:rFonts w:ascii="Arial" w:hAnsi="Arial" w:cs="Arial"/>
          <w:b/>
          <w:bCs/>
          <w:sz w:val="22"/>
          <w:szCs w:val="22"/>
        </w:rPr>
        <w:t>technických:</w:t>
      </w:r>
      <w:r w:rsidRPr="002405D5">
        <w:rPr>
          <w:rFonts w:ascii="Arial" w:hAnsi="Arial" w:cs="Arial"/>
          <w:b/>
          <w:bCs/>
          <w:sz w:val="22"/>
          <w:szCs w:val="22"/>
        </w:rPr>
        <w:tab/>
      </w:r>
    </w:p>
    <w:p w14:paraId="119B50F8" w14:textId="576EEBCE" w:rsidR="00915909" w:rsidRPr="002405D5" w:rsidRDefault="00915909" w:rsidP="002405D5">
      <w:pPr>
        <w:tabs>
          <w:tab w:val="left" w:pos="3960"/>
        </w:tabs>
        <w:ind w:left="3960" w:hanging="3960"/>
        <w:jc w:val="both"/>
        <w:rPr>
          <w:rFonts w:ascii="Arial" w:hAnsi="Arial" w:cs="Arial"/>
          <w:bCs/>
          <w:sz w:val="22"/>
          <w:szCs w:val="22"/>
        </w:rPr>
      </w:pPr>
      <w:r w:rsidRPr="002405D5">
        <w:rPr>
          <w:rFonts w:ascii="Arial" w:hAnsi="Arial" w:cs="Arial"/>
          <w:b/>
          <w:bCs/>
          <w:sz w:val="22"/>
          <w:szCs w:val="22"/>
        </w:rPr>
        <w:tab/>
      </w:r>
      <w:r w:rsidR="00683A37" w:rsidRPr="002405D5">
        <w:rPr>
          <w:rFonts w:ascii="Arial" w:hAnsi="Arial" w:cs="Arial"/>
          <w:bCs/>
          <w:sz w:val="22"/>
          <w:szCs w:val="22"/>
        </w:rPr>
        <w:t>tel</w:t>
      </w:r>
      <w:r w:rsidR="00E05241" w:rsidRPr="002405D5">
        <w:rPr>
          <w:rFonts w:ascii="Arial" w:hAnsi="Arial" w:cs="Arial"/>
          <w:bCs/>
          <w:sz w:val="22"/>
          <w:szCs w:val="22"/>
        </w:rPr>
        <w:t>.</w:t>
      </w:r>
      <w:r w:rsidR="00683A37" w:rsidRPr="002405D5">
        <w:rPr>
          <w:rFonts w:ascii="Arial" w:hAnsi="Arial" w:cs="Arial"/>
          <w:bCs/>
          <w:sz w:val="22"/>
          <w:szCs w:val="22"/>
        </w:rPr>
        <w:t>, e-mail:</w:t>
      </w:r>
      <w:r w:rsidR="00AB1F36" w:rsidRPr="002405D5">
        <w:rPr>
          <w:rFonts w:ascii="Arial" w:hAnsi="Arial" w:cs="Arial"/>
          <w:bCs/>
          <w:sz w:val="22"/>
          <w:szCs w:val="22"/>
        </w:rPr>
        <w:t xml:space="preserve"> </w:t>
      </w:r>
    </w:p>
    <w:p w14:paraId="0E7DF524" w14:textId="555933C6" w:rsidR="00915909" w:rsidRPr="002405D5" w:rsidRDefault="00915909" w:rsidP="002405D5">
      <w:pPr>
        <w:tabs>
          <w:tab w:val="left" w:pos="3960"/>
        </w:tabs>
        <w:ind w:left="3960" w:hanging="3960"/>
        <w:jc w:val="both"/>
        <w:rPr>
          <w:rFonts w:ascii="Arial" w:hAnsi="Arial" w:cs="Arial"/>
          <w:bCs/>
          <w:sz w:val="22"/>
          <w:szCs w:val="22"/>
        </w:rPr>
      </w:pPr>
      <w:r w:rsidRPr="002405D5">
        <w:rPr>
          <w:rFonts w:ascii="Arial" w:hAnsi="Arial" w:cs="Arial"/>
          <w:b/>
          <w:bCs/>
          <w:sz w:val="22"/>
          <w:szCs w:val="22"/>
        </w:rPr>
        <w:t xml:space="preserve">bankovní </w:t>
      </w:r>
      <w:r w:rsidR="002405D5" w:rsidRPr="002405D5">
        <w:rPr>
          <w:rFonts w:ascii="Arial" w:hAnsi="Arial" w:cs="Arial"/>
          <w:b/>
          <w:bCs/>
          <w:sz w:val="22"/>
          <w:szCs w:val="22"/>
        </w:rPr>
        <w:t>spojení:</w:t>
      </w:r>
      <w:r w:rsidRPr="002405D5">
        <w:rPr>
          <w:rFonts w:ascii="Arial" w:hAnsi="Arial" w:cs="Arial"/>
          <w:b/>
          <w:bCs/>
          <w:sz w:val="22"/>
          <w:szCs w:val="22"/>
        </w:rPr>
        <w:tab/>
      </w:r>
    </w:p>
    <w:p w14:paraId="37AE7C00" w14:textId="5A240905" w:rsidR="00846160" w:rsidRPr="002405D5" w:rsidRDefault="00915909" w:rsidP="002405D5">
      <w:pPr>
        <w:tabs>
          <w:tab w:val="left" w:pos="3960"/>
        </w:tabs>
        <w:ind w:left="3960" w:hanging="3960"/>
        <w:jc w:val="both"/>
        <w:rPr>
          <w:rFonts w:ascii="Arial" w:hAnsi="Arial" w:cs="Arial"/>
          <w:bCs/>
          <w:sz w:val="22"/>
          <w:szCs w:val="22"/>
        </w:rPr>
      </w:pPr>
      <w:r w:rsidRPr="002405D5">
        <w:rPr>
          <w:rFonts w:ascii="Arial" w:hAnsi="Arial" w:cs="Arial"/>
          <w:b/>
          <w:bCs/>
          <w:sz w:val="22"/>
          <w:szCs w:val="22"/>
        </w:rPr>
        <w:t xml:space="preserve">číslo </w:t>
      </w:r>
      <w:r w:rsidR="002405D5" w:rsidRPr="002405D5">
        <w:rPr>
          <w:rFonts w:ascii="Arial" w:hAnsi="Arial" w:cs="Arial"/>
          <w:b/>
          <w:bCs/>
          <w:sz w:val="22"/>
          <w:szCs w:val="22"/>
        </w:rPr>
        <w:t>účtu:</w:t>
      </w:r>
      <w:r w:rsidRPr="002405D5">
        <w:rPr>
          <w:rFonts w:ascii="Arial" w:hAnsi="Arial" w:cs="Arial"/>
          <w:b/>
          <w:bCs/>
          <w:sz w:val="22"/>
          <w:szCs w:val="22"/>
        </w:rPr>
        <w:t xml:space="preserve"> </w:t>
      </w:r>
      <w:r w:rsidRPr="002405D5">
        <w:rPr>
          <w:rFonts w:ascii="Arial" w:hAnsi="Arial" w:cs="Arial"/>
          <w:b/>
          <w:bCs/>
          <w:sz w:val="22"/>
          <w:szCs w:val="22"/>
        </w:rPr>
        <w:tab/>
      </w:r>
    </w:p>
    <w:p w14:paraId="0D541223" w14:textId="77777777" w:rsidR="007E3AF9" w:rsidRPr="002405D5" w:rsidRDefault="007E3AF9" w:rsidP="002405D5">
      <w:pPr>
        <w:tabs>
          <w:tab w:val="left" w:pos="3960"/>
        </w:tabs>
        <w:ind w:left="3960" w:hanging="3960"/>
        <w:jc w:val="both"/>
        <w:rPr>
          <w:rFonts w:ascii="Arial" w:hAnsi="Arial" w:cs="Arial"/>
          <w:bCs/>
          <w:sz w:val="22"/>
          <w:szCs w:val="22"/>
        </w:rPr>
      </w:pPr>
    </w:p>
    <w:p w14:paraId="2E42167E" w14:textId="30731BD2" w:rsidR="009B1A26" w:rsidRPr="002405D5" w:rsidRDefault="009B1A26" w:rsidP="002405D5">
      <w:pPr>
        <w:jc w:val="both"/>
        <w:rPr>
          <w:rFonts w:ascii="Arial" w:hAnsi="Arial" w:cs="Arial"/>
          <w:sz w:val="22"/>
          <w:szCs w:val="22"/>
        </w:rPr>
      </w:pPr>
      <w:r w:rsidRPr="002405D5">
        <w:rPr>
          <w:rFonts w:ascii="Arial" w:hAnsi="Arial" w:cs="Arial"/>
          <w:sz w:val="22"/>
          <w:szCs w:val="22"/>
        </w:rPr>
        <w:t>Zhotovitel je zapsán v Obchodním rejstříku</w:t>
      </w:r>
      <w:r w:rsidR="00B275EA" w:rsidRPr="002405D5">
        <w:rPr>
          <w:rFonts w:ascii="Arial" w:hAnsi="Arial" w:cs="Arial"/>
          <w:sz w:val="22"/>
          <w:szCs w:val="22"/>
        </w:rPr>
        <w:t xml:space="preserve"> </w:t>
      </w:r>
      <w:r w:rsidR="00E05241" w:rsidRPr="002405D5">
        <w:rPr>
          <w:rFonts w:ascii="Arial" w:hAnsi="Arial" w:cs="Arial"/>
          <w:sz w:val="22"/>
          <w:szCs w:val="22"/>
        </w:rPr>
        <w:t>u Krajského soudu v Plzni</w:t>
      </w:r>
      <w:r w:rsidRPr="002405D5">
        <w:rPr>
          <w:rFonts w:ascii="Arial" w:hAnsi="Arial" w:cs="Arial"/>
          <w:sz w:val="22"/>
          <w:szCs w:val="22"/>
        </w:rPr>
        <w:t>, v</w:t>
      </w:r>
      <w:r w:rsidR="00B275EA" w:rsidRPr="002405D5">
        <w:rPr>
          <w:rFonts w:ascii="Arial" w:hAnsi="Arial" w:cs="Arial"/>
          <w:sz w:val="22"/>
          <w:szCs w:val="22"/>
        </w:rPr>
        <w:t> </w:t>
      </w:r>
      <w:r w:rsidRPr="002405D5">
        <w:rPr>
          <w:rFonts w:ascii="Arial" w:hAnsi="Arial" w:cs="Arial"/>
          <w:sz w:val="22"/>
          <w:szCs w:val="22"/>
        </w:rPr>
        <w:t>oddílu</w:t>
      </w:r>
      <w:r w:rsidR="00B275EA" w:rsidRPr="002405D5">
        <w:rPr>
          <w:rFonts w:ascii="Arial" w:hAnsi="Arial" w:cs="Arial"/>
          <w:sz w:val="22"/>
          <w:szCs w:val="22"/>
        </w:rPr>
        <w:t xml:space="preserve"> </w:t>
      </w:r>
      <w:r w:rsidR="00E05241" w:rsidRPr="002405D5">
        <w:rPr>
          <w:rFonts w:ascii="Arial" w:hAnsi="Arial" w:cs="Arial"/>
          <w:sz w:val="22"/>
          <w:szCs w:val="22"/>
        </w:rPr>
        <w:t>C</w:t>
      </w:r>
      <w:r w:rsidRPr="002405D5">
        <w:rPr>
          <w:rFonts w:ascii="Arial" w:hAnsi="Arial" w:cs="Arial"/>
          <w:sz w:val="22"/>
          <w:szCs w:val="22"/>
        </w:rPr>
        <w:t xml:space="preserve">, vložce č. </w:t>
      </w:r>
      <w:r w:rsidR="00E05241" w:rsidRPr="002405D5">
        <w:rPr>
          <w:rFonts w:ascii="Arial" w:hAnsi="Arial" w:cs="Arial"/>
          <w:sz w:val="22"/>
          <w:szCs w:val="22"/>
        </w:rPr>
        <w:t>4339.</w:t>
      </w:r>
    </w:p>
    <w:p w14:paraId="5878BAD0" w14:textId="77777777" w:rsidR="00B275EA" w:rsidRPr="002405D5" w:rsidRDefault="00B275EA" w:rsidP="002405D5">
      <w:pPr>
        <w:widowControl w:val="0"/>
        <w:rPr>
          <w:rFonts w:ascii="Arial" w:hAnsi="Arial" w:cs="Arial"/>
          <w:sz w:val="22"/>
          <w:szCs w:val="22"/>
        </w:rPr>
      </w:pPr>
    </w:p>
    <w:p w14:paraId="2EC3F19E" w14:textId="1B81AA8E" w:rsidR="002F22F0" w:rsidRPr="002405D5" w:rsidRDefault="00B275EA" w:rsidP="002405D5">
      <w:pPr>
        <w:widowControl w:val="0"/>
        <w:rPr>
          <w:rFonts w:ascii="Arial" w:hAnsi="Arial" w:cs="Arial"/>
          <w:color w:val="000000"/>
          <w:sz w:val="20"/>
        </w:rPr>
      </w:pPr>
      <w:r w:rsidRPr="002405D5">
        <w:rPr>
          <w:rFonts w:ascii="Arial" w:hAnsi="Arial" w:cs="Arial"/>
          <w:sz w:val="20"/>
        </w:rPr>
        <w:t xml:space="preserve"> </w:t>
      </w:r>
      <w:r w:rsidR="002F22F0" w:rsidRPr="002405D5">
        <w:rPr>
          <w:rFonts w:ascii="Arial" w:hAnsi="Arial" w:cs="Arial"/>
          <w:sz w:val="20"/>
        </w:rPr>
        <w:t>(dále jen „zhotovitel“) na straně druhé.</w:t>
      </w:r>
    </w:p>
    <w:p w14:paraId="2E1906D4" w14:textId="77777777" w:rsidR="002F22F0" w:rsidRPr="002405D5" w:rsidRDefault="002F22F0" w:rsidP="002405D5">
      <w:pPr>
        <w:widowControl w:val="0"/>
        <w:rPr>
          <w:rFonts w:ascii="Arial" w:hAnsi="Arial" w:cs="Arial"/>
          <w:color w:val="000000"/>
          <w:sz w:val="22"/>
          <w:szCs w:val="22"/>
        </w:rPr>
      </w:pPr>
    </w:p>
    <w:p w14:paraId="1127B0FC" w14:textId="77777777" w:rsidR="001A59D0" w:rsidRPr="002405D5" w:rsidRDefault="001A59D0" w:rsidP="002405D5">
      <w:pPr>
        <w:widowControl w:val="0"/>
        <w:rPr>
          <w:rFonts w:ascii="Arial" w:hAnsi="Arial" w:cs="Arial"/>
          <w:color w:val="000000"/>
          <w:sz w:val="22"/>
          <w:szCs w:val="22"/>
        </w:rPr>
      </w:pPr>
    </w:p>
    <w:p w14:paraId="3ABD6F57" w14:textId="77777777" w:rsidR="001A59D0" w:rsidRPr="002405D5" w:rsidRDefault="001A59D0" w:rsidP="002405D5">
      <w:pPr>
        <w:pStyle w:val="Zkladntext"/>
        <w:widowControl/>
        <w:spacing w:before="120"/>
        <w:rPr>
          <w:rFonts w:cs="Arial"/>
          <w:b/>
          <w:sz w:val="22"/>
          <w:szCs w:val="22"/>
          <w:u w:val="single"/>
        </w:rPr>
        <w:sectPr w:rsidR="001A59D0" w:rsidRPr="002405D5" w:rsidSect="00FB5FFB">
          <w:headerReference w:type="default" r:id="rId8"/>
          <w:footerReference w:type="default" r:id="rId9"/>
          <w:pgSz w:w="11906" w:h="16838"/>
          <w:pgMar w:top="1134" w:right="1418" w:bottom="1134" w:left="1418" w:header="709" w:footer="709" w:gutter="0"/>
          <w:cols w:space="708"/>
        </w:sectPr>
      </w:pPr>
    </w:p>
    <w:p w14:paraId="71F3AB74" w14:textId="0BC746E9" w:rsidR="009D6200" w:rsidRPr="002405D5" w:rsidRDefault="009D6200" w:rsidP="002405D5">
      <w:pPr>
        <w:jc w:val="both"/>
        <w:rPr>
          <w:rFonts w:ascii="Arial" w:hAnsi="Arial" w:cs="Arial"/>
          <w:sz w:val="20"/>
        </w:rPr>
      </w:pPr>
      <w:r w:rsidRPr="002405D5">
        <w:rPr>
          <w:rFonts w:ascii="Arial" w:hAnsi="Arial" w:cs="Arial"/>
          <w:sz w:val="20"/>
        </w:rPr>
        <w:lastRenderedPageBreak/>
        <w:t xml:space="preserve">Smluvní strany berou na vědomí, že Povodí Ohře, státní podnik, je povinen zveřejnit obraz smlouvy a jejích případných změn (dodatků) a dalších dokumentů od této smlouvy odvozených včetně </w:t>
      </w:r>
      <w:r w:rsidR="00367473" w:rsidRPr="002405D5">
        <w:rPr>
          <w:rFonts w:ascii="Arial" w:hAnsi="Arial" w:cs="Arial"/>
          <w:sz w:val="20"/>
        </w:rPr>
        <w:t>Meta dat</w:t>
      </w:r>
      <w:r w:rsidRPr="002405D5">
        <w:rPr>
          <w:rFonts w:ascii="Arial" w:hAnsi="Arial" w:cs="Arial"/>
          <w:sz w:val="20"/>
        </w:rPr>
        <w:t xml:space="preserve"> požadovaných k uveřejnění dle zákona č. 340/2015 Sb. o registru smluv. Zveřejnění smlouvy a </w:t>
      </w:r>
      <w:r w:rsidR="00367473" w:rsidRPr="002405D5">
        <w:rPr>
          <w:rFonts w:ascii="Arial" w:hAnsi="Arial" w:cs="Arial"/>
          <w:sz w:val="20"/>
        </w:rPr>
        <w:t>Meta dat</w:t>
      </w:r>
      <w:r w:rsidRPr="002405D5">
        <w:rPr>
          <w:rFonts w:ascii="Arial" w:hAnsi="Arial" w:cs="Arial"/>
          <w:sz w:val="20"/>
        </w:rPr>
        <w:t xml:space="preserve"> v registru smluv zajistí Povodí Ohře, státní podnik, který má právo tuto smlouvu zveřejnit rovněž v pochybnostech o tom, zda tato smlouva zveřejnění podléhá či nikoliv.</w:t>
      </w:r>
    </w:p>
    <w:p w14:paraId="10653480" w14:textId="64B3B986" w:rsidR="009C0460" w:rsidRPr="002405D5" w:rsidRDefault="009C0460" w:rsidP="002405D5">
      <w:pPr>
        <w:tabs>
          <w:tab w:val="left" w:pos="3960"/>
        </w:tabs>
        <w:jc w:val="both"/>
        <w:rPr>
          <w:rFonts w:ascii="Arial" w:hAnsi="Arial" w:cs="Arial"/>
          <w:sz w:val="20"/>
        </w:rPr>
      </w:pPr>
    </w:p>
    <w:p w14:paraId="159BC874" w14:textId="77777777" w:rsidR="009C0460" w:rsidRPr="002405D5" w:rsidRDefault="009C0460" w:rsidP="002405D5">
      <w:pPr>
        <w:jc w:val="both"/>
        <w:rPr>
          <w:rFonts w:ascii="Arial" w:hAnsi="Arial" w:cs="Arial"/>
          <w:sz w:val="20"/>
        </w:rPr>
      </w:pPr>
      <w:r w:rsidRPr="002405D5">
        <w:rPr>
          <w:rFonts w:ascii="Arial" w:hAnsi="Arial" w:cs="Arial"/>
          <w:sz w:val="20"/>
        </w:rPr>
        <w:t>Vzhledem k tomu, že si objednatel přeje, aby zhotovitel provedl dílo, s názvem:</w:t>
      </w:r>
    </w:p>
    <w:p w14:paraId="1465B53A" w14:textId="77777777" w:rsidR="009C0460" w:rsidRPr="002405D5" w:rsidRDefault="009C0460" w:rsidP="002405D5">
      <w:pPr>
        <w:jc w:val="both"/>
        <w:rPr>
          <w:rFonts w:ascii="Arial" w:hAnsi="Arial" w:cs="Arial"/>
          <w:sz w:val="22"/>
          <w:szCs w:val="22"/>
        </w:rPr>
      </w:pPr>
    </w:p>
    <w:p w14:paraId="1CE6368F" w14:textId="77777777" w:rsidR="009C0460" w:rsidRPr="002405D5" w:rsidRDefault="00D0043B" w:rsidP="002405D5">
      <w:pPr>
        <w:jc w:val="both"/>
        <w:rPr>
          <w:rFonts w:ascii="Arial" w:hAnsi="Arial" w:cs="Arial"/>
          <w:sz w:val="22"/>
          <w:szCs w:val="22"/>
        </w:rPr>
      </w:pPr>
      <w:r w:rsidRPr="002405D5">
        <w:rPr>
          <w:rFonts w:ascii="Arial" w:hAnsi="Arial" w:cs="Arial"/>
          <w:sz w:val="22"/>
          <w:szCs w:val="22"/>
        </w:rPr>
        <w:t xml:space="preserve"> </w:t>
      </w:r>
    </w:p>
    <w:p w14:paraId="7764F41A" w14:textId="77777777" w:rsidR="006C648E" w:rsidRPr="002405D5" w:rsidRDefault="006C648E" w:rsidP="002405D5">
      <w:pPr>
        <w:pStyle w:val="Zkladntext"/>
        <w:ind w:left="2127" w:right="170" w:firstLine="709"/>
        <w:rPr>
          <w:rFonts w:cs="Arial"/>
          <w:b/>
        </w:rPr>
      </w:pPr>
      <w:r w:rsidRPr="002405D5">
        <w:rPr>
          <w:rFonts w:cs="Arial"/>
          <w:b/>
        </w:rPr>
        <w:t>VD Skalka – nožová šoupata</w:t>
      </w:r>
    </w:p>
    <w:p w14:paraId="2310755D" w14:textId="77777777" w:rsidR="009C0460" w:rsidRPr="002405D5" w:rsidRDefault="009C0460" w:rsidP="002405D5">
      <w:pPr>
        <w:jc w:val="both"/>
        <w:rPr>
          <w:rFonts w:ascii="Arial" w:hAnsi="Arial" w:cs="Arial"/>
          <w:sz w:val="22"/>
          <w:szCs w:val="22"/>
        </w:rPr>
      </w:pPr>
    </w:p>
    <w:p w14:paraId="497342D5" w14:textId="77777777" w:rsidR="009C0460" w:rsidRPr="002405D5" w:rsidRDefault="009C0460" w:rsidP="002405D5">
      <w:pPr>
        <w:jc w:val="both"/>
        <w:rPr>
          <w:rFonts w:ascii="Arial" w:hAnsi="Arial" w:cs="Arial"/>
          <w:sz w:val="20"/>
        </w:rPr>
      </w:pPr>
      <w:r w:rsidRPr="002405D5">
        <w:rPr>
          <w:rFonts w:ascii="Arial" w:hAnsi="Arial" w:cs="Arial"/>
          <w:sz w:val="20"/>
        </w:rPr>
        <w:t xml:space="preserve">a přijal nabídku zhotovitele na provedení a dokončení tohoto díla, se smluvní strany dohodly na následujícím: </w:t>
      </w:r>
    </w:p>
    <w:p w14:paraId="65D7BB3F" w14:textId="77777777" w:rsidR="009C0460" w:rsidRPr="002405D5" w:rsidRDefault="009C0460" w:rsidP="002405D5">
      <w:pPr>
        <w:jc w:val="both"/>
        <w:rPr>
          <w:rFonts w:ascii="Arial" w:hAnsi="Arial" w:cs="Arial"/>
          <w:sz w:val="20"/>
        </w:rPr>
      </w:pPr>
    </w:p>
    <w:p w14:paraId="20373FDF" w14:textId="77777777" w:rsidR="009C0460" w:rsidRPr="002405D5" w:rsidRDefault="009C0460" w:rsidP="002405D5">
      <w:pPr>
        <w:jc w:val="both"/>
        <w:rPr>
          <w:rFonts w:ascii="Arial" w:hAnsi="Arial" w:cs="Arial"/>
          <w:sz w:val="20"/>
        </w:rPr>
      </w:pPr>
    </w:p>
    <w:p w14:paraId="6208DC37" w14:textId="00145113" w:rsidR="005D6A10" w:rsidRPr="002405D5" w:rsidRDefault="00B275EA" w:rsidP="002405D5">
      <w:pPr>
        <w:overflowPunct/>
        <w:autoSpaceDE/>
        <w:autoSpaceDN/>
        <w:adjustRightInd/>
        <w:jc w:val="both"/>
        <w:textAlignment w:val="auto"/>
        <w:rPr>
          <w:rFonts w:ascii="Arial" w:hAnsi="Arial" w:cs="Arial"/>
          <w:sz w:val="20"/>
        </w:rPr>
      </w:pPr>
      <w:r w:rsidRPr="002405D5">
        <w:rPr>
          <w:rFonts w:ascii="Arial" w:hAnsi="Arial" w:cs="Arial"/>
          <w:sz w:val="20"/>
        </w:rPr>
        <w:t>Nedílnou součástí této smlouvy jsou zadávací dokumentace, nabídková cena – soupis prací a nabídka zhotovitele. Smlouva a její součásti budou studovány a vykládány s tímto pořadím priority:</w:t>
      </w:r>
    </w:p>
    <w:p w14:paraId="2676EAC5" w14:textId="77777777" w:rsidR="00CE7743" w:rsidRPr="002405D5" w:rsidRDefault="00CE7743" w:rsidP="002405D5">
      <w:pPr>
        <w:overflowPunct/>
        <w:autoSpaceDE/>
        <w:autoSpaceDN/>
        <w:adjustRightInd/>
        <w:jc w:val="both"/>
        <w:textAlignment w:val="auto"/>
        <w:rPr>
          <w:rFonts w:ascii="Arial" w:hAnsi="Arial" w:cs="Arial"/>
          <w:sz w:val="20"/>
        </w:rPr>
      </w:pPr>
    </w:p>
    <w:p w14:paraId="08F517FB" w14:textId="47C2F14D" w:rsidR="005D6A10" w:rsidRPr="002405D5" w:rsidRDefault="005D6A10" w:rsidP="002405D5">
      <w:pPr>
        <w:pStyle w:val="Default"/>
        <w:numPr>
          <w:ilvl w:val="0"/>
          <w:numId w:val="24"/>
        </w:numPr>
        <w:spacing w:after="53"/>
        <w:ind w:firstLine="426"/>
        <w:rPr>
          <w:sz w:val="20"/>
          <w:szCs w:val="20"/>
        </w:rPr>
      </w:pPr>
      <w:r w:rsidRPr="002405D5">
        <w:rPr>
          <w:sz w:val="20"/>
          <w:szCs w:val="20"/>
        </w:rPr>
        <w:t xml:space="preserve">a) Smlouva </w:t>
      </w:r>
    </w:p>
    <w:p w14:paraId="3DA59E2C" w14:textId="77777777" w:rsidR="005D6A10" w:rsidRPr="002405D5" w:rsidRDefault="005D6A10" w:rsidP="002405D5">
      <w:pPr>
        <w:pStyle w:val="Default"/>
        <w:numPr>
          <w:ilvl w:val="0"/>
          <w:numId w:val="24"/>
        </w:numPr>
        <w:spacing w:after="53"/>
        <w:ind w:firstLine="426"/>
        <w:rPr>
          <w:sz w:val="20"/>
          <w:szCs w:val="20"/>
        </w:rPr>
      </w:pPr>
      <w:r w:rsidRPr="002405D5">
        <w:rPr>
          <w:sz w:val="20"/>
          <w:szCs w:val="20"/>
        </w:rPr>
        <w:t xml:space="preserve">b) Zadávací dokumentace </w:t>
      </w:r>
    </w:p>
    <w:p w14:paraId="15B1DB59" w14:textId="74D9571E" w:rsidR="005D6A10" w:rsidRPr="002405D5" w:rsidRDefault="005D6A10" w:rsidP="002405D5">
      <w:pPr>
        <w:pStyle w:val="Default"/>
        <w:numPr>
          <w:ilvl w:val="0"/>
          <w:numId w:val="24"/>
        </w:numPr>
        <w:spacing w:after="53"/>
        <w:ind w:firstLine="426"/>
        <w:rPr>
          <w:sz w:val="20"/>
          <w:szCs w:val="20"/>
        </w:rPr>
      </w:pPr>
      <w:r w:rsidRPr="002405D5">
        <w:rPr>
          <w:sz w:val="20"/>
          <w:szCs w:val="20"/>
        </w:rPr>
        <w:t xml:space="preserve">c) Nabídková </w:t>
      </w:r>
      <w:r w:rsidR="00C560D8" w:rsidRPr="002405D5">
        <w:rPr>
          <w:sz w:val="20"/>
          <w:szCs w:val="20"/>
        </w:rPr>
        <w:t>cena –</w:t>
      </w:r>
      <w:r w:rsidRPr="002405D5">
        <w:rPr>
          <w:sz w:val="20"/>
          <w:szCs w:val="20"/>
        </w:rPr>
        <w:t xml:space="preserve"> soupis prací </w:t>
      </w:r>
    </w:p>
    <w:p w14:paraId="6338A53E" w14:textId="77777777" w:rsidR="005D6A10" w:rsidRPr="002405D5" w:rsidRDefault="005D6A10" w:rsidP="002405D5">
      <w:pPr>
        <w:pStyle w:val="Default"/>
        <w:numPr>
          <w:ilvl w:val="0"/>
          <w:numId w:val="24"/>
        </w:numPr>
        <w:ind w:firstLine="426"/>
        <w:rPr>
          <w:sz w:val="20"/>
          <w:szCs w:val="20"/>
        </w:rPr>
      </w:pPr>
      <w:r w:rsidRPr="002405D5">
        <w:rPr>
          <w:sz w:val="20"/>
          <w:szCs w:val="20"/>
        </w:rPr>
        <w:t xml:space="preserve">d) Nabídka zhotovitele </w:t>
      </w:r>
    </w:p>
    <w:p w14:paraId="7F209E44" w14:textId="77777777" w:rsidR="00206D36" w:rsidRPr="002405D5" w:rsidRDefault="00206D36" w:rsidP="002405D5">
      <w:pPr>
        <w:overflowPunct/>
        <w:autoSpaceDE/>
        <w:autoSpaceDN/>
        <w:adjustRightInd/>
        <w:ind w:left="1440"/>
        <w:jc w:val="both"/>
        <w:textAlignment w:val="auto"/>
        <w:rPr>
          <w:rFonts w:ascii="Arial" w:hAnsi="Arial" w:cs="Arial"/>
          <w:sz w:val="22"/>
          <w:szCs w:val="22"/>
        </w:rPr>
      </w:pPr>
    </w:p>
    <w:p w14:paraId="21649BB4" w14:textId="77777777" w:rsidR="009C0460" w:rsidRPr="002405D5" w:rsidRDefault="009C0460" w:rsidP="002405D5">
      <w:pPr>
        <w:overflowPunct/>
        <w:autoSpaceDE/>
        <w:autoSpaceDN/>
        <w:adjustRightInd/>
        <w:jc w:val="both"/>
        <w:textAlignment w:val="auto"/>
        <w:rPr>
          <w:rFonts w:ascii="Arial" w:hAnsi="Arial" w:cs="Arial"/>
          <w:sz w:val="22"/>
          <w:szCs w:val="22"/>
        </w:rPr>
      </w:pPr>
    </w:p>
    <w:p w14:paraId="2BB60BC1" w14:textId="470B0501" w:rsidR="00433FC7" w:rsidRPr="002405D5" w:rsidRDefault="009C0460" w:rsidP="002405D5">
      <w:pPr>
        <w:pStyle w:val="Zkladntext"/>
        <w:widowControl/>
        <w:spacing w:before="120"/>
        <w:jc w:val="center"/>
        <w:rPr>
          <w:rFonts w:cs="Arial"/>
          <w:b/>
          <w:sz w:val="22"/>
          <w:szCs w:val="22"/>
          <w:u w:val="single"/>
        </w:rPr>
      </w:pPr>
      <w:r w:rsidRPr="002405D5">
        <w:rPr>
          <w:rFonts w:cs="Arial"/>
          <w:b/>
          <w:sz w:val="22"/>
          <w:szCs w:val="22"/>
          <w:u w:val="single"/>
        </w:rPr>
        <w:t>Čl. II. PŘEDMĚT DÍLA</w:t>
      </w:r>
      <w:r w:rsidR="00D71800" w:rsidRPr="002405D5">
        <w:rPr>
          <w:rFonts w:cs="Arial"/>
          <w:b/>
          <w:sz w:val="22"/>
          <w:szCs w:val="22"/>
          <w:u w:val="single"/>
        </w:rPr>
        <w:t xml:space="preserve">  </w:t>
      </w:r>
    </w:p>
    <w:p w14:paraId="0CCBCD76" w14:textId="77777777" w:rsidR="009352C8" w:rsidRPr="002405D5" w:rsidRDefault="009352C8" w:rsidP="002405D5">
      <w:pPr>
        <w:pStyle w:val="Zkladntext"/>
        <w:widowControl/>
        <w:spacing w:before="120"/>
        <w:jc w:val="center"/>
        <w:rPr>
          <w:rFonts w:cs="Arial"/>
          <w:b/>
          <w:sz w:val="22"/>
          <w:szCs w:val="22"/>
          <w:u w:val="single"/>
        </w:rPr>
      </w:pPr>
    </w:p>
    <w:p w14:paraId="1080B554" w14:textId="3B5D5BD9" w:rsidR="009B1A26" w:rsidRPr="002405D5" w:rsidRDefault="009352C8" w:rsidP="002405D5">
      <w:pPr>
        <w:pStyle w:val="Zkladntext"/>
        <w:widowControl/>
        <w:tabs>
          <w:tab w:val="left" w:pos="375"/>
        </w:tabs>
        <w:spacing w:before="120"/>
        <w:rPr>
          <w:rFonts w:cs="Arial"/>
          <w:b/>
          <w:sz w:val="22"/>
          <w:szCs w:val="22"/>
        </w:rPr>
      </w:pPr>
      <w:r w:rsidRPr="002405D5">
        <w:rPr>
          <w:rFonts w:cs="Arial"/>
          <w:b/>
          <w:sz w:val="22"/>
          <w:szCs w:val="22"/>
        </w:rPr>
        <w:t>Stručný popis stavby:</w:t>
      </w:r>
    </w:p>
    <w:p w14:paraId="6C48AE8E" w14:textId="76F8206C" w:rsidR="00C560D8" w:rsidRPr="002405D5" w:rsidRDefault="00C560D8" w:rsidP="002405D5">
      <w:pPr>
        <w:jc w:val="both"/>
        <w:rPr>
          <w:rFonts w:ascii="Arial" w:hAnsi="Arial" w:cs="Arial"/>
          <w:bCs/>
          <w:sz w:val="20"/>
        </w:rPr>
      </w:pPr>
      <w:r w:rsidRPr="002405D5">
        <w:rPr>
          <w:rFonts w:ascii="Arial" w:hAnsi="Arial" w:cs="Arial"/>
          <w:bCs/>
          <w:sz w:val="20"/>
        </w:rPr>
        <w:t>Provedení generální opravy obou návodních provozních uzávěrů – nožových šoupátek DN 1200. Nožová šoupátka (2 ks, levá a pravá spodní výpust) budou postupně po jednom demontována, odvezena do dílen zhotovitele. Vždy musí být funkční jedna spodní výpust – není možné demontovat obě šoupátka najednou. V dílnách zhotovitele bude provedena detailní kontrola všech komponentů šoupátek a následně vypracována nálezová zpráva.</w:t>
      </w:r>
    </w:p>
    <w:p w14:paraId="7842B996" w14:textId="579442C7" w:rsidR="005D6A10" w:rsidRPr="002405D5" w:rsidRDefault="006C648E" w:rsidP="002405D5">
      <w:pPr>
        <w:numPr>
          <w:ilvl w:val="12"/>
          <w:numId w:val="0"/>
        </w:numPr>
        <w:jc w:val="both"/>
        <w:rPr>
          <w:rFonts w:ascii="Arial" w:hAnsi="Arial" w:cs="Arial"/>
          <w:sz w:val="22"/>
          <w:szCs w:val="22"/>
        </w:rPr>
      </w:pPr>
      <w:r w:rsidRPr="002405D5">
        <w:rPr>
          <w:rFonts w:ascii="Arial" w:hAnsi="Arial" w:cs="Arial"/>
          <w:b/>
          <w:bCs/>
          <w:color w:val="000000"/>
          <w:sz w:val="20"/>
        </w:rPr>
        <w:br/>
      </w:r>
    </w:p>
    <w:p w14:paraId="3316BA91" w14:textId="520F6EA4" w:rsidR="00936B37" w:rsidRPr="002405D5" w:rsidRDefault="00936B37" w:rsidP="002405D5">
      <w:pPr>
        <w:jc w:val="both"/>
        <w:rPr>
          <w:rFonts w:ascii="Arial" w:hAnsi="Arial" w:cs="Arial"/>
          <w:b/>
          <w:sz w:val="22"/>
          <w:szCs w:val="22"/>
        </w:rPr>
      </w:pPr>
      <w:r w:rsidRPr="002405D5">
        <w:rPr>
          <w:rFonts w:ascii="Arial" w:hAnsi="Arial" w:cs="Arial"/>
          <w:b/>
          <w:sz w:val="22"/>
          <w:szCs w:val="22"/>
        </w:rPr>
        <w:t xml:space="preserve">Místo plnění zakázky: </w:t>
      </w:r>
    </w:p>
    <w:p w14:paraId="351477A6" w14:textId="77777777" w:rsidR="009B1A26" w:rsidRPr="002405D5" w:rsidRDefault="009B1A26" w:rsidP="002405D5">
      <w:pPr>
        <w:jc w:val="both"/>
        <w:rPr>
          <w:rFonts w:ascii="Arial" w:hAnsi="Arial" w:cs="Arial"/>
          <w:b/>
          <w:sz w:val="22"/>
          <w:szCs w:val="22"/>
        </w:rPr>
      </w:pPr>
    </w:p>
    <w:p w14:paraId="54CCA5A8" w14:textId="77777777" w:rsidR="005529F3" w:rsidRPr="002405D5" w:rsidRDefault="005529F3" w:rsidP="002405D5">
      <w:pPr>
        <w:jc w:val="both"/>
        <w:rPr>
          <w:rFonts w:ascii="Arial" w:hAnsi="Arial" w:cs="Arial"/>
          <w:color w:val="000000"/>
          <w:sz w:val="20"/>
        </w:rPr>
      </w:pPr>
      <w:r w:rsidRPr="002405D5">
        <w:rPr>
          <w:rFonts w:ascii="Arial" w:hAnsi="Arial" w:cs="Arial"/>
          <w:color w:val="000000"/>
          <w:sz w:val="20"/>
        </w:rPr>
        <w:t xml:space="preserve">VD Skalka pozemek </w:t>
      </w:r>
      <w:proofErr w:type="spellStart"/>
      <w:r w:rsidRPr="002405D5">
        <w:rPr>
          <w:rFonts w:ascii="Arial" w:hAnsi="Arial" w:cs="Arial"/>
          <w:color w:val="000000"/>
          <w:sz w:val="20"/>
        </w:rPr>
        <w:t>p.p.č</w:t>
      </w:r>
      <w:proofErr w:type="spellEnd"/>
      <w:r w:rsidRPr="002405D5">
        <w:rPr>
          <w:rFonts w:ascii="Arial" w:hAnsi="Arial" w:cs="Arial"/>
          <w:color w:val="000000"/>
          <w:sz w:val="20"/>
        </w:rPr>
        <w:t xml:space="preserve">. 7578, k. </w:t>
      </w:r>
      <w:proofErr w:type="spellStart"/>
      <w:r w:rsidRPr="002405D5">
        <w:rPr>
          <w:rFonts w:ascii="Arial" w:hAnsi="Arial" w:cs="Arial"/>
          <w:color w:val="000000"/>
          <w:sz w:val="20"/>
        </w:rPr>
        <w:t>ú.</w:t>
      </w:r>
      <w:proofErr w:type="spellEnd"/>
      <w:r w:rsidRPr="002405D5">
        <w:rPr>
          <w:rFonts w:ascii="Arial" w:hAnsi="Arial" w:cs="Arial"/>
          <w:color w:val="000000"/>
          <w:sz w:val="20"/>
        </w:rPr>
        <w:t xml:space="preserve"> Cheb.</w:t>
      </w:r>
    </w:p>
    <w:p w14:paraId="3CC75C0D" w14:textId="77777777" w:rsidR="009B1A26" w:rsidRPr="002405D5" w:rsidRDefault="009B1A26" w:rsidP="002405D5">
      <w:pPr>
        <w:pStyle w:val="Zkladntext"/>
        <w:widowControl/>
        <w:rPr>
          <w:rFonts w:cs="Arial"/>
          <w:b/>
          <w:sz w:val="20"/>
        </w:rPr>
      </w:pPr>
    </w:p>
    <w:p w14:paraId="6AFC7A1C" w14:textId="77777777" w:rsidR="001B6D1D" w:rsidRPr="002405D5" w:rsidRDefault="001B6D1D" w:rsidP="002405D5">
      <w:pPr>
        <w:pStyle w:val="Zkladntext"/>
        <w:widowControl/>
        <w:numPr>
          <w:ilvl w:val="0"/>
          <w:numId w:val="1"/>
        </w:numPr>
        <w:ind w:left="426" w:hanging="426"/>
        <w:jc w:val="both"/>
        <w:rPr>
          <w:rFonts w:cs="Arial"/>
          <w:b/>
          <w:color w:val="auto"/>
          <w:sz w:val="20"/>
        </w:rPr>
      </w:pPr>
      <w:r w:rsidRPr="002405D5">
        <w:rPr>
          <w:rFonts w:cs="Arial"/>
          <w:sz w:val="20"/>
        </w:rPr>
        <w:t>Zhotovitel se zavazuje provést výše uvedené dílo v rozsahu Výzvy k podání nabídky do výběrového řízení vypsaného objednatelem a přijaté nabídky zhotovitele k výběrovému řízení.</w:t>
      </w:r>
      <w:r w:rsidRPr="002405D5">
        <w:rPr>
          <w:rFonts w:cs="Arial"/>
          <w:b/>
          <w:color w:val="auto"/>
          <w:sz w:val="20"/>
        </w:rPr>
        <w:t xml:space="preserve"> </w:t>
      </w:r>
      <w:r w:rsidRPr="002405D5">
        <w:rPr>
          <w:rFonts w:cs="Arial"/>
          <w:color w:val="auto"/>
          <w:sz w:val="20"/>
        </w:rPr>
        <w:t>Objednatel odpovídá za správnost a úplnost předané zadávací dokumentace do veřejné soutěže.</w:t>
      </w:r>
    </w:p>
    <w:p w14:paraId="72E58678" w14:textId="77777777" w:rsidR="009C0460" w:rsidRPr="002405D5" w:rsidRDefault="009C0460" w:rsidP="002405D5">
      <w:pPr>
        <w:pStyle w:val="Zkladntext"/>
        <w:widowControl/>
        <w:tabs>
          <w:tab w:val="left" w:pos="720"/>
        </w:tabs>
        <w:ind w:left="285"/>
        <w:jc w:val="both"/>
        <w:rPr>
          <w:rFonts w:cs="Arial"/>
          <w:color w:val="auto"/>
          <w:sz w:val="20"/>
        </w:rPr>
      </w:pPr>
    </w:p>
    <w:p w14:paraId="6A64A500" w14:textId="77777777" w:rsidR="009C0460" w:rsidRPr="002405D5" w:rsidRDefault="009C0460" w:rsidP="002405D5">
      <w:pPr>
        <w:pStyle w:val="Zkladntext"/>
        <w:widowControl/>
        <w:numPr>
          <w:ilvl w:val="0"/>
          <w:numId w:val="1"/>
        </w:numPr>
        <w:ind w:left="426" w:hanging="426"/>
        <w:jc w:val="both"/>
        <w:rPr>
          <w:rFonts w:cs="Arial"/>
          <w:sz w:val="20"/>
        </w:rPr>
      </w:pPr>
      <w:r w:rsidRPr="002405D5">
        <w:rPr>
          <w:rFonts w:cs="Arial"/>
          <w:color w:val="auto"/>
          <w:sz w:val="20"/>
        </w:rPr>
        <w:t>Zhotovitel</w:t>
      </w:r>
      <w:r w:rsidRPr="002405D5">
        <w:rPr>
          <w:rFonts w:cs="Arial"/>
          <w:sz w:val="20"/>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r w:rsidRPr="002405D5">
        <w:rPr>
          <w:rFonts w:cs="Arial"/>
          <w:i/>
          <w:color w:val="FF0000"/>
          <w:sz w:val="20"/>
        </w:rPr>
        <w:t xml:space="preserve"> </w:t>
      </w:r>
    </w:p>
    <w:p w14:paraId="321AD122" w14:textId="77777777" w:rsidR="009C0460" w:rsidRPr="002405D5" w:rsidRDefault="009C0460" w:rsidP="002405D5">
      <w:pPr>
        <w:pStyle w:val="Zkladntext"/>
        <w:widowControl/>
        <w:ind w:left="426"/>
        <w:jc w:val="both"/>
        <w:rPr>
          <w:rFonts w:cs="Arial"/>
          <w:sz w:val="20"/>
        </w:rPr>
      </w:pPr>
    </w:p>
    <w:p w14:paraId="49D5E0EA" w14:textId="1FD09A18" w:rsidR="009C0460" w:rsidRPr="002405D5" w:rsidRDefault="009C0460" w:rsidP="002405D5">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0"/>
        </w:rPr>
      </w:pPr>
      <w:r w:rsidRPr="002405D5">
        <w:rPr>
          <w:rFonts w:ascii="Arial" w:hAnsi="Arial" w:cs="Arial"/>
          <w:snapToGrid w:val="0"/>
          <w:sz w:val="20"/>
        </w:rPr>
        <w:t xml:space="preserve">Zhotovitel prohlašuje, že si pečlivě prostudoval veškeré zadávací podklady a seznámil </w:t>
      </w:r>
      <w:r w:rsidR="004E6378" w:rsidRPr="002405D5">
        <w:rPr>
          <w:rFonts w:ascii="Arial" w:hAnsi="Arial" w:cs="Arial"/>
          <w:snapToGrid w:val="0"/>
          <w:sz w:val="20"/>
        </w:rPr>
        <w:t>se staveništěm</w:t>
      </w:r>
      <w:r w:rsidRPr="002405D5">
        <w:rPr>
          <w:rFonts w:ascii="Arial" w:hAnsi="Arial" w:cs="Arial"/>
          <w:snapToGrid w:val="0"/>
          <w:sz w:val="20"/>
        </w:rPr>
        <w:t xml:space="preserve"> tak, aby mohlo být dílo řádně provedeno podle ustanovení této smlouvy, není třeba žádných změn nebo úprav zadání. </w:t>
      </w:r>
    </w:p>
    <w:p w14:paraId="2D224980" w14:textId="77777777" w:rsidR="009C0460" w:rsidRPr="002405D5" w:rsidRDefault="009C0460" w:rsidP="002405D5">
      <w:pPr>
        <w:widowControl w:val="0"/>
        <w:tabs>
          <w:tab w:val="left" w:pos="709"/>
          <w:tab w:val="left" w:pos="851"/>
        </w:tabs>
        <w:overflowPunct/>
        <w:autoSpaceDE/>
        <w:autoSpaceDN/>
        <w:adjustRightInd/>
        <w:jc w:val="both"/>
        <w:textAlignment w:val="auto"/>
        <w:rPr>
          <w:rFonts w:ascii="Arial" w:hAnsi="Arial" w:cs="Arial"/>
          <w:snapToGrid w:val="0"/>
          <w:sz w:val="20"/>
        </w:rPr>
      </w:pPr>
    </w:p>
    <w:p w14:paraId="176A7AD6" w14:textId="27540FF7" w:rsidR="009C0460" w:rsidRPr="002405D5" w:rsidRDefault="009C0460" w:rsidP="002405D5">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0"/>
        </w:rPr>
      </w:pPr>
      <w:r w:rsidRPr="002405D5">
        <w:rPr>
          <w:rFonts w:ascii="Arial" w:hAnsi="Arial" w:cs="Arial"/>
          <w:snapToGrid w:val="0"/>
          <w:sz w:val="20"/>
        </w:rPr>
        <w:t xml:space="preserve">Zhotovitel dále prohlašuje, že si prohlédl </w:t>
      </w:r>
      <w:r w:rsidR="009B1A26" w:rsidRPr="002405D5">
        <w:rPr>
          <w:rFonts w:ascii="Arial" w:hAnsi="Arial" w:cs="Arial"/>
          <w:snapToGrid w:val="0"/>
          <w:sz w:val="20"/>
        </w:rPr>
        <w:t>staveniště</w:t>
      </w:r>
      <w:r w:rsidRPr="002405D5">
        <w:rPr>
          <w:rFonts w:ascii="Arial" w:hAnsi="Arial" w:cs="Arial"/>
          <w:snapToGrid w:val="0"/>
          <w:sz w:val="20"/>
        </w:rPr>
        <w:t xml:space="preserve"> a že se přesvědčil o jeho skutečném stavu a že jsou mu známé všechny okolnosti pro řádné plnění díla.</w:t>
      </w:r>
    </w:p>
    <w:p w14:paraId="03322D73" w14:textId="77777777" w:rsidR="009233FB" w:rsidRPr="002405D5" w:rsidRDefault="009233FB" w:rsidP="002405D5">
      <w:pPr>
        <w:rPr>
          <w:rFonts w:ascii="Arial" w:hAnsi="Arial" w:cs="Arial"/>
          <w:snapToGrid w:val="0"/>
        </w:rPr>
      </w:pPr>
    </w:p>
    <w:p w14:paraId="3F7A4935" w14:textId="7D32C2AC" w:rsidR="00D71800" w:rsidRPr="002405D5" w:rsidRDefault="009C0460" w:rsidP="002405D5">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0"/>
        </w:rPr>
      </w:pPr>
      <w:r w:rsidRPr="002405D5">
        <w:rPr>
          <w:rFonts w:ascii="Arial" w:hAnsi="Arial" w:cs="Arial"/>
          <w:snapToGrid w:val="0"/>
          <w:sz w:val="20"/>
        </w:rPr>
        <w:t xml:space="preserve">Objednatel předá zhotoviteli </w:t>
      </w:r>
      <w:r w:rsidR="009B1A26" w:rsidRPr="002405D5">
        <w:rPr>
          <w:rFonts w:ascii="Arial" w:hAnsi="Arial" w:cs="Arial"/>
          <w:snapToGrid w:val="0"/>
          <w:sz w:val="20"/>
        </w:rPr>
        <w:t>staveniště</w:t>
      </w:r>
      <w:r w:rsidRPr="002405D5">
        <w:rPr>
          <w:rFonts w:ascii="Arial" w:hAnsi="Arial" w:cs="Arial"/>
          <w:snapToGrid w:val="0"/>
          <w:sz w:val="20"/>
        </w:rPr>
        <w:t xml:space="preserve"> (nebo jeho ucelenou část) prosté práv třetích osob.</w:t>
      </w:r>
      <w:r w:rsidR="005D6A10" w:rsidRPr="002405D5">
        <w:rPr>
          <w:rFonts w:ascii="Arial" w:hAnsi="Arial" w:cs="Arial"/>
          <w:snapToGrid w:val="0"/>
          <w:sz w:val="20"/>
        </w:rPr>
        <w:t xml:space="preserve"> </w:t>
      </w:r>
      <w:r w:rsidRPr="002405D5">
        <w:rPr>
          <w:rFonts w:ascii="Arial" w:hAnsi="Arial" w:cs="Arial"/>
          <w:snapToGrid w:val="0"/>
          <w:sz w:val="20"/>
        </w:rPr>
        <w:t xml:space="preserve">Předání </w:t>
      </w:r>
      <w:r w:rsidR="009B1A26" w:rsidRPr="002405D5">
        <w:rPr>
          <w:rFonts w:ascii="Arial" w:hAnsi="Arial" w:cs="Arial"/>
          <w:snapToGrid w:val="0"/>
          <w:sz w:val="20"/>
        </w:rPr>
        <w:t>staveniště</w:t>
      </w:r>
      <w:r w:rsidRPr="002405D5">
        <w:rPr>
          <w:rFonts w:ascii="Arial" w:hAnsi="Arial" w:cs="Arial"/>
          <w:snapToGrid w:val="0"/>
          <w:sz w:val="20"/>
        </w:rPr>
        <w:t xml:space="preserve"> zhotoviteli bude objednatelem provedeno až po splnění, a prokazatelném doložení, všech potřebných legislativních povinností zhotovitele, nutných k zajištění před předáním </w:t>
      </w:r>
      <w:r w:rsidR="009B1A26" w:rsidRPr="002405D5">
        <w:rPr>
          <w:rFonts w:ascii="Arial" w:hAnsi="Arial" w:cs="Arial"/>
          <w:snapToGrid w:val="0"/>
          <w:sz w:val="20"/>
        </w:rPr>
        <w:t>staveniště</w:t>
      </w:r>
      <w:r w:rsidRPr="002405D5">
        <w:rPr>
          <w:rFonts w:ascii="Arial" w:hAnsi="Arial" w:cs="Arial"/>
          <w:snapToGrid w:val="0"/>
          <w:sz w:val="20"/>
        </w:rPr>
        <w:t>, a definovaných v</w:t>
      </w:r>
      <w:r w:rsidR="002F22F0" w:rsidRPr="002405D5">
        <w:rPr>
          <w:rFonts w:ascii="Arial" w:hAnsi="Arial" w:cs="Arial"/>
          <w:snapToGrid w:val="0"/>
          <w:sz w:val="20"/>
        </w:rPr>
        <w:t>e výzvě nebo</w:t>
      </w:r>
      <w:r w:rsidRPr="002405D5">
        <w:rPr>
          <w:rFonts w:ascii="Arial" w:hAnsi="Arial" w:cs="Arial"/>
          <w:snapToGrid w:val="0"/>
          <w:sz w:val="20"/>
        </w:rPr>
        <w:t xml:space="preserve"> Zadávací dokumentaci.</w:t>
      </w:r>
    </w:p>
    <w:p w14:paraId="5EF329F0" w14:textId="77777777" w:rsidR="009D6200" w:rsidRPr="002405D5" w:rsidRDefault="009D6200" w:rsidP="002405D5">
      <w:pPr>
        <w:pStyle w:val="Odstavecseseznamem"/>
        <w:spacing w:line="240" w:lineRule="auto"/>
        <w:rPr>
          <w:rFonts w:ascii="Arial" w:hAnsi="Arial" w:cs="Arial"/>
          <w:b/>
          <w:u w:val="single"/>
        </w:rPr>
      </w:pPr>
    </w:p>
    <w:p w14:paraId="1B5D814C" w14:textId="77777777" w:rsidR="009D6200" w:rsidRPr="002405D5" w:rsidRDefault="009D6200" w:rsidP="002405D5">
      <w:pPr>
        <w:pStyle w:val="Odstavecseseznamem"/>
        <w:widowControl w:val="0"/>
        <w:numPr>
          <w:ilvl w:val="0"/>
          <w:numId w:val="1"/>
        </w:numPr>
        <w:tabs>
          <w:tab w:val="left" w:pos="709"/>
          <w:tab w:val="left" w:pos="851"/>
        </w:tabs>
        <w:overflowPunct/>
        <w:autoSpaceDE/>
        <w:adjustRightInd/>
        <w:spacing w:line="240" w:lineRule="auto"/>
        <w:jc w:val="both"/>
        <w:rPr>
          <w:rFonts w:ascii="Arial" w:hAnsi="Arial" w:cs="Arial"/>
          <w:bCs/>
          <w:color w:val="000000"/>
        </w:rPr>
      </w:pPr>
      <w:r w:rsidRPr="002405D5">
        <w:rPr>
          <w:rFonts w:ascii="Arial" w:hAnsi="Arial" w:cs="Arial"/>
          <w:bCs/>
          <w:color w:val="000000"/>
        </w:rPr>
        <w:t xml:space="preserve">Objednatel se zavazuje zcela dokončené a bezvadné dílo ve sjednaném termínu od zhotovitele </w:t>
      </w:r>
      <w:r w:rsidRPr="002405D5">
        <w:rPr>
          <w:rFonts w:ascii="Arial" w:hAnsi="Arial" w:cs="Arial"/>
          <w:bCs/>
          <w:color w:val="000000"/>
        </w:rPr>
        <w:lastRenderedPageBreak/>
        <w:t>převzít a zaplatit zhotoviteli cenu díla specifikovanou dále v této smlouvě. Zhotovitel se zavazuje provést a řádně a včas dokončit dílo a předat je objednateli v souladu s touto smlouvou.</w:t>
      </w:r>
    </w:p>
    <w:p w14:paraId="64F74584" w14:textId="77777777" w:rsidR="009D6200" w:rsidRPr="002405D5" w:rsidRDefault="009D6200" w:rsidP="002405D5">
      <w:pPr>
        <w:pStyle w:val="Zkladntext"/>
        <w:widowControl/>
        <w:ind w:left="502"/>
        <w:rPr>
          <w:rFonts w:cs="Arial"/>
          <w:b/>
          <w:sz w:val="20"/>
          <w:u w:val="single"/>
        </w:rPr>
      </w:pPr>
    </w:p>
    <w:p w14:paraId="51573E09" w14:textId="77777777" w:rsidR="00EC7E21" w:rsidRPr="002405D5" w:rsidRDefault="00EC7E21" w:rsidP="002405D5">
      <w:pPr>
        <w:pStyle w:val="Zkladntext"/>
        <w:widowControl/>
        <w:jc w:val="center"/>
        <w:rPr>
          <w:rFonts w:cs="Arial"/>
          <w:b/>
          <w:sz w:val="22"/>
          <w:szCs w:val="22"/>
          <w:u w:val="single"/>
        </w:rPr>
      </w:pPr>
    </w:p>
    <w:p w14:paraId="1AF3B990" w14:textId="77777777" w:rsidR="009C0460" w:rsidRPr="002405D5" w:rsidRDefault="009C0460" w:rsidP="002405D5">
      <w:pPr>
        <w:pStyle w:val="Zkladntext"/>
        <w:widowControl/>
        <w:jc w:val="center"/>
        <w:rPr>
          <w:rFonts w:cs="Arial"/>
          <w:b/>
          <w:sz w:val="22"/>
          <w:szCs w:val="22"/>
          <w:u w:val="single"/>
        </w:rPr>
      </w:pPr>
      <w:r w:rsidRPr="002405D5">
        <w:rPr>
          <w:rFonts w:cs="Arial"/>
          <w:b/>
          <w:sz w:val="22"/>
          <w:szCs w:val="22"/>
          <w:u w:val="single"/>
        </w:rPr>
        <w:t>Čl. III. TERMÍN PLNĚNÍ</w:t>
      </w:r>
    </w:p>
    <w:p w14:paraId="13227812" w14:textId="77777777" w:rsidR="00DA5BBD" w:rsidRPr="002405D5" w:rsidRDefault="00DA5BBD" w:rsidP="002405D5">
      <w:pPr>
        <w:pStyle w:val="Zkladntext"/>
        <w:widowControl/>
        <w:jc w:val="center"/>
        <w:rPr>
          <w:rFonts w:cs="Arial"/>
          <w:b/>
          <w:sz w:val="22"/>
          <w:szCs w:val="22"/>
          <w:u w:val="single"/>
        </w:rPr>
      </w:pPr>
    </w:p>
    <w:p w14:paraId="2C650B34" w14:textId="77777777" w:rsidR="009C0460" w:rsidRPr="002405D5" w:rsidRDefault="009C0460" w:rsidP="002405D5">
      <w:pPr>
        <w:overflowPunct/>
        <w:autoSpaceDE/>
        <w:autoSpaceDN/>
        <w:adjustRightInd/>
        <w:ind w:left="2520"/>
        <w:jc w:val="both"/>
        <w:textAlignment w:val="auto"/>
        <w:rPr>
          <w:rFonts w:ascii="Arial" w:hAnsi="Arial" w:cs="Arial"/>
          <w:b/>
          <w:sz w:val="22"/>
          <w:szCs w:val="22"/>
        </w:rPr>
      </w:pPr>
    </w:p>
    <w:p w14:paraId="74BE928C" w14:textId="77777777" w:rsidR="009D6200" w:rsidRPr="002405D5" w:rsidRDefault="009D6200" w:rsidP="002405D5">
      <w:pPr>
        <w:pStyle w:val="Odstavecseseznamem"/>
        <w:numPr>
          <w:ilvl w:val="3"/>
          <w:numId w:val="1"/>
        </w:numPr>
        <w:spacing w:line="240" w:lineRule="auto"/>
        <w:jc w:val="both"/>
        <w:rPr>
          <w:rFonts w:ascii="Arial" w:hAnsi="Arial" w:cs="Arial"/>
          <w:color w:val="000000"/>
        </w:rPr>
      </w:pPr>
      <w:r w:rsidRPr="002405D5">
        <w:rPr>
          <w:rFonts w:ascii="Arial" w:hAnsi="Arial" w:cs="Arial"/>
          <w:color w:val="000000"/>
        </w:rPr>
        <w:t>Smluvní strany se dohodly na následujících lhůtách a podmínkách pro realizaci díla.</w:t>
      </w:r>
    </w:p>
    <w:p w14:paraId="4E08F94C" w14:textId="77777777" w:rsidR="009D6200" w:rsidRPr="002405D5" w:rsidRDefault="009D6200" w:rsidP="002405D5">
      <w:pPr>
        <w:jc w:val="both"/>
        <w:rPr>
          <w:rFonts w:ascii="Arial" w:hAnsi="Arial" w:cs="Arial"/>
          <w:color w:val="000000"/>
          <w:sz w:val="20"/>
        </w:rPr>
      </w:pPr>
    </w:p>
    <w:p w14:paraId="4950BCF0" w14:textId="77777777" w:rsidR="009D6200" w:rsidRPr="002405D5" w:rsidRDefault="009D6200" w:rsidP="002405D5">
      <w:pPr>
        <w:tabs>
          <w:tab w:val="left" w:pos="284"/>
        </w:tabs>
        <w:overflowPunct/>
        <w:ind w:left="426" w:hanging="426"/>
        <w:jc w:val="both"/>
        <w:textAlignment w:val="auto"/>
        <w:rPr>
          <w:rFonts w:ascii="Arial" w:hAnsi="Arial" w:cs="Arial"/>
          <w:color w:val="000000"/>
          <w:sz w:val="20"/>
        </w:rPr>
      </w:pPr>
      <w:r w:rsidRPr="002405D5">
        <w:rPr>
          <w:rFonts w:ascii="Arial" w:hAnsi="Arial" w:cs="Arial"/>
          <w:color w:val="000000"/>
          <w:sz w:val="20"/>
        </w:rPr>
        <w:tab/>
        <w:t xml:space="preserve">Zhotovitel se zavazuje provést dílo v následujících termínech: </w:t>
      </w:r>
    </w:p>
    <w:p w14:paraId="396D2558" w14:textId="77777777" w:rsidR="009D6200" w:rsidRPr="002405D5" w:rsidRDefault="009D6200" w:rsidP="002405D5">
      <w:pPr>
        <w:tabs>
          <w:tab w:val="left" w:pos="284"/>
        </w:tabs>
        <w:overflowPunct/>
        <w:ind w:left="426" w:hanging="426"/>
        <w:jc w:val="both"/>
        <w:textAlignment w:val="auto"/>
        <w:rPr>
          <w:rFonts w:ascii="Arial" w:hAnsi="Arial" w:cs="Arial"/>
          <w:color w:val="000000"/>
          <w:sz w:val="20"/>
        </w:rPr>
      </w:pPr>
    </w:p>
    <w:p w14:paraId="16AF6C3D" w14:textId="2A58E450" w:rsidR="009D6200" w:rsidRPr="002405D5" w:rsidRDefault="009D6200" w:rsidP="002405D5">
      <w:pPr>
        <w:overflowPunct/>
        <w:ind w:firstLine="360"/>
        <w:jc w:val="both"/>
        <w:textAlignment w:val="auto"/>
        <w:rPr>
          <w:rFonts w:ascii="Arial" w:hAnsi="Arial" w:cs="Arial"/>
          <w:b/>
          <w:bCs/>
          <w:color w:val="000000"/>
          <w:sz w:val="20"/>
        </w:rPr>
      </w:pPr>
      <w:r w:rsidRPr="002405D5">
        <w:rPr>
          <w:rFonts w:ascii="Arial" w:hAnsi="Arial" w:cs="Arial"/>
          <w:color w:val="000000"/>
          <w:sz w:val="20"/>
        </w:rPr>
        <w:t>a)</w:t>
      </w:r>
      <w:r w:rsidRPr="002405D5">
        <w:rPr>
          <w:rFonts w:ascii="Arial" w:hAnsi="Arial" w:cs="Arial"/>
          <w:color w:val="000000"/>
          <w:sz w:val="20"/>
        </w:rPr>
        <w:tab/>
      </w:r>
      <w:r w:rsidRPr="002405D5">
        <w:rPr>
          <w:rFonts w:ascii="Arial" w:hAnsi="Arial" w:cs="Arial"/>
          <w:bCs/>
          <w:color w:val="000000"/>
          <w:sz w:val="20"/>
        </w:rPr>
        <w:t>zahájení prací:</w:t>
      </w:r>
      <w:r w:rsidR="00E439E2" w:rsidRPr="002405D5">
        <w:rPr>
          <w:rFonts w:ascii="Arial" w:hAnsi="Arial" w:cs="Arial"/>
          <w:bCs/>
          <w:color w:val="000000"/>
          <w:sz w:val="20"/>
        </w:rPr>
        <w:t xml:space="preserve"> </w:t>
      </w:r>
      <w:r w:rsidR="00E439E2" w:rsidRPr="002405D5">
        <w:rPr>
          <w:rFonts w:ascii="Arial" w:hAnsi="Arial" w:cs="Arial"/>
          <w:b/>
          <w:sz w:val="20"/>
        </w:rPr>
        <w:t>1.</w:t>
      </w:r>
      <w:r w:rsidR="00C560D8" w:rsidRPr="002405D5">
        <w:rPr>
          <w:rFonts w:ascii="Arial" w:hAnsi="Arial" w:cs="Arial"/>
          <w:b/>
          <w:sz w:val="20"/>
        </w:rPr>
        <w:t>5</w:t>
      </w:r>
      <w:r w:rsidR="00E439E2" w:rsidRPr="002405D5">
        <w:rPr>
          <w:rFonts w:ascii="Arial" w:hAnsi="Arial" w:cs="Arial"/>
          <w:b/>
          <w:sz w:val="20"/>
        </w:rPr>
        <w:t>.2022</w:t>
      </w:r>
    </w:p>
    <w:p w14:paraId="62D80B3E" w14:textId="77777777" w:rsidR="009D6200" w:rsidRPr="002405D5" w:rsidRDefault="009D6200" w:rsidP="002405D5">
      <w:pPr>
        <w:overflowPunct/>
        <w:ind w:firstLine="360"/>
        <w:jc w:val="both"/>
        <w:textAlignment w:val="auto"/>
        <w:rPr>
          <w:rFonts w:ascii="Arial" w:hAnsi="Arial" w:cs="Arial"/>
          <w:color w:val="000000"/>
          <w:sz w:val="20"/>
        </w:rPr>
      </w:pPr>
    </w:p>
    <w:p w14:paraId="0EC9FB1A" w14:textId="1AE328E4" w:rsidR="009D6200" w:rsidRPr="002405D5" w:rsidRDefault="009D6200" w:rsidP="002405D5">
      <w:pPr>
        <w:overflowPunct/>
        <w:ind w:firstLine="360"/>
        <w:jc w:val="both"/>
        <w:textAlignment w:val="auto"/>
        <w:rPr>
          <w:rFonts w:ascii="Arial" w:hAnsi="Arial" w:cs="Arial"/>
          <w:b/>
          <w:color w:val="000000"/>
          <w:sz w:val="20"/>
        </w:rPr>
      </w:pPr>
      <w:r w:rsidRPr="002405D5">
        <w:rPr>
          <w:rFonts w:ascii="Arial" w:hAnsi="Arial" w:cs="Arial"/>
          <w:color w:val="000000"/>
          <w:sz w:val="20"/>
        </w:rPr>
        <w:t>b)</w:t>
      </w:r>
      <w:r w:rsidRPr="002405D5">
        <w:rPr>
          <w:rFonts w:ascii="Arial" w:hAnsi="Arial" w:cs="Arial"/>
          <w:color w:val="000000"/>
          <w:sz w:val="20"/>
        </w:rPr>
        <w:tab/>
      </w:r>
      <w:r w:rsidRPr="002405D5">
        <w:rPr>
          <w:rFonts w:ascii="Arial" w:hAnsi="Arial" w:cs="Arial"/>
          <w:bCs/>
          <w:color w:val="000000"/>
          <w:sz w:val="20"/>
        </w:rPr>
        <w:t>předání a převzetí dokončeného díla:</w:t>
      </w:r>
      <w:r w:rsidRPr="002405D5">
        <w:rPr>
          <w:rFonts w:ascii="Arial" w:hAnsi="Arial" w:cs="Arial"/>
          <w:color w:val="000000"/>
          <w:sz w:val="20"/>
        </w:rPr>
        <w:t xml:space="preserve"> </w:t>
      </w:r>
      <w:r w:rsidR="00C560D8" w:rsidRPr="002405D5">
        <w:rPr>
          <w:rFonts w:ascii="Arial" w:hAnsi="Arial" w:cs="Arial"/>
          <w:b/>
          <w:sz w:val="20"/>
        </w:rPr>
        <w:t>15</w:t>
      </w:r>
      <w:r w:rsidRPr="002405D5">
        <w:rPr>
          <w:rFonts w:ascii="Arial" w:hAnsi="Arial" w:cs="Arial"/>
          <w:b/>
          <w:sz w:val="20"/>
        </w:rPr>
        <w:t>.</w:t>
      </w:r>
      <w:r w:rsidR="00C560D8" w:rsidRPr="002405D5">
        <w:rPr>
          <w:rFonts w:ascii="Arial" w:hAnsi="Arial" w:cs="Arial"/>
          <w:b/>
          <w:sz w:val="20"/>
        </w:rPr>
        <w:t>9</w:t>
      </w:r>
      <w:r w:rsidRPr="002405D5">
        <w:rPr>
          <w:rFonts w:ascii="Arial" w:hAnsi="Arial" w:cs="Arial"/>
          <w:b/>
          <w:sz w:val="20"/>
        </w:rPr>
        <w:t>.2022</w:t>
      </w:r>
    </w:p>
    <w:p w14:paraId="75B2DF12" w14:textId="77777777" w:rsidR="009D6200" w:rsidRPr="002405D5" w:rsidRDefault="009D6200" w:rsidP="002405D5">
      <w:pPr>
        <w:overflowPunct/>
        <w:jc w:val="both"/>
        <w:textAlignment w:val="auto"/>
        <w:rPr>
          <w:rFonts w:ascii="Arial" w:hAnsi="Arial" w:cs="Arial"/>
          <w:color w:val="000000"/>
          <w:sz w:val="20"/>
        </w:rPr>
      </w:pPr>
    </w:p>
    <w:p w14:paraId="6A24B271" w14:textId="77777777" w:rsidR="009D6200" w:rsidRPr="002405D5" w:rsidRDefault="009D6200" w:rsidP="002405D5">
      <w:pPr>
        <w:overflowPunct/>
        <w:ind w:left="426"/>
        <w:jc w:val="both"/>
        <w:textAlignment w:val="auto"/>
        <w:rPr>
          <w:rFonts w:ascii="Arial" w:hAnsi="Arial" w:cs="Arial"/>
          <w:color w:val="000000"/>
          <w:sz w:val="20"/>
        </w:rPr>
      </w:pPr>
      <w:r w:rsidRPr="002405D5">
        <w:rPr>
          <w:rFonts w:ascii="Arial" w:hAnsi="Arial" w:cs="Arial"/>
          <w:color w:val="000000"/>
          <w:sz w:val="20"/>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14:paraId="1CDE9177" w14:textId="77777777" w:rsidR="009D6200" w:rsidRPr="002405D5" w:rsidRDefault="009D6200" w:rsidP="002405D5">
      <w:pPr>
        <w:tabs>
          <w:tab w:val="left" w:pos="426"/>
        </w:tabs>
        <w:overflowPunct/>
        <w:ind w:left="426"/>
        <w:jc w:val="both"/>
        <w:textAlignment w:val="auto"/>
        <w:rPr>
          <w:rFonts w:ascii="Arial" w:hAnsi="Arial" w:cs="Arial"/>
          <w:color w:val="000000"/>
          <w:sz w:val="20"/>
        </w:rPr>
      </w:pPr>
    </w:p>
    <w:p w14:paraId="217F31BD" w14:textId="77777777" w:rsidR="009D6200" w:rsidRPr="002405D5" w:rsidRDefault="009D6200" w:rsidP="002405D5">
      <w:pPr>
        <w:tabs>
          <w:tab w:val="left" w:pos="426"/>
        </w:tabs>
        <w:overflowPunct/>
        <w:ind w:left="426"/>
        <w:jc w:val="both"/>
        <w:textAlignment w:val="auto"/>
        <w:rPr>
          <w:rFonts w:ascii="Arial" w:hAnsi="Arial" w:cs="Arial"/>
          <w:color w:val="000000"/>
          <w:sz w:val="20"/>
        </w:rPr>
      </w:pPr>
      <w:r w:rsidRPr="002405D5">
        <w:rPr>
          <w:rFonts w:ascii="Arial" w:hAnsi="Arial" w:cs="Arial"/>
          <w:color w:val="000000"/>
          <w:sz w:val="20"/>
        </w:rPr>
        <w:t>Dohoda smluvních stran o prodloužení termínu dokončení díla musí mít formu písemného dodatku k této smlouvě.</w:t>
      </w:r>
    </w:p>
    <w:p w14:paraId="53D36CC8" w14:textId="77777777" w:rsidR="009D6200" w:rsidRPr="002405D5" w:rsidRDefault="009D6200" w:rsidP="00367473">
      <w:pPr>
        <w:jc w:val="both"/>
        <w:rPr>
          <w:rFonts w:ascii="Arial" w:hAnsi="Arial" w:cs="Arial"/>
          <w:sz w:val="20"/>
        </w:rPr>
      </w:pPr>
    </w:p>
    <w:p w14:paraId="71011563" w14:textId="77777777" w:rsidR="009D6200" w:rsidRPr="002405D5" w:rsidRDefault="009D6200" w:rsidP="002405D5">
      <w:pPr>
        <w:pStyle w:val="Odstavecseseznamem"/>
        <w:numPr>
          <w:ilvl w:val="3"/>
          <w:numId w:val="1"/>
        </w:numPr>
        <w:spacing w:line="240" w:lineRule="auto"/>
        <w:jc w:val="both"/>
        <w:rPr>
          <w:rFonts w:ascii="Arial" w:hAnsi="Arial" w:cs="Arial"/>
          <w:color w:val="000000"/>
        </w:rPr>
      </w:pPr>
      <w:r w:rsidRPr="002405D5">
        <w:rPr>
          <w:rFonts w:ascii="Arial" w:hAnsi="Arial" w:cs="Arial"/>
          <w:color w:val="000000"/>
        </w:rPr>
        <w:t>Zhotovitel se zavazuje, že v době ode dne zahájení díla do předání místa plnění, vynaloží veškeré úsilí k zajištění všech podkladů dle podmínek zadání zakázky nutných pro zahájení realizace provedení díla.</w:t>
      </w:r>
    </w:p>
    <w:p w14:paraId="519E63E9" w14:textId="77777777" w:rsidR="009D6200" w:rsidRPr="002405D5" w:rsidRDefault="009D6200" w:rsidP="002405D5">
      <w:pPr>
        <w:widowControl w:val="0"/>
        <w:ind w:left="360" w:hanging="360"/>
        <w:jc w:val="both"/>
        <w:rPr>
          <w:rFonts w:ascii="Arial" w:hAnsi="Arial" w:cs="Arial"/>
          <w:sz w:val="20"/>
        </w:rPr>
      </w:pPr>
      <w:r w:rsidRPr="002405D5">
        <w:rPr>
          <w:rFonts w:ascii="Arial" w:hAnsi="Arial" w:cs="Arial"/>
          <w:b/>
          <w:sz w:val="20"/>
        </w:rPr>
        <w:t>3</w:t>
      </w:r>
      <w:r w:rsidRPr="002405D5">
        <w:rPr>
          <w:rFonts w:ascii="Arial" w:hAnsi="Arial" w:cs="Arial"/>
          <w:sz w:val="20"/>
        </w:rPr>
        <w:t>.</w:t>
      </w:r>
      <w:r w:rsidRPr="002405D5">
        <w:rPr>
          <w:rFonts w:ascii="Arial" w:hAnsi="Arial" w:cs="Arial"/>
          <w:sz w:val="20"/>
        </w:rPr>
        <w:tab/>
        <w:t xml:space="preserve">Dílo bude dokončeno zhotovitelem a předáno objednateli písemně na základě zápisu o předání a převzetí. </w:t>
      </w:r>
    </w:p>
    <w:p w14:paraId="446BBFAE" w14:textId="77777777" w:rsidR="009D6200" w:rsidRPr="002405D5" w:rsidRDefault="009D6200" w:rsidP="002405D5">
      <w:pPr>
        <w:widowControl w:val="0"/>
        <w:ind w:left="360" w:hanging="360"/>
        <w:jc w:val="both"/>
        <w:rPr>
          <w:rFonts w:ascii="Arial" w:hAnsi="Arial" w:cs="Arial"/>
          <w:sz w:val="22"/>
          <w:szCs w:val="22"/>
        </w:rPr>
      </w:pPr>
    </w:p>
    <w:p w14:paraId="213C709A" w14:textId="77777777" w:rsidR="009C0460" w:rsidRPr="002405D5" w:rsidRDefault="009C0460" w:rsidP="002405D5">
      <w:pPr>
        <w:widowControl w:val="0"/>
        <w:ind w:left="360" w:hanging="360"/>
        <w:jc w:val="both"/>
        <w:rPr>
          <w:rFonts w:ascii="Arial" w:hAnsi="Arial" w:cs="Arial"/>
          <w:sz w:val="22"/>
          <w:szCs w:val="22"/>
        </w:rPr>
      </w:pPr>
    </w:p>
    <w:p w14:paraId="26B87C85" w14:textId="77777777" w:rsidR="009C0460" w:rsidRPr="002405D5" w:rsidRDefault="009C0460" w:rsidP="002405D5">
      <w:pPr>
        <w:pStyle w:val="Zkladntext"/>
        <w:widowControl/>
        <w:jc w:val="center"/>
        <w:rPr>
          <w:rFonts w:cs="Arial"/>
          <w:sz w:val="22"/>
          <w:szCs w:val="22"/>
        </w:rPr>
      </w:pPr>
      <w:r w:rsidRPr="002405D5">
        <w:rPr>
          <w:rFonts w:cs="Arial"/>
          <w:b/>
          <w:sz w:val="22"/>
          <w:szCs w:val="22"/>
          <w:u w:val="single"/>
        </w:rPr>
        <w:t>Čl. IV. CENA</w:t>
      </w:r>
    </w:p>
    <w:p w14:paraId="0E8DB31E" w14:textId="77777777" w:rsidR="009C0460" w:rsidRPr="002405D5" w:rsidRDefault="009C0460" w:rsidP="002405D5">
      <w:pPr>
        <w:ind w:left="360"/>
        <w:jc w:val="both"/>
        <w:rPr>
          <w:rFonts w:ascii="Arial" w:hAnsi="Arial" w:cs="Arial"/>
          <w:sz w:val="22"/>
          <w:szCs w:val="22"/>
        </w:rPr>
      </w:pPr>
    </w:p>
    <w:p w14:paraId="6D1D2D3C" w14:textId="77777777" w:rsidR="009C0460" w:rsidRPr="002405D5" w:rsidRDefault="009C0460" w:rsidP="002405D5">
      <w:pPr>
        <w:widowControl w:val="0"/>
        <w:numPr>
          <w:ilvl w:val="0"/>
          <w:numId w:val="4"/>
        </w:numPr>
        <w:jc w:val="both"/>
        <w:rPr>
          <w:rFonts w:ascii="Arial" w:hAnsi="Arial" w:cs="Arial"/>
          <w:sz w:val="20"/>
        </w:rPr>
      </w:pPr>
      <w:r w:rsidRPr="002405D5">
        <w:rPr>
          <w:rFonts w:ascii="Arial" w:hAnsi="Arial" w:cs="Arial"/>
          <w:sz w:val="20"/>
        </w:rPr>
        <w:t xml:space="preserve">Cena za dílo je stanovená jako nejvýše přípustná smluvní cena z výběrového řízení v souladu s platným zněním zákona č. 526/90 Sb., platná po dobu realizace díla, </w:t>
      </w:r>
      <w:r w:rsidR="008872B6" w:rsidRPr="002405D5">
        <w:rPr>
          <w:rFonts w:ascii="Arial" w:hAnsi="Arial" w:cs="Arial"/>
          <w:sz w:val="20"/>
        </w:rPr>
        <w:t>tj. až</w:t>
      </w:r>
      <w:r w:rsidRPr="002405D5">
        <w:rPr>
          <w:rFonts w:ascii="Arial" w:hAnsi="Arial" w:cs="Arial"/>
          <w:sz w:val="20"/>
        </w:rPr>
        <w:t xml:space="preserve"> do doby protokolárního předání a převzetí řádně provedeného díla.</w:t>
      </w:r>
    </w:p>
    <w:p w14:paraId="237CA26A" w14:textId="77777777" w:rsidR="004A0B31" w:rsidRPr="002405D5" w:rsidRDefault="004A0B31" w:rsidP="002405D5">
      <w:pPr>
        <w:widowControl w:val="0"/>
        <w:jc w:val="both"/>
        <w:rPr>
          <w:rFonts w:ascii="Arial" w:hAnsi="Arial" w:cs="Arial"/>
          <w:b/>
          <w:sz w:val="20"/>
        </w:rPr>
      </w:pPr>
    </w:p>
    <w:p w14:paraId="7B3376F5" w14:textId="3E036669" w:rsidR="009C0460" w:rsidRPr="002405D5" w:rsidRDefault="009C0460" w:rsidP="002405D5">
      <w:pPr>
        <w:widowControl w:val="0"/>
        <w:ind w:left="284"/>
        <w:jc w:val="both"/>
        <w:rPr>
          <w:rFonts w:ascii="Arial" w:hAnsi="Arial" w:cs="Arial"/>
          <w:sz w:val="20"/>
        </w:rPr>
      </w:pPr>
      <w:r w:rsidRPr="002405D5">
        <w:rPr>
          <w:rFonts w:ascii="Arial" w:hAnsi="Arial" w:cs="Arial"/>
          <w:sz w:val="20"/>
        </w:rPr>
        <w:t>Cena za dílo zahrnuje veškeré náklady zhotovitele související s realizací díla a předáním objednateli.</w:t>
      </w:r>
    </w:p>
    <w:p w14:paraId="006799A2" w14:textId="77777777" w:rsidR="009C0460" w:rsidRPr="002405D5" w:rsidRDefault="009C0460" w:rsidP="002405D5">
      <w:pPr>
        <w:pStyle w:val="Zkladntext"/>
        <w:ind w:left="705"/>
        <w:jc w:val="both"/>
        <w:rPr>
          <w:rFonts w:cs="Arial"/>
          <w:sz w:val="20"/>
        </w:rPr>
      </w:pPr>
    </w:p>
    <w:p w14:paraId="217D7C73" w14:textId="6E6DDA3F" w:rsidR="009C0460" w:rsidRPr="002405D5" w:rsidRDefault="009C0460" w:rsidP="002405D5">
      <w:pPr>
        <w:widowControl w:val="0"/>
        <w:numPr>
          <w:ilvl w:val="0"/>
          <w:numId w:val="4"/>
        </w:numPr>
        <w:jc w:val="both"/>
        <w:rPr>
          <w:rFonts w:ascii="Arial" w:hAnsi="Arial" w:cs="Arial"/>
          <w:sz w:val="20"/>
        </w:rPr>
      </w:pPr>
      <w:r w:rsidRPr="002405D5">
        <w:rPr>
          <w:rFonts w:ascii="Arial" w:hAnsi="Arial" w:cs="Arial"/>
          <w:sz w:val="20"/>
        </w:rPr>
        <w:t xml:space="preserve">Výše ceny díla může být změněna pouze a jen na podkladě skutečností, které se vyskytly v průběhu provádění prací </w:t>
      </w:r>
      <w:r w:rsidR="004A0B31" w:rsidRPr="002405D5">
        <w:rPr>
          <w:rFonts w:ascii="Arial" w:hAnsi="Arial" w:cs="Arial"/>
          <w:sz w:val="20"/>
        </w:rPr>
        <w:t>na stavbě</w:t>
      </w:r>
      <w:r w:rsidRPr="002405D5">
        <w:rPr>
          <w:rFonts w:ascii="Arial" w:hAnsi="Arial" w:cs="Arial"/>
          <w:sz w:val="20"/>
        </w:rPr>
        <w:t>, přičemž jejich zajištění je podmínkou pro řádné dokončení díla. Odůvodněné změny budou po projednání oprávněnosti na kontrolním dnu předloženy zhotovitelem formou návrhu dodatku ke smlouvě o dílo.</w:t>
      </w:r>
    </w:p>
    <w:p w14:paraId="075A9A8D" w14:textId="77777777" w:rsidR="004A0B31" w:rsidRPr="002405D5" w:rsidRDefault="004A0B31" w:rsidP="002405D5">
      <w:pPr>
        <w:widowControl w:val="0"/>
        <w:ind w:left="360"/>
        <w:jc w:val="both"/>
        <w:rPr>
          <w:rFonts w:ascii="Arial" w:hAnsi="Arial" w:cs="Arial"/>
          <w:sz w:val="20"/>
        </w:rPr>
      </w:pPr>
    </w:p>
    <w:p w14:paraId="40A754D2" w14:textId="77777777" w:rsidR="004A0B31" w:rsidRPr="002405D5" w:rsidRDefault="004A0B31" w:rsidP="002405D5">
      <w:pPr>
        <w:widowControl w:val="0"/>
        <w:numPr>
          <w:ilvl w:val="0"/>
          <w:numId w:val="4"/>
        </w:numPr>
        <w:jc w:val="both"/>
        <w:rPr>
          <w:rFonts w:ascii="Arial" w:hAnsi="Arial" w:cs="Arial"/>
          <w:sz w:val="20"/>
        </w:rPr>
      </w:pPr>
      <w:r w:rsidRPr="002405D5">
        <w:rPr>
          <w:rFonts w:ascii="Arial" w:hAnsi="Arial" w:cs="Arial"/>
          <w:sz w:val="20"/>
        </w:rPr>
        <w:t xml:space="preserve">Zhotovitel je povinen předložit veškeré podklady pro změnu ceny díla rovněž v elektronické podobě. </w:t>
      </w:r>
    </w:p>
    <w:p w14:paraId="661BFBC7" w14:textId="77777777" w:rsidR="009C0460" w:rsidRPr="002405D5" w:rsidRDefault="009C0460" w:rsidP="002405D5">
      <w:pPr>
        <w:widowControl w:val="0"/>
        <w:jc w:val="both"/>
        <w:rPr>
          <w:rFonts w:ascii="Arial" w:hAnsi="Arial" w:cs="Arial"/>
          <w:sz w:val="20"/>
        </w:rPr>
      </w:pPr>
    </w:p>
    <w:p w14:paraId="6ADF9C50" w14:textId="63BCFD72" w:rsidR="009C0460" w:rsidRPr="00F600E6" w:rsidRDefault="009C0460" w:rsidP="00F600E6">
      <w:pPr>
        <w:widowControl w:val="0"/>
        <w:numPr>
          <w:ilvl w:val="0"/>
          <w:numId w:val="4"/>
        </w:numPr>
        <w:tabs>
          <w:tab w:val="num" w:pos="360"/>
        </w:tabs>
        <w:overflowPunct/>
        <w:autoSpaceDE/>
        <w:autoSpaceDN/>
        <w:adjustRightInd/>
        <w:ind w:left="284" w:hanging="284"/>
        <w:jc w:val="both"/>
        <w:textAlignment w:val="auto"/>
        <w:rPr>
          <w:rFonts w:ascii="Arial" w:hAnsi="Arial" w:cs="Arial"/>
          <w:sz w:val="20"/>
        </w:rPr>
      </w:pPr>
      <w:r w:rsidRPr="002405D5">
        <w:rPr>
          <w:rFonts w:ascii="Arial" w:hAnsi="Arial" w:cs="Arial"/>
          <w:sz w:val="20"/>
        </w:rPr>
        <w:t>Objednatel souhlasí s tím, že proplatí zhotoviteli jako protihodnotu za provedení</w:t>
      </w:r>
      <w:r w:rsidR="00F600E6">
        <w:rPr>
          <w:rFonts w:ascii="Arial" w:hAnsi="Arial" w:cs="Arial"/>
          <w:sz w:val="20"/>
        </w:rPr>
        <w:t xml:space="preserve"> </w:t>
      </w:r>
      <w:r w:rsidRPr="00F600E6">
        <w:rPr>
          <w:rFonts w:ascii="Arial" w:hAnsi="Arial" w:cs="Arial"/>
          <w:sz w:val="20"/>
        </w:rPr>
        <w:t>a dokončení díla částku:</w:t>
      </w:r>
    </w:p>
    <w:p w14:paraId="1F7C884C" w14:textId="54A3CA32" w:rsidR="009C0460" w:rsidRPr="002405D5" w:rsidRDefault="009C0460" w:rsidP="002405D5">
      <w:pPr>
        <w:ind w:firstLine="360"/>
        <w:jc w:val="both"/>
        <w:rPr>
          <w:rFonts w:ascii="Arial" w:hAnsi="Arial" w:cs="Arial"/>
          <w:b/>
          <w:sz w:val="22"/>
          <w:szCs w:val="22"/>
          <w:u w:val="single"/>
        </w:rPr>
      </w:pPr>
    </w:p>
    <w:p w14:paraId="0785A05B" w14:textId="77777777" w:rsidR="001B6D1D" w:rsidRPr="002405D5" w:rsidRDefault="001B6D1D" w:rsidP="002405D5">
      <w:pPr>
        <w:jc w:val="both"/>
        <w:rPr>
          <w:rFonts w:ascii="Arial" w:hAnsi="Arial" w:cs="Arial"/>
          <w:b/>
          <w:sz w:val="22"/>
          <w:szCs w:val="22"/>
        </w:rPr>
      </w:pPr>
    </w:p>
    <w:p w14:paraId="2C65873F" w14:textId="1422A88B" w:rsidR="001B6D1D" w:rsidRPr="002405D5" w:rsidRDefault="001B6D1D" w:rsidP="002405D5">
      <w:pPr>
        <w:ind w:firstLine="284"/>
        <w:jc w:val="both"/>
        <w:rPr>
          <w:rFonts w:ascii="Arial" w:hAnsi="Arial" w:cs="Arial"/>
          <w:b/>
          <w:sz w:val="22"/>
          <w:szCs w:val="22"/>
        </w:rPr>
      </w:pPr>
      <w:r w:rsidRPr="002405D5">
        <w:rPr>
          <w:rFonts w:ascii="Arial" w:hAnsi="Arial" w:cs="Arial"/>
          <w:b/>
          <w:sz w:val="22"/>
          <w:szCs w:val="22"/>
        </w:rPr>
        <w:t>Celková smluvní cena bez DPH</w:t>
      </w:r>
      <w:r w:rsidRPr="002405D5">
        <w:rPr>
          <w:rFonts w:ascii="Arial" w:hAnsi="Arial" w:cs="Arial"/>
          <w:b/>
          <w:sz w:val="22"/>
          <w:szCs w:val="22"/>
        </w:rPr>
        <w:tab/>
        <w:t xml:space="preserve"> </w:t>
      </w:r>
      <w:r w:rsidR="00B53E6F" w:rsidRPr="002405D5">
        <w:rPr>
          <w:rFonts w:ascii="Arial" w:hAnsi="Arial" w:cs="Arial"/>
          <w:b/>
          <w:sz w:val="22"/>
          <w:szCs w:val="22"/>
        </w:rPr>
        <w:tab/>
      </w:r>
      <w:r w:rsidR="00B53E6F" w:rsidRPr="002405D5">
        <w:rPr>
          <w:rFonts w:ascii="Arial" w:hAnsi="Arial" w:cs="Arial"/>
          <w:b/>
          <w:sz w:val="22"/>
          <w:szCs w:val="22"/>
        </w:rPr>
        <w:tab/>
      </w:r>
      <w:r w:rsidR="00B53E6F" w:rsidRPr="002405D5">
        <w:rPr>
          <w:rFonts w:ascii="Arial" w:hAnsi="Arial" w:cs="Arial"/>
          <w:b/>
          <w:sz w:val="22"/>
          <w:szCs w:val="22"/>
        </w:rPr>
        <w:tab/>
      </w:r>
      <w:r w:rsidR="00B275EA" w:rsidRPr="002405D5">
        <w:rPr>
          <w:rFonts w:ascii="Arial" w:hAnsi="Arial" w:cs="Arial"/>
          <w:b/>
          <w:sz w:val="22"/>
          <w:szCs w:val="22"/>
        </w:rPr>
        <w:tab/>
      </w:r>
      <w:r w:rsidRPr="002405D5">
        <w:rPr>
          <w:rFonts w:ascii="Arial" w:hAnsi="Arial" w:cs="Arial"/>
          <w:b/>
          <w:sz w:val="22"/>
          <w:szCs w:val="22"/>
        </w:rPr>
        <w:tab/>
      </w:r>
      <w:r w:rsidR="00E05241" w:rsidRPr="002405D5">
        <w:rPr>
          <w:rFonts w:ascii="Arial" w:hAnsi="Arial" w:cs="Arial"/>
          <w:b/>
          <w:sz w:val="22"/>
          <w:szCs w:val="22"/>
        </w:rPr>
        <w:t>479 490,00</w:t>
      </w:r>
      <w:r w:rsidR="00B275EA" w:rsidRPr="002405D5">
        <w:rPr>
          <w:rFonts w:ascii="Arial" w:hAnsi="Arial" w:cs="Arial"/>
          <w:b/>
          <w:sz w:val="22"/>
          <w:szCs w:val="22"/>
        </w:rPr>
        <w:t xml:space="preserve"> Kč</w:t>
      </w:r>
      <w:r w:rsidRPr="002405D5">
        <w:rPr>
          <w:rFonts w:ascii="Arial" w:hAnsi="Arial" w:cs="Arial"/>
          <w:b/>
          <w:sz w:val="22"/>
          <w:szCs w:val="22"/>
        </w:rPr>
        <w:t xml:space="preserve"> </w:t>
      </w:r>
    </w:p>
    <w:p w14:paraId="3180F209" w14:textId="77777777" w:rsidR="00DC5770" w:rsidRPr="002405D5" w:rsidRDefault="00DC5770" w:rsidP="002405D5">
      <w:pPr>
        <w:ind w:firstLine="284"/>
        <w:jc w:val="both"/>
        <w:rPr>
          <w:rFonts w:ascii="Arial" w:hAnsi="Arial" w:cs="Arial"/>
          <w:b/>
          <w:sz w:val="22"/>
          <w:szCs w:val="22"/>
        </w:rPr>
      </w:pPr>
    </w:p>
    <w:p w14:paraId="6596CED4" w14:textId="48D67B70" w:rsidR="009C0460" w:rsidRPr="002405D5" w:rsidRDefault="009C0460" w:rsidP="002405D5">
      <w:pPr>
        <w:jc w:val="both"/>
        <w:rPr>
          <w:rFonts w:ascii="Arial" w:hAnsi="Arial" w:cs="Arial"/>
          <w:sz w:val="22"/>
          <w:szCs w:val="22"/>
        </w:rPr>
      </w:pPr>
    </w:p>
    <w:p w14:paraId="6589961F" w14:textId="77777777" w:rsidR="009C0460" w:rsidRPr="002405D5" w:rsidRDefault="009C0460" w:rsidP="002405D5">
      <w:pPr>
        <w:numPr>
          <w:ilvl w:val="0"/>
          <w:numId w:val="4"/>
        </w:numPr>
        <w:jc w:val="both"/>
        <w:rPr>
          <w:rFonts w:ascii="Arial" w:hAnsi="Arial" w:cs="Arial"/>
          <w:sz w:val="20"/>
        </w:rPr>
      </w:pPr>
      <w:r w:rsidRPr="002405D5">
        <w:rPr>
          <w:rFonts w:ascii="Arial" w:hAnsi="Arial" w:cs="Arial"/>
          <w:sz w:val="20"/>
        </w:rPr>
        <w:t>Smluvní strany výslovně prohlašují, že touto smlouvou sjednaná cena za provedení díla není považována za skutečnost tvořící obchodní tajemství ve smyslu ustanovení § 504 zák. č. 89/2012 Sb. občanský zákoník v platném znění.</w:t>
      </w:r>
    </w:p>
    <w:p w14:paraId="428BA347" w14:textId="24812C33" w:rsidR="00D71800" w:rsidRPr="002405D5" w:rsidRDefault="00D71800" w:rsidP="002405D5">
      <w:pPr>
        <w:jc w:val="both"/>
        <w:rPr>
          <w:rFonts w:ascii="Arial" w:hAnsi="Arial" w:cs="Arial"/>
          <w:sz w:val="20"/>
        </w:rPr>
      </w:pPr>
    </w:p>
    <w:p w14:paraId="0A89798C" w14:textId="77777777" w:rsidR="00033587" w:rsidRPr="002405D5" w:rsidRDefault="00033587" w:rsidP="002405D5">
      <w:pPr>
        <w:jc w:val="both"/>
        <w:rPr>
          <w:rFonts w:ascii="Arial" w:hAnsi="Arial" w:cs="Arial"/>
          <w:sz w:val="22"/>
          <w:szCs w:val="22"/>
        </w:rPr>
      </w:pPr>
    </w:p>
    <w:p w14:paraId="0203B5E9" w14:textId="2800CFE3" w:rsidR="009C0460" w:rsidRDefault="009C0460" w:rsidP="002405D5">
      <w:pPr>
        <w:jc w:val="both"/>
        <w:rPr>
          <w:rFonts w:ascii="Arial" w:hAnsi="Arial" w:cs="Arial"/>
          <w:sz w:val="22"/>
          <w:szCs w:val="22"/>
        </w:rPr>
      </w:pPr>
    </w:p>
    <w:p w14:paraId="42340CA9" w14:textId="77777777" w:rsidR="00367473" w:rsidRPr="002405D5" w:rsidRDefault="00367473" w:rsidP="002405D5">
      <w:pPr>
        <w:jc w:val="both"/>
        <w:rPr>
          <w:rFonts w:ascii="Arial" w:hAnsi="Arial" w:cs="Arial"/>
          <w:sz w:val="22"/>
          <w:szCs w:val="22"/>
        </w:rPr>
      </w:pPr>
    </w:p>
    <w:p w14:paraId="63665A53" w14:textId="77777777" w:rsidR="009C0460" w:rsidRPr="002405D5" w:rsidRDefault="009C0460" w:rsidP="002405D5">
      <w:pPr>
        <w:pStyle w:val="Zkladntext"/>
        <w:widowControl/>
        <w:jc w:val="center"/>
        <w:rPr>
          <w:rFonts w:cs="Arial"/>
          <w:b/>
          <w:sz w:val="22"/>
          <w:szCs w:val="22"/>
          <w:u w:val="single"/>
        </w:rPr>
      </w:pPr>
      <w:r w:rsidRPr="002405D5">
        <w:rPr>
          <w:rFonts w:cs="Arial"/>
          <w:b/>
          <w:sz w:val="22"/>
          <w:szCs w:val="22"/>
          <w:u w:val="single"/>
        </w:rPr>
        <w:lastRenderedPageBreak/>
        <w:t>Čl. V. PLATEBNÍ PODMÍNKY</w:t>
      </w:r>
    </w:p>
    <w:p w14:paraId="68A40236" w14:textId="77777777" w:rsidR="009C0460" w:rsidRPr="002405D5" w:rsidRDefault="009C0460" w:rsidP="002405D5">
      <w:pPr>
        <w:pStyle w:val="Zkladntext"/>
        <w:widowControl/>
        <w:jc w:val="center"/>
        <w:rPr>
          <w:rFonts w:cs="Arial"/>
          <w:b/>
          <w:sz w:val="22"/>
          <w:szCs w:val="22"/>
          <w:u w:val="single"/>
        </w:rPr>
      </w:pPr>
    </w:p>
    <w:p w14:paraId="0F6CDF25" w14:textId="77777777" w:rsidR="00FB5FFB" w:rsidRPr="002405D5" w:rsidRDefault="00FB5FFB" w:rsidP="002405D5">
      <w:pPr>
        <w:pStyle w:val="Default"/>
      </w:pPr>
    </w:p>
    <w:p w14:paraId="7AB91D88" w14:textId="72C486B1" w:rsidR="00FB5FFB" w:rsidRPr="002405D5" w:rsidRDefault="009233FB" w:rsidP="00367473">
      <w:pPr>
        <w:pStyle w:val="Default"/>
        <w:spacing w:after="269"/>
        <w:jc w:val="both"/>
        <w:rPr>
          <w:sz w:val="20"/>
          <w:szCs w:val="20"/>
        </w:rPr>
      </w:pPr>
      <w:r w:rsidRPr="002405D5">
        <w:rPr>
          <w:b/>
          <w:bCs/>
          <w:sz w:val="22"/>
          <w:szCs w:val="22"/>
        </w:rPr>
        <w:t xml:space="preserve"> </w:t>
      </w:r>
      <w:r w:rsidR="00FB5FFB" w:rsidRPr="002405D5">
        <w:rPr>
          <w:b/>
          <w:bCs/>
          <w:sz w:val="22"/>
          <w:szCs w:val="22"/>
        </w:rPr>
        <w:t xml:space="preserve">1. </w:t>
      </w:r>
      <w:r w:rsidR="00FB5FFB" w:rsidRPr="002405D5">
        <w:rPr>
          <w:sz w:val="20"/>
          <w:szCs w:val="20"/>
        </w:rPr>
        <w:t>Objednatel neposkytne zhotoviteli zálohu.</w:t>
      </w:r>
    </w:p>
    <w:p w14:paraId="0FD63D9A" w14:textId="77777777" w:rsidR="00FB5FFB" w:rsidRPr="002405D5" w:rsidRDefault="00FB5FFB" w:rsidP="00367473">
      <w:pPr>
        <w:pStyle w:val="Default"/>
        <w:spacing w:after="269"/>
        <w:ind w:left="284" w:hanging="284"/>
        <w:jc w:val="both"/>
        <w:rPr>
          <w:sz w:val="20"/>
          <w:szCs w:val="20"/>
        </w:rPr>
      </w:pPr>
      <w:r w:rsidRPr="002405D5">
        <w:rPr>
          <w:sz w:val="20"/>
          <w:szCs w:val="20"/>
        </w:rPr>
        <w:t xml:space="preserve"> </w:t>
      </w:r>
      <w:r w:rsidRPr="002405D5">
        <w:rPr>
          <w:b/>
          <w:bCs/>
          <w:sz w:val="20"/>
          <w:szCs w:val="20"/>
        </w:rPr>
        <w:t xml:space="preserve">2. </w:t>
      </w:r>
      <w:r w:rsidRPr="002405D5">
        <w:rPr>
          <w:sz w:val="20"/>
          <w:szCs w:val="20"/>
        </w:rPr>
        <w:t xml:space="preserve">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 </w:t>
      </w:r>
    </w:p>
    <w:p w14:paraId="5EB95120" w14:textId="2AAED2B5" w:rsidR="00FB5FFB" w:rsidRPr="002405D5" w:rsidRDefault="00FB5FFB" w:rsidP="00367473">
      <w:pPr>
        <w:pStyle w:val="Default"/>
        <w:spacing w:after="269"/>
        <w:ind w:left="284" w:hanging="284"/>
        <w:jc w:val="both"/>
        <w:rPr>
          <w:sz w:val="20"/>
          <w:szCs w:val="20"/>
        </w:rPr>
      </w:pPr>
      <w:r w:rsidRPr="002405D5">
        <w:rPr>
          <w:b/>
          <w:bCs/>
          <w:sz w:val="20"/>
          <w:szCs w:val="20"/>
        </w:rPr>
        <w:t xml:space="preserve">3. </w:t>
      </w:r>
      <w:r w:rsidRPr="002405D5">
        <w:rPr>
          <w:sz w:val="20"/>
          <w:szCs w:val="20"/>
        </w:rPr>
        <w:t xml:space="preserve">Při dílčím plnění zhotovitel předloží objednateli soupis provedených prací za uplynulý kalendářní měsíc oceněný v souladu se způsobem sjednaným ve smlouvě o dílo vždy nejpozději do 2. pracovního dne měsíce následujícího. </w:t>
      </w:r>
    </w:p>
    <w:p w14:paraId="066A2BCB" w14:textId="77777777" w:rsidR="00FB5FFB" w:rsidRPr="002405D5" w:rsidRDefault="00FB5FFB" w:rsidP="00367473">
      <w:pPr>
        <w:pStyle w:val="Default"/>
        <w:spacing w:after="269"/>
        <w:jc w:val="both"/>
        <w:rPr>
          <w:sz w:val="20"/>
          <w:szCs w:val="20"/>
        </w:rPr>
      </w:pPr>
      <w:r w:rsidRPr="002405D5">
        <w:rPr>
          <w:b/>
          <w:bCs/>
          <w:sz w:val="20"/>
          <w:szCs w:val="20"/>
        </w:rPr>
        <w:t xml:space="preserve">4. </w:t>
      </w:r>
      <w:r w:rsidRPr="002405D5">
        <w:rPr>
          <w:bCs/>
          <w:sz w:val="20"/>
          <w:szCs w:val="20"/>
        </w:rPr>
        <w:t xml:space="preserve">Samostatně budou vystaveny faktury za případné vícepráce. </w:t>
      </w:r>
    </w:p>
    <w:p w14:paraId="321EC531" w14:textId="77777777" w:rsidR="00FB5FFB" w:rsidRPr="002405D5" w:rsidRDefault="00FB5FFB" w:rsidP="00367473">
      <w:pPr>
        <w:pStyle w:val="Default"/>
        <w:spacing w:after="269"/>
        <w:ind w:left="284" w:hanging="284"/>
        <w:jc w:val="both"/>
        <w:rPr>
          <w:sz w:val="20"/>
          <w:szCs w:val="20"/>
        </w:rPr>
      </w:pPr>
      <w:r w:rsidRPr="002405D5">
        <w:rPr>
          <w:b/>
          <w:bCs/>
          <w:sz w:val="20"/>
          <w:szCs w:val="20"/>
        </w:rPr>
        <w:t xml:space="preserve">5. </w:t>
      </w:r>
      <w:r w:rsidRPr="002405D5">
        <w:rPr>
          <w:sz w:val="20"/>
          <w:szCs w:val="20"/>
        </w:rPr>
        <w:t xml:space="preserve">Objednatel je povinen se k tomuto soupisu vyjádřit nejpozději do 2 pracovních dnů ode dne obdržení. </w:t>
      </w:r>
    </w:p>
    <w:p w14:paraId="617FB65A" w14:textId="77777777" w:rsidR="00FB5FFB" w:rsidRPr="002405D5" w:rsidRDefault="00FB5FFB" w:rsidP="00367473">
      <w:pPr>
        <w:pStyle w:val="Default"/>
        <w:spacing w:after="269"/>
        <w:ind w:left="284" w:hanging="284"/>
        <w:jc w:val="both"/>
        <w:rPr>
          <w:sz w:val="20"/>
          <w:szCs w:val="20"/>
        </w:rPr>
      </w:pPr>
      <w:r w:rsidRPr="002405D5">
        <w:rPr>
          <w:b/>
          <w:bCs/>
          <w:sz w:val="20"/>
          <w:szCs w:val="20"/>
        </w:rPr>
        <w:t xml:space="preserve">6. </w:t>
      </w:r>
      <w:r w:rsidRPr="002405D5">
        <w:rPr>
          <w:sz w:val="20"/>
          <w:szCs w:val="20"/>
        </w:rPr>
        <w:t xml:space="preserve">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 </w:t>
      </w:r>
    </w:p>
    <w:p w14:paraId="7B837475" w14:textId="0C366625" w:rsidR="00FB5FFB" w:rsidRPr="002405D5" w:rsidRDefault="00FB5FFB" w:rsidP="00367473">
      <w:pPr>
        <w:pStyle w:val="Default"/>
        <w:spacing w:after="269"/>
        <w:ind w:left="284" w:hanging="284"/>
        <w:jc w:val="both"/>
        <w:rPr>
          <w:sz w:val="20"/>
          <w:szCs w:val="20"/>
        </w:rPr>
      </w:pPr>
      <w:r w:rsidRPr="002405D5">
        <w:rPr>
          <w:b/>
          <w:bCs/>
          <w:sz w:val="20"/>
          <w:szCs w:val="20"/>
        </w:rPr>
        <w:t xml:space="preserve">7. </w:t>
      </w:r>
      <w:r w:rsidRPr="002405D5">
        <w:rPr>
          <w:sz w:val="20"/>
          <w:szCs w:val="20"/>
        </w:rPr>
        <w:t xml:space="preserve">Odsouhlasený soupis provedených prací je zhotovitel povinen zpracovat vždy k poslednímu dni kalendářního </w:t>
      </w:r>
      <w:r w:rsidR="004E5664" w:rsidRPr="002405D5">
        <w:rPr>
          <w:sz w:val="20"/>
          <w:szCs w:val="20"/>
        </w:rPr>
        <w:t>měsíce,</w:t>
      </w:r>
      <w:r w:rsidRPr="002405D5">
        <w:rPr>
          <w:sz w:val="20"/>
          <w:szCs w:val="20"/>
        </w:rPr>
        <w:t xml:space="preserve"> a to jak v písemné, tak v elektronické </w:t>
      </w:r>
      <w:r w:rsidR="004E5664" w:rsidRPr="002405D5">
        <w:rPr>
          <w:sz w:val="20"/>
          <w:szCs w:val="20"/>
        </w:rPr>
        <w:t>podobě.</w:t>
      </w:r>
    </w:p>
    <w:p w14:paraId="394C084F" w14:textId="77777777" w:rsidR="004B0F25" w:rsidRDefault="00FB5FFB" w:rsidP="004B0F25">
      <w:pPr>
        <w:pStyle w:val="Default"/>
        <w:spacing w:after="269"/>
        <w:ind w:left="284" w:hanging="284"/>
        <w:jc w:val="both"/>
        <w:rPr>
          <w:sz w:val="20"/>
          <w:szCs w:val="20"/>
        </w:rPr>
      </w:pPr>
      <w:r w:rsidRPr="002405D5">
        <w:rPr>
          <w:b/>
          <w:bCs/>
          <w:sz w:val="20"/>
          <w:szCs w:val="20"/>
        </w:rPr>
        <w:t xml:space="preserve">8. </w:t>
      </w:r>
      <w:r w:rsidRPr="002405D5">
        <w:rPr>
          <w:sz w:val="20"/>
          <w:szCs w:val="20"/>
        </w:rPr>
        <w:t xml:space="preserve">Dílčí faktury budou vystaveny zhotovitelem nejvýše do </w:t>
      </w:r>
      <w:r w:rsidR="004E5664" w:rsidRPr="002405D5">
        <w:rPr>
          <w:sz w:val="20"/>
          <w:szCs w:val="20"/>
        </w:rPr>
        <w:t>95 %</w:t>
      </w:r>
      <w:r w:rsidRPr="002405D5">
        <w:rPr>
          <w:sz w:val="20"/>
          <w:szCs w:val="20"/>
        </w:rPr>
        <w:t xml:space="preserve"> celkové smluvní ceny díla, pokud nebude </w:t>
      </w:r>
      <w:r w:rsidR="004B0F25">
        <w:rPr>
          <w:sz w:val="20"/>
          <w:szCs w:val="20"/>
        </w:rPr>
        <w:t>d</w:t>
      </w:r>
      <w:r w:rsidRPr="002405D5">
        <w:rPr>
          <w:sz w:val="20"/>
          <w:szCs w:val="20"/>
        </w:rPr>
        <w:t>ohodnuto jinak.</w:t>
      </w:r>
    </w:p>
    <w:p w14:paraId="0E04C7A1" w14:textId="092A5D5A" w:rsidR="00FB5FFB" w:rsidRPr="002405D5" w:rsidRDefault="00FB5FFB" w:rsidP="004B0F25">
      <w:pPr>
        <w:pStyle w:val="Default"/>
        <w:spacing w:after="269"/>
        <w:ind w:left="284" w:hanging="284"/>
        <w:jc w:val="both"/>
        <w:rPr>
          <w:sz w:val="20"/>
          <w:szCs w:val="20"/>
        </w:rPr>
      </w:pPr>
      <w:r w:rsidRPr="002405D5">
        <w:rPr>
          <w:b/>
          <w:bCs/>
          <w:sz w:val="20"/>
          <w:szCs w:val="20"/>
        </w:rPr>
        <w:t xml:space="preserve">9. </w:t>
      </w:r>
      <w:r w:rsidRPr="002405D5">
        <w:rPr>
          <w:sz w:val="20"/>
          <w:szCs w:val="20"/>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 </w:t>
      </w:r>
    </w:p>
    <w:p w14:paraId="49A0C4C2" w14:textId="6BCE51AD" w:rsidR="00FC1054" w:rsidRPr="002405D5" w:rsidRDefault="00FC1054" w:rsidP="00367473">
      <w:pPr>
        <w:pStyle w:val="Default"/>
        <w:ind w:left="284"/>
        <w:jc w:val="both"/>
        <w:rPr>
          <w:sz w:val="20"/>
          <w:szCs w:val="20"/>
        </w:rPr>
      </w:pPr>
      <w:r w:rsidRPr="002405D5">
        <w:rPr>
          <w:sz w:val="20"/>
          <w:szCs w:val="20"/>
        </w:rPr>
        <w:t>Datem uskutečnění zdanitelného plnění bude den převzetí díla bez vad a nedodělků uvedený na protokolu.</w:t>
      </w:r>
    </w:p>
    <w:p w14:paraId="686B1A04" w14:textId="77777777" w:rsidR="00FB5FFB" w:rsidRPr="002405D5" w:rsidRDefault="00FB5FFB" w:rsidP="00367473">
      <w:pPr>
        <w:pStyle w:val="Default"/>
        <w:jc w:val="both"/>
        <w:rPr>
          <w:sz w:val="20"/>
          <w:szCs w:val="20"/>
        </w:rPr>
      </w:pPr>
    </w:p>
    <w:p w14:paraId="50ABFD1A" w14:textId="07581637" w:rsidR="00FB5FFB" w:rsidRPr="002405D5" w:rsidRDefault="00FB5FFB" w:rsidP="00367473">
      <w:pPr>
        <w:pStyle w:val="Default"/>
        <w:ind w:left="284" w:hanging="284"/>
        <w:jc w:val="both"/>
        <w:rPr>
          <w:color w:val="auto"/>
          <w:sz w:val="20"/>
          <w:szCs w:val="20"/>
        </w:rPr>
      </w:pPr>
      <w:r w:rsidRPr="002405D5">
        <w:rPr>
          <w:b/>
          <w:bCs/>
          <w:color w:val="auto"/>
          <w:sz w:val="20"/>
          <w:szCs w:val="20"/>
        </w:rPr>
        <w:t xml:space="preserve">10. </w:t>
      </w:r>
      <w:r w:rsidRPr="002405D5">
        <w:rPr>
          <w:color w:val="auto"/>
          <w:sz w:val="20"/>
          <w:szCs w:val="20"/>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 </w:t>
      </w:r>
    </w:p>
    <w:p w14:paraId="7FFAEE75" w14:textId="19E7BF0E" w:rsidR="00FB5FFB" w:rsidRPr="002405D5" w:rsidRDefault="00FB5FFB" w:rsidP="00367473">
      <w:pPr>
        <w:pStyle w:val="Default"/>
        <w:ind w:left="284"/>
        <w:jc w:val="both"/>
        <w:rPr>
          <w:sz w:val="20"/>
          <w:szCs w:val="20"/>
        </w:rPr>
      </w:pPr>
      <w:r w:rsidRPr="002405D5">
        <w:rPr>
          <w:sz w:val="20"/>
          <w:szCs w:val="20"/>
        </w:rPr>
        <w:t xml:space="preserve">Předat faktury lze i elektronicky na adresu: </w:t>
      </w:r>
      <w:hyperlink r:id="rId10" w:history="1">
        <w:r w:rsidRPr="002405D5">
          <w:rPr>
            <w:rStyle w:val="Hypertextovodkaz"/>
            <w:b/>
            <w:bCs/>
            <w:sz w:val="20"/>
            <w:szCs w:val="20"/>
          </w:rPr>
          <w:t>faktury-pr@poh.cz</w:t>
        </w:r>
      </w:hyperlink>
      <w:r w:rsidRPr="002405D5">
        <w:rPr>
          <w:sz w:val="20"/>
          <w:szCs w:val="20"/>
        </w:rPr>
        <w:t>.</w:t>
      </w:r>
    </w:p>
    <w:p w14:paraId="1E178252" w14:textId="77777777" w:rsidR="00FB5FFB" w:rsidRPr="002405D5" w:rsidRDefault="00FB5FFB" w:rsidP="00367473">
      <w:pPr>
        <w:pStyle w:val="Default"/>
        <w:ind w:left="284" w:hanging="284"/>
        <w:jc w:val="both"/>
        <w:rPr>
          <w:color w:val="auto"/>
          <w:sz w:val="20"/>
          <w:szCs w:val="20"/>
        </w:rPr>
      </w:pPr>
    </w:p>
    <w:p w14:paraId="305E331D" w14:textId="42A65E2D" w:rsidR="00FB5FFB" w:rsidRPr="002405D5" w:rsidRDefault="00FB5FFB" w:rsidP="00367473">
      <w:pPr>
        <w:pStyle w:val="Default"/>
        <w:ind w:left="284" w:hanging="284"/>
        <w:jc w:val="both"/>
        <w:rPr>
          <w:color w:val="auto"/>
          <w:sz w:val="20"/>
          <w:szCs w:val="20"/>
        </w:rPr>
      </w:pPr>
      <w:r w:rsidRPr="002405D5">
        <w:rPr>
          <w:b/>
          <w:bCs/>
          <w:color w:val="auto"/>
          <w:sz w:val="20"/>
          <w:szCs w:val="20"/>
        </w:rPr>
        <w:t xml:space="preserve">11. </w:t>
      </w:r>
      <w:r w:rsidRPr="002405D5">
        <w:rPr>
          <w:color w:val="auto"/>
          <w:sz w:val="20"/>
          <w:szCs w:val="20"/>
        </w:rPr>
        <w:t xml:space="preserve">Pokud zhotovitel prací nedodrží správný postup fakturace, zejména ustanovení zákona č. 235/2004 Sb. o DPH v platném znění, v důsledku čehož dojde u objednatele k chybnému vypořádání DPH, zavazuje se zhotovitel zaplatit objednateli smluvní pokutu ve výši </w:t>
      </w:r>
      <w:r w:rsidR="004E5664" w:rsidRPr="002405D5">
        <w:rPr>
          <w:color w:val="auto"/>
          <w:sz w:val="20"/>
          <w:szCs w:val="20"/>
        </w:rPr>
        <w:t>1,5násobku</w:t>
      </w:r>
      <w:r w:rsidRPr="002405D5">
        <w:rPr>
          <w:color w:val="auto"/>
          <w:sz w:val="20"/>
          <w:szCs w:val="20"/>
        </w:rPr>
        <w:t xml:space="preserve"> částky, která bude správcem daně vyměřena objednateli jako sankce. </w:t>
      </w:r>
    </w:p>
    <w:p w14:paraId="74EB5DDA" w14:textId="77777777" w:rsidR="00FC1054" w:rsidRPr="002405D5" w:rsidRDefault="00FC1054" w:rsidP="00367473">
      <w:pPr>
        <w:pStyle w:val="Default"/>
        <w:ind w:left="284" w:hanging="284"/>
        <w:jc w:val="both"/>
        <w:rPr>
          <w:color w:val="auto"/>
          <w:sz w:val="20"/>
          <w:szCs w:val="20"/>
        </w:rPr>
      </w:pPr>
    </w:p>
    <w:p w14:paraId="28DBAA04" w14:textId="1A453F7B" w:rsidR="00FB5FFB" w:rsidRPr="002405D5" w:rsidRDefault="00FB5FFB" w:rsidP="00367473">
      <w:pPr>
        <w:pStyle w:val="Default"/>
        <w:jc w:val="both"/>
        <w:rPr>
          <w:color w:val="auto"/>
          <w:sz w:val="20"/>
          <w:szCs w:val="20"/>
        </w:rPr>
      </w:pPr>
      <w:r w:rsidRPr="002405D5">
        <w:rPr>
          <w:b/>
          <w:bCs/>
          <w:color w:val="auto"/>
          <w:sz w:val="20"/>
          <w:szCs w:val="20"/>
        </w:rPr>
        <w:t xml:space="preserve">12. </w:t>
      </w:r>
      <w:r w:rsidRPr="002405D5">
        <w:rPr>
          <w:color w:val="auto"/>
          <w:sz w:val="20"/>
          <w:szCs w:val="20"/>
        </w:rPr>
        <w:t xml:space="preserve">Splatnost faktury je </w:t>
      </w:r>
      <w:r w:rsidRPr="002405D5">
        <w:rPr>
          <w:b/>
          <w:bCs/>
          <w:color w:val="auto"/>
          <w:sz w:val="20"/>
          <w:szCs w:val="20"/>
        </w:rPr>
        <w:t xml:space="preserve">30 dnů </w:t>
      </w:r>
      <w:r w:rsidRPr="002405D5">
        <w:rPr>
          <w:color w:val="auto"/>
          <w:sz w:val="20"/>
          <w:szCs w:val="20"/>
        </w:rPr>
        <w:t xml:space="preserve">od data doručení faktury objednateli. </w:t>
      </w:r>
    </w:p>
    <w:p w14:paraId="6DA121C8" w14:textId="77777777" w:rsidR="00FB5FFB" w:rsidRPr="002405D5" w:rsidRDefault="00FB5FFB" w:rsidP="00367473">
      <w:pPr>
        <w:pStyle w:val="Default"/>
        <w:jc w:val="both"/>
        <w:rPr>
          <w:color w:val="auto"/>
          <w:sz w:val="20"/>
          <w:szCs w:val="20"/>
        </w:rPr>
      </w:pPr>
    </w:p>
    <w:p w14:paraId="0E162410" w14:textId="77777777" w:rsidR="00FB5FFB" w:rsidRPr="002405D5" w:rsidRDefault="00FB5FFB" w:rsidP="00367473">
      <w:pPr>
        <w:pStyle w:val="Default"/>
        <w:ind w:left="426" w:hanging="426"/>
        <w:jc w:val="both"/>
        <w:rPr>
          <w:color w:val="auto"/>
          <w:sz w:val="20"/>
          <w:szCs w:val="20"/>
        </w:rPr>
      </w:pPr>
      <w:r w:rsidRPr="002405D5">
        <w:rPr>
          <w:b/>
          <w:bCs/>
          <w:color w:val="auto"/>
          <w:sz w:val="20"/>
          <w:szCs w:val="20"/>
        </w:rPr>
        <w:t xml:space="preserve">13. </w:t>
      </w:r>
      <w:r w:rsidRPr="002405D5">
        <w:rPr>
          <w:color w:val="auto"/>
          <w:sz w:val="20"/>
          <w:szCs w:val="20"/>
        </w:rPr>
        <w:t xml:space="preserve">Peněžitý závazek (dluh) objednatele se považuje za splněný v den, kdy je dlužná částka připsána na účet zhotovitele. </w:t>
      </w:r>
    </w:p>
    <w:p w14:paraId="02722DAB" w14:textId="61D67706" w:rsidR="00FB5FFB" w:rsidRDefault="00FB5FFB" w:rsidP="00367473">
      <w:pPr>
        <w:pStyle w:val="Default"/>
        <w:jc w:val="both"/>
        <w:rPr>
          <w:color w:val="auto"/>
          <w:sz w:val="22"/>
          <w:szCs w:val="22"/>
        </w:rPr>
      </w:pPr>
    </w:p>
    <w:p w14:paraId="7BA113E4" w14:textId="6D85158D" w:rsidR="00367473" w:rsidRDefault="00367473" w:rsidP="00367473">
      <w:pPr>
        <w:pStyle w:val="Default"/>
        <w:jc w:val="both"/>
        <w:rPr>
          <w:color w:val="auto"/>
          <w:sz w:val="22"/>
          <w:szCs w:val="22"/>
        </w:rPr>
      </w:pPr>
    </w:p>
    <w:p w14:paraId="2598A8A7" w14:textId="77777777" w:rsidR="00367473" w:rsidRPr="002405D5" w:rsidRDefault="00367473" w:rsidP="00367473">
      <w:pPr>
        <w:pStyle w:val="Default"/>
        <w:jc w:val="both"/>
        <w:rPr>
          <w:color w:val="auto"/>
          <w:sz w:val="22"/>
          <w:szCs w:val="22"/>
        </w:rPr>
      </w:pPr>
    </w:p>
    <w:p w14:paraId="714EA0E8" w14:textId="77777777" w:rsidR="00FB5FFB" w:rsidRPr="002405D5" w:rsidRDefault="00FB5FFB" w:rsidP="00367473">
      <w:pPr>
        <w:pStyle w:val="Default"/>
        <w:jc w:val="both"/>
        <w:rPr>
          <w:color w:val="auto"/>
          <w:sz w:val="22"/>
          <w:szCs w:val="22"/>
        </w:rPr>
      </w:pPr>
    </w:p>
    <w:p w14:paraId="707FCF6E" w14:textId="77777777" w:rsidR="00FB5FFB" w:rsidRPr="002405D5" w:rsidRDefault="00FB5FFB" w:rsidP="00367473">
      <w:pPr>
        <w:pStyle w:val="Default"/>
        <w:jc w:val="both"/>
        <w:rPr>
          <w:color w:val="auto"/>
          <w:sz w:val="22"/>
          <w:szCs w:val="22"/>
        </w:rPr>
      </w:pPr>
    </w:p>
    <w:p w14:paraId="6E0AA5E6" w14:textId="77777777" w:rsidR="009C0460" w:rsidRPr="002405D5" w:rsidRDefault="009C0460" w:rsidP="002405D5">
      <w:pPr>
        <w:pStyle w:val="Zkladntext"/>
        <w:widowControl/>
        <w:jc w:val="center"/>
        <w:rPr>
          <w:rFonts w:cs="Arial"/>
          <w:b/>
          <w:sz w:val="22"/>
          <w:szCs w:val="22"/>
          <w:u w:val="single"/>
        </w:rPr>
      </w:pPr>
      <w:r w:rsidRPr="002405D5">
        <w:rPr>
          <w:rFonts w:cs="Arial"/>
          <w:b/>
          <w:sz w:val="22"/>
          <w:szCs w:val="22"/>
          <w:u w:val="single"/>
        </w:rPr>
        <w:t>Čl. VI. SANKCE</w:t>
      </w:r>
    </w:p>
    <w:p w14:paraId="245A5B33" w14:textId="77777777" w:rsidR="00FB5FFB" w:rsidRPr="002405D5" w:rsidRDefault="00FB5FFB" w:rsidP="002405D5">
      <w:pPr>
        <w:pStyle w:val="Default"/>
      </w:pPr>
    </w:p>
    <w:p w14:paraId="2213486A" w14:textId="77777777" w:rsidR="00FB5FFB" w:rsidRPr="002405D5" w:rsidRDefault="00FB5FFB" w:rsidP="002405D5">
      <w:pPr>
        <w:pStyle w:val="Default"/>
      </w:pPr>
    </w:p>
    <w:p w14:paraId="58CDCCF8" w14:textId="77777777" w:rsidR="00FB5FFB" w:rsidRPr="002405D5" w:rsidRDefault="00FB5FFB" w:rsidP="002405D5">
      <w:pPr>
        <w:pStyle w:val="Default"/>
        <w:ind w:left="284" w:hanging="284"/>
        <w:jc w:val="both"/>
        <w:rPr>
          <w:sz w:val="20"/>
          <w:szCs w:val="20"/>
        </w:rPr>
      </w:pPr>
      <w:r w:rsidRPr="002405D5">
        <w:rPr>
          <w:b/>
          <w:bCs/>
          <w:sz w:val="22"/>
          <w:szCs w:val="22"/>
        </w:rPr>
        <w:t xml:space="preserve">1. </w:t>
      </w:r>
      <w:r w:rsidRPr="002405D5">
        <w:rPr>
          <w:sz w:val="20"/>
          <w:szCs w:val="20"/>
        </w:rPr>
        <w:t xml:space="preserve">Pokud bude zhotovitel v prodlení proti termínu předání a převzetí díla sjednanému podle smlouvy, je povinen zaplatit objednateli smluvní pokutu ve výši 0,2 % z ceny díla za každý i započatý den prodlení. </w:t>
      </w:r>
    </w:p>
    <w:p w14:paraId="6A3D245A" w14:textId="77777777" w:rsidR="00FB5FFB" w:rsidRPr="002405D5" w:rsidRDefault="00FB5FFB" w:rsidP="002405D5">
      <w:pPr>
        <w:pStyle w:val="Default"/>
        <w:jc w:val="both"/>
        <w:rPr>
          <w:sz w:val="20"/>
          <w:szCs w:val="20"/>
        </w:rPr>
      </w:pPr>
    </w:p>
    <w:p w14:paraId="46A87DDE" w14:textId="77777777" w:rsidR="00FB5FFB" w:rsidRPr="002405D5" w:rsidRDefault="00FB5FFB" w:rsidP="002405D5">
      <w:pPr>
        <w:pStyle w:val="Default"/>
        <w:ind w:left="284" w:hanging="284"/>
        <w:jc w:val="both"/>
        <w:rPr>
          <w:sz w:val="20"/>
          <w:szCs w:val="20"/>
        </w:rPr>
      </w:pPr>
      <w:r w:rsidRPr="002405D5">
        <w:rPr>
          <w:b/>
          <w:bCs/>
          <w:sz w:val="20"/>
          <w:szCs w:val="20"/>
        </w:rPr>
        <w:t xml:space="preserve">2. </w:t>
      </w:r>
      <w:r w:rsidRPr="002405D5">
        <w:rPr>
          <w:sz w:val="20"/>
          <w:szCs w:val="20"/>
        </w:rPr>
        <w:t xml:space="preserve">Pokud bude zhotovitel v prodlení proti kterémukoliv smluvně ujednanému dílčímu postupovému termínu plnění díla, je povinen zaplatit objednateli smluvní pokutu ve výši 0,2 % z části ceny díla odpovídajícímu konkrétnímu dílčímu plnění za každý i započatý den prodlení. </w:t>
      </w:r>
    </w:p>
    <w:p w14:paraId="48F17A13" w14:textId="77777777" w:rsidR="00FB5FFB" w:rsidRPr="002405D5" w:rsidRDefault="00FB5FFB" w:rsidP="002405D5">
      <w:pPr>
        <w:pStyle w:val="Default"/>
        <w:jc w:val="both"/>
        <w:rPr>
          <w:sz w:val="20"/>
          <w:szCs w:val="20"/>
        </w:rPr>
      </w:pPr>
    </w:p>
    <w:p w14:paraId="72E50F3B" w14:textId="77777777" w:rsidR="00FB5FFB" w:rsidRPr="002405D5" w:rsidRDefault="00FB5FFB" w:rsidP="002405D5">
      <w:pPr>
        <w:pStyle w:val="Default"/>
        <w:ind w:left="284" w:hanging="284"/>
        <w:jc w:val="both"/>
        <w:rPr>
          <w:sz w:val="20"/>
          <w:szCs w:val="20"/>
        </w:rPr>
      </w:pPr>
      <w:r w:rsidRPr="002405D5">
        <w:rPr>
          <w:b/>
          <w:bCs/>
          <w:sz w:val="20"/>
          <w:szCs w:val="20"/>
        </w:rPr>
        <w:t xml:space="preserve">3. </w:t>
      </w:r>
      <w:r w:rsidRPr="002405D5">
        <w:rPr>
          <w:sz w:val="20"/>
          <w:szCs w:val="20"/>
        </w:rPr>
        <w:t xml:space="preserve">Pokud bude objednatel v prodlení s úhradou faktury proti sjednanému termínu je povinen zaplatit zhotoviteli úrok z prodlení ve výši 0,2 % z dlužné částky za každý i započatý den prodlení. </w:t>
      </w:r>
    </w:p>
    <w:p w14:paraId="58862C97" w14:textId="77777777" w:rsidR="00FB5FFB" w:rsidRPr="002405D5" w:rsidRDefault="00FB5FFB" w:rsidP="002405D5">
      <w:pPr>
        <w:pStyle w:val="Default"/>
        <w:jc w:val="both"/>
        <w:rPr>
          <w:sz w:val="20"/>
          <w:szCs w:val="20"/>
        </w:rPr>
      </w:pPr>
    </w:p>
    <w:p w14:paraId="2E6974E6" w14:textId="77777777" w:rsidR="00FB5FFB" w:rsidRPr="002405D5" w:rsidRDefault="00FB5FFB" w:rsidP="002405D5">
      <w:pPr>
        <w:pStyle w:val="Default"/>
        <w:ind w:left="284" w:hanging="284"/>
        <w:jc w:val="both"/>
        <w:rPr>
          <w:sz w:val="20"/>
          <w:szCs w:val="20"/>
        </w:rPr>
      </w:pPr>
      <w:r w:rsidRPr="002405D5">
        <w:rPr>
          <w:b/>
          <w:bCs/>
          <w:sz w:val="20"/>
          <w:szCs w:val="20"/>
        </w:rPr>
        <w:t xml:space="preserve">4. </w:t>
      </w:r>
      <w:r w:rsidRPr="002405D5">
        <w:rPr>
          <w:sz w:val="20"/>
          <w:szCs w:val="20"/>
        </w:rPr>
        <w:t xml:space="preserve">Pokud zhotovitel neodstraní vady díla uvedené v protokolu o předání a převzetí díla ve stanoveném termínu, je povinen zaplatit objednateli smluvní pokutu ve výši 1 000,- Kč za každou vadu, u níž je zhotovitel v prodlení, a za každý i započatý den prodlení. </w:t>
      </w:r>
    </w:p>
    <w:p w14:paraId="1EB65F71" w14:textId="77777777" w:rsidR="00FB5FFB" w:rsidRPr="002405D5" w:rsidRDefault="00FB5FFB" w:rsidP="002405D5">
      <w:pPr>
        <w:pStyle w:val="Default"/>
        <w:jc w:val="both"/>
        <w:rPr>
          <w:sz w:val="20"/>
          <w:szCs w:val="20"/>
        </w:rPr>
      </w:pPr>
    </w:p>
    <w:p w14:paraId="55783B41" w14:textId="1C9A3A6D" w:rsidR="00FB5FFB" w:rsidRPr="002405D5" w:rsidRDefault="00FB5FFB" w:rsidP="002405D5">
      <w:pPr>
        <w:pStyle w:val="Default"/>
        <w:ind w:left="284" w:hanging="284"/>
        <w:jc w:val="both"/>
        <w:rPr>
          <w:sz w:val="20"/>
          <w:szCs w:val="20"/>
        </w:rPr>
      </w:pPr>
      <w:r w:rsidRPr="002405D5">
        <w:rPr>
          <w:b/>
          <w:bCs/>
          <w:sz w:val="20"/>
          <w:szCs w:val="20"/>
        </w:rPr>
        <w:t xml:space="preserve">5. </w:t>
      </w:r>
      <w:r w:rsidRPr="002405D5">
        <w:rPr>
          <w:sz w:val="20"/>
          <w:szCs w:val="20"/>
        </w:rPr>
        <w:t xml:space="preserve">Při nesplnění termínu vyklizení staveniště, oproti dohodnutému termínu, zaplatí zhotovitel objednateli smluvní pokutu ve výši </w:t>
      </w:r>
      <w:r w:rsidR="004E5664" w:rsidRPr="002405D5">
        <w:rPr>
          <w:sz w:val="20"/>
          <w:szCs w:val="20"/>
        </w:rPr>
        <w:t>0,05 %</w:t>
      </w:r>
      <w:r w:rsidRPr="002405D5">
        <w:rPr>
          <w:sz w:val="20"/>
          <w:szCs w:val="20"/>
        </w:rPr>
        <w:t xml:space="preserve"> z ceny díla a každý i započatý den prodlení, nejvýše však 50 000,-Kč za den. </w:t>
      </w:r>
    </w:p>
    <w:p w14:paraId="00861837" w14:textId="77777777" w:rsidR="00FB5FFB" w:rsidRPr="002405D5" w:rsidRDefault="00FB5FFB" w:rsidP="002405D5">
      <w:pPr>
        <w:pStyle w:val="Default"/>
        <w:jc w:val="both"/>
        <w:rPr>
          <w:sz w:val="20"/>
          <w:szCs w:val="20"/>
        </w:rPr>
      </w:pPr>
    </w:p>
    <w:p w14:paraId="335BA32A" w14:textId="77777777" w:rsidR="00FB5FFB" w:rsidRPr="002405D5" w:rsidRDefault="00FB5FFB" w:rsidP="002405D5">
      <w:pPr>
        <w:pStyle w:val="Default"/>
        <w:ind w:left="284" w:hanging="284"/>
        <w:jc w:val="both"/>
        <w:rPr>
          <w:sz w:val="20"/>
          <w:szCs w:val="20"/>
        </w:rPr>
      </w:pPr>
      <w:r w:rsidRPr="002405D5">
        <w:rPr>
          <w:b/>
          <w:bCs/>
          <w:sz w:val="20"/>
          <w:szCs w:val="20"/>
        </w:rPr>
        <w:t xml:space="preserve">6. </w:t>
      </w:r>
      <w:r w:rsidRPr="002405D5">
        <w:rPr>
          <w:sz w:val="20"/>
          <w:szCs w:val="20"/>
        </w:rPr>
        <w:t xml:space="preserve">Pokud je zhotovitel v prodlení vůči termínu nástupu na odstranění reklamované vady, nebo termínu odstranění reklamované vady, je povinen zaplatit objednateli smluvní pokutu ve výši 5 000,- Kč za každý i započatý den prodlení. </w:t>
      </w:r>
    </w:p>
    <w:p w14:paraId="5D8F4A0A" w14:textId="77777777" w:rsidR="00FB5FFB" w:rsidRPr="002405D5" w:rsidRDefault="00FB5FFB" w:rsidP="002405D5">
      <w:pPr>
        <w:pStyle w:val="Default"/>
        <w:ind w:left="142" w:hanging="142"/>
        <w:jc w:val="both"/>
        <w:rPr>
          <w:sz w:val="20"/>
          <w:szCs w:val="20"/>
        </w:rPr>
      </w:pPr>
    </w:p>
    <w:p w14:paraId="0778DE0B" w14:textId="3A2015ED" w:rsidR="00FB5FFB" w:rsidRPr="002405D5" w:rsidRDefault="00FB5FFB" w:rsidP="002405D5">
      <w:pPr>
        <w:pStyle w:val="Default"/>
        <w:ind w:left="284" w:hanging="284"/>
        <w:jc w:val="both"/>
        <w:rPr>
          <w:sz w:val="20"/>
          <w:szCs w:val="20"/>
        </w:rPr>
      </w:pPr>
      <w:r w:rsidRPr="002405D5">
        <w:rPr>
          <w:b/>
          <w:bCs/>
          <w:sz w:val="20"/>
          <w:szCs w:val="20"/>
        </w:rPr>
        <w:t xml:space="preserve">7. </w:t>
      </w:r>
      <w:r w:rsidRPr="002405D5">
        <w:rPr>
          <w:bCs/>
          <w:sz w:val="20"/>
          <w:szCs w:val="20"/>
        </w:rPr>
        <w:t xml:space="preserve">Sankce za porušení předpisů BOZP. </w:t>
      </w:r>
      <w:r w:rsidRPr="002405D5">
        <w:rPr>
          <w:sz w:val="20"/>
          <w:szCs w:val="20"/>
        </w:rPr>
        <w:t>Smluvní pokuta pro případ závažného a opakovaného porušení bezpečnostních předpisů</w:t>
      </w:r>
      <w:r w:rsidR="009352C8" w:rsidRPr="002405D5">
        <w:rPr>
          <w:sz w:val="20"/>
          <w:szCs w:val="20"/>
        </w:rPr>
        <w:t xml:space="preserve"> </w:t>
      </w:r>
      <w:r w:rsidRPr="002405D5">
        <w:rPr>
          <w:sz w:val="20"/>
          <w:szCs w:val="20"/>
        </w:rPr>
        <w:t xml:space="preserve">při realizaci díla činí 10 000,- Kč za každý případ. </w:t>
      </w:r>
    </w:p>
    <w:p w14:paraId="23D7B8C4" w14:textId="77777777" w:rsidR="009352C8" w:rsidRPr="002405D5" w:rsidRDefault="009352C8" w:rsidP="002405D5">
      <w:pPr>
        <w:pStyle w:val="Default"/>
        <w:jc w:val="both"/>
        <w:rPr>
          <w:sz w:val="20"/>
          <w:szCs w:val="20"/>
        </w:rPr>
      </w:pPr>
    </w:p>
    <w:p w14:paraId="42EAFD60" w14:textId="77777777" w:rsidR="00FB5FFB" w:rsidRPr="002405D5" w:rsidRDefault="00FB5FFB" w:rsidP="002405D5">
      <w:pPr>
        <w:pStyle w:val="Default"/>
        <w:ind w:left="284" w:hanging="284"/>
        <w:jc w:val="both"/>
        <w:rPr>
          <w:sz w:val="20"/>
          <w:szCs w:val="20"/>
        </w:rPr>
      </w:pPr>
      <w:r w:rsidRPr="002405D5">
        <w:rPr>
          <w:b/>
          <w:bCs/>
          <w:sz w:val="20"/>
          <w:szCs w:val="20"/>
        </w:rPr>
        <w:t xml:space="preserve">8. </w:t>
      </w:r>
      <w:r w:rsidRPr="002405D5">
        <w:rPr>
          <w:sz w:val="20"/>
          <w:szCs w:val="20"/>
        </w:rPr>
        <w:t xml:space="preserve">Smluvní pokuty mohou být kombinovány a to znamená, že uplatnění jedné smluvní pokuty nevylučuje souběžné uplatnění jakékoliv jiné smluvní pokuty. </w:t>
      </w:r>
    </w:p>
    <w:p w14:paraId="4786E2F0" w14:textId="77777777" w:rsidR="00FB5FFB" w:rsidRPr="002405D5" w:rsidRDefault="00FB5FFB" w:rsidP="002405D5">
      <w:pPr>
        <w:pStyle w:val="Default"/>
        <w:jc w:val="both"/>
        <w:rPr>
          <w:color w:val="auto"/>
          <w:sz w:val="20"/>
          <w:szCs w:val="20"/>
        </w:rPr>
      </w:pPr>
    </w:p>
    <w:p w14:paraId="19010127" w14:textId="77777777" w:rsidR="00FB5FFB" w:rsidRPr="002405D5" w:rsidRDefault="00FB5FFB" w:rsidP="002405D5">
      <w:pPr>
        <w:pStyle w:val="Default"/>
        <w:ind w:left="284" w:hanging="284"/>
        <w:jc w:val="both"/>
        <w:rPr>
          <w:color w:val="auto"/>
          <w:sz w:val="20"/>
          <w:szCs w:val="20"/>
        </w:rPr>
      </w:pPr>
      <w:r w:rsidRPr="002405D5">
        <w:rPr>
          <w:b/>
          <w:bCs/>
          <w:color w:val="auto"/>
          <w:sz w:val="20"/>
          <w:szCs w:val="20"/>
        </w:rPr>
        <w:t xml:space="preserve">9. </w:t>
      </w:r>
      <w:r w:rsidRPr="002405D5">
        <w:rPr>
          <w:color w:val="auto"/>
          <w:sz w:val="20"/>
          <w:szCs w:val="20"/>
        </w:rPr>
        <w:t xml:space="preserve">Sankci vyúčtuje oprávněná strana straně povinné písemnou formou. Ve vyúčtování musí být uvedeno to ustanovení smlouvy, které k vyúčtování sankce opravňuje a způsob výpočtu celkové výše sankce. </w:t>
      </w:r>
    </w:p>
    <w:p w14:paraId="569602A5" w14:textId="77777777" w:rsidR="00FB5FFB" w:rsidRPr="002405D5" w:rsidRDefault="00FB5FFB" w:rsidP="002405D5">
      <w:pPr>
        <w:pStyle w:val="Default"/>
        <w:jc w:val="both"/>
        <w:rPr>
          <w:color w:val="auto"/>
          <w:sz w:val="20"/>
          <w:szCs w:val="20"/>
        </w:rPr>
      </w:pPr>
    </w:p>
    <w:p w14:paraId="53F046BC" w14:textId="249BAD62" w:rsidR="00FB5FFB" w:rsidRPr="002405D5" w:rsidRDefault="00FB5FFB" w:rsidP="002405D5">
      <w:pPr>
        <w:pStyle w:val="Default"/>
        <w:ind w:left="284" w:hanging="284"/>
        <w:jc w:val="both"/>
        <w:rPr>
          <w:color w:val="auto"/>
          <w:sz w:val="20"/>
          <w:szCs w:val="20"/>
        </w:rPr>
      </w:pPr>
      <w:r w:rsidRPr="002405D5">
        <w:rPr>
          <w:b/>
          <w:bCs/>
          <w:color w:val="auto"/>
          <w:sz w:val="20"/>
          <w:szCs w:val="20"/>
        </w:rPr>
        <w:t>10.</w:t>
      </w:r>
      <w:r w:rsidR="008A17EA" w:rsidRPr="002405D5">
        <w:rPr>
          <w:b/>
          <w:bCs/>
          <w:color w:val="auto"/>
          <w:sz w:val="20"/>
          <w:szCs w:val="20"/>
        </w:rPr>
        <w:t xml:space="preserve"> </w:t>
      </w:r>
      <w:r w:rsidRPr="002405D5">
        <w:rPr>
          <w:color w:val="auto"/>
          <w:sz w:val="20"/>
          <w:szCs w:val="20"/>
        </w:rPr>
        <w:t xml:space="preserve">Pro zajištění úhrady oprávněně vyúčtovaných sankcí je objednatel oprávněn provést zápočet vyúčtované sankce proti jakékoliv oprávněné pohledávce, kterou má, nebo bude mít zhotovitel za objednatelem. </w:t>
      </w:r>
    </w:p>
    <w:p w14:paraId="43D68F7C" w14:textId="77777777" w:rsidR="00FB5FFB" w:rsidRPr="002405D5" w:rsidRDefault="00FB5FFB" w:rsidP="002405D5">
      <w:pPr>
        <w:pStyle w:val="Default"/>
        <w:jc w:val="both"/>
        <w:rPr>
          <w:color w:val="auto"/>
          <w:sz w:val="20"/>
          <w:szCs w:val="20"/>
        </w:rPr>
      </w:pPr>
    </w:p>
    <w:p w14:paraId="194B652F" w14:textId="77777777" w:rsidR="00FB5FFB" w:rsidRPr="002405D5" w:rsidRDefault="00FB5FFB" w:rsidP="002405D5">
      <w:pPr>
        <w:pStyle w:val="Default"/>
        <w:ind w:left="284" w:hanging="284"/>
        <w:jc w:val="both"/>
        <w:rPr>
          <w:color w:val="auto"/>
          <w:sz w:val="20"/>
          <w:szCs w:val="20"/>
        </w:rPr>
      </w:pPr>
      <w:r w:rsidRPr="002405D5">
        <w:rPr>
          <w:b/>
          <w:bCs/>
          <w:color w:val="auto"/>
          <w:sz w:val="20"/>
          <w:szCs w:val="20"/>
        </w:rPr>
        <w:t xml:space="preserve">11. </w:t>
      </w:r>
      <w:r w:rsidRPr="002405D5">
        <w:rPr>
          <w:color w:val="auto"/>
          <w:sz w:val="20"/>
          <w:szCs w:val="20"/>
        </w:rPr>
        <w:t xml:space="preserve">Strana povinná je povinna uhradit vyúčtované sankce nejpozději do 30 dnů od dne obdržení příslušného vyúčtování. </w:t>
      </w:r>
    </w:p>
    <w:p w14:paraId="7C758D71" w14:textId="77777777" w:rsidR="00FB5FFB" w:rsidRPr="002405D5" w:rsidRDefault="00FB5FFB" w:rsidP="002405D5">
      <w:pPr>
        <w:pStyle w:val="Default"/>
        <w:jc w:val="both"/>
        <w:rPr>
          <w:color w:val="auto"/>
          <w:sz w:val="20"/>
          <w:szCs w:val="20"/>
        </w:rPr>
      </w:pPr>
    </w:p>
    <w:p w14:paraId="44C0324B" w14:textId="77777777" w:rsidR="00FB5FFB" w:rsidRPr="002405D5" w:rsidRDefault="00FB5FFB" w:rsidP="002405D5">
      <w:pPr>
        <w:pStyle w:val="Default"/>
        <w:ind w:left="284" w:hanging="284"/>
        <w:jc w:val="both"/>
        <w:rPr>
          <w:color w:val="auto"/>
          <w:sz w:val="20"/>
          <w:szCs w:val="20"/>
        </w:rPr>
      </w:pPr>
      <w:r w:rsidRPr="002405D5">
        <w:rPr>
          <w:b/>
          <w:bCs/>
          <w:color w:val="auto"/>
          <w:sz w:val="20"/>
          <w:szCs w:val="20"/>
        </w:rPr>
        <w:t xml:space="preserve">12. </w:t>
      </w:r>
      <w:r w:rsidRPr="002405D5">
        <w:rPr>
          <w:color w:val="auto"/>
          <w:sz w:val="20"/>
          <w:szCs w:val="20"/>
        </w:rPr>
        <w:t xml:space="preserve">Zaplacením sankce není dotčen nárok objednatele na náhradu škody způsobené mu porušením povinnosti zhotovitele, na niž se sankce vztahuje. </w:t>
      </w:r>
    </w:p>
    <w:p w14:paraId="7178CE88" w14:textId="3DE564BD" w:rsidR="009C0460" w:rsidRPr="002405D5" w:rsidRDefault="009C0460" w:rsidP="002405D5">
      <w:pPr>
        <w:pStyle w:val="Zkladntext"/>
        <w:widowControl/>
        <w:ind w:left="284" w:hanging="284"/>
        <w:jc w:val="center"/>
        <w:rPr>
          <w:rFonts w:cs="Arial"/>
          <w:b/>
          <w:sz w:val="22"/>
          <w:szCs w:val="22"/>
          <w:u w:val="single"/>
        </w:rPr>
      </w:pPr>
    </w:p>
    <w:p w14:paraId="24567988" w14:textId="77777777" w:rsidR="00033587" w:rsidRPr="002405D5" w:rsidRDefault="00033587" w:rsidP="002405D5">
      <w:pPr>
        <w:pStyle w:val="Zkladntext"/>
        <w:widowControl/>
        <w:jc w:val="center"/>
        <w:rPr>
          <w:rFonts w:cs="Arial"/>
          <w:b/>
          <w:sz w:val="22"/>
          <w:szCs w:val="22"/>
          <w:u w:val="single"/>
        </w:rPr>
      </w:pPr>
    </w:p>
    <w:p w14:paraId="64ED8997" w14:textId="77777777" w:rsidR="009C0460" w:rsidRPr="002405D5" w:rsidRDefault="009C0460" w:rsidP="002405D5">
      <w:pPr>
        <w:pStyle w:val="Zkladntext"/>
        <w:widowControl/>
        <w:rPr>
          <w:rFonts w:cs="Arial"/>
          <w:b/>
          <w:sz w:val="22"/>
          <w:szCs w:val="22"/>
          <w:u w:val="single"/>
        </w:rPr>
      </w:pPr>
    </w:p>
    <w:p w14:paraId="07C46131" w14:textId="77777777" w:rsidR="009C0460" w:rsidRPr="002405D5" w:rsidRDefault="009C0460" w:rsidP="002405D5">
      <w:pPr>
        <w:pStyle w:val="Zkladntext"/>
        <w:widowControl/>
        <w:jc w:val="center"/>
        <w:rPr>
          <w:rFonts w:cs="Arial"/>
          <w:b/>
          <w:sz w:val="22"/>
          <w:szCs w:val="22"/>
          <w:u w:val="single"/>
        </w:rPr>
      </w:pPr>
      <w:r w:rsidRPr="002405D5">
        <w:rPr>
          <w:rFonts w:cs="Arial"/>
          <w:b/>
          <w:sz w:val="22"/>
          <w:szCs w:val="22"/>
          <w:u w:val="single"/>
        </w:rPr>
        <w:t>Čl. VII. ZAJIŠTĚNÍ ZÁVAZKU, ZÁRUKA</w:t>
      </w:r>
    </w:p>
    <w:p w14:paraId="13D14788" w14:textId="77777777" w:rsidR="009C0460" w:rsidRPr="002405D5" w:rsidRDefault="009C0460" w:rsidP="002405D5">
      <w:pPr>
        <w:widowControl w:val="0"/>
        <w:jc w:val="both"/>
        <w:rPr>
          <w:rFonts w:ascii="Arial" w:hAnsi="Arial" w:cs="Arial"/>
          <w:b/>
          <w:sz w:val="22"/>
          <w:szCs w:val="22"/>
        </w:rPr>
      </w:pPr>
    </w:p>
    <w:p w14:paraId="5EB1DEC2" w14:textId="77777777" w:rsidR="000F1F70" w:rsidRPr="002405D5" w:rsidRDefault="000F1F70" w:rsidP="002405D5">
      <w:pPr>
        <w:pStyle w:val="Zkladntext"/>
        <w:widowControl/>
        <w:numPr>
          <w:ilvl w:val="0"/>
          <w:numId w:val="20"/>
        </w:numPr>
        <w:ind w:left="426" w:hanging="426"/>
        <w:jc w:val="both"/>
        <w:textAlignment w:val="auto"/>
        <w:rPr>
          <w:rFonts w:cs="Arial"/>
          <w:sz w:val="20"/>
        </w:rPr>
      </w:pPr>
      <w:r w:rsidRPr="002405D5">
        <w:rPr>
          <w:rFonts w:cs="Arial"/>
          <w:sz w:val="20"/>
        </w:rPr>
        <w:t xml:space="preserve">Dílo bude předáno až po řádném a úplném provedení díla. </w:t>
      </w:r>
    </w:p>
    <w:p w14:paraId="68BB94B6" w14:textId="41B07DA5" w:rsidR="000F1F70" w:rsidRPr="002405D5" w:rsidRDefault="000F1F70" w:rsidP="002405D5">
      <w:pPr>
        <w:pStyle w:val="Zkladntext"/>
        <w:widowControl/>
        <w:ind w:left="426"/>
        <w:jc w:val="both"/>
        <w:rPr>
          <w:rFonts w:cs="Arial"/>
          <w:sz w:val="20"/>
        </w:rPr>
      </w:pPr>
      <w:r w:rsidRPr="002405D5">
        <w:rPr>
          <w:rFonts w:cs="Arial"/>
          <w:sz w:val="20"/>
        </w:rPr>
        <w:t>Objednatel může výjimečně převzít i dílo, které vykazuje ojedinělé drobné vady, které samy o sobě, ani ve spojení s jinými nebrání řádnému užívání díla.</w:t>
      </w:r>
    </w:p>
    <w:p w14:paraId="2AD0EBFD" w14:textId="77777777" w:rsidR="009D6200" w:rsidRPr="002405D5" w:rsidRDefault="009D6200" w:rsidP="002405D5">
      <w:pPr>
        <w:pStyle w:val="Zkladntext"/>
        <w:widowControl/>
        <w:ind w:left="426"/>
        <w:jc w:val="both"/>
        <w:rPr>
          <w:rFonts w:cs="Arial"/>
          <w:sz w:val="20"/>
        </w:rPr>
      </w:pPr>
    </w:p>
    <w:p w14:paraId="7F44FAF5" w14:textId="77777777" w:rsidR="000F1F70" w:rsidRPr="002405D5" w:rsidRDefault="000F1F70" w:rsidP="002405D5">
      <w:pPr>
        <w:pStyle w:val="Zkladntext"/>
        <w:widowControl/>
        <w:ind w:left="426"/>
        <w:jc w:val="both"/>
        <w:rPr>
          <w:rFonts w:cs="Arial"/>
          <w:sz w:val="20"/>
        </w:rPr>
      </w:pPr>
      <w:r w:rsidRPr="002405D5">
        <w:rPr>
          <w:rFonts w:cs="Arial"/>
          <w:sz w:val="20"/>
        </w:rPr>
        <w:t xml:space="preserve">Obsahuje-li dílo, které je předmětem předání a převzetí drobné vady a nedodělky, musí protokol obsahovat: </w:t>
      </w:r>
    </w:p>
    <w:p w14:paraId="145C77FA" w14:textId="77777777" w:rsidR="000F1F70" w:rsidRPr="002405D5" w:rsidRDefault="000F1F70" w:rsidP="002405D5">
      <w:pPr>
        <w:pStyle w:val="Zkladntext"/>
        <w:widowControl/>
        <w:ind w:left="426"/>
        <w:jc w:val="both"/>
        <w:rPr>
          <w:rFonts w:cs="Arial"/>
          <w:sz w:val="20"/>
        </w:rPr>
      </w:pPr>
      <w:r w:rsidRPr="002405D5">
        <w:rPr>
          <w:rFonts w:cs="Arial"/>
          <w:sz w:val="20"/>
        </w:rPr>
        <w:t>- soupis zjištěných vad a nedodělků</w:t>
      </w:r>
    </w:p>
    <w:p w14:paraId="3A7365BF" w14:textId="77777777" w:rsidR="000F1F70" w:rsidRPr="002405D5" w:rsidRDefault="000F1F70" w:rsidP="002405D5">
      <w:pPr>
        <w:pStyle w:val="Zkladntext"/>
        <w:widowControl/>
        <w:numPr>
          <w:ilvl w:val="0"/>
          <w:numId w:val="21"/>
        </w:numPr>
        <w:ind w:left="567" w:hanging="141"/>
        <w:jc w:val="both"/>
        <w:textAlignment w:val="auto"/>
        <w:rPr>
          <w:rFonts w:cs="Arial"/>
          <w:sz w:val="20"/>
        </w:rPr>
      </w:pPr>
      <w:r w:rsidRPr="002405D5">
        <w:rPr>
          <w:rFonts w:cs="Arial"/>
          <w:sz w:val="20"/>
        </w:rPr>
        <w:t>dohodu o způsobu a termínech jejich odstranění, popřípadě o jiném způsobu jejich vypořádání</w:t>
      </w:r>
    </w:p>
    <w:p w14:paraId="78132581" w14:textId="2BFA1749" w:rsidR="000F1F70" w:rsidRPr="002405D5" w:rsidRDefault="000F1F70" w:rsidP="002405D5">
      <w:pPr>
        <w:pStyle w:val="Zkladntext"/>
        <w:widowControl/>
        <w:numPr>
          <w:ilvl w:val="0"/>
          <w:numId w:val="21"/>
        </w:numPr>
        <w:ind w:left="567" w:hanging="141"/>
        <w:jc w:val="both"/>
        <w:textAlignment w:val="auto"/>
        <w:rPr>
          <w:rFonts w:cs="Arial"/>
          <w:sz w:val="20"/>
        </w:rPr>
      </w:pPr>
      <w:r w:rsidRPr="002405D5">
        <w:rPr>
          <w:rFonts w:cs="Arial"/>
          <w:sz w:val="20"/>
        </w:rPr>
        <w:t>dohodu o zpřístupnění díla nebo jeho částí zhotoviteli za účelem odstranění vad a nedodělků.</w:t>
      </w:r>
    </w:p>
    <w:p w14:paraId="345C2536" w14:textId="77777777" w:rsidR="009D6200" w:rsidRPr="002405D5" w:rsidRDefault="009D6200" w:rsidP="004B0F25">
      <w:pPr>
        <w:pStyle w:val="Zkladntext"/>
        <w:widowControl/>
        <w:jc w:val="both"/>
        <w:textAlignment w:val="auto"/>
        <w:rPr>
          <w:rFonts w:cs="Arial"/>
          <w:sz w:val="20"/>
        </w:rPr>
      </w:pPr>
    </w:p>
    <w:p w14:paraId="1192ACE5" w14:textId="4E0C4C5A" w:rsidR="000F1F70" w:rsidRPr="002405D5" w:rsidRDefault="000F1F70" w:rsidP="002405D5">
      <w:pPr>
        <w:pStyle w:val="Zkladntext"/>
        <w:widowControl/>
        <w:ind w:left="426"/>
        <w:jc w:val="both"/>
        <w:rPr>
          <w:rFonts w:cs="Arial"/>
          <w:sz w:val="20"/>
        </w:rPr>
      </w:pPr>
      <w:r w:rsidRPr="002405D5">
        <w:rPr>
          <w:rFonts w:cs="Arial"/>
          <w:sz w:val="20"/>
        </w:rPr>
        <w:lastRenderedPageBreak/>
        <w:t>Nedojde-li mezi oběma stranami k dohodě o termínu odstranění vad a nedodělků, pak platí, že vady a nedodělky musí být odstraněny nejpozději do 30 dnů ode dne předání a převzetí díla.</w:t>
      </w:r>
    </w:p>
    <w:p w14:paraId="48D9FA54" w14:textId="77777777" w:rsidR="009D6200" w:rsidRPr="002405D5" w:rsidRDefault="009D6200" w:rsidP="002405D5">
      <w:pPr>
        <w:pStyle w:val="Zkladntext"/>
        <w:widowControl/>
        <w:ind w:left="426"/>
        <w:jc w:val="both"/>
        <w:rPr>
          <w:rFonts w:cs="Arial"/>
          <w:sz w:val="20"/>
        </w:rPr>
      </w:pPr>
    </w:p>
    <w:p w14:paraId="42FF7760" w14:textId="6D6535FD" w:rsidR="000F1F70" w:rsidRPr="002405D5" w:rsidRDefault="000F1F70" w:rsidP="002405D5">
      <w:pPr>
        <w:pStyle w:val="Zkladntext"/>
        <w:widowControl/>
        <w:ind w:left="426"/>
        <w:jc w:val="both"/>
        <w:rPr>
          <w:rFonts w:cs="Arial"/>
          <w:sz w:val="20"/>
        </w:rPr>
      </w:pPr>
      <w:r w:rsidRPr="002405D5">
        <w:rPr>
          <w:rFonts w:cs="Arial"/>
          <w:sz w:val="20"/>
        </w:rPr>
        <w:t>Zhotovitel je povinen ve stanovené lhůtě odstranit vady i v případě, kdy podle jeho názoru za vady neodpovídá. Náklady na odstranění vad v těchto sporných případech nese až do rozhodnutí soudu zhotovitel.</w:t>
      </w:r>
    </w:p>
    <w:p w14:paraId="5ED52411" w14:textId="77777777" w:rsidR="009D6200" w:rsidRPr="002405D5" w:rsidRDefault="009D6200" w:rsidP="002405D5">
      <w:pPr>
        <w:pStyle w:val="Zkladntext"/>
        <w:widowControl/>
        <w:ind w:left="426"/>
        <w:jc w:val="both"/>
        <w:rPr>
          <w:rFonts w:cs="Arial"/>
          <w:sz w:val="20"/>
        </w:rPr>
      </w:pPr>
    </w:p>
    <w:p w14:paraId="5D9381D4" w14:textId="77777777" w:rsidR="000F1F70" w:rsidRPr="002405D5" w:rsidRDefault="000F1F70" w:rsidP="002405D5">
      <w:pPr>
        <w:pStyle w:val="Zkladntext"/>
        <w:widowControl/>
        <w:ind w:left="426"/>
        <w:jc w:val="both"/>
        <w:rPr>
          <w:rFonts w:cs="Arial"/>
          <w:sz w:val="20"/>
        </w:rPr>
      </w:pPr>
      <w:r w:rsidRPr="002405D5">
        <w:rPr>
          <w:rFonts w:cs="Arial"/>
          <w:sz w:val="20"/>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14:paraId="7EE887B1" w14:textId="77777777" w:rsidR="000F1F70" w:rsidRPr="002405D5" w:rsidRDefault="000F1F70" w:rsidP="002405D5">
      <w:pPr>
        <w:widowControl w:val="0"/>
        <w:jc w:val="both"/>
        <w:rPr>
          <w:rFonts w:ascii="Arial" w:hAnsi="Arial" w:cs="Arial"/>
          <w:b/>
          <w:sz w:val="20"/>
        </w:rPr>
      </w:pPr>
    </w:p>
    <w:p w14:paraId="39AA7DCC" w14:textId="5107D1B0" w:rsidR="000F1F70" w:rsidRPr="002405D5" w:rsidRDefault="000F1F70" w:rsidP="002405D5">
      <w:pPr>
        <w:pStyle w:val="Zkladntext"/>
        <w:widowControl/>
        <w:numPr>
          <w:ilvl w:val="0"/>
          <w:numId w:val="20"/>
        </w:numPr>
        <w:tabs>
          <w:tab w:val="left" w:pos="426"/>
        </w:tabs>
        <w:jc w:val="both"/>
        <w:textAlignment w:val="auto"/>
        <w:rPr>
          <w:rFonts w:cs="Arial"/>
          <w:sz w:val="20"/>
        </w:rPr>
      </w:pPr>
      <w:r w:rsidRPr="002405D5">
        <w:rPr>
          <w:rFonts w:cs="Arial"/>
          <w:sz w:val="20"/>
        </w:rPr>
        <w:t xml:space="preserve"> </w:t>
      </w:r>
      <w:bookmarkStart w:id="1" w:name="_Hlk85799479"/>
      <w:r w:rsidRPr="002405D5">
        <w:rPr>
          <w:rFonts w:cs="Arial"/>
          <w:sz w:val="20"/>
        </w:rPr>
        <w:t>Záruční doba se sjednává</w:t>
      </w:r>
      <w:r w:rsidRPr="002405D5">
        <w:rPr>
          <w:rFonts w:cs="Arial"/>
          <w:b/>
          <w:sz w:val="20"/>
        </w:rPr>
        <w:t xml:space="preserve"> na </w:t>
      </w:r>
      <w:r w:rsidR="006C648E" w:rsidRPr="002405D5">
        <w:rPr>
          <w:rFonts w:cs="Arial"/>
          <w:b/>
          <w:color w:val="auto"/>
          <w:sz w:val="20"/>
        </w:rPr>
        <w:t>24</w:t>
      </w:r>
      <w:r w:rsidRPr="002405D5">
        <w:rPr>
          <w:rFonts w:cs="Arial"/>
          <w:b/>
          <w:color w:val="auto"/>
          <w:sz w:val="20"/>
        </w:rPr>
        <w:t xml:space="preserve"> </w:t>
      </w:r>
      <w:r w:rsidRPr="002405D5">
        <w:rPr>
          <w:rFonts w:cs="Arial"/>
          <w:b/>
          <w:sz w:val="20"/>
        </w:rPr>
        <w:t xml:space="preserve">měsíců </w:t>
      </w:r>
      <w:r w:rsidRPr="002405D5">
        <w:rPr>
          <w:rFonts w:cs="Arial"/>
          <w:sz w:val="20"/>
        </w:rPr>
        <w:t>ode dne předání a převzetí díla objednatelem</w:t>
      </w:r>
      <w:bookmarkEnd w:id="1"/>
      <w:r w:rsidRPr="002405D5">
        <w:rPr>
          <w:rFonts w:cs="Arial"/>
          <w:sz w:val="20"/>
        </w:rPr>
        <w:t xml:space="preserve">. </w:t>
      </w:r>
    </w:p>
    <w:p w14:paraId="5CA8D58C" w14:textId="77777777" w:rsidR="000F1F70" w:rsidRPr="002405D5" w:rsidRDefault="000F1F70" w:rsidP="002405D5">
      <w:pPr>
        <w:pStyle w:val="Zkladntext"/>
        <w:widowControl/>
        <w:tabs>
          <w:tab w:val="left" w:pos="360"/>
        </w:tabs>
        <w:ind w:left="502"/>
        <w:jc w:val="both"/>
        <w:rPr>
          <w:rFonts w:cs="Arial"/>
          <w:sz w:val="20"/>
        </w:rPr>
      </w:pPr>
      <w:r w:rsidRPr="002405D5">
        <w:rPr>
          <w:rFonts w:cs="Arial"/>
          <w:sz w:val="20"/>
        </w:rPr>
        <w:t>Záruční doba neběží od doby uplatnění reklamace u zhotovitele do odstranění reklamovaných záručních vad.</w:t>
      </w:r>
    </w:p>
    <w:p w14:paraId="54153EEA" w14:textId="77777777" w:rsidR="000F1F70" w:rsidRPr="002405D5" w:rsidRDefault="000F1F70" w:rsidP="002405D5">
      <w:pPr>
        <w:pStyle w:val="Zkladntext"/>
        <w:widowControl/>
        <w:tabs>
          <w:tab w:val="left" w:pos="360"/>
        </w:tabs>
        <w:ind w:left="502"/>
        <w:jc w:val="both"/>
        <w:rPr>
          <w:rFonts w:cs="Arial"/>
          <w:sz w:val="20"/>
        </w:rPr>
      </w:pPr>
      <w:r w:rsidRPr="002405D5">
        <w:rPr>
          <w:rFonts w:cs="Arial"/>
          <w:sz w:val="20"/>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4E1B75CB" w14:textId="77777777" w:rsidR="000F1F70" w:rsidRPr="002405D5" w:rsidRDefault="000F1F70" w:rsidP="002405D5">
      <w:pPr>
        <w:pStyle w:val="Zkladntext"/>
        <w:widowControl/>
        <w:tabs>
          <w:tab w:val="left" w:pos="360"/>
        </w:tabs>
        <w:ind w:left="502"/>
        <w:jc w:val="both"/>
        <w:rPr>
          <w:rFonts w:cs="Arial"/>
          <w:sz w:val="20"/>
        </w:rPr>
      </w:pPr>
    </w:p>
    <w:p w14:paraId="0E82BDF9" w14:textId="0706838B" w:rsidR="000F1F70" w:rsidRPr="002405D5" w:rsidRDefault="000F1F70" w:rsidP="002405D5">
      <w:pPr>
        <w:pStyle w:val="Zkladntext"/>
        <w:widowControl/>
        <w:numPr>
          <w:ilvl w:val="0"/>
          <w:numId w:val="20"/>
        </w:numPr>
        <w:tabs>
          <w:tab w:val="left" w:pos="567"/>
        </w:tabs>
        <w:jc w:val="both"/>
        <w:textAlignment w:val="auto"/>
        <w:rPr>
          <w:rFonts w:cs="Arial"/>
          <w:sz w:val="20"/>
        </w:rPr>
      </w:pPr>
      <w:r w:rsidRPr="002405D5">
        <w:rPr>
          <w:rFonts w:cs="Arial"/>
          <w:sz w:val="20"/>
        </w:rPr>
        <w:t xml:space="preserve">Zhotovitel je povinen nejpozději do 14 dnů po obdržení reklamace písemně oznámit </w:t>
      </w:r>
      <w:r w:rsidR="002405D5" w:rsidRPr="002405D5">
        <w:rPr>
          <w:rFonts w:cs="Arial"/>
          <w:sz w:val="20"/>
        </w:rPr>
        <w:t>objednateli,</w:t>
      </w:r>
      <w:r w:rsidRPr="002405D5">
        <w:rPr>
          <w:rFonts w:cs="Arial"/>
          <w:sz w:val="20"/>
        </w:rPr>
        <w:t xml:space="preserve">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w:t>
      </w:r>
      <w:r w:rsidR="002405D5" w:rsidRPr="002405D5">
        <w:rPr>
          <w:rFonts w:cs="Arial"/>
          <w:sz w:val="20"/>
        </w:rPr>
        <w:t>to,</w:t>
      </w:r>
      <w:r w:rsidRPr="002405D5">
        <w:rPr>
          <w:rFonts w:cs="Arial"/>
          <w:sz w:val="20"/>
        </w:rPr>
        <w:t xml:space="preserve"> zda zhotovitel reklamaci uznává či neuznává. Nestanoví-li zhotovitel uvedený termín, pak platí lhůta 30 dnů ode dne obdržení reklamace. Současně zhotovitel písemně navrhne, do kterého termínu vadu odstraní.</w:t>
      </w:r>
    </w:p>
    <w:p w14:paraId="48BEA909" w14:textId="77777777" w:rsidR="000F1F70" w:rsidRPr="002405D5" w:rsidRDefault="000F1F70" w:rsidP="002405D5">
      <w:pPr>
        <w:pStyle w:val="Zkladntext"/>
        <w:widowControl/>
        <w:tabs>
          <w:tab w:val="left" w:pos="360"/>
        </w:tabs>
        <w:ind w:left="502"/>
        <w:jc w:val="both"/>
        <w:rPr>
          <w:rFonts w:cs="Arial"/>
          <w:sz w:val="20"/>
        </w:rPr>
      </w:pPr>
    </w:p>
    <w:p w14:paraId="5567A538" w14:textId="1DF94760" w:rsidR="000F1F70" w:rsidRPr="002405D5" w:rsidRDefault="000F1F70" w:rsidP="002405D5">
      <w:pPr>
        <w:pStyle w:val="Zkladntext"/>
        <w:widowControl/>
        <w:numPr>
          <w:ilvl w:val="0"/>
          <w:numId w:val="20"/>
        </w:numPr>
        <w:tabs>
          <w:tab w:val="left" w:pos="360"/>
        </w:tabs>
        <w:jc w:val="both"/>
        <w:textAlignment w:val="auto"/>
        <w:rPr>
          <w:rFonts w:cs="Arial"/>
          <w:sz w:val="20"/>
        </w:rPr>
      </w:pPr>
      <w:r w:rsidRPr="002405D5">
        <w:rPr>
          <w:rFonts w:cs="Arial"/>
          <w:sz w:val="20"/>
        </w:rPr>
        <w:t xml:space="preserve">  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r w:rsidR="004E5664" w:rsidRPr="002405D5">
        <w:rPr>
          <w:rFonts w:cs="Arial"/>
          <w:sz w:val="20"/>
        </w:rPr>
        <w:t>.</w:t>
      </w:r>
    </w:p>
    <w:p w14:paraId="4A7E09B9" w14:textId="56840617" w:rsidR="00796E0D" w:rsidRPr="002405D5" w:rsidRDefault="00796E0D" w:rsidP="002405D5">
      <w:pPr>
        <w:pStyle w:val="Zkladntext"/>
        <w:widowControl/>
        <w:tabs>
          <w:tab w:val="left" w:pos="360"/>
        </w:tabs>
        <w:jc w:val="both"/>
        <w:rPr>
          <w:rFonts w:cs="Arial"/>
          <w:b/>
          <w:sz w:val="20"/>
        </w:rPr>
      </w:pPr>
    </w:p>
    <w:p w14:paraId="21EA8B0E" w14:textId="77777777" w:rsidR="00033587" w:rsidRPr="002405D5" w:rsidRDefault="00033587" w:rsidP="002405D5">
      <w:pPr>
        <w:pStyle w:val="Zkladntext"/>
        <w:widowControl/>
        <w:tabs>
          <w:tab w:val="left" w:pos="360"/>
        </w:tabs>
        <w:jc w:val="both"/>
        <w:rPr>
          <w:rFonts w:cs="Arial"/>
          <w:b/>
          <w:sz w:val="22"/>
          <w:szCs w:val="22"/>
        </w:rPr>
      </w:pPr>
    </w:p>
    <w:p w14:paraId="6047E7A1" w14:textId="77777777" w:rsidR="00D71800" w:rsidRPr="002405D5" w:rsidRDefault="00D71800" w:rsidP="002405D5">
      <w:pPr>
        <w:pStyle w:val="Zkladntext"/>
        <w:widowControl/>
        <w:tabs>
          <w:tab w:val="left" w:pos="360"/>
        </w:tabs>
        <w:ind w:left="360"/>
        <w:jc w:val="both"/>
        <w:rPr>
          <w:rFonts w:cs="Arial"/>
          <w:b/>
          <w:sz w:val="22"/>
          <w:szCs w:val="22"/>
        </w:rPr>
      </w:pPr>
    </w:p>
    <w:p w14:paraId="418DFB22" w14:textId="77777777" w:rsidR="009C0460" w:rsidRPr="002405D5" w:rsidRDefault="009C0460" w:rsidP="002405D5">
      <w:pPr>
        <w:pStyle w:val="Zkladntext"/>
        <w:widowControl/>
        <w:jc w:val="center"/>
        <w:rPr>
          <w:rFonts w:cs="Arial"/>
          <w:b/>
          <w:sz w:val="22"/>
          <w:szCs w:val="22"/>
          <w:u w:val="single"/>
        </w:rPr>
      </w:pPr>
      <w:r w:rsidRPr="002405D5">
        <w:rPr>
          <w:rFonts w:cs="Arial"/>
          <w:b/>
          <w:sz w:val="22"/>
          <w:szCs w:val="22"/>
          <w:u w:val="single"/>
        </w:rPr>
        <w:t>Čl. VIII. NÁHRADA ŠKODY</w:t>
      </w:r>
    </w:p>
    <w:p w14:paraId="7EE8138D" w14:textId="77777777" w:rsidR="009C0460" w:rsidRPr="002405D5" w:rsidRDefault="009C0460" w:rsidP="002405D5">
      <w:pPr>
        <w:widowControl w:val="0"/>
        <w:jc w:val="both"/>
        <w:rPr>
          <w:rFonts w:ascii="Arial" w:hAnsi="Arial" w:cs="Arial"/>
          <w:b/>
          <w:sz w:val="22"/>
          <w:szCs w:val="22"/>
        </w:rPr>
      </w:pPr>
    </w:p>
    <w:p w14:paraId="2842FE03" w14:textId="77777777" w:rsidR="009C0460" w:rsidRPr="002405D5" w:rsidRDefault="009C0460" w:rsidP="002405D5">
      <w:pPr>
        <w:widowControl w:val="0"/>
        <w:numPr>
          <w:ilvl w:val="0"/>
          <w:numId w:val="6"/>
        </w:numPr>
        <w:jc w:val="both"/>
        <w:rPr>
          <w:rFonts w:ascii="Arial" w:hAnsi="Arial" w:cs="Arial"/>
          <w:b/>
          <w:sz w:val="20"/>
        </w:rPr>
      </w:pPr>
      <w:r w:rsidRPr="002405D5">
        <w:rPr>
          <w:rFonts w:ascii="Arial" w:hAnsi="Arial" w:cs="Arial"/>
          <w:sz w:val="20"/>
        </w:rPr>
        <w:t>Zhotovitel odpovídá za škody na díle, dalším majetku objednatele a majetku třetích osob, vzniklé v souvislosti s plněním díla dle ustanovení této smlouvy.</w:t>
      </w:r>
    </w:p>
    <w:p w14:paraId="2D17813F" w14:textId="77777777" w:rsidR="009C0460" w:rsidRPr="002405D5" w:rsidRDefault="009C0460" w:rsidP="002405D5">
      <w:pPr>
        <w:widowControl w:val="0"/>
        <w:ind w:left="360"/>
        <w:jc w:val="both"/>
        <w:rPr>
          <w:rFonts w:ascii="Arial" w:hAnsi="Arial" w:cs="Arial"/>
          <w:b/>
          <w:sz w:val="20"/>
        </w:rPr>
      </w:pPr>
    </w:p>
    <w:p w14:paraId="79C624A7" w14:textId="77777777" w:rsidR="00866066" w:rsidRPr="002405D5" w:rsidRDefault="00866066" w:rsidP="002405D5">
      <w:pPr>
        <w:widowControl w:val="0"/>
        <w:numPr>
          <w:ilvl w:val="0"/>
          <w:numId w:val="6"/>
        </w:numPr>
        <w:jc w:val="both"/>
        <w:rPr>
          <w:rFonts w:ascii="Arial" w:hAnsi="Arial" w:cs="Arial"/>
          <w:sz w:val="20"/>
        </w:rPr>
      </w:pPr>
      <w:r w:rsidRPr="002405D5">
        <w:rPr>
          <w:rFonts w:ascii="Arial" w:hAnsi="Arial" w:cs="Arial"/>
          <w:sz w:val="20"/>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 zákonných</w:t>
      </w:r>
      <w:r w:rsidR="00B85D15" w:rsidRPr="002405D5">
        <w:rPr>
          <w:rFonts w:ascii="Arial" w:hAnsi="Arial" w:cs="Arial"/>
          <w:sz w:val="20"/>
        </w:rPr>
        <w:t xml:space="preserve"> </w:t>
      </w:r>
      <w:r w:rsidRPr="002405D5">
        <w:rPr>
          <w:rFonts w:ascii="Arial" w:hAnsi="Arial" w:cs="Arial"/>
          <w:sz w:val="20"/>
        </w:rPr>
        <w:t>povinností zhotovitele a zhotovitel se zavazuje objednateli požadovanou náhradu škodu zaplatit.  Pokud bude v důsledku porušení pov</w:t>
      </w:r>
      <w:r w:rsidR="00B85D15" w:rsidRPr="002405D5">
        <w:rPr>
          <w:rFonts w:ascii="Arial" w:hAnsi="Arial" w:cs="Arial"/>
          <w:sz w:val="20"/>
        </w:rPr>
        <w:t xml:space="preserve">inností (smluvních, zákonných) </w:t>
      </w:r>
      <w:r w:rsidRPr="002405D5">
        <w:rPr>
          <w:rFonts w:ascii="Arial" w:hAnsi="Arial" w:cs="Arial"/>
          <w:sz w:val="20"/>
        </w:rPr>
        <w:t>zhotovitele, uložena objednateli sankce ze strany správních či jiných orgánů, zavazuje se zhotovitel zaplatit</w:t>
      </w:r>
      <w:r w:rsidR="00B85D15" w:rsidRPr="002405D5">
        <w:rPr>
          <w:rFonts w:ascii="Arial" w:hAnsi="Arial" w:cs="Arial"/>
          <w:sz w:val="20"/>
        </w:rPr>
        <w:t xml:space="preserve"> objednateli </w:t>
      </w:r>
      <w:r w:rsidRPr="002405D5">
        <w:rPr>
          <w:rFonts w:ascii="Arial" w:hAnsi="Arial" w:cs="Arial"/>
          <w:sz w:val="20"/>
        </w:rPr>
        <w:t>tuto smluvní pokutu v plné výši.</w:t>
      </w:r>
      <w:r w:rsidR="00B85D15" w:rsidRPr="002405D5">
        <w:rPr>
          <w:rFonts w:ascii="Arial" w:hAnsi="Arial" w:cs="Arial"/>
          <w:sz w:val="20"/>
        </w:rPr>
        <w:t xml:space="preserve"> </w:t>
      </w:r>
    </w:p>
    <w:p w14:paraId="4179018B" w14:textId="77777777" w:rsidR="009C0460" w:rsidRPr="002405D5" w:rsidRDefault="009C0460" w:rsidP="002405D5">
      <w:pPr>
        <w:pStyle w:val="Zkladntext"/>
        <w:keepNext/>
        <w:widowControl/>
        <w:spacing w:before="120"/>
        <w:jc w:val="center"/>
        <w:rPr>
          <w:rFonts w:cs="Arial"/>
          <w:sz w:val="22"/>
          <w:szCs w:val="22"/>
        </w:rPr>
      </w:pPr>
    </w:p>
    <w:p w14:paraId="5A3D1A78" w14:textId="77777777" w:rsidR="009C0460" w:rsidRPr="002405D5" w:rsidRDefault="009C0460" w:rsidP="002405D5">
      <w:pPr>
        <w:pStyle w:val="Zkladntext"/>
        <w:keepNext/>
        <w:widowControl/>
        <w:spacing w:before="120"/>
        <w:jc w:val="center"/>
        <w:rPr>
          <w:rFonts w:cs="Arial"/>
          <w:b/>
          <w:sz w:val="22"/>
          <w:szCs w:val="22"/>
          <w:u w:val="single"/>
        </w:rPr>
      </w:pPr>
      <w:r w:rsidRPr="002405D5">
        <w:rPr>
          <w:rFonts w:cs="Arial"/>
          <w:sz w:val="22"/>
          <w:szCs w:val="22"/>
        </w:rPr>
        <w:t xml:space="preserve"> </w:t>
      </w:r>
      <w:r w:rsidRPr="002405D5">
        <w:rPr>
          <w:rFonts w:cs="Arial"/>
          <w:b/>
          <w:sz w:val="22"/>
          <w:szCs w:val="22"/>
          <w:u w:val="single"/>
        </w:rPr>
        <w:t>Čl. IX. OSTATNÍ USTANOVENÍ</w:t>
      </w:r>
    </w:p>
    <w:p w14:paraId="752D59CA" w14:textId="77777777" w:rsidR="009C0460" w:rsidRPr="002405D5" w:rsidRDefault="009C0460" w:rsidP="002405D5">
      <w:pPr>
        <w:pStyle w:val="Zkladntext"/>
        <w:keepNext/>
        <w:widowControl/>
        <w:spacing w:before="120"/>
        <w:jc w:val="center"/>
        <w:rPr>
          <w:rFonts w:cs="Arial"/>
          <w:b/>
          <w:sz w:val="22"/>
          <w:szCs w:val="22"/>
          <w:u w:val="single"/>
        </w:rPr>
      </w:pPr>
    </w:p>
    <w:p w14:paraId="67DA7F4F" w14:textId="77777777" w:rsidR="009C0460" w:rsidRPr="002405D5" w:rsidRDefault="009C0460" w:rsidP="002405D5">
      <w:pPr>
        <w:pStyle w:val="Zkladntext"/>
        <w:keepNext/>
        <w:widowControl/>
        <w:numPr>
          <w:ilvl w:val="0"/>
          <w:numId w:val="3"/>
        </w:numPr>
        <w:tabs>
          <w:tab w:val="left" w:pos="360"/>
        </w:tabs>
        <w:jc w:val="both"/>
        <w:rPr>
          <w:rFonts w:cs="Arial"/>
          <w:sz w:val="20"/>
        </w:rPr>
      </w:pPr>
      <w:r w:rsidRPr="002405D5">
        <w:rPr>
          <w:rFonts w:cs="Arial"/>
          <w:sz w:val="20"/>
        </w:rPr>
        <w:t>Zhotovitel provede dílo samostatně, na svůj náklad a na své nebezpečí. Bez zbytečných odkladů oznámí zjištění překážek, které znemožňují provedení díla.</w:t>
      </w:r>
    </w:p>
    <w:p w14:paraId="4452ED50" w14:textId="77777777" w:rsidR="001A59D0" w:rsidRPr="002405D5" w:rsidRDefault="001A59D0" w:rsidP="002405D5">
      <w:pPr>
        <w:pStyle w:val="Zkladntext"/>
        <w:keepNext/>
        <w:widowControl/>
        <w:tabs>
          <w:tab w:val="left" w:pos="360"/>
        </w:tabs>
        <w:ind w:left="360"/>
        <w:jc w:val="both"/>
        <w:rPr>
          <w:rFonts w:cs="Arial"/>
          <w:sz w:val="20"/>
        </w:rPr>
      </w:pPr>
    </w:p>
    <w:p w14:paraId="3C66FA51" w14:textId="77777777" w:rsidR="001A59D0" w:rsidRPr="002405D5" w:rsidRDefault="001A59D0" w:rsidP="002405D5">
      <w:pPr>
        <w:pStyle w:val="Zkladntext"/>
        <w:keepNext/>
        <w:widowControl/>
        <w:numPr>
          <w:ilvl w:val="0"/>
          <w:numId w:val="3"/>
        </w:numPr>
        <w:tabs>
          <w:tab w:val="left" w:pos="360"/>
        </w:tabs>
        <w:jc w:val="both"/>
        <w:rPr>
          <w:rFonts w:cs="Arial"/>
          <w:sz w:val="20"/>
        </w:rPr>
      </w:pPr>
      <w:r w:rsidRPr="002405D5">
        <w:rPr>
          <w:rFonts w:cs="Arial"/>
          <w:color w:val="auto"/>
          <w:sz w:val="20"/>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559DD09D" w14:textId="77777777" w:rsidR="001A59D0" w:rsidRPr="002405D5" w:rsidRDefault="001A59D0" w:rsidP="002405D5">
      <w:pPr>
        <w:pStyle w:val="Zkladntext"/>
        <w:keepNext/>
        <w:widowControl/>
        <w:tabs>
          <w:tab w:val="left" w:pos="360"/>
        </w:tabs>
        <w:jc w:val="both"/>
        <w:rPr>
          <w:rFonts w:cs="Arial"/>
          <w:sz w:val="20"/>
        </w:rPr>
      </w:pPr>
    </w:p>
    <w:p w14:paraId="2258F30D" w14:textId="77777777" w:rsidR="001A59D0" w:rsidRPr="002405D5" w:rsidRDefault="001A59D0" w:rsidP="002405D5">
      <w:pPr>
        <w:pStyle w:val="Zkladntext"/>
        <w:keepNext/>
        <w:widowControl/>
        <w:numPr>
          <w:ilvl w:val="0"/>
          <w:numId w:val="3"/>
        </w:numPr>
        <w:tabs>
          <w:tab w:val="left" w:pos="360"/>
        </w:tabs>
        <w:jc w:val="both"/>
        <w:rPr>
          <w:rFonts w:cs="Arial"/>
          <w:sz w:val="20"/>
        </w:rPr>
      </w:pPr>
      <w:r w:rsidRPr="002405D5">
        <w:rPr>
          <w:rFonts w:cs="Arial"/>
          <w:color w:val="auto"/>
          <w:sz w:val="20"/>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w:t>
      </w:r>
      <w:r w:rsidRPr="002405D5">
        <w:rPr>
          <w:rFonts w:cs="Arial"/>
          <w:color w:val="auto"/>
          <w:sz w:val="20"/>
        </w:rPr>
        <w:lastRenderedPageBreak/>
        <w:t>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14:paraId="0C990B95" w14:textId="77777777" w:rsidR="00D71800" w:rsidRPr="002405D5" w:rsidRDefault="00D71800" w:rsidP="002405D5">
      <w:pPr>
        <w:widowControl w:val="0"/>
        <w:overflowPunct/>
        <w:autoSpaceDE/>
        <w:autoSpaceDN/>
        <w:adjustRightInd/>
        <w:jc w:val="both"/>
        <w:textAlignment w:val="auto"/>
        <w:rPr>
          <w:rFonts w:ascii="Arial" w:hAnsi="Arial" w:cs="Arial"/>
          <w:sz w:val="20"/>
        </w:rPr>
      </w:pPr>
    </w:p>
    <w:p w14:paraId="665E05DA" w14:textId="5B0AFA80" w:rsidR="009C0460" w:rsidRPr="002405D5" w:rsidRDefault="009C0460" w:rsidP="002405D5">
      <w:pPr>
        <w:widowControl w:val="0"/>
        <w:overflowPunct/>
        <w:autoSpaceDE/>
        <w:autoSpaceDN/>
        <w:adjustRightInd/>
        <w:jc w:val="both"/>
        <w:textAlignment w:val="auto"/>
        <w:rPr>
          <w:rFonts w:ascii="Arial" w:hAnsi="Arial" w:cs="Arial"/>
          <w:sz w:val="22"/>
          <w:szCs w:val="22"/>
        </w:rPr>
      </w:pPr>
    </w:p>
    <w:p w14:paraId="4F38F10B" w14:textId="77777777" w:rsidR="00033587" w:rsidRPr="002405D5" w:rsidRDefault="00033587" w:rsidP="002405D5">
      <w:pPr>
        <w:widowControl w:val="0"/>
        <w:overflowPunct/>
        <w:autoSpaceDE/>
        <w:autoSpaceDN/>
        <w:adjustRightInd/>
        <w:jc w:val="both"/>
        <w:textAlignment w:val="auto"/>
        <w:rPr>
          <w:rFonts w:ascii="Arial" w:hAnsi="Arial" w:cs="Arial"/>
          <w:sz w:val="22"/>
          <w:szCs w:val="22"/>
        </w:rPr>
      </w:pPr>
    </w:p>
    <w:p w14:paraId="40137B46" w14:textId="77777777" w:rsidR="009C0460" w:rsidRPr="002405D5" w:rsidRDefault="009C0460" w:rsidP="002405D5">
      <w:pPr>
        <w:widowControl w:val="0"/>
        <w:jc w:val="center"/>
        <w:rPr>
          <w:rFonts w:ascii="Arial" w:hAnsi="Arial" w:cs="Arial"/>
          <w:b/>
          <w:sz w:val="22"/>
          <w:szCs w:val="22"/>
          <w:u w:val="single"/>
        </w:rPr>
      </w:pPr>
      <w:r w:rsidRPr="002405D5">
        <w:rPr>
          <w:rFonts w:ascii="Arial" w:hAnsi="Arial" w:cs="Arial"/>
          <w:b/>
          <w:sz w:val="22"/>
          <w:szCs w:val="22"/>
          <w:u w:val="single"/>
        </w:rPr>
        <w:t>Čl. X. COMPLIANCE DOLOŽKA</w:t>
      </w:r>
    </w:p>
    <w:p w14:paraId="466D08AB" w14:textId="77777777" w:rsidR="005811B1" w:rsidRPr="002405D5" w:rsidRDefault="005811B1" w:rsidP="002405D5">
      <w:pPr>
        <w:widowControl w:val="0"/>
        <w:jc w:val="center"/>
        <w:rPr>
          <w:rFonts w:ascii="Arial" w:hAnsi="Arial" w:cs="Arial"/>
          <w:b/>
          <w:sz w:val="22"/>
          <w:szCs w:val="22"/>
          <w:u w:val="single"/>
        </w:rPr>
      </w:pPr>
    </w:p>
    <w:p w14:paraId="5FF25299" w14:textId="77777777" w:rsidR="009A1CB4" w:rsidRPr="002405D5" w:rsidRDefault="005811B1" w:rsidP="002405D5">
      <w:pPr>
        <w:pStyle w:val="Odstavecseseznamem"/>
        <w:numPr>
          <w:ilvl w:val="3"/>
          <w:numId w:val="3"/>
        </w:numPr>
        <w:overflowPunct/>
        <w:spacing w:after="120" w:line="240" w:lineRule="auto"/>
        <w:ind w:left="426" w:hanging="426"/>
        <w:jc w:val="both"/>
        <w:textAlignment w:val="auto"/>
        <w:rPr>
          <w:rFonts w:ascii="Arial" w:eastAsiaTheme="minorHAnsi" w:hAnsi="Arial" w:cs="Arial"/>
          <w:color w:val="000000"/>
          <w:lang w:eastAsia="en-US"/>
        </w:rPr>
      </w:pPr>
      <w:r w:rsidRPr="002405D5">
        <w:rPr>
          <w:rFonts w:ascii="Arial" w:eastAsiaTheme="minorHAnsi" w:hAnsi="Arial" w:cs="Arial"/>
          <w:color w:val="000000"/>
          <w:lang w:eastAsia="en-US"/>
        </w:rPr>
        <w:t>Smluvní strany níže svým podpisem stvrzují, že v průběhu vyjednávání o této Smlouvě vždy jednaly a postupovaly čestně a transparentně, a současně se zavazují, že takto budou jednat i při plnění této Smlouvy a vešker</w:t>
      </w:r>
      <w:r w:rsidR="009A1CB4" w:rsidRPr="002405D5">
        <w:rPr>
          <w:rFonts w:ascii="Arial" w:eastAsiaTheme="minorHAnsi" w:hAnsi="Arial" w:cs="Arial"/>
          <w:color w:val="000000"/>
          <w:lang w:eastAsia="en-US"/>
        </w:rPr>
        <w:t>ých činností s ní souvisejících.</w:t>
      </w:r>
    </w:p>
    <w:p w14:paraId="6E57A68C" w14:textId="77777777" w:rsidR="009A1CB4" w:rsidRPr="002405D5" w:rsidRDefault="009A1CB4" w:rsidP="002405D5">
      <w:pPr>
        <w:pStyle w:val="Odstavecseseznamem"/>
        <w:overflowPunct/>
        <w:spacing w:after="120" w:line="240" w:lineRule="auto"/>
        <w:ind w:left="426"/>
        <w:jc w:val="both"/>
        <w:textAlignment w:val="auto"/>
        <w:rPr>
          <w:rFonts w:ascii="Arial" w:eastAsiaTheme="minorHAnsi" w:hAnsi="Arial" w:cs="Arial"/>
          <w:color w:val="000000"/>
          <w:lang w:eastAsia="en-US"/>
        </w:rPr>
      </w:pPr>
    </w:p>
    <w:p w14:paraId="339D4970" w14:textId="77777777" w:rsidR="005811B1" w:rsidRPr="002405D5" w:rsidRDefault="005811B1" w:rsidP="002405D5">
      <w:pPr>
        <w:pStyle w:val="Odstavecseseznamem"/>
        <w:numPr>
          <w:ilvl w:val="3"/>
          <w:numId w:val="3"/>
        </w:numPr>
        <w:overflowPunct/>
        <w:spacing w:after="120" w:line="240" w:lineRule="auto"/>
        <w:ind w:left="426" w:hanging="426"/>
        <w:jc w:val="both"/>
        <w:textAlignment w:val="auto"/>
        <w:rPr>
          <w:rFonts w:ascii="Arial" w:eastAsiaTheme="minorHAnsi" w:hAnsi="Arial" w:cs="Arial"/>
          <w:color w:val="000000"/>
          <w:lang w:eastAsia="en-US"/>
        </w:rPr>
      </w:pPr>
      <w:r w:rsidRPr="002405D5">
        <w:rPr>
          <w:rFonts w:ascii="Arial" w:eastAsiaTheme="minorHAnsi" w:hAnsi="Arial" w:cs="Arial"/>
          <w:color w:val="000000"/>
          <w:lang w:eastAsia="en-US"/>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4171BD7" w14:textId="77777777" w:rsidR="00750179" w:rsidRPr="002405D5" w:rsidRDefault="00750179" w:rsidP="002405D5">
      <w:pPr>
        <w:pStyle w:val="Odstavecseseznamem"/>
        <w:overflowPunct/>
        <w:spacing w:after="120" w:line="240" w:lineRule="auto"/>
        <w:ind w:left="360"/>
        <w:jc w:val="both"/>
        <w:textAlignment w:val="auto"/>
        <w:rPr>
          <w:rFonts w:ascii="Arial" w:eastAsiaTheme="minorHAnsi" w:hAnsi="Arial" w:cs="Arial"/>
          <w:color w:val="000000"/>
          <w:lang w:eastAsia="en-US"/>
        </w:rPr>
      </w:pPr>
    </w:p>
    <w:p w14:paraId="7593CBE3" w14:textId="77777777" w:rsidR="00750179" w:rsidRPr="002405D5" w:rsidRDefault="005811B1" w:rsidP="002405D5">
      <w:pPr>
        <w:pStyle w:val="Odstavecseseznamem"/>
        <w:numPr>
          <w:ilvl w:val="0"/>
          <w:numId w:val="6"/>
        </w:numPr>
        <w:overflowPunct/>
        <w:spacing w:after="120" w:line="240" w:lineRule="auto"/>
        <w:jc w:val="both"/>
        <w:textAlignment w:val="auto"/>
        <w:rPr>
          <w:rFonts w:ascii="Arial" w:eastAsiaTheme="minorHAnsi" w:hAnsi="Arial" w:cs="Arial"/>
          <w:color w:val="000000"/>
          <w:lang w:eastAsia="en-US"/>
        </w:rPr>
      </w:pPr>
      <w:r w:rsidRPr="002405D5">
        <w:rPr>
          <w:rFonts w:ascii="Arial" w:eastAsiaTheme="minorHAnsi" w:hAnsi="Arial" w:cs="Arial"/>
          <w:color w:val="000000"/>
          <w:lang w:eastAsia="en-US"/>
        </w:rPr>
        <w:t xml:space="preserve">Zhotovitel prohlašuje, že se seznámil se zásadami, hodnotami a cíli </w:t>
      </w:r>
      <w:proofErr w:type="spellStart"/>
      <w:r w:rsidRPr="002405D5">
        <w:rPr>
          <w:rFonts w:ascii="Arial" w:eastAsiaTheme="minorHAnsi" w:hAnsi="Arial" w:cs="Arial"/>
          <w:color w:val="000000"/>
          <w:lang w:eastAsia="en-US"/>
        </w:rPr>
        <w:t>Compliance</w:t>
      </w:r>
      <w:proofErr w:type="spellEnd"/>
      <w:r w:rsidRPr="002405D5">
        <w:rPr>
          <w:rFonts w:ascii="Arial" w:eastAsiaTheme="minorHAnsi" w:hAnsi="Arial" w:cs="Arial"/>
          <w:color w:val="000000"/>
          <w:lang w:eastAsia="en-US"/>
        </w:rPr>
        <w:t xml:space="preserve"> programu Povodí Ohře, </w:t>
      </w:r>
      <w:proofErr w:type="spellStart"/>
      <w:r w:rsidRPr="002405D5">
        <w:rPr>
          <w:rFonts w:ascii="Arial" w:eastAsiaTheme="minorHAnsi" w:hAnsi="Arial" w:cs="Arial"/>
          <w:color w:val="000000"/>
          <w:lang w:eastAsia="en-US"/>
        </w:rPr>
        <w:t>s.p</w:t>
      </w:r>
      <w:proofErr w:type="spellEnd"/>
      <w:r w:rsidRPr="002405D5">
        <w:rPr>
          <w:rFonts w:ascii="Arial" w:eastAsiaTheme="minorHAnsi" w:hAnsi="Arial" w:cs="Arial"/>
          <w:color w:val="000000"/>
          <w:lang w:eastAsia="en-US"/>
        </w:rPr>
        <w:t xml:space="preserve">. (viz </w:t>
      </w:r>
      <w:hyperlink r:id="rId11" w:history="1">
        <w:r w:rsidRPr="002405D5">
          <w:rPr>
            <w:rFonts w:ascii="Arial" w:eastAsiaTheme="minorHAnsi" w:hAnsi="Arial" w:cs="Arial"/>
            <w:u w:val="single"/>
            <w:lang w:eastAsia="en-US"/>
          </w:rPr>
          <w:t>http://www.poh.cz/protikorupcni-a-compliance-program/d-1346/p1=1458</w:t>
        </w:r>
      </w:hyperlink>
      <w:r w:rsidRPr="002405D5">
        <w:rPr>
          <w:rFonts w:ascii="Arial" w:eastAsiaTheme="minorHAnsi" w:hAnsi="Arial" w:cs="Arial"/>
          <w:color w:val="000000"/>
          <w:lang w:eastAsia="en-US"/>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4201B9ED" w14:textId="77777777" w:rsidR="009A1CB4" w:rsidRPr="002405D5" w:rsidRDefault="009A1CB4" w:rsidP="002405D5">
      <w:pPr>
        <w:pStyle w:val="Odstavecseseznamem"/>
        <w:spacing w:line="240" w:lineRule="auto"/>
        <w:rPr>
          <w:rFonts w:ascii="Arial" w:eastAsiaTheme="minorHAnsi" w:hAnsi="Arial" w:cs="Arial"/>
          <w:color w:val="000000"/>
          <w:lang w:eastAsia="en-US"/>
        </w:rPr>
      </w:pPr>
    </w:p>
    <w:p w14:paraId="0C8A5579" w14:textId="6D6B1FAD" w:rsidR="009C0460" w:rsidRPr="002405D5" w:rsidRDefault="005811B1" w:rsidP="002405D5">
      <w:pPr>
        <w:pStyle w:val="Odstavecseseznamem"/>
        <w:numPr>
          <w:ilvl w:val="0"/>
          <w:numId w:val="6"/>
        </w:numPr>
        <w:overflowPunct/>
        <w:spacing w:after="120" w:line="240" w:lineRule="auto"/>
        <w:jc w:val="both"/>
        <w:textAlignment w:val="auto"/>
        <w:rPr>
          <w:rFonts w:ascii="Arial" w:eastAsiaTheme="minorHAnsi" w:hAnsi="Arial" w:cs="Arial"/>
          <w:color w:val="000000"/>
          <w:lang w:eastAsia="en-US"/>
        </w:rPr>
      </w:pPr>
      <w:r w:rsidRPr="002405D5">
        <w:rPr>
          <w:rFonts w:ascii="Arial" w:eastAsiaTheme="minorHAnsi" w:hAnsi="Arial" w:cs="Arial"/>
          <w:color w:val="000000"/>
          <w:lang w:eastAsia="en-US"/>
        </w:rPr>
        <w:t>Smluvní strany se dále zavazují navzájem si neprodleně oznámit důvodné podezření</w:t>
      </w:r>
      <w:r w:rsidR="009A1CB4" w:rsidRPr="002405D5">
        <w:rPr>
          <w:rFonts w:ascii="Arial" w:eastAsiaTheme="minorHAnsi" w:hAnsi="Arial" w:cs="Arial"/>
          <w:color w:val="000000"/>
          <w:lang w:eastAsia="en-US"/>
        </w:rPr>
        <w:t xml:space="preserve"> </w:t>
      </w:r>
      <w:r w:rsidRPr="002405D5">
        <w:rPr>
          <w:rFonts w:ascii="Arial" w:eastAsiaTheme="minorHAnsi" w:hAnsi="Arial" w:cs="Arial"/>
          <w:color w:val="000000"/>
          <w:lang w:eastAsia="en-US"/>
        </w:rPr>
        <w:t>ohledně možného naplnění skutkové podstaty jakéhokoli z trestných činů, zejména trestného činu korupční povahy, a to bez ohledu a nad rámec případné zákonné</w:t>
      </w:r>
      <w:r w:rsidR="0022320D" w:rsidRPr="002405D5">
        <w:rPr>
          <w:rFonts w:ascii="Arial" w:eastAsiaTheme="minorHAnsi" w:hAnsi="Arial" w:cs="Arial"/>
          <w:color w:val="000000"/>
          <w:lang w:eastAsia="en-US"/>
        </w:rPr>
        <w:t xml:space="preserve"> </w:t>
      </w:r>
      <w:r w:rsidRPr="002405D5">
        <w:rPr>
          <w:rFonts w:ascii="Arial" w:eastAsiaTheme="minorHAnsi" w:hAnsi="Arial" w:cs="Arial"/>
          <w:color w:val="000000"/>
          <w:lang w:eastAsia="en-US"/>
        </w:rPr>
        <w:t>oznamovací povinnosti; obdobné platí ve vztahu k jednání, které je v rozporu se zásadami vyjádřenými v tomto článku.</w:t>
      </w:r>
    </w:p>
    <w:p w14:paraId="31FDCC8A" w14:textId="66A9F954" w:rsidR="00D71800" w:rsidRPr="002405D5" w:rsidRDefault="00D71800" w:rsidP="002405D5">
      <w:pPr>
        <w:widowControl w:val="0"/>
        <w:rPr>
          <w:rFonts w:ascii="Arial" w:hAnsi="Arial" w:cs="Arial"/>
          <w:b/>
          <w:bCs/>
          <w:sz w:val="22"/>
          <w:szCs w:val="22"/>
          <w:u w:val="single"/>
        </w:rPr>
      </w:pPr>
    </w:p>
    <w:p w14:paraId="21CEF8EA" w14:textId="77777777" w:rsidR="00AB1F36" w:rsidRPr="002405D5" w:rsidRDefault="00AB1F36" w:rsidP="002405D5">
      <w:pPr>
        <w:widowControl w:val="0"/>
        <w:rPr>
          <w:rFonts w:ascii="Arial" w:hAnsi="Arial" w:cs="Arial"/>
          <w:b/>
          <w:bCs/>
          <w:sz w:val="22"/>
          <w:szCs w:val="22"/>
          <w:u w:val="single"/>
        </w:rPr>
      </w:pPr>
    </w:p>
    <w:p w14:paraId="709C8BD8" w14:textId="77777777" w:rsidR="009C0460" w:rsidRPr="002405D5" w:rsidRDefault="009C0460" w:rsidP="002405D5">
      <w:pPr>
        <w:widowControl w:val="0"/>
        <w:jc w:val="center"/>
        <w:rPr>
          <w:rFonts w:ascii="Arial" w:hAnsi="Arial" w:cs="Arial"/>
          <w:b/>
          <w:bCs/>
          <w:sz w:val="22"/>
          <w:szCs w:val="22"/>
          <w:u w:val="single"/>
        </w:rPr>
      </w:pPr>
      <w:r w:rsidRPr="002405D5">
        <w:rPr>
          <w:rFonts w:ascii="Arial" w:hAnsi="Arial" w:cs="Arial"/>
          <w:b/>
          <w:bCs/>
          <w:sz w:val="22"/>
          <w:szCs w:val="22"/>
          <w:u w:val="single"/>
        </w:rPr>
        <w:t xml:space="preserve">Čl. XI. </w:t>
      </w:r>
      <w:r w:rsidRPr="002405D5">
        <w:rPr>
          <w:rFonts w:ascii="Arial" w:hAnsi="Arial" w:cs="Arial"/>
          <w:b/>
          <w:bCs/>
          <w:caps/>
          <w:sz w:val="22"/>
          <w:szCs w:val="22"/>
          <w:u w:val="single"/>
        </w:rPr>
        <w:t>Ochrana a zpracování osobních údajů</w:t>
      </w:r>
    </w:p>
    <w:p w14:paraId="40ADC2C6" w14:textId="77777777" w:rsidR="009C0460" w:rsidRPr="002405D5" w:rsidRDefault="009C0460" w:rsidP="002405D5">
      <w:pPr>
        <w:widowControl w:val="0"/>
        <w:jc w:val="both"/>
        <w:rPr>
          <w:rFonts w:ascii="Arial" w:hAnsi="Arial" w:cs="Arial"/>
          <w:b/>
          <w:bCs/>
          <w:sz w:val="22"/>
          <w:szCs w:val="22"/>
        </w:rPr>
      </w:pPr>
    </w:p>
    <w:p w14:paraId="6515EF95" w14:textId="047C7CB8" w:rsidR="005811B1" w:rsidRPr="002405D5" w:rsidRDefault="005811B1" w:rsidP="002405D5">
      <w:pPr>
        <w:widowControl w:val="0"/>
        <w:ind w:left="426"/>
        <w:jc w:val="both"/>
        <w:rPr>
          <w:rFonts w:ascii="Arial" w:hAnsi="Arial" w:cs="Arial"/>
          <w:b/>
          <w:bCs/>
          <w:sz w:val="20"/>
          <w:u w:val="single"/>
        </w:rPr>
      </w:pPr>
      <w:r w:rsidRPr="002405D5">
        <w:rPr>
          <w:rFonts w:ascii="Arial" w:eastAsiaTheme="minorHAnsi" w:hAnsi="Arial" w:cs="Arial"/>
          <w:color w:val="000000"/>
          <w:sz w:val="20"/>
          <w:lang w:eastAsia="en-US"/>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2" w:history="1">
        <w:r w:rsidRPr="002405D5">
          <w:rPr>
            <w:rFonts w:ascii="Arial" w:eastAsiaTheme="minorHAnsi" w:hAnsi="Arial" w:cs="Arial"/>
            <w:sz w:val="20"/>
            <w:u w:val="single"/>
            <w:lang w:eastAsia="en-US"/>
          </w:rPr>
          <w:t>http://www.poh.cz/informace-o-zpracovani-osobnich-udaju/d-1369/p1=1459</w:t>
        </w:r>
      </w:hyperlink>
      <w:r w:rsidR="00FC1054" w:rsidRPr="002405D5">
        <w:rPr>
          <w:rFonts w:ascii="Arial" w:eastAsiaTheme="minorHAnsi" w:hAnsi="Arial" w:cs="Arial"/>
          <w:sz w:val="20"/>
          <w:u w:val="single"/>
          <w:lang w:eastAsia="en-US"/>
        </w:rPr>
        <w:t>.</w:t>
      </w:r>
    </w:p>
    <w:p w14:paraId="1380772B" w14:textId="48246628" w:rsidR="00EF3410" w:rsidRPr="002405D5" w:rsidRDefault="00EF3410" w:rsidP="002405D5">
      <w:pPr>
        <w:widowControl w:val="0"/>
        <w:jc w:val="both"/>
        <w:rPr>
          <w:rFonts w:ascii="Arial" w:hAnsi="Arial" w:cs="Arial"/>
          <w:bCs/>
          <w:sz w:val="22"/>
          <w:szCs w:val="22"/>
        </w:rPr>
      </w:pPr>
    </w:p>
    <w:p w14:paraId="426876A7" w14:textId="77777777" w:rsidR="00EF3410" w:rsidRPr="002405D5" w:rsidRDefault="00EF3410" w:rsidP="002405D5">
      <w:pPr>
        <w:widowControl w:val="0"/>
        <w:jc w:val="both"/>
        <w:rPr>
          <w:rFonts w:ascii="Arial" w:hAnsi="Arial" w:cs="Arial"/>
          <w:bCs/>
          <w:sz w:val="22"/>
          <w:szCs w:val="22"/>
        </w:rPr>
      </w:pPr>
    </w:p>
    <w:p w14:paraId="3C9CA9D4" w14:textId="77777777" w:rsidR="009C0460" w:rsidRPr="002405D5" w:rsidRDefault="009C0460" w:rsidP="002405D5">
      <w:pPr>
        <w:pStyle w:val="Zkladntext"/>
        <w:widowControl/>
        <w:spacing w:before="120"/>
        <w:jc w:val="center"/>
        <w:rPr>
          <w:rFonts w:cs="Arial"/>
          <w:sz w:val="22"/>
          <w:szCs w:val="22"/>
        </w:rPr>
      </w:pPr>
      <w:r w:rsidRPr="002405D5">
        <w:rPr>
          <w:rFonts w:cs="Arial"/>
          <w:b/>
          <w:sz w:val="22"/>
          <w:szCs w:val="22"/>
          <w:u w:val="single"/>
        </w:rPr>
        <w:t>Čl. XII. ZÁVĚREČNÁ USTANOVENÍ</w:t>
      </w:r>
    </w:p>
    <w:p w14:paraId="612BF697" w14:textId="77777777" w:rsidR="009C0460" w:rsidRPr="002405D5" w:rsidRDefault="009C0460" w:rsidP="002405D5">
      <w:pPr>
        <w:pStyle w:val="Zkladntext"/>
        <w:widowControl/>
        <w:spacing w:before="120"/>
        <w:rPr>
          <w:rFonts w:cs="Arial"/>
          <w:sz w:val="22"/>
          <w:szCs w:val="22"/>
        </w:rPr>
      </w:pPr>
    </w:p>
    <w:p w14:paraId="6E9FF11E" w14:textId="77777777" w:rsidR="009C0460" w:rsidRPr="002405D5" w:rsidRDefault="009C0460" w:rsidP="002405D5">
      <w:pPr>
        <w:pStyle w:val="Zkladntext"/>
        <w:widowControl/>
        <w:numPr>
          <w:ilvl w:val="0"/>
          <w:numId w:val="7"/>
        </w:numPr>
        <w:tabs>
          <w:tab w:val="left" w:pos="360"/>
        </w:tabs>
        <w:jc w:val="both"/>
        <w:rPr>
          <w:rFonts w:cs="Arial"/>
          <w:sz w:val="20"/>
        </w:rPr>
      </w:pPr>
      <w:r w:rsidRPr="002405D5">
        <w:rPr>
          <w:rFonts w:cs="Arial"/>
          <w:sz w:val="20"/>
        </w:rPr>
        <w:t>Pokud není ve smlouvě uvedeno jinak, řídí se všechny vztahy mezi smluvními stranami ustanoveními občanského zákoníku. Veškeré změny a dodatky této smlouvy musí být sepsány písemně.</w:t>
      </w:r>
    </w:p>
    <w:p w14:paraId="08F20C2E" w14:textId="77777777" w:rsidR="00D2288B" w:rsidRPr="002405D5" w:rsidRDefault="00D2288B" w:rsidP="002405D5">
      <w:pPr>
        <w:pStyle w:val="Zkladntext"/>
        <w:widowControl/>
        <w:tabs>
          <w:tab w:val="left" w:pos="360"/>
        </w:tabs>
        <w:jc w:val="both"/>
        <w:rPr>
          <w:rFonts w:cs="Arial"/>
          <w:sz w:val="20"/>
        </w:rPr>
      </w:pPr>
    </w:p>
    <w:p w14:paraId="48C9F2FD" w14:textId="77777777" w:rsidR="00D2288B" w:rsidRPr="002405D5" w:rsidRDefault="00D2288B" w:rsidP="002405D5">
      <w:pPr>
        <w:pStyle w:val="Zkladntext"/>
        <w:widowControl/>
        <w:numPr>
          <w:ilvl w:val="0"/>
          <w:numId w:val="7"/>
        </w:numPr>
        <w:tabs>
          <w:tab w:val="left" w:pos="360"/>
        </w:tabs>
        <w:jc w:val="both"/>
        <w:rPr>
          <w:rFonts w:cs="Arial"/>
          <w:sz w:val="20"/>
        </w:rPr>
      </w:pPr>
      <w:r w:rsidRPr="002405D5">
        <w:rPr>
          <w:rFonts w:cs="Arial"/>
          <w:bCs/>
          <w:iCs/>
          <w:sz w:val="20"/>
        </w:rPr>
        <w:t xml:space="preserve">Smluvní strany berou na vědomí, že Povodí Ohře, státní podnik, je povinen zveřejnit obraz smlouvy a jejích případných změn (dodatků) a dalších dokumentů od této smlouvy odvozených včetně </w:t>
      </w:r>
      <w:proofErr w:type="spellStart"/>
      <w:r w:rsidRPr="002405D5">
        <w:rPr>
          <w:rFonts w:cs="Arial"/>
          <w:bCs/>
          <w:iCs/>
          <w:sz w:val="20"/>
        </w:rPr>
        <w:t>metadat</w:t>
      </w:r>
      <w:proofErr w:type="spellEnd"/>
      <w:r w:rsidRPr="002405D5">
        <w:rPr>
          <w:rFonts w:cs="Arial"/>
          <w:bCs/>
          <w:iCs/>
          <w:sz w:val="20"/>
        </w:rPr>
        <w:t xml:space="preserve"> požadovaných k uveřejnění dle zákona č. 340/2015 Sb. o registru smluv. Zveřejnění smlouvy a </w:t>
      </w:r>
      <w:proofErr w:type="spellStart"/>
      <w:r w:rsidRPr="002405D5">
        <w:rPr>
          <w:rFonts w:cs="Arial"/>
          <w:bCs/>
          <w:iCs/>
          <w:sz w:val="20"/>
        </w:rPr>
        <w:t>metadat</w:t>
      </w:r>
      <w:proofErr w:type="spellEnd"/>
      <w:r w:rsidRPr="002405D5">
        <w:rPr>
          <w:rFonts w:cs="Arial"/>
          <w:bCs/>
          <w:iCs/>
          <w:sz w:val="20"/>
        </w:rPr>
        <w:t xml:space="preserve"> v registru smluv zajistí Povodí Ohře, státní podnik, který má právo tuto smlouvu zveřejnit rovněž v pochybnostech o tom, zda tato smlouva zveřejnění podléhá či nikoliv.</w:t>
      </w:r>
    </w:p>
    <w:p w14:paraId="067BA92F" w14:textId="77777777" w:rsidR="00D71800" w:rsidRPr="002405D5" w:rsidRDefault="00D71800" w:rsidP="002405D5">
      <w:pPr>
        <w:pStyle w:val="Zkladntext"/>
        <w:widowControl/>
        <w:tabs>
          <w:tab w:val="left" w:pos="360"/>
        </w:tabs>
        <w:jc w:val="both"/>
        <w:rPr>
          <w:rFonts w:cs="Arial"/>
          <w:sz w:val="20"/>
        </w:rPr>
      </w:pPr>
    </w:p>
    <w:p w14:paraId="5116184F" w14:textId="77777777" w:rsidR="00F92866" w:rsidRPr="002405D5" w:rsidRDefault="00D2288B" w:rsidP="002405D5">
      <w:pPr>
        <w:pStyle w:val="Zkladntext"/>
        <w:widowControl/>
        <w:numPr>
          <w:ilvl w:val="0"/>
          <w:numId w:val="7"/>
        </w:numPr>
        <w:tabs>
          <w:tab w:val="left" w:pos="360"/>
        </w:tabs>
        <w:jc w:val="both"/>
        <w:rPr>
          <w:rFonts w:cs="Arial"/>
          <w:sz w:val="20"/>
        </w:rPr>
      </w:pPr>
      <w:r w:rsidRPr="002405D5">
        <w:rPr>
          <w:rFonts w:cs="Arial"/>
          <w:sz w:val="20"/>
        </w:rPr>
        <w:t>P</w:t>
      </w:r>
      <w:r w:rsidR="00F92866" w:rsidRPr="002405D5">
        <w:rPr>
          <w:rFonts w:cs="Arial"/>
          <w:sz w:val="20"/>
        </w:rPr>
        <w:t>lnění předmětu této smlouvy před účinností této smlouvy se považuje za plnění podle této smlouvy a práva a povinnosti z něj vzniklé se řídí touto smlouvou.</w:t>
      </w:r>
    </w:p>
    <w:p w14:paraId="57AF7D4B" w14:textId="77777777" w:rsidR="009C0460" w:rsidRPr="002405D5" w:rsidRDefault="009C0460" w:rsidP="002405D5">
      <w:pPr>
        <w:pStyle w:val="Odstavecseseznamem"/>
        <w:spacing w:line="240" w:lineRule="auto"/>
        <w:ind w:left="360"/>
        <w:rPr>
          <w:rFonts w:ascii="Arial" w:hAnsi="Arial" w:cs="Arial"/>
        </w:rPr>
      </w:pPr>
    </w:p>
    <w:p w14:paraId="026683FC" w14:textId="36C95086" w:rsidR="009C0460" w:rsidRPr="002405D5" w:rsidRDefault="009C0460" w:rsidP="002405D5">
      <w:pPr>
        <w:pStyle w:val="Odstavecseseznamem"/>
        <w:numPr>
          <w:ilvl w:val="0"/>
          <w:numId w:val="7"/>
        </w:numPr>
        <w:spacing w:line="240" w:lineRule="auto"/>
        <w:rPr>
          <w:rFonts w:ascii="Arial" w:eastAsiaTheme="minorHAnsi" w:hAnsi="Arial" w:cs="Arial"/>
          <w:color w:val="000000"/>
          <w:lang w:eastAsia="en-US"/>
        </w:rPr>
      </w:pPr>
      <w:r w:rsidRPr="002405D5">
        <w:rPr>
          <w:rFonts w:ascii="Arial" w:eastAsiaTheme="minorHAnsi" w:hAnsi="Arial" w:cs="Arial"/>
          <w:color w:val="000000"/>
          <w:lang w:eastAsia="en-US"/>
        </w:rPr>
        <w:t>Smluvní strany nepovažují žádné ustanovení smlouvy za obchodní tajemství</w:t>
      </w:r>
      <w:r w:rsidR="00FC1054" w:rsidRPr="002405D5">
        <w:rPr>
          <w:rFonts w:ascii="Arial" w:eastAsiaTheme="minorHAnsi" w:hAnsi="Arial" w:cs="Arial"/>
          <w:color w:val="000000"/>
          <w:lang w:eastAsia="en-US"/>
        </w:rPr>
        <w:t>.</w:t>
      </w:r>
    </w:p>
    <w:p w14:paraId="31E216F1" w14:textId="77777777" w:rsidR="009C0460" w:rsidRPr="002405D5" w:rsidRDefault="009C0460" w:rsidP="002405D5">
      <w:pPr>
        <w:pStyle w:val="Zkladntext"/>
        <w:widowControl/>
        <w:numPr>
          <w:ilvl w:val="0"/>
          <w:numId w:val="7"/>
        </w:numPr>
        <w:tabs>
          <w:tab w:val="left" w:pos="360"/>
        </w:tabs>
        <w:jc w:val="both"/>
        <w:rPr>
          <w:rFonts w:cs="Arial"/>
          <w:sz w:val="20"/>
        </w:rPr>
      </w:pPr>
      <w:r w:rsidRPr="002405D5">
        <w:rPr>
          <w:rFonts w:cs="Arial"/>
          <w:sz w:val="20"/>
        </w:rPr>
        <w:t>Spory budou smluvní strany řešit v prvé řadě vzájemným jednáním se snahou dosáhnout dohody bez nutnosti soudního jednání. Spory, které nebudou vyřešeny smírně dohodou obou stran, budou předloženy příslušnému soudu.</w:t>
      </w:r>
    </w:p>
    <w:p w14:paraId="4996DE77" w14:textId="77777777" w:rsidR="009C0460" w:rsidRPr="002405D5" w:rsidRDefault="009C0460" w:rsidP="002405D5">
      <w:pPr>
        <w:widowControl w:val="0"/>
        <w:jc w:val="both"/>
        <w:rPr>
          <w:rFonts w:ascii="Arial" w:hAnsi="Arial" w:cs="Arial"/>
          <w:b/>
          <w:sz w:val="20"/>
        </w:rPr>
      </w:pPr>
    </w:p>
    <w:p w14:paraId="3BE14D94" w14:textId="77777777" w:rsidR="009C0460" w:rsidRPr="002405D5" w:rsidRDefault="009C0460" w:rsidP="002405D5">
      <w:pPr>
        <w:pStyle w:val="Zkladntext"/>
        <w:widowControl/>
        <w:numPr>
          <w:ilvl w:val="0"/>
          <w:numId w:val="7"/>
        </w:numPr>
        <w:tabs>
          <w:tab w:val="left" w:pos="360"/>
        </w:tabs>
        <w:jc w:val="both"/>
        <w:rPr>
          <w:rFonts w:cs="Arial"/>
          <w:sz w:val="20"/>
        </w:rPr>
      </w:pPr>
      <w:r w:rsidRPr="002405D5">
        <w:rPr>
          <w:rFonts w:cs="Arial"/>
          <w:sz w:val="20"/>
        </w:rPr>
        <w:t>Objednatel je oprávněn odstoupit od smlouvy při podstatném porušení smlouvy zhotovitelem, a to zejména při:</w:t>
      </w:r>
    </w:p>
    <w:p w14:paraId="4D69F225" w14:textId="77777777" w:rsidR="009C0460" w:rsidRPr="002405D5" w:rsidRDefault="009C0460" w:rsidP="002405D5">
      <w:pPr>
        <w:pStyle w:val="Zkladntext"/>
        <w:widowControl/>
        <w:numPr>
          <w:ilvl w:val="1"/>
          <w:numId w:val="7"/>
        </w:numPr>
        <w:tabs>
          <w:tab w:val="left" w:pos="360"/>
        </w:tabs>
        <w:jc w:val="both"/>
        <w:rPr>
          <w:rFonts w:cs="Arial"/>
          <w:sz w:val="20"/>
        </w:rPr>
      </w:pPr>
      <w:r w:rsidRPr="002405D5">
        <w:rPr>
          <w:rFonts w:cs="Arial"/>
          <w:sz w:val="20"/>
        </w:rPr>
        <w:t>prodlení zhotovitele se splněním termínu předání díla,</w:t>
      </w:r>
    </w:p>
    <w:p w14:paraId="747B44F0" w14:textId="77777777" w:rsidR="009C0460" w:rsidRPr="002405D5" w:rsidRDefault="009C0460" w:rsidP="002405D5">
      <w:pPr>
        <w:pStyle w:val="Zkladntext"/>
        <w:widowControl/>
        <w:numPr>
          <w:ilvl w:val="1"/>
          <w:numId w:val="7"/>
        </w:numPr>
        <w:tabs>
          <w:tab w:val="left" w:pos="360"/>
        </w:tabs>
        <w:jc w:val="both"/>
        <w:rPr>
          <w:rFonts w:cs="Arial"/>
          <w:sz w:val="20"/>
        </w:rPr>
      </w:pPr>
      <w:r w:rsidRPr="002405D5">
        <w:rPr>
          <w:rFonts w:cs="Arial"/>
          <w:sz w:val="20"/>
        </w:rPr>
        <w:t>bezdůvodném přerušení prací zhotovitelem, které trvá více než 14 dnů,</w:t>
      </w:r>
    </w:p>
    <w:p w14:paraId="3810A0AD" w14:textId="77777777" w:rsidR="009C0460" w:rsidRPr="002405D5" w:rsidRDefault="009C0460" w:rsidP="002405D5">
      <w:pPr>
        <w:pStyle w:val="Zkladntext"/>
        <w:widowControl/>
        <w:numPr>
          <w:ilvl w:val="1"/>
          <w:numId w:val="7"/>
        </w:numPr>
        <w:tabs>
          <w:tab w:val="left" w:pos="360"/>
        </w:tabs>
        <w:jc w:val="both"/>
        <w:rPr>
          <w:rFonts w:cs="Arial"/>
          <w:sz w:val="20"/>
        </w:rPr>
      </w:pPr>
      <w:r w:rsidRPr="002405D5">
        <w:rPr>
          <w:rFonts w:cs="Arial"/>
          <w:sz w:val="20"/>
        </w:rPr>
        <w:t>zásadním porušení technologické kázně zhotovitelem, zanedbání provádění kontroly kvality zhotovitelem při realizaci díla, včetně opakované absence odborného vedení údržby břehových porostů při rozhodujících dodávkách pro zajištění řádného plnění díla.</w:t>
      </w:r>
    </w:p>
    <w:p w14:paraId="70F0DF7E" w14:textId="77777777" w:rsidR="00C7140B" w:rsidRPr="002405D5" w:rsidRDefault="00C7140B" w:rsidP="002405D5">
      <w:pPr>
        <w:pStyle w:val="Zkladntext"/>
        <w:widowControl/>
        <w:numPr>
          <w:ilvl w:val="1"/>
          <w:numId w:val="7"/>
        </w:numPr>
        <w:tabs>
          <w:tab w:val="left" w:pos="360"/>
        </w:tabs>
        <w:jc w:val="both"/>
        <w:rPr>
          <w:rFonts w:cs="Arial"/>
          <w:sz w:val="20"/>
        </w:rPr>
      </w:pPr>
      <w:r w:rsidRPr="002405D5">
        <w:rPr>
          <w:rFonts w:cs="Arial"/>
          <w:sz w:val="20"/>
        </w:rPr>
        <w:t>neplněním povinností zhotovitele vést řádné zápisy do stavebního deníku</w:t>
      </w:r>
    </w:p>
    <w:p w14:paraId="63BACC06" w14:textId="77777777" w:rsidR="009C0460" w:rsidRPr="002405D5" w:rsidRDefault="009C0460" w:rsidP="002405D5">
      <w:pPr>
        <w:widowControl w:val="0"/>
        <w:jc w:val="both"/>
        <w:rPr>
          <w:rFonts w:ascii="Arial" w:hAnsi="Arial" w:cs="Arial"/>
          <w:b/>
          <w:sz w:val="20"/>
        </w:rPr>
      </w:pPr>
    </w:p>
    <w:p w14:paraId="1031E7B6" w14:textId="77777777" w:rsidR="009C0460" w:rsidRPr="002405D5" w:rsidRDefault="009C0460" w:rsidP="002405D5">
      <w:pPr>
        <w:pStyle w:val="Zkladntext"/>
        <w:widowControl/>
        <w:numPr>
          <w:ilvl w:val="0"/>
          <w:numId w:val="7"/>
        </w:numPr>
        <w:tabs>
          <w:tab w:val="left" w:pos="360"/>
        </w:tabs>
        <w:jc w:val="both"/>
        <w:rPr>
          <w:rFonts w:cs="Arial"/>
          <w:sz w:val="20"/>
        </w:rPr>
      </w:pPr>
      <w:r w:rsidRPr="002405D5">
        <w:rPr>
          <w:rFonts w:cs="Arial"/>
          <w:sz w:val="20"/>
        </w:rPr>
        <w:t>Práce nad rámec zadání, budou oboustranně odsouhlaseny, zapsány ve stavebním deníku a budou předmětem dodatku k této smlouvě.</w:t>
      </w:r>
    </w:p>
    <w:p w14:paraId="6592E950" w14:textId="77777777" w:rsidR="009C0460" w:rsidRPr="002405D5" w:rsidRDefault="009C0460" w:rsidP="002405D5">
      <w:pPr>
        <w:widowControl w:val="0"/>
        <w:jc w:val="both"/>
        <w:rPr>
          <w:rFonts w:ascii="Arial" w:hAnsi="Arial" w:cs="Arial"/>
          <w:b/>
          <w:sz w:val="20"/>
        </w:rPr>
      </w:pPr>
    </w:p>
    <w:p w14:paraId="500D84BE" w14:textId="77777777" w:rsidR="009C0460" w:rsidRPr="002405D5" w:rsidRDefault="009C0460" w:rsidP="002405D5">
      <w:pPr>
        <w:pStyle w:val="Zkladntext"/>
        <w:widowControl/>
        <w:numPr>
          <w:ilvl w:val="0"/>
          <w:numId w:val="7"/>
        </w:numPr>
        <w:tabs>
          <w:tab w:val="left" w:pos="360"/>
        </w:tabs>
        <w:jc w:val="both"/>
        <w:rPr>
          <w:rFonts w:cs="Arial"/>
          <w:sz w:val="20"/>
        </w:rPr>
      </w:pPr>
      <w:r w:rsidRPr="002405D5">
        <w:rPr>
          <w:rFonts w:cs="Arial"/>
          <w:sz w:val="20"/>
        </w:rPr>
        <w:t>Smluvní strany prohlašují, že se s obsahem smlouvy seznámily, s ním souhlasí, neboť tento odpovídá jejich projevené vůli a na důkaz připojují svoje podpisy.</w:t>
      </w:r>
    </w:p>
    <w:p w14:paraId="08094508" w14:textId="77777777" w:rsidR="00AB1F36" w:rsidRPr="002405D5" w:rsidRDefault="00AB1F36" w:rsidP="002405D5">
      <w:pPr>
        <w:rPr>
          <w:rFonts w:ascii="Arial" w:hAnsi="Arial" w:cs="Arial"/>
          <w:sz w:val="20"/>
        </w:rPr>
      </w:pPr>
    </w:p>
    <w:p w14:paraId="6DB22F57" w14:textId="77777777" w:rsidR="009C0460" w:rsidRPr="002405D5" w:rsidRDefault="009C0460" w:rsidP="002405D5">
      <w:pPr>
        <w:pStyle w:val="Zkladntext"/>
        <w:widowControl/>
        <w:numPr>
          <w:ilvl w:val="0"/>
          <w:numId w:val="7"/>
        </w:numPr>
        <w:tabs>
          <w:tab w:val="left" w:pos="360"/>
        </w:tabs>
        <w:jc w:val="both"/>
        <w:rPr>
          <w:rFonts w:cs="Arial"/>
          <w:sz w:val="20"/>
        </w:rPr>
      </w:pPr>
      <w:r w:rsidRPr="002405D5">
        <w:rPr>
          <w:rFonts w:eastAsiaTheme="minorHAnsi" w:cs="Arial"/>
          <w:sz w:val="20"/>
          <w:lang w:eastAsia="en-US"/>
        </w:rPr>
        <w:t>Smlouva nabývá platnosti dnem jejího podpisu poslední ze smluvních stran a účinnosti zveřejněním v Registru smluv, pokud této účinnosti dle příslušných ustanovení smlouvy nenabude později.</w:t>
      </w:r>
    </w:p>
    <w:p w14:paraId="67CF1709" w14:textId="77777777" w:rsidR="00915909" w:rsidRPr="002405D5" w:rsidRDefault="00915909" w:rsidP="002405D5">
      <w:pPr>
        <w:pStyle w:val="Odstavecseseznamem"/>
        <w:spacing w:line="240" w:lineRule="auto"/>
        <w:rPr>
          <w:rFonts w:ascii="Arial" w:hAnsi="Arial" w:cs="Arial"/>
        </w:rPr>
      </w:pPr>
    </w:p>
    <w:p w14:paraId="0EB3ACFB" w14:textId="77777777" w:rsidR="009C0460" w:rsidRPr="002405D5" w:rsidRDefault="009C0460" w:rsidP="002405D5">
      <w:pPr>
        <w:pStyle w:val="Zkladntext"/>
        <w:widowControl/>
        <w:numPr>
          <w:ilvl w:val="0"/>
          <w:numId w:val="7"/>
        </w:numPr>
        <w:tabs>
          <w:tab w:val="left" w:pos="360"/>
        </w:tabs>
        <w:jc w:val="both"/>
        <w:rPr>
          <w:rFonts w:cs="Arial"/>
          <w:sz w:val="20"/>
        </w:rPr>
      </w:pPr>
      <w:r w:rsidRPr="002405D5">
        <w:rPr>
          <w:rFonts w:cs="Arial"/>
          <w:sz w:val="20"/>
        </w:rPr>
        <w:t>Na svědectví tohoto smluvní strany tímto podepisují smlouvu. T</w:t>
      </w:r>
      <w:r w:rsidR="00641D6A" w:rsidRPr="002405D5">
        <w:rPr>
          <w:rFonts w:cs="Arial"/>
          <w:sz w:val="20"/>
        </w:rPr>
        <w:t xml:space="preserve">ato smlouva je vyhotovena ve </w:t>
      </w:r>
      <w:r w:rsidR="00F3515F" w:rsidRPr="002405D5">
        <w:rPr>
          <w:rFonts w:cs="Arial"/>
          <w:b/>
          <w:sz w:val="20"/>
        </w:rPr>
        <w:t>dvou</w:t>
      </w:r>
      <w:r w:rsidRPr="002405D5">
        <w:rPr>
          <w:rFonts w:cs="Arial"/>
          <w:sz w:val="20"/>
        </w:rPr>
        <w:t xml:space="preserve"> vyhotoveních, z nichž každé má platnost originálu. </w:t>
      </w:r>
    </w:p>
    <w:p w14:paraId="1DFFE490" w14:textId="77777777" w:rsidR="009C0460" w:rsidRPr="002405D5" w:rsidRDefault="009C0460" w:rsidP="002405D5">
      <w:pPr>
        <w:keepNext/>
        <w:jc w:val="both"/>
        <w:rPr>
          <w:rFonts w:ascii="Arial" w:hAnsi="Arial" w:cs="Arial"/>
          <w:sz w:val="22"/>
          <w:szCs w:val="22"/>
        </w:rPr>
      </w:pPr>
    </w:p>
    <w:p w14:paraId="7CF037CF" w14:textId="302868DC" w:rsidR="009C0460" w:rsidRPr="002405D5" w:rsidRDefault="009C0460" w:rsidP="002405D5">
      <w:pPr>
        <w:keepNext/>
        <w:jc w:val="both"/>
        <w:rPr>
          <w:rFonts w:ascii="Arial" w:hAnsi="Arial" w:cs="Arial"/>
          <w:sz w:val="22"/>
          <w:szCs w:val="22"/>
        </w:rPr>
      </w:pPr>
    </w:p>
    <w:p w14:paraId="194B96C4" w14:textId="3B194921" w:rsidR="005E55EA" w:rsidRPr="002405D5" w:rsidRDefault="005E55EA" w:rsidP="002405D5">
      <w:pPr>
        <w:keepNext/>
        <w:jc w:val="both"/>
        <w:rPr>
          <w:rFonts w:ascii="Arial" w:hAnsi="Arial" w:cs="Arial"/>
          <w:sz w:val="22"/>
          <w:szCs w:val="22"/>
        </w:rPr>
      </w:pPr>
    </w:p>
    <w:p w14:paraId="54175BFE" w14:textId="1F30F36C" w:rsidR="00CE7743" w:rsidRPr="002405D5" w:rsidRDefault="00CE7743" w:rsidP="002405D5">
      <w:pPr>
        <w:keepNext/>
        <w:jc w:val="both"/>
        <w:rPr>
          <w:rFonts w:ascii="Arial" w:hAnsi="Arial" w:cs="Arial"/>
          <w:sz w:val="22"/>
          <w:szCs w:val="22"/>
        </w:rPr>
      </w:pPr>
    </w:p>
    <w:p w14:paraId="33F72909" w14:textId="2BEE1DF4" w:rsidR="00CE7743" w:rsidRPr="002405D5" w:rsidRDefault="00CE7743" w:rsidP="002405D5">
      <w:pPr>
        <w:keepNext/>
        <w:jc w:val="both"/>
        <w:rPr>
          <w:rFonts w:ascii="Arial" w:hAnsi="Arial" w:cs="Arial"/>
          <w:sz w:val="22"/>
          <w:szCs w:val="22"/>
        </w:rPr>
      </w:pPr>
    </w:p>
    <w:p w14:paraId="68FFF1C1" w14:textId="77777777" w:rsidR="00CE7743" w:rsidRPr="002405D5" w:rsidRDefault="00CE7743" w:rsidP="002405D5">
      <w:pPr>
        <w:keepNext/>
        <w:jc w:val="both"/>
        <w:rPr>
          <w:rFonts w:ascii="Arial" w:hAnsi="Arial" w:cs="Arial"/>
          <w:sz w:val="22"/>
          <w:szCs w:val="22"/>
        </w:rPr>
      </w:pPr>
    </w:p>
    <w:p w14:paraId="4F31B25A" w14:textId="40940C4C" w:rsidR="005E55EA" w:rsidRPr="002405D5" w:rsidRDefault="005E55EA" w:rsidP="002405D5">
      <w:pPr>
        <w:keepNext/>
        <w:jc w:val="both"/>
        <w:rPr>
          <w:rFonts w:ascii="Arial" w:hAnsi="Arial" w:cs="Arial"/>
          <w:sz w:val="22"/>
          <w:szCs w:val="22"/>
        </w:rPr>
      </w:pPr>
    </w:p>
    <w:p w14:paraId="0AA8A524" w14:textId="02D40E47" w:rsidR="005E55EA" w:rsidRPr="002405D5" w:rsidRDefault="005E55EA" w:rsidP="002405D5">
      <w:pPr>
        <w:keepNext/>
        <w:jc w:val="both"/>
        <w:rPr>
          <w:rFonts w:ascii="Arial" w:hAnsi="Arial" w:cs="Arial"/>
          <w:sz w:val="22"/>
          <w:szCs w:val="22"/>
        </w:rPr>
      </w:pPr>
    </w:p>
    <w:p w14:paraId="1C34761D" w14:textId="77777777" w:rsidR="005E55EA" w:rsidRPr="002405D5" w:rsidRDefault="005E55EA" w:rsidP="002405D5">
      <w:pPr>
        <w:keepNext/>
        <w:jc w:val="both"/>
        <w:rPr>
          <w:rFonts w:ascii="Arial" w:hAnsi="Arial" w:cs="Arial"/>
          <w:sz w:val="22"/>
          <w:szCs w:val="22"/>
        </w:rPr>
      </w:pPr>
    </w:p>
    <w:p w14:paraId="2699F5B0" w14:textId="77777777" w:rsidR="009C0460" w:rsidRPr="002405D5" w:rsidRDefault="009C0460" w:rsidP="002405D5">
      <w:pPr>
        <w:keepNext/>
        <w:jc w:val="both"/>
        <w:rPr>
          <w:rFonts w:ascii="Arial" w:hAnsi="Arial" w:cs="Arial"/>
          <w:sz w:val="20"/>
        </w:rPr>
      </w:pPr>
    </w:p>
    <w:p w14:paraId="7B733395" w14:textId="05FD5FD5" w:rsidR="009C0460" w:rsidRPr="002405D5" w:rsidRDefault="009C0460" w:rsidP="002405D5">
      <w:pPr>
        <w:keepNext/>
        <w:jc w:val="both"/>
        <w:rPr>
          <w:rFonts w:ascii="Arial" w:hAnsi="Arial" w:cs="Arial"/>
          <w:sz w:val="20"/>
        </w:rPr>
      </w:pPr>
      <w:r w:rsidRPr="002405D5">
        <w:rPr>
          <w:rFonts w:ascii="Arial" w:hAnsi="Arial" w:cs="Arial"/>
          <w:sz w:val="20"/>
        </w:rPr>
        <w:t>V Karlových Varech dne ……………</w:t>
      </w:r>
      <w:r w:rsidRPr="002405D5">
        <w:rPr>
          <w:rFonts w:ascii="Arial" w:hAnsi="Arial" w:cs="Arial"/>
          <w:sz w:val="20"/>
        </w:rPr>
        <w:tab/>
      </w:r>
      <w:r w:rsidRPr="002405D5">
        <w:rPr>
          <w:rFonts w:ascii="Arial" w:hAnsi="Arial" w:cs="Arial"/>
          <w:sz w:val="20"/>
        </w:rPr>
        <w:tab/>
      </w:r>
      <w:r w:rsidRPr="002405D5">
        <w:rPr>
          <w:rFonts w:ascii="Arial" w:hAnsi="Arial" w:cs="Arial"/>
          <w:sz w:val="20"/>
        </w:rPr>
        <w:tab/>
        <w:t>V………</w:t>
      </w:r>
      <w:r w:rsidR="00D42A72" w:rsidRPr="002405D5">
        <w:rPr>
          <w:rFonts w:ascii="Arial" w:hAnsi="Arial" w:cs="Arial"/>
          <w:sz w:val="20"/>
        </w:rPr>
        <w:t>…</w:t>
      </w:r>
      <w:proofErr w:type="gramStart"/>
      <w:r w:rsidR="004B0F25">
        <w:rPr>
          <w:rFonts w:ascii="Arial" w:hAnsi="Arial" w:cs="Arial"/>
          <w:sz w:val="20"/>
        </w:rPr>
        <w:t>…….</w:t>
      </w:r>
      <w:proofErr w:type="gramEnd"/>
      <w:r w:rsidR="004B0F25" w:rsidRPr="002405D5">
        <w:rPr>
          <w:rFonts w:ascii="Arial" w:hAnsi="Arial" w:cs="Arial"/>
          <w:sz w:val="20"/>
        </w:rPr>
        <w:t>. dne</w:t>
      </w:r>
      <w:r w:rsidRPr="002405D5">
        <w:rPr>
          <w:rFonts w:ascii="Arial" w:hAnsi="Arial" w:cs="Arial"/>
          <w:sz w:val="20"/>
        </w:rPr>
        <w:t xml:space="preserve">………………. </w:t>
      </w:r>
    </w:p>
    <w:p w14:paraId="0D8EC262" w14:textId="77777777" w:rsidR="009C0460" w:rsidRPr="002405D5" w:rsidRDefault="009C0460" w:rsidP="002405D5">
      <w:pPr>
        <w:keepNext/>
        <w:jc w:val="both"/>
        <w:rPr>
          <w:rFonts w:ascii="Arial" w:hAnsi="Arial" w:cs="Arial"/>
          <w:sz w:val="20"/>
        </w:rPr>
      </w:pPr>
    </w:p>
    <w:p w14:paraId="38C3E8C4" w14:textId="77777777" w:rsidR="009C0460" w:rsidRPr="002405D5" w:rsidRDefault="009C0460" w:rsidP="002405D5">
      <w:pPr>
        <w:keepNext/>
        <w:jc w:val="both"/>
        <w:rPr>
          <w:rFonts w:ascii="Arial" w:hAnsi="Arial" w:cs="Arial"/>
          <w:sz w:val="20"/>
        </w:rPr>
      </w:pPr>
      <w:r w:rsidRPr="002405D5">
        <w:rPr>
          <w:rFonts w:ascii="Arial" w:hAnsi="Arial" w:cs="Arial"/>
          <w:sz w:val="20"/>
        </w:rPr>
        <w:t>oprávněný zástupce objednatele</w:t>
      </w:r>
      <w:r w:rsidRPr="002405D5">
        <w:rPr>
          <w:rFonts w:ascii="Arial" w:hAnsi="Arial" w:cs="Arial"/>
          <w:sz w:val="20"/>
        </w:rPr>
        <w:tab/>
      </w:r>
      <w:r w:rsidRPr="002405D5">
        <w:rPr>
          <w:rFonts w:ascii="Arial" w:hAnsi="Arial" w:cs="Arial"/>
          <w:sz w:val="20"/>
        </w:rPr>
        <w:tab/>
      </w:r>
      <w:r w:rsidRPr="002405D5">
        <w:rPr>
          <w:rFonts w:ascii="Arial" w:hAnsi="Arial" w:cs="Arial"/>
          <w:sz w:val="20"/>
        </w:rPr>
        <w:tab/>
        <w:t>oprávněný zástupce zhotovitele</w:t>
      </w:r>
    </w:p>
    <w:p w14:paraId="4EC585C3" w14:textId="77777777" w:rsidR="009C0460" w:rsidRPr="002405D5" w:rsidRDefault="009C0460" w:rsidP="002405D5">
      <w:pPr>
        <w:keepNext/>
        <w:jc w:val="both"/>
        <w:rPr>
          <w:rFonts w:ascii="Arial" w:hAnsi="Arial" w:cs="Arial"/>
          <w:sz w:val="20"/>
        </w:rPr>
      </w:pPr>
    </w:p>
    <w:p w14:paraId="0AA96C86" w14:textId="77777777" w:rsidR="00796E0D" w:rsidRPr="002405D5" w:rsidRDefault="00796E0D" w:rsidP="002405D5">
      <w:pPr>
        <w:keepNext/>
        <w:jc w:val="both"/>
        <w:rPr>
          <w:rFonts w:ascii="Arial" w:hAnsi="Arial" w:cs="Arial"/>
          <w:sz w:val="20"/>
        </w:rPr>
      </w:pPr>
    </w:p>
    <w:p w14:paraId="20B50CA0" w14:textId="77777777" w:rsidR="009C0460" w:rsidRPr="002405D5" w:rsidRDefault="009C0460" w:rsidP="002405D5">
      <w:pPr>
        <w:keepNext/>
        <w:jc w:val="both"/>
        <w:rPr>
          <w:rFonts w:ascii="Arial" w:hAnsi="Arial" w:cs="Arial"/>
          <w:sz w:val="20"/>
        </w:rPr>
      </w:pPr>
    </w:p>
    <w:p w14:paraId="5CB21596" w14:textId="77777777" w:rsidR="00796E0D" w:rsidRPr="002405D5" w:rsidRDefault="00796E0D" w:rsidP="002405D5">
      <w:pPr>
        <w:keepNext/>
        <w:jc w:val="both"/>
        <w:rPr>
          <w:rFonts w:ascii="Arial" w:hAnsi="Arial" w:cs="Arial"/>
          <w:sz w:val="20"/>
        </w:rPr>
      </w:pPr>
    </w:p>
    <w:p w14:paraId="36F315ED" w14:textId="77777777" w:rsidR="009C0460" w:rsidRPr="002405D5" w:rsidRDefault="009C0460" w:rsidP="002405D5">
      <w:pPr>
        <w:keepNext/>
        <w:jc w:val="both"/>
        <w:rPr>
          <w:rFonts w:ascii="Arial" w:hAnsi="Arial" w:cs="Arial"/>
          <w:sz w:val="20"/>
        </w:rPr>
      </w:pPr>
    </w:p>
    <w:p w14:paraId="269CF74C" w14:textId="77777777" w:rsidR="009C0460" w:rsidRPr="002405D5" w:rsidRDefault="009C0460" w:rsidP="002405D5">
      <w:pPr>
        <w:keepNext/>
        <w:jc w:val="both"/>
        <w:rPr>
          <w:rFonts w:ascii="Arial" w:hAnsi="Arial" w:cs="Arial"/>
          <w:sz w:val="20"/>
        </w:rPr>
      </w:pPr>
    </w:p>
    <w:p w14:paraId="7E50C3D3" w14:textId="27A1CC4D" w:rsidR="004B0F25" w:rsidRPr="002405D5" w:rsidRDefault="004B61E5" w:rsidP="004B0F25">
      <w:pPr>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bookmarkStart w:id="2" w:name="_GoBack"/>
      <w:bookmarkEnd w:id="2"/>
      <w:r w:rsidR="000862A4" w:rsidRPr="002405D5">
        <w:rPr>
          <w:rFonts w:ascii="Arial" w:hAnsi="Arial" w:cs="Arial"/>
          <w:sz w:val="20"/>
        </w:rPr>
        <w:tab/>
      </w:r>
      <w:r w:rsidR="000862A4" w:rsidRPr="002405D5">
        <w:rPr>
          <w:rFonts w:ascii="Arial" w:hAnsi="Arial" w:cs="Arial"/>
          <w:sz w:val="20"/>
        </w:rPr>
        <w:tab/>
        <w:t xml:space="preserve">      </w:t>
      </w:r>
      <w:r w:rsidR="004B0F25" w:rsidRPr="002405D5">
        <w:rPr>
          <w:rFonts w:ascii="Arial" w:hAnsi="Arial" w:cs="Arial"/>
          <w:sz w:val="20"/>
        </w:rPr>
        <w:t>SUAS TECHNOLOGY, s r.o.</w:t>
      </w:r>
      <w:r w:rsidR="004B0F25">
        <w:rPr>
          <w:rFonts w:ascii="Arial" w:hAnsi="Arial" w:cs="Arial"/>
          <w:sz w:val="20"/>
        </w:rPr>
        <w:t>, Sokolov</w:t>
      </w:r>
    </w:p>
    <w:p w14:paraId="4DD1C1AE" w14:textId="56A1BF54" w:rsidR="009C0460" w:rsidRPr="002405D5" w:rsidRDefault="000862A4" w:rsidP="002405D5">
      <w:pPr>
        <w:jc w:val="both"/>
        <w:rPr>
          <w:rFonts w:ascii="Arial" w:hAnsi="Arial" w:cs="Arial"/>
          <w:sz w:val="20"/>
        </w:rPr>
      </w:pPr>
      <w:r w:rsidRPr="002405D5">
        <w:rPr>
          <w:rFonts w:ascii="Arial" w:hAnsi="Arial" w:cs="Arial"/>
          <w:sz w:val="20"/>
        </w:rPr>
        <w:t>ředitel</w:t>
      </w:r>
      <w:r w:rsidR="009A1CB4" w:rsidRPr="002405D5">
        <w:rPr>
          <w:rFonts w:ascii="Arial" w:hAnsi="Arial" w:cs="Arial"/>
          <w:sz w:val="20"/>
        </w:rPr>
        <w:t>ka</w:t>
      </w:r>
      <w:r w:rsidR="00933208" w:rsidRPr="002405D5">
        <w:rPr>
          <w:rFonts w:ascii="Arial" w:hAnsi="Arial" w:cs="Arial"/>
          <w:sz w:val="20"/>
        </w:rPr>
        <w:t xml:space="preserve"> závodu Karlovy Vary</w:t>
      </w:r>
      <w:r w:rsidR="00933208" w:rsidRPr="002405D5">
        <w:rPr>
          <w:rFonts w:ascii="Arial" w:hAnsi="Arial" w:cs="Arial"/>
          <w:sz w:val="20"/>
        </w:rPr>
        <w:tab/>
        <w:t xml:space="preserve"> </w:t>
      </w:r>
      <w:r w:rsidR="00933208" w:rsidRPr="002405D5">
        <w:rPr>
          <w:rFonts w:ascii="Arial" w:hAnsi="Arial" w:cs="Arial"/>
          <w:sz w:val="20"/>
        </w:rPr>
        <w:tab/>
      </w:r>
      <w:r w:rsidR="00796E0D" w:rsidRPr="002405D5">
        <w:rPr>
          <w:rFonts w:ascii="Arial" w:hAnsi="Arial" w:cs="Arial"/>
          <w:sz w:val="20"/>
        </w:rPr>
        <w:tab/>
      </w:r>
      <w:r w:rsidR="004B0F25">
        <w:rPr>
          <w:rFonts w:ascii="Arial" w:hAnsi="Arial" w:cs="Arial"/>
          <w:sz w:val="20"/>
        </w:rPr>
        <w:tab/>
      </w:r>
    </w:p>
    <w:p w14:paraId="3CA47A4D" w14:textId="5AA9C896" w:rsidR="007E3AF9" w:rsidRPr="002405D5" w:rsidRDefault="007E3AF9" w:rsidP="002405D5">
      <w:pPr>
        <w:jc w:val="both"/>
        <w:rPr>
          <w:rFonts w:ascii="Arial" w:hAnsi="Arial" w:cs="Arial"/>
          <w:sz w:val="20"/>
        </w:rPr>
      </w:pPr>
      <w:r w:rsidRPr="002405D5">
        <w:rPr>
          <w:rFonts w:ascii="Arial" w:hAnsi="Arial" w:cs="Arial"/>
          <w:sz w:val="20"/>
        </w:rPr>
        <w:t>Povodí Ohře, státní podnik</w:t>
      </w:r>
      <w:r w:rsidRPr="002405D5">
        <w:rPr>
          <w:rFonts w:ascii="Arial" w:hAnsi="Arial" w:cs="Arial"/>
          <w:sz w:val="20"/>
        </w:rPr>
        <w:tab/>
      </w:r>
      <w:r w:rsidRPr="002405D5">
        <w:rPr>
          <w:rFonts w:ascii="Arial" w:hAnsi="Arial" w:cs="Arial"/>
          <w:sz w:val="20"/>
        </w:rPr>
        <w:tab/>
      </w:r>
      <w:r w:rsidRPr="002405D5">
        <w:rPr>
          <w:rFonts w:ascii="Arial" w:hAnsi="Arial" w:cs="Arial"/>
          <w:sz w:val="20"/>
        </w:rPr>
        <w:tab/>
      </w:r>
      <w:r w:rsidRPr="002405D5">
        <w:rPr>
          <w:rFonts w:ascii="Arial" w:hAnsi="Arial" w:cs="Arial"/>
          <w:sz w:val="20"/>
        </w:rPr>
        <w:tab/>
      </w:r>
    </w:p>
    <w:p w14:paraId="030010DF" w14:textId="3F70F626" w:rsidR="009C0460" w:rsidRPr="002405D5" w:rsidRDefault="009C0460" w:rsidP="002405D5">
      <w:pPr>
        <w:jc w:val="both"/>
        <w:rPr>
          <w:rFonts w:ascii="Arial" w:hAnsi="Arial" w:cs="Arial"/>
          <w:snapToGrid w:val="0"/>
          <w:sz w:val="20"/>
        </w:rPr>
      </w:pPr>
      <w:r w:rsidRPr="002405D5">
        <w:rPr>
          <w:rFonts w:ascii="Arial" w:hAnsi="Arial" w:cs="Arial"/>
          <w:sz w:val="20"/>
        </w:rPr>
        <w:tab/>
      </w:r>
      <w:r w:rsidRPr="002405D5">
        <w:rPr>
          <w:rFonts w:ascii="Arial" w:hAnsi="Arial" w:cs="Arial"/>
          <w:sz w:val="20"/>
        </w:rPr>
        <w:tab/>
      </w:r>
    </w:p>
    <w:sectPr w:rsidR="009C0460" w:rsidRPr="002405D5" w:rsidSect="00FB5FFB">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EB73E" w14:textId="77777777" w:rsidR="000D5A8D" w:rsidRDefault="000D5A8D">
      <w:r>
        <w:separator/>
      </w:r>
    </w:p>
  </w:endnote>
  <w:endnote w:type="continuationSeparator" w:id="0">
    <w:p w14:paraId="55F98DF0" w14:textId="77777777" w:rsidR="000D5A8D" w:rsidRDefault="000D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53AB8" w14:textId="77777777" w:rsidR="00FB5FFB" w:rsidRPr="00996588" w:rsidRDefault="00FB5FFB">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Pr>
        <w:rFonts w:ascii="Arial" w:hAnsi="Arial" w:cs="Arial"/>
        <w:b/>
        <w:noProof/>
        <w:sz w:val="18"/>
        <w:szCs w:val="18"/>
      </w:rPr>
      <w:t>1</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Pr>
        <w:rFonts w:ascii="Arial" w:hAnsi="Arial" w:cs="Arial"/>
        <w:b/>
        <w:noProof/>
        <w:sz w:val="18"/>
        <w:szCs w:val="18"/>
      </w:rPr>
      <w:t>8</w:t>
    </w:r>
    <w:r w:rsidRPr="00996588">
      <w:rPr>
        <w:rFonts w:ascii="Arial" w:hAnsi="Arial" w:cs="Arial"/>
        <w:b/>
        <w:sz w:val="18"/>
        <w:szCs w:val="18"/>
      </w:rPr>
      <w:fldChar w:fldCharType="end"/>
    </w:r>
  </w:p>
  <w:p w14:paraId="122A4E22" w14:textId="77777777" w:rsidR="00FB5FFB" w:rsidRPr="0068009D" w:rsidRDefault="00FB5FFB" w:rsidP="00FB5FFB">
    <w:pPr>
      <w:pStyle w:val="Zpat"/>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FCEC4" w14:textId="77777777" w:rsidR="00FB5FFB" w:rsidRDefault="00FB5FF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199" w14:textId="77777777" w:rsidR="00FB5FFB" w:rsidRDefault="00FB5FFB">
    <w:pPr>
      <w:pStyle w:val="Zpat"/>
      <w:jc w:val="right"/>
    </w:pPr>
    <w:r>
      <w:t xml:space="preserve">Stránka </w:t>
    </w:r>
    <w:r>
      <w:rPr>
        <w:b/>
        <w:szCs w:val="24"/>
      </w:rPr>
      <w:fldChar w:fldCharType="begin"/>
    </w:r>
    <w:r>
      <w:rPr>
        <w:b/>
      </w:rPr>
      <w:instrText>PAGE</w:instrText>
    </w:r>
    <w:r>
      <w:rPr>
        <w:b/>
        <w:szCs w:val="24"/>
      </w:rPr>
      <w:fldChar w:fldCharType="separate"/>
    </w:r>
    <w:r>
      <w:rPr>
        <w:b/>
        <w:noProof/>
      </w:rPr>
      <w:t>8</w:t>
    </w:r>
    <w:r>
      <w:rPr>
        <w:b/>
        <w:szCs w:val="24"/>
      </w:rPr>
      <w:fldChar w:fldCharType="end"/>
    </w:r>
    <w:r>
      <w:t xml:space="preserve"> z </w:t>
    </w:r>
    <w:r>
      <w:rPr>
        <w:b/>
        <w:szCs w:val="24"/>
      </w:rPr>
      <w:fldChar w:fldCharType="begin"/>
    </w:r>
    <w:r>
      <w:rPr>
        <w:b/>
      </w:rPr>
      <w:instrText>NUMPAGES</w:instrText>
    </w:r>
    <w:r>
      <w:rPr>
        <w:b/>
        <w:szCs w:val="24"/>
      </w:rPr>
      <w:fldChar w:fldCharType="separate"/>
    </w:r>
    <w:r>
      <w:rPr>
        <w:b/>
        <w:noProof/>
      </w:rPr>
      <w:t>8</w:t>
    </w:r>
    <w:r>
      <w:rPr>
        <w:b/>
        <w:szCs w:val="24"/>
      </w:rPr>
      <w:fldChar w:fldCharType="end"/>
    </w:r>
  </w:p>
  <w:p w14:paraId="6D54E3EE" w14:textId="77777777" w:rsidR="00FB5FFB" w:rsidRPr="0068009D" w:rsidRDefault="00FB5FFB" w:rsidP="00FB5FFB">
    <w:pPr>
      <w:pStyle w:val="Zpat"/>
      <w:jc w:val="right"/>
      <w:rPr>
        <w:rFonts w:ascii="Arial" w:hAnsi="Arial" w:cs="Arial"/>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D3E6B" w14:textId="77777777" w:rsidR="00FB5FFB" w:rsidRDefault="00FB5F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38608" w14:textId="77777777" w:rsidR="000D5A8D" w:rsidRDefault="000D5A8D">
      <w:r>
        <w:separator/>
      </w:r>
    </w:p>
  </w:footnote>
  <w:footnote w:type="continuationSeparator" w:id="0">
    <w:p w14:paraId="24D80301" w14:textId="77777777" w:rsidR="000D5A8D" w:rsidRDefault="000D5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B3B46" w14:textId="77777777" w:rsidR="00FB5FFB" w:rsidRPr="005B2F97" w:rsidRDefault="00FB5FFB" w:rsidP="00FB5FFB">
    <w:pPr>
      <w:pStyle w:val="Zhlav"/>
      <w:jc w:val="center"/>
      <w:rPr>
        <w:rFonts w:ascii="Arial" w:hAnsi="Arial" w:cs="Arial"/>
        <w:sz w:val="20"/>
      </w:rPr>
    </w:pPr>
    <w:r w:rsidRPr="005B2F97">
      <w:rPr>
        <w:rFonts w:ascii="Arial" w:hAnsi="Arial" w:cs="Arial"/>
        <w:sz w:val="20"/>
      </w:rPr>
      <w:t>Smlouva o dílo</w:t>
    </w:r>
  </w:p>
  <w:p w14:paraId="25FDDE66" w14:textId="77777777" w:rsidR="00FB5FFB" w:rsidRDefault="00FB5FF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E39A1" w14:textId="77777777" w:rsidR="00FB5FFB" w:rsidRDefault="00FB5FF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9CB7B" w14:textId="77777777" w:rsidR="00FB5FFB" w:rsidRDefault="00FB5FF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C70DB" w14:textId="77777777" w:rsidR="00FB5FFB" w:rsidRDefault="00FB5FF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41F4"/>
    <w:multiLevelType w:val="hybridMultilevel"/>
    <w:tmpl w:val="122C79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DB1B9C"/>
    <w:multiLevelType w:val="hybridMultilevel"/>
    <w:tmpl w:val="959ABEAC"/>
    <w:lvl w:ilvl="0" w:tplc="7C1A96D0">
      <w:start w:val="1"/>
      <w:numFmt w:val="decimal"/>
      <w:pStyle w:val="Nadpis3"/>
      <w:lvlText w:val="%1."/>
      <w:lvlJc w:val="left"/>
      <w:pPr>
        <w:tabs>
          <w:tab w:val="num" w:pos="425"/>
        </w:tabs>
        <w:ind w:left="425" w:hanging="425"/>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F30540"/>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7B3EF8"/>
    <w:multiLevelType w:val="multilevel"/>
    <w:tmpl w:val="1A604F66"/>
    <w:lvl w:ilvl="0">
      <w:start w:val="1"/>
      <w:numFmt w:val="upperRoman"/>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2DA14063"/>
    <w:multiLevelType w:val="multilevel"/>
    <w:tmpl w:val="E3A6EFB4"/>
    <w:lvl w:ilvl="0">
      <w:start w:val="9"/>
      <w:numFmt w:val="decimal"/>
      <w:lvlText w:val="%1."/>
      <w:lvlJc w:val="left"/>
      <w:pPr>
        <w:ind w:left="360" w:hanging="360"/>
      </w:pPr>
      <w:rPr>
        <w:rFonts w:hint="default"/>
        <w:b/>
        <w:i w:val="0"/>
      </w:rPr>
    </w:lvl>
    <w:lvl w:ilvl="1">
      <w:start w:val="1"/>
      <w:numFmt w:val="lowerLetter"/>
      <w:lvlText w:val="%2."/>
      <w:lvlJc w:val="left"/>
      <w:pPr>
        <w:ind w:left="502"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7"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35CA47E7"/>
    <w:multiLevelType w:val="hybridMultilevel"/>
    <w:tmpl w:val="5FF84570"/>
    <w:lvl w:ilvl="0" w:tplc="FA94B448">
      <w:start w:val="3"/>
      <w:numFmt w:val="bullet"/>
      <w:lvlText w:val="-"/>
      <w:lvlJc w:val="left"/>
      <w:pPr>
        <w:ind w:left="1146" w:hanging="360"/>
      </w:pPr>
      <w:rPr>
        <w:rFonts w:ascii="Times New Roman" w:eastAsia="Times New Roman"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9" w15:restartNumberingAfterBreak="0">
    <w:nsid w:val="374473DA"/>
    <w:multiLevelType w:val="hybridMultilevel"/>
    <w:tmpl w:val="B3F2F3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2" w15:restartNumberingAfterBreak="0">
    <w:nsid w:val="518BA191"/>
    <w:multiLevelType w:val="hybridMultilevel"/>
    <w:tmpl w:val="9C86FE7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273407F"/>
    <w:multiLevelType w:val="multilevel"/>
    <w:tmpl w:val="C45ECC4C"/>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58D11014"/>
    <w:multiLevelType w:val="hybridMultilevel"/>
    <w:tmpl w:val="83D63C26"/>
    <w:lvl w:ilvl="0" w:tplc="FB92BE16">
      <w:start w:val="1"/>
      <w:numFmt w:val="decimal"/>
      <w:lvlText w:val="%1."/>
      <w:lvlJc w:val="left"/>
      <w:pPr>
        <w:ind w:left="502" w:hanging="360"/>
      </w:pPr>
      <w:rPr>
        <w:b/>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15" w15:restartNumberingAfterBreak="0">
    <w:nsid w:val="5A966E26"/>
    <w:multiLevelType w:val="hybridMultilevel"/>
    <w:tmpl w:val="A41C5564"/>
    <w:lvl w:ilvl="0" w:tplc="58A63E84">
      <w:start w:val="1"/>
      <w:numFmt w:val="bullet"/>
      <w:lvlText w:val=""/>
      <w:lvlJc w:val="left"/>
      <w:pPr>
        <w:ind w:left="1506" w:hanging="360"/>
      </w:pPr>
      <w:rPr>
        <w:rFonts w:ascii="Symbol" w:hAnsi="Symbol" w:hint="default"/>
        <w:sz w:val="16"/>
        <w:szCs w:val="16"/>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6" w15:restartNumberingAfterBreak="0">
    <w:nsid w:val="5DE022E2"/>
    <w:multiLevelType w:val="hybridMultilevel"/>
    <w:tmpl w:val="0E3EE244"/>
    <w:lvl w:ilvl="0" w:tplc="39A26AD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66837CB2"/>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1" w15:restartNumberingAfterBreak="0">
    <w:nsid w:val="6FD21EF5"/>
    <w:multiLevelType w:val="hybridMultilevel"/>
    <w:tmpl w:val="6C94C9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AF42B23"/>
    <w:multiLevelType w:val="hybridMultilevel"/>
    <w:tmpl w:val="CDF4C322"/>
    <w:lvl w:ilvl="0" w:tplc="7A6C107E">
      <w:start w:val="1"/>
      <w:numFmt w:val="bullet"/>
      <w:lvlText w:val=""/>
      <w:lvlJc w:val="left"/>
      <w:pPr>
        <w:ind w:left="1146" w:hanging="360"/>
      </w:pPr>
      <w:rPr>
        <w:rFonts w:ascii="Symbol" w:hAnsi="Symbol" w:hint="default"/>
        <w:sz w:val="16"/>
        <w:szCs w:val="16"/>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1"/>
  </w:num>
  <w:num w:numId="2">
    <w:abstractNumId w:val="19"/>
  </w:num>
  <w:num w:numId="3">
    <w:abstractNumId w:val="13"/>
  </w:num>
  <w:num w:numId="4">
    <w:abstractNumId w:val="18"/>
  </w:num>
  <w:num w:numId="5">
    <w:abstractNumId w:val="10"/>
  </w:num>
  <w:num w:numId="6">
    <w:abstractNumId w:val="5"/>
  </w:num>
  <w:num w:numId="7">
    <w:abstractNumId w:val="7"/>
  </w:num>
  <w:num w:numId="8">
    <w:abstractNumId w:val="17"/>
  </w:num>
  <w:num w:numId="9">
    <w:abstractNumId w:val="3"/>
  </w:num>
  <w:num w:numId="10">
    <w:abstractNumId w:val="6"/>
  </w:num>
  <w:num w:numId="11">
    <w:abstractNumId w:val="20"/>
  </w:num>
  <w:num w:numId="12">
    <w:abstractNumId w:val="2"/>
  </w:num>
  <w:num w:numId="13">
    <w:abstractNumId w:val="15"/>
  </w:num>
  <w:num w:numId="14">
    <w:abstractNumId w:val="2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4"/>
  </w:num>
  <w:num w:numId="18">
    <w:abstractNumId w:val="9"/>
  </w:num>
  <w:num w:numId="19">
    <w:abstractNumId w:val="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60"/>
    <w:rsid w:val="00000BD7"/>
    <w:rsid w:val="000017C0"/>
    <w:rsid w:val="00006BDC"/>
    <w:rsid w:val="00013C62"/>
    <w:rsid w:val="00015BA5"/>
    <w:rsid w:val="000173AC"/>
    <w:rsid w:val="000236E6"/>
    <w:rsid w:val="000238D9"/>
    <w:rsid w:val="00023C97"/>
    <w:rsid w:val="00033186"/>
    <w:rsid w:val="00033587"/>
    <w:rsid w:val="00042CBD"/>
    <w:rsid w:val="00057932"/>
    <w:rsid w:val="00063633"/>
    <w:rsid w:val="0007033F"/>
    <w:rsid w:val="000862A4"/>
    <w:rsid w:val="000A1437"/>
    <w:rsid w:val="000A50C0"/>
    <w:rsid w:val="000A757D"/>
    <w:rsid w:val="000A7966"/>
    <w:rsid w:val="000B4564"/>
    <w:rsid w:val="000C03E7"/>
    <w:rsid w:val="000C07FF"/>
    <w:rsid w:val="000C1390"/>
    <w:rsid w:val="000D5A8D"/>
    <w:rsid w:val="000E3842"/>
    <w:rsid w:val="000F1BD9"/>
    <w:rsid w:val="000F1F70"/>
    <w:rsid w:val="000F38CC"/>
    <w:rsid w:val="000F41DB"/>
    <w:rsid w:val="00114195"/>
    <w:rsid w:val="00114304"/>
    <w:rsid w:val="00131962"/>
    <w:rsid w:val="001334D5"/>
    <w:rsid w:val="00143417"/>
    <w:rsid w:val="0015226F"/>
    <w:rsid w:val="0016096F"/>
    <w:rsid w:val="00185919"/>
    <w:rsid w:val="00191640"/>
    <w:rsid w:val="001A59D0"/>
    <w:rsid w:val="001B0C84"/>
    <w:rsid w:val="001B20A3"/>
    <w:rsid w:val="001B345A"/>
    <w:rsid w:val="001B6D1D"/>
    <w:rsid w:val="001C2ADB"/>
    <w:rsid w:val="001D5194"/>
    <w:rsid w:val="001D671A"/>
    <w:rsid w:val="001D7824"/>
    <w:rsid w:val="001E0C4C"/>
    <w:rsid w:val="001E4A0D"/>
    <w:rsid w:val="001F63FE"/>
    <w:rsid w:val="00206D36"/>
    <w:rsid w:val="0021474C"/>
    <w:rsid w:val="0022098C"/>
    <w:rsid w:val="00220CA6"/>
    <w:rsid w:val="0022320D"/>
    <w:rsid w:val="002329DE"/>
    <w:rsid w:val="00237144"/>
    <w:rsid w:val="002405D5"/>
    <w:rsid w:val="00242273"/>
    <w:rsid w:val="00252795"/>
    <w:rsid w:val="00260E1E"/>
    <w:rsid w:val="00267EED"/>
    <w:rsid w:val="00271A8B"/>
    <w:rsid w:val="00273DC0"/>
    <w:rsid w:val="00286626"/>
    <w:rsid w:val="0029460E"/>
    <w:rsid w:val="00295E37"/>
    <w:rsid w:val="002A050D"/>
    <w:rsid w:val="002A499A"/>
    <w:rsid w:val="002C63C3"/>
    <w:rsid w:val="002D0109"/>
    <w:rsid w:val="002D6F0F"/>
    <w:rsid w:val="002F22F0"/>
    <w:rsid w:val="003055E0"/>
    <w:rsid w:val="00305E81"/>
    <w:rsid w:val="00313842"/>
    <w:rsid w:val="003257ED"/>
    <w:rsid w:val="00332737"/>
    <w:rsid w:val="0033432B"/>
    <w:rsid w:val="00347FB1"/>
    <w:rsid w:val="003649B4"/>
    <w:rsid w:val="00366B5B"/>
    <w:rsid w:val="00367473"/>
    <w:rsid w:val="00380378"/>
    <w:rsid w:val="00392C62"/>
    <w:rsid w:val="00397AC8"/>
    <w:rsid w:val="003A5CFD"/>
    <w:rsid w:val="003A6B4D"/>
    <w:rsid w:val="003D49F6"/>
    <w:rsid w:val="003D6667"/>
    <w:rsid w:val="003E1C5F"/>
    <w:rsid w:val="004067EF"/>
    <w:rsid w:val="00406C87"/>
    <w:rsid w:val="00426C14"/>
    <w:rsid w:val="00433FC7"/>
    <w:rsid w:val="004417EB"/>
    <w:rsid w:val="00441DED"/>
    <w:rsid w:val="004457B9"/>
    <w:rsid w:val="004547E6"/>
    <w:rsid w:val="00457674"/>
    <w:rsid w:val="004720A6"/>
    <w:rsid w:val="004824E9"/>
    <w:rsid w:val="004876E0"/>
    <w:rsid w:val="004924E7"/>
    <w:rsid w:val="00496480"/>
    <w:rsid w:val="004A0B31"/>
    <w:rsid w:val="004A6BB4"/>
    <w:rsid w:val="004B0F25"/>
    <w:rsid w:val="004B2134"/>
    <w:rsid w:val="004B61E5"/>
    <w:rsid w:val="004E5664"/>
    <w:rsid w:val="004E6078"/>
    <w:rsid w:val="004E6378"/>
    <w:rsid w:val="004E77FB"/>
    <w:rsid w:val="005037FA"/>
    <w:rsid w:val="005100DE"/>
    <w:rsid w:val="00526863"/>
    <w:rsid w:val="00540A32"/>
    <w:rsid w:val="00550355"/>
    <w:rsid w:val="005529F3"/>
    <w:rsid w:val="00564F93"/>
    <w:rsid w:val="005811B1"/>
    <w:rsid w:val="005B4864"/>
    <w:rsid w:val="005C1289"/>
    <w:rsid w:val="005D4D3D"/>
    <w:rsid w:val="005D6A10"/>
    <w:rsid w:val="005E55EA"/>
    <w:rsid w:val="005E7907"/>
    <w:rsid w:val="005F17E7"/>
    <w:rsid w:val="005F4F74"/>
    <w:rsid w:val="0060212F"/>
    <w:rsid w:val="006058C7"/>
    <w:rsid w:val="00607DBF"/>
    <w:rsid w:val="00620460"/>
    <w:rsid w:val="00630ED4"/>
    <w:rsid w:val="00632F5F"/>
    <w:rsid w:val="00641D6A"/>
    <w:rsid w:val="00647741"/>
    <w:rsid w:val="00665B3E"/>
    <w:rsid w:val="006815AD"/>
    <w:rsid w:val="00683A37"/>
    <w:rsid w:val="00690693"/>
    <w:rsid w:val="00690D18"/>
    <w:rsid w:val="00692A2C"/>
    <w:rsid w:val="00692DAA"/>
    <w:rsid w:val="00696A80"/>
    <w:rsid w:val="006C5463"/>
    <w:rsid w:val="006C648E"/>
    <w:rsid w:val="006E036A"/>
    <w:rsid w:val="006E0CE8"/>
    <w:rsid w:val="006E2FAA"/>
    <w:rsid w:val="006F5EE3"/>
    <w:rsid w:val="006F68DD"/>
    <w:rsid w:val="0070161F"/>
    <w:rsid w:val="00724A70"/>
    <w:rsid w:val="007251FC"/>
    <w:rsid w:val="00731968"/>
    <w:rsid w:val="00732A16"/>
    <w:rsid w:val="007376B7"/>
    <w:rsid w:val="00750179"/>
    <w:rsid w:val="00750612"/>
    <w:rsid w:val="00754E7F"/>
    <w:rsid w:val="0075794C"/>
    <w:rsid w:val="00757A63"/>
    <w:rsid w:val="00757DDC"/>
    <w:rsid w:val="00762363"/>
    <w:rsid w:val="0076409C"/>
    <w:rsid w:val="00765927"/>
    <w:rsid w:val="007761E0"/>
    <w:rsid w:val="007910CD"/>
    <w:rsid w:val="00795C5F"/>
    <w:rsid w:val="00796E0D"/>
    <w:rsid w:val="007B222B"/>
    <w:rsid w:val="007B2D7E"/>
    <w:rsid w:val="007B4ECE"/>
    <w:rsid w:val="007B5D2D"/>
    <w:rsid w:val="007C0C00"/>
    <w:rsid w:val="007D7FB3"/>
    <w:rsid w:val="007E3AF9"/>
    <w:rsid w:val="007F1128"/>
    <w:rsid w:val="007F78F6"/>
    <w:rsid w:val="00800266"/>
    <w:rsid w:val="00803EC6"/>
    <w:rsid w:val="00807125"/>
    <w:rsid w:val="00817D01"/>
    <w:rsid w:val="00831F03"/>
    <w:rsid w:val="00846160"/>
    <w:rsid w:val="00850DAC"/>
    <w:rsid w:val="0086006B"/>
    <w:rsid w:val="00864EF5"/>
    <w:rsid w:val="00866066"/>
    <w:rsid w:val="00866521"/>
    <w:rsid w:val="008671F0"/>
    <w:rsid w:val="00871B93"/>
    <w:rsid w:val="008757FE"/>
    <w:rsid w:val="00876116"/>
    <w:rsid w:val="008856AE"/>
    <w:rsid w:val="0088596E"/>
    <w:rsid w:val="008872B6"/>
    <w:rsid w:val="0089346C"/>
    <w:rsid w:val="008A17EA"/>
    <w:rsid w:val="008B46D8"/>
    <w:rsid w:val="008D2258"/>
    <w:rsid w:val="008E03A1"/>
    <w:rsid w:val="008F1435"/>
    <w:rsid w:val="0090331C"/>
    <w:rsid w:val="00911FEA"/>
    <w:rsid w:val="00914785"/>
    <w:rsid w:val="00915909"/>
    <w:rsid w:val="00916AE3"/>
    <w:rsid w:val="009207AC"/>
    <w:rsid w:val="009215E6"/>
    <w:rsid w:val="00922EB7"/>
    <w:rsid w:val="009233FB"/>
    <w:rsid w:val="00932873"/>
    <w:rsid w:val="00933208"/>
    <w:rsid w:val="009352C8"/>
    <w:rsid w:val="00935B55"/>
    <w:rsid w:val="00936B37"/>
    <w:rsid w:val="0094143A"/>
    <w:rsid w:val="00944B6F"/>
    <w:rsid w:val="0094741B"/>
    <w:rsid w:val="00947791"/>
    <w:rsid w:val="00951A2B"/>
    <w:rsid w:val="00967483"/>
    <w:rsid w:val="00972F1D"/>
    <w:rsid w:val="00983951"/>
    <w:rsid w:val="009846DB"/>
    <w:rsid w:val="00986359"/>
    <w:rsid w:val="009A013C"/>
    <w:rsid w:val="009A0E1D"/>
    <w:rsid w:val="009A1CB4"/>
    <w:rsid w:val="009B1A26"/>
    <w:rsid w:val="009C0460"/>
    <w:rsid w:val="009C18DE"/>
    <w:rsid w:val="009C29D8"/>
    <w:rsid w:val="009C7DD7"/>
    <w:rsid w:val="009D4ABB"/>
    <w:rsid w:val="009D5576"/>
    <w:rsid w:val="009D6200"/>
    <w:rsid w:val="009D7EEA"/>
    <w:rsid w:val="00A10C3A"/>
    <w:rsid w:val="00A46CF1"/>
    <w:rsid w:val="00A47B5B"/>
    <w:rsid w:val="00A561CD"/>
    <w:rsid w:val="00A602DE"/>
    <w:rsid w:val="00A7461D"/>
    <w:rsid w:val="00A8613E"/>
    <w:rsid w:val="00A8775D"/>
    <w:rsid w:val="00A92ECB"/>
    <w:rsid w:val="00A95143"/>
    <w:rsid w:val="00A96E24"/>
    <w:rsid w:val="00A97CFB"/>
    <w:rsid w:val="00AB1F36"/>
    <w:rsid w:val="00AC1CFE"/>
    <w:rsid w:val="00AD36C9"/>
    <w:rsid w:val="00AD3EA3"/>
    <w:rsid w:val="00AF7A0A"/>
    <w:rsid w:val="00B02A64"/>
    <w:rsid w:val="00B051E6"/>
    <w:rsid w:val="00B07504"/>
    <w:rsid w:val="00B10620"/>
    <w:rsid w:val="00B275EA"/>
    <w:rsid w:val="00B27AD0"/>
    <w:rsid w:val="00B302D1"/>
    <w:rsid w:val="00B4321D"/>
    <w:rsid w:val="00B53E6F"/>
    <w:rsid w:val="00B7098D"/>
    <w:rsid w:val="00B85D15"/>
    <w:rsid w:val="00B930DF"/>
    <w:rsid w:val="00BB7781"/>
    <w:rsid w:val="00BD0D55"/>
    <w:rsid w:val="00BD7923"/>
    <w:rsid w:val="00BF167E"/>
    <w:rsid w:val="00C14041"/>
    <w:rsid w:val="00C300C5"/>
    <w:rsid w:val="00C51B96"/>
    <w:rsid w:val="00C5485B"/>
    <w:rsid w:val="00C560D8"/>
    <w:rsid w:val="00C62401"/>
    <w:rsid w:val="00C67561"/>
    <w:rsid w:val="00C67A24"/>
    <w:rsid w:val="00C7140B"/>
    <w:rsid w:val="00C72C93"/>
    <w:rsid w:val="00C73D64"/>
    <w:rsid w:val="00C822AB"/>
    <w:rsid w:val="00C84AD3"/>
    <w:rsid w:val="00C902CD"/>
    <w:rsid w:val="00CA01D0"/>
    <w:rsid w:val="00CB5294"/>
    <w:rsid w:val="00CC0FE2"/>
    <w:rsid w:val="00CC3528"/>
    <w:rsid w:val="00CC3E37"/>
    <w:rsid w:val="00CC613B"/>
    <w:rsid w:val="00CC7658"/>
    <w:rsid w:val="00CE17B3"/>
    <w:rsid w:val="00CE7743"/>
    <w:rsid w:val="00CF3F0F"/>
    <w:rsid w:val="00CF6366"/>
    <w:rsid w:val="00D0043B"/>
    <w:rsid w:val="00D104A2"/>
    <w:rsid w:val="00D11D5D"/>
    <w:rsid w:val="00D2288B"/>
    <w:rsid w:val="00D31565"/>
    <w:rsid w:val="00D35B97"/>
    <w:rsid w:val="00D42A72"/>
    <w:rsid w:val="00D4726E"/>
    <w:rsid w:val="00D56C32"/>
    <w:rsid w:val="00D575D9"/>
    <w:rsid w:val="00D61D38"/>
    <w:rsid w:val="00D71800"/>
    <w:rsid w:val="00D71E13"/>
    <w:rsid w:val="00D96A43"/>
    <w:rsid w:val="00DA2F14"/>
    <w:rsid w:val="00DA5BBD"/>
    <w:rsid w:val="00DA7374"/>
    <w:rsid w:val="00DB598F"/>
    <w:rsid w:val="00DC5770"/>
    <w:rsid w:val="00DD2708"/>
    <w:rsid w:val="00DE3179"/>
    <w:rsid w:val="00DE3193"/>
    <w:rsid w:val="00DE7894"/>
    <w:rsid w:val="00E01CE8"/>
    <w:rsid w:val="00E02141"/>
    <w:rsid w:val="00E04CA8"/>
    <w:rsid w:val="00E05241"/>
    <w:rsid w:val="00E0727A"/>
    <w:rsid w:val="00E15B4F"/>
    <w:rsid w:val="00E265E6"/>
    <w:rsid w:val="00E36BFB"/>
    <w:rsid w:val="00E439E2"/>
    <w:rsid w:val="00E46DE9"/>
    <w:rsid w:val="00E47493"/>
    <w:rsid w:val="00E53E90"/>
    <w:rsid w:val="00E55C2D"/>
    <w:rsid w:val="00E64971"/>
    <w:rsid w:val="00E971E9"/>
    <w:rsid w:val="00EA24DA"/>
    <w:rsid w:val="00EB13A2"/>
    <w:rsid w:val="00EB13D5"/>
    <w:rsid w:val="00EC7E21"/>
    <w:rsid w:val="00ED4E4D"/>
    <w:rsid w:val="00EF3410"/>
    <w:rsid w:val="00EF4D07"/>
    <w:rsid w:val="00F20FF3"/>
    <w:rsid w:val="00F3352C"/>
    <w:rsid w:val="00F3515F"/>
    <w:rsid w:val="00F47FAF"/>
    <w:rsid w:val="00F57B89"/>
    <w:rsid w:val="00F600E6"/>
    <w:rsid w:val="00F62C8B"/>
    <w:rsid w:val="00F64F12"/>
    <w:rsid w:val="00F74E4A"/>
    <w:rsid w:val="00F82679"/>
    <w:rsid w:val="00F83AFE"/>
    <w:rsid w:val="00F90993"/>
    <w:rsid w:val="00F91505"/>
    <w:rsid w:val="00F92866"/>
    <w:rsid w:val="00F97D16"/>
    <w:rsid w:val="00FA11C2"/>
    <w:rsid w:val="00FB5FFB"/>
    <w:rsid w:val="00FC1054"/>
    <w:rsid w:val="00FC4002"/>
    <w:rsid w:val="00FE59C0"/>
    <w:rsid w:val="00FF63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C49CF"/>
  <w15:docId w15:val="{9413DF53-5C00-4B67-B420-79AA58FC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7E2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76409C"/>
    <w:pPr>
      <w:numPr>
        <w:numId w:val="22"/>
      </w:numPr>
      <w:overflowPunct/>
      <w:autoSpaceDE/>
      <w:autoSpaceDN/>
      <w:adjustRightInd/>
      <w:textAlignment w:val="auto"/>
      <w:outlineLvl w:val="2"/>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uiPriority w:val="99"/>
    <w:rsid w:val="009C0460"/>
    <w:pPr>
      <w:widowControl w:val="0"/>
    </w:pPr>
    <w:rPr>
      <w:color w:val="000000"/>
    </w:rPr>
  </w:style>
  <w:style w:type="character" w:customStyle="1" w:styleId="ZhlavChar">
    <w:name w:val="Záhlaví Char"/>
    <w:basedOn w:val="Standardnpsmoodstavce"/>
    <w:link w:val="Zhlav"/>
    <w:uiPriority w:val="99"/>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 w:type="paragraph" w:styleId="Textbubliny">
    <w:name w:val="Balloon Text"/>
    <w:basedOn w:val="Normln"/>
    <w:link w:val="TextbublinyChar"/>
    <w:uiPriority w:val="99"/>
    <w:semiHidden/>
    <w:unhideWhenUsed/>
    <w:rsid w:val="0021474C"/>
    <w:rPr>
      <w:rFonts w:ascii="Tahoma" w:hAnsi="Tahoma" w:cs="Tahoma"/>
      <w:sz w:val="16"/>
      <w:szCs w:val="16"/>
    </w:rPr>
  </w:style>
  <w:style w:type="character" w:customStyle="1" w:styleId="TextbublinyChar">
    <w:name w:val="Text bubliny Char"/>
    <w:basedOn w:val="Standardnpsmoodstavce"/>
    <w:link w:val="Textbubliny"/>
    <w:uiPriority w:val="99"/>
    <w:semiHidden/>
    <w:rsid w:val="0021474C"/>
    <w:rPr>
      <w:rFonts w:ascii="Tahoma" w:eastAsia="Times New Roman" w:hAnsi="Tahoma" w:cs="Tahoma"/>
      <w:sz w:val="16"/>
      <w:szCs w:val="16"/>
      <w:lang w:eastAsia="cs-CZ"/>
    </w:rPr>
  </w:style>
  <w:style w:type="paragraph" w:styleId="Zkladntext3">
    <w:name w:val="Body Text 3"/>
    <w:basedOn w:val="Normln"/>
    <w:link w:val="Zkladntext3Char"/>
    <w:uiPriority w:val="99"/>
    <w:unhideWhenUsed/>
    <w:rsid w:val="009A1CB4"/>
    <w:pPr>
      <w:overflowPunct/>
      <w:autoSpaceDE/>
      <w:autoSpaceDN/>
      <w:adjustRightInd/>
      <w:spacing w:after="120"/>
      <w:textAlignment w:val="auto"/>
    </w:pPr>
    <w:rPr>
      <w:rFonts w:ascii="Arial" w:hAnsi="Arial"/>
      <w:sz w:val="16"/>
      <w:szCs w:val="16"/>
    </w:rPr>
  </w:style>
  <w:style w:type="character" w:customStyle="1" w:styleId="Zkladntext3Char">
    <w:name w:val="Základní text 3 Char"/>
    <w:basedOn w:val="Standardnpsmoodstavce"/>
    <w:link w:val="Zkladntext3"/>
    <w:uiPriority w:val="99"/>
    <w:rsid w:val="009A1CB4"/>
    <w:rPr>
      <w:rFonts w:ascii="Arial" w:eastAsia="Times New Roman" w:hAnsi="Arial" w:cs="Times New Roman"/>
      <w:sz w:val="16"/>
      <w:szCs w:val="16"/>
      <w:lang w:eastAsia="cs-CZ"/>
    </w:rPr>
  </w:style>
  <w:style w:type="character" w:customStyle="1" w:styleId="Nadpis3Char">
    <w:name w:val="Nadpis 3 Char"/>
    <w:basedOn w:val="Standardnpsmoodstavce"/>
    <w:link w:val="Nadpis3"/>
    <w:rsid w:val="0076409C"/>
    <w:rPr>
      <w:rFonts w:ascii="Arial" w:eastAsia="Times New Roman" w:hAnsi="Arial" w:cs="Times New Roman"/>
      <w:lang w:eastAsia="cs-CZ"/>
    </w:rPr>
  </w:style>
  <w:style w:type="paragraph" w:customStyle="1" w:styleId="Bntext">
    <w:name w:val="Běžný text"/>
    <w:basedOn w:val="Normln"/>
    <w:link w:val="BntextChar"/>
    <w:qFormat/>
    <w:rsid w:val="0076409C"/>
    <w:pPr>
      <w:widowControl w:val="0"/>
      <w:overflowPunct/>
      <w:autoSpaceDE/>
      <w:autoSpaceDN/>
      <w:adjustRightInd/>
      <w:spacing w:before="60" w:after="60" w:line="360" w:lineRule="auto"/>
      <w:jc w:val="both"/>
      <w:textAlignment w:val="auto"/>
    </w:pPr>
    <w:rPr>
      <w:rFonts w:ascii="Arial" w:hAnsi="Arial"/>
      <w:sz w:val="22"/>
      <w:szCs w:val="22"/>
    </w:rPr>
  </w:style>
  <w:style w:type="character" w:customStyle="1" w:styleId="BntextChar">
    <w:name w:val="Běžný text Char"/>
    <w:link w:val="Bntext"/>
    <w:rsid w:val="0076409C"/>
    <w:rPr>
      <w:rFonts w:ascii="Arial" w:eastAsia="Times New Roman" w:hAnsi="Arial" w:cs="Times New Roman"/>
      <w:lang w:eastAsia="cs-CZ"/>
    </w:rPr>
  </w:style>
  <w:style w:type="character" w:styleId="Siln">
    <w:name w:val="Strong"/>
    <w:qFormat/>
    <w:rsid w:val="0076409C"/>
    <w:rPr>
      <w:b/>
      <w:bCs/>
    </w:rPr>
  </w:style>
  <w:style w:type="paragraph" w:customStyle="1" w:styleId="Default">
    <w:name w:val="Default"/>
    <w:rsid w:val="005D6A10"/>
    <w:pPr>
      <w:autoSpaceDE w:val="0"/>
      <w:autoSpaceDN w:val="0"/>
      <w:adjustRightInd w:val="0"/>
      <w:spacing w:after="0" w:line="240" w:lineRule="auto"/>
    </w:pPr>
    <w:rPr>
      <w:rFonts w:ascii="Arial" w:hAnsi="Arial" w:cs="Arial"/>
      <w:color w:val="000000"/>
      <w:sz w:val="24"/>
      <w:szCs w:val="24"/>
    </w:rPr>
  </w:style>
  <w:style w:type="character" w:styleId="Nevyeenzmnka">
    <w:name w:val="Unresolved Mention"/>
    <w:basedOn w:val="Standardnpsmoodstavce"/>
    <w:uiPriority w:val="99"/>
    <w:semiHidden/>
    <w:unhideWhenUsed/>
    <w:rsid w:val="005D6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579640">
      <w:bodyDiv w:val="1"/>
      <w:marLeft w:val="0"/>
      <w:marRight w:val="0"/>
      <w:marTop w:val="0"/>
      <w:marBottom w:val="0"/>
      <w:divBdr>
        <w:top w:val="none" w:sz="0" w:space="0" w:color="auto"/>
        <w:left w:val="none" w:sz="0" w:space="0" w:color="auto"/>
        <w:bottom w:val="none" w:sz="0" w:space="0" w:color="auto"/>
        <w:right w:val="none" w:sz="0" w:space="0" w:color="auto"/>
      </w:divBdr>
    </w:div>
    <w:div w:id="17017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h.cz/informace-o-zpracovani-osobnich-udaju/d-1369/p1=1459"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protikorupcni-a-compliance-program/d-1346/p1=145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aktury-pr@poh.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1C6C5-6092-4EC9-A32C-E42CFEA4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3183</Words>
  <Characters>18783</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Sinkule Jiri</dc:creator>
  <cp:lastModifiedBy>Manová Iveta</cp:lastModifiedBy>
  <cp:revision>19</cp:revision>
  <cp:lastPrinted>2022-02-15T05:43:00Z</cp:lastPrinted>
  <dcterms:created xsi:type="dcterms:W3CDTF">2022-02-10T09:51:00Z</dcterms:created>
  <dcterms:modified xsi:type="dcterms:W3CDTF">2022-03-25T09:42:00Z</dcterms:modified>
</cp:coreProperties>
</file>