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BA" w:rsidRPr="00E01B05" w:rsidRDefault="006378BA" w:rsidP="006378B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78BA" w:rsidRDefault="006378BA" w:rsidP="006378BA">
      <w:pPr>
        <w:pStyle w:val="Nzev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</w:rPr>
        <w:t>Smlouva</w:t>
      </w:r>
    </w:p>
    <w:p w:rsidR="006378BA" w:rsidRPr="006F19F4" w:rsidRDefault="006378BA" w:rsidP="006378BA">
      <w:pPr>
        <w:pStyle w:val="Nzev"/>
        <w:spacing w:line="360" w:lineRule="auto"/>
        <w:rPr>
          <w:rFonts w:ascii="Arial" w:hAnsi="Arial" w:cs="Arial"/>
          <w:b w:val="0"/>
          <w:sz w:val="24"/>
          <w:szCs w:val="24"/>
        </w:rPr>
      </w:pPr>
      <w:r w:rsidRPr="006F19F4">
        <w:rPr>
          <w:rFonts w:ascii="Arial" w:hAnsi="Arial" w:cs="Arial"/>
          <w:b w:val="0"/>
          <w:sz w:val="24"/>
          <w:szCs w:val="24"/>
        </w:rPr>
        <w:t xml:space="preserve">č.NS </w:t>
      </w:r>
      <w:r w:rsidR="00E20780">
        <w:rPr>
          <w:rFonts w:ascii="Arial" w:hAnsi="Arial" w:cs="Arial"/>
          <w:b w:val="0"/>
          <w:sz w:val="24"/>
          <w:szCs w:val="24"/>
        </w:rPr>
        <w:t>3/2022</w:t>
      </w:r>
      <w:bookmarkStart w:id="0" w:name="_GoBack"/>
      <w:bookmarkEnd w:id="0"/>
    </w:p>
    <w:p w:rsidR="006378BA" w:rsidRPr="00E01B05" w:rsidRDefault="006378BA" w:rsidP="006378BA">
      <w:pPr>
        <w:spacing w:after="0" w:line="240" w:lineRule="auto"/>
        <w:ind w:right="17"/>
        <w:jc w:val="center"/>
        <w:rPr>
          <w:rFonts w:ascii="Arial" w:hAnsi="Arial" w:cs="Arial"/>
          <w:color w:val="000000"/>
          <w:sz w:val="24"/>
          <w:szCs w:val="24"/>
        </w:rPr>
      </w:pPr>
      <w:r w:rsidRPr="00E01B05">
        <w:rPr>
          <w:rFonts w:ascii="Arial" w:hAnsi="Arial" w:cs="Arial"/>
          <w:sz w:val="24"/>
          <w:szCs w:val="24"/>
        </w:rPr>
        <w:t xml:space="preserve">kterou uzavírají v souladu se zák. č. 89/2012  Sb., občanského zákoníku, ve znění pozdějších předpisů  níže uvedeného dne, měsíce a roku,  tito dle svého vlastního prohlášení k právním úkonům plně způsobilí účastníci </w:t>
      </w:r>
    </w:p>
    <w:p w:rsidR="006378BA" w:rsidRPr="00E01B05" w:rsidRDefault="006378BA" w:rsidP="006378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78BA" w:rsidRPr="00E01B05" w:rsidRDefault="006378BA" w:rsidP="006378BA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1B05">
        <w:rPr>
          <w:rFonts w:ascii="Arial" w:hAnsi="Arial" w:cs="Arial"/>
          <w:b/>
          <w:bCs/>
          <w:sz w:val="24"/>
          <w:szCs w:val="24"/>
        </w:rPr>
        <w:t>Základní škola speciální a Mateřská škola speciální, Nový Jičín, Komenského 64</w:t>
      </w:r>
      <w:r w:rsidRPr="00E01B05">
        <w:rPr>
          <w:rFonts w:ascii="Arial" w:hAnsi="Arial" w:cs="Arial"/>
          <w:bCs/>
          <w:sz w:val="24"/>
          <w:szCs w:val="24"/>
        </w:rPr>
        <w:t xml:space="preserve">, </w:t>
      </w:r>
      <w:r w:rsidRPr="00E01B05">
        <w:rPr>
          <w:rFonts w:ascii="Arial" w:hAnsi="Arial" w:cs="Arial"/>
          <w:b/>
          <w:bCs/>
          <w:sz w:val="24"/>
          <w:szCs w:val="24"/>
        </w:rPr>
        <w:t xml:space="preserve">příspěvková organizace </w:t>
      </w:r>
    </w:p>
    <w:p w:rsidR="006378BA" w:rsidRPr="00E01B05" w:rsidRDefault="006378BA" w:rsidP="006378BA">
      <w:pPr>
        <w:spacing w:after="0" w:line="360" w:lineRule="auto"/>
        <w:ind w:left="426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E01B05">
        <w:rPr>
          <w:rFonts w:ascii="Arial" w:hAnsi="Arial" w:cs="Arial"/>
          <w:sz w:val="24"/>
          <w:szCs w:val="24"/>
        </w:rPr>
        <w:t>se sídlem: Komenského 64, 741 11 Nový Jičín,</w:t>
      </w:r>
    </w:p>
    <w:p w:rsidR="006378BA" w:rsidRPr="00E01B05" w:rsidRDefault="006378BA" w:rsidP="006378BA">
      <w:pPr>
        <w:spacing w:after="0"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01B05">
        <w:rPr>
          <w:rFonts w:ascii="Arial" w:hAnsi="Arial" w:cs="Arial"/>
          <w:sz w:val="24"/>
          <w:szCs w:val="24"/>
        </w:rPr>
        <w:t>zastoupená: ředitelkou PaedDr. Marcelou Komendovou</w:t>
      </w:r>
    </w:p>
    <w:p w:rsidR="006378BA" w:rsidRPr="00E01B05" w:rsidRDefault="006378BA" w:rsidP="006378BA">
      <w:pPr>
        <w:spacing w:after="0"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01B05">
        <w:rPr>
          <w:rFonts w:ascii="Arial" w:hAnsi="Arial" w:cs="Arial"/>
          <w:sz w:val="24"/>
          <w:szCs w:val="24"/>
        </w:rPr>
        <w:t>IČ: 66741335, DIČ: 66741335, nejsme plátci DPH</w:t>
      </w:r>
    </w:p>
    <w:p w:rsidR="006378BA" w:rsidRPr="00E01B05" w:rsidRDefault="006378BA" w:rsidP="006378BA">
      <w:pPr>
        <w:spacing w:after="0"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01B05">
        <w:rPr>
          <w:rFonts w:ascii="Arial" w:hAnsi="Arial" w:cs="Arial"/>
          <w:sz w:val="24"/>
          <w:szCs w:val="24"/>
        </w:rPr>
        <w:t>bankovní spojení: Komerční banka  a.s., pobočka Nový Jičín, číslo účtu 9382810287/0100</w:t>
      </w:r>
    </w:p>
    <w:p w:rsidR="006378BA" w:rsidRPr="00E01B05" w:rsidRDefault="006378BA" w:rsidP="006378BA">
      <w:pPr>
        <w:spacing w:after="0"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E01B05">
        <w:rPr>
          <w:rFonts w:ascii="Arial" w:hAnsi="Arial" w:cs="Arial"/>
          <w:sz w:val="24"/>
          <w:szCs w:val="24"/>
        </w:rPr>
        <w:t>jako pronajímatel na straně jedné (dále jen „pronajímatel“)</w:t>
      </w:r>
    </w:p>
    <w:p w:rsidR="006378BA" w:rsidRPr="00E01B05" w:rsidRDefault="006378BA" w:rsidP="006378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1B05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01B05">
        <w:rPr>
          <w:rFonts w:ascii="Arial" w:hAnsi="Arial" w:cs="Arial"/>
          <w:sz w:val="24"/>
          <w:szCs w:val="24"/>
        </w:rPr>
        <w:t>a</w:t>
      </w:r>
    </w:p>
    <w:p w:rsidR="006378BA" w:rsidRPr="00E01B05" w:rsidRDefault="006378BA" w:rsidP="006378BA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1B05">
        <w:rPr>
          <w:rFonts w:ascii="Arial" w:hAnsi="Arial" w:cs="Arial"/>
          <w:b/>
          <w:bCs/>
          <w:sz w:val="24"/>
          <w:szCs w:val="24"/>
        </w:rPr>
        <w:t>Léčebná rehabilitace Neuron,  s.r.o.</w:t>
      </w:r>
    </w:p>
    <w:p w:rsidR="006378BA" w:rsidRPr="00E01B05" w:rsidRDefault="006378BA" w:rsidP="006378BA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01B05">
        <w:rPr>
          <w:rFonts w:ascii="Arial" w:hAnsi="Arial" w:cs="Arial"/>
          <w:sz w:val="24"/>
          <w:szCs w:val="24"/>
        </w:rPr>
        <w:t>se sídlem: Butovická 365,742 13 Studénka</w:t>
      </w:r>
    </w:p>
    <w:p w:rsidR="006378BA" w:rsidRPr="00E01B05" w:rsidRDefault="006378BA" w:rsidP="006378BA">
      <w:pPr>
        <w:tabs>
          <w:tab w:val="left" w:pos="9273"/>
        </w:tabs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01B05">
        <w:rPr>
          <w:rFonts w:ascii="Arial" w:hAnsi="Arial" w:cs="Arial"/>
          <w:sz w:val="24"/>
          <w:szCs w:val="24"/>
        </w:rPr>
        <w:t>zastoupená : Mgr. Jakubem Lampartem</w:t>
      </w:r>
    </w:p>
    <w:p w:rsidR="006378BA" w:rsidRPr="00E01B05" w:rsidRDefault="006378BA" w:rsidP="006378BA">
      <w:pPr>
        <w:spacing w:after="0" w:line="36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E01B05">
        <w:rPr>
          <w:rFonts w:ascii="Arial" w:hAnsi="Arial" w:cs="Arial"/>
          <w:b/>
          <w:sz w:val="24"/>
          <w:szCs w:val="24"/>
        </w:rPr>
        <w:t>IČ: 074 38 745</w:t>
      </w:r>
    </w:p>
    <w:p w:rsidR="006378BA" w:rsidRPr="00E01B05" w:rsidRDefault="00041BB7" w:rsidP="006378BA">
      <w:pPr>
        <w:pStyle w:val="Prosttext"/>
        <w:spacing w:line="36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6378BA" w:rsidRPr="00E01B05">
        <w:rPr>
          <w:rFonts w:ascii="Arial" w:hAnsi="Arial" w:cs="Arial"/>
          <w:b/>
          <w:sz w:val="24"/>
          <w:szCs w:val="24"/>
        </w:rPr>
        <w:t xml:space="preserve"> spojení:  </w:t>
      </w:r>
      <w:r w:rsidR="0097309C">
        <w:rPr>
          <w:rFonts w:ascii="Arial" w:hAnsi="Arial" w:cs="Arial"/>
          <w:sz w:val="24"/>
          <w:szCs w:val="24"/>
        </w:rPr>
        <w:t>RAIFFEISENBANK</w:t>
      </w:r>
      <w:r w:rsidR="006378BA" w:rsidRPr="00E01B05">
        <w:rPr>
          <w:rFonts w:ascii="Arial" w:hAnsi="Arial" w:cs="Arial"/>
          <w:sz w:val="24"/>
          <w:szCs w:val="24"/>
        </w:rPr>
        <w:t>, a.</w:t>
      </w:r>
      <w:r w:rsidR="006378BA" w:rsidRPr="00E01B05">
        <w:rPr>
          <w:rFonts w:ascii="Arial" w:hAnsi="Arial" w:cs="Arial"/>
          <w:i/>
          <w:sz w:val="24"/>
          <w:szCs w:val="24"/>
        </w:rPr>
        <w:t>s.</w:t>
      </w:r>
      <w:r w:rsidR="006378BA" w:rsidRPr="00E01B05">
        <w:rPr>
          <w:rFonts w:ascii="Arial" w:hAnsi="Arial" w:cs="Arial"/>
          <w:sz w:val="24"/>
          <w:szCs w:val="24"/>
        </w:rPr>
        <w:t xml:space="preserve"> </w:t>
      </w:r>
      <w:r w:rsidR="006378BA" w:rsidRPr="00E01B05">
        <w:rPr>
          <w:rFonts w:ascii="Arial" w:hAnsi="Arial" w:cs="Arial"/>
          <w:b/>
          <w:sz w:val="24"/>
          <w:szCs w:val="24"/>
        </w:rPr>
        <w:t>číslo účtu</w:t>
      </w:r>
      <w:r w:rsidR="006378BA" w:rsidRPr="00E01B05">
        <w:rPr>
          <w:rFonts w:ascii="Arial" w:hAnsi="Arial" w:cs="Arial"/>
          <w:sz w:val="24"/>
          <w:szCs w:val="24"/>
        </w:rPr>
        <w:t xml:space="preserve"> 4211235641/</w:t>
      </w:r>
      <w:r w:rsidR="0097309C">
        <w:rPr>
          <w:rFonts w:ascii="Arial" w:hAnsi="Arial" w:cs="Arial"/>
          <w:sz w:val="24"/>
          <w:szCs w:val="24"/>
        </w:rPr>
        <w:t>5500</w:t>
      </w:r>
    </w:p>
    <w:p w:rsidR="006378BA" w:rsidRPr="00131AE1" w:rsidRDefault="006378BA" w:rsidP="006378BA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01B05">
        <w:rPr>
          <w:rFonts w:ascii="Arial" w:hAnsi="Arial" w:cs="Arial"/>
          <w:sz w:val="24"/>
          <w:szCs w:val="24"/>
        </w:rPr>
        <w:t>jako nájemce na straně druhé (dále jen „nájemce“)</w:t>
      </w:r>
    </w:p>
    <w:p w:rsidR="006378BA" w:rsidRPr="00131AE1" w:rsidRDefault="006378BA" w:rsidP="006378BA">
      <w:pPr>
        <w:pStyle w:val="Zkladntext"/>
        <w:spacing w:before="0" w:line="360" w:lineRule="auto"/>
        <w:ind w:firstLine="426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>dále také jako „</w:t>
      </w:r>
      <w:r w:rsidRPr="00E01B05">
        <w:rPr>
          <w:rFonts w:ascii="Arial" w:hAnsi="Arial" w:cs="Arial"/>
          <w:b/>
          <w:szCs w:val="24"/>
        </w:rPr>
        <w:t>účastníci smlouvy"</w:t>
      </w:r>
      <w:r w:rsidRPr="00E01B05">
        <w:rPr>
          <w:rFonts w:ascii="Arial" w:hAnsi="Arial" w:cs="Arial"/>
          <w:szCs w:val="24"/>
        </w:rPr>
        <w:t xml:space="preserve"> či </w:t>
      </w:r>
      <w:r w:rsidRPr="00E01B05">
        <w:rPr>
          <w:rFonts w:ascii="Arial" w:hAnsi="Arial" w:cs="Arial"/>
          <w:b/>
          <w:szCs w:val="24"/>
        </w:rPr>
        <w:t>„smluvní strany“</w:t>
      </w:r>
    </w:p>
    <w:p w:rsidR="006378BA" w:rsidRPr="006F19F4" w:rsidRDefault="006378BA" w:rsidP="006378B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378BA" w:rsidRPr="006F19F4" w:rsidRDefault="006378BA" w:rsidP="006378B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F19F4">
        <w:rPr>
          <w:rFonts w:ascii="Arial" w:hAnsi="Arial" w:cs="Arial"/>
          <w:b/>
          <w:bCs/>
          <w:color w:val="000000"/>
          <w:sz w:val="28"/>
          <w:szCs w:val="28"/>
        </w:rPr>
        <w:t>o nájmu prostoru sloužící</w:t>
      </w:r>
      <w:r>
        <w:rPr>
          <w:rFonts w:ascii="Arial" w:hAnsi="Arial" w:cs="Arial"/>
          <w:b/>
          <w:bCs/>
          <w:color w:val="000000"/>
          <w:sz w:val="28"/>
          <w:szCs w:val="28"/>
        </w:rPr>
        <w:t>ho</w:t>
      </w:r>
      <w:r w:rsidRPr="006F19F4">
        <w:rPr>
          <w:rFonts w:ascii="Arial" w:hAnsi="Arial" w:cs="Arial"/>
          <w:b/>
          <w:bCs/>
          <w:color w:val="000000"/>
          <w:sz w:val="28"/>
          <w:szCs w:val="28"/>
        </w:rPr>
        <w:t xml:space="preserve"> k podnikání </w:t>
      </w:r>
    </w:p>
    <w:p w:rsidR="006378BA" w:rsidRPr="006F19F4" w:rsidRDefault="006378BA" w:rsidP="006378B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F19F4">
        <w:rPr>
          <w:rFonts w:ascii="Arial" w:hAnsi="Arial" w:cs="Arial"/>
          <w:b/>
          <w:bCs/>
          <w:color w:val="000000"/>
          <w:sz w:val="28"/>
          <w:szCs w:val="28"/>
        </w:rPr>
        <w:t>/dále jen „</w:t>
      </w:r>
      <w:r w:rsidRPr="006F19F4">
        <w:rPr>
          <w:rFonts w:ascii="Arial" w:hAnsi="Arial" w:cs="Arial"/>
          <w:b/>
          <w:bCs/>
          <w:i/>
          <w:color w:val="000000"/>
          <w:sz w:val="28"/>
          <w:szCs w:val="28"/>
        </w:rPr>
        <w:t>nebytové školní prostory nebo školní prostor“</w:t>
      </w:r>
      <w:r w:rsidRPr="006F19F4">
        <w:rPr>
          <w:rFonts w:ascii="Arial" w:hAnsi="Arial" w:cs="Arial"/>
          <w:b/>
          <w:bCs/>
          <w:color w:val="000000"/>
          <w:sz w:val="28"/>
          <w:szCs w:val="28"/>
        </w:rPr>
        <w:t xml:space="preserve"> /</w:t>
      </w:r>
    </w:p>
    <w:p w:rsidR="006378BA" w:rsidRPr="006F19F4" w:rsidRDefault="006378BA" w:rsidP="006378B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F19F4">
        <w:rPr>
          <w:rFonts w:ascii="Arial" w:hAnsi="Arial" w:cs="Arial"/>
          <w:b/>
          <w:bCs/>
          <w:color w:val="000000"/>
          <w:sz w:val="28"/>
          <w:szCs w:val="28"/>
        </w:rPr>
        <w:t xml:space="preserve"> takto:</w:t>
      </w:r>
    </w:p>
    <w:p w:rsidR="006378BA" w:rsidRPr="00E01B05" w:rsidRDefault="006378BA" w:rsidP="006378BA">
      <w:pPr>
        <w:pStyle w:val="Zkladntext"/>
        <w:spacing w:before="0" w:line="360" w:lineRule="auto"/>
        <w:jc w:val="center"/>
        <w:rPr>
          <w:rFonts w:ascii="Arial" w:hAnsi="Arial" w:cs="Arial"/>
          <w:szCs w:val="24"/>
        </w:rPr>
      </w:pPr>
      <w:r w:rsidRPr="00E01B05">
        <w:rPr>
          <w:rFonts w:ascii="Arial" w:hAnsi="Arial" w:cs="Arial"/>
          <w:b/>
          <w:bCs/>
          <w:szCs w:val="24"/>
        </w:rPr>
        <w:t>I.</w:t>
      </w:r>
    </w:p>
    <w:p w:rsidR="006378BA" w:rsidRPr="00E01B05" w:rsidRDefault="006378BA" w:rsidP="006378BA">
      <w:pPr>
        <w:pStyle w:val="Zkladntext"/>
        <w:spacing w:before="0" w:line="360" w:lineRule="auto"/>
        <w:jc w:val="center"/>
        <w:rPr>
          <w:rFonts w:ascii="Arial" w:hAnsi="Arial" w:cs="Arial"/>
          <w:szCs w:val="24"/>
        </w:rPr>
      </w:pPr>
      <w:r w:rsidRPr="00E01B05">
        <w:rPr>
          <w:rFonts w:ascii="Arial" w:hAnsi="Arial" w:cs="Arial"/>
          <w:b/>
          <w:bCs/>
          <w:szCs w:val="24"/>
        </w:rPr>
        <w:t>Vlastnictví nemovitosti</w:t>
      </w:r>
    </w:p>
    <w:p w:rsidR="006378BA" w:rsidRPr="00E01B05" w:rsidRDefault="006378BA" w:rsidP="006378BA">
      <w:pPr>
        <w:pStyle w:val="Zkladntext"/>
        <w:numPr>
          <w:ilvl w:val="0"/>
          <w:numId w:val="7"/>
        </w:numPr>
        <w:tabs>
          <w:tab w:val="left" w:pos="283"/>
        </w:tabs>
        <w:spacing w:before="0" w:line="360" w:lineRule="auto"/>
        <w:rPr>
          <w:rFonts w:ascii="Arial" w:hAnsi="Arial" w:cs="Arial"/>
          <w:bCs/>
          <w:szCs w:val="24"/>
        </w:rPr>
      </w:pPr>
      <w:r w:rsidRPr="00E01B05">
        <w:rPr>
          <w:rFonts w:ascii="Arial" w:hAnsi="Arial" w:cs="Arial"/>
          <w:bCs/>
          <w:szCs w:val="24"/>
        </w:rPr>
        <w:t>Pronajímatel je usnesením zastupitelstva Moravskoslezského kraje, na základě zřizovací listiny</w:t>
      </w:r>
    </w:p>
    <w:p w:rsidR="006378BA" w:rsidRPr="00E01B05" w:rsidRDefault="006378BA" w:rsidP="006378BA">
      <w:pPr>
        <w:pStyle w:val="Zkladntext"/>
        <w:tabs>
          <w:tab w:val="left" w:pos="283"/>
        </w:tabs>
        <w:spacing w:before="0" w:line="360" w:lineRule="auto"/>
        <w:ind w:left="283"/>
        <w:rPr>
          <w:rFonts w:ascii="Arial" w:hAnsi="Arial" w:cs="Arial"/>
          <w:bCs/>
          <w:szCs w:val="24"/>
        </w:rPr>
      </w:pPr>
      <w:r w:rsidRPr="00E01B05">
        <w:rPr>
          <w:rFonts w:ascii="Arial" w:hAnsi="Arial" w:cs="Arial"/>
          <w:bCs/>
          <w:szCs w:val="24"/>
        </w:rPr>
        <w:t xml:space="preserve">( ZL) 166/2001 vydané </w:t>
      </w:r>
      <w:smartTag w:uri="urn:schemas-microsoft-com:office:smarttags" w:element="date">
        <w:smartTagPr>
          <w:attr w:name="Year" w:val="2001"/>
          <w:attr w:name="Day" w:val="27"/>
          <w:attr w:name="Month" w:val="9"/>
          <w:attr w:name="ls" w:val="trans"/>
        </w:smartTagPr>
        <w:r w:rsidRPr="00E01B05">
          <w:rPr>
            <w:rFonts w:ascii="Arial" w:hAnsi="Arial" w:cs="Arial"/>
            <w:bCs/>
            <w:szCs w:val="24"/>
          </w:rPr>
          <w:t>27. 9. 2001</w:t>
        </w:r>
      </w:smartTag>
      <w:r w:rsidRPr="00E01B05">
        <w:rPr>
          <w:rFonts w:ascii="Arial" w:hAnsi="Arial" w:cs="Arial"/>
          <w:bCs/>
          <w:szCs w:val="24"/>
        </w:rPr>
        <w:t xml:space="preserve">, ve znění všech </w:t>
      </w:r>
      <w:r w:rsidRPr="00131AE1">
        <w:rPr>
          <w:rFonts w:ascii="Arial" w:hAnsi="Arial" w:cs="Arial"/>
          <w:bCs/>
          <w:szCs w:val="24"/>
        </w:rPr>
        <w:t>jejích dodatků v platném znění</w:t>
      </w:r>
      <w:r w:rsidRPr="00E01B05">
        <w:rPr>
          <w:rFonts w:ascii="Arial" w:hAnsi="Arial" w:cs="Arial"/>
          <w:bCs/>
          <w:szCs w:val="24"/>
        </w:rPr>
        <w:t xml:space="preserve"> příslušný hospodařit s budovou č. p. 509, část obce Nový Jičín, objekt občanské vybavenosti, </w:t>
      </w:r>
      <w:r>
        <w:rPr>
          <w:rFonts w:ascii="Arial" w:hAnsi="Arial" w:cs="Arial"/>
          <w:bCs/>
          <w:szCs w:val="24"/>
        </w:rPr>
        <w:t>která je součástí</w:t>
      </w:r>
      <w:r w:rsidRPr="00E01B05">
        <w:rPr>
          <w:rFonts w:ascii="Arial" w:hAnsi="Arial" w:cs="Arial"/>
          <w:bCs/>
          <w:szCs w:val="24"/>
        </w:rPr>
        <w:t xml:space="preserve"> pozemku parcela č. st. 1668 zastavěná plocha a nádvoří v katastrálním území Nový Jičín – Horní </w:t>
      </w:r>
      <w:r w:rsidRPr="00E01B05">
        <w:rPr>
          <w:rFonts w:ascii="Arial" w:hAnsi="Arial" w:cs="Arial"/>
          <w:bCs/>
          <w:szCs w:val="24"/>
        </w:rPr>
        <w:lastRenderedPageBreak/>
        <w:t>Předměstí, obce Nový Jičín</w:t>
      </w:r>
      <w:r>
        <w:rPr>
          <w:rFonts w:ascii="Arial" w:hAnsi="Arial" w:cs="Arial"/>
          <w:bCs/>
          <w:szCs w:val="24"/>
        </w:rPr>
        <w:t>, zapsaných v katastru nemovitostí vedeném Katastrálním úřadem pro Moravskoslezský kraj, Katastrálním pracovištěm Nový Jičín, na LV č. 3662</w:t>
      </w:r>
      <w:r w:rsidRPr="00E01B05">
        <w:rPr>
          <w:rFonts w:ascii="Arial" w:hAnsi="Arial" w:cs="Arial"/>
          <w:bCs/>
          <w:szCs w:val="24"/>
        </w:rPr>
        <w:t>.</w:t>
      </w:r>
    </w:p>
    <w:p w:rsidR="006378BA" w:rsidRPr="00131AE1" w:rsidRDefault="006378BA" w:rsidP="006378BA">
      <w:pPr>
        <w:pStyle w:val="Zkladntext"/>
        <w:numPr>
          <w:ilvl w:val="0"/>
          <w:numId w:val="7"/>
        </w:numPr>
        <w:tabs>
          <w:tab w:val="left" w:pos="283"/>
        </w:tabs>
        <w:spacing w:before="0" w:line="360" w:lineRule="auto"/>
        <w:rPr>
          <w:rFonts w:ascii="Arial" w:hAnsi="Arial" w:cs="Arial"/>
          <w:bCs/>
          <w:szCs w:val="24"/>
        </w:rPr>
      </w:pPr>
      <w:r w:rsidRPr="00E01B05">
        <w:rPr>
          <w:rFonts w:ascii="Arial" w:hAnsi="Arial" w:cs="Arial"/>
          <w:bCs/>
          <w:szCs w:val="24"/>
        </w:rPr>
        <w:t>Výše uvedený nemovitý majetek je ve vlastnictví M</w:t>
      </w:r>
      <w:r w:rsidRPr="00131AE1">
        <w:rPr>
          <w:rFonts w:ascii="Arial" w:hAnsi="Arial" w:cs="Arial"/>
          <w:bCs/>
          <w:szCs w:val="24"/>
        </w:rPr>
        <w:t>oravskoslezského kraje.</w:t>
      </w:r>
    </w:p>
    <w:p w:rsidR="006378BA" w:rsidRPr="00E01B05" w:rsidRDefault="006378BA" w:rsidP="006378BA">
      <w:pPr>
        <w:pStyle w:val="Zkladntext"/>
        <w:tabs>
          <w:tab w:val="left" w:pos="283"/>
        </w:tabs>
        <w:spacing w:before="0" w:line="360" w:lineRule="auto"/>
        <w:ind w:left="283"/>
        <w:rPr>
          <w:rFonts w:ascii="Arial" w:hAnsi="Arial" w:cs="Arial"/>
          <w:bCs/>
          <w:szCs w:val="24"/>
        </w:rPr>
      </w:pPr>
    </w:p>
    <w:p w:rsidR="006378BA" w:rsidRPr="00E01B05" w:rsidRDefault="006378BA" w:rsidP="006378BA">
      <w:pPr>
        <w:pStyle w:val="Zkladntext"/>
        <w:tabs>
          <w:tab w:val="left" w:pos="283"/>
        </w:tabs>
        <w:spacing w:before="0" w:line="360" w:lineRule="auto"/>
        <w:ind w:left="284" w:hanging="284"/>
        <w:jc w:val="center"/>
        <w:rPr>
          <w:rFonts w:ascii="Arial" w:hAnsi="Arial" w:cs="Arial"/>
          <w:szCs w:val="24"/>
        </w:rPr>
      </w:pPr>
      <w:r w:rsidRPr="00E01B05">
        <w:rPr>
          <w:rFonts w:ascii="Arial" w:hAnsi="Arial" w:cs="Arial"/>
          <w:b/>
          <w:bCs/>
          <w:szCs w:val="24"/>
        </w:rPr>
        <w:t>II.</w:t>
      </w:r>
    </w:p>
    <w:p w:rsidR="006378BA" w:rsidRPr="00E01B05" w:rsidRDefault="006378BA" w:rsidP="006378BA">
      <w:pPr>
        <w:pStyle w:val="Zkladntext"/>
        <w:tabs>
          <w:tab w:val="left" w:pos="283"/>
        </w:tabs>
        <w:spacing w:before="0" w:line="360" w:lineRule="auto"/>
        <w:jc w:val="center"/>
        <w:rPr>
          <w:rFonts w:ascii="Arial" w:hAnsi="Arial" w:cs="Arial"/>
          <w:szCs w:val="24"/>
        </w:rPr>
      </w:pPr>
      <w:r w:rsidRPr="00E01B05">
        <w:rPr>
          <w:rFonts w:ascii="Arial" w:hAnsi="Arial" w:cs="Arial"/>
          <w:b/>
          <w:bCs/>
          <w:szCs w:val="24"/>
        </w:rPr>
        <w:t>Předmět nájmu</w:t>
      </w:r>
    </w:p>
    <w:p w:rsidR="006378BA" w:rsidRPr="00E01B05" w:rsidRDefault="006378BA" w:rsidP="006378BA">
      <w:pPr>
        <w:pStyle w:val="Zkladntext"/>
        <w:numPr>
          <w:ilvl w:val="0"/>
          <w:numId w:val="8"/>
        </w:numPr>
        <w:tabs>
          <w:tab w:val="left" w:pos="360"/>
        </w:tabs>
        <w:spacing w:before="0" w:line="360" w:lineRule="auto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Předmětem této smlouvy je sjednání nájmu části nemovitého majetku </w:t>
      </w:r>
      <w:r w:rsidRPr="00E01B05">
        <w:rPr>
          <w:rFonts w:ascii="Arial" w:hAnsi="Arial" w:cs="Arial"/>
          <w:bCs/>
          <w:szCs w:val="24"/>
        </w:rPr>
        <w:t>specifikovan</w:t>
      </w:r>
      <w:r>
        <w:rPr>
          <w:rFonts w:ascii="Arial" w:hAnsi="Arial" w:cs="Arial"/>
          <w:bCs/>
          <w:szCs w:val="24"/>
        </w:rPr>
        <w:t>é</w:t>
      </w:r>
      <w:r w:rsidRPr="00E01B05">
        <w:rPr>
          <w:rFonts w:ascii="Arial" w:hAnsi="Arial" w:cs="Arial"/>
          <w:bCs/>
          <w:szCs w:val="24"/>
        </w:rPr>
        <w:t xml:space="preserve"> takto:</w:t>
      </w:r>
    </w:p>
    <w:p w:rsidR="006378BA" w:rsidRPr="00E01B05" w:rsidRDefault="006378BA" w:rsidP="006378BA">
      <w:pPr>
        <w:pStyle w:val="Zkladntext"/>
        <w:numPr>
          <w:ilvl w:val="0"/>
          <w:numId w:val="9"/>
        </w:numPr>
        <w:tabs>
          <w:tab w:val="left" w:pos="360"/>
        </w:tabs>
        <w:spacing w:before="0" w:line="360" w:lineRule="auto"/>
        <w:ind w:firstLine="66"/>
        <w:rPr>
          <w:rFonts w:ascii="Arial" w:hAnsi="Arial" w:cs="Arial"/>
          <w:szCs w:val="24"/>
        </w:rPr>
      </w:pPr>
      <w:r w:rsidRPr="006F19F4">
        <w:rPr>
          <w:rFonts w:ascii="Arial" w:hAnsi="Arial" w:cs="Arial"/>
          <w:b/>
          <w:bCs/>
          <w:szCs w:val="24"/>
        </w:rPr>
        <w:t>nebytové prostory</w:t>
      </w:r>
      <w:r w:rsidRPr="00E01B05">
        <w:rPr>
          <w:rFonts w:ascii="Arial" w:hAnsi="Arial" w:cs="Arial"/>
          <w:szCs w:val="24"/>
        </w:rPr>
        <w:t xml:space="preserve"> – místnosti v </w:t>
      </w:r>
      <w:r w:rsidRPr="006F19F4">
        <w:rPr>
          <w:rFonts w:ascii="Arial" w:hAnsi="Arial" w:cs="Arial"/>
          <w:b/>
          <w:szCs w:val="24"/>
        </w:rPr>
        <w:t xml:space="preserve">celkové výměře </w:t>
      </w:r>
      <w:smartTag w:uri="urn:schemas-microsoft-com:office:smarttags" w:element="metricconverter">
        <w:smartTagPr>
          <w:attr w:name="ProductID" w:val="51,4 m2"/>
        </w:smartTagPr>
        <w:r w:rsidRPr="006F19F4">
          <w:rPr>
            <w:rFonts w:ascii="Arial" w:hAnsi="Arial" w:cs="Arial"/>
            <w:b/>
            <w:szCs w:val="24"/>
          </w:rPr>
          <w:t>51,4 m2</w:t>
        </w:r>
      </w:smartTag>
      <w:r w:rsidRPr="006F19F4">
        <w:rPr>
          <w:rFonts w:ascii="Arial" w:hAnsi="Arial" w:cs="Arial"/>
          <w:b/>
          <w:szCs w:val="24"/>
        </w:rPr>
        <w:t xml:space="preserve"> (</w:t>
      </w:r>
      <w:r w:rsidRPr="00E01B05">
        <w:rPr>
          <w:rFonts w:ascii="Arial" w:hAnsi="Arial" w:cs="Arial"/>
          <w:szCs w:val="24"/>
        </w:rPr>
        <w:t xml:space="preserve"> č. 102,  o výměře 35,5   m</w:t>
      </w:r>
      <w:r w:rsidRPr="00E01B05">
        <w:rPr>
          <w:rFonts w:ascii="Arial" w:hAnsi="Arial" w:cs="Arial"/>
          <w:szCs w:val="24"/>
          <w:vertAlign w:val="superscript"/>
        </w:rPr>
        <w:t xml:space="preserve">2 </w:t>
      </w:r>
      <w:r w:rsidRPr="00E01B05">
        <w:rPr>
          <w:rFonts w:ascii="Arial" w:hAnsi="Arial" w:cs="Arial"/>
          <w:szCs w:val="24"/>
        </w:rPr>
        <w:t>, č.103  o výměře</w:t>
      </w:r>
      <w:r w:rsidRPr="00E01B05">
        <w:rPr>
          <w:rFonts w:ascii="Arial" w:hAnsi="Arial" w:cs="Arial"/>
          <w:szCs w:val="24"/>
          <w:vertAlign w:val="superscript"/>
        </w:rPr>
        <w:t xml:space="preserve">  </w:t>
      </w:r>
      <w:smartTag w:uri="urn:schemas-microsoft-com:office:smarttags" w:element="metricconverter">
        <w:smartTagPr>
          <w:attr w:name="ProductID" w:val="4,8 m2"/>
        </w:smartTagPr>
        <w:r w:rsidRPr="00E01B05">
          <w:rPr>
            <w:rFonts w:ascii="Arial" w:hAnsi="Arial" w:cs="Arial"/>
            <w:szCs w:val="24"/>
          </w:rPr>
          <w:t>4,8 m2</w:t>
        </w:r>
      </w:smartTag>
      <w:r w:rsidRPr="00E01B05">
        <w:rPr>
          <w:rFonts w:ascii="Arial" w:hAnsi="Arial" w:cs="Arial"/>
          <w:szCs w:val="24"/>
        </w:rPr>
        <w:t xml:space="preserve">  č.  104    o výměře 7,8 m2 a č. 105   o výměře </w:t>
      </w:r>
      <w:smartTag w:uri="urn:schemas-microsoft-com:office:smarttags" w:element="metricconverter">
        <w:smartTagPr>
          <w:attr w:name="ProductID" w:val="3,3 m2"/>
        </w:smartTagPr>
        <w:r w:rsidRPr="00E01B05">
          <w:rPr>
            <w:rFonts w:ascii="Arial" w:hAnsi="Arial" w:cs="Arial"/>
            <w:szCs w:val="24"/>
          </w:rPr>
          <w:t>3,3 m2</w:t>
        </w:r>
      </w:smartTag>
      <w:r w:rsidRPr="00E01B05">
        <w:rPr>
          <w:rFonts w:ascii="Arial" w:hAnsi="Arial" w:cs="Arial"/>
          <w:szCs w:val="24"/>
        </w:rPr>
        <w:t>)</w:t>
      </w:r>
      <w:r w:rsidRPr="00E01B05">
        <w:rPr>
          <w:rFonts w:ascii="Arial" w:hAnsi="Arial" w:cs="Arial"/>
          <w:szCs w:val="24"/>
          <w:vertAlign w:val="superscript"/>
        </w:rPr>
        <w:t xml:space="preserve"> </w:t>
      </w:r>
      <w:r w:rsidRPr="00E01B05">
        <w:rPr>
          <w:rFonts w:ascii="Arial" w:hAnsi="Arial" w:cs="Arial"/>
          <w:szCs w:val="24"/>
        </w:rPr>
        <w:t>- označení místností dle projektové dokumentace )</w:t>
      </w:r>
      <w:r w:rsidRPr="00E01B05">
        <w:rPr>
          <w:rFonts w:ascii="Arial" w:hAnsi="Arial" w:cs="Arial"/>
          <w:b/>
          <w:szCs w:val="24"/>
        </w:rPr>
        <w:t xml:space="preserve"> </w:t>
      </w:r>
      <w:r w:rsidRPr="006F19F4">
        <w:rPr>
          <w:rFonts w:ascii="Arial" w:hAnsi="Arial" w:cs="Arial"/>
          <w:b/>
          <w:bCs/>
          <w:szCs w:val="24"/>
        </w:rPr>
        <w:t>v 1. nadzemním podlaží</w:t>
      </w:r>
      <w:r w:rsidRPr="00E01B05">
        <w:rPr>
          <w:rFonts w:ascii="Arial" w:hAnsi="Arial" w:cs="Arial"/>
          <w:b/>
          <w:szCs w:val="24"/>
        </w:rPr>
        <w:t xml:space="preserve"> </w:t>
      </w:r>
      <w:r w:rsidRPr="00E01B05">
        <w:rPr>
          <w:rFonts w:ascii="Arial" w:hAnsi="Arial" w:cs="Arial"/>
          <w:szCs w:val="24"/>
        </w:rPr>
        <w:t xml:space="preserve">– viz. Příloha č.1. </w:t>
      </w:r>
    </w:p>
    <w:p w:rsidR="006378BA" w:rsidRPr="00E01B05" w:rsidRDefault="006378BA" w:rsidP="006378BA">
      <w:pPr>
        <w:pStyle w:val="Zkladntext"/>
        <w:numPr>
          <w:ilvl w:val="0"/>
          <w:numId w:val="9"/>
        </w:numPr>
        <w:tabs>
          <w:tab w:val="left" w:pos="360"/>
        </w:tabs>
        <w:spacing w:before="0" w:line="360" w:lineRule="auto"/>
        <w:ind w:firstLine="66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>Pevnou součástí nebytových prostor je pevn</w:t>
      </w:r>
      <w:r>
        <w:rPr>
          <w:rFonts w:ascii="Arial" w:hAnsi="Arial" w:cs="Arial"/>
          <w:szCs w:val="24"/>
        </w:rPr>
        <w:t>é</w:t>
      </w:r>
      <w:r w:rsidRPr="00E01B05">
        <w:rPr>
          <w:rFonts w:ascii="Arial" w:hAnsi="Arial" w:cs="Arial"/>
          <w:szCs w:val="24"/>
        </w:rPr>
        <w:t xml:space="preserve"> stropní zvedací zařízení   a masážní vana.</w:t>
      </w:r>
    </w:p>
    <w:p w:rsidR="006378BA" w:rsidRPr="00131AE1" w:rsidRDefault="006378BA" w:rsidP="006378BA">
      <w:pPr>
        <w:pStyle w:val="Zkladntext"/>
        <w:numPr>
          <w:ilvl w:val="0"/>
          <w:numId w:val="8"/>
        </w:numPr>
        <w:tabs>
          <w:tab w:val="left" w:pos="360"/>
        </w:tabs>
        <w:spacing w:before="0" w:line="360" w:lineRule="auto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Zároveň </w:t>
      </w:r>
      <w:r>
        <w:rPr>
          <w:rFonts w:ascii="Arial" w:hAnsi="Arial" w:cs="Arial"/>
          <w:szCs w:val="24"/>
        </w:rPr>
        <w:t xml:space="preserve">nájemce podpisem této smlouvy </w:t>
      </w:r>
      <w:r w:rsidRPr="00E01B05">
        <w:rPr>
          <w:rFonts w:ascii="Arial" w:hAnsi="Arial" w:cs="Arial"/>
          <w:szCs w:val="24"/>
        </w:rPr>
        <w:t xml:space="preserve">potvrzuje, </w:t>
      </w:r>
      <w:r w:rsidRPr="00F85D03">
        <w:rPr>
          <w:rFonts w:ascii="Arial" w:hAnsi="Arial" w:cs="Arial"/>
          <w:szCs w:val="24"/>
        </w:rPr>
        <w:t xml:space="preserve">že měl možnost se seznámit se stávajícím stavem </w:t>
      </w:r>
      <w:r>
        <w:rPr>
          <w:rFonts w:ascii="Arial" w:hAnsi="Arial" w:cs="Arial"/>
          <w:szCs w:val="24"/>
        </w:rPr>
        <w:t>p</w:t>
      </w:r>
      <w:r w:rsidRPr="00F85D03">
        <w:rPr>
          <w:rFonts w:ascii="Arial" w:hAnsi="Arial" w:cs="Arial"/>
          <w:szCs w:val="24"/>
        </w:rPr>
        <w:t>ředmětu nájmu</w:t>
      </w:r>
      <w:r>
        <w:rPr>
          <w:rFonts w:ascii="Arial" w:hAnsi="Arial" w:cs="Arial"/>
          <w:szCs w:val="24"/>
        </w:rPr>
        <w:t>,</w:t>
      </w:r>
      <w:r w:rsidRPr="00F85D03">
        <w:rPr>
          <w:rFonts w:ascii="Arial" w:hAnsi="Arial" w:cs="Arial"/>
          <w:szCs w:val="24"/>
        </w:rPr>
        <w:t xml:space="preserve"> že je mu jeho stav ke dni podpisu této smlouvy znám</w:t>
      </w:r>
      <w:r>
        <w:rPr>
          <w:rFonts w:ascii="Arial" w:hAnsi="Arial" w:cs="Arial"/>
          <w:szCs w:val="24"/>
        </w:rPr>
        <w:t>,</w:t>
      </w:r>
      <w:r w:rsidRPr="00F85D03">
        <w:rPr>
          <w:rFonts w:ascii="Arial" w:hAnsi="Arial" w:cs="Arial"/>
          <w:szCs w:val="24"/>
        </w:rPr>
        <w:t xml:space="preserve"> </w:t>
      </w:r>
      <w:r w:rsidRPr="00E01B05">
        <w:rPr>
          <w:rFonts w:ascii="Arial" w:hAnsi="Arial" w:cs="Arial"/>
          <w:szCs w:val="24"/>
        </w:rPr>
        <w:t>že předmět nájmu je ve stavu způsobilém k řádnému užívání a že jej pronajímatel seznámil se všemi zvláštními pravidly, která je třeba při užíván</w:t>
      </w:r>
      <w:r>
        <w:rPr>
          <w:rFonts w:ascii="Arial" w:hAnsi="Arial" w:cs="Arial"/>
          <w:szCs w:val="24"/>
        </w:rPr>
        <w:t>í pronajatých prostor dodržovat.</w:t>
      </w:r>
    </w:p>
    <w:p w:rsidR="006378BA" w:rsidRPr="00E01B05" w:rsidRDefault="006378BA" w:rsidP="006378BA">
      <w:pPr>
        <w:pStyle w:val="Zkladntext"/>
        <w:tabs>
          <w:tab w:val="left" w:pos="283"/>
        </w:tabs>
        <w:spacing w:before="0" w:line="360" w:lineRule="auto"/>
        <w:jc w:val="center"/>
        <w:rPr>
          <w:rFonts w:ascii="Arial" w:hAnsi="Arial" w:cs="Arial"/>
          <w:b/>
          <w:bCs/>
          <w:szCs w:val="24"/>
        </w:rPr>
      </w:pPr>
      <w:r w:rsidRPr="00E01B05">
        <w:rPr>
          <w:rFonts w:ascii="Arial" w:hAnsi="Arial" w:cs="Arial"/>
          <w:b/>
          <w:bCs/>
          <w:szCs w:val="24"/>
        </w:rPr>
        <w:t>III.</w:t>
      </w:r>
    </w:p>
    <w:p w:rsidR="006378BA" w:rsidRPr="00E01B05" w:rsidRDefault="006378BA" w:rsidP="006378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1B05">
        <w:rPr>
          <w:rFonts w:ascii="Arial" w:hAnsi="Arial" w:cs="Arial"/>
          <w:b/>
          <w:sz w:val="24"/>
          <w:szCs w:val="24"/>
        </w:rPr>
        <w:t>Účel nájmu</w:t>
      </w:r>
    </w:p>
    <w:p w:rsidR="006378BA" w:rsidRPr="00E01B05" w:rsidRDefault="006378BA" w:rsidP="006378B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1B05">
        <w:rPr>
          <w:rFonts w:ascii="Arial" w:hAnsi="Arial" w:cs="Arial"/>
          <w:sz w:val="24"/>
          <w:szCs w:val="24"/>
          <w:lang w:eastAsia="cs-CZ"/>
        </w:rPr>
        <w:t xml:space="preserve">Nájemce bude předmět nájmu užívat k účelu provozování </w:t>
      </w:r>
      <w:r w:rsidRPr="00E01B05">
        <w:rPr>
          <w:rFonts w:ascii="Arial" w:hAnsi="Arial" w:cs="Arial"/>
          <w:sz w:val="24"/>
          <w:szCs w:val="24"/>
        </w:rPr>
        <w:t xml:space="preserve">zdravotní péče </w:t>
      </w:r>
      <w:r w:rsidRPr="00E01B05">
        <w:rPr>
          <w:rFonts w:ascii="Arial" w:hAnsi="Arial" w:cs="Arial"/>
          <w:sz w:val="24"/>
          <w:szCs w:val="24"/>
          <w:lang w:eastAsia="cs-CZ"/>
        </w:rPr>
        <w:t xml:space="preserve">- </w:t>
      </w:r>
      <w:r w:rsidRPr="00E01B05">
        <w:rPr>
          <w:rFonts w:ascii="Arial" w:hAnsi="Arial" w:cs="Arial"/>
          <w:sz w:val="24"/>
          <w:szCs w:val="24"/>
        </w:rPr>
        <w:t xml:space="preserve">ambulantní fyzioterapie dětí a žáků navštěvujících školu a školské zařízení pronajímatele a k provozování ambulantní péče fyzioterapie jiných dětských klientům, jakožto odloučeného pracoviště nájemce.  </w:t>
      </w:r>
    </w:p>
    <w:p w:rsidR="006378BA" w:rsidRPr="00E01B05" w:rsidRDefault="006378BA" w:rsidP="006378B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1B05">
        <w:rPr>
          <w:rFonts w:ascii="Arial" w:hAnsi="Arial" w:cs="Arial"/>
          <w:sz w:val="24"/>
          <w:szCs w:val="24"/>
        </w:rPr>
        <w:t xml:space="preserve">Nájemce je oprávněn využívat předmět nájmu v souladu s platnými právními předpisy, touto smlouvou a svým předmětem činnosti 5 dnů v týdnu </w:t>
      </w:r>
      <w:r>
        <w:rPr>
          <w:rFonts w:ascii="Arial" w:hAnsi="Arial" w:cs="Arial"/>
          <w:sz w:val="24"/>
          <w:szCs w:val="24"/>
        </w:rPr>
        <w:t>( PO až PÁ</w:t>
      </w:r>
      <w:r w:rsidRPr="00131AE1">
        <w:rPr>
          <w:rFonts w:ascii="Arial" w:hAnsi="Arial" w:cs="Arial"/>
          <w:sz w:val="24"/>
          <w:szCs w:val="24"/>
        </w:rPr>
        <w:t>)</w:t>
      </w:r>
      <w:r w:rsidRPr="00E01B05">
        <w:rPr>
          <w:rFonts w:ascii="Arial" w:hAnsi="Arial" w:cs="Arial"/>
          <w:sz w:val="24"/>
          <w:szCs w:val="24"/>
        </w:rPr>
        <w:t xml:space="preserve">  po celé smluvní období. </w:t>
      </w:r>
      <w:r w:rsidRPr="00915DA0">
        <w:rPr>
          <w:rFonts w:ascii="Arial" w:hAnsi="Arial" w:cs="Arial"/>
          <w:sz w:val="24"/>
          <w:szCs w:val="24"/>
        </w:rPr>
        <w:t>Nájemce se zavazuje splnit zákonné a technické předpisy potřebné pro předkládaný účel užívání na vlastní náklady.</w:t>
      </w:r>
    </w:p>
    <w:p w:rsidR="006378BA" w:rsidRPr="00E01B05" w:rsidRDefault="006378BA" w:rsidP="006378B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1B05">
        <w:rPr>
          <w:rFonts w:ascii="Arial" w:hAnsi="Arial" w:cs="Arial"/>
          <w:sz w:val="24"/>
          <w:szCs w:val="24"/>
        </w:rPr>
        <w:t xml:space="preserve">Dny i provozní doba budou </w:t>
      </w:r>
      <w:r>
        <w:rPr>
          <w:rFonts w:ascii="Arial" w:hAnsi="Arial" w:cs="Arial"/>
          <w:sz w:val="24"/>
          <w:szCs w:val="24"/>
        </w:rPr>
        <w:t xml:space="preserve">sjednány </w:t>
      </w:r>
      <w:r w:rsidRPr="00E01B05">
        <w:rPr>
          <w:rFonts w:ascii="Arial" w:hAnsi="Arial" w:cs="Arial"/>
          <w:sz w:val="24"/>
          <w:szCs w:val="24"/>
        </w:rPr>
        <w:t xml:space="preserve">po dohodě </w:t>
      </w:r>
      <w:r>
        <w:rPr>
          <w:rFonts w:ascii="Arial" w:hAnsi="Arial" w:cs="Arial"/>
          <w:sz w:val="24"/>
          <w:szCs w:val="24"/>
        </w:rPr>
        <w:t xml:space="preserve">zástupce pronajímatele </w:t>
      </w:r>
      <w:r w:rsidRPr="00E01B05">
        <w:rPr>
          <w:rFonts w:ascii="Arial" w:hAnsi="Arial" w:cs="Arial"/>
          <w:sz w:val="24"/>
          <w:szCs w:val="24"/>
        </w:rPr>
        <w:t>s</w:t>
      </w:r>
      <w:r w:rsidR="00EB7FE9">
        <w:rPr>
          <w:rFonts w:ascii="Arial" w:hAnsi="Arial" w:cs="Arial"/>
          <w:sz w:val="24"/>
          <w:szCs w:val="24"/>
        </w:rPr>
        <w:t xml:space="preserve"> nájemcem </w:t>
      </w:r>
      <w:r w:rsidRPr="00E01B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jako </w:t>
      </w:r>
      <w:r w:rsidRPr="00E01B05">
        <w:rPr>
          <w:rFonts w:ascii="Arial" w:hAnsi="Arial" w:cs="Arial"/>
          <w:sz w:val="24"/>
          <w:szCs w:val="24"/>
        </w:rPr>
        <w:t>součást přílohy</w:t>
      </w:r>
      <w:r>
        <w:rPr>
          <w:rFonts w:ascii="Arial" w:hAnsi="Arial" w:cs="Arial"/>
          <w:sz w:val="24"/>
          <w:szCs w:val="24"/>
        </w:rPr>
        <w:t xml:space="preserve"> č. 2 smlouvy</w:t>
      </w:r>
      <w:r w:rsidRPr="00E01B05">
        <w:rPr>
          <w:rFonts w:ascii="Arial" w:hAnsi="Arial" w:cs="Arial"/>
          <w:sz w:val="24"/>
          <w:szCs w:val="24"/>
        </w:rPr>
        <w:t>. Změny rozsahu užívání budou řešeny dodatkem smlouvy. Nájemce bude užívat předmět nájmu tak, aby svou činností nenarušil činnost pronajímatele.</w:t>
      </w:r>
    </w:p>
    <w:p w:rsidR="006378BA" w:rsidRPr="00E01B05" w:rsidRDefault="006378BA" w:rsidP="006378B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1B05">
        <w:rPr>
          <w:rFonts w:ascii="Arial" w:hAnsi="Arial" w:cs="Arial"/>
          <w:sz w:val="24"/>
          <w:szCs w:val="24"/>
        </w:rPr>
        <w:t xml:space="preserve">Údaje o předmětu činnosti nájemce budou umístěné v předmětných nebytových prostorách dle výpisu ze spolkového rejstříku.  </w:t>
      </w:r>
    </w:p>
    <w:p w:rsidR="006378BA" w:rsidRDefault="006378BA" w:rsidP="006378BA">
      <w:pPr>
        <w:pStyle w:val="Zkladntext"/>
        <w:spacing w:before="0" w:line="360" w:lineRule="auto"/>
        <w:jc w:val="center"/>
        <w:rPr>
          <w:rFonts w:ascii="Arial" w:hAnsi="Arial" w:cs="Arial"/>
          <w:b/>
          <w:bCs/>
          <w:szCs w:val="24"/>
        </w:rPr>
      </w:pPr>
    </w:p>
    <w:p w:rsidR="006378BA" w:rsidRDefault="006378BA" w:rsidP="006378BA">
      <w:pPr>
        <w:pStyle w:val="Zkladntext"/>
        <w:spacing w:before="0" w:line="360" w:lineRule="auto"/>
        <w:jc w:val="center"/>
        <w:rPr>
          <w:rFonts w:ascii="Arial" w:hAnsi="Arial" w:cs="Arial"/>
          <w:b/>
          <w:bCs/>
          <w:szCs w:val="24"/>
        </w:rPr>
      </w:pPr>
    </w:p>
    <w:p w:rsidR="00EB7FE9" w:rsidRDefault="00EB7FE9" w:rsidP="006378BA">
      <w:pPr>
        <w:pStyle w:val="Zkladntext"/>
        <w:spacing w:before="0" w:line="360" w:lineRule="auto"/>
        <w:jc w:val="center"/>
        <w:rPr>
          <w:rFonts w:ascii="Arial" w:hAnsi="Arial" w:cs="Arial"/>
          <w:b/>
          <w:bCs/>
          <w:szCs w:val="24"/>
        </w:rPr>
      </w:pPr>
    </w:p>
    <w:p w:rsidR="006378BA" w:rsidRPr="00E01B05" w:rsidRDefault="006378BA" w:rsidP="006378BA">
      <w:pPr>
        <w:pStyle w:val="Zkladntext"/>
        <w:spacing w:before="0" w:line="360" w:lineRule="auto"/>
        <w:jc w:val="center"/>
        <w:rPr>
          <w:rFonts w:ascii="Arial" w:hAnsi="Arial" w:cs="Arial"/>
          <w:szCs w:val="24"/>
        </w:rPr>
      </w:pPr>
      <w:r w:rsidRPr="00E01B05">
        <w:rPr>
          <w:rFonts w:ascii="Arial" w:hAnsi="Arial" w:cs="Arial"/>
          <w:b/>
          <w:bCs/>
          <w:szCs w:val="24"/>
        </w:rPr>
        <w:lastRenderedPageBreak/>
        <w:t>IV.</w:t>
      </w:r>
    </w:p>
    <w:p w:rsidR="006378BA" w:rsidRPr="00E01B05" w:rsidRDefault="006378BA" w:rsidP="006378BA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01B05">
        <w:rPr>
          <w:rFonts w:ascii="Arial" w:hAnsi="Arial" w:cs="Arial"/>
          <w:b/>
          <w:bCs/>
          <w:color w:val="000000"/>
          <w:sz w:val="24"/>
          <w:szCs w:val="24"/>
        </w:rPr>
        <w:t>Doba trvání a ukončení nájmu</w:t>
      </w:r>
    </w:p>
    <w:p w:rsidR="006378BA" w:rsidRPr="00131AE1" w:rsidRDefault="006378BA" w:rsidP="006378BA">
      <w:pPr>
        <w:numPr>
          <w:ilvl w:val="0"/>
          <w:numId w:val="10"/>
        </w:num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01B05">
        <w:rPr>
          <w:rFonts w:ascii="Arial" w:hAnsi="Arial" w:cs="Arial"/>
          <w:sz w:val="24"/>
          <w:szCs w:val="24"/>
        </w:rPr>
        <w:t xml:space="preserve">Nájemní vztah se sjednává </w:t>
      </w:r>
      <w:r w:rsidRPr="00EB7FE9">
        <w:rPr>
          <w:rFonts w:ascii="Arial" w:hAnsi="Arial" w:cs="Arial"/>
          <w:b/>
          <w:sz w:val="24"/>
          <w:szCs w:val="24"/>
        </w:rPr>
        <w:t xml:space="preserve">na </w:t>
      </w:r>
      <w:r w:rsidRPr="00EB7FE9">
        <w:rPr>
          <w:rFonts w:ascii="Arial" w:hAnsi="Arial" w:cs="Arial"/>
          <w:b/>
          <w:bCs/>
          <w:sz w:val="24"/>
          <w:szCs w:val="24"/>
        </w:rPr>
        <w:t>dobu neurčitou</w:t>
      </w:r>
      <w:r w:rsidRPr="00131AE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</w:t>
      </w:r>
      <w:r w:rsidRPr="00131AE1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účinností</w:t>
      </w:r>
      <w:r w:rsidRPr="00131AE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od 01. 06. 2022 .</w:t>
      </w:r>
    </w:p>
    <w:p w:rsidR="006378BA" w:rsidRDefault="006378BA" w:rsidP="006378BA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15DA0">
        <w:rPr>
          <w:rFonts w:ascii="Arial" w:hAnsi="Arial" w:cs="Arial"/>
          <w:color w:val="000000"/>
          <w:sz w:val="24"/>
          <w:szCs w:val="24"/>
        </w:rPr>
        <w:t xml:space="preserve">Pronajímatel a nájemce mohou nájem vypovědět bez uvedení důvodu v šestiměsíční výpovědní </w:t>
      </w:r>
      <w:r>
        <w:rPr>
          <w:rFonts w:ascii="Arial" w:hAnsi="Arial" w:cs="Arial"/>
          <w:color w:val="000000"/>
          <w:sz w:val="24"/>
          <w:szCs w:val="24"/>
        </w:rPr>
        <w:t>době</w:t>
      </w:r>
      <w:r w:rsidRPr="00915DA0">
        <w:rPr>
          <w:rFonts w:ascii="Arial" w:hAnsi="Arial" w:cs="Arial"/>
          <w:color w:val="000000"/>
          <w:sz w:val="24"/>
          <w:szCs w:val="24"/>
        </w:rPr>
        <w:t>, která začíná běžet od prvého dne měsíce následujícího po doručení výpovědi druhé straně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915DA0">
        <w:rPr>
          <w:rFonts w:ascii="Arial" w:hAnsi="Arial" w:cs="Arial"/>
          <w:color w:val="000000"/>
          <w:sz w:val="24"/>
          <w:szCs w:val="24"/>
        </w:rPr>
        <w:t>má-li však strana k výpovědi vážný důvod, je výpovědní doba tříměsíční.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1B05">
        <w:rPr>
          <w:rFonts w:ascii="Arial" w:hAnsi="Arial" w:cs="Arial"/>
          <w:color w:val="000000"/>
          <w:sz w:val="24"/>
          <w:szCs w:val="24"/>
        </w:rPr>
        <w:t xml:space="preserve">Nájemní vztah končí </w:t>
      </w:r>
      <w:r w:rsidRPr="006F19F4">
        <w:rPr>
          <w:rFonts w:ascii="Arial" w:hAnsi="Arial" w:cs="Arial"/>
          <w:color w:val="000000"/>
          <w:sz w:val="24"/>
          <w:szCs w:val="24"/>
        </w:rPr>
        <w:t xml:space="preserve">uplynutím výpovědní lhůty. </w:t>
      </w:r>
    </w:p>
    <w:p w:rsidR="006378BA" w:rsidRPr="00D730ED" w:rsidRDefault="006378BA" w:rsidP="006378B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77D93">
        <w:rPr>
          <w:rFonts w:ascii="Arial" w:hAnsi="Arial" w:cs="Arial"/>
          <w:color w:val="000000"/>
          <w:sz w:val="24"/>
          <w:szCs w:val="24"/>
        </w:rPr>
        <w:t xml:space="preserve">Mezi vážné důvody, pro něž může pronajímatel ukončit nájem výpovědí </w:t>
      </w:r>
      <w:r>
        <w:rPr>
          <w:rFonts w:ascii="Arial" w:hAnsi="Arial" w:cs="Arial"/>
          <w:color w:val="000000"/>
          <w:sz w:val="24"/>
          <w:szCs w:val="24"/>
        </w:rPr>
        <w:t xml:space="preserve">s tříměsíční výpovědní </w:t>
      </w:r>
      <w:r w:rsidRPr="00D730ED">
        <w:rPr>
          <w:rFonts w:ascii="Arial" w:hAnsi="Arial" w:cs="Arial"/>
          <w:sz w:val="24"/>
          <w:szCs w:val="24"/>
        </w:rPr>
        <w:t>dobou, patří:</w:t>
      </w:r>
    </w:p>
    <w:p w:rsidR="006378BA" w:rsidRPr="00D730ED" w:rsidRDefault="006378BA" w:rsidP="006378BA">
      <w:pPr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>nájemce přes písemné upozornění hrubě porušuje provoz, pořádek v budově, kde se nachází předmět nájmu, anebo svou činností jinak narušuje činnost pronajímatele,</w:t>
      </w:r>
    </w:p>
    <w:p w:rsidR="006378BA" w:rsidRPr="00D730ED" w:rsidRDefault="006378BA" w:rsidP="006378BA">
      <w:pPr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>bylo rozhodnuto o odstranění budovy nebo o změnách budovy, jež brání užívání předmětu</w:t>
      </w:r>
      <w:r w:rsidRPr="00C77D93">
        <w:rPr>
          <w:rFonts w:ascii="Arial" w:hAnsi="Arial" w:cs="Arial"/>
          <w:color w:val="000000"/>
          <w:sz w:val="24"/>
          <w:szCs w:val="24"/>
        </w:rPr>
        <w:t xml:space="preserve"> nájmu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6378BA" w:rsidRPr="00D730ED" w:rsidRDefault="006378BA" w:rsidP="006378BA">
      <w:pPr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>nájemce přenechá předmět nájmu nebo jeho části do podnájmu nebo užívání třetí osobě bez písemného souhlasu pronajímatele,</w:t>
      </w:r>
    </w:p>
    <w:p w:rsidR="006378BA" w:rsidRPr="00D730ED" w:rsidRDefault="006378BA" w:rsidP="006378BA">
      <w:pPr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 xml:space="preserve">nebude-li nájemce provádět v předmětných nebytových prostorách na své náklady drobné opravy a běžnou údržbu alespoň v rozsahu stanoveném v NV č. 308/2015 Sb., o vymezení pojmů běžná údržba a drobné opravy související s užíváním bytu, kterým se provádí občanský zákoník, </w:t>
      </w:r>
    </w:p>
    <w:p w:rsidR="006378BA" w:rsidRPr="00D730ED" w:rsidRDefault="006378BA" w:rsidP="006378BA">
      <w:pPr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>provede-li nájemce na předmětu nájmu změnu bez předchozího písemného souhlasu pronajímatele,</w:t>
      </w:r>
    </w:p>
    <w:p w:rsidR="006378BA" w:rsidRPr="00D730ED" w:rsidRDefault="006378BA" w:rsidP="006378BA">
      <w:pPr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 xml:space="preserve">neumožní-li nájemce pronajímateli přístup do předmětu nájmu za účelem kontroly, zda nájemce užívá předmět nájmu řádným způsobem, </w:t>
      </w:r>
    </w:p>
    <w:p w:rsidR="006378BA" w:rsidRPr="00D730ED" w:rsidRDefault="006378BA" w:rsidP="006378BA">
      <w:pPr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 xml:space="preserve">poruší-li nájemce jinou povinnost stanovenou touto smlouvou a na výzvu pronajímatele nezjedná ve lhůtě stanovené pronajímatelem nápravu, resp. nesplní-li ve lhůtě stanovené pronajímatelem porušenou povinnost, </w:t>
      </w:r>
    </w:p>
    <w:p w:rsidR="006378BA" w:rsidRPr="00D730ED" w:rsidRDefault="006378BA" w:rsidP="006378BA">
      <w:pPr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 xml:space="preserve">rozhodne-li se pronajímatel provést rekonstrukci či jinou stavební úpravu předmětné budovy, v nichž se nachází předmětné nebytové prostory, v důsledku čehož nebude možné předmět nájmu užívat; </w:t>
      </w:r>
    </w:p>
    <w:p w:rsidR="006378BA" w:rsidRPr="00D730ED" w:rsidRDefault="006378BA" w:rsidP="006378BA">
      <w:pPr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 xml:space="preserve">nájemce v této souvislosti bere na vědomí, že pronajímatel zvažuje provedení rekonstrukce či jiné stavební úpravy předmětných budov a prohlašuje, že bezvýhradně respektuje, že </w:t>
      </w:r>
      <w:r w:rsidRPr="00D730ED">
        <w:rPr>
          <w:rFonts w:ascii="Arial" w:hAnsi="Arial" w:cs="Arial"/>
          <w:sz w:val="24"/>
          <w:szCs w:val="24"/>
        </w:rPr>
        <w:lastRenderedPageBreak/>
        <w:t>rozhodne-li se pronajímatel pro rekonstrukci či jinou stavební úpravu předmětných budov, je to důvodem pro výpověď této smlouvy ze strany pronajímatele,</w:t>
      </w:r>
    </w:p>
    <w:p w:rsidR="006378BA" w:rsidRPr="00D730ED" w:rsidRDefault="006378BA" w:rsidP="006378BA">
      <w:pPr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>nájemce použije prostor ke skladování, přechovávání či uschovávání alkoholu, hořlavých, toxických, drogových, výbušných, jedovatých, jaderných či jinak životu, zdraví a prostředí nebezpečných látek,</w:t>
      </w:r>
    </w:p>
    <w:p w:rsidR="006378BA" w:rsidRPr="00D730ED" w:rsidRDefault="006378BA" w:rsidP="006378BA">
      <w:pPr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 xml:space="preserve"> nájemce použije prostor k přechovávání nebo uschovávání osob, či skladovaní věcí a předmětů pocházejících z trestné činnosti nebo s trestnou činností souvisejících, </w:t>
      </w:r>
    </w:p>
    <w:p w:rsidR="006378BA" w:rsidRPr="00D730ED" w:rsidRDefault="006378BA" w:rsidP="006378BA">
      <w:pPr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>nájemce použije prostor k další činnosti, která by měla za následek poškození dobrého jména pronajímatele;</w:t>
      </w:r>
    </w:p>
    <w:p w:rsidR="006378BA" w:rsidRPr="00D730ED" w:rsidRDefault="006378BA" w:rsidP="00EB63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>Mezi vážné důvody, pro něž může nájemce ukončit nájem výpovědí s tříměsíční výpovědní dobou, patří:</w:t>
      </w:r>
    </w:p>
    <w:p w:rsidR="006378BA" w:rsidRPr="00D730ED" w:rsidRDefault="006378BA" w:rsidP="006378BA">
      <w:pPr>
        <w:spacing w:after="0" w:line="360" w:lineRule="auto"/>
        <w:ind w:left="1134" w:hanging="426"/>
        <w:jc w:val="both"/>
        <w:rPr>
          <w:rFonts w:ascii="Arial" w:hAnsi="Arial" w:cs="Arial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>m.  nájemce ztratí způsobilost k činnosti, k jejímuž výkonu je předmět nájmu určen,</w:t>
      </w:r>
    </w:p>
    <w:p w:rsidR="006378BA" w:rsidRPr="00D730ED" w:rsidRDefault="006378BA" w:rsidP="006378BA">
      <w:pPr>
        <w:spacing w:after="0" w:line="360" w:lineRule="auto"/>
        <w:ind w:left="1134" w:hanging="426"/>
        <w:jc w:val="both"/>
        <w:rPr>
          <w:rFonts w:ascii="Arial" w:hAnsi="Arial" w:cs="Arial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>n.  zanikne pronajímatel,</w:t>
      </w:r>
    </w:p>
    <w:p w:rsidR="006378BA" w:rsidRPr="00D730ED" w:rsidRDefault="006378BA" w:rsidP="006378BA">
      <w:pPr>
        <w:spacing w:after="0" w:line="360" w:lineRule="auto"/>
        <w:ind w:left="1134" w:hanging="426"/>
        <w:jc w:val="both"/>
        <w:rPr>
          <w:rFonts w:ascii="Arial" w:hAnsi="Arial" w:cs="Arial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>o.  změní se pronajímatel,</w:t>
      </w:r>
    </w:p>
    <w:p w:rsidR="006378BA" w:rsidRPr="00D730ED" w:rsidRDefault="006378BA" w:rsidP="006378BA">
      <w:pPr>
        <w:spacing w:after="0" w:line="360" w:lineRule="auto"/>
        <w:ind w:left="1134" w:hanging="426"/>
        <w:jc w:val="both"/>
        <w:rPr>
          <w:rFonts w:ascii="Arial" w:hAnsi="Arial" w:cs="Arial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>p.  pronajímatel neplní povinnosti vyplývající mu z této smlouvy,</w:t>
      </w:r>
    </w:p>
    <w:p w:rsidR="006378BA" w:rsidRPr="00D730ED" w:rsidRDefault="006378BA" w:rsidP="006378BA">
      <w:p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730ED">
        <w:rPr>
          <w:rFonts w:ascii="Arial" w:hAnsi="Arial" w:cs="Arial"/>
          <w:sz w:val="24"/>
          <w:szCs w:val="24"/>
        </w:rPr>
        <w:t>q. předmět nájmu přestane být z objektivních důvodů způsobilý k výkonu činnosti, k němuž byl určen a pronajímatel nezajistí nájemci odpovídající náhradní prostor,</w:t>
      </w:r>
    </w:p>
    <w:p w:rsidR="006378BA" w:rsidRPr="006F19F4" w:rsidRDefault="006378BA" w:rsidP="006378BA">
      <w:pPr>
        <w:numPr>
          <w:ilvl w:val="0"/>
          <w:numId w:val="10"/>
        </w:num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6F19F4">
        <w:rPr>
          <w:rFonts w:ascii="Arial" w:hAnsi="Arial" w:cs="Arial"/>
          <w:sz w:val="24"/>
          <w:szCs w:val="24"/>
          <w:lang w:eastAsia="cs-CZ"/>
        </w:rPr>
        <w:t>Smluvní vztah lze ukončit kdykoliv písemnou dohodou smluvních stran k jakémukoli datu.</w:t>
      </w:r>
    </w:p>
    <w:p w:rsidR="006378BA" w:rsidRPr="00E01B05" w:rsidRDefault="006378BA" w:rsidP="006378BA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E01B05">
        <w:rPr>
          <w:rFonts w:ascii="Arial" w:hAnsi="Arial" w:cs="Arial"/>
          <w:sz w:val="24"/>
          <w:szCs w:val="24"/>
        </w:rPr>
        <w:t xml:space="preserve">Pronajímatel je povinen odevzdat předmět nájmu nájemci ve stavu způsobilém ke smluvenému užívání a v tomto stavu jej svým nákladem udržovat. </w:t>
      </w:r>
    </w:p>
    <w:p w:rsidR="006378BA" w:rsidRPr="00E01B05" w:rsidRDefault="006378BA" w:rsidP="006378BA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E01B05">
        <w:rPr>
          <w:rFonts w:ascii="Arial" w:hAnsi="Arial" w:cs="Arial"/>
          <w:sz w:val="24"/>
          <w:szCs w:val="24"/>
        </w:rPr>
        <w:t>Nájemce podpisem této smlouvy potvrzuje, že byl se stavem předmětu nájmu podrobně seznámen a že jej v tomto stavu, který je způsobilý ke smluvenému užívání, přijímá do svého užívání.</w:t>
      </w:r>
    </w:p>
    <w:p w:rsidR="006378BA" w:rsidRPr="00E01B05" w:rsidRDefault="006378BA" w:rsidP="006378BA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P</w:t>
      </w:r>
      <w:r w:rsidRPr="00E01B05">
        <w:rPr>
          <w:rFonts w:ascii="Arial" w:hAnsi="Arial" w:cs="Arial"/>
          <w:sz w:val="24"/>
          <w:szCs w:val="24"/>
        </w:rPr>
        <w:t xml:space="preserve">ronajímatel </w:t>
      </w:r>
      <w:r>
        <w:rPr>
          <w:rFonts w:ascii="Arial" w:hAnsi="Arial" w:cs="Arial"/>
          <w:sz w:val="24"/>
          <w:szCs w:val="24"/>
        </w:rPr>
        <w:t>je oprávněn nájem ukončit</w:t>
      </w:r>
      <w:r w:rsidRPr="00E01B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výpovědí bez výpovědní doby </w:t>
      </w:r>
      <w:r w:rsidRPr="00E01B05">
        <w:rPr>
          <w:rFonts w:ascii="Arial" w:hAnsi="Arial" w:cs="Arial"/>
          <w:sz w:val="24"/>
          <w:szCs w:val="24"/>
        </w:rPr>
        <w:t>a požadovat vrácení pronajatých prostor v den následující po zjištění rozporů s touto uzavřenou nájemní smlouvou, zejména v těchto případech:</w:t>
      </w:r>
    </w:p>
    <w:p w:rsidR="006378BA" w:rsidRDefault="006378BA" w:rsidP="00EB6306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6306">
        <w:rPr>
          <w:rFonts w:ascii="Arial" w:hAnsi="Arial" w:cs="Arial"/>
          <w:sz w:val="24"/>
          <w:szCs w:val="24"/>
        </w:rPr>
        <w:t>nájemce nebude řádně užívat nebo bude předmět nájmu užívat v rozporu s účelem, který je specifikován v čl.  III této smlouvy,</w:t>
      </w:r>
    </w:p>
    <w:p w:rsidR="006378BA" w:rsidRDefault="006378BA" w:rsidP="00EB6306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6306">
        <w:rPr>
          <w:rFonts w:ascii="Arial" w:hAnsi="Arial" w:cs="Arial"/>
          <w:sz w:val="24"/>
          <w:szCs w:val="24"/>
        </w:rPr>
        <w:t>nájemce je v prodlení s úhradou plateb za nájemné, za služby spojené s pronájmem, delším než 15 dnů po datu splatnosti,</w:t>
      </w:r>
    </w:p>
    <w:p w:rsidR="006378BA" w:rsidRPr="00EB6306" w:rsidRDefault="006378BA" w:rsidP="00EB6306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6306">
        <w:rPr>
          <w:rFonts w:ascii="Arial" w:hAnsi="Arial" w:cs="Arial"/>
          <w:sz w:val="24"/>
          <w:szCs w:val="24"/>
        </w:rPr>
        <w:t xml:space="preserve">nájemce ani na žádost pronajímatele neuvede předmět nájmu do původního stavu, změnil-li jej bez souhlasu pronajímatele. </w:t>
      </w:r>
    </w:p>
    <w:p w:rsidR="00292D6D" w:rsidRPr="00131AE1" w:rsidRDefault="00292D6D" w:rsidP="006378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78BA" w:rsidRPr="00E01B05" w:rsidRDefault="006378BA" w:rsidP="006378BA">
      <w:pPr>
        <w:pStyle w:val="Zkladntext"/>
        <w:spacing w:before="0" w:line="360" w:lineRule="auto"/>
        <w:jc w:val="center"/>
        <w:rPr>
          <w:rFonts w:ascii="Arial" w:hAnsi="Arial" w:cs="Arial"/>
          <w:szCs w:val="24"/>
        </w:rPr>
      </w:pPr>
      <w:r w:rsidRPr="00E01B05">
        <w:rPr>
          <w:rFonts w:ascii="Arial" w:hAnsi="Arial" w:cs="Arial"/>
          <w:b/>
          <w:bCs/>
          <w:szCs w:val="24"/>
        </w:rPr>
        <w:lastRenderedPageBreak/>
        <w:t>V.</w:t>
      </w:r>
    </w:p>
    <w:p w:rsidR="006378BA" w:rsidRPr="00E01B05" w:rsidRDefault="006378BA" w:rsidP="006378BA">
      <w:pPr>
        <w:pStyle w:val="Zkladntext"/>
        <w:spacing w:before="0" w:line="360" w:lineRule="auto"/>
        <w:jc w:val="center"/>
        <w:rPr>
          <w:rFonts w:ascii="Arial" w:hAnsi="Arial" w:cs="Arial"/>
          <w:szCs w:val="24"/>
        </w:rPr>
      </w:pPr>
      <w:r w:rsidRPr="00E01B05">
        <w:rPr>
          <w:rFonts w:ascii="Arial" w:hAnsi="Arial" w:cs="Arial"/>
          <w:b/>
          <w:bCs/>
          <w:szCs w:val="24"/>
        </w:rPr>
        <w:t>Práva a povinnosti pronajímatele</w:t>
      </w:r>
      <w:r w:rsidRPr="00E01B05">
        <w:rPr>
          <w:rFonts w:ascii="Arial" w:hAnsi="Arial" w:cs="Arial"/>
          <w:b/>
          <w:bCs/>
          <w:szCs w:val="24"/>
        </w:rPr>
        <w:tab/>
      </w:r>
    </w:p>
    <w:p w:rsidR="006378BA" w:rsidRPr="00E01B05" w:rsidRDefault="006378BA" w:rsidP="006378BA">
      <w:pPr>
        <w:pStyle w:val="Zkladntext"/>
        <w:numPr>
          <w:ilvl w:val="0"/>
          <w:numId w:val="5"/>
        </w:numPr>
        <w:tabs>
          <w:tab w:val="left" w:pos="283"/>
        </w:tabs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Pronajímatel je povinen udržovat předmět nájmu ve stavu nebránícím možnosti řádného užívání nájemcem. </w:t>
      </w:r>
    </w:p>
    <w:p w:rsidR="006378BA" w:rsidRPr="00E01B05" w:rsidRDefault="006378BA" w:rsidP="006378BA">
      <w:pPr>
        <w:pStyle w:val="Zkladntext"/>
        <w:numPr>
          <w:ilvl w:val="0"/>
          <w:numId w:val="5"/>
        </w:numPr>
        <w:tabs>
          <w:tab w:val="left" w:pos="283"/>
        </w:tabs>
        <w:spacing w:before="0" w:line="36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Pr="005D62A1">
        <w:rPr>
          <w:rFonts w:ascii="Arial" w:hAnsi="Arial" w:cs="Arial"/>
          <w:szCs w:val="24"/>
        </w:rPr>
        <w:t>a účelem kontroly dodržování podmínek této smlouvy, nutných oprav či provádění kontroly elektrického, vodovodního a dalšího vedení, jestliže je toho zapotřebí</w:t>
      </w:r>
      <w:r>
        <w:rPr>
          <w:rFonts w:ascii="Arial" w:hAnsi="Arial" w:cs="Arial"/>
          <w:szCs w:val="24"/>
        </w:rPr>
        <w:t>,</w:t>
      </w:r>
      <w:r w:rsidRPr="005D62A1">
        <w:rPr>
          <w:rFonts w:ascii="Arial" w:hAnsi="Arial" w:cs="Arial"/>
          <w:szCs w:val="24"/>
        </w:rPr>
        <w:t xml:space="preserve"> </w:t>
      </w:r>
      <w:r w:rsidRPr="00E01B05">
        <w:rPr>
          <w:rFonts w:ascii="Arial" w:hAnsi="Arial" w:cs="Arial"/>
          <w:szCs w:val="24"/>
        </w:rPr>
        <w:t xml:space="preserve">jsou pověřené osoby pronajímatele oprávněny vstupovat do předmětu nájmu spolu s osobou oprávněnou jednat jménem nájemce v pracovních dnech v běžných provozních hodinách nájemce. </w:t>
      </w:r>
    </w:p>
    <w:p w:rsidR="006378BA" w:rsidRPr="00E01B05" w:rsidRDefault="006378BA" w:rsidP="006378BA">
      <w:pPr>
        <w:pStyle w:val="Zkladntext"/>
        <w:numPr>
          <w:ilvl w:val="0"/>
          <w:numId w:val="5"/>
        </w:numPr>
        <w:tabs>
          <w:tab w:val="left" w:pos="283"/>
        </w:tabs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Současně je pronajímatel oprávněn vstoupit do předmětu této smlouvy ve výjimečných případech i mimo výše stanovenou dobu bez doprovodu nájemce nebo jím pověřené osoby, jestliže to vyžaduje náhle vzniklý havarijní stav či jiná podobná skutečnost. </w:t>
      </w:r>
    </w:p>
    <w:p w:rsidR="006378BA" w:rsidRPr="00E01B05" w:rsidRDefault="006378BA" w:rsidP="006378BA">
      <w:pPr>
        <w:pStyle w:val="Zkladntext"/>
        <w:numPr>
          <w:ilvl w:val="0"/>
          <w:numId w:val="5"/>
        </w:numPr>
        <w:tabs>
          <w:tab w:val="left" w:pos="283"/>
        </w:tabs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>O tomto musí pronajímatel nájemce neprodleně uvědomit ihned po takovémto vstupu do předmětu nájmu, jestliže nebylo možno nájemce informovat předem .</w:t>
      </w:r>
    </w:p>
    <w:p w:rsidR="006378BA" w:rsidRPr="00E01B05" w:rsidRDefault="006378BA" w:rsidP="006378BA">
      <w:pPr>
        <w:pStyle w:val="Zkladntext"/>
        <w:numPr>
          <w:ilvl w:val="0"/>
          <w:numId w:val="5"/>
        </w:numPr>
        <w:tabs>
          <w:tab w:val="left" w:pos="283"/>
        </w:tabs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Dále je pronajímatel povinen nájemce při užívání předmětu nájmu v souladu s touto smlouvou bez vážného důvodu v užívání neomezovat. </w:t>
      </w:r>
    </w:p>
    <w:p w:rsidR="006378BA" w:rsidRPr="00E01B05" w:rsidRDefault="006378BA" w:rsidP="006378BA">
      <w:pPr>
        <w:pStyle w:val="Zkladntext"/>
        <w:numPr>
          <w:ilvl w:val="0"/>
          <w:numId w:val="5"/>
        </w:numPr>
        <w:tabs>
          <w:tab w:val="left" w:pos="283"/>
        </w:tabs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>Pronajímatel se zavazuje, že nájemci umožní po celou dobu trvání nájmu nerušený a bezplatný přístup pro jeho zaměstnance a jiné oprávněné osoby do jím pronajatých předmětných prostor.</w:t>
      </w:r>
    </w:p>
    <w:p w:rsidR="006378BA" w:rsidRPr="00E01B05" w:rsidRDefault="006378BA" w:rsidP="006378BA">
      <w:pPr>
        <w:pStyle w:val="Zkladntext"/>
        <w:numPr>
          <w:ilvl w:val="0"/>
          <w:numId w:val="5"/>
        </w:numPr>
        <w:tabs>
          <w:tab w:val="left" w:pos="283"/>
        </w:tabs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Pronajímatel prohlašuje, že předmět nájmu je podle stavebně technického a hygienického určení vhodný pro účel nájmu a toto užívání odpovídá charakteru předmětu nájmu v souladu s obecně závaznými právními předpisy. </w:t>
      </w:r>
    </w:p>
    <w:p w:rsidR="006378BA" w:rsidRPr="00E01B05" w:rsidRDefault="006378BA" w:rsidP="006378BA">
      <w:pPr>
        <w:pStyle w:val="Zkladntext"/>
        <w:numPr>
          <w:ilvl w:val="0"/>
          <w:numId w:val="5"/>
        </w:numPr>
        <w:tabs>
          <w:tab w:val="left" w:pos="283"/>
        </w:tabs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>Uvedené prostory k nájmu jsou schváleny k užívání jako zdravotnické zařízení dle kolaudačního rozhodnutí MÚ Nového Jičína čj.ÚPS/72504/2007 ze dne 4.10.2007.</w:t>
      </w:r>
    </w:p>
    <w:p w:rsidR="006378BA" w:rsidRPr="00E01B05" w:rsidRDefault="006378BA" w:rsidP="006378BA">
      <w:pPr>
        <w:pStyle w:val="Zkladntext"/>
        <w:numPr>
          <w:ilvl w:val="0"/>
          <w:numId w:val="5"/>
        </w:numPr>
        <w:tabs>
          <w:tab w:val="left" w:pos="283"/>
        </w:tabs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Pronajímatel zajistí zabezpečení objektu věcnými prostředky požární ochrany a požárně bezpečnostními zařízeními dle </w:t>
      </w:r>
      <w:r>
        <w:rPr>
          <w:rFonts w:ascii="Arial" w:hAnsi="Arial" w:cs="Arial"/>
          <w:szCs w:val="24"/>
        </w:rPr>
        <w:t>právních norem</w:t>
      </w:r>
      <w:r w:rsidRPr="00E01B05">
        <w:rPr>
          <w:rFonts w:ascii="Arial" w:hAnsi="Arial" w:cs="Arial"/>
          <w:szCs w:val="24"/>
        </w:rPr>
        <w:t xml:space="preserve"> o požární ochraně.</w:t>
      </w:r>
    </w:p>
    <w:p w:rsidR="006378BA" w:rsidRPr="00131AE1" w:rsidRDefault="006378BA" w:rsidP="006378BA">
      <w:pPr>
        <w:pStyle w:val="Zkladntext"/>
        <w:numPr>
          <w:ilvl w:val="0"/>
          <w:numId w:val="5"/>
        </w:numPr>
        <w:tabs>
          <w:tab w:val="left" w:pos="283"/>
          <w:tab w:val="left" w:pos="426"/>
        </w:tabs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K zajištění ochrany majetku a zdraví v budově uloží </w:t>
      </w:r>
      <w:r>
        <w:rPr>
          <w:rFonts w:ascii="Arial" w:hAnsi="Arial" w:cs="Arial"/>
          <w:szCs w:val="24"/>
        </w:rPr>
        <w:t xml:space="preserve">nájemce u </w:t>
      </w:r>
      <w:r w:rsidRPr="00E01B05">
        <w:rPr>
          <w:rFonts w:ascii="Arial" w:hAnsi="Arial" w:cs="Arial"/>
          <w:szCs w:val="24"/>
        </w:rPr>
        <w:t>pronajímatel</w:t>
      </w:r>
      <w:r>
        <w:rPr>
          <w:rFonts w:ascii="Arial" w:hAnsi="Arial" w:cs="Arial"/>
          <w:szCs w:val="24"/>
        </w:rPr>
        <w:t>e</w:t>
      </w:r>
      <w:r w:rsidRPr="00E01B05">
        <w:rPr>
          <w:rFonts w:ascii="Arial" w:hAnsi="Arial" w:cs="Arial"/>
          <w:szCs w:val="24"/>
        </w:rPr>
        <w:t xml:space="preserve"> v ředitelně řádně označené náhradní klíče od všech dveřních zámků všech pronajatých místností. Tyto náhradní klíče lze použít jen v případě nezbytné potřeby při ochraně majetku a zdraví (zejména havárie a živelné katastrofy). </w:t>
      </w:r>
    </w:p>
    <w:p w:rsidR="006378BA" w:rsidRPr="00E01B05" w:rsidRDefault="006378BA" w:rsidP="006378BA">
      <w:pPr>
        <w:pStyle w:val="Zkladntext"/>
        <w:spacing w:before="0" w:line="360" w:lineRule="auto"/>
        <w:jc w:val="center"/>
        <w:rPr>
          <w:rFonts w:ascii="Arial" w:hAnsi="Arial" w:cs="Arial"/>
          <w:szCs w:val="24"/>
        </w:rPr>
      </w:pPr>
      <w:r w:rsidRPr="00E01B05">
        <w:rPr>
          <w:rFonts w:ascii="Arial" w:hAnsi="Arial" w:cs="Arial"/>
          <w:b/>
          <w:bCs/>
          <w:szCs w:val="24"/>
        </w:rPr>
        <w:t>VI.</w:t>
      </w:r>
    </w:p>
    <w:p w:rsidR="006378BA" w:rsidRPr="00E01B05" w:rsidRDefault="006378BA" w:rsidP="006378BA">
      <w:pPr>
        <w:pStyle w:val="Zkladntext"/>
        <w:spacing w:before="0" w:line="360" w:lineRule="auto"/>
        <w:jc w:val="center"/>
        <w:rPr>
          <w:rFonts w:ascii="Arial" w:hAnsi="Arial" w:cs="Arial"/>
          <w:b/>
          <w:bCs/>
          <w:szCs w:val="24"/>
        </w:rPr>
      </w:pPr>
      <w:r w:rsidRPr="00E01B05">
        <w:rPr>
          <w:rFonts w:ascii="Arial" w:hAnsi="Arial" w:cs="Arial"/>
          <w:b/>
          <w:bCs/>
          <w:szCs w:val="24"/>
        </w:rPr>
        <w:t>Práva a povinnosti nájemce</w:t>
      </w:r>
    </w:p>
    <w:p w:rsidR="00292D6D" w:rsidRDefault="006378BA" w:rsidP="006378BA">
      <w:pPr>
        <w:pStyle w:val="Zkladntext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Nájemce je povinen předmět nájmu řádně užívat v souladu s dohodnutým účelem, pečovat o jeho </w:t>
      </w:r>
    </w:p>
    <w:p w:rsidR="00292D6D" w:rsidRDefault="00292D6D" w:rsidP="00292D6D">
      <w:pPr>
        <w:pStyle w:val="Zkladntext"/>
        <w:widowControl w:val="0"/>
        <w:autoSpaceDE w:val="0"/>
        <w:autoSpaceDN w:val="0"/>
        <w:spacing w:before="0" w:line="360" w:lineRule="auto"/>
        <w:ind w:left="284"/>
        <w:rPr>
          <w:rFonts w:ascii="Arial" w:hAnsi="Arial" w:cs="Arial"/>
          <w:szCs w:val="24"/>
        </w:rPr>
      </w:pPr>
    </w:p>
    <w:p w:rsidR="00292D6D" w:rsidRDefault="00292D6D" w:rsidP="00292D6D">
      <w:pPr>
        <w:pStyle w:val="Zkladntext"/>
        <w:widowControl w:val="0"/>
        <w:autoSpaceDE w:val="0"/>
        <w:autoSpaceDN w:val="0"/>
        <w:spacing w:before="0" w:line="360" w:lineRule="auto"/>
        <w:ind w:left="284"/>
        <w:rPr>
          <w:rFonts w:ascii="Arial" w:hAnsi="Arial" w:cs="Arial"/>
          <w:szCs w:val="24"/>
        </w:rPr>
      </w:pPr>
    </w:p>
    <w:p w:rsidR="006378BA" w:rsidRPr="00E01B05" w:rsidRDefault="006378BA" w:rsidP="00292D6D">
      <w:pPr>
        <w:pStyle w:val="Zkladntext"/>
        <w:widowControl w:val="0"/>
        <w:autoSpaceDE w:val="0"/>
        <w:autoSpaceDN w:val="0"/>
        <w:spacing w:before="0" w:line="360" w:lineRule="auto"/>
        <w:ind w:left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udržování, provádět drobné opravy uvnitř předmětu nájmu. Případné, pro jeho potřeby nezbytně nutné úpravy může nájemce provádět po předchozím písemném souhlasu pronajímatele. </w:t>
      </w:r>
    </w:p>
    <w:p w:rsidR="006378BA" w:rsidRPr="00E01B05" w:rsidRDefault="006378BA" w:rsidP="006378BA">
      <w:pPr>
        <w:pStyle w:val="Zkladntext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>Běžnou údržbu a drobné opravy předmětných nebytových prostor je nájemce povinen provádět na vlastní náklady. Za běžnou opravu a drobnou údržbu se pro účely této smlouvy rozumí činnosti, u kterých náklady na každou jednotlivou činnost nepřesáhnou 5 000,- Kč. Potřeby oprav přesahujících běžnou údržbu a drobné opravy předmětu nájmu je nájemce povinen oznamovat pronajímateli telefonicky či písemně nejméně 2 dny dopředu.</w:t>
      </w:r>
    </w:p>
    <w:p w:rsidR="006378BA" w:rsidRPr="00E01B05" w:rsidRDefault="006378BA" w:rsidP="006378BA">
      <w:pPr>
        <w:pStyle w:val="Zkladntext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color w:val="FF0000"/>
          <w:szCs w:val="24"/>
        </w:rPr>
      </w:pPr>
      <w:r w:rsidRPr="00E01B05">
        <w:rPr>
          <w:rFonts w:ascii="Arial" w:hAnsi="Arial" w:cs="Arial"/>
          <w:szCs w:val="24"/>
        </w:rPr>
        <w:t>Za organizaci a zajištění požární ochrany, bezpečnosti a ochrany zdraví při práci, ochrany životního prostředí a hygieny odpovídá v souladu s platnými právními předpisy v pronajatých prostorách nájemce. Vždy je přitom povinen zohlednit způsob užívání předmětu nájmu a povahu skladovaného zboží (kontroly, revize apod</w:t>
      </w:r>
      <w:r w:rsidRPr="00E01B05">
        <w:rPr>
          <w:rFonts w:ascii="Arial" w:hAnsi="Arial" w:cs="Arial"/>
          <w:b/>
          <w:szCs w:val="24"/>
        </w:rPr>
        <w:t xml:space="preserve">.). </w:t>
      </w:r>
    </w:p>
    <w:p w:rsidR="006378BA" w:rsidRPr="00E01B05" w:rsidRDefault="006378BA" w:rsidP="006378BA">
      <w:pPr>
        <w:pStyle w:val="Zkladntext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bCs/>
          <w:color w:val="FF0000"/>
          <w:szCs w:val="24"/>
        </w:rPr>
      </w:pPr>
      <w:r w:rsidRPr="00E01B05">
        <w:rPr>
          <w:rFonts w:ascii="Arial" w:hAnsi="Arial" w:cs="Arial"/>
          <w:bCs/>
          <w:szCs w:val="24"/>
        </w:rPr>
        <w:t>Nájemce zajišťuje periodické revize masážní vany a stropního zvedacího zařízení</w:t>
      </w:r>
      <w:r>
        <w:rPr>
          <w:rFonts w:ascii="Arial" w:hAnsi="Arial" w:cs="Arial"/>
          <w:bCs/>
          <w:szCs w:val="24"/>
        </w:rPr>
        <w:t>.</w:t>
      </w:r>
      <w:r w:rsidRPr="00E01B05">
        <w:rPr>
          <w:rFonts w:ascii="Arial" w:hAnsi="Arial" w:cs="Arial"/>
          <w:bCs/>
          <w:szCs w:val="24"/>
        </w:rPr>
        <w:t xml:space="preserve"> Kopie revizních zpráv je nájemce povinen předávat pronajímateli vždy do 30 dnů po provedení revize. Nájemce zajistí školení PO a BOZP svých zaměstnanců dle požadavku legislativy.</w:t>
      </w:r>
      <w:r w:rsidRPr="00E01B05">
        <w:rPr>
          <w:rFonts w:ascii="Arial" w:hAnsi="Arial" w:cs="Arial"/>
          <w:bCs/>
          <w:color w:val="FF0000"/>
          <w:szCs w:val="24"/>
        </w:rPr>
        <w:t xml:space="preserve"> </w:t>
      </w:r>
    </w:p>
    <w:p w:rsidR="006378BA" w:rsidRPr="00E01B05" w:rsidRDefault="006378BA" w:rsidP="006378BA">
      <w:pPr>
        <w:pStyle w:val="Zkladntext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V případě skončení nájmu z jakéhokoli důvodu je nájemce povinen předat pronajímateli předmět nájmu vyklizený, vyčištěný, vymalovaný a nebude-li dohodnuto jinak, ve stavu, v jakém jej převzal, po provedených opravách a úpravách, s přihlédnutím k běžnému a obvyklému opotřebení za dobu trvání nájmu. </w:t>
      </w:r>
    </w:p>
    <w:p w:rsidR="006378BA" w:rsidRDefault="006378BA" w:rsidP="006378BA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01B05">
        <w:rPr>
          <w:rFonts w:ascii="Arial" w:hAnsi="Arial" w:cs="Arial"/>
          <w:szCs w:val="24"/>
        </w:rPr>
        <w:t>Nájemce je povinen vyklizený předmět nájmu odevzdat nejpozději do dvou dnů po skončení nájmu</w:t>
      </w:r>
      <w:r w:rsidRPr="00D730ED">
        <w:rPr>
          <w:rFonts w:ascii="Arial" w:hAnsi="Arial" w:cs="Arial"/>
          <w:sz w:val="24"/>
          <w:szCs w:val="24"/>
        </w:rPr>
        <w:t>,</w:t>
      </w:r>
      <w:r w:rsidRPr="00D730ED">
        <w:rPr>
          <w:sz w:val="24"/>
          <w:szCs w:val="24"/>
        </w:rPr>
        <w:t xml:space="preserve"> </w:t>
      </w:r>
      <w:r w:rsidRPr="00D730ED">
        <w:rPr>
          <w:rFonts w:ascii="Arial" w:hAnsi="Arial" w:cs="Arial"/>
          <w:sz w:val="24"/>
          <w:szCs w:val="24"/>
        </w:rPr>
        <w:t xml:space="preserve">a to formou předávacího protokolu podepsaného pověřenými osobami obou smluvních stran, pokud se strany nedohodnou jinak. Finanční vypořádání vzájemných závazků (popřípadě vrácení alikvotní části předplaceného nájmu a služeb) bude provedeno do 30 kalendářních dnů ode dne ukončení nájmu. </w:t>
      </w:r>
      <w:r w:rsidRPr="00EB0015">
        <w:rPr>
          <w:rFonts w:ascii="Arial" w:eastAsia="Times New Roman" w:hAnsi="Arial" w:cs="Arial"/>
          <w:sz w:val="24"/>
          <w:szCs w:val="24"/>
          <w:lang w:eastAsia="cs-CZ"/>
        </w:rPr>
        <w:t xml:space="preserve">Pokud nájemce nevyklidí sám </w:t>
      </w: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EB0015">
        <w:rPr>
          <w:rFonts w:ascii="Arial" w:eastAsia="Times New Roman" w:hAnsi="Arial" w:cs="Arial"/>
          <w:sz w:val="24"/>
          <w:szCs w:val="24"/>
          <w:lang w:eastAsia="cs-CZ"/>
        </w:rPr>
        <w:t xml:space="preserve">ředmět nájmu podle předchozího odstavce, dává nájemce souhlas s tím, aby </w:t>
      </w: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EB0015">
        <w:rPr>
          <w:rFonts w:ascii="Arial" w:eastAsia="Times New Roman" w:hAnsi="Arial" w:cs="Arial"/>
          <w:sz w:val="24"/>
          <w:szCs w:val="24"/>
          <w:lang w:eastAsia="cs-CZ"/>
        </w:rPr>
        <w:t>ředmět nájmu vyklidil pronajímatel na náklady nájemce.</w:t>
      </w:r>
    </w:p>
    <w:p w:rsidR="006378BA" w:rsidRPr="00D730ED" w:rsidRDefault="006378BA" w:rsidP="006378BA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0015">
        <w:rPr>
          <w:rFonts w:ascii="Arial" w:eastAsia="Times New Roman" w:hAnsi="Arial" w:cs="Arial"/>
          <w:sz w:val="24"/>
          <w:szCs w:val="24"/>
          <w:lang w:eastAsia="cs-CZ"/>
        </w:rPr>
        <w:t>Nájemce prohlašuje, že se vzdává svého práva na případnou náhradu za převzetí zákaznické základny ve smyslu ust. § 2315 zákona č. 89/2012 Sb., občanský zákoník.</w:t>
      </w:r>
    </w:p>
    <w:p w:rsidR="006378BA" w:rsidRPr="00E01B05" w:rsidRDefault="006378BA" w:rsidP="006378BA">
      <w:pPr>
        <w:pStyle w:val="Zkladntext"/>
        <w:widowControl w:val="0"/>
        <w:numPr>
          <w:ilvl w:val="0"/>
          <w:numId w:val="1"/>
        </w:numPr>
        <w:autoSpaceDE w:val="0"/>
        <w:autoSpaceDN w:val="0"/>
        <w:spacing w:before="0" w:line="360" w:lineRule="auto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>Bez odkladu nahlásit pronajímateli potřebu oprav, které má pronajímatel provést a umožnit provedení těchto oprav, jinak nájemce odpovídá za škodu, která vznikla nesplněním této povinnosti.</w:t>
      </w:r>
    </w:p>
    <w:p w:rsidR="006378BA" w:rsidRDefault="00292D6D" w:rsidP="006378BA">
      <w:pPr>
        <w:pStyle w:val="Zkladntext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6378BA" w:rsidRPr="00E01B05">
        <w:rPr>
          <w:rFonts w:ascii="Arial" w:hAnsi="Arial" w:cs="Arial"/>
          <w:szCs w:val="24"/>
        </w:rPr>
        <w:t xml:space="preserve">Dále je </w:t>
      </w:r>
      <w:r w:rsidR="006378BA">
        <w:rPr>
          <w:rFonts w:ascii="Arial" w:hAnsi="Arial" w:cs="Arial"/>
          <w:szCs w:val="24"/>
        </w:rPr>
        <w:t xml:space="preserve">nájemce </w:t>
      </w:r>
      <w:r w:rsidR="006378BA" w:rsidRPr="00E01B05">
        <w:rPr>
          <w:rFonts w:ascii="Arial" w:hAnsi="Arial" w:cs="Arial"/>
          <w:szCs w:val="24"/>
        </w:rPr>
        <w:t>povinen písemně oznámit pronajímateli škodu vzniklou na majetku</w:t>
      </w:r>
      <w:r w:rsidR="006378BA">
        <w:rPr>
          <w:rFonts w:ascii="Arial" w:hAnsi="Arial" w:cs="Arial"/>
          <w:szCs w:val="24"/>
        </w:rPr>
        <w:t xml:space="preserve"> pronajímatele</w:t>
      </w:r>
      <w:r w:rsidR="006378BA" w:rsidRPr="00E01B05">
        <w:rPr>
          <w:rFonts w:ascii="Arial" w:hAnsi="Arial" w:cs="Arial"/>
          <w:szCs w:val="24"/>
        </w:rPr>
        <w:t xml:space="preserve"> do 24 hodin po jejím vzniku, vždy tak, aby mohla být řádně prošetřena a řešena.</w:t>
      </w:r>
    </w:p>
    <w:p w:rsidR="00D5166C" w:rsidRDefault="00D5166C" w:rsidP="00D5166C">
      <w:pPr>
        <w:pStyle w:val="Zkladntext"/>
        <w:widowControl w:val="0"/>
        <w:autoSpaceDE w:val="0"/>
        <w:autoSpaceDN w:val="0"/>
        <w:spacing w:before="0" w:line="360" w:lineRule="auto"/>
        <w:ind w:left="284"/>
        <w:rPr>
          <w:rFonts w:ascii="Arial" w:hAnsi="Arial" w:cs="Arial"/>
          <w:szCs w:val="24"/>
        </w:rPr>
      </w:pPr>
    </w:p>
    <w:p w:rsidR="00D5166C" w:rsidRDefault="00D5166C" w:rsidP="00D5166C">
      <w:pPr>
        <w:pStyle w:val="Zkladntext"/>
        <w:widowControl w:val="0"/>
        <w:autoSpaceDE w:val="0"/>
        <w:autoSpaceDN w:val="0"/>
        <w:spacing w:before="0" w:line="360" w:lineRule="auto"/>
        <w:ind w:left="284"/>
        <w:rPr>
          <w:rFonts w:ascii="Arial" w:hAnsi="Arial" w:cs="Arial"/>
          <w:szCs w:val="24"/>
        </w:rPr>
      </w:pPr>
    </w:p>
    <w:p w:rsidR="00D5166C" w:rsidRPr="00E01B05" w:rsidRDefault="00D5166C" w:rsidP="00D5166C">
      <w:pPr>
        <w:pStyle w:val="Zkladntext"/>
        <w:widowControl w:val="0"/>
        <w:autoSpaceDE w:val="0"/>
        <w:autoSpaceDN w:val="0"/>
        <w:spacing w:before="0" w:line="360" w:lineRule="auto"/>
        <w:ind w:left="284"/>
        <w:rPr>
          <w:rFonts w:ascii="Arial" w:hAnsi="Arial" w:cs="Arial"/>
          <w:szCs w:val="24"/>
        </w:rPr>
      </w:pPr>
    </w:p>
    <w:p w:rsidR="00292D6D" w:rsidRPr="00D5166C" w:rsidRDefault="006378BA" w:rsidP="00D5166C">
      <w:pPr>
        <w:pStyle w:val="Zkladntext"/>
        <w:widowControl w:val="0"/>
        <w:numPr>
          <w:ilvl w:val="0"/>
          <w:numId w:val="1"/>
        </w:numPr>
        <w:autoSpaceDE w:val="0"/>
        <w:autoSpaceDN w:val="0"/>
        <w:spacing w:before="0" w:line="360" w:lineRule="auto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Nájemce se zavazuje písemně oznámit instalaci dalších elektrických spotřebičů (včetně zajištění </w:t>
      </w:r>
    </w:p>
    <w:p w:rsidR="006378BA" w:rsidRPr="00292D6D" w:rsidRDefault="006378BA" w:rsidP="00292D6D">
      <w:pPr>
        <w:pStyle w:val="Zkladntext"/>
        <w:widowControl w:val="0"/>
        <w:autoSpaceDE w:val="0"/>
        <w:autoSpaceDN w:val="0"/>
        <w:spacing w:before="0" w:line="360" w:lineRule="auto"/>
        <w:ind w:left="360"/>
        <w:rPr>
          <w:rFonts w:ascii="Arial" w:hAnsi="Arial" w:cs="Arial"/>
          <w:szCs w:val="24"/>
        </w:rPr>
      </w:pPr>
      <w:r w:rsidRPr="00292D6D">
        <w:rPr>
          <w:rFonts w:ascii="Arial" w:hAnsi="Arial" w:cs="Arial"/>
          <w:szCs w:val="24"/>
        </w:rPr>
        <w:t>revizních  zpráv), které by ovlivnily odběr elektrické energie a dále všechny ostatní skutečnosti rozhodné pro rozsah a způsob užívání nebytového prostoru a jeho vybavení</w:t>
      </w:r>
      <w:r w:rsidR="00D5166C">
        <w:rPr>
          <w:rFonts w:ascii="Arial" w:hAnsi="Arial" w:cs="Arial"/>
          <w:szCs w:val="24"/>
        </w:rPr>
        <w:t>.</w:t>
      </w:r>
    </w:p>
    <w:p w:rsidR="00EB6306" w:rsidRDefault="006378BA" w:rsidP="00292D6D">
      <w:pPr>
        <w:pStyle w:val="Zkladntext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>Malov</w:t>
      </w:r>
      <w:r>
        <w:rPr>
          <w:rFonts w:ascii="Arial" w:hAnsi="Arial" w:cs="Arial"/>
          <w:szCs w:val="24"/>
        </w:rPr>
        <w:t>á</w:t>
      </w:r>
      <w:r w:rsidRPr="00E01B05">
        <w:rPr>
          <w:rFonts w:ascii="Arial" w:hAnsi="Arial" w:cs="Arial"/>
          <w:szCs w:val="24"/>
        </w:rPr>
        <w:t xml:space="preserve">ní pronajatých prostor provádí nájemce na vlastní náklady v souladu s obecně závaznými </w:t>
      </w:r>
      <w:r w:rsidR="00EB6306">
        <w:rPr>
          <w:rFonts w:ascii="Arial" w:hAnsi="Arial" w:cs="Arial"/>
          <w:szCs w:val="24"/>
        </w:rPr>
        <w:t xml:space="preserve"> </w:t>
      </w:r>
    </w:p>
    <w:p w:rsidR="00292D6D" w:rsidRPr="00292D6D" w:rsidRDefault="00EB6306" w:rsidP="00EB6306">
      <w:pPr>
        <w:pStyle w:val="Zkladntext"/>
        <w:widowControl w:val="0"/>
        <w:autoSpaceDE w:val="0"/>
        <w:autoSpaceDN w:val="0"/>
        <w:spacing w:before="0" w:line="360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6378BA" w:rsidRPr="00E01B05">
        <w:rPr>
          <w:rFonts w:ascii="Arial" w:hAnsi="Arial" w:cs="Arial"/>
          <w:szCs w:val="24"/>
        </w:rPr>
        <w:t>právními předpisy.</w:t>
      </w:r>
    </w:p>
    <w:p w:rsidR="006378BA" w:rsidRPr="00131AE1" w:rsidRDefault="006378BA" w:rsidP="006378BA">
      <w:pPr>
        <w:pStyle w:val="Zkladntext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>Nájemce se zavazuje, že nebude přilehlé pozemky a společné prostory předmětné budovy znečišťovat, nebo zaplňovat různými předměty a materiály.</w:t>
      </w:r>
    </w:p>
    <w:p w:rsidR="006378BA" w:rsidRPr="00E01B05" w:rsidRDefault="006378BA" w:rsidP="006378BA">
      <w:pPr>
        <w:pStyle w:val="Zkladntext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Umístění informačních tabulí, propagačních materiálů a nápisů ve společných prostorách či na vnějším plášti předmětné budovy (včetně vstupních dveří) je možné jen se souhlasem pronajímatele a je součástí předmětu nájmu. </w:t>
      </w:r>
    </w:p>
    <w:p w:rsidR="006378BA" w:rsidRPr="00E01B05" w:rsidRDefault="006378BA" w:rsidP="006378BA">
      <w:pPr>
        <w:pStyle w:val="Zkladntext"/>
        <w:widowControl w:val="0"/>
        <w:numPr>
          <w:ilvl w:val="0"/>
          <w:numId w:val="1"/>
        </w:numPr>
        <w:tabs>
          <w:tab w:val="num" w:pos="284"/>
          <w:tab w:val="left" w:pos="360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D730ED">
        <w:rPr>
          <w:rFonts w:ascii="Arial" w:hAnsi="Arial" w:cs="Arial"/>
          <w:szCs w:val="24"/>
        </w:rPr>
        <w:t>Pronajímatel může po  nájemci požadovat</w:t>
      </w:r>
      <w:r w:rsidRPr="00E01B05">
        <w:rPr>
          <w:rFonts w:ascii="Arial" w:hAnsi="Arial" w:cs="Arial"/>
          <w:szCs w:val="24"/>
        </w:rPr>
        <w:t xml:space="preserve"> náhradu škody způsobené porušením jeho povinností,    na kterou se vztahuje smluvní pokuta, a to i na náhrady škody přesahující smluvní pokutu.</w:t>
      </w:r>
      <w:r>
        <w:rPr>
          <w:rFonts w:ascii="Arial" w:hAnsi="Arial" w:cs="Arial"/>
          <w:szCs w:val="24"/>
        </w:rPr>
        <w:t xml:space="preserve"> </w:t>
      </w:r>
    </w:p>
    <w:p w:rsidR="006378BA" w:rsidRPr="00E01B05" w:rsidRDefault="006378BA" w:rsidP="006378BA">
      <w:pPr>
        <w:pStyle w:val="Zkladntext"/>
        <w:widowControl w:val="0"/>
        <w:numPr>
          <w:ilvl w:val="0"/>
          <w:numId w:val="1"/>
        </w:numPr>
        <w:tabs>
          <w:tab w:val="num" w:pos="284"/>
          <w:tab w:val="left" w:pos="426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Nájemce bez předchozího písemného souhlasu pronajímatele nesmí pronajaté prostory   </w:t>
      </w:r>
      <w:r>
        <w:rPr>
          <w:rFonts w:ascii="Arial" w:hAnsi="Arial" w:cs="Arial"/>
          <w:szCs w:val="24"/>
        </w:rPr>
        <w:t xml:space="preserve">podnajmout ani </w:t>
      </w:r>
      <w:r w:rsidRPr="00E01B05">
        <w:rPr>
          <w:rFonts w:ascii="Arial" w:hAnsi="Arial" w:cs="Arial"/>
          <w:szCs w:val="24"/>
        </w:rPr>
        <w:t>přenechat   k užívání třetí osobě, a to ani z části.</w:t>
      </w:r>
    </w:p>
    <w:p w:rsidR="006378BA" w:rsidRPr="00E01B05" w:rsidRDefault="006378BA" w:rsidP="006378BA">
      <w:pPr>
        <w:pStyle w:val="Zkladntex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 Nájemce a jeho klienti</w:t>
      </w:r>
      <w:r>
        <w:rPr>
          <w:rFonts w:ascii="Arial" w:hAnsi="Arial" w:cs="Arial"/>
          <w:szCs w:val="24"/>
        </w:rPr>
        <w:t xml:space="preserve">, zaměstnanci a dodavatelé </w:t>
      </w:r>
      <w:r w:rsidRPr="00E01B05">
        <w:rPr>
          <w:rFonts w:ascii="Arial" w:hAnsi="Arial" w:cs="Arial"/>
          <w:szCs w:val="24"/>
        </w:rPr>
        <w:t>jsou povinni používat ke vstupu do</w:t>
      </w:r>
      <w:r w:rsidR="00D5166C">
        <w:rPr>
          <w:rFonts w:ascii="Arial" w:hAnsi="Arial" w:cs="Arial"/>
          <w:szCs w:val="24"/>
        </w:rPr>
        <w:t xml:space="preserve"> budovy pouze hlavní vchod. </w:t>
      </w:r>
      <w:r w:rsidRPr="00E01B05">
        <w:rPr>
          <w:rFonts w:ascii="Arial" w:hAnsi="Arial" w:cs="Arial"/>
          <w:szCs w:val="24"/>
        </w:rPr>
        <w:t xml:space="preserve"> Klienty po ohlášení místním telefonem pouští do budovy </w:t>
      </w:r>
      <w:r>
        <w:rPr>
          <w:rFonts w:ascii="Arial" w:hAnsi="Arial" w:cs="Arial"/>
          <w:szCs w:val="24"/>
        </w:rPr>
        <w:t xml:space="preserve">zaměstnanec </w:t>
      </w:r>
      <w:r w:rsidRPr="00E01B05">
        <w:rPr>
          <w:rFonts w:ascii="Arial" w:hAnsi="Arial" w:cs="Arial"/>
          <w:szCs w:val="24"/>
        </w:rPr>
        <w:t>nájemce – fyzioterapeut, který je také vyprovází.</w:t>
      </w:r>
    </w:p>
    <w:p w:rsidR="006378BA" w:rsidRPr="00131AE1" w:rsidRDefault="006378BA" w:rsidP="006378BA">
      <w:pPr>
        <w:pStyle w:val="Zkladntex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Nájemce je povinen s pronajímatelem projednat předem organizaci provozu </w:t>
      </w:r>
      <w:r>
        <w:rPr>
          <w:rFonts w:ascii="Arial" w:hAnsi="Arial" w:cs="Arial"/>
          <w:szCs w:val="24"/>
        </w:rPr>
        <w:t xml:space="preserve">nájemce v předmětu nájmu </w:t>
      </w:r>
      <w:r w:rsidRPr="00E01B05">
        <w:rPr>
          <w:rFonts w:ascii="Arial" w:hAnsi="Arial" w:cs="Arial"/>
          <w:szCs w:val="24"/>
        </w:rPr>
        <w:t>(příchod, odchod) v době, kdy škola - školské zařízení pronajímatele nejsou v provozu (prázdniny, přerušení provozu).</w:t>
      </w:r>
      <w:r>
        <w:rPr>
          <w:rFonts w:ascii="Arial" w:hAnsi="Arial" w:cs="Arial"/>
          <w:szCs w:val="24"/>
        </w:rPr>
        <w:t xml:space="preserve"> </w:t>
      </w:r>
      <w:r w:rsidRPr="00131AE1">
        <w:rPr>
          <w:rFonts w:ascii="Arial" w:hAnsi="Arial" w:cs="Arial"/>
          <w:color w:val="000000"/>
          <w:szCs w:val="24"/>
        </w:rPr>
        <w:t>Uzamykání objektu bude nájemce provádět dle pokynů pronajímatele.</w:t>
      </w:r>
      <w:r>
        <w:rPr>
          <w:rFonts w:ascii="Arial" w:hAnsi="Arial" w:cs="Arial"/>
          <w:color w:val="000000"/>
          <w:szCs w:val="24"/>
        </w:rPr>
        <w:t xml:space="preserve"> </w:t>
      </w:r>
      <w:r w:rsidRPr="0074072B">
        <w:rPr>
          <w:rFonts w:ascii="Arial" w:hAnsi="Arial" w:cs="Arial"/>
          <w:color w:val="000000"/>
          <w:szCs w:val="24"/>
        </w:rPr>
        <w:t xml:space="preserve">Nájemce je povinen vykonávat své právo nájmu tak, aby nedocházelo k narušování činnosti pronajímatele a za tím účelem se seznámil s provozem (vnitřními předpisy) </w:t>
      </w:r>
      <w:r>
        <w:rPr>
          <w:rFonts w:ascii="Arial" w:hAnsi="Arial" w:cs="Arial"/>
          <w:color w:val="000000"/>
          <w:szCs w:val="24"/>
        </w:rPr>
        <w:t>pronajímatele</w:t>
      </w:r>
      <w:r w:rsidRPr="0074072B">
        <w:rPr>
          <w:rFonts w:ascii="Arial" w:hAnsi="Arial" w:cs="Arial"/>
          <w:color w:val="000000"/>
          <w:szCs w:val="24"/>
        </w:rPr>
        <w:t xml:space="preserve">. Nájemce má právo v nezbytném rozsahu užívat i společné prostory v </w:t>
      </w:r>
      <w:r>
        <w:rPr>
          <w:rFonts w:ascii="Arial" w:hAnsi="Arial" w:cs="Arial"/>
          <w:color w:val="000000"/>
          <w:szCs w:val="24"/>
        </w:rPr>
        <w:t>p</w:t>
      </w:r>
      <w:r w:rsidRPr="0074072B">
        <w:rPr>
          <w:rFonts w:ascii="Arial" w:hAnsi="Arial" w:cs="Arial"/>
          <w:color w:val="000000"/>
          <w:szCs w:val="24"/>
        </w:rPr>
        <w:t xml:space="preserve">ředmětu nájmu a pozemky pronajímatele za účelem přístupu do </w:t>
      </w:r>
      <w:r>
        <w:rPr>
          <w:rFonts w:ascii="Arial" w:hAnsi="Arial" w:cs="Arial"/>
          <w:color w:val="000000"/>
          <w:szCs w:val="24"/>
        </w:rPr>
        <w:t>p</w:t>
      </w:r>
      <w:r w:rsidRPr="0074072B">
        <w:rPr>
          <w:rFonts w:ascii="Arial" w:hAnsi="Arial" w:cs="Arial"/>
          <w:color w:val="000000"/>
          <w:szCs w:val="24"/>
        </w:rPr>
        <w:t>ředmětu nájmu a tyto prostory budou využívat i</w:t>
      </w:r>
      <w:r>
        <w:rPr>
          <w:rFonts w:ascii="Arial" w:hAnsi="Arial" w:cs="Arial"/>
          <w:color w:val="000000"/>
          <w:szCs w:val="24"/>
        </w:rPr>
        <w:t> </w:t>
      </w:r>
      <w:r w:rsidRPr="0074072B">
        <w:rPr>
          <w:rFonts w:ascii="Arial" w:hAnsi="Arial" w:cs="Arial"/>
          <w:color w:val="000000"/>
          <w:szCs w:val="24"/>
        </w:rPr>
        <w:t>zaměstnanci, dodavatelé, klienti nebo návštěvy nájemce.</w:t>
      </w:r>
    </w:p>
    <w:p w:rsidR="006378BA" w:rsidRPr="00E01B05" w:rsidRDefault="006378BA" w:rsidP="006378BA">
      <w:pPr>
        <w:pStyle w:val="Zkladntex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Nájemce nesmí bez písemného předchozího souhlasu pronajímatele realizovat v předmětu nájmu </w:t>
      </w:r>
      <w:r w:rsidR="00EB6306">
        <w:rPr>
          <w:rFonts w:ascii="Arial" w:hAnsi="Arial" w:cs="Arial"/>
          <w:szCs w:val="24"/>
        </w:rPr>
        <w:t xml:space="preserve"> </w:t>
      </w:r>
      <w:r w:rsidRPr="00E01B05">
        <w:rPr>
          <w:rFonts w:ascii="Arial" w:hAnsi="Arial" w:cs="Arial"/>
          <w:szCs w:val="24"/>
        </w:rPr>
        <w:t>stavební úpravy.</w:t>
      </w:r>
    </w:p>
    <w:p w:rsidR="006378BA" w:rsidRPr="00E01B05" w:rsidRDefault="006378BA" w:rsidP="006378BA">
      <w:pPr>
        <w:pStyle w:val="Zkladntex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>Nájemce je povinen užívat pronajatou věc jako řádný (pečlivý) hospodář ke sjednanému účelu.</w:t>
      </w:r>
    </w:p>
    <w:p w:rsidR="006378BA" w:rsidRPr="00E01B05" w:rsidRDefault="006378BA" w:rsidP="006378BA">
      <w:pPr>
        <w:pStyle w:val="Zkladntex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Nájemce je povinen předmět nájmu věc užívat </w:t>
      </w:r>
      <w:r>
        <w:rPr>
          <w:rFonts w:ascii="Arial" w:hAnsi="Arial" w:cs="Arial"/>
          <w:szCs w:val="24"/>
        </w:rPr>
        <w:t xml:space="preserve">tak, </w:t>
      </w:r>
      <w:r w:rsidRPr="00E01B05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by</w:t>
      </w:r>
      <w:r w:rsidRPr="00E01B05">
        <w:rPr>
          <w:rFonts w:ascii="Arial" w:hAnsi="Arial" w:cs="Arial"/>
          <w:szCs w:val="24"/>
        </w:rPr>
        <w:t xml:space="preserve"> zamezi</w:t>
      </w:r>
      <w:r>
        <w:rPr>
          <w:rFonts w:ascii="Arial" w:hAnsi="Arial" w:cs="Arial"/>
          <w:szCs w:val="24"/>
        </w:rPr>
        <w:t>l</w:t>
      </w:r>
      <w:r w:rsidRPr="00E01B05">
        <w:rPr>
          <w:rFonts w:ascii="Arial" w:hAnsi="Arial" w:cs="Arial"/>
          <w:szCs w:val="24"/>
        </w:rPr>
        <w:t xml:space="preserve"> tím jejímu ohrožení, resp. znehodnocení.</w:t>
      </w:r>
    </w:p>
    <w:p w:rsidR="00D5166C" w:rsidRDefault="006378BA" w:rsidP="006378BA">
      <w:pPr>
        <w:pStyle w:val="Zkladntex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Nájemce se zavazuje zabezpečit předmětné nebytové prostory před násilným vniknutím a </w:t>
      </w:r>
    </w:p>
    <w:p w:rsidR="00D5166C" w:rsidRDefault="00D5166C" w:rsidP="00D5166C">
      <w:pPr>
        <w:pStyle w:val="Zkladntext"/>
        <w:widowControl w:val="0"/>
        <w:autoSpaceDE w:val="0"/>
        <w:autoSpaceDN w:val="0"/>
        <w:spacing w:before="0" w:line="360" w:lineRule="auto"/>
        <w:ind w:left="284"/>
        <w:rPr>
          <w:rFonts w:ascii="Arial" w:hAnsi="Arial" w:cs="Arial"/>
          <w:szCs w:val="24"/>
        </w:rPr>
      </w:pPr>
    </w:p>
    <w:p w:rsidR="00292D6D" w:rsidRPr="00E01B05" w:rsidRDefault="006378BA" w:rsidP="00D5166C">
      <w:pPr>
        <w:pStyle w:val="Zkladntext"/>
        <w:widowControl w:val="0"/>
        <w:autoSpaceDE w:val="0"/>
        <w:autoSpaceDN w:val="0"/>
        <w:spacing w:before="0" w:line="360" w:lineRule="auto"/>
        <w:ind w:left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>uzamykat společné prostory předmětné budovy.</w:t>
      </w:r>
    </w:p>
    <w:p w:rsidR="006378BA" w:rsidRPr="00E01B05" w:rsidRDefault="006378BA" w:rsidP="006378BA">
      <w:pPr>
        <w:pStyle w:val="Zkladntex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>Pronajímatel je oprávněn kdykoli požadovat přístup do předmětu nájmu za účelem kontroly, zda nájemce užívá předmět nájmu řádným způsobem. Nájemce je povinen toto právo pronajímatele respektovat a umožnit pronajímateli na jeho výzvu přístup do předmětu nájmu.</w:t>
      </w:r>
    </w:p>
    <w:p w:rsidR="00292D6D" w:rsidRPr="00EB6306" w:rsidRDefault="006378BA" w:rsidP="00EB6306">
      <w:pPr>
        <w:pStyle w:val="Zkladntex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Nájemce odpovídá v pronajatých prostorách za dodržování právních předpisů, technických norem </w:t>
      </w:r>
    </w:p>
    <w:p w:rsidR="006378BA" w:rsidRPr="00E01B05" w:rsidRDefault="006378BA" w:rsidP="00292D6D">
      <w:pPr>
        <w:pStyle w:val="Zkladntext"/>
        <w:widowControl w:val="0"/>
        <w:tabs>
          <w:tab w:val="left" w:pos="360"/>
        </w:tabs>
        <w:autoSpaceDE w:val="0"/>
        <w:autoSpaceDN w:val="0"/>
        <w:spacing w:before="0" w:line="360" w:lineRule="auto"/>
        <w:ind w:left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a místních nařízení, v oblasti bezpečnosti práce, včetně jak je uvedeno již shora, všech protipožárních opatření, revizí a předepsané evidence, a to plně v souladu s právními předpisy upravujícími bezpečnost práce, protipožární ochranu. </w:t>
      </w:r>
    </w:p>
    <w:p w:rsidR="006378BA" w:rsidRPr="00131AE1" w:rsidRDefault="006378BA" w:rsidP="006378BA">
      <w:pPr>
        <w:pStyle w:val="Zkladntex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>V případě porušení povinností, k nimž se takto zavázal, odpovídá nájemce i za veškerá sankční opatření, která budou uložena ať již nájemci či pronajímateli v důsledku poruš</w:t>
      </w:r>
      <w:r>
        <w:rPr>
          <w:rFonts w:ascii="Arial" w:hAnsi="Arial" w:cs="Arial"/>
          <w:szCs w:val="24"/>
        </w:rPr>
        <w:t>ení povinností v předmětu nájmu.</w:t>
      </w:r>
    </w:p>
    <w:p w:rsidR="006378BA" w:rsidRPr="00E01B05" w:rsidRDefault="006378BA" w:rsidP="006378BA">
      <w:pPr>
        <w:pStyle w:val="Zkladntex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>Nájemce je povinen dbát o vhodné zajištění svého majetku vneseného do pronajatých prostor a je oprávněn učinit vhodná opatření k jeho zabezpečení a zajištění.</w:t>
      </w:r>
    </w:p>
    <w:p w:rsidR="006378BA" w:rsidRPr="00E01B05" w:rsidRDefault="006378BA" w:rsidP="006378BA">
      <w:pPr>
        <w:pStyle w:val="Zkladntex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 xml:space="preserve">V případě zájmu nájemce o využití reklamních ploch bude uzavřena mezi nájemcem a pronajímatelem samostatná nájemní smlouva. </w:t>
      </w:r>
    </w:p>
    <w:p w:rsidR="006378BA" w:rsidRDefault="006378BA" w:rsidP="006378BA">
      <w:pPr>
        <w:pStyle w:val="Zkladntex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E01B05">
        <w:rPr>
          <w:rFonts w:ascii="Arial" w:hAnsi="Arial" w:cs="Arial"/>
          <w:szCs w:val="24"/>
        </w:rPr>
        <w:t>Pronájem nebo výpůjčka movitých věcí bude řešen samostatnou smlouvou.</w:t>
      </w:r>
    </w:p>
    <w:p w:rsidR="006378BA" w:rsidRDefault="006378BA" w:rsidP="006378BA">
      <w:pPr>
        <w:pStyle w:val="Zkladntex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74072B">
        <w:rPr>
          <w:rFonts w:ascii="Arial" w:hAnsi="Arial" w:cs="Arial"/>
          <w:szCs w:val="24"/>
        </w:rPr>
        <w:t xml:space="preserve">V případě prováděných oprav ze strany pronajímatele je nájemce povinen snášet omezení v užívání </w:t>
      </w:r>
      <w:r>
        <w:rPr>
          <w:rFonts w:ascii="Arial" w:hAnsi="Arial" w:cs="Arial"/>
          <w:szCs w:val="24"/>
        </w:rPr>
        <w:t>p</w:t>
      </w:r>
      <w:r w:rsidRPr="0074072B">
        <w:rPr>
          <w:rFonts w:ascii="Arial" w:hAnsi="Arial" w:cs="Arial"/>
          <w:szCs w:val="24"/>
        </w:rPr>
        <w:t>ředmětu nájmu v rozsahu nutném pro provedení oprav, a to bez nároku na slevu z nájemného.</w:t>
      </w:r>
    </w:p>
    <w:p w:rsidR="006378BA" w:rsidRDefault="006378BA" w:rsidP="006378BA">
      <w:pPr>
        <w:pStyle w:val="Zkladntex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74072B">
        <w:rPr>
          <w:rFonts w:ascii="Arial" w:hAnsi="Arial" w:cs="Arial"/>
          <w:szCs w:val="24"/>
        </w:rPr>
        <w:t xml:space="preserve">Nájemce má zakázáno ve všech prostorách pronajímatele, s ohledem na pronajímatelem vykonávanou činnost školy, tj. v </w:t>
      </w:r>
      <w:r>
        <w:rPr>
          <w:rFonts w:ascii="Arial" w:hAnsi="Arial" w:cs="Arial"/>
          <w:szCs w:val="24"/>
        </w:rPr>
        <w:t>p</w:t>
      </w:r>
      <w:r w:rsidRPr="0074072B">
        <w:rPr>
          <w:rFonts w:ascii="Arial" w:hAnsi="Arial" w:cs="Arial"/>
          <w:szCs w:val="24"/>
        </w:rPr>
        <w:t xml:space="preserve">ředmětu nájmu a v celém areálu školy, kouřit, užívat alkoholické nápoje a jiné návykové látky a pod jejich vlivem do prostor pronajímatele a </w:t>
      </w:r>
      <w:r>
        <w:rPr>
          <w:rFonts w:ascii="Arial" w:hAnsi="Arial" w:cs="Arial"/>
          <w:szCs w:val="24"/>
        </w:rPr>
        <w:t>p</w:t>
      </w:r>
      <w:r w:rsidRPr="0074072B">
        <w:rPr>
          <w:rFonts w:ascii="Arial" w:hAnsi="Arial" w:cs="Arial"/>
          <w:szCs w:val="24"/>
        </w:rPr>
        <w:t>ředmětu nájmu vstupovat. Nájemce zabezpečí, aby osoby mající k němu vztah toto omezení rovněž respektovaly.</w:t>
      </w:r>
    </w:p>
    <w:p w:rsidR="006378BA" w:rsidRPr="00E01B05" w:rsidRDefault="006378BA" w:rsidP="006378BA">
      <w:pPr>
        <w:pStyle w:val="Zkladntex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line="360" w:lineRule="auto"/>
        <w:ind w:left="284" w:hanging="284"/>
        <w:rPr>
          <w:rFonts w:ascii="Arial" w:hAnsi="Arial" w:cs="Arial"/>
          <w:szCs w:val="24"/>
        </w:rPr>
      </w:pPr>
      <w:r w:rsidRPr="00CD7A69">
        <w:rPr>
          <w:rFonts w:ascii="Arial" w:hAnsi="Arial" w:cs="Arial"/>
          <w:szCs w:val="24"/>
        </w:rPr>
        <w:t xml:space="preserve">Nájemce se zavazuje s ohledem na činnost školy vykonávanou pronajímatelem neumisťovat v </w:t>
      </w:r>
      <w:r>
        <w:rPr>
          <w:rFonts w:ascii="Arial" w:hAnsi="Arial" w:cs="Arial"/>
          <w:szCs w:val="24"/>
        </w:rPr>
        <w:t>p</w:t>
      </w:r>
      <w:r w:rsidRPr="00CD7A69">
        <w:rPr>
          <w:rFonts w:ascii="Arial" w:hAnsi="Arial" w:cs="Arial"/>
          <w:szCs w:val="24"/>
        </w:rPr>
        <w:t xml:space="preserve">ředmětu nájmu reklamu, která je v rozporu s cíli a obsahem vzdělávání poskytovaného pronajímatelem v rámci činnosti školy a dále se zavazuje neumisťovat v </w:t>
      </w:r>
      <w:r>
        <w:rPr>
          <w:rFonts w:ascii="Arial" w:hAnsi="Arial" w:cs="Arial"/>
          <w:szCs w:val="24"/>
        </w:rPr>
        <w:t>p</w:t>
      </w:r>
      <w:r w:rsidRPr="00CD7A69">
        <w:rPr>
          <w:rFonts w:ascii="Arial" w:hAnsi="Arial" w:cs="Arial"/>
          <w:szCs w:val="24"/>
        </w:rPr>
        <w:t>ředmětu nájmu reklamu a neprodávat v něm výrobky ohrožující zdraví, psychický nebo morální vývoj dětí nebo přímo ohrožujících či poškozujících životní prostředí, zejména tabákové výrobky, alkoholické nápoje a zboží obsahující návykové látky. K umístění jiných reklam či informací a mimo vyznačené místo je zapotřebí předchozího, výslovného a písemného souhlasu pronajímatele.</w:t>
      </w:r>
    </w:p>
    <w:p w:rsidR="006378BA" w:rsidRDefault="006378BA" w:rsidP="006378BA">
      <w:pPr>
        <w:pStyle w:val="Zkladntext"/>
        <w:tabs>
          <w:tab w:val="left" w:pos="283"/>
        </w:tabs>
        <w:spacing w:before="0" w:line="360" w:lineRule="auto"/>
        <w:ind w:left="284" w:hanging="284"/>
        <w:jc w:val="center"/>
        <w:rPr>
          <w:rFonts w:ascii="Arial" w:hAnsi="Arial" w:cs="Arial"/>
          <w:b/>
          <w:bCs/>
          <w:szCs w:val="24"/>
        </w:rPr>
      </w:pPr>
    </w:p>
    <w:p w:rsidR="00292D6D" w:rsidRDefault="00292D6D" w:rsidP="006378BA">
      <w:pPr>
        <w:pStyle w:val="Zkladntext"/>
        <w:tabs>
          <w:tab w:val="left" w:pos="283"/>
        </w:tabs>
        <w:spacing w:before="0" w:line="360" w:lineRule="auto"/>
        <w:ind w:left="284" w:hanging="284"/>
        <w:jc w:val="center"/>
        <w:rPr>
          <w:rFonts w:ascii="Arial" w:hAnsi="Arial" w:cs="Arial"/>
          <w:b/>
          <w:bCs/>
          <w:szCs w:val="24"/>
        </w:rPr>
      </w:pPr>
    </w:p>
    <w:p w:rsidR="00292D6D" w:rsidRPr="00E01B05" w:rsidRDefault="00292D6D" w:rsidP="006378BA">
      <w:pPr>
        <w:pStyle w:val="Zkladntext"/>
        <w:tabs>
          <w:tab w:val="left" w:pos="283"/>
        </w:tabs>
        <w:spacing w:before="0" w:line="360" w:lineRule="auto"/>
        <w:ind w:left="284" w:hanging="284"/>
        <w:jc w:val="center"/>
        <w:rPr>
          <w:rFonts w:ascii="Arial" w:hAnsi="Arial" w:cs="Arial"/>
          <w:b/>
          <w:bCs/>
          <w:szCs w:val="24"/>
        </w:rPr>
      </w:pPr>
    </w:p>
    <w:p w:rsidR="006378BA" w:rsidRPr="00E01B05" w:rsidRDefault="006378BA" w:rsidP="006378BA">
      <w:pPr>
        <w:pStyle w:val="Zkladntext"/>
        <w:tabs>
          <w:tab w:val="left" w:pos="283"/>
        </w:tabs>
        <w:spacing w:before="0" w:line="360" w:lineRule="auto"/>
        <w:ind w:left="284" w:hanging="284"/>
        <w:jc w:val="center"/>
        <w:rPr>
          <w:rFonts w:ascii="Arial" w:hAnsi="Arial" w:cs="Arial"/>
          <w:b/>
          <w:bCs/>
          <w:szCs w:val="24"/>
        </w:rPr>
      </w:pPr>
      <w:r w:rsidRPr="00E01B05">
        <w:rPr>
          <w:rFonts w:ascii="Arial" w:hAnsi="Arial" w:cs="Arial"/>
          <w:b/>
          <w:bCs/>
          <w:szCs w:val="24"/>
        </w:rPr>
        <w:t>VII.</w:t>
      </w:r>
    </w:p>
    <w:p w:rsidR="006378BA" w:rsidRPr="00E01B05" w:rsidRDefault="006378BA" w:rsidP="006378BA">
      <w:pPr>
        <w:pStyle w:val="Nadpis8"/>
        <w:spacing w:before="0" w:after="0" w:line="360" w:lineRule="auto"/>
        <w:jc w:val="center"/>
        <w:rPr>
          <w:rFonts w:ascii="Arial" w:hAnsi="Arial" w:cs="Arial"/>
          <w:b/>
          <w:i w:val="0"/>
        </w:rPr>
      </w:pPr>
      <w:r w:rsidRPr="00E01B05">
        <w:rPr>
          <w:rFonts w:ascii="Arial" w:hAnsi="Arial" w:cs="Arial"/>
          <w:b/>
          <w:bCs/>
        </w:rPr>
        <w:tab/>
      </w:r>
      <w:r w:rsidRPr="00E01B05">
        <w:rPr>
          <w:rFonts w:ascii="Arial" w:hAnsi="Arial" w:cs="Arial"/>
          <w:b/>
          <w:i w:val="0"/>
        </w:rPr>
        <w:t>Platba nájemného a služeb s nájmem spojených a zvyšování nájmu</w:t>
      </w:r>
    </w:p>
    <w:p w:rsidR="006378BA" w:rsidRPr="00EB6306" w:rsidRDefault="006378BA" w:rsidP="00292D6D">
      <w:pPr>
        <w:pStyle w:val="Zkladntext"/>
        <w:numPr>
          <w:ilvl w:val="0"/>
          <w:numId w:val="6"/>
        </w:numPr>
        <w:tabs>
          <w:tab w:val="left" w:pos="283"/>
        </w:tabs>
        <w:spacing w:before="0" w:line="360" w:lineRule="auto"/>
        <w:rPr>
          <w:rFonts w:ascii="Arial" w:hAnsi="Arial" w:cs="Arial"/>
          <w:i/>
          <w:szCs w:val="24"/>
        </w:rPr>
      </w:pPr>
      <w:r w:rsidRPr="00E01B05">
        <w:rPr>
          <w:rFonts w:ascii="Arial" w:hAnsi="Arial" w:cs="Arial"/>
          <w:szCs w:val="24"/>
        </w:rPr>
        <w:t xml:space="preserve">Nájemné se sjednává na </w:t>
      </w:r>
      <w:r w:rsidRPr="00D5166C">
        <w:rPr>
          <w:rFonts w:ascii="Arial" w:hAnsi="Arial" w:cs="Arial"/>
          <w:b/>
          <w:szCs w:val="24"/>
        </w:rPr>
        <w:t>700,- Kč/m2</w:t>
      </w:r>
      <w:r w:rsidRPr="00E01B05">
        <w:rPr>
          <w:rFonts w:ascii="Arial" w:hAnsi="Arial" w:cs="Arial"/>
          <w:szCs w:val="24"/>
        </w:rPr>
        <w:t xml:space="preserve"> (slovy sedmsetkorunčeských) ročně včetně DPH, což při pronájmu 51,4 m</w:t>
      </w:r>
      <w:r w:rsidRPr="00E01B05">
        <w:rPr>
          <w:rFonts w:ascii="Arial" w:hAnsi="Arial" w:cs="Arial"/>
          <w:szCs w:val="24"/>
          <w:vertAlign w:val="superscript"/>
        </w:rPr>
        <w:t>2</w:t>
      </w:r>
      <w:r w:rsidRPr="00E01B05">
        <w:rPr>
          <w:rFonts w:ascii="Arial" w:hAnsi="Arial" w:cs="Arial"/>
          <w:szCs w:val="24"/>
        </w:rPr>
        <w:t xml:space="preserve"> činí 35.980 Kč ročně</w:t>
      </w:r>
      <w:r w:rsidR="00D5166C">
        <w:rPr>
          <w:rFonts w:ascii="Arial" w:hAnsi="Arial" w:cs="Arial"/>
          <w:szCs w:val="24"/>
        </w:rPr>
        <w:t>.</w:t>
      </w:r>
      <w:r w:rsidRPr="00E01B05">
        <w:rPr>
          <w:rFonts w:ascii="Arial" w:hAnsi="Arial" w:cs="Arial"/>
          <w:szCs w:val="24"/>
        </w:rPr>
        <w:t xml:space="preserve"> </w:t>
      </w:r>
    </w:p>
    <w:p w:rsidR="00EB6306" w:rsidRPr="00292D6D" w:rsidRDefault="00EB6306" w:rsidP="00EB6306">
      <w:pPr>
        <w:pStyle w:val="Zkladntext"/>
        <w:tabs>
          <w:tab w:val="left" w:pos="283"/>
        </w:tabs>
        <w:spacing w:before="0" w:line="360" w:lineRule="auto"/>
        <w:ind w:left="360"/>
        <w:rPr>
          <w:rFonts w:ascii="Arial" w:hAnsi="Arial" w:cs="Arial"/>
          <w:i/>
          <w:szCs w:val="24"/>
        </w:rPr>
      </w:pPr>
    </w:p>
    <w:p w:rsidR="00292D6D" w:rsidRPr="00292D6D" w:rsidRDefault="006378BA" w:rsidP="00292D6D">
      <w:pPr>
        <w:pStyle w:val="Zkladntext"/>
        <w:numPr>
          <w:ilvl w:val="0"/>
          <w:numId w:val="6"/>
        </w:numPr>
        <w:tabs>
          <w:tab w:val="left" w:pos="283"/>
        </w:tabs>
        <w:spacing w:before="0" w:line="360" w:lineRule="auto"/>
        <w:rPr>
          <w:rFonts w:ascii="Arial" w:hAnsi="Arial" w:cs="Arial"/>
          <w:i/>
          <w:szCs w:val="24"/>
        </w:rPr>
      </w:pPr>
      <w:r w:rsidRPr="00E01B05">
        <w:rPr>
          <w:rFonts w:ascii="Arial" w:hAnsi="Arial" w:cs="Arial"/>
          <w:szCs w:val="24"/>
        </w:rPr>
        <w:t xml:space="preserve">Služby poskytované nájemci v souvislosti s užíváním předmětu nájmu v rozsahu sjednaném smlouvou – 5 dnů </w:t>
      </w:r>
      <w:r>
        <w:rPr>
          <w:rFonts w:ascii="Arial" w:hAnsi="Arial" w:cs="Arial"/>
          <w:szCs w:val="24"/>
        </w:rPr>
        <w:t xml:space="preserve"> (PO-PÁ</w:t>
      </w:r>
      <w:r w:rsidRPr="00E01B05">
        <w:rPr>
          <w:rFonts w:ascii="Arial" w:hAnsi="Arial" w:cs="Arial"/>
          <w:szCs w:val="24"/>
        </w:rPr>
        <w:t xml:space="preserve">) v týdnu (dále jen služby), což je dodávka elektrické energie, teplé a </w:t>
      </w:r>
    </w:p>
    <w:p w:rsidR="006378BA" w:rsidRPr="006F19F4" w:rsidRDefault="006378BA" w:rsidP="00292D6D">
      <w:pPr>
        <w:pStyle w:val="Zkladntext"/>
        <w:tabs>
          <w:tab w:val="left" w:pos="283"/>
        </w:tabs>
        <w:spacing w:before="0" w:line="360" w:lineRule="auto"/>
        <w:ind w:left="360"/>
        <w:rPr>
          <w:rFonts w:ascii="Arial" w:hAnsi="Arial" w:cs="Arial"/>
          <w:i/>
          <w:szCs w:val="24"/>
        </w:rPr>
      </w:pPr>
      <w:r w:rsidRPr="00E01B05">
        <w:rPr>
          <w:rFonts w:ascii="Arial" w:hAnsi="Arial" w:cs="Arial"/>
          <w:szCs w:val="24"/>
        </w:rPr>
        <w:t>studené vody, vytápění a ostatní služby (odvoz komunálního odpadu, úklid společných prostor  budou hrazeny nájemcem ve výši paušálu .</w:t>
      </w:r>
    </w:p>
    <w:p w:rsidR="006378BA" w:rsidRPr="00E01B05" w:rsidRDefault="006378BA" w:rsidP="006378BA">
      <w:pPr>
        <w:pStyle w:val="Zkladntext"/>
        <w:tabs>
          <w:tab w:val="left" w:pos="283"/>
        </w:tabs>
        <w:spacing w:before="0" w:line="360" w:lineRule="auto"/>
        <w:rPr>
          <w:rFonts w:ascii="Arial" w:hAnsi="Arial" w:cs="Arial"/>
          <w:i/>
          <w:szCs w:val="24"/>
        </w:rPr>
      </w:pPr>
    </w:p>
    <w:p w:rsidR="006378BA" w:rsidRPr="003C6C3F" w:rsidRDefault="006378BA" w:rsidP="006378BA">
      <w:pPr>
        <w:pStyle w:val="Zkladntext"/>
        <w:numPr>
          <w:ilvl w:val="0"/>
          <w:numId w:val="6"/>
        </w:numPr>
        <w:tabs>
          <w:tab w:val="left" w:pos="283"/>
        </w:tabs>
        <w:spacing w:before="0" w:line="360" w:lineRule="auto"/>
        <w:rPr>
          <w:rFonts w:ascii="Arial" w:hAnsi="Arial" w:cs="Arial"/>
          <w:i/>
          <w:szCs w:val="24"/>
        </w:rPr>
      </w:pPr>
      <w:r w:rsidRPr="00E01B05">
        <w:rPr>
          <w:rFonts w:ascii="Arial" w:hAnsi="Arial" w:cs="Arial"/>
          <w:szCs w:val="24"/>
        </w:rPr>
        <w:t>Paušální částka - služby 25.000 Kč,</w:t>
      </w:r>
      <w:r>
        <w:rPr>
          <w:rFonts w:ascii="Arial" w:hAnsi="Arial" w:cs="Arial"/>
          <w:szCs w:val="24"/>
        </w:rPr>
        <w:t xml:space="preserve"> ročně vč. DPH.</w:t>
      </w:r>
    </w:p>
    <w:p w:rsidR="006378BA" w:rsidRPr="00E01B05" w:rsidRDefault="006378BA" w:rsidP="006378BA">
      <w:pPr>
        <w:pStyle w:val="Zkladntext"/>
        <w:tabs>
          <w:tab w:val="left" w:pos="283"/>
        </w:tabs>
        <w:spacing w:before="0" w:line="360" w:lineRule="auto"/>
        <w:ind w:left="360"/>
        <w:rPr>
          <w:rFonts w:ascii="Arial" w:hAnsi="Arial" w:cs="Arial"/>
          <w:i/>
          <w:szCs w:val="24"/>
        </w:rPr>
      </w:pPr>
    </w:p>
    <w:p w:rsidR="006378BA" w:rsidRPr="00E01B05" w:rsidRDefault="006378BA" w:rsidP="006378BA">
      <w:pPr>
        <w:pStyle w:val="Zkladntext"/>
        <w:numPr>
          <w:ilvl w:val="0"/>
          <w:numId w:val="6"/>
        </w:numPr>
        <w:tabs>
          <w:tab w:val="left" w:pos="283"/>
        </w:tabs>
        <w:spacing w:before="0" w:line="360" w:lineRule="auto"/>
        <w:rPr>
          <w:rFonts w:ascii="Arial" w:hAnsi="Arial" w:cs="Arial"/>
          <w:i/>
          <w:szCs w:val="24"/>
        </w:rPr>
      </w:pPr>
      <w:r w:rsidRPr="00E01B05">
        <w:rPr>
          <w:rFonts w:ascii="Arial" w:hAnsi="Arial" w:cs="Arial"/>
          <w:iCs/>
          <w:szCs w:val="24"/>
        </w:rPr>
        <w:t>Způsob úhrady</w:t>
      </w:r>
      <w:r w:rsidRPr="00E01B05">
        <w:rPr>
          <w:rFonts w:ascii="Arial" w:hAnsi="Arial" w:cs="Arial"/>
          <w:i/>
          <w:szCs w:val="24"/>
        </w:rPr>
        <w:t xml:space="preserve">: </w:t>
      </w:r>
      <w:r w:rsidRPr="00E01B05">
        <w:rPr>
          <w:rFonts w:ascii="Arial" w:hAnsi="Arial" w:cs="Arial"/>
          <w:szCs w:val="24"/>
        </w:rPr>
        <w:t xml:space="preserve">Nájemné i náklady spojené se zajišťováním služeb budou nájemcem hrazeny čtvrtletně  na základě došlé  faktury vystavené pronajímatelem vždy na konci </w:t>
      </w:r>
      <w:r>
        <w:rPr>
          <w:rFonts w:ascii="Arial" w:hAnsi="Arial" w:cs="Arial"/>
          <w:szCs w:val="24"/>
        </w:rPr>
        <w:t xml:space="preserve">kalendářního </w:t>
      </w:r>
      <w:r w:rsidRPr="00E01B05">
        <w:rPr>
          <w:rFonts w:ascii="Arial" w:hAnsi="Arial" w:cs="Arial"/>
          <w:szCs w:val="24"/>
        </w:rPr>
        <w:t>čtvrtletí k poslednímu kalendářnímu dni každého čtvrtletí</w:t>
      </w:r>
      <w:r>
        <w:rPr>
          <w:rFonts w:ascii="Arial" w:hAnsi="Arial" w:cs="Arial"/>
          <w:szCs w:val="24"/>
        </w:rPr>
        <w:t xml:space="preserve"> v měně CZK</w:t>
      </w:r>
      <w:r w:rsidRPr="00E01B05">
        <w:rPr>
          <w:rFonts w:ascii="Arial" w:hAnsi="Arial" w:cs="Arial"/>
          <w:szCs w:val="24"/>
        </w:rPr>
        <w:t xml:space="preserve"> takto: </w:t>
      </w:r>
      <w:r w:rsidRPr="00E01B05">
        <w:rPr>
          <w:rFonts w:ascii="Arial" w:hAnsi="Arial" w:cs="Arial"/>
          <w:szCs w:val="24"/>
        </w:rPr>
        <w:tab/>
      </w:r>
    </w:p>
    <w:p w:rsidR="006378BA" w:rsidRPr="00E01B05" w:rsidRDefault="006378BA" w:rsidP="006378BA">
      <w:pPr>
        <w:pStyle w:val="Zkladntext"/>
        <w:tabs>
          <w:tab w:val="left" w:pos="283"/>
        </w:tabs>
        <w:spacing w:before="0" w:line="360" w:lineRule="auto"/>
        <w:ind w:left="360"/>
        <w:rPr>
          <w:rFonts w:ascii="Arial" w:hAnsi="Arial" w:cs="Arial"/>
          <w:iCs/>
          <w:szCs w:val="24"/>
        </w:rPr>
      </w:pPr>
      <w:r w:rsidRPr="00E01B05">
        <w:rPr>
          <w:rFonts w:ascii="Arial" w:hAnsi="Arial" w:cs="Arial"/>
          <w:i/>
          <w:szCs w:val="24"/>
        </w:rPr>
        <w:t xml:space="preserve">a) </w:t>
      </w:r>
      <w:r w:rsidRPr="00E01B05">
        <w:rPr>
          <w:rFonts w:ascii="Arial" w:hAnsi="Arial" w:cs="Arial"/>
          <w:iCs/>
          <w:szCs w:val="24"/>
        </w:rPr>
        <w:t>nájem za čtvrtletí: 8.995,-- včetně DPH</w:t>
      </w:r>
      <w:r w:rsidRPr="00E01B05">
        <w:rPr>
          <w:rFonts w:ascii="Arial" w:hAnsi="Arial" w:cs="Arial"/>
          <w:iCs/>
          <w:szCs w:val="24"/>
        </w:rPr>
        <w:tab/>
      </w:r>
    </w:p>
    <w:p w:rsidR="006378BA" w:rsidRDefault="006378BA" w:rsidP="006378BA">
      <w:pPr>
        <w:pStyle w:val="Zkladntext"/>
        <w:tabs>
          <w:tab w:val="left" w:pos="283"/>
        </w:tabs>
        <w:spacing w:before="0" w:line="360" w:lineRule="auto"/>
        <w:ind w:left="360"/>
        <w:rPr>
          <w:rFonts w:ascii="Arial" w:hAnsi="Arial" w:cs="Arial"/>
          <w:iCs/>
          <w:szCs w:val="24"/>
        </w:rPr>
      </w:pPr>
      <w:r w:rsidRPr="00E01B05">
        <w:rPr>
          <w:rFonts w:ascii="Arial" w:hAnsi="Arial" w:cs="Arial"/>
          <w:iCs/>
          <w:szCs w:val="24"/>
        </w:rPr>
        <w:t>b) služby za čtvrtletí: 6.250, -- včetně DPH</w:t>
      </w:r>
    </w:p>
    <w:p w:rsidR="006378BA" w:rsidRDefault="006378BA" w:rsidP="006378BA">
      <w:pPr>
        <w:pStyle w:val="Zkladntext"/>
        <w:tabs>
          <w:tab w:val="left" w:pos="283"/>
        </w:tabs>
        <w:spacing w:before="0" w:line="360" w:lineRule="auto"/>
        <w:ind w:left="360"/>
        <w:rPr>
          <w:rFonts w:ascii="Arial" w:hAnsi="Arial" w:cs="Arial"/>
          <w:iCs/>
          <w:szCs w:val="24"/>
        </w:rPr>
      </w:pPr>
      <w:r w:rsidRPr="00B26DF0">
        <w:rPr>
          <w:rFonts w:ascii="Arial" w:hAnsi="Arial" w:cs="Arial"/>
          <w:iCs/>
          <w:szCs w:val="24"/>
        </w:rPr>
        <w:t>Pro včasnost plateb je rozhodující den připsání platby na účet pronajímatele.</w:t>
      </w:r>
    </w:p>
    <w:p w:rsidR="006378BA" w:rsidRPr="00E01B05" w:rsidRDefault="006378BA" w:rsidP="006378BA">
      <w:pPr>
        <w:pStyle w:val="Zkladntext"/>
        <w:tabs>
          <w:tab w:val="left" w:pos="283"/>
        </w:tabs>
        <w:spacing w:before="0" w:line="360" w:lineRule="auto"/>
        <w:ind w:left="360"/>
        <w:rPr>
          <w:rFonts w:ascii="Arial" w:hAnsi="Arial" w:cs="Arial"/>
          <w:i/>
          <w:szCs w:val="24"/>
        </w:rPr>
      </w:pPr>
    </w:p>
    <w:p w:rsidR="006378BA" w:rsidRPr="00E01B05" w:rsidRDefault="006378BA" w:rsidP="006378BA">
      <w:pPr>
        <w:pStyle w:val="Zkladntext"/>
        <w:numPr>
          <w:ilvl w:val="0"/>
          <w:numId w:val="6"/>
        </w:numPr>
        <w:tabs>
          <w:tab w:val="left" w:pos="283"/>
        </w:tabs>
        <w:spacing w:before="0" w:line="360" w:lineRule="auto"/>
        <w:rPr>
          <w:rFonts w:ascii="Arial" w:hAnsi="Arial" w:cs="Arial"/>
          <w:i/>
          <w:szCs w:val="24"/>
        </w:rPr>
      </w:pPr>
      <w:r w:rsidRPr="00E01B05">
        <w:rPr>
          <w:rFonts w:ascii="Arial" w:hAnsi="Arial" w:cs="Arial"/>
          <w:szCs w:val="24"/>
        </w:rPr>
        <w:t>Nájemné i paušální platby na služby jsou splatné bezhotovostním převodem na účet pronajímatele vedený u Komerční banky a.s., pobočka Nový Jičín, číslo účtu 9382810287/0100 Jako variabilní symbol bude použito identifikační číslo nájemce.</w:t>
      </w:r>
    </w:p>
    <w:p w:rsidR="006378BA" w:rsidRPr="00E01B05" w:rsidRDefault="006378BA" w:rsidP="006378BA">
      <w:pPr>
        <w:pStyle w:val="Zkladntext"/>
        <w:numPr>
          <w:ilvl w:val="0"/>
          <w:numId w:val="6"/>
        </w:numPr>
        <w:tabs>
          <w:tab w:val="left" w:pos="283"/>
        </w:tabs>
        <w:spacing w:before="0" w:line="360" w:lineRule="auto"/>
        <w:rPr>
          <w:rFonts w:ascii="Arial" w:hAnsi="Arial" w:cs="Arial"/>
          <w:i/>
          <w:szCs w:val="24"/>
        </w:rPr>
      </w:pPr>
      <w:r w:rsidRPr="00E01B05">
        <w:rPr>
          <w:rFonts w:ascii="Arial" w:hAnsi="Arial" w:cs="Arial"/>
          <w:szCs w:val="24"/>
        </w:rPr>
        <w:t xml:space="preserve">Náklady spojené se zajišťováním služeb jsou poměrnou částí k celkovým nákladům na tyto služby v budově č. p.509/64 na Komenského ulici v Novém Jičíně. </w:t>
      </w:r>
    </w:p>
    <w:p w:rsidR="006378BA" w:rsidRPr="00D5166C" w:rsidRDefault="006378BA" w:rsidP="006378BA">
      <w:pPr>
        <w:pStyle w:val="Zkladntext"/>
        <w:numPr>
          <w:ilvl w:val="0"/>
          <w:numId w:val="6"/>
        </w:numPr>
        <w:tabs>
          <w:tab w:val="left" w:pos="283"/>
        </w:tabs>
        <w:spacing w:before="0" w:line="360" w:lineRule="auto"/>
        <w:rPr>
          <w:rFonts w:ascii="Arial" w:hAnsi="Arial" w:cs="Arial"/>
          <w:i/>
          <w:szCs w:val="24"/>
        </w:rPr>
      </w:pPr>
      <w:r w:rsidRPr="00E01B05">
        <w:rPr>
          <w:rFonts w:ascii="Arial" w:hAnsi="Arial" w:cs="Arial"/>
          <w:szCs w:val="24"/>
        </w:rPr>
        <w:t xml:space="preserve">Tato poměrná část odpovídá podílu celkové nájemcem pronajaté výměry plochy k celkové výměře všech užívaných ploch ve výše jmenované budově.  </w:t>
      </w:r>
      <w:r>
        <w:rPr>
          <w:rFonts w:ascii="Arial" w:hAnsi="Arial" w:cs="Arial"/>
          <w:szCs w:val="24"/>
        </w:rPr>
        <w:t>Smluvní strany se dohodly, že p</w:t>
      </w:r>
      <w:r w:rsidRPr="00E01B05">
        <w:rPr>
          <w:rFonts w:ascii="Arial" w:hAnsi="Arial" w:cs="Arial"/>
          <w:szCs w:val="24"/>
        </w:rPr>
        <w:t>ronajímatel je rovněž jednostranně oprávněn zvýšit sjednané částky za služby</w:t>
      </w:r>
      <w:r>
        <w:rPr>
          <w:rFonts w:ascii="Arial" w:hAnsi="Arial" w:cs="Arial"/>
          <w:szCs w:val="24"/>
        </w:rPr>
        <w:t>,</w:t>
      </w:r>
      <w:r w:rsidRPr="00E01B05">
        <w:rPr>
          <w:rFonts w:ascii="Arial" w:hAnsi="Arial" w:cs="Arial"/>
          <w:szCs w:val="24"/>
        </w:rPr>
        <w:t xml:space="preserve"> a to zpětně od 1. 1. příslušného roku, </w:t>
      </w:r>
      <w:r w:rsidRPr="00B26DF0">
        <w:rPr>
          <w:rFonts w:ascii="Arial" w:hAnsi="Arial" w:cs="Arial"/>
          <w:szCs w:val="24"/>
        </w:rPr>
        <w:t>v případě zvýšení cen od dodavatelů služeb, nebo v případě zvýšení mzdových nákladů pronajímatele</w:t>
      </w:r>
      <w:r w:rsidRPr="00E01B05">
        <w:rPr>
          <w:rFonts w:ascii="Arial" w:hAnsi="Arial" w:cs="Arial"/>
          <w:szCs w:val="24"/>
        </w:rPr>
        <w:t>, což oznámí nájemci písemně.</w:t>
      </w:r>
    </w:p>
    <w:p w:rsidR="00D5166C" w:rsidRDefault="00D5166C" w:rsidP="00D5166C">
      <w:pPr>
        <w:pStyle w:val="Zkladntext"/>
        <w:tabs>
          <w:tab w:val="left" w:pos="283"/>
        </w:tabs>
        <w:spacing w:before="0" w:line="360" w:lineRule="auto"/>
        <w:rPr>
          <w:rFonts w:ascii="Arial" w:hAnsi="Arial" w:cs="Arial"/>
          <w:szCs w:val="24"/>
        </w:rPr>
      </w:pPr>
    </w:p>
    <w:p w:rsidR="00D5166C" w:rsidRDefault="00D5166C" w:rsidP="00D5166C">
      <w:pPr>
        <w:pStyle w:val="Zkladntext"/>
        <w:tabs>
          <w:tab w:val="left" w:pos="283"/>
        </w:tabs>
        <w:spacing w:before="0" w:line="360" w:lineRule="auto"/>
        <w:rPr>
          <w:rFonts w:ascii="Arial" w:hAnsi="Arial" w:cs="Arial"/>
          <w:szCs w:val="24"/>
        </w:rPr>
      </w:pPr>
    </w:p>
    <w:p w:rsidR="00D5166C" w:rsidRPr="00E01B05" w:rsidRDefault="00D5166C" w:rsidP="00D5166C">
      <w:pPr>
        <w:pStyle w:val="Zkladntext"/>
        <w:tabs>
          <w:tab w:val="left" w:pos="283"/>
        </w:tabs>
        <w:spacing w:before="0" w:line="360" w:lineRule="auto"/>
        <w:rPr>
          <w:rFonts w:ascii="Arial" w:hAnsi="Arial" w:cs="Arial"/>
          <w:i/>
          <w:szCs w:val="24"/>
        </w:rPr>
      </w:pPr>
    </w:p>
    <w:p w:rsidR="00292D6D" w:rsidRPr="00D5166C" w:rsidRDefault="006378BA" w:rsidP="00D5166C">
      <w:pPr>
        <w:pStyle w:val="Zkladntext"/>
        <w:numPr>
          <w:ilvl w:val="0"/>
          <w:numId w:val="6"/>
        </w:numPr>
        <w:tabs>
          <w:tab w:val="left" w:pos="283"/>
        </w:tabs>
        <w:spacing w:before="0" w:line="360" w:lineRule="auto"/>
        <w:rPr>
          <w:rFonts w:ascii="Arial" w:hAnsi="Arial" w:cs="Arial"/>
          <w:i/>
          <w:szCs w:val="24"/>
        </w:rPr>
      </w:pPr>
      <w:r w:rsidRPr="00E01B05">
        <w:rPr>
          <w:rFonts w:ascii="Arial" w:hAnsi="Arial" w:cs="Arial"/>
          <w:szCs w:val="24"/>
        </w:rPr>
        <w:t xml:space="preserve">Pronajímatel je rovněž jednostranně oprávněn zvýšit sjednané nájemné </w:t>
      </w:r>
      <w:r>
        <w:rPr>
          <w:rFonts w:ascii="Arial" w:hAnsi="Arial" w:cs="Arial"/>
          <w:szCs w:val="24"/>
        </w:rPr>
        <w:t xml:space="preserve">a platbu na služby </w:t>
      </w:r>
      <w:r w:rsidRPr="005D62A1">
        <w:rPr>
          <w:rFonts w:ascii="Arial" w:hAnsi="Arial" w:cs="Arial"/>
          <w:szCs w:val="24"/>
        </w:rPr>
        <w:t xml:space="preserve">o percentuální nárůst inflace za bezprostředně předcházející kalendářní rok. Rozhodným údajem je údaj příslušného orgánu státní správy ČR (nyní Český statistický úřad) o percentuální výši inflace </w:t>
      </w:r>
    </w:p>
    <w:p w:rsidR="00292D6D" w:rsidRPr="00292D6D" w:rsidRDefault="006378BA" w:rsidP="00292D6D">
      <w:pPr>
        <w:pStyle w:val="Zkladntext"/>
        <w:tabs>
          <w:tab w:val="left" w:pos="283"/>
        </w:tabs>
        <w:spacing w:before="0" w:line="360" w:lineRule="auto"/>
        <w:ind w:left="360"/>
        <w:rPr>
          <w:rFonts w:ascii="Arial" w:hAnsi="Arial" w:cs="Arial"/>
          <w:i/>
          <w:szCs w:val="24"/>
        </w:rPr>
      </w:pPr>
      <w:r w:rsidRPr="005D62A1">
        <w:rPr>
          <w:rFonts w:ascii="Arial" w:hAnsi="Arial" w:cs="Arial"/>
          <w:szCs w:val="24"/>
        </w:rPr>
        <w:t xml:space="preserve">(meziroční procentní přírůstek indexů spotřebitelských cen) s tím, že základem pro výpočet percentuálního nárůstu částek nájemného </w:t>
      </w:r>
      <w:r>
        <w:rPr>
          <w:rFonts w:ascii="Arial" w:hAnsi="Arial" w:cs="Arial"/>
          <w:szCs w:val="24"/>
        </w:rPr>
        <w:t xml:space="preserve">a platby na služby </w:t>
      </w:r>
      <w:r w:rsidRPr="005D62A1">
        <w:rPr>
          <w:rFonts w:ascii="Arial" w:hAnsi="Arial" w:cs="Arial"/>
          <w:szCs w:val="24"/>
        </w:rPr>
        <w:t xml:space="preserve">je roční výše částky nájemného za nájem předmětu nájmu </w:t>
      </w:r>
      <w:r>
        <w:rPr>
          <w:rFonts w:ascii="Arial" w:hAnsi="Arial" w:cs="Arial"/>
          <w:szCs w:val="24"/>
        </w:rPr>
        <w:t xml:space="preserve">a platby na služby </w:t>
      </w:r>
      <w:r w:rsidRPr="005D62A1">
        <w:rPr>
          <w:rFonts w:ascii="Arial" w:hAnsi="Arial" w:cs="Arial"/>
          <w:szCs w:val="24"/>
        </w:rPr>
        <w:t xml:space="preserve">v předcházejícím kalendářním roce. Pokud nárůst nájemného </w:t>
      </w:r>
      <w:r>
        <w:rPr>
          <w:rFonts w:ascii="Arial" w:hAnsi="Arial" w:cs="Arial"/>
          <w:szCs w:val="24"/>
        </w:rPr>
        <w:t xml:space="preserve">a platby na služby </w:t>
      </w:r>
      <w:r w:rsidRPr="005D62A1">
        <w:rPr>
          <w:rFonts w:ascii="Arial" w:hAnsi="Arial" w:cs="Arial"/>
          <w:szCs w:val="24"/>
        </w:rPr>
        <w:t xml:space="preserve">dle inflační doložky nelze stanovit ke dni </w:t>
      </w:r>
      <w:r>
        <w:rPr>
          <w:rFonts w:ascii="Arial" w:hAnsi="Arial" w:cs="Arial"/>
          <w:szCs w:val="24"/>
        </w:rPr>
        <w:t xml:space="preserve">jejich </w:t>
      </w:r>
      <w:r w:rsidRPr="005D62A1">
        <w:rPr>
          <w:rFonts w:ascii="Arial" w:hAnsi="Arial" w:cs="Arial"/>
          <w:szCs w:val="24"/>
        </w:rPr>
        <w:t xml:space="preserve">splatnosti, bude nárůst </w:t>
      </w:r>
    </w:p>
    <w:p w:rsidR="00292D6D" w:rsidRPr="00292D6D" w:rsidRDefault="006378BA" w:rsidP="00292D6D">
      <w:pPr>
        <w:pStyle w:val="Zkladntext"/>
        <w:tabs>
          <w:tab w:val="left" w:pos="283"/>
        </w:tabs>
        <w:spacing w:before="0" w:line="360" w:lineRule="auto"/>
        <w:ind w:left="360"/>
        <w:rPr>
          <w:rFonts w:ascii="Arial" w:hAnsi="Arial" w:cs="Arial"/>
          <w:i/>
          <w:szCs w:val="24"/>
        </w:rPr>
      </w:pPr>
      <w:r w:rsidRPr="00292D6D">
        <w:rPr>
          <w:rFonts w:ascii="Arial" w:hAnsi="Arial" w:cs="Arial"/>
          <w:szCs w:val="24"/>
        </w:rPr>
        <w:t xml:space="preserve">nájemného a platby na služby za takové období uhrazen společně s platbou za nejbližší následující období. Nájemné a platby na služby budou upravovány k datu 1. 1. příslušného kalendářního roku </w:t>
      </w:r>
    </w:p>
    <w:p w:rsidR="006378BA" w:rsidRPr="00131AE1" w:rsidRDefault="006378BA" w:rsidP="00292D6D">
      <w:pPr>
        <w:pStyle w:val="Zkladntext"/>
        <w:tabs>
          <w:tab w:val="left" w:pos="283"/>
        </w:tabs>
        <w:spacing w:before="0" w:line="360" w:lineRule="auto"/>
        <w:ind w:left="360"/>
        <w:rPr>
          <w:rFonts w:ascii="Arial" w:hAnsi="Arial" w:cs="Arial"/>
          <w:i/>
          <w:szCs w:val="24"/>
        </w:rPr>
      </w:pPr>
      <w:r w:rsidRPr="00E01B05">
        <w:rPr>
          <w:rFonts w:ascii="Arial" w:hAnsi="Arial" w:cs="Arial"/>
          <w:szCs w:val="24"/>
        </w:rPr>
        <w:t xml:space="preserve">a  po zveřejnění údajů </w:t>
      </w:r>
      <w:r>
        <w:rPr>
          <w:rFonts w:ascii="Arial" w:hAnsi="Arial" w:cs="Arial"/>
          <w:szCs w:val="24"/>
        </w:rPr>
        <w:t>Č</w:t>
      </w:r>
      <w:r w:rsidRPr="00E01B05">
        <w:rPr>
          <w:rFonts w:ascii="Arial" w:hAnsi="Arial" w:cs="Arial"/>
          <w:szCs w:val="24"/>
        </w:rPr>
        <w:t>eským statistickým úřadem. Tím není vyloučena možnost jiné dohody smluvních stran o úpravě nájemného.</w:t>
      </w:r>
    </w:p>
    <w:p w:rsidR="006378BA" w:rsidRDefault="006378BA" w:rsidP="006378BA">
      <w:pPr>
        <w:pStyle w:val="Zkladntext"/>
        <w:spacing w:before="0" w:line="360" w:lineRule="auto"/>
        <w:jc w:val="center"/>
        <w:rPr>
          <w:rFonts w:ascii="Arial" w:hAnsi="Arial" w:cs="Arial"/>
          <w:b/>
          <w:bCs/>
          <w:szCs w:val="24"/>
        </w:rPr>
      </w:pPr>
    </w:p>
    <w:p w:rsidR="006378BA" w:rsidRPr="00E01B05" w:rsidRDefault="006378BA" w:rsidP="006378BA">
      <w:pPr>
        <w:pStyle w:val="Zkladntext"/>
        <w:spacing w:before="0" w:line="360" w:lineRule="auto"/>
        <w:jc w:val="center"/>
        <w:rPr>
          <w:rFonts w:ascii="Arial" w:hAnsi="Arial" w:cs="Arial"/>
          <w:szCs w:val="24"/>
        </w:rPr>
      </w:pPr>
      <w:r w:rsidRPr="00E01B05">
        <w:rPr>
          <w:rFonts w:ascii="Arial" w:hAnsi="Arial" w:cs="Arial"/>
          <w:b/>
          <w:bCs/>
          <w:szCs w:val="24"/>
        </w:rPr>
        <w:t>VIII.</w:t>
      </w:r>
    </w:p>
    <w:p w:rsidR="006378BA" w:rsidRPr="00E01B05" w:rsidRDefault="006378BA" w:rsidP="006378BA">
      <w:pPr>
        <w:pStyle w:val="Zkladntext"/>
        <w:spacing w:before="0" w:line="360" w:lineRule="auto"/>
        <w:jc w:val="center"/>
        <w:rPr>
          <w:rFonts w:ascii="Arial" w:hAnsi="Arial" w:cs="Arial"/>
          <w:szCs w:val="24"/>
        </w:rPr>
      </w:pPr>
      <w:r w:rsidRPr="00E01B05">
        <w:rPr>
          <w:rFonts w:ascii="Arial" w:hAnsi="Arial" w:cs="Arial"/>
          <w:b/>
          <w:bCs/>
          <w:szCs w:val="24"/>
        </w:rPr>
        <w:t>Odpovědnost za škodu</w:t>
      </w:r>
      <w:r>
        <w:rPr>
          <w:rFonts w:ascii="Arial" w:hAnsi="Arial" w:cs="Arial"/>
          <w:b/>
          <w:bCs/>
          <w:szCs w:val="24"/>
        </w:rPr>
        <w:t xml:space="preserve"> a sankce</w:t>
      </w:r>
    </w:p>
    <w:p w:rsidR="006378BA" w:rsidRPr="00E01B05" w:rsidRDefault="006378BA" w:rsidP="006378BA">
      <w:pPr>
        <w:pStyle w:val="Zkladntext"/>
        <w:numPr>
          <w:ilvl w:val="0"/>
          <w:numId w:val="4"/>
        </w:numPr>
        <w:tabs>
          <w:tab w:val="left" w:pos="283"/>
        </w:tabs>
        <w:spacing w:before="0" w:line="360" w:lineRule="auto"/>
        <w:rPr>
          <w:rFonts w:ascii="Arial" w:hAnsi="Arial" w:cs="Arial"/>
          <w:bCs/>
          <w:szCs w:val="24"/>
        </w:rPr>
      </w:pPr>
      <w:r w:rsidRPr="00E01B05">
        <w:rPr>
          <w:rFonts w:ascii="Arial" w:hAnsi="Arial" w:cs="Arial"/>
          <w:szCs w:val="24"/>
        </w:rPr>
        <w:t xml:space="preserve">Pronajímatel neodpovídá za odcizení čehokoli z majetku nájemce umístěného v předmětu nájmu ani neodpovídá za jiné škody, které by nájemci, jeho pracovníkům nebo obchodním partnerům vznikly v souvislosti s užíváním předmětu nájmu, s </w:t>
      </w:r>
      <w:r w:rsidRPr="00E01B05">
        <w:rPr>
          <w:rFonts w:ascii="Arial" w:hAnsi="Arial" w:cs="Arial"/>
          <w:bCs/>
          <w:szCs w:val="24"/>
        </w:rPr>
        <w:t>výjimkou případů, prokazatelně zaviněných pronajímatelem.</w:t>
      </w:r>
    </w:p>
    <w:p w:rsidR="006378BA" w:rsidRDefault="006378BA" w:rsidP="006378BA">
      <w:pPr>
        <w:pStyle w:val="Zkladntext"/>
        <w:numPr>
          <w:ilvl w:val="0"/>
          <w:numId w:val="4"/>
        </w:numPr>
        <w:tabs>
          <w:tab w:val="left" w:pos="283"/>
        </w:tabs>
        <w:spacing w:before="0" w:line="360" w:lineRule="auto"/>
        <w:rPr>
          <w:rFonts w:ascii="Arial" w:hAnsi="Arial" w:cs="Arial"/>
          <w:szCs w:val="24"/>
        </w:rPr>
      </w:pPr>
      <w:r w:rsidRPr="0074072B">
        <w:rPr>
          <w:rFonts w:ascii="Arial" w:hAnsi="Arial" w:cs="Arial"/>
          <w:szCs w:val="24"/>
        </w:rPr>
        <w:t xml:space="preserve">Nájemce odpovídá za škody, které způsobí na </w:t>
      </w:r>
      <w:r>
        <w:rPr>
          <w:rFonts w:ascii="Arial" w:hAnsi="Arial" w:cs="Arial"/>
          <w:szCs w:val="24"/>
        </w:rPr>
        <w:t>p</w:t>
      </w:r>
      <w:r w:rsidRPr="0074072B">
        <w:rPr>
          <w:rFonts w:ascii="Arial" w:hAnsi="Arial" w:cs="Arial"/>
          <w:szCs w:val="24"/>
        </w:rPr>
        <w:t>ředmětu nájmu on, jeho zaměstnanci, nebo jím pověřené osoby, dodavatelé, zákazníci a jiné osoby, které k němu mají vztah</w:t>
      </w:r>
      <w:r w:rsidRPr="00E01B05">
        <w:rPr>
          <w:rFonts w:ascii="Arial" w:hAnsi="Arial" w:cs="Arial"/>
          <w:szCs w:val="24"/>
        </w:rPr>
        <w:t xml:space="preserve"> během trvání nájmu a v souvislosti s ním.</w:t>
      </w:r>
      <w:r>
        <w:rPr>
          <w:rFonts w:ascii="Arial" w:hAnsi="Arial" w:cs="Arial"/>
          <w:szCs w:val="24"/>
        </w:rPr>
        <w:t xml:space="preserve"> </w:t>
      </w:r>
    </w:p>
    <w:p w:rsidR="006378BA" w:rsidRPr="00CD7A69" w:rsidRDefault="006378BA" w:rsidP="006378BA">
      <w:pPr>
        <w:pStyle w:val="Zkladntext"/>
        <w:numPr>
          <w:ilvl w:val="0"/>
          <w:numId w:val="4"/>
        </w:numPr>
        <w:tabs>
          <w:tab w:val="left" w:pos="283"/>
        </w:tabs>
        <w:spacing w:line="360" w:lineRule="auto"/>
        <w:rPr>
          <w:rFonts w:ascii="Arial" w:hAnsi="Arial" w:cs="Arial"/>
          <w:szCs w:val="24"/>
        </w:rPr>
      </w:pPr>
      <w:r w:rsidRPr="00CD7A69">
        <w:rPr>
          <w:rFonts w:ascii="Arial" w:hAnsi="Arial" w:cs="Arial"/>
          <w:szCs w:val="24"/>
        </w:rPr>
        <w:t xml:space="preserve">Dostane-li se nájemce do prodlení s úhradou za nájem a služby spojené s nájmem, zavazuje se nájemce pronajímateli zaplatit smluvní úrok z prodlení ve výši </w:t>
      </w:r>
      <w:r w:rsidR="00EB6306">
        <w:rPr>
          <w:rFonts w:ascii="Arial" w:hAnsi="Arial" w:cs="Arial"/>
          <w:szCs w:val="24"/>
        </w:rPr>
        <w:t xml:space="preserve">0,25% </w:t>
      </w:r>
      <w:r w:rsidRPr="00CD7A69">
        <w:rPr>
          <w:rFonts w:ascii="Arial" w:hAnsi="Arial" w:cs="Arial"/>
          <w:szCs w:val="24"/>
        </w:rPr>
        <w:t xml:space="preserve"> procent denně z dlužné částky.</w:t>
      </w:r>
    </w:p>
    <w:p w:rsidR="00D5166C" w:rsidRPr="00D5166C" w:rsidRDefault="006378BA" w:rsidP="00D5166C">
      <w:pPr>
        <w:pStyle w:val="Zkladntext"/>
        <w:numPr>
          <w:ilvl w:val="0"/>
          <w:numId w:val="4"/>
        </w:numPr>
        <w:tabs>
          <w:tab w:val="left" w:pos="283"/>
        </w:tabs>
        <w:spacing w:line="360" w:lineRule="auto"/>
        <w:rPr>
          <w:rFonts w:ascii="Arial" w:hAnsi="Arial" w:cs="Arial"/>
          <w:szCs w:val="24"/>
        </w:rPr>
      </w:pPr>
      <w:r w:rsidRPr="00CD7A69">
        <w:rPr>
          <w:rFonts w:ascii="Arial" w:hAnsi="Arial" w:cs="Arial"/>
          <w:szCs w:val="24"/>
        </w:rPr>
        <w:t>Po dobu prodlení se zaplacením nájemného, služeb či zálohy na služby (příp. paušálních náhrad) přesahujícího 15 dnů, může pronajímatel odstoupit od dodávky služeb, jejichž poskytování je spojeno s nájmem a je oprávněn učinit jednostranná opatření, která zamezí nájemci používání vnitřních rozvodů pro poskytování služeb.</w:t>
      </w:r>
    </w:p>
    <w:p w:rsidR="00D5166C" w:rsidRPr="00D5166C" w:rsidRDefault="006378BA" w:rsidP="00D5166C">
      <w:pPr>
        <w:pStyle w:val="Zkladntext"/>
        <w:numPr>
          <w:ilvl w:val="0"/>
          <w:numId w:val="4"/>
        </w:numPr>
        <w:tabs>
          <w:tab w:val="left" w:pos="283"/>
        </w:tabs>
        <w:spacing w:before="0" w:line="360" w:lineRule="auto"/>
        <w:rPr>
          <w:rFonts w:ascii="Arial" w:hAnsi="Arial" w:cs="Arial"/>
          <w:szCs w:val="24"/>
        </w:rPr>
      </w:pPr>
      <w:r w:rsidRPr="00CD7A69">
        <w:rPr>
          <w:rFonts w:ascii="Arial" w:hAnsi="Arial" w:cs="Arial"/>
          <w:szCs w:val="24"/>
        </w:rPr>
        <w:t xml:space="preserve">Nepředá-li nájemce při skončení nájmu </w:t>
      </w:r>
      <w:r>
        <w:rPr>
          <w:rFonts w:ascii="Arial" w:hAnsi="Arial" w:cs="Arial"/>
          <w:szCs w:val="24"/>
        </w:rPr>
        <w:t>p</w:t>
      </w:r>
      <w:r w:rsidRPr="00CD7A69">
        <w:rPr>
          <w:rFonts w:ascii="Arial" w:hAnsi="Arial" w:cs="Arial"/>
          <w:szCs w:val="24"/>
        </w:rPr>
        <w:t xml:space="preserve">ředmět nájmu včas a řádně vyklizený, zaplatí pronajímateli za dobu prodlení smluvní pokutu ve výši </w:t>
      </w:r>
      <w:r w:rsidRPr="00EB0015">
        <w:rPr>
          <w:rFonts w:ascii="Arial" w:hAnsi="Arial" w:cs="Arial"/>
          <w:szCs w:val="24"/>
        </w:rPr>
        <w:t>300,- Kč za každou místnost a den prodlení.  Nájemce je rovněž povinen vrátit pronajímateli klíče</w:t>
      </w:r>
      <w:r w:rsidR="00292D6D">
        <w:rPr>
          <w:rFonts w:ascii="Arial" w:hAnsi="Arial" w:cs="Arial"/>
          <w:szCs w:val="24"/>
        </w:rPr>
        <w:t xml:space="preserve"> od všech pronajatých místností</w:t>
      </w:r>
      <w:r w:rsidR="00D5166C">
        <w:rPr>
          <w:rFonts w:ascii="Arial" w:hAnsi="Arial" w:cs="Arial"/>
          <w:szCs w:val="24"/>
        </w:rPr>
        <w:t>.</w:t>
      </w:r>
    </w:p>
    <w:p w:rsidR="003D408A" w:rsidRDefault="003D408A" w:rsidP="006378BA">
      <w:pPr>
        <w:pStyle w:val="Zkladntext"/>
        <w:spacing w:before="180" w:after="60"/>
        <w:jc w:val="center"/>
        <w:rPr>
          <w:rFonts w:ascii="Arial" w:hAnsi="Arial" w:cs="Arial"/>
          <w:b/>
          <w:bCs/>
          <w:szCs w:val="24"/>
        </w:rPr>
      </w:pPr>
    </w:p>
    <w:p w:rsidR="006378BA" w:rsidRPr="003653BD" w:rsidRDefault="006378BA" w:rsidP="006378BA">
      <w:pPr>
        <w:pStyle w:val="Zkladntext"/>
        <w:spacing w:before="180" w:after="60"/>
        <w:jc w:val="center"/>
        <w:rPr>
          <w:rFonts w:ascii="Arial" w:hAnsi="Arial" w:cs="Arial"/>
          <w:b/>
          <w:bCs/>
          <w:szCs w:val="24"/>
        </w:rPr>
      </w:pPr>
      <w:r w:rsidRPr="006655CA">
        <w:rPr>
          <w:rFonts w:ascii="Arial" w:hAnsi="Arial" w:cs="Arial"/>
          <w:b/>
          <w:bCs/>
          <w:szCs w:val="24"/>
        </w:rPr>
        <w:t>IX.</w:t>
      </w:r>
    </w:p>
    <w:p w:rsidR="006378BA" w:rsidRPr="006655CA" w:rsidRDefault="006378BA" w:rsidP="006378B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655CA">
        <w:rPr>
          <w:rFonts w:ascii="Arial" w:hAnsi="Arial" w:cs="Arial"/>
          <w:b/>
          <w:bCs/>
          <w:color w:val="000000"/>
          <w:sz w:val="24"/>
          <w:szCs w:val="24"/>
        </w:rPr>
        <w:t>Závěrečná ustanovení</w:t>
      </w:r>
    </w:p>
    <w:p w:rsidR="00292D6D" w:rsidRPr="00292D6D" w:rsidRDefault="006378BA" w:rsidP="00292D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55CA">
        <w:rPr>
          <w:rFonts w:ascii="Arial" w:hAnsi="Arial" w:cs="Arial"/>
          <w:color w:val="000000"/>
          <w:sz w:val="24"/>
          <w:szCs w:val="24"/>
        </w:rPr>
        <w:t xml:space="preserve">Jakékoliv změny a dodatky k této smlouvě vyžadují písemnou formu a podpisy obou smluvních stran. </w:t>
      </w:r>
    </w:p>
    <w:p w:rsidR="006378BA" w:rsidRPr="006655CA" w:rsidRDefault="006378BA" w:rsidP="006378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7A69">
        <w:rPr>
          <w:rFonts w:ascii="Arial" w:hAnsi="Arial" w:cs="Arial"/>
          <w:color w:val="000000"/>
          <w:sz w:val="24"/>
          <w:szCs w:val="24"/>
        </w:rPr>
        <w:t xml:space="preserve">Dle </w:t>
      </w:r>
      <w:r>
        <w:rPr>
          <w:rFonts w:ascii="Arial" w:hAnsi="Arial" w:cs="Arial"/>
          <w:color w:val="000000"/>
          <w:sz w:val="24"/>
          <w:szCs w:val="24"/>
        </w:rPr>
        <w:t>dohody</w:t>
      </w:r>
      <w:r w:rsidRPr="00CD7A69">
        <w:rPr>
          <w:rFonts w:ascii="Arial" w:hAnsi="Arial" w:cs="Arial"/>
          <w:color w:val="000000"/>
          <w:sz w:val="24"/>
          <w:szCs w:val="24"/>
        </w:rPr>
        <w:t xml:space="preserve"> účastníků smlouvy se doručením rozumí i v případě neodebírání pošty v místě sídla druhé smluvní strany třetí den po odeslání takovéto písemnosti.</w:t>
      </w:r>
    </w:p>
    <w:p w:rsidR="00292D6D" w:rsidRPr="00D5166C" w:rsidRDefault="006378BA" w:rsidP="00D5166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55CA">
        <w:rPr>
          <w:rFonts w:ascii="Arial" w:hAnsi="Arial" w:cs="Arial"/>
          <w:color w:val="000000"/>
          <w:sz w:val="24"/>
          <w:szCs w:val="24"/>
        </w:rPr>
        <w:t>V otázkách touto smlouvou výslovně neupravených, sporných nebo neplatných se obě strany řídí ustanoveními občanského zákoníku.</w:t>
      </w:r>
    </w:p>
    <w:p w:rsidR="006378BA" w:rsidRPr="00410508" w:rsidRDefault="006378BA" w:rsidP="006378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55CA">
        <w:rPr>
          <w:rFonts w:ascii="Arial" w:hAnsi="Arial" w:cs="Arial"/>
          <w:color w:val="000000"/>
          <w:sz w:val="24"/>
          <w:szCs w:val="24"/>
        </w:rPr>
        <w:t>Smlouva se vyhotovuje ve dvou výtiscích, po jednom pro každou ze smluvních stran.</w:t>
      </w:r>
    </w:p>
    <w:p w:rsidR="006378BA" w:rsidRPr="00D730ED" w:rsidRDefault="006378BA" w:rsidP="006378BA">
      <w:pPr>
        <w:numPr>
          <w:ilvl w:val="0"/>
          <w:numId w:val="2"/>
        </w:numPr>
        <w:spacing w:after="0" w:line="360" w:lineRule="auto"/>
        <w:jc w:val="both"/>
        <w:rPr>
          <w:rFonts w:ascii="Arial" w:eastAsia="MS Mincho" w:hAnsi="Arial" w:cs="Arial"/>
          <w:sz w:val="24"/>
          <w:szCs w:val="24"/>
          <w:u w:val="single"/>
        </w:rPr>
      </w:pPr>
      <w:r w:rsidRPr="006655CA">
        <w:rPr>
          <w:rFonts w:ascii="Arial" w:eastAsia="MS Mincho" w:hAnsi="Arial" w:cs="Arial"/>
          <w:sz w:val="24"/>
          <w:szCs w:val="24"/>
        </w:rPr>
        <w:t>Obě smluvní strany shodně prohlašují, že si tuto smlouvu před jejím podpisem přečetly, že byla uzavřena po vzájemném projednání podle jejich pravé a svobodné vůle, určitě, vážně a srozumitelně, nikoliv v tísni a za rozumové slabosti nebo lehkomyslnosti.</w:t>
      </w:r>
    </w:p>
    <w:p w:rsidR="006378BA" w:rsidRDefault="006378BA" w:rsidP="006378BA">
      <w:pPr>
        <w:numPr>
          <w:ilvl w:val="0"/>
          <w:numId w:val="2"/>
        </w:numPr>
        <w:rPr>
          <w:rFonts w:ascii="Arial" w:eastAsia="MS Mincho" w:hAnsi="Arial" w:cs="Arial"/>
          <w:sz w:val="24"/>
          <w:szCs w:val="24"/>
          <w:u w:val="single"/>
        </w:rPr>
      </w:pPr>
      <w:r w:rsidRPr="00CD7A69">
        <w:rPr>
          <w:rFonts w:ascii="Arial" w:eastAsia="MS Mincho" w:hAnsi="Arial" w:cs="Arial"/>
          <w:sz w:val="24"/>
          <w:szCs w:val="24"/>
          <w:u w:val="single"/>
        </w:rPr>
        <w:t xml:space="preserve">S uzavřením této smlouvy souhlasila rada kraje usnesením č. </w:t>
      </w:r>
      <w:r w:rsidR="003D408A">
        <w:rPr>
          <w:rFonts w:ascii="Arial" w:eastAsia="MS Mincho" w:hAnsi="Arial" w:cs="Arial"/>
          <w:sz w:val="24"/>
          <w:szCs w:val="24"/>
          <w:u w:val="single"/>
        </w:rPr>
        <w:t xml:space="preserve">42/2874 </w:t>
      </w:r>
      <w:r w:rsidRPr="00CD7A69">
        <w:rPr>
          <w:rFonts w:ascii="Arial" w:eastAsia="MS Mincho" w:hAnsi="Arial" w:cs="Arial"/>
          <w:sz w:val="24"/>
          <w:szCs w:val="24"/>
          <w:u w:val="single"/>
        </w:rPr>
        <w:t xml:space="preserve">ze dne </w:t>
      </w:r>
      <w:r w:rsidR="003D408A">
        <w:rPr>
          <w:rFonts w:ascii="Arial" w:eastAsia="MS Mincho" w:hAnsi="Arial" w:cs="Arial"/>
          <w:sz w:val="24"/>
          <w:szCs w:val="24"/>
          <w:u w:val="single"/>
        </w:rPr>
        <w:t>11.4.</w:t>
      </w:r>
      <w:r w:rsidRPr="00CD7A69">
        <w:rPr>
          <w:rFonts w:ascii="Arial" w:eastAsia="MS Mincho" w:hAnsi="Arial" w:cs="Arial"/>
          <w:sz w:val="24"/>
          <w:szCs w:val="24"/>
          <w:u w:val="single"/>
        </w:rPr>
        <w:t>20</w:t>
      </w:r>
      <w:r>
        <w:rPr>
          <w:rFonts w:ascii="Arial" w:eastAsia="MS Mincho" w:hAnsi="Arial" w:cs="Arial"/>
          <w:sz w:val="24"/>
          <w:szCs w:val="24"/>
          <w:u w:val="single"/>
        </w:rPr>
        <w:t>22</w:t>
      </w:r>
      <w:r w:rsidRPr="00CD7A69">
        <w:rPr>
          <w:rFonts w:ascii="Arial" w:eastAsia="MS Mincho" w:hAnsi="Arial" w:cs="Arial"/>
          <w:sz w:val="24"/>
          <w:szCs w:val="24"/>
          <w:u w:val="single"/>
        </w:rPr>
        <w:t>.</w:t>
      </w:r>
    </w:p>
    <w:p w:rsidR="006378BA" w:rsidRPr="00292D6D" w:rsidRDefault="006378BA" w:rsidP="006378BA">
      <w:pPr>
        <w:numPr>
          <w:ilvl w:val="0"/>
          <w:numId w:val="2"/>
        </w:numPr>
        <w:jc w:val="both"/>
        <w:rPr>
          <w:rFonts w:ascii="Arial" w:eastAsia="MS Mincho" w:hAnsi="Arial" w:cs="Arial"/>
          <w:sz w:val="24"/>
          <w:szCs w:val="24"/>
          <w:u w:val="single"/>
        </w:rPr>
      </w:pPr>
      <w:r w:rsidRPr="00CD7A69">
        <w:rPr>
          <w:rFonts w:ascii="Arial" w:eastAsia="MS Mincho" w:hAnsi="Arial" w:cs="Arial"/>
          <w:sz w:val="24"/>
          <w:szCs w:val="24"/>
          <w:u w:val="single"/>
        </w:rPr>
        <w:t xml:space="preserve">Tato smlouva </w:t>
      </w:r>
      <w:r>
        <w:rPr>
          <w:rFonts w:ascii="Arial" w:eastAsia="MS Mincho" w:hAnsi="Arial" w:cs="Arial"/>
          <w:sz w:val="24"/>
          <w:szCs w:val="24"/>
          <w:u w:val="single"/>
        </w:rPr>
        <w:t>bude u</w:t>
      </w:r>
      <w:r w:rsidRPr="00CD7A69">
        <w:rPr>
          <w:rFonts w:ascii="Arial" w:eastAsia="MS Mincho" w:hAnsi="Arial" w:cs="Arial"/>
          <w:sz w:val="24"/>
          <w:szCs w:val="24"/>
          <w:u w:val="single"/>
        </w:rPr>
        <w:t>veřejněn</w:t>
      </w:r>
      <w:r>
        <w:rPr>
          <w:rFonts w:ascii="Arial" w:eastAsia="MS Mincho" w:hAnsi="Arial" w:cs="Arial"/>
          <w:sz w:val="24"/>
          <w:szCs w:val="24"/>
          <w:u w:val="single"/>
        </w:rPr>
        <w:t>a</w:t>
      </w:r>
      <w:r w:rsidRPr="00CD7A69">
        <w:rPr>
          <w:rFonts w:ascii="Arial" w:eastAsia="MS Mincho" w:hAnsi="Arial" w:cs="Arial"/>
          <w:sz w:val="24"/>
          <w:szCs w:val="24"/>
          <w:u w:val="single"/>
        </w:rPr>
        <w:t xml:space="preserve"> v registru smluv ve smyslu zákona č. 340/2015 Sb., o zvláštních podmínkách účinnosti některých smluv, uveřejňování těchto smluv a o registru smluv (zákon o registru smluv), ve znění pozdějších předpisů p</w:t>
      </w:r>
      <w:r>
        <w:rPr>
          <w:rFonts w:ascii="Arial" w:eastAsia="MS Mincho" w:hAnsi="Arial" w:cs="Arial"/>
          <w:sz w:val="24"/>
          <w:szCs w:val="24"/>
          <w:u w:val="single"/>
        </w:rPr>
        <w:t>ronajímatelem</w:t>
      </w:r>
      <w:r w:rsidRPr="00CD7A69">
        <w:rPr>
          <w:rFonts w:ascii="Arial" w:eastAsia="MS Mincho" w:hAnsi="Arial" w:cs="Arial"/>
          <w:sz w:val="24"/>
          <w:szCs w:val="24"/>
          <w:u w:val="single"/>
        </w:rPr>
        <w:t>.</w:t>
      </w:r>
    </w:p>
    <w:p w:rsidR="006378BA" w:rsidRPr="00EB6306" w:rsidRDefault="006378BA" w:rsidP="00EB6306">
      <w:pPr>
        <w:pStyle w:val="Odstavecseseznamem"/>
        <w:numPr>
          <w:ilvl w:val="0"/>
          <w:numId w:val="2"/>
        </w:numPr>
        <w:tabs>
          <w:tab w:val="left" w:pos="426"/>
        </w:tabs>
        <w:autoSpaceDE w:val="0"/>
        <w:autoSpaceDN w:val="0"/>
        <w:spacing w:after="12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EB6306">
        <w:rPr>
          <w:rFonts w:ascii="Arial" w:hAnsi="Arial" w:cs="Arial"/>
          <w:b/>
          <w:sz w:val="24"/>
          <w:szCs w:val="24"/>
        </w:rPr>
        <w:t>Tato smlouva nabývá účinnosti 1.6.2022.</w:t>
      </w:r>
    </w:p>
    <w:p w:rsidR="00EB6306" w:rsidRPr="00410508" w:rsidRDefault="00EB6306" w:rsidP="006378BA">
      <w:pPr>
        <w:pStyle w:val="Zkladntext"/>
        <w:rPr>
          <w:rFonts w:ascii="Arial" w:hAnsi="Arial" w:cs="Arial"/>
          <w:szCs w:val="24"/>
        </w:rPr>
      </w:pPr>
    </w:p>
    <w:p w:rsidR="00EB6306" w:rsidRDefault="00EB6306" w:rsidP="006378BA">
      <w:pPr>
        <w:pStyle w:val="Zkladntext"/>
        <w:rPr>
          <w:rFonts w:ascii="Arial" w:hAnsi="Arial" w:cs="Arial"/>
          <w:szCs w:val="24"/>
        </w:rPr>
      </w:pPr>
    </w:p>
    <w:p w:rsidR="006378BA" w:rsidRPr="00410508" w:rsidRDefault="006378BA" w:rsidP="006378BA">
      <w:pPr>
        <w:pStyle w:val="Zkladntext"/>
        <w:rPr>
          <w:rFonts w:ascii="Arial" w:hAnsi="Arial" w:cs="Arial"/>
          <w:szCs w:val="24"/>
        </w:rPr>
      </w:pPr>
      <w:r w:rsidRPr="00410508">
        <w:rPr>
          <w:rFonts w:ascii="Arial" w:hAnsi="Arial" w:cs="Arial"/>
          <w:szCs w:val="24"/>
        </w:rPr>
        <w:t xml:space="preserve">Nový Jičín dne: </w:t>
      </w:r>
      <w:r>
        <w:rPr>
          <w:rFonts w:ascii="Arial" w:hAnsi="Arial" w:cs="Arial"/>
          <w:szCs w:val="24"/>
        </w:rPr>
        <w:t>…………………………………..</w:t>
      </w:r>
    </w:p>
    <w:p w:rsidR="006378BA" w:rsidRPr="00410508" w:rsidRDefault="006378BA" w:rsidP="006378BA">
      <w:pPr>
        <w:pStyle w:val="Zkladntext"/>
        <w:rPr>
          <w:rFonts w:ascii="Arial" w:hAnsi="Arial" w:cs="Arial"/>
          <w:szCs w:val="24"/>
        </w:rPr>
      </w:pPr>
    </w:p>
    <w:p w:rsidR="006378BA" w:rsidRPr="00410508" w:rsidRDefault="006378BA" w:rsidP="006378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78BA" w:rsidRPr="00410508" w:rsidRDefault="006378BA" w:rsidP="006378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10508">
        <w:rPr>
          <w:rFonts w:ascii="Arial" w:hAnsi="Arial" w:cs="Arial"/>
          <w:color w:val="000000"/>
          <w:sz w:val="24"/>
          <w:szCs w:val="24"/>
        </w:rPr>
        <w:t>________________________</w:t>
      </w:r>
      <w:r w:rsidRPr="00410508">
        <w:rPr>
          <w:rFonts w:ascii="Arial" w:hAnsi="Arial" w:cs="Arial"/>
          <w:color w:val="000000"/>
          <w:sz w:val="24"/>
          <w:szCs w:val="24"/>
        </w:rPr>
        <w:tab/>
      </w:r>
      <w:r w:rsidRPr="00410508">
        <w:rPr>
          <w:rFonts w:ascii="Arial" w:hAnsi="Arial" w:cs="Arial"/>
          <w:color w:val="000000"/>
          <w:sz w:val="24"/>
          <w:szCs w:val="24"/>
        </w:rPr>
        <w:tab/>
      </w:r>
      <w:r w:rsidRPr="00410508">
        <w:rPr>
          <w:rFonts w:ascii="Arial" w:hAnsi="Arial" w:cs="Arial"/>
          <w:color w:val="000000"/>
          <w:sz w:val="24"/>
          <w:szCs w:val="24"/>
        </w:rPr>
        <w:tab/>
      </w:r>
      <w:r w:rsidRPr="00410508">
        <w:rPr>
          <w:rFonts w:ascii="Arial" w:hAnsi="Arial" w:cs="Arial"/>
          <w:color w:val="000000"/>
          <w:sz w:val="24"/>
          <w:szCs w:val="24"/>
        </w:rPr>
        <w:tab/>
      </w:r>
      <w:r w:rsidRPr="00410508">
        <w:rPr>
          <w:rFonts w:ascii="Arial" w:hAnsi="Arial" w:cs="Arial"/>
          <w:color w:val="000000"/>
          <w:sz w:val="24"/>
          <w:szCs w:val="24"/>
        </w:rPr>
        <w:tab/>
        <w:t>_____________________________</w:t>
      </w:r>
    </w:p>
    <w:p w:rsidR="006378BA" w:rsidRPr="00410508" w:rsidRDefault="006378BA" w:rsidP="006378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10508">
        <w:rPr>
          <w:rFonts w:ascii="Arial" w:hAnsi="Arial" w:cs="Arial"/>
          <w:color w:val="000000"/>
          <w:sz w:val="24"/>
          <w:szCs w:val="24"/>
        </w:rPr>
        <w:t xml:space="preserve">               pronajímatel</w:t>
      </w:r>
      <w:r w:rsidRPr="00410508">
        <w:rPr>
          <w:rFonts w:ascii="Arial" w:hAnsi="Arial" w:cs="Arial"/>
          <w:color w:val="000000"/>
          <w:sz w:val="24"/>
          <w:szCs w:val="24"/>
        </w:rPr>
        <w:tab/>
      </w:r>
      <w:r w:rsidRPr="00410508">
        <w:rPr>
          <w:rFonts w:ascii="Arial" w:hAnsi="Arial" w:cs="Arial"/>
          <w:color w:val="000000"/>
          <w:sz w:val="24"/>
          <w:szCs w:val="24"/>
        </w:rPr>
        <w:tab/>
      </w:r>
      <w:r w:rsidRPr="00410508">
        <w:rPr>
          <w:rFonts w:ascii="Arial" w:hAnsi="Arial" w:cs="Arial"/>
          <w:color w:val="000000"/>
          <w:sz w:val="24"/>
          <w:szCs w:val="24"/>
        </w:rPr>
        <w:tab/>
      </w:r>
      <w:r w:rsidRPr="00410508">
        <w:rPr>
          <w:rFonts w:ascii="Arial" w:hAnsi="Arial" w:cs="Arial"/>
          <w:color w:val="000000"/>
          <w:sz w:val="24"/>
          <w:szCs w:val="24"/>
        </w:rPr>
        <w:tab/>
      </w:r>
      <w:r w:rsidRPr="00410508">
        <w:rPr>
          <w:rFonts w:ascii="Arial" w:hAnsi="Arial" w:cs="Arial"/>
          <w:color w:val="000000"/>
          <w:sz w:val="24"/>
          <w:szCs w:val="24"/>
        </w:rPr>
        <w:tab/>
      </w:r>
      <w:r w:rsidRPr="00410508">
        <w:rPr>
          <w:rFonts w:ascii="Arial" w:hAnsi="Arial" w:cs="Arial"/>
          <w:color w:val="000000"/>
          <w:sz w:val="24"/>
          <w:szCs w:val="24"/>
        </w:rPr>
        <w:tab/>
      </w:r>
      <w:r w:rsidRPr="00410508">
        <w:rPr>
          <w:rFonts w:ascii="Arial" w:hAnsi="Arial" w:cs="Arial"/>
          <w:color w:val="000000"/>
          <w:sz w:val="24"/>
          <w:szCs w:val="24"/>
        </w:rPr>
        <w:tab/>
        <w:t xml:space="preserve">                  nájemce</w:t>
      </w:r>
    </w:p>
    <w:p w:rsidR="006378BA" w:rsidRPr="00410508" w:rsidRDefault="006378BA" w:rsidP="006378BA">
      <w:pPr>
        <w:rPr>
          <w:rFonts w:ascii="Arial" w:hAnsi="Arial" w:cs="Arial"/>
          <w:sz w:val="24"/>
          <w:szCs w:val="24"/>
        </w:rPr>
      </w:pPr>
    </w:p>
    <w:p w:rsidR="006378BA" w:rsidRDefault="006378BA" w:rsidP="00292D6D">
      <w:pPr>
        <w:ind w:left="5664" w:hanging="56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Příloha č.1: Situační plánek</w:t>
      </w:r>
    </w:p>
    <w:p w:rsidR="003D408A" w:rsidRDefault="003D408A" w:rsidP="006378BA">
      <w:pPr>
        <w:ind w:left="5664" w:hanging="5664"/>
        <w:rPr>
          <w:rFonts w:ascii="Arial" w:hAnsi="Arial" w:cs="Arial"/>
          <w:b/>
          <w:sz w:val="24"/>
          <w:szCs w:val="24"/>
        </w:rPr>
      </w:pPr>
    </w:p>
    <w:p w:rsidR="003D408A" w:rsidRPr="003D408A" w:rsidRDefault="006378BA" w:rsidP="003D408A">
      <w:pPr>
        <w:ind w:left="5664" w:hanging="5664"/>
        <w:rPr>
          <w:rFonts w:ascii="Arial" w:hAnsi="Arial" w:cs="Arial"/>
          <w:b/>
          <w:sz w:val="24"/>
          <w:szCs w:val="24"/>
        </w:rPr>
      </w:pPr>
      <w:r w:rsidRPr="00410508">
        <w:rPr>
          <w:rFonts w:ascii="Arial" w:hAnsi="Arial" w:cs="Arial"/>
          <w:b/>
          <w:sz w:val="24"/>
          <w:szCs w:val="24"/>
        </w:rPr>
        <w:t xml:space="preserve">Příloha č. 2: Rozsah provozní doby  </w:t>
      </w:r>
      <w:r w:rsidR="003D408A">
        <w:rPr>
          <w:rFonts w:ascii="Arial" w:hAnsi="Arial" w:cs="Arial"/>
          <w:b/>
          <w:sz w:val="24"/>
          <w:szCs w:val="24"/>
        </w:rPr>
        <w:t xml:space="preserve"> </w:t>
      </w:r>
    </w:p>
    <w:p w:rsidR="006378BA" w:rsidRPr="006A4050" w:rsidRDefault="006378BA" w:rsidP="006378BA">
      <w:pPr>
        <w:rPr>
          <w:rFonts w:ascii="Arial" w:hAnsi="Arial" w:cs="Arial"/>
          <w:sz w:val="24"/>
          <w:szCs w:val="24"/>
        </w:rPr>
      </w:pPr>
      <w:r w:rsidRPr="006A4050">
        <w:rPr>
          <w:rFonts w:ascii="Arial" w:hAnsi="Arial" w:cs="Arial"/>
          <w:sz w:val="24"/>
          <w:szCs w:val="24"/>
        </w:rPr>
        <w:t xml:space="preserve">Provozní doba fyzioterapie : 8 hodin denně   v pracovních dnech </w:t>
      </w:r>
      <w:r w:rsidR="00D5166C">
        <w:rPr>
          <w:rFonts w:ascii="Arial" w:hAnsi="Arial" w:cs="Arial"/>
          <w:sz w:val="24"/>
          <w:szCs w:val="24"/>
        </w:rPr>
        <w:t xml:space="preserve"> </w:t>
      </w:r>
    </w:p>
    <w:p w:rsidR="006378BA" w:rsidRPr="006A4050" w:rsidRDefault="006378BA" w:rsidP="00EB6306">
      <w:pPr>
        <w:rPr>
          <w:rFonts w:ascii="Arial" w:hAnsi="Arial" w:cs="Arial"/>
          <w:sz w:val="24"/>
          <w:szCs w:val="24"/>
          <w:lang w:eastAsia="cs-CZ"/>
        </w:rPr>
      </w:pPr>
      <w:r w:rsidRPr="006A4050">
        <w:rPr>
          <w:rFonts w:ascii="Arial" w:hAnsi="Arial" w:cs="Arial"/>
          <w:sz w:val="24"/>
          <w:szCs w:val="24"/>
        </w:rPr>
        <w:t>Po -  Pá              7.00 – 15.30</w:t>
      </w:r>
    </w:p>
    <w:p w:rsidR="006378BA" w:rsidRPr="00410508" w:rsidRDefault="006378BA" w:rsidP="006378BA">
      <w:pPr>
        <w:rPr>
          <w:rFonts w:ascii="Arial" w:hAnsi="Arial" w:cs="Arial"/>
          <w:sz w:val="24"/>
          <w:szCs w:val="24"/>
        </w:rPr>
      </w:pPr>
    </w:p>
    <w:p w:rsidR="006378BA" w:rsidRDefault="006378BA" w:rsidP="006378BA">
      <w:pPr>
        <w:pStyle w:val="Zkladntext"/>
        <w:spacing w:before="0" w:line="360" w:lineRule="auto"/>
        <w:rPr>
          <w:rFonts w:ascii="Arial" w:hAnsi="Arial" w:cs="Arial"/>
          <w:szCs w:val="24"/>
        </w:rPr>
      </w:pPr>
    </w:p>
    <w:p w:rsidR="006378BA" w:rsidRDefault="006378BA" w:rsidP="006378BA">
      <w:pPr>
        <w:spacing w:after="0" w:line="360" w:lineRule="auto"/>
        <w:ind w:left="5664" w:hanging="5664"/>
        <w:rPr>
          <w:rFonts w:ascii="Arial" w:hAnsi="Arial" w:cs="Arial"/>
          <w:sz w:val="24"/>
          <w:szCs w:val="24"/>
        </w:rPr>
      </w:pPr>
    </w:p>
    <w:p w:rsidR="006378BA" w:rsidRDefault="006378BA" w:rsidP="006378B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A11F3" w:rsidRDefault="008A11F3"/>
    <w:sectPr w:rsidR="008A11F3" w:rsidSect="008B20BF">
      <w:footerReference w:type="default" r:id="rId7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D4" w:rsidRDefault="00D563D4">
      <w:pPr>
        <w:spacing w:after="0" w:line="240" w:lineRule="auto"/>
      </w:pPr>
      <w:r>
        <w:separator/>
      </w:r>
    </w:p>
  </w:endnote>
  <w:endnote w:type="continuationSeparator" w:id="0">
    <w:p w:rsidR="00D563D4" w:rsidRDefault="00D5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262" w:rsidRDefault="006378BA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" name="Textové pole 1" descr="{&quot;HashCode&quot;:-1069178508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4C9" w:rsidRPr="005804C9" w:rsidRDefault="00D563D4" w:rsidP="005804C9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alt="{&quot;HashCode&quot;:-1069178508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" o:allowincell="f" filled="f" stroked="f">
              <v:textbox inset="20pt,0,,0">
                <w:txbxContent>
                  <w:p w:rsidR="005804C9" w:rsidRPr="005804C9" w:rsidRDefault="00EB6306" w:rsidP="005804C9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92D6D">
      <w:fldChar w:fldCharType="begin"/>
    </w:r>
    <w:r w:rsidR="00292D6D">
      <w:instrText>PAGE   \* MERGEFORMAT</w:instrText>
    </w:r>
    <w:r w:rsidR="00292D6D">
      <w:fldChar w:fldCharType="separate"/>
    </w:r>
    <w:r w:rsidR="00E20780">
      <w:rPr>
        <w:noProof/>
      </w:rPr>
      <w:t>1</w:t>
    </w:r>
    <w:r w:rsidR="00292D6D">
      <w:fldChar w:fldCharType="end"/>
    </w:r>
  </w:p>
  <w:p w:rsidR="006655CA" w:rsidRDefault="00D563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D4" w:rsidRDefault="00D563D4">
      <w:pPr>
        <w:spacing w:after="0" w:line="240" w:lineRule="auto"/>
      </w:pPr>
      <w:r>
        <w:separator/>
      </w:r>
    </w:p>
  </w:footnote>
  <w:footnote w:type="continuationSeparator" w:id="0">
    <w:p w:rsidR="00D563D4" w:rsidRDefault="00D56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2AA"/>
    <w:multiLevelType w:val="hybridMultilevel"/>
    <w:tmpl w:val="CA7EEA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24533B"/>
    <w:multiLevelType w:val="hybridMultilevel"/>
    <w:tmpl w:val="4D029A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86781"/>
    <w:multiLevelType w:val="hybridMultilevel"/>
    <w:tmpl w:val="C64AA256"/>
    <w:lvl w:ilvl="0" w:tplc="B8ECCF4A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8947399"/>
    <w:multiLevelType w:val="hybridMultilevel"/>
    <w:tmpl w:val="E386300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711C7"/>
    <w:multiLevelType w:val="hybridMultilevel"/>
    <w:tmpl w:val="69CC485E"/>
    <w:lvl w:ilvl="0" w:tplc="CA9079BA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572875"/>
    <w:multiLevelType w:val="hybridMultilevel"/>
    <w:tmpl w:val="7AC20522"/>
    <w:lvl w:ilvl="0" w:tplc="040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5E6274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6631AE"/>
    <w:multiLevelType w:val="hybridMultilevel"/>
    <w:tmpl w:val="CB7E2418"/>
    <w:lvl w:ilvl="0" w:tplc="6FA2F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873C6"/>
    <w:multiLevelType w:val="hybridMultilevel"/>
    <w:tmpl w:val="9A2C35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406F5A"/>
    <w:multiLevelType w:val="hybridMultilevel"/>
    <w:tmpl w:val="D49260CA"/>
    <w:lvl w:ilvl="0" w:tplc="8D80F31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7C0164"/>
    <w:multiLevelType w:val="hybridMultilevel"/>
    <w:tmpl w:val="43125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883612"/>
    <w:multiLevelType w:val="hybridMultilevel"/>
    <w:tmpl w:val="3BD22F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AB"/>
    <w:rsid w:val="00041BB7"/>
    <w:rsid w:val="000E2047"/>
    <w:rsid w:val="00292D6D"/>
    <w:rsid w:val="003D408A"/>
    <w:rsid w:val="00476FAB"/>
    <w:rsid w:val="006378BA"/>
    <w:rsid w:val="008A11F3"/>
    <w:rsid w:val="00933C13"/>
    <w:rsid w:val="0097309C"/>
    <w:rsid w:val="00B75F41"/>
    <w:rsid w:val="00D5166C"/>
    <w:rsid w:val="00D563D4"/>
    <w:rsid w:val="00E20780"/>
    <w:rsid w:val="00EB6306"/>
    <w:rsid w:val="00E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6035F3C3"/>
  <w15:chartTrackingRefBased/>
  <w15:docId w15:val="{A7585694-9593-4AA3-B697-E0D26DD8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8BA"/>
    <w:pPr>
      <w:spacing w:after="200" w:line="276" w:lineRule="auto"/>
    </w:pPr>
    <w:rPr>
      <w:rFonts w:ascii="Calibri" w:eastAsia="Calibri" w:hAnsi="Calibri" w:cs="Times New Roman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78B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semiHidden/>
    <w:rsid w:val="006378BA"/>
    <w:rPr>
      <w:rFonts w:ascii="Calibri" w:eastAsia="Times New Roman" w:hAnsi="Calibri" w:cs="Times New Roman"/>
      <w:i/>
      <w:iCs/>
      <w:sz w:val="24"/>
      <w:szCs w:val="24"/>
    </w:rPr>
  </w:style>
  <w:style w:type="paragraph" w:styleId="Nzev">
    <w:name w:val="Title"/>
    <w:basedOn w:val="Normln"/>
    <w:link w:val="NzevChar"/>
    <w:qFormat/>
    <w:rsid w:val="006378BA"/>
    <w:pPr>
      <w:spacing w:after="0" w:line="240" w:lineRule="auto"/>
      <w:ind w:right="-284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378B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78BA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6378BA"/>
    <w:pPr>
      <w:spacing w:before="80"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378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378BA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378BA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637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78B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0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3261</Words>
  <Characters>19244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Komendová</dc:creator>
  <cp:keywords/>
  <dc:description/>
  <cp:lastModifiedBy>Marcela Komendová</cp:lastModifiedBy>
  <cp:revision>11</cp:revision>
  <cp:lastPrinted>2022-04-29T11:22:00Z</cp:lastPrinted>
  <dcterms:created xsi:type="dcterms:W3CDTF">2022-03-28T12:06:00Z</dcterms:created>
  <dcterms:modified xsi:type="dcterms:W3CDTF">2022-05-02T09:45:00Z</dcterms:modified>
</cp:coreProperties>
</file>