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073" w:rsidRPr="005D197F" w:rsidRDefault="00FE1073" w:rsidP="000C07A3">
      <w:pPr>
        <w:pStyle w:val="Nadpis5"/>
        <w:rPr>
          <w:rFonts w:ascii="Calibri" w:hAnsi="Calibri" w:cs="Calibri"/>
          <w:spacing w:val="56"/>
          <w:sz w:val="32"/>
          <w:szCs w:val="32"/>
        </w:rPr>
      </w:pPr>
      <w:r w:rsidRPr="005D197F">
        <w:rPr>
          <w:rFonts w:ascii="Calibri" w:hAnsi="Calibri" w:cs="Calibri"/>
          <w:spacing w:val="56"/>
          <w:sz w:val="32"/>
          <w:szCs w:val="32"/>
        </w:rPr>
        <w:t>SMLOUVA</w:t>
      </w:r>
    </w:p>
    <w:p w:rsidR="00FE1073" w:rsidRPr="00F963E2" w:rsidRDefault="00FE1073" w:rsidP="00FE1073">
      <w:pPr>
        <w:jc w:val="center"/>
        <w:rPr>
          <w:rFonts w:ascii="Calibri" w:hAnsi="Calibri" w:cs="Calibri"/>
          <w:b/>
          <w:sz w:val="22"/>
          <w:szCs w:val="22"/>
        </w:rPr>
      </w:pPr>
      <w:r w:rsidRPr="00F963E2">
        <w:rPr>
          <w:rFonts w:ascii="Calibri" w:hAnsi="Calibri" w:cs="Calibri"/>
          <w:b/>
          <w:sz w:val="22"/>
          <w:szCs w:val="22"/>
        </w:rPr>
        <w:t>o</w:t>
      </w:r>
    </w:p>
    <w:p w:rsidR="000E6B28" w:rsidRPr="00F963E2" w:rsidRDefault="00A82FAD" w:rsidP="000E6B28">
      <w:pPr>
        <w:jc w:val="center"/>
        <w:rPr>
          <w:rFonts w:ascii="Calibri" w:hAnsi="Calibri" w:cs="Calibri"/>
          <w:b/>
          <w:sz w:val="22"/>
          <w:szCs w:val="22"/>
        </w:rPr>
      </w:pPr>
      <w:r w:rsidRPr="007E5D0A">
        <w:rPr>
          <w:rFonts w:ascii="Calibri" w:hAnsi="Calibri" w:cs="Calibri"/>
          <w:b/>
          <w:sz w:val="22"/>
          <w:szCs w:val="22"/>
        </w:rPr>
        <w:t>poskytování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FE1073" w:rsidRPr="00F963E2">
        <w:rPr>
          <w:rFonts w:ascii="Calibri" w:hAnsi="Calibri" w:cs="Calibri"/>
          <w:b/>
          <w:sz w:val="22"/>
          <w:szCs w:val="22"/>
        </w:rPr>
        <w:t xml:space="preserve">poradenské činnosti v oblasti </w:t>
      </w:r>
    </w:p>
    <w:p w:rsidR="000E6B28" w:rsidRPr="00F963E2" w:rsidRDefault="000E6B28" w:rsidP="000E6B28">
      <w:pPr>
        <w:jc w:val="center"/>
        <w:rPr>
          <w:rFonts w:ascii="Calibri" w:hAnsi="Calibri" w:cs="Calibri"/>
          <w:b/>
          <w:sz w:val="22"/>
          <w:szCs w:val="22"/>
        </w:rPr>
      </w:pPr>
      <w:r w:rsidRPr="00F963E2">
        <w:rPr>
          <w:rFonts w:ascii="Calibri" w:hAnsi="Calibri" w:cs="Calibri"/>
          <w:b/>
          <w:sz w:val="22"/>
          <w:szCs w:val="22"/>
        </w:rPr>
        <w:t xml:space="preserve">bezpečnosti a ochrany zdraví při práci a </w:t>
      </w:r>
      <w:r w:rsidR="00FE1073" w:rsidRPr="00F963E2">
        <w:rPr>
          <w:rFonts w:ascii="Calibri" w:hAnsi="Calibri" w:cs="Calibri"/>
          <w:b/>
          <w:sz w:val="22"/>
          <w:szCs w:val="22"/>
        </w:rPr>
        <w:t xml:space="preserve">požární ochrany, </w:t>
      </w:r>
    </w:p>
    <w:p w:rsidR="00FE1073" w:rsidRPr="00F963E2" w:rsidRDefault="00534B7E" w:rsidP="00FE1073">
      <w:pPr>
        <w:jc w:val="center"/>
        <w:rPr>
          <w:rFonts w:ascii="Calibri" w:hAnsi="Calibri" w:cs="Calibri"/>
          <w:b/>
          <w:sz w:val="22"/>
          <w:szCs w:val="22"/>
        </w:rPr>
      </w:pPr>
      <w:r w:rsidRPr="00F963E2">
        <w:rPr>
          <w:rFonts w:ascii="Calibri" w:hAnsi="Calibri" w:cs="Calibri"/>
          <w:b/>
          <w:sz w:val="22"/>
          <w:szCs w:val="22"/>
        </w:rPr>
        <w:t>v souladu se zněním ustanovení §</w:t>
      </w:r>
      <w:r w:rsidR="00DF6C11">
        <w:rPr>
          <w:rFonts w:ascii="Calibri" w:hAnsi="Calibri" w:cs="Calibri"/>
          <w:b/>
          <w:sz w:val="22"/>
          <w:szCs w:val="22"/>
        </w:rPr>
        <w:t xml:space="preserve"> 1746 </w:t>
      </w:r>
      <w:r w:rsidRPr="00F963E2">
        <w:rPr>
          <w:rFonts w:ascii="Calibri" w:hAnsi="Calibri" w:cs="Calibri"/>
          <w:b/>
          <w:sz w:val="22"/>
          <w:szCs w:val="22"/>
        </w:rPr>
        <w:t>zákona č. 89/2012 Sb.</w:t>
      </w:r>
      <w:r w:rsidR="000E6B28" w:rsidRPr="00F963E2">
        <w:rPr>
          <w:rFonts w:ascii="Calibri" w:hAnsi="Calibri" w:cs="Calibri"/>
          <w:b/>
          <w:sz w:val="22"/>
          <w:szCs w:val="22"/>
        </w:rPr>
        <w:t>, občanský zákoník v platném znění ke dni vzniku smlouvy</w:t>
      </w:r>
      <w:r w:rsidRPr="00F963E2">
        <w:rPr>
          <w:rFonts w:ascii="Calibri" w:hAnsi="Calibri" w:cs="Calibri"/>
          <w:b/>
          <w:sz w:val="22"/>
          <w:szCs w:val="22"/>
        </w:rPr>
        <w:t>.</w:t>
      </w:r>
    </w:p>
    <w:p w:rsidR="00ED5DD0" w:rsidRPr="00F963E2" w:rsidRDefault="00ED5DD0">
      <w:pPr>
        <w:rPr>
          <w:rFonts w:ascii="Calibri" w:hAnsi="Calibri" w:cs="Calibri"/>
          <w:b/>
          <w:sz w:val="24"/>
        </w:rPr>
      </w:pPr>
    </w:p>
    <w:p w:rsidR="00B9083A" w:rsidRDefault="00796046" w:rsidP="00B47CC5">
      <w:pPr>
        <w:pStyle w:val="Nadpis4"/>
        <w:rPr>
          <w:rFonts w:ascii="Calibri" w:hAnsi="Calibri" w:cs="Calibri"/>
        </w:rPr>
      </w:pPr>
      <w:r w:rsidRPr="00F963E2">
        <w:rPr>
          <w:rFonts w:ascii="Calibri" w:hAnsi="Calibri" w:cs="Calibri"/>
          <w:sz w:val="20"/>
          <w:szCs w:val="20"/>
        </w:rPr>
        <w:t>Smluvní strany:</w:t>
      </w:r>
      <w:r w:rsidRPr="00F963E2">
        <w:rPr>
          <w:rFonts w:ascii="Calibri" w:hAnsi="Calibri" w:cs="Calibri"/>
        </w:rPr>
        <w:t xml:space="preserve"> </w:t>
      </w:r>
      <w:r w:rsidR="00DF62E7">
        <w:rPr>
          <w:rFonts w:ascii="Calibri" w:hAnsi="Calibri" w:cs="Calibri"/>
        </w:rPr>
        <w:t xml:space="preserve"> </w:t>
      </w:r>
      <w:r w:rsidR="00ED1333" w:rsidRPr="00F963E2">
        <w:rPr>
          <w:rFonts w:ascii="Calibri" w:hAnsi="Calibri" w:cs="Calibri"/>
        </w:rPr>
        <w:tab/>
      </w:r>
    </w:p>
    <w:p w:rsidR="001A4B10" w:rsidRDefault="00EE19DA" w:rsidP="00F963E2">
      <w:pPr>
        <w:pStyle w:val="Nadpis4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fldChar w:fldCharType="begin"/>
      </w:r>
      <w:r w:rsidR="00547423">
        <w:rPr>
          <w:rFonts w:ascii="Calibri" w:hAnsi="Calibri" w:cs="Calibri"/>
          <w:color w:val="000000"/>
          <w:sz w:val="20"/>
          <w:szCs w:val="20"/>
        </w:rPr>
        <w:instrText xml:space="preserve"> MERGEFIELD název_právnické_osoby </w:instrText>
      </w:r>
      <w:r>
        <w:rPr>
          <w:rFonts w:ascii="Calibri" w:hAnsi="Calibri" w:cs="Calibri"/>
          <w:color w:val="000000"/>
          <w:sz w:val="20"/>
          <w:szCs w:val="20"/>
        </w:rPr>
        <w:fldChar w:fldCharType="separate"/>
      </w:r>
      <w:r w:rsidR="00100BA2" w:rsidRPr="00FA11AA">
        <w:rPr>
          <w:rFonts w:ascii="Calibri" w:hAnsi="Calibri" w:cs="Calibri"/>
          <w:noProof/>
          <w:color w:val="000000"/>
          <w:sz w:val="20"/>
          <w:szCs w:val="20"/>
        </w:rPr>
        <w:t>Dětský domov se školou, základní škola a středisko výchovné péče, Šumperk</w:t>
      </w:r>
      <w:r>
        <w:rPr>
          <w:rFonts w:ascii="Calibri" w:hAnsi="Calibri" w:cs="Calibri"/>
          <w:color w:val="000000"/>
          <w:sz w:val="20"/>
          <w:szCs w:val="20"/>
        </w:rPr>
        <w:fldChar w:fldCharType="end"/>
      </w:r>
      <w:r w:rsidR="00600AA2" w:rsidRPr="00191B75">
        <w:rPr>
          <w:rFonts w:ascii="Calibri" w:hAnsi="Calibri" w:cs="Calibri"/>
          <w:color w:val="000000"/>
          <w:sz w:val="20"/>
          <w:szCs w:val="20"/>
        </w:rPr>
        <w:t xml:space="preserve">   </w:t>
      </w:r>
    </w:p>
    <w:p w:rsidR="00F963E2" w:rsidRPr="00191B75" w:rsidRDefault="001A4B10" w:rsidP="00F963E2">
      <w:pPr>
        <w:pStyle w:val="Nadpis4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Sídlo: Vyhlídka 369/1, 787 01 Šumperk</w:t>
      </w:r>
      <w:r w:rsidR="00600AA2" w:rsidRPr="00191B75">
        <w:rPr>
          <w:rFonts w:ascii="Calibri" w:hAnsi="Calibri" w:cs="Calibri"/>
          <w:color w:val="000000"/>
          <w:sz w:val="20"/>
          <w:szCs w:val="20"/>
        </w:rPr>
        <w:t xml:space="preserve">                 </w:t>
      </w:r>
      <w:r w:rsidR="00711C7B" w:rsidRPr="00191B75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B47CC5" w:rsidRPr="00191B75">
        <w:rPr>
          <w:rFonts w:ascii="Calibri" w:hAnsi="Calibri" w:cs="Calibri"/>
          <w:color w:val="000000"/>
          <w:sz w:val="20"/>
          <w:szCs w:val="20"/>
        </w:rPr>
        <w:t xml:space="preserve">                                     </w:t>
      </w:r>
    </w:p>
    <w:p w:rsidR="001D4BB6" w:rsidRPr="00F963E2" w:rsidRDefault="00796046" w:rsidP="00F963E2">
      <w:pPr>
        <w:pStyle w:val="Nadpis4"/>
        <w:rPr>
          <w:rFonts w:ascii="Calibri" w:hAnsi="Calibri" w:cs="Calibri"/>
          <w:b w:val="0"/>
          <w:color w:val="000000"/>
          <w:sz w:val="20"/>
          <w:szCs w:val="20"/>
        </w:rPr>
      </w:pPr>
      <w:r w:rsidRPr="00F963E2">
        <w:rPr>
          <w:rFonts w:ascii="Calibri" w:hAnsi="Calibri" w:cs="Calibri"/>
          <w:color w:val="000000"/>
          <w:sz w:val="20"/>
        </w:rPr>
        <w:t>Zastoupená:</w:t>
      </w:r>
      <w:r w:rsidR="00DF087E" w:rsidRPr="00F963E2">
        <w:rPr>
          <w:rFonts w:ascii="Calibri" w:hAnsi="Calibri" w:cs="Calibri"/>
          <w:color w:val="000000"/>
          <w:sz w:val="20"/>
        </w:rPr>
        <w:t xml:space="preserve"> </w:t>
      </w:r>
      <w:r w:rsidR="008F37AC" w:rsidRPr="00F963E2">
        <w:rPr>
          <w:rFonts w:ascii="Calibri" w:hAnsi="Calibri" w:cs="Calibri"/>
          <w:color w:val="000000"/>
          <w:sz w:val="20"/>
        </w:rPr>
        <w:t xml:space="preserve"> </w:t>
      </w:r>
      <w:r w:rsidR="00EE19DA">
        <w:rPr>
          <w:rFonts w:ascii="Calibri" w:hAnsi="Calibri" w:cs="Calibri"/>
          <w:color w:val="000000"/>
          <w:sz w:val="20"/>
        </w:rPr>
        <w:fldChar w:fldCharType="begin"/>
      </w:r>
      <w:r w:rsidR="00547423">
        <w:rPr>
          <w:rFonts w:ascii="Calibri" w:hAnsi="Calibri" w:cs="Calibri"/>
          <w:color w:val="000000"/>
          <w:sz w:val="20"/>
        </w:rPr>
        <w:instrText xml:space="preserve"> MERGEFIELD ředitel </w:instrText>
      </w:r>
      <w:r w:rsidR="00EE19DA">
        <w:rPr>
          <w:rFonts w:ascii="Calibri" w:hAnsi="Calibri" w:cs="Calibri"/>
          <w:color w:val="000000"/>
          <w:sz w:val="20"/>
        </w:rPr>
        <w:fldChar w:fldCharType="separate"/>
      </w:r>
      <w:r w:rsidR="00100BA2" w:rsidRPr="00FA11AA">
        <w:rPr>
          <w:rFonts w:ascii="Calibri" w:hAnsi="Calibri" w:cs="Calibri"/>
          <w:noProof/>
          <w:color w:val="000000"/>
          <w:sz w:val="20"/>
        </w:rPr>
        <w:t>Mgr. Stanislava Tóthová</w:t>
      </w:r>
      <w:r w:rsidR="00EE19DA">
        <w:rPr>
          <w:rFonts w:ascii="Calibri" w:hAnsi="Calibri" w:cs="Calibri"/>
          <w:color w:val="000000"/>
          <w:sz w:val="20"/>
        </w:rPr>
        <w:fldChar w:fldCharType="end"/>
      </w:r>
    </w:p>
    <w:p w:rsidR="00796046" w:rsidRPr="00F963E2" w:rsidRDefault="00796046" w:rsidP="00ED1333">
      <w:pPr>
        <w:rPr>
          <w:rFonts w:ascii="Calibri" w:hAnsi="Calibri" w:cs="Calibri"/>
          <w:color w:val="000000"/>
        </w:rPr>
      </w:pPr>
      <w:r w:rsidRPr="00F963E2">
        <w:rPr>
          <w:rFonts w:ascii="Calibri" w:hAnsi="Calibri" w:cs="Calibri"/>
          <w:color w:val="000000"/>
        </w:rPr>
        <w:t>IČ:</w:t>
      </w:r>
      <w:r w:rsidR="00ED1333" w:rsidRPr="00F963E2">
        <w:rPr>
          <w:rFonts w:ascii="Calibri" w:hAnsi="Calibri" w:cs="Calibri"/>
          <w:color w:val="000000"/>
        </w:rPr>
        <w:t xml:space="preserve"> </w:t>
      </w:r>
      <w:r w:rsidR="00EE19DA" w:rsidRPr="0024467C">
        <w:rPr>
          <w:rFonts w:ascii="Calibri" w:hAnsi="Calibri" w:cs="Calibri"/>
          <w:b/>
          <w:color w:val="000000"/>
        </w:rPr>
        <w:fldChar w:fldCharType="begin"/>
      </w:r>
      <w:r w:rsidR="00547423" w:rsidRPr="0024467C">
        <w:rPr>
          <w:rFonts w:ascii="Calibri" w:hAnsi="Calibri" w:cs="Calibri"/>
          <w:b/>
          <w:color w:val="000000"/>
        </w:rPr>
        <w:instrText xml:space="preserve"> MERGEFIELD IČ </w:instrText>
      </w:r>
      <w:r w:rsidR="00EE19DA" w:rsidRPr="0024467C">
        <w:rPr>
          <w:rFonts w:ascii="Calibri" w:hAnsi="Calibri" w:cs="Calibri"/>
          <w:b/>
          <w:color w:val="000000"/>
        </w:rPr>
        <w:fldChar w:fldCharType="separate"/>
      </w:r>
      <w:r w:rsidR="00100BA2" w:rsidRPr="00FA11AA">
        <w:rPr>
          <w:rFonts w:ascii="Calibri" w:hAnsi="Calibri" w:cs="Calibri"/>
          <w:b/>
          <w:noProof/>
          <w:color w:val="000000"/>
        </w:rPr>
        <w:t> 00843016</w:t>
      </w:r>
      <w:r w:rsidR="00EE19DA" w:rsidRPr="0024467C">
        <w:rPr>
          <w:rFonts w:ascii="Calibri" w:hAnsi="Calibri" w:cs="Calibri"/>
          <w:b/>
          <w:color w:val="000000"/>
        </w:rPr>
        <w:fldChar w:fldCharType="end"/>
      </w:r>
    </w:p>
    <w:p w:rsidR="00C41024" w:rsidRPr="00F963E2" w:rsidRDefault="00ED3526" w:rsidP="00ED1333">
      <w:pPr>
        <w:rPr>
          <w:rFonts w:ascii="Calibri" w:hAnsi="Calibri" w:cs="Calibri"/>
          <w:color w:val="000000"/>
        </w:rPr>
      </w:pPr>
      <w:r w:rsidRPr="00F963E2">
        <w:rPr>
          <w:rFonts w:ascii="Calibri" w:hAnsi="Calibri" w:cs="Calibri"/>
          <w:color w:val="000000"/>
        </w:rPr>
        <w:t>DIČ:</w:t>
      </w:r>
      <w:r w:rsidR="00547423">
        <w:rPr>
          <w:rFonts w:ascii="Calibri" w:hAnsi="Calibri" w:cs="Calibri"/>
          <w:color w:val="000000"/>
        </w:rPr>
        <w:t xml:space="preserve"> </w:t>
      </w:r>
      <w:r w:rsidR="00EE19DA" w:rsidRPr="00547423">
        <w:rPr>
          <w:rFonts w:ascii="Calibri" w:hAnsi="Calibri" w:cs="Calibri"/>
          <w:b/>
          <w:color w:val="000000"/>
        </w:rPr>
        <w:fldChar w:fldCharType="begin"/>
      </w:r>
      <w:r w:rsidR="00547423" w:rsidRPr="00547423">
        <w:rPr>
          <w:rFonts w:ascii="Calibri" w:hAnsi="Calibri" w:cs="Calibri"/>
          <w:b/>
          <w:color w:val="000000"/>
        </w:rPr>
        <w:instrText xml:space="preserve"> MERGEFIELD DIČ </w:instrText>
      </w:r>
      <w:r w:rsidR="00EE19DA" w:rsidRPr="00547423">
        <w:rPr>
          <w:rFonts w:ascii="Calibri" w:hAnsi="Calibri" w:cs="Calibri"/>
          <w:b/>
          <w:color w:val="000000"/>
        </w:rPr>
        <w:fldChar w:fldCharType="separate"/>
      </w:r>
      <w:r w:rsidR="00100BA2" w:rsidRPr="00FA11AA">
        <w:rPr>
          <w:rFonts w:ascii="Calibri" w:hAnsi="Calibri" w:cs="Calibri"/>
          <w:b/>
          <w:noProof/>
          <w:color w:val="000000"/>
        </w:rPr>
        <w:t> </w:t>
      </w:r>
      <w:r w:rsidR="00EE19DA" w:rsidRPr="00547423">
        <w:rPr>
          <w:rFonts w:ascii="Calibri" w:hAnsi="Calibri" w:cs="Calibri"/>
          <w:b/>
          <w:color w:val="000000"/>
        </w:rPr>
        <w:fldChar w:fldCharType="end"/>
      </w:r>
      <w:r w:rsidR="00BB74F1" w:rsidRPr="00547423">
        <w:rPr>
          <w:rFonts w:ascii="Calibri" w:hAnsi="Calibri" w:cs="Calibri"/>
          <w:b/>
          <w:color w:val="000000"/>
        </w:rPr>
        <w:t xml:space="preserve"> </w:t>
      </w:r>
    </w:p>
    <w:p w:rsidR="00ED3526" w:rsidRPr="00F963E2" w:rsidRDefault="00ED3526" w:rsidP="00ED1333">
      <w:pPr>
        <w:rPr>
          <w:rFonts w:ascii="Calibri" w:hAnsi="Calibri" w:cs="Calibri"/>
          <w:color w:val="000000"/>
        </w:rPr>
      </w:pPr>
      <w:r w:rsidRPr="00F963E2">
        <w:rPr>
          <w:rFonts w:ascii="Calibri" w:hAnsi="Calibri" w:cs="Calibri"/>
          <w:color w:val="000000"/>
        </w:rPr>
        <w:t>Bankovní spojení</w:t>
      </w:r>
      <w:r w:rsidR="00B9083A">
        <w:rPr>
          <w:rFonts w:ascii="Calibri" w:hAnsi="Calibri" w:cs="Calibri"/>
          <w:color w:val="000000"/>
        </w:rPr>
        <w:t>, č</w:t>
      </w:r>
      <w:r w:rsidRPr="00F963E2">
        <w:rPr>
          <w:rFonts w:ascii="Calibri" w:hAnsi="Calibri" w:cs="Calibri"/>
          <w:color w:val="000000"/>
        </w:rPr>
        <w:t xml:space="preserve">íslo </w:t>
      </w:r>
      <w:proofErr w:type="gramStart"/>
      <w:r w:rsidRPr="00F963E2">
        <w:rPr>
          <w:rFonts w:ascii="Calibri" w:hAnsi="Calibri" w:cs="Calibri"/>
          <w:color w:val="000000"/>
        </w:rPr>
        <w:t xml:space="preserve">účtu: </w:t>
      </w:r>
      <w:r w:rsidR="00547423">
        <w:rPr>
          <w:rFonts w:ascii="Calibri" w:hAnsi="Calibri" w:cs="Calibri"/>
          <w:color w:val="000000"/>
        </w:rPr>
        <w:t xml:space="preserve"> </w:t>
      </w:r>
      <w:proofErr w:type="spellStart"/>
      <w:r w:rsidR="00D51507" w:rsidRPr="00D51507">
        <w:rPr>
          <w:rFonts w:ascii="Calibri" w:hAnsi="Calibri" w:cs="Calibri"/>
          <w:color w:val="000000"/>
          <w:highlight w:val="black"/>
        </w:rPr>
        <w:t>xxxxxxxxxxxxxxxxxxxxxxx</w:t>
      </w:r>
      <w:proofErr w:type="spellEnd"/>
      <w:proofErr w:type="gramEnd"/>
    </w:p>
    <w:p w:rsidR="00ED5DD0" w:rsidRPr="00F963E2" w:rsidRDefault="00ED5DD0" w:rsidP="00796046">
      <w:pPr>
        <w:pStyle w:val="Nadpis6"/>
        <w:rPr>
          <w:rFonts w:ascii="Calibri" w:hAnsi="Calibri" w:cs="Calibri"/>
          <w:color w:val="000000"/>
          <w:sz w:val="20"/>
        </w:rPr>
      </w:pPr>
      <w:r w:rsidRPr="00F963E2">
        <w:rPr>
          <w:rFonts w:ascii="Calibri" w:hAnsi="Calibri" w:cs="Calibri"/>
          <w:color w:val="000000"/>
          <w:sz w:val="20"/>
        </w:rPr>
        <w:t xml:space="preserve">(dále je objednatel)         </w:t>
      </w:r>
    </w:p>
    <w:p w:rsidR="00ED5DD0" w:rsidRPr="00F963E2" w:rsidRDefault="00ED5DD0">
      <w:pPr>
        <w:rPr>
          <w:rFonts w:ascii="Calibri" w:hAnsi="Calibri" w:cs="Calibri"/>
          <w:color w:val="FF0000"/>
        </w:rPr>
      </w:pPr>
      <w:r w:rsidRPr="00F963E2">
        <w:rPr>
          <w:rFonts w:ascii="Calibri" w:hAnsi="Calibri" w:cs="Calibri"/>
          <w:color w:val="FF0000"/>
        </w:rPr>
        <w:t xml:space="preserve">                          </w:t>
      </w:r>
      <w:r w:rsidRPr="00F963E2">
        <w:rPr>
          <w:rFonts w:ascii="Calibri" w:hAnsi="Calibri" w:cs="Calibri"/>
          <w:color w:val="FF0000"/>
        </w:rPr>
        <w:tab/>
        <w:t xml:space="preserve">    </w:t>
      </w:r>
    </w:p>
    <w:p w:rsidR="00ED5DD0" w:rsidRPr="00F963E2" w:rsidRDefault="00ED5DD0" w:rsidP="00F963E2">
      <w:pPr>
        <w:rPr>
          <w:rFonts w:ascii="Calibri" w:hAnsi="Calibri" w:cs="Calibri"/>
        </w:rPr>
      </w:pPr>
      <w:r w:rsidRPr="00F963E2">
        <w:rPr>
          <w:rFonts w:ascii="Calibri" w:hAnsi="Calibri" w:cs="Calibri"/>
        </w:rPr>
        <w:t>a</w:t>
      </w:r>
    </w:p>
    <w:p w:rsidR="004F2EF6" w:rsidRDefault="004F2EF6">
      <w:pPr>
        <w:rPr>
          <w:rFonts w:ascii="Calibri" w:hAnsi="Calibri" w:cs="Calibri"/>
          <w:b/>
        </w:rPr>
      </w:pPr>
    </w:p>
    <w:p w:rsidR="00FE1073" w:rsidRPr="004F2EF6" w:rsidRDefault="004F2EF6">
      <w:pPr>
        <w:rPr>
          <w:rFonts w:ascii="Calibri" w:hAnsi="Calibri" w:cs="Calibri"/>
          <w:b/>
        </w:rPr>
      </w:pPr>
      <w:r w:rsidRPr="004F2EF6">
        <w:rPr>
          <w:rFonts w:ascii="Calibri" w:hAnsi="Calibri" w:cs="Calibri"/>
          <w:b/>
        </w:rPr>
        <w:t xml:space="preserve">POKO </w:t>
      </w:r>
      <w:r w:rsidRPr="004B0EFB">
        <w:rPr>
          <w:rFonts w:ascii="Calibri" w:hAnsi="Calibri" w:cs="Calibri"/>
          <w:b/>
          <w:vertAlign w:val="superscript"/>
        </w:rPr>
        <w:t>C</w:t>
      </w:r>
      <w:r w:rsidRPr="004F2EF6">
        <w:rPr>
          <w:rFonts w:ascii="Calibri" w:hAnsi="Calibri" w:cs="Calibri"/>
          <w:b/>
          <w:vertAlign w:val="superscript"/>
        </w:rPr>
        <w:t>L</w:t>
      </w:r>
    </w:p>
    <w:p w:rsidR="00ED5DD0" w:rsidRDefault="00F963E2">
      <w:pPr>
        <w:rPr>
          <w:rFonts w:ascii="Calibri" w:hAnsi="Calibri" w:cs="Calibri"/>
          <w:b/>
        </w:rPr>
      </w:pPr>
      <w:r w:rsidRPr="004F2EF6">
        <w:rPr>
          <w:rFonts w:ascii="Calibri" w:hAnsi="Calibri" w:cs="Calibri"/>
          <w:b/>
        </w:rPr>
        <w:t>Ctirad Pokorný</w:t>
      </w:r>
    </w:p>
    <w:p w:rsidR="001A4B10" w:rsidRPr="001A4B10" w:rsidRDefault="001A4B10">
      <w:pPr>
        <w:rPr>
          <w:rFonts w:ascii="Calibri" w:hAnsi="Calibri" w:cs="Calibri"/>
          <w:b/>
        </w:rPr>
      </w:pPr>
      <w:r w:rsidRPr="001A4B10">
        <w:rPr>
          <w:rFonts w:ascii="Calibri" w:hAnsi="Calibri" w:cs="Calibri"/>
          <w:b/>
        </w:rPr>
        <w:t xml:space="preserve">Sídlo: </w:t>
      </w:r>
      <w:r>
        <w:rPr>
          <w:rFonts w:ascii="Calibri" w:hAnsi="Calibri" w:cs="Calibri"/>
          <w:b/>
        </w:rPr>
        <w:t>Petrov nad Desnou 256, 788 16 Petrov nad Desnou</w:t>
      </w:r>
    </w:p>
    <w:p w:rsidR="00ED5DD0" w:rsidRPr="00F963E2" w:rsidRDefault="00ED5DD0">
      <w:pPr>
        <w:rPr>
          <w:rFonts w:ascii="Calibri" w:hAnsi="Calibri" w:cs="Calibri"/>
        </w:rPr>
      </w:pPr>
      <w:proofErr w:type="gramStart"/>
      <w:r w:rsidRPr="00F963E2">
        <w:rPr>
          <w:rFonts w:ascii="Calibri" w:hAnsi="Calibri" w:cs="Calibri"/>
        </w:rPr>
        <w:t xml:space="preserve">Zastoupený:  </w:t>
      </w:r>
      <w:r w:rsidR="00F963E2" w:rsidRPr="00191B75">
        <w:rPr>
          <w:rFonts w:ascii="Calibri" w:hAnsi="Calibri" w:cs="Calibri"/>
          <w:b/>
        </w:rPr>
        <w:t>Ctiradem</w:t>
      </w:r>
      <w:proofErr w:type="gramEnd"/>
      <w:r w:rsidR="00F963E2" w:rsidRPr="00191B75">
        <w:rPr>
          <w:rFonts w:ascii="Calibri" w:hAnsi="Calibri" w:cs="Calibri"/>
          <w:b/>
        </w:rPr>
        <w:t xml:space="preserve"> Pokorným</w:t>
      </w:r>
      <w:r w:rsidRPr="00F963E2">
        <w:rPr>
          <w:rFonts w:ascii="Calibri" w:hAnsi="Calibri" w:cs="Calibri"/>
        </w:rPr>
        <w:t xml:space="preserve">                                        </w:t>
      </w:r>
    </w:p>
    <w:p w:rsidR="00ED5DD0" w:rsidRPr="00F963E2" w:rsidRDefault="00FD4CCE">
      <w:pPr>
        <w:rPr>
          <w:rFonts w:ascii="Calibri" w:hAnsi="Calibri" w:cs="Calibri"/>
        </w:rPr>
      </w:pPr>
      <w:proofErr w:type="gramStart"/>
      <w:r w:rsidRPr="00F963E2">
        <w:rPr>
          <w:rFonts w:ascii="Calibri" w:hAnsi="Calibri" w:cs="Calibri"/>
        </w:rPr>
        <w:t xml:space="preserve">IČ:  </w:t>
      </w:r>
      <w:r w:rsidR="00ED5DD0" w:rsidRPr="00191B75">
        <w:rPr>
          <w:rFonts w:asciiTheme="minorHAnsi" w:hAnsiTheme="minorHAnsi" w:cstheme="minorHAnsi"/>
        </w:rPr>
        <w:t xml:space="preserve"> </w:t>
      </w:r>
      <w:proofErr w:type="gramEnd"/>
      <w:r w:rsidR="00191B75" w:rsidRPr="00191B75">
        <w:rPr>
          <w:rFonts w:asciiTheme="minorHAnsi" w:hAnsiTheme="minorHAnsi" w:cstheme="minorHAnsi"/>
          <w:b/>
          <w:bCs/>
          <w:color w:val="000000"/>
        </w:rPr>
        <w:t>10024221</w:t>
      </w:r>
    </w:p>
    <w:p w:rsidR="00ED5DD0" w:rsidRPr="00F963E2" w:rsidRDefault="00ED5DD0">
      <w:pPr>
        <w:rPr>
          <w:rFonts w:ascii="Calibri" w:hAnsi="Calibri" w:cs="Calibri"/>
        </w:rPr>
      </w:pPr>
    </w:p>
    <w:p w:rsidR="00ED5DD0" w:rsidRPr="004F2EF6" w:rsidRDefault="00ED5DD0">
      <w:pPr>
        <w:rPr>
          <w:rFonts w:ascii="Calibri" w:hAnsi="Calibri" w:cs="Calibri"/>
          <w:b/>
        </w:rPr>
      </w:pPr>
      <w:r w:rsidRPr="00F963E2">
        <w:rPr>
          <w:rFonts w:ascii="Calibri" w:hAnsi="Calibri" w:cs="Calibri"/>
        </w:rPr>
        <w:t>Bankovní spojení</w:t>
      </w:r>
      <w:r w:rsidR="00191B75">
        <w:rPr>
          <w:rFonts w:ascii="Calibri" w:hAnsi="Calibri" w:cs="Calibri"/>
        </w:rPr>
        <w:t>, číslo účtu</w:t>
      </w:r>
      <w:r w:rsidRPr="00F963E2">
        <w:rPr>
          <w:rFonts w:ascii="Calibri" w:hAnsi="Calibri" w:cs="Calibri"/>
        </w:rPr>
        <w:t xml:space="preserve">:  </w:t>
      </w:r>
      <w:proofErr w:type="spellStart"/>
      <w:r w:rsidR="00D51507" w:rsidRPr="00D51507">
        <w:rPr>
          <w:rFonts w:ascii="Calibri" w:hAnsi="Calibri" w:cs="Calibri"/>
          <w:highlight w:val="black"/>
        </w:rPr>
        <w:t>xxxxxxxxxxxxxxxxxxxxxxxx</w:t>
      </w:r>
      <w:bookmarkStart w:id="0" w:name="_GoBack"/>
      <w:bookmarkEnd w:id="0"/>
      <w:proofErr w:type="spellEnd"/>
    </w:p>
    <w:p w:rsidR="00ED5DD0" w:rsidRPr="00F963E2" w:rsidRDefault="00191B75">
      <w:pPr>
        <w:rPr>
          <w:rFonts w:ascii="Calibri" w:hAnsi="Calibri" w:cs="Calibri"/>
        </w:rPr>
      </w:pPr>
      <w:r w:rsidRPr="00F963E2">
        <w:rPr>
          <w:rFonts w:ascii="Calibri" w:hAnsi="Calibri" w:cs="Calibri"/>
        </w:rPr>
        <w:t xml:space="preserve"> </w:t>
      </w:r>
      <w:r w:rsidR="00ED5DD0" w:rsidRPr="00F963E2">
        <w:rPr>
          <w:rFonts w:ascii="Calibri" w:hAnsi="Calibri" w:cs="Calibri"/>
        </w:rPr>
        <w:t>(dále jen zhotovitel)</w:t>
      </w:r>
    </w:p>
    <w:p w:rsidR="00ED5DD0" w:rsidRPr="00F963E2" w:rsidRDefault="00ED5DD0">
      <w:pPr>
        <w:rPr>
          <w:rFonts w:ascii="Calibri" w:hAnsi="Calibri" w:cs="Calibri"/>
        </w:rPr>
      </w:pPr>
      <w:r w:rsidRPr="00F963E2">
        <w:rPr>
          <w:rFonts w:ascii="Calibri" w:hAnsi="Calibri" w:cs="Calibri"/>
        </w:rPr>
        <w:t xml:space="preserve">                                                                     </w:t>
      </w:r>
    </w:p>
    <w:p w:rsidR="00ED5DD0" w:rsidRPr="00F963E2" w:rsidRDefault="00ED5DD0">
      <w:pPr>
        <w:rPr>
          <w:rFonts w:ascii="Calibri" w:hAnsi="Calibri" w:cs="Calibri"/>
        </w:rPr>
      </w:pPr>
    </w:p>
    <w:p w:rsidR="00ED5DD0" w:rsidRPr="00F963E2" w:rsidRDefault="00ED5DD0">
      <w:pPr>
        <w:jc w:val="center"/>
        <w:rPr>
          <w:rFonts w:ascii="Calibri" w:hAnsi="Calibri" w:cs="Calibri"/>
          <w:b/>
        </w:rPr>
      </w:pPr>
      <w:r w:rsidRPr="00F963E2">
        <w:rPr>
          <w:rFonts w:ascii="Calibri" w:hAnsi="Calibri" w:cs="Calibri"/>
          <w:b/>
        </w:rPr>
        <w:t>I.</w:t>
      </w:r>
    </w:p>
    <w:p w:rsidR="00ED5DD0" w:rsidRPr="00F963E2" w:rsidRDefault="00ED5DD0">
      <w:pPr>
        <w:jc w:val="center"/>
        <w:rPr>
          <w:rFonts w:ascii="Calibri" w:hAnsi="Calibri" w:cs="Calibri"/>
          <w:b/>
        </w:rPr>
      </w:pPr>
      <w:r w:rsidRPr="00F963E2">
        <w:rPr>
          <w:rFonts w:ascii="Calibri" w:hAnsi="Calibri" w:cs="Calibri"/>
          <w:b/>
        </w:rPr>
        <w:t>Předmět smlouvy</w:t>
      </w:r>
    </w:p>
    <w:p w:rsidR="00802059" w:rsidRPr="00F963E2" w:rsidRDefault="00802059">
      <w:pPr>
        <w:jc w:val="center"/>
        <w:rPr>
          <w:rFonts w:ascii="Calibri" w:hAnsi="Calibri" w:cs="Calibri"/>
          <w:b/>
        </w:rPr>
      </w:pPr>
    </w:p>
    <w:p w:rsidR="00ED5DD0" w:rsidRDefault="00F963E2" w:rsidP="00F963E2">
      <w:pPr>
        <w:pStyle w:val="Odstavecseseznamem"/>
        <w:numPr>
          <w:ilvl w:val="0"/>
          <w:numId w:val="21"/>
        </w:numPr>
        <w:jc w:val="both"/>
        <w:rPr>
          <w:rFonts w:ascii="Calibri" w:hAnsi="Calibri" w:cs="Calibri"/>
        </w:rPr>
      </w:pPr>
      <w:r w:rsidRPr="00F963E2">
        <w:rPr>
          <w:rFonts w:ascii="Calibri" w:hAnsi="Calibri" w:cs="Calibri"/>
        </w:rPr>
        <w:t>Poradenská a kontrolní činnost v oblasti bezpečnosti a o</w:t>
      </w:r>
      <w:r w:rsidR="007E5D0A">
        <w:rPr>
          <w:rFonts w:ascii="Calibri" w:hAnsi="Calibri" w:cs="Calibri"/>
        </w:rPr>
        <w:t>chrany zdraví při práci (BOZP):</w:t>
      </w:r>
    </w:p>
    <w:p w:rsidR="00DF6C11" w:rsidRDefault="00DF6C11" w:rsidP="00285EBD">
      <w:pPr>
        <w:pStyle w:val="Odstavecseseznamem"/>
        <w:numPr>
          <w:ilvl w:val="0"/>
          <w:numId w:val="35"/>
        </w:numPr>
        <w:spacing w:before="120" w:after="120"/>
        <w:ind w:left="113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spolupráce při vyhledávání, vyhodnocování a minimalizaci pracovních rizik,</w:t>
      </w:r>
    </w:p>
    <w:p w:rsidR="00DF6C11" w:rsidRDefault="00DF6C11" w:rsidP="00285EBD">
      <w:pPr>
        <w:pStyle w:val="Odstavecseseznamem"/>
        <w:numPr>
          <w:ilvl w:val="0"/>
          <w:numId w:val="35"/>
        </w:numPr>
        <w:spacing w:before="120" w:after="120"/>
        <w:ind w:left="113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provádění </w:t>
      </w:r>
      <w:r w:rsidRPr="00FB44F5">
        <w:rPr>
          <w:rFonts w:ascii="Calibri" w:hAnsi="Calibri" w:cs="Calibri"/>
        </w:rPr>
        <w:t>kontrolní činnosti</w:t>
      </w:r>
      <w:r>
        <w:rPr>
          <w:rFonts w:ascii="Calibri" w:hAnsi="Calibri" w:cs="Calibri"/>
        </w:rPr>
        <w:t xml:space="preserve"> a prohlídek v oblasti   BOZP, zejména kontrol plnění nápravných opatření uložených vedením organizace a nadřízených orgánů,</w:t>
      </w:r>
    </w:p>
    <w:p w:rsidR="00DF6C11" w:rsidRDefault="00DF6C11" w:rsidP="00285EBD">
      <w:pPr>
        <w:pStyle w:val="Odstavecseseznamem"/>
        <w:numPr>
          <w:ilvl w:val="0"/>
          <w:numId w:val="35"/>
        </w:numPr>
        <w:spacing w:before="120" w:after="120"/>
        <w:ind w:left="113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účast při ročních prověrkách </w:t>
      </w:r>
      <w:proofErr w:type="gramStart"/>
      <w:r>
        <w:rPr>
          <w:rFonts w:ascii="Calibri" w:hAnsi="Calibri" w:cs="Calibri"/>
        </w:rPr>
        <w:t>BOZP  ve</w:t>
      </w:r>
      <w:proofErr w:type="gramEnd"/>
      <w:r>
        <w:rPr>
          <w:rFonts w:ascii="Calibri" w:hAnsi="Calibri" w:cs="Calibri"/>
        </w:rPr>
        <w:t xml:space="preserve"> spolupráci s určenými pracovníky organizace,</w:t>
      </w:r>
    </w:p>
    <w:p w:rsidR="00DF6C11" w:rsidRDefault="00DF6C11" w:rsidP="00285EBD">
      <w:pPr>
        <w:pStyle w:val="Odstavecseseznamem"/>
        <w:numPr>
          <w:ilvl w:val="0"/>
          <w:numId w:val="35"/>
        </w:numPr>
        <w:spacing w:before="120" w:after="120"/>
        <w:ind w:left="1134" w:hanging="357"/>
        <w:contextualSpacing w:val="0"/>
        <w:jc w:val="both"/>
        <w:rPr>
          <w:rFonts w:ascii="Calibri" w:hAnsi="Calibri" w:cs="Calibri"/>
        </w:rPr>
      </w:pPr>
      <w:r w:rsidRPr="00FB44F5">
        <w:rPr>
          <w:rFonts w:ascii="Calibri" w:hAnsi="Calibri" w:cs="Calibri"/>
        </w:rPr>
        <w:t>předkládání návrhů vedení organizace k odstranění zjištěných závad na úseku BOZP, stanovení termínů realizace nápravných opatření</w:t>
      </w:r>
      <w:r>
        <w:rPr>
          <w:rFonts w:ascii="Calibri" w:hAnsi="Calibri" w:cs="Calibri"/>
        </w:rPr>
        <w:t>,</w:t>
      </w:r>
    </w:p>
    <w:p w:rsidR="00760C68" w:rsidRPr="00760C68" w:rsidRDefault="00760C68" w:rsidP="00285EBD">
      <w:pPr>
        <w:pStyle w:val="Odstavecseseznamem"/>
        <w:numPr>
          <w:ilvl w:val="0"/>
          <w:numId w:val="35"/>
        </w:numPr>
        <w:spacing w:after="120"/>
        <w:ind w:left="1134" w:hanging="357"/>
        <w:contextualSpacing w:val="0"/>
        <w:jc w:val="both"/>
        <w:rPr>
          <w:rFonts w:ascii="Calibri" w:hAnsi="Calibri" w:cs="Calibri"/>
        </w:rPr>
      </w:pPr>
      <w:r w:rsidRPr="007E5D0A">
        <w:rPr>
          <w:rFonts w:ascii="Calibri" w:hAnsi="Calibri" w:cs="Calibri"/>
          <w:iCs/>
          <w:shd w:val="clear" w:color="auto" w:fill="FFFFFF"/>
        </w:rPr>
        <w:t>spolupráce s poskytovatelem pracovnělékařských služeb na zajištění povinností na zajištění pracovnělékařských služeb, kategorizaci prací, zdravotních prohlídek, pravidelné dohlídky pracovišť</w:t>
      </w:r>
      <w:r>
        <w:rPr>
          <w:rFonts w:ascii="Calibri" w:hAnsi="Calibri" w:cs="Calibri"/>
          <w:iCs/>
          <w:shd w:val="clear" w:color="auto" w:fill="FFFFFF"/>
        </w:rPr>
        <w:t>,</w:t>
      </w:r>
    </w:p>
    <w:p w:rsidR="00DF6C11" w:rsidRDefault="00DF6C11" w:rsidP="00285EBD">
      <w:pPr>
        <w:pStyle w:val="Odstavecseseznamem"/>
        <w:numPr>
          <w:ilvl w:val="0"/>
          <w:numId w:val="35"/>
        </w:numPr>
        <w:spacing w:before="120" w:after="120"/>
        <w:ind w:left="113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dohled nad dodržováním stanovených lékařských preventivních prohlídek,</w:t>
      </w:r>
    </w:p>
    <w:p w:rsidR="00DF6C11" w:rsidRPr="00DF6C11" w:rsidRDefault="00DF6C11" w:rsidP="00285EBD">
      <w:pPr>
        <w:pStyle w:val="Odstavecseseznamem"/>
        <w:numPr>
          <w:ilvl w:val="0"/>
          <w:numId w:val="35"/>
        </w:numPr>
        <w:spacing w:before="120" w:after="120"/>
        <w:ind w:left="113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dohled nad dodržováním pracovních podmínek </w:t>
      </w:r>
      <w:r>
        <w:rPr>
          <w:rFonts w:ascii="Calibri" w:hAnsi="Calibri" w:cs="Calibri"/>
          <w:iCs/>
          <w:shd w:val="clear" w:color="auto" w:fill="FFFFFF"/>
        </w:rPr>
        <w:t>těhotných zaměstnankyň, zaměstnankyň, které kojí, a zaměstnankyň-matek do konce devátého měsíce po porodu, o pracích a pracovištích, které jsou zakázány mladistvým zaměstnancům,</w:t>
      </w:r>
    </w:p>
    <w:p w:rsidR="007E5D0A" w:rsidRDefault="007E5D0A" w:rsidP="00285EBD">
      <w:pPr>
        <w:pStyle w:val="Odstavecseseznamem"/>
        <w:numPr>
          <w:ilvl w:val="0"/>
          <w:numId w:val="35"/>
        </w:numPr>
        <w:spacing w:before="120" w:after="120"/>
        <w:ind w:left="113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účast při řešení závažných poruch, havárií, mimořádných událostí a neplánované činnosti,</w:t>
      </w:r>
    </w:p>
    <w:p w:rsidR="007E5D0A" w:rsidRDefault="007E5D0A" w:rsidP="00285EBD">
      <w:pPr>
        <w:pStyle w:val="Odstavecseseznamem"/>
        <w:numPr>
          <w:ilvl w:val="0"/>
          <w:numId w:val="35"/>
        </w:numPr>
        <w:spacing w:before="120" w:after="120"/>
        <w:ind w:left="113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spolupráce s orgány státního dozoru při řešení problémů v oblasti BOZP v </w:t>
      </w:r>
      <w:r w:rsidRPr="00FB44F5">
        <w:rPr>
          <w:rFonts w:ascii="Calibri" w:hAnsi="Calibri" w:cs="Calibri"/>
        </w:rPr>
        <w:t>dané</w:t>
      </w:r>
      <w:r>
        <w:rPr>
          <w:rFonts w:ascii="Calibri" w:hAnsi="Calibri" w:cs="Calibri"/>
        </w:rPr>
        <w:t> organizaci,</w:t>
      </w:r>
    </w:p>
    <w:p w:rsidR="007E5D0A" w:rsidRDefault="007E5D0A" w:rsidP="00285EBD">
      <w:pPr>
        <w:pStyle w:val="Odstavecseseznamem"/>
        <w:numPr>
          <w:ilvl w:val="0"/>
          <w:numId w:val="35"/>
        </w:numPr>
        <w:spacing w:before="120" w:after="120"/>
        <w:ind w:left="113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provádění kontroly úrovně vedení dokumentace revizí vyhrazených technických zařízení</w:t>
      </w:r>
      <w:r w:rsidR="00760C68">
        <w:rPr>
          <w:rFonts w:ascii="Calibri" w:hAnsi="Calibri" w:cs="Calibri"/>
        </w:rPr>
        <w:t xml:space="preserve"> a kontroly odstraňování zjištěných závad z revizí</w:t>
      </w:r>
      <w:r>
        <w:rPr>
          <w:rFonts w:ascii="Calibri" w:hAnsi="Calibri" w:cs="Calibri"/>
        </w:rPr>
        <w:t>,</w:t>
      </w:r>
    </w:p>
    <w:p w:rsidR="007E5D0A" w:rsidRDefault="007E5D0A" w:rsidP="00285EBD">
      <w:pPr>
        <w:pStyle w:val="Odstavecseseznamem"/>
        <w:numPr>
          <w:ilvl w:val="0"/>
          <w:numId w:val="35"/>
        </w:numPr>
        <w:spacing w:before="120" w:after="120"/>
        <w:ind w:left="113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řešení operativních úkolů po telefonické výzvě či předchozí </w:t>
      </w:r>
      <w:r w:rsidRPr="00FB44F5">
        <w:rPr>
          <w:rFonts w:ascii="Calibri" w:hAnsi="Calibri" w:cs="Calibri"/>
        </w:rPr>
        <w:t>ústní či písemné</w:t>
      </w:r>
      <w:r>
        <w:rPr>
          <w:rFonts w:ascii="Calibri" w:hAnsi="Calibri" w:cs="Calibri"/>
        </w:rPr>
        <w:t xml:space="preserve"> domluvě,</w:t>
      </w:r>
    </w:p>
    <w:p w:rsidR="007E5D0A" w:rsidRDefault="007E5D0A" w:rsidP="00285EBD">
      <w:pPr>
        <w:pStyle w:val="Odstavecseseznamem"/>
        <w:numPr>
          <w:ilvl w:val="0"/>
          <w:numId w:val="35"/>
        </w:numPr>
        <w:spacing w:before="120" w:after="120"/>
        <w:ind w:left="113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spolupráce s vedoucími pracovníky při řešení a vyřizování </w:t>
      </w:r>
      <w:r w:rsidR="00285EBD">
        <w:rPr>
          <w:rFonts w:ascii="Calibri" w:hAnsi="Calibri" w:cs="Calibri"/>
        </w:rPr>
        <w:t>dokumentace odškodnění</w:t>
      </w:r>
      <w:r>
        <w:rPr>
          <w:rFonts w:ascii="Calibri" w:hAnsi="Calibri" w:cs="Calibri"/>
        </w:rPr>
        <w:t xml:space="preserve"> pracovních úrazů,</w:t>
      </w:r>
    </w:p>
    <w:p w:rsidR="007E5D0A" w:rsidRDefault="007E5D0A" w:rsidP="00285EBD">
      <w:pPr>
        <w:pStyle w:val="Odstavecseseznamem"/>
        <w:numPr>
          <w:ilvl w:val="0"/>
          <w:numId w:val="35"/>
        </w:numPr>
        <w:spacing w:before="120" w:after="120"/>
        <w:ind w:left="113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spolupráce při vypracovávání nových a aktualizace starých bezpečnostních směrnic, řádů, pravidel a pokynů v souladu se vzniklými novelizacemi právních předpisů v oblasti BOZP,</w:t>
      </w:r>
    </w:p>
    <w:p w:rsidR="007E5D0A" w:rsidRDefault="007E5D0A" w:rsidP="00285EBD">
      <w:pPr>
        <w:pStyle w:val="Odstavecseseznamem"/>
        <w:numPr>
          <w:ilvl w:val="0"/>
          <w:numId w:val="35"/>
        </w:numPr>
        <w:spacing w:before="120" w:after="120"/>
        <w:ind w:left="113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provádění školení vedoucích zaměstnanců z BOZP,</w:t>
      </w:r>
    </w:p>
    <w:p w:rsidR="00760C68" w:rsidRDefault="00760C68" w:rsidP="00285EBD">
      <w:pPr>
        <w:pStyle w:val="Odstavecseseznamem"/>
        <w:numPr>
          <w:ilvl w:val="0"/>
          <w:numId w:val="35"/>
        </w:numPr>
        <w:spacing w:before="120" w:after="120"/>
        <w:ind w:left="113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periodické školení zaměstnanců z BOZP,</w:t>
      </w:r>
    </w:p>
    <w:p w:rsidR="00DF6C11" w:rsidRDefault="00DF6C11" w:rsidP="00285EBD">
      <w:pPr>
        <w:pStyle w:val="Odstavecseseznamem"/>
        <w:numPr>
          <w:ilvl w:val="0"/>
          <w:numId w:val="35"/>
        </w:numPr>
        <w:spacing w:before="120" w:after="120"/>
        <w:ind w:left="113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spolupráce při zajišťování pravidelných kontrol, prohlídek a revizí vyhrazených technických zařízení a ostatních technických zařízení, </w:t>
      </w:r>
    </w:p>
    <w:p w:rsidR="007E5D0A" w:rsidRPr="00760C68" w:rsidRDefault="007E5D0A" w:rsidP="00285EBD">
      <w:pPr>
        <w:pStyle w:val="Odstavecseseznamem"/>
        <w:numPr>
          <w:ilvl w:val="0"/>
          <w:numId w:val="35"/>
        </w:numPr>
        <w:spacing w:before="120" w:after="120"/>
        <w:ind w:left="113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spolupráce s vedením organizace při zajišťování školení speciálních profesí </w:t>
      </w:r>
      <w:r w:rsidR="00FB44F5">
        <w:rPr>
          <w:rFonts w:ascii="Calibri" w:hAnsi="Calibri" w:cs="Calibri"/>
        </w:rPr>
        <w:t>(</w:t>
      </w:r>
      <w:r>
        <w:rPr>
          <w:rFonts w:ascii="Calibri" w:hAnsi="Calibri" w:cs="Calibri"/>
        </w:rPr>
        <w:t>topičů, svářečů, elektro, obsluhy vyhrazených technických zařízení, řidičů referentských vozidel, zaměstnanců určených k organizování poskytnutí první pomoci</w:t>
      </w:r>
      <w:r w:rsidR="00FB44F5">
        <w:rPr>
          <w:rFonts w:ascii="Calibri" w:hAnsi="Calibri" w:cs="Calibri"/>
        </w:rPr>
        <w:t>)</w:t>
      </w:r>
      <w:r w:rsidR="00760C68">
        <w:rPr>
          <w:rFonts w:ascii="Calibri" w:hAnsi="Calibri" w:cs="Calibri"/>
        </w:rPr>
        <w:t>.</w:t>
      </w:r>
    </w:p>
    <w:p w:rsidR="00ED5DD0" w:rsidRPr="00F963E2" w:rsidRDefault="00F963E2" w:rsidP="00F963E2">
      <w:pPr>
        <w:pStyle w:val="Odstavecseseznamem"/>
        <w:numPr>
          <w:ilvl w:val="0"/>
          <w:numId w:val="21"/>
        </w:numPr>
        <w:jc w:val="both"/>
        <w:rPr>
          <w:rFonts w:ascii="Calibri" w:hAnsi="Calibri" w:cs="Calibri"/>
        </w:rPr>
      </w:pPr>
      <w:r w:rsidRPr="00F963E2">
        <w:rPr>
          <w:rFonts w:ascii="Calibri" w:hAnsi="Calibri" w:cs="Calibri"/>
        </w:rPr>
        <w:t>Poradenská a kontrolní činnost v oblasti požární o</w:t>
      </w:r>
      <w:r w:rsidR="007E5D0A">
        <w:rPr>
          <w:rFonts w:ascii="Calibri" w:hAnsi="Calibri" w:cs="Calibri"/>
        </w:rPr>
        <w:t>chrany (PO):</w:t>
      </w:r>
    </w:p>
    <w:p w:rsidR="007E5D0A" w:rsidRDefault="007E5D0A" w:rsidP="00285EBD">
      <w:pPr>
        <w:pStyle w:val="Odstavecseseznamem"/>
        <w:numPr>
          <w:ilvl w:val="0"/>
          <w:numId w:val="37"/>
        </w:numPr>
        <w:spacing w:before="120" w:after="120"/>
        <w:ind w:left="1134"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spolupráce při zajišťování vybavení pracovišť věcnými prostředky požární ochrany a požárně bezpečnostními zařízeními, výstražnými, bezpečnostními a protipožárními tabulkami,</w:t>
      </w:r>
    </w:p>
    <w:p w:rsidR="007E5D0A" w:rsidRDefault="007E5D0A" w:rsidP="00285EBD">
      <w:pPr>
        <w:pStyle w:val="Odstavecseseznamem"/>
        <w:numPr>
          <w:ilvl w:val="0"/>
          <w:numId w:val="37"/>
        </w:numPr>
        <w:spacing w:before="120" w:after="120"/>
        <w:ind w:left="1134"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spolupráce při zajišťování odborných, pravidelných kontrol a revizí věcných prostředků požární ochrany a požárně bezpečnostních zařízení,</w:t>
      </w:r>
    </w:p>
    <w:p w:rsidR="007E5D0A" w:rsidRDefault="007E5D0A" w:rsidP="00285EBD">
      <w:pPr>
        <w:pStyle w:val="Odstavecseseznamem"/>
        <w:numPr>
          <w:ilvl w:val="0"/>
          <w:numId w:val="37"/>
        </w:numPr>
        <w:spacing w:before="120" w:after="120"/>
        <w:ind w:left="1134"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metodická, organizační a řídící činnost podle platných právních předpisů na úseku </w:t>
      </w:r>
      <w:r w:rsidRPr="00285EBD">
        <w:rPr>
          <w:rFonts w:ascii="Calibri" w:hAnsi="Calibri" w:cs="Calibri"/>
        </w:rPr>
        <w:t>požární ochrany</w:t>
      </w:r>
      <w:r>
        <w:rPr>
          <w:rFonts w:ascii="Calibri" w:hAnsi="Calibri" w:cs="Calibri"/>
        </w:rPr>
        <w:t xml:space="preserve"> a souvisejících předpisů,</w:t>
      </w:r>
    </w:p>
    <w:p w:rsidR="007E5D0A" w:rsidRPr="00285EBD" w:rsidRDefault="007E5D0A" w:rsidP="00285EBD">
      <w:pPr>
        <w:pStyle w:val="Odstavecseseznamem"/>
        <w:numPr>
          <w:ilvl w:val="0"/>
          <w:numId w:val="37"/>
        </w:numPr>
        <w:spacing w:before="120" w:after="120"/>
        <w:ind w:left="1134"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zpracovávání a aktualizace dokumentace požární ochrany v souladu s vydanými novelizacemi právních předpisů,</w:t>
      </w:r>
    </w:p>
    <w:p w:rsidR="00285EBD" w:rsidRDefault="00285EBD" w:rsidP="00285EBD">
      <w:pPr>
        <w:pStyle w:val="Odstavecseseznamem"/>
        <w:numPr>
          <w:ilvl w:val="0"/>
          <w:numId w:val="37"/>
        </w:numPr>
        <w:spacing w:before="120" w:after="120"/>
        <w:ind w:left="1134"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provádění preventivních požárních prohlídek a stanovování doporučených opatření,</w:t>
      </w:r>
    </w:p>
    <w:p w:rsidR="007E5D0A" w:rsidRDefault="007E5D0A" w:rsidP="00285EBD">
      <w:pPr>
        <w:pStyle w:val="Odstavecseseznamem"/>
        <w:numPr>
          <w:ilvl w:val="0"/>
          <w:numId w:val="37"/>
        </w:numPr>
        <w:spacing w:before="120" w:after="120"/>
        <w:ind w:left="1134"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provádění školení vedoucích zaměstnanců </w:t>
      </w:r>
      <w:r w:rsidR="00285EBD">
        <w:rPr>
          <w:rFonts w:ascii="Calibri" w:hAnsi="Calibri" w:cs="Calibri"/>
        </w:rPr>
        <w:t>o</w:t>
      </w:r>
      <w:r>
        <w:rPr>
          <w:rFonts w:ascii="Calibri" w:hAnsi="Calibri" w:cs="Calibri"/>
        </w:rPr>
        <w:t> </w:t>
      </w:r>
      <w:r w:rsidRPr="00285EBD">
        <w:rPr>
          <w:rFonts w:ascii="Calibri" w:hAnsi="Calibri" w:cs="Calibri"/>
        </w:rPr>
        <w:t>požární ochran</w:t>
      </w:r>
      <w:r w:rsidR="00285EBD">
        <w:rPr>
          <w:rFonts w:ascii="Calibri" w:hAnsi="Calibri" w:cs="Calibri"/>
        </w:rPr>
        <w:t>ě</w:t>
      </w:r>
      <w:r>
        <w:rPr>
          <w:rFonts w:ascii="Calibri" w:hAnsi="Calibri" w:cs="Calibri"/>
        </w:rPr>
        <w:t>,</w:t>
      </w:r>
    </w:p>
    <w:p w:rsidR="00285EBD" w:rsidRDefault="00285EBD" w:rsidP="00285EBD">
      <w:pPr>
        <w:pStyle w:val="Odstavecseseznamem"/>
        <w:numPr>
          <w:ilvl w:val="0"/>
          <w:numId w:val="37"/>
        </w:numPr>
        <w:spacing w:before="120" w:after="120"/>
        <w:ind w:left="1134"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provádění periodické školení zaměstnanců o </w:t>
      </w:r>
      <w:r w:rsidRPr="00285EBD">
        <w:rPr>
          <w:rFonts w:ascii="Calibri" w:hAnsi="Calibri" w:cs="Calibri"/>
        </w:rPr>
        <w:t>požární ochran</w:t>
      </w:r>
      <w:r>
        <w:rPr>
          <w:rFonts w:ascii="Calibri" w:hAnsi="Calibri" w:cs="Calibri"/>
        </w:rPr>
        <w:t>ě,</w:t>
      </w:r>
    </w:p>
    <w:p w:rsidR="007E5D0A" w:rsidRDefault="007E5D0A" w:rsidP="00285EBD">
      <w:pPr>
        <w:pStyle w:val="Odstavecseseznamem"/>
        <w:numPr>
          <w:ilvl w:val="0"/>
          <w:numId w:val="37"/>
        </w:numPr>
        <w:spacing w:before="120" w:after="120"/>
        <w:ind w:left="1134"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provádění odborné přípravy zaměstnanců zařazených do preventivních požárních hlídek,</w:t>
      </w:r>
    </w:p>
    <w:p w:rsidR="007E5D0A" w:rsidRDefault="007E5D0A" w:rsidP="00285EBD">
      <w:pPr>
        <w:pStyle w:val="Odstavecseseznamem"/>
        <w:numPr>
          <w:ilvl w:val="0"/>
          <w:numId w:val="37"/>
        </w:numPr>
        <w:spacing w:before="120" w:after="120"/>
        <w:ind w:left="1134"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provádění odborné přípravy preventistů požární ochrany,</w:t>
      </w:r>
    </w:p>
    <w:p w:rsidR="007E5D0A" w:rsidRDefault="007E5D0A" w:rsidP="00285EBD">
      <w:pPr>
        <w:pStyle w:val="Odstavecseseznamem"/>
        <w:numPr>
          <w:ilvl w:val="0"/>
          <w:numId w:val="37"/>
        </w:numPr>
        <w:spacing w:before="120" w:after="120"/>
        <w:ind w:left="1134"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provádění školení osob zajišťující požární ochranu v mimopracovní době,</w:t>
      </w:r>
    </w:p>
    <w:p w:rsidR="007E5D0A" w:rsidRDefault="007E5D0A" w:rsidP="00285EBD">
      <w:pPr>
        <w:pStyle w:val="Odstavecseseznamem"/>
        <w:numPr>
          <w:ilvl w:val="0"/>
          <w:numId w:val="37"/>
        </w:numPr>
        <w:spacing w:before="120" w:after="120"/>
        <w:ind w:left="1134"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provádění pravidelných kontrol předepsané požární dokumentace dle zákona č. 133/</w:t>
      </w:r>
      <w:proofErr w:type="gramStart"/>
      <w:r>
        <w:rPr>
          <w:rFonts w:ascii="Calibri" w:hAnsi="Calibri" w:cs="Calibri"/>
        </w:rPr>
        <w:t>1985  Sb.</w:t>
      </w:r>
      <w:proofErr w:type="gramEnd"/>
      <w:r>
        <w:rPr>
          <w:rFonts w:ascii="Calibri" w:hAnsi="Calibri" w:cs="Calibri"/>
        </w:rPr>
        <w:t>, o požární ochraně v platném znění,</w:t>
      </w:r>
    </w:p>
    <w:p w:rsidR="007E5D0A" w:rsidRDefault="00285EBD" w:rsidP="00285EBD">
      <w:pPr>
        <w:pStyle w:val="Odstavecseseznamem"/>
        <w:numPr>
          <w:ilvl w:val="0"/>
          <w:numId w:val="37"/>
        </w:numPr>
        <w:spacing w:before="120" w:after="120"/>
        <w:ind w:left="1134"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předkládání</w:t>
      </w:r>
      <w:r w:rsidR="007E5D0A">
        <w:rPr>
          <w:rFonts w:ascii="Calibri" w:hAnsi="Calibri" w:cs="Calibri"/>
        </w:rPr>
        <w:t xml:space="preserve"> doporučení k odstraňování zjištěných závad, předkládání výsledků plnění nápravných opatření v dohodnutých lhůtách,</w:t>
      </w:r>
    </w:p>
    <w:p w:rsidR="00285EBD" w:rsidRPr="00285EBD" w:rsidRDefault="00285EBD" w:rsidP="00285EBD">
      <w:pPr>
        <w:pStyle w:val="Odstavecseseznamem"/>
        <w:numPr>
          <w:ilvl w:val="0"/>
          <w:numId w:val="37"/>
        </w:numPr>
        <w:spacing w:before="120" w:after="120"/>
        <w:ind w:left="1134"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spolupráce a účast při jednání s orgány státního požárního dozoru,</w:t>
      </w:r>
    </w:p>
    <w:p w:rsidR="00285EBD" w:rsidRDefault="00285EBD" w:rsidP="00285EBD">
      <w:pPr>
        <w:pStyle w:val="Odstavecseseznamem"/>
        <w:numPr>
          <w:ilvl w:val="0"/>
          <w:numId w:val="37"/>
        </w:numPr>
        <w:spacing w:before="120" w:after="120"/>
        <w:ind w:left="1134"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spolupráce při zpracování zpráv, rozborů a informací o příčinách vzniklých požárů,</w:t>
      </w:r>
    </w:p>
    <w:p w:rsidR="00FE1073" w:rsidRPr="007E5D0A" w:rsidRDefault="007E5D0A" w:rsidP="00285EBD">
      <w:pPr>
        <w:pStyle w:val="Odstavecseseznamem"/>
        <w:numPr>
          <w:ilvl w:val="0"/>
          <w:numId w:val="37"/>
        </w:numPr>
        <w:spacing w:after="120"/>
        <w:ind w:left="1134" w:hanging="357"/>
        <w:contextualSpacing w:val="0"/>
        <w:jc w:val="both"/>
        <w:rPr>
          <w:rFonts w:ascii="Calibri" w:hAnsi="Calibri" w:cs="Calibri"/>
        </w:rPr>
      </w:pPr>
      <w:r w:rsidRPr="007E5D0A">
        <w:rPr>
          <w:rFonts w:ascii="Calibri" w:hAnsi="Calibri" w:cs="Calibri"/>
        </w:rPr>
        <w:t>spolupráce při stanovení protipožárních a bezpečnostních opatření při svařování, prací se zvýšeným požárním nebezpečím a provádění prací s otevřeným ohněm</w:t>
      </w:r>
    </w:p>
    <w:p w:rsidR="00BA6F3A" w:rsidRPr="00F963E2" w:rsidRDefault="00BA6F3A">
      <w:pPr>
        <w:jc w:val="center"/>
        <w:rPr>
          <w:rFonts w:ascii="Calibri" w:hAnsi="Calibri" w:cs="Calibri"/>
          <w:b/>
        </w:rPr>
      </w:pPr>
    </w:p>
    <w:p w:rsidR="00ED5DD0" w:rsidRPr="00F963E2" w:rsidRDefault="00ED5DD0">
      <w:pPr>
        <w:jc w:val="center"/>
        <w:rPr>
          <w:rFonts w:ascii="Calibri" w:hAnsi="Calibri" w:cs="Calibri"/>
          <w:b/>
        </w:rPr>
      </w:pPr>
      <w:r w:rsidRPr="00F963E2">
        <w:rPr>
          <w:rFonts w:ascii="Calibri" w:hAnsi="Calibri" w:cs="Calibri"/>
          <w:b/>
        </w:rPr>
        <w:t>II.</w:t>
      </w:r>
    </w:p>
    <w:p w:rsidR="00ED5DD0" w:rsidRPr="00F963E2" w:rsidRDefault="00ED5DD0">
      <w:pPr>
        <w:jc w:val="center"/>
        <w:rPr>
          <w:rFonts w:ascii="Calibri" w:hAnsi="Calibri" w:cs="Calibri"/>
          <w:b/>
        </w:rPr>
      </w:pPr>
      <w:r w:rsidRPr="00F963E2">
        <w:rPr>
          <w:rFonts w:ascii="Calibri" w:hAnsi="Calibri" w:cs="Calibri"/>
          <w:b/>
        </w:rPr>
        <w:t>Místo plnění</w:t>
      </w:r>
    </w:p>
    <w:p w:rsidR="00D1202E" w:rsidRPr="00F963E2" w:rsidRDefault="00317154" w:rsidP="00C41024">
      <w:pPr>
        <w:jc w:val="both"/>
        <w:rPr>
          <w:rFonts w:ascii="Calibri" w:hAnsi="Calibri" w:cs="Calibri"/>
          <w:b/>
        </w:rPr>
      </w:pPr>
      <w:r w:rsidRPr="00F963E2">
        <w:rPr>
          <w:rFonts w:ascii="Calibri" w:hAnsi="Calibri" w:cs="Calibri"/>
          <w:color w:val="000000"/>
        </w:rPr>
        <w:t>Ob</w:t>
      </w:r>
      <w:r w:rsidR="00BA6F3A" w:rsidRPr="00F963E2">
        <w:rPr>
          <w:rFonts w:ascii="Calibri" w:hAnsi="Calibri" w:cs="Calibri"/>
          <w:color w:val="000000"/>
        </w:rPr>
        <w:t>jekty a budovy:</w:t>
      </w:r>
      <w:r w:rsidR="00D52895" w:rsidRPr="00F963E2">
        <w:rPr>
          <w:rFonts w:ascii="Calibri" w:hAnsi="Calibri" w:cs="Calibri"/>
          <w:color w:val="000000"/>
        </w:rPr>
        <w:t xml:space="preserve"> </w:t>
      </w:r>
      <w:r w:rsidR="00922C46" w:rsidRPr="00F963E2">
        <w:rPr>
          <w:rFonts w:ascii="Calibri" w:hAnsi="Calibri" w:cs="Calibri"/>
          <w:color w:val="000000"/>
        </w:rPr>
        <w:tab/>
      </w:r>
    </w:p>
    <w:p w:rsidR="00285EBD" w:rsidRDefault="00EE19DA" w:rsidP="00191B75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fldChar w:fldCharType="begin"/>
      </w:r>
      <w:r w:rsidR="00547423">
        <w:rPr>
          <w:rFonts w:ascii="Calibri" w:hAnsi="Calibri" w:cs="Calibri"/>
          <w:b/>
        </w:rPr>
        <w:instrText xml:space="preserve"> MERGEFIELD Objekt_podnikání_1 </w:instrText>
      </w:r>
      <w:r>
        <w:rPr>
          <w:rFonts w:ascii="Calibri" w:hAnsi="Calibri" w:cs="Calibri"/>
          <w:b/>
        </w:rPr>
        <w:fldChar w:fldCharType="separate"/>
      </w:r>
      <w:r w:rsidR="00100BA2" w:rsidRPr="00FA11AA">
        <w:rPr>
          <w:rFonts w:ascii="Calibri" w:hAnsi="Calibri" w:cs="Calibri"/>
          <w:b/>
          <w:noProof/>
        </w:rPr>
        <w:t>Objekty DDsŠ ZŠ SVP Vyhlídka 369/1, 787 01 Šumperk</w:t>
      </w:r>
      <w:r>
        <w:rPr>
          <w:rFonts w:ascii="Calibri" w:hAnsi="Calibri" w:cs="Calibri"/>
          <w:b/>
        </w:rPr>
        <w:fldChar w:fldCharType="end"/>
      </w:r>
    </w:p>
    <w:p w:rsidR="00ED5DD0" w:rsidRPr="00F963E2" w:rsidRDefault="00ED5DD0">
      <w:pPr>
        <w:jc w:val="center"/>
        <w:rPr>
          <w:rFonts w:ascii="Calibri" w:hAnsi="Calibri" w:cs="Calibri"/>
          <w:b/>
        </w:rPr>
      </w:pPr>
      <w:r w:rsidRPr="00F963E2">
        <w:rPr>
          <w:rFonts w:ascii="Calibri" w:hAnsi="Calibri" w:cs="Calibri"/>
          <w:b/>
        </w:rPr>
        <w:t>III.</w:t>
      </w:r>
    </w:p>
    <w:p w:rsidR="00ED5DD0" w:rsidRPr="00F963E2" w:rsidRDefault="00ED5DD0">
      <w:pPr>
        <w:jc w:val="center"/>
        <w:rPr>
          <w:rFonts w:ascii="Calibri" w:hAnsi="Calibri" w:cs="Calibri"/>
          <w:b/>
        </w:rPr>
      </w:pPr>
      <w:r w:rsidRPr="00F963E2">
        <w:rPr>
          <w:rFonts w:ascii="Calibri" w:hAnsi="Calibri" w:cs="Calibri"/>
          <w:b/>
        </w:rPr>
        <w:t>Zmocněnci</w:t>
      </w:r>
    </w:p>
    <w:p w:rsidR="00ED5DD0" w:rsidRPr="008D4168" w:rsidRDefault="00ED5DD0">
      <w:pPr>
        <w:jc w:val="both"/>
        <w:rPr>
          <w:rFonts w:ascii="Calibri" w:hAnsi="Calibri" w:cs="Calibri"/>
        </w:rPr>
      </w:pPr>
      <w:r w:rsidRPr="008D4168">
        <w:rPr>
          <w:rFonts w:ascii="Calibri" w:hAnsi="Calibri" w:cs="Calibri"/>
          <w:b/>
        </w:rPr>
        <w:t xml:space="preserve">     </w:t>
      </w:r>
      <w:r w:rsidRPr="008D4168">
        <w:rPr>
          <w:rFonts w:ascii="Calibri" w:hAnsi="Calibri" w:cs="Calibri"/>
        </w:rPr>
        <w:t xml:space="preserve"> Ve</w:t>
      </w:r>
      <w:r w:rsidR="00B47B2A" w:rsidRPr="008D4168">
        <w:rPr>
          <w:rFonts w:ascii="Calibri" w:hAnsi="Calibri" w:cs="Calibri"/>
        </w:rPr>
        <w:t xml:space="preserve"> </w:t>
      </w:r>
      <w:r w:rsidRPr="008D4168">
        <w:rPr>
          <w:rFonts w:ascii="Calibri" w:hAnsi="Calibri" w:cs="Calibri"/>
        </w:rPr>
        <w:t>vzájemném</w:t>
      </w:r>
      <w:r w:rsidR="00B47B2A" w:rsidRPr="008D4168">
        <w:rPr>
          <w:rFonts w:ascii="Calibri" w:hAnsi="Calibri" w:cs="Calibri"/>
        </w:rPr>
        <w:t xml:space="preserve"> </w:t>
      </w:r>
      <w:r w:rsidRPr="008D4168">
        <w:rPr>
          <w:rFonts w:ascii="Calibri" w:hAnsi="Calibri" w:cs="Calibri"/>
        </w:rPr>
        <w:t>styku smluvních</w:t>
      </w:r>
      <w:r w:rsidR="00F963E2" w:rsidRPr="008D4168">
        <w:rPr>
          <w:rFonts w:ascii="Calibri" w:hAnsi="Calibri" w:cs="Calibri"/>
        </w:rPr>
        <w:t xml:space="preserve"> </w:t>
      </w:r>
      <w:r w:rsidRPr="008D4168">
        <w:rPr>
          <w:rFonts w:ascii="Calibri" w:hAnsi="Calibri" w:cs="Calibri"/>
        </w:rPr>
        <w:t>stran</w:t>
      </w:r>
      <w:r w:rsidR="00A82FAD" w:rsidRPr="008D4168">
        <w:rPr>
          <w:rFonts w:ascii="Calibri" w:hAnsi="Calibri" w:cs="Calibri"/>
        </w:rPr>
        <w:t xml:space="preserve"> jsou zmocněny jednat, a to </w:t>
      </w:r>
      <w:r w:rsidRPr="008D4168">
        <w:rPr>
          <w:rFonts w:ascii="Calibri" w:hAnsi="Calibri" w:cs="Calibri"/>
        </w:rPr>
        <w:t>ve smyslu</w:t>
      </w:r>
      <w:r w:rsidR="00534B7E" w:rsidRPr="008D4168">
        <w:rPr>
          <w:rFonts w:ascii="Calibri" w:hAnsi="Calibri" w:cs="Calibri"/>
        </w:rPr>
        <w:t xml:space="preserve"> zákona č. 89/2012 Sb.</w:t>
      </w:r>
      <w:r w:rsidR="00A82FAD" w:rsidRPr="008D4168">
        <w:rPr>
          <w:rFonts w:ascii="Calibri" w:hAnsi="Calibri" w:cs="Calibri"/>
        </w:rPr>
        <w:t xml:space="preserve">, občanského </w:t>
      </w:r>
      <w:r w:rsidR="00F963E2" w:rsidRPr="008D4168">
        <w:rPr>
          <w:rFonts w:ascii="Calibri" w:hAnsi="Calibri" w:cs="Calibri"/>
        </w:rPr>
        <w:t>zákoník</w:t>
      </w:r>
      <w:r w:rsidR="00A82FAD" w:rsidRPr="008D4168">
        <w:rPr>
          <w:rFonts w:ascii="Calibri" w:hAnsi="Calibri" w:cs="Calibri"/>
        </w:rPr>
        <w:t>u,</w:t>
      </w:r>
      <w:r w:rsidR="00B47B2A" w:rsidRPr="008D4168">
        <w:rPr>
          <w:rFonts w:ascii="Calibri" w:hAnsi="Calibri" w:cs="Calibri"/>
        </w:rPr>
        <w:t xml:space="preserve"> </w:t>
      </w:r>
      <w:r w:rsidR="00A82FAD" w:rsidRPr="008D4168">
        <w:rPr>
          <w:rFonts w:ascii="Calibri" w:hAnsi="Calibri" w:cs="Calibri"/>
        </w:rPr>
        <w:t>tyto osoby:</w:t>
      </w:r>
      <w:r w:rsidR="00B47B2A" w:rsidRPr="008D4168">
        <w:rPr>
          <w:rFonts w:ascii="Calibri" w:hAnsi="Calibri" w:cs="Calibri"/>
        </w:rPr>
        <w:t xml:space="preserve"> </w:t>
      </w:r>
    </w:p>
    <w:p w:rsidR="00ED1333" w:rsidRPr="00F963E2" w:rsidRDefault="00ED5DD0" w:rsidP="00ED1333">
      <w:pPr>
        <w:ind w:firstLine="708"/>
        <w:rPr>
          <w:rFonts w:ascii="Calibri" w:hAnsi="Calibri" w:cs="Calibri"/>
          <w:sz w:val="24"/>
        </w:rPr>
      </w:pPr>
      <w:r w:rsidRPr="00F963E2">
        <w:rPr>
          <w:rFonts w:ascii="Calibri" w:hAnsi="Calibri" w:cs="Calibri"/>
          <w:b/>
        </w:rPr>
        <w:t>Za objednatele:</w:t>
      </w:r>
      <w:r w:rsidR="00796046" w:rsidRPr="00F963E2">
        <w:rPr>
          <w:rFonts w:ascii="Calibri" w:hAnsi="Calibri" w:cs="Calibri"/>
          <w:sz w:val="24"/>
        </w:rPr>
        <w:t xml:space="preserve"> </w:t>
      </w:r>
    </w:p>
    <w:p w:rsidR="00796046" w:rsidRPr="00F963E2" w:rsidRDefault="00ED1333" w:rsidP="00ED1333">
      <w:pPr>
        <w:ind w:firstLine="708"/>
        <w:rPr>
          <w:rFonts w:ascii="Calibri" w:hAnsi="Calibri" w:cs="Calibri"/>
          <w:color w:val="000000"/>
        </w:rPr>
      </w:pPr>
      <w:r w:rsidRPr="00F963E2">
        <w:rPr>
          <w:rFonts w:ascii="Calibri" w:hAnsi="Calibri" w:cs="Calibri"/>
          <w:color w:val="000000"/>
        </w:rPr>
        <w:t xml:space="preserve">Ve věcech smluvních: </w:t>
      </w:r>
      <w:r w:rsidR="00547423">
        <w:rPr>
          <w:rFonts w:ascii="Calibri" w:hAnsi="Calibri" w:cs="Calibri"/>
          <w:color w:val="000000"/>
        </w:rPr>
        <w:t xml:space="preserve"> </w:t>
      </w:r>
      <w:r w:rsidR="00EE19DA" w:rsidRPr="00892E27">
        <w:rPr>
          <w:rFonts w:ascii="Calibri" w:hAnsi="Calibri" w:cs="Calibri"/>
          <w:b/>
          <w:color w:val="000000"/>
        </w:rPr>
        <w:fldChar w:fldCharType="begin"/>
      </w:r>
      <w:r w:rsidR="00547423" w:rsidRPr="00892E27">
        <w:rPr>
          <w:rFonts w:ascii="Calibri" w:hAnsi="Calibri" w:cs="Calibri"/>
          <w:b/>
          <w:color w:val="000000"/>
        </w:rPr>
        <w:instrText xml:space="preserve"> MERGEFIELD ředitel </w:instrText>
      </w:r>
      <w:r w:rsidR="00EE19DA" w:rsidRPr="00892E27">
        <w:rPr>
          <w:rFonts w:ascii="Calibri" w:hAnsi="Calibri" w:cs="Calibri"/>
          <w:b/>
          <w:color w:val="000000"/>
        </w:rPr>
        <w:fldChar w:fldCharType="separate"/>
      </w:r>
      <w:r w:rsidR="00100BA2" w:rsidRPr="00FA11AA">
        <w:rPr>
          <w:rFonts w:ascii="Calibri" w:hAnsi="Calibri" w:cs="Calibri"/>
          <w:b/>
          <w:noProof/>
          <w:color w:val="000000"/>
        </w:rPr>
        <w:t>Mgr. Stanislava Tóthová</w:t>
      </w:r>
      <w:r w:rsidR="00EE19DA" w:rsidRPr="00892E27">
        <w:rPr>
          <w:rFonts w:ascii="Calibri" w:hAnsi="Calibri" w:cs="Calibri"/>
          <w:b/>
          <w:color w:val="000000"/>
        </w:rPr>
        <w:fldChar w:fldCharType="end"/>
      </w:r>
      <w:r w:rsidR="00547423" w:rsidRPr="00892E27">
        <w:rPr>
          <w:rFonts w:ascii="Calibri" w:hAnsi="Calibri" w:cs="Calibri"/>
          <w:b/>
          <w:color w:val="000000"/>
        </w:rPr>
        <w:t xml:space="preserve"> - </w:t>
      </w:r>
      <w:r w:rsidR="00EE19DA" w:rsidRPr="00892E27">
        <w:rPr>
          <w:rFonts w:ascii="Calibri" w:hAnsi="Calibri" w:cs="Calibri"/>
          <w:b/>
          <w:color w:val="000000"/>
        </w:rPr>
        <w:fldChar w:fldCharType="begin"/>
      </w:r>
      <w:r w:rsidR="00547423" w:rsidRPr="00892E27">
        <w:rPr>
          <w:rFonts w:ascii="Calibri" w:hAnsi="Calibri" w:cs="Calibri"/>
          <w:b/>
          <w:color w:val="000000"/>
        </w:rPr>
        <w:instrText xml:space="preserve"> MERGEFIELD funkce </w:instrText>
      </w:r>
      <w:r w:rsidR="00EE19DA" w:rsidRPr="00892E27">
        <w:rPr>
          <w:rFonts w:ascii="Calibri" w:hAnsi="Calibri" w:cs="Calibri"/>
          <w:b/>
          <w:color w:val="000000"/>
        </w:rPr>
        <w:fldChar w:fldCharType="separate"/>
      </w:r>
      <w:r w:rsidR="00100BA2" w:rsidRPr="00FA11AA">
        <w:rPr>
          <w:rFonts w:ascii="Calibri" w:hAnsi="Calibri" w:cs="Calibri"/>
          <w:b/>
          <w:noProof/>
          <w:color w:val="000000"/>
        </w:rPr>
        <w:t>ředitelka</w:t>
      </w:r>
      <w:r w:rsidR="00EE19DA" w:rsidRPr="00892E27">
        <w:rPr>
          <w:rFonts w:ascii="Calibri" w:hAnsi="Calibri" w:cs="Calibri"/>
          <w:b/>
          <w:color w:val="000000"/>
        </w:rPr>
        <w:fldChar w:fldCharType="end"/>
      </w:r>
      <w:r w:rsidR="00D60AE2" w:rsidRPr="00F963E2">
        <w:rPr>
          <w:rFonts w:ascii="Calibri" w:hAnsi="Calibri" w:cs="Calibri"/>
          <w:color w:val="000000"/>
        </w:rPr>
        <w:tab/>
      </w:r>
      <w:r w:rsidR="00D60AE2" w:rsidRPr="00F963E2">
        <w:rPr>
          <w:rFonts w:ascii="Calibri" w:hAnsi="Calibri" w:cs="Calibri"/>
          <w:color w:val="000000"/>
        </w:rPr>
        <w:tab/>
      </w:r>
      <w:r w:rsidR="003F6C75" w:rsidRPr="00F963E2">
        <w:rPr>
          <w:rFonts w:ascii="Calibri" w:hAnsi="Calibri" w:cs="Calibri"/>
          <w:color w:val="000000"/>
        </w:rPr>
        <w:t xml:space="preserve"> </w:t>
      </w:r>
      <w:r w:rsidR="001D4BB6" w:rsidRPr="00F963E2">
        <w:rPr>
          <w:rFonts w:ascii="Calibri" w:hAnsi="Calibri" w:cs="Calibri"/>
          <w:color w:val="000000"/>
        </w:rPr>
        <w:tab/>
      </w:r>
    </w:p>
    <w:p w:rsidR="00BA6F3A" w:rsidRPr="00F963E2" w:rsidRDefault="00796046" w:rsidP="00FE1073">
      <w:pPr>
        <w:ind w:firstLine="708"/>
        <w:jc w:val="both"/>
        <w:rPr>
          <w:rFonts w:ascii="Calibri" w:hAnsi="Calibri" w:cs="Calibri"/>
          <w:color w:val="000000"/>
        </w:rPr>
      </w:pPr>
      <w:r w:rsidRPr="00F963E2">
        <w:rPr>
          <w:rFonts w:ascii="Calibri" w:hAnsi="Calibri" w:cs="Calibri"/>
          <w:color w:val="000000"/>
        </w:rPr>
        <w:lastRenderedPageBreak/>
        <w:t>Ve věcech technických a odborných:</w:t>
      </w:r>
      <w:r w:rsidR="005453BB">
        <w:rPr>
          <w:rFonts w:ascii="Calibri" w:hAnsi="Calibri" w:cs="Calibri"/>
          <w:color w:val="000000"/>
        </w:rPr>
        <w:t xml:space="preserve"> </w:t>
      </w:r>
      <w:r w:rsidR="00EE19DA" w:rsidRPr="00892E27">
        <w:rPr>
          <w:rFonts w:ascii="Calibri" w:hAnsi="Calibri" w:cs="Calibri"/>
          <w:b/>
          <w:color w:val="000000"/>
        </w:rPr>
        <w:fldChar w:fldCharType="begin"/>
      </w:r>
      <w:r w:rsidR="00547423" w:rsidRPr="00892E27">
        <w:rPr>
          <w:rFonts w:ascii="Calibri" w:hAnsi="Calibri" w:cs="Calibri"/>
          <w:b/>
          <w:color w:val="000000"/>
        </w:rPr>
        <w:instrText xml:space="preserve"> MERGEFIELD pověřená </w:instrText>
      </w:r>
      <w:r w:rsidR="00EE19DA" w:rsidRPr="00892E27">
        <w:rPr>
          <w:rFonts w:ascii="Calibri" w:hAnsi="Calibri" w:cs="Calibri"/>
          <w:b/>
          <w:color w:val="000000"/>
        </w:rPr>
        <w:fldChar w:fldCharType="separate"/>
      </w:r>
      <w:r w:rsidR="00100BA2" w:rsidRPr="00FA11AA">
        <w:rPr>
          <w:rFonts w:ascii="Calibri" w:hAnsi="Calibri" w:cs="Calibri"/>
          <w:b/>
          <w:noProof/>
          <w:color w:val="000000"/>
        </w:rPr>
        <w:t>Mgr. Stanislava Tóthová</w:t>
      </w:r>
      <w:r w:rsidR="00EE19DA" w:rsidRPr="00892E27">
        <w:rPr>
          <w:rFonts w:ascii="Calibri" w:hAnsi="Calibri" w:cs="Calibri"/>
          <w:b/>
          <w:color w:val="000000"/>
        </w:rPr>
        <w:fldChar w:fldCharType="end"/>
      </w:r>
      <w:r w:rsidR="00547423" w:rsidRPr="00892E27">
        <w:rPr>
          <w:rFonts w:ascii="Calibri" w:hAnsi="Calibri" w:cs="Calibri"/>
          <w:b/>
          <w:color w:val="000000"/>
        </w:rPr>
        <w:t xml:space="preserve"> - </w:t>
      </w:r>
      <w:r w:rsidR="00EE19DA" w:rsidRPr="00892E27">
        <w:rPr>
          <w:rFonts w:ascii="Calibri" w:hAnsi="Calibri" w:cs="Calibri"/>
          <w:b/>
          <w:color w:val="000000"/>
        </w:rPr>
        <w:fldChar w:fldCharType="begin"/>
      </w:r>
      <w:r w:rsidR="00547423" w:rsidRPr="00892E27">
        <w:rPr>
          <w:rFonts w:ascii="Calibri" w:hAnsi="Calibri" w:cs="Calibri"/>
          <w:b/>
          <w:color w:val="000000"/>
        </w:rPr>
        <w:instrText xml:space="preserve"> MERGEFIELD funkce </w:instrText>
      </w:r>
      <w:r w:rsidR="00EE19DA" w:rsidRPr="00892E27">
        <w:rPr>
          <w:rFonts w:ascii="Calibri" w:hAnsi="Calibri" w:cs="Calibri"/>
          <w:b/>
          <w:color w:val="000000"/>
        </w:rPr>
        <w:fldChar w:fldCharType="separate"/>
      </w:r>
      <w:r w:rsidR="00100BA2" w:rsidRPr="00FA11AA">
        <w:rPr>
          <w:rFonts w:ascii="Calibri" w:hAnsi="Calibri" w:cs="Calibri"/>
          <w:b/>
          <w:noProof/>
          <w:color w:val="000000"/>
        </w:rPr>
        <w:t>ředitelka</w:t>
      </w:r>
      <w:r w:rsidR="00EE19DA" w:rsidRPr="00892E27">
        <w:rPr>
          <w:rFonts w:ascii="Calibri" w:hAnsi="Calibri" w:cs="Calibri"/>
          <w:b/>
          <w:color w:val="000000"/>
        </w:rPr>
        <w:fldChar w:fldCharType="end"/>
      </w:r>
    </w:p>
    <w:p w:rsidR="00ED5DD0" w:rsidRPr="00F963E2" w:rsidRDefault="00ED5DD0" w:rsidP="00FE1073">
      <w:pPr>
        <w:ind w:firstLine="708"/>
        <w:jc w:val="both"/>
        <w:rPr>
          <w:rFonts w:ascii="Calibri" w:hAnsi="Calibri" w:cs="Calibri"/>
          <w:b/>
          <w:color w:val="000000"/>
        </w:rPr>
      </w:pPr>
      <w:r w:rsidRPr="00F963E2">
        <w:rPr>
          <w:rFonts w:ascii="Calibri" w:hAnsi="Calibri" w:cs="Calibri"/>
          <w:b/>
          <w:color w:val="000000"/>
        </w:rPr>
        <w:t>Za zhotovitele:</w:t>
      </w:r>
    </w:p>
    <w:p w:rsidR="00ED5DD0" w:rsidRPr="00F963E2" w:rsidRDefault="00ED5DD0" w:rsidP="00FE1073">
      <w:pPr>
        <w:ind w:firstLine="708"/>
        <w:jc w:val="both"/>
        <w:rPr>
          <w:rFonts w:ascii="Calibri" w:hAnsi="Calibri" w:cs="Calibri"/>
        </w:rPr>
      </w:pPr>
      <w:r w:rsidRPr="00F963E2">
        <w:rPr>
          <w:rFonts w:ascii="Calibri" w:hAnsi="Calibri" w:cs="Calibri"/>
        </w:rPr>
        <w:t xml:space="preserve">Ve věcech smluvních: </w:t>
      </w:r>
      <w:r w:rsidR="005453BB" w:rsidRPr="004F2EF6">
        <w:rPr>
          <w:rFonts w:ascii="Calibri" w:hAnsi="Calibri" w:cs="Calibri"/>
          <w:b/>
        </w:rPr>
        <w:t>Ctirad Pokorný</w:t>
      </w:r>
    </w:p>
    <w:p w:rsidR="00ED5DD0" w:rsidRDefault="00ED5DD0" w:rsidP="00802059">
      <w:pPr>
        <w:ind w:left="708"/>
        <w:jc w:val="both"/>
        <w:rPr>
          <w:rFonts w:ascii="Calibri" w:hAnsi="Calibri" w:cs="Calibri"/>
        </w:rPr>
      </w:pPr>
      <w:r w:rsidRPr="00F963E2">
        <w:rPr>
          <w:rFonts w:ascii="Calibri" w:hAnsi="Calibri" w:cs="Calibri"/>
        </w:rPr>
        <w:t xml:space="preserve">Ve věcech technických a odborných: </w:t>
      </w:r>
      <w:r w:rsidR="00340873" w:rsidRPr="004F2EF6">
        <w:rPr>
          <w:rFonts w:ascii="Calibri" w:hAnsi="Calibri" w:cs="Calibri"/>
          <w:b/>
        </w:rPr>
        <w:t>Ctirad P</w:t>
      </w:r>
      <w:r w:rsidR="005453BB" w:rsidRPr="004F2EF6">
        <w:rPr>
          <w:rFonts w:ascii="Calibri" w:hAnsi="Calibri" w:cs="Calibri"/>
          <w:b/>
        </w:rPr>
        <w:t>okorný</w:t>
      </w:r>
      <w:r w:rsidRPr="00F963E2">
        <w:rPr>
          <w:rFonts w:ascii="Calibri" w:hAnsi="Calibri" w:cs="Calibri"/>
        </w:rPr>
        <w:t xml:space="preserve"> </w:t>
      </w:r>
    </w:p>
    <w:p w:rsidR="004F2EF6" w:rsidRPr="00F963E2" w:rsidRDefault="004F2EF6" w:rsidP="00802059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Ve věcech administrativních a organizačních: </w:t>
      </w:r>
      <w:r w:rsidRPr="004F2EF6">
        <w:rPr>
          <w:rFonts w:ascii="Calibri" w:hAnsi="Calibri" w:cs="Calibri"/>
          <w:b/>
        </w:rPr>
        <w:t xml:space="preserve">Ctirad Pokorný, Leoš </w:t>
      </w:r>
      <w:proofErr w:type="spellStart"/>
      <w:r w:rsidRPr="004F2EF6">
        <w:rPr>
          <w:rFonts w:ascii="Calibri" w:hAnsi="Calibri" w:cs="Calibri"/>
          <w:b/>
        </w:rPr>
        <w:t>Košátko</w:t>
      </w:r>
      <w:proofErr w:type="spellEnd"/>
    </w:p>
    <w:p w:rsidR="00802059" w:rsidRPr="00F963E2" w:rsidRDefault="00802059">
      <w:pPr>
        <w:jc w:val="both"/>
        <w:rPr>
          <w:rFonts w:ascii="Calibri" w:hAnsi="Calibri" w:cs="Calibri"/>
        </w:rPr>
      </w:pPr>
    </w:p>
    <w:p w:rsidR="00ED5DD0" w:rsidRPr="00F963E2" w:rsidRDefault="00ED5DD0">
      <w:pPr>
        <w:jc w:val="center"/>
        <w:rPr>
          <w:rFonts w:ascii="Calibri" w:hAnsi="Calibri" w:cs="Calibri"/>
          <w:b/>
        </w:rPr>
      </w:pPr>
      <w:r w:rsidRPr="00F963E2">
        <w:rPr>
          <w:rFonts w:ascii="Calibri" w:hAnsi="Calibri" w:cs="Calibri"/>
          <w:b/>
        </w:rPr>
        <w:t>IV.</w:t>
      </w:r>
    </w:p>
    <w:p w:rsidR="00ED5DD0" w:rsidRPr="00F963E2" w:rsidRDefault="00ED5DD0">
      <w:pPr>
        <w:jc w:val="center"/>
        <w:rPr>
          <w:rFonts w:ascii="Calibri" w:hAnsi="Calibri" w:cs="Calibri"/>
          <w:b/>
        </w:rPr>
      </w:pPr>
      <w:proofErr w:type="gramStart"/>
      <w:r w:rsidRPr="00F963E2">
        <w:rPr>
          <w:rFonts w:ascii="Calibri" w:hAnsi="Calibri" w:cs="Calibri"/>
          <w:b/>
        </w:rPr>
        <w:t>Termíny  plnění</w:t>
      </w:r>
      <w:proofErr w:type="gramEnd"/>
    </w:p>
    <w:p w:rsidR="00ED5DD0" w:rsidRPr="008D4168" w:rsidRDefault="00ED5DD0" w:rsidP="00603B20">
      <w:pPr>
        <w:jc w:val="both"/>
        <w:rPr>
          <w:rFonts w:ascii="Calibri" w:hAnsi="Calibri" w:cs="Calibri"/>
        </w:rPr>
      </w:pPr>
      <w:r w:rsidRPr="008D4168">
        <w:rPr>
          <w:rFonts w:ascii="Calibri" w:hAnsi="Calibri" w:cs="Calibri"/>
          <w:b/>
        </w:rPr>
        <w:t xml:space="preserve">        </w:t>
      </w:r>
      <w:r w:rsidRPr="008D4168">
        <w:rPr>
          <w:rFonts w:ascii="Calibri" w:hAnsi="Calibri" w:cs="Calibri"/>
        </w:rPr>
        <w:t>Zhotovitel je povinen provádět poradenskou činnost, která je předmětem smlouvy v rozsahu a lhůtách dle požadavků objednatele a dle lhůt vyplývajících z platných právních předpisů v oblasti PO</w:t>
      </w:r>
      <w:r w:rsidR="000C4F47" w:rsidRPr="008D4168">
        <w:rPr>
          <w:rFonts w:ascii="Calibri" w:hAnsi="Calibri" w:cs="Calibri"/>
        </w:rPr>
        <w:t xml:space="preserve"> a</w:t>
      </w:r>
      <w:r w:rsidRPr="008D4168">
        <w:rPr>
          <w:rFonts w:ascii="Calibri" w:hAnsi="Calibri" w:cs="Calibri"/>
        </w:rPr>
        <w:t xml:space="preserve"> BOZP</w:t>
      </w:r>
      <w:r w:rsidR="00D14E58" w:rsidRPr="008D4168">
        <w:rPr>
          <w:rFonts w:ascii="Calibri" w:hAnsi="Calibri" w:cs="Calibri"/>
        </w:rPr>
        <w:t>.</w:t>
      </w:r>
      <w:r w:rsidRPr="008D4168">
        <w:rPr>
          <w:rFonts w:ascii="Calibri" w:hAnsi="Calibri" w:cs="Calibri"/>
        </w:rPr>
        <w:t xml:space="preserve"> Písemné zprávy</w:t>
      </w:r>
      <w:r w:rsidR="004A7730" w:rsidRPr="008D4168">
        <w:rPr>
          <w:rFonts w:ascii="Calibri" w:hAnsi="Calibri" w:cs="Calibri"/>
        </w:rPr>
        <w:t xml:space="preserve"> a dokumentace</w:t>
      </w:r>
      <w:r w:rsidRPr="008D4168">
        <w:rPr>
          <w:rFonts w:ascii="Calibri" w:hAnsi="Calibri" w:cs="Calibri"/>
        </w:rPr>
        <w:t>, které vyžadují obecně závazné právní předpisy a technické normy, jsou součástí uvedených činností. Návštěvy</w:t>
      </w:r>
      <w:r w:rsidR="00A82FAD" w:rsidRPr="008D4168">
        <w:rPr>
          <w:rFonts w:ascii="Calibri" w:hAnsi="Calibri" w:cs="Calibri"/>
        </w:rPr>
        <w:t xml:space="preserve"> zhotovitele u objednavatele</w:t>
      </w:r>
      <w:r w:rsidRPr="008D4168">
        <w:rPr>
          <w:rFonts w:ascii="Calibri" w:hAnsi="Calibri" w:cs="Calibri"/>
        </w:rPr>
        <w:t xml:space="preserve"> budou prováděny vždy po předchozí domluvě s</w:t>
      </w:r>
      <w:r w:rsidR="00AB4D3B" w:rsidRPr="008D4168">
        <w:rPr>
          <w:rFonts w:ascii="Calibri" w:hAnsi="Calibri" w:cs="Calibri"/>
        </w:rPr>
        <w:t> </w:t>
      </w:r>
      <w:r w:rsidR="004A7730" w:rsidRPr="008D4168">
        <w:rPr>
          <w:rFonts w:ascii="Calibri" w:hAnsi="Calibri" w:cs="Calibri"/>
        </w:rPr>
        <w:t>pověřeným</w:t>
      </w:r>
      <w:r w:rsidR="00AB4D3B" w:rsidRPr="008D4168">
        <w:rPr>
          <w:rFonts w:ascii="Calibri" w:hAnsi="Calibri" w:cs="Calibri"/>
        </w:rPr>
        <w:t xml:space="preserve"> pracovníkem </w:t>
      </w:r>
      <w:r w:rsidR="00C41024" w:rsidRPr="008D4168">
        <w:rPr>
          <w:rFonts w:ascii="Calibri" w:hAnsi="Calibri" w:cs="Calibri"/>
        </w:rPr>
        <w:t>organizace</w:t>
      </w:r>
      <w:r w:rsidR="002A1A55" w:rsidRPr="008D4168">
        <w:rPr>
          <w:rFonts w:ascii="Calibri" w:hAnsi="Calibri" w:cs="Calibri"/>
        </w:rPr>
        <w:t xml:space="preserve"> </w:t>
      </w:r>
      <w:r w:rsidRPr="008D4168">
        <w:rPr>
          <w:rFonts w:ascii="Calibri" w:hAnsi="Calibri" w:cs="Calibri"/>
        </w:rPr>
        <w:t>dle skutečného stavu a potřeby.</w:t>
      </w:r>
    </w:p>
    <w:p w:rsidR="00802059" w:rsidRPr="00F963E2" w:rsidRDefault="00802059" w:rsidP="005453BB">
      <w:pPr>
        <w:rPr>
          <w:rFonts w:ascii="Calibri" w:hAnsi="Calibri" w:cs="Calibri"/>
        </w:rPr>
      </w:pPr>
    </w:p>
    <w:p w:rsidR="00ED5DD0" w:rsidRPr="00F963E2" w:rsidRDefault="00ED5DD0" w:rsidP="00603B20">
      <w:pPr>
        <w:jc w:val="center"/>
        <w:rPr>
          <w:rFonts w:ascii="Calibri" w:hAnsi="Calibri" w:cs="Calibri"/>
          <w:b/>
        </w:rPr>
      </w:pPr>
      <w:r w:rsidRPr="00F963E2">
        <w:rPr>
          <w:rFonts w:ascii="Calibri" w:hAnsi="Calibri" w:cs="Calibri"/>
          <w:b/>
        </w:rPr>
        <w:t>V.</w:t>
      </w:r>
    </w:p>
    <w:p w:rsidR="00ED5DD0" w:rsidRPr="00F963E2" w:rsidRDefault="00ED5DD0" w:rsidP="00603B20">
      <w:pPr>
        <w:jc w:val="center"/>
        <w:rPr>
          <w:rFonts w:ascii="Calibri" w:hAnsi="Calibri" w:cs="Calibri"/>
          <w:b/>
        </w:rPr>
      </w:pPr>
      <w:r w:rsidRPr="00F963E2">
        <w:rPr>
          <w:rFonts w:ascii="Calibri" w:hAnsi="Calibri" w:cs="Calibri"/>
          <w:b/>
        </w:rPr>
        <w:t>Čas plnění</w:t>
      </w:r>
    </w:p>
    <w:p w:rsidR="00802059" w:rsidRPr="00F963E2" w:rsidRDefault="00802059" w:rsidP="005453BB">
      <w:pPr>
        <w:rPr>
          <w:rFonts w:ascii="Calibri" w:hAnsi="Calibri" w:cs="Calibri"/>
        </w:rPr>
      </w:pPr>
    </w:p>
    <w:p w:rsidR="00ED5DD0" w:rsidRPr="008D4168" w:rsidRDefault="00A81540" w:rsidP="005453B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="00AB0D01" w:rsidRPr="008D4168">
        <w:rPr>
          <w:rFonts w:ascii="Calibri" w:hAnsi="Calibri" w:cs="Calibri"/>
        </w:rPr>
        <w:t>Průběžně, a to</w:t>
      </w:r>
      <w:r w:rsidR="00ED5DD0" w:rsidRPr="008D4168">
        <w:rPr>
          <w:rFonts w:ascii="Calibri" w:hAnsi="Calibri" w:cs="Calibri"/>
        </w:rPr>
        <w:t xml:space="preserve"> během celého roku v</w:t>
      </w:r>
      <w:r w:rsidR="00AB0D01" w:rsidRPr="008D4168">
        <w:rPr>
          <w:rFonts w:ascii="Calibri" w:hAnsi="Calibri" w:cs="Calibri"/>
        </w:rPr>
        <w:t> </w:t>
      </w:r>
      <w:r w:rsidR="00ED5DD0" w:rsidRPr="008D4168">
        <w:rPr>
          <w:rFonts w:ascii="Calibri" w:hAnsi="Calibri" w:cs="Calibri"/>
        </w:rPr>
        <w:t>termínech</w:t>
      </w:r>
      <w:r w:rsidR="00AB0D01" w:rsidRPr="008D4168">
        <w:rPr>
          <w:rFonts w:ascii="Calibri" w:hAnsi="Calibri" w:cs="Calibri"/>
        </w:rPr>
        <w:t>, které jsou uvedeny</w:t>
      </w:r>
      <w:r w:rsidR="00ED5DD0" w:rsidRPr="008D4168">
        <w:rPr>
          <w:rFonts w:ascii="Calibri" w:hAnsi="Calibri" w:cs="Calibri"/>
        </w:rPr>
        <w:t xml:space="preserve"> v čl.  IV.</w:t>
      </w:r>
    </w:p>
    <w:p w:rsidR="00ED5DD0" w:rsidRPr="00F963E2" w:rsidRDefault="00ED5DD0" w:rsidP="005453BB">
      <w:pPr>
        <w:rPr>
          <w:rFonts w:ascii="Calibri" w:hAnsi="Calibri" w:cs="Calibri"/>
        </w:rPr>
      </w:pPr>
      <w:r w:rsidRPr="00F963E2">
        <w:rPr>
          <w:rFonts w:ascii="Calibri" w:hAnsi="Calibri" w:cs="Calibri"/>
        </w:rPr>
        <w:t xml:space="preserve">                                                                                                       </w:t>
      </w:r>
    </w:p>
    <w:p w:rsidR="00ED5DD0" w:rsidRPr="00F963E2" w:rsidRDefault="00ED5DD0" w:rsidP="00603B20">
      <w:pPr>
        <w:jc w:val="center"/>
        <w:rPr>
          <w:rFonts w:ascii="Calibri" w:hAnsi="Calibri" w:cs="Calibri"/>
          <w:b/>
        </w:rPr>
      </w:pPr>
      <w:r w:rsidRPr="00F963E2">
        <w:rPr>
          <w:rFonts w:ascii="Calibri" w:hAnsi="Calibri" w:cs="Calibri"/>
          <w:b/>
        </w:rPr>
        <w:t>VI.</w:t>
      </w:r>
    </w:p>
    <w:p w:rsidR="00ED5DD0" w:rsidRPr="00F963E2" w:rsidRDefault="00ED5DD0" w:rsidP="00603B20">
      <w:pPr>
        <w:jc w:val="center"/>
        <w:rPr>
          <w:rFonts w:ascii="Calibri" w:hAnsi="Calibri" w:cs="Calibri"/>
        </w:rPr>
      </w:pPr>
      <w:r w:rsidRPr="00F963E2">
        <w:rPr>
          <w:rFonts w:ascii="Calibri" w:hAnsi="Calibri" w:cs="Calibri"/>
          <w:b/>
        </w:rPr>
        <w:t>Povinnosti   zhotovitele</w:t>
      </w:r>
    </w:p>
    <w:p w:rsidR="00FE1073" w:rsidRPr="00F963E2" w:rsidRDefault="00FE1073" w:rsidP="005453BB">
      <w:pPr>
        <w:rPr>
          <w:rFonts w:ascii="Calibri" w:hAnsi="Calibri" w:cs="Calibri"/>
        </w:rPr>
      </w:pPr>
    </w:p>
    <w:p w:rsidR="00FE1073" w:rsidRPr="00F963E2" w:rsidRDefault="00FE1073" w:rsidP="00140DEA">
      <w:pPr>
        <w:pStyle w:val="Zpat"/>
        <w:numPr>
          <w:ilvl w:val="0"/>
          <w:numId w:val="23"/>
        </w:numPr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  <w:r w:rsidRPr="00F963E2">
        <w:rPr>
          <w:rFonts w:ascii="Calibri" w:hAnsi="Calibri" w:cs="Calibri"/>
        </w:rPr>
        <w:t xml:space="preserve">Poradenská činnost musí být </w:t>
      </w:r>
      <w:r w:rsidRPr="008D4168">
        <w:rPr>
          <w:rFonts w:ascii="Calibri" w:hAnsi="Calibri" w:cs="Calibri"/>
        </w:rPr>
        <w:t>prov</w:t>
      </w:r>
      <w:r w:rsidR="00AB0D01" w:rsidRPr="008D4168">
        <w:rPr>
          <w:rFonts w:ascii="Calibri" w:hAnsi="Calibri" w:cs="Calibri"/>
        </w:rPr>
        <w:t>áděna</w:t>
      </w:r>
      <w:r w:rsidR="00B47B2A" w:rsidRPr="00F963E2">
        <w:rPr>
          <w:rFonts w:ascii="Calibri" w:hAnsi="Calibri" w:cs="Calibri"/>
        </w:rPr>
        <w:t xml:space="preserve"> </w:t>
      </w:r>
      <w:r w:rsidRPr="00F963E2">
        <w:rPr>
          <w:rFonts w:ascii="Calibri" w:hAnsi="Calibri" w:cs="Calibri"/>
        </w:rPr>
        <w:t>v souladu se všeobecně závaznými předpisy</w:t>
      </w:r>
      <w:r w:rsidR="005453BB">
        <w:rPr>
          <w:rFonts w:ascii="Calibri" w:hAnsi="Calibri" w:cs="Calibri"/>
        </w:rPr>
        <w:t xml:space="preserve"> </w:t>
      </w:r>
      <w:r w:rsidRPr="00F963E2">
        <w:rPr>
          <w:rFonts w:ascii="Calibri" w:hAnsi="Calibri" w:cs="Calibri"/>
        </w:rPr>
        <w:t>platnými v době platnosti smlouvy.</w:t>
      </w:r>
    </w:p>
    <w:p w:rsidR="00FE1073" w:rsidRPr="005453BB" w:rsidRDefault="00FE1073" w:rsidP="00140DEA">
      <w:pPr>
        <w:pStyle w:val="Odstavecseseznamem"/>
        <w:numPr>
          <w:ilvl w:val="0"/>
          <w:numId w:val="23"/>
        </w:numPr>
        <w:jc w:val="both"/>
        <w:rPr>
          <w:rFonts w:ascii="Calibri" w:hAnsi="Calibri" w:cs="Calibri"/>
        </w:rPr>
      </w:pPr>
      <w:r w:rsidRPr="005453BB">
        <w:rPr>
          <w:rFonts w:ascii="Calibri" w:hAnsi="Calibri" w:cs="Calibri"/>
        </w:rPr>
        <w:t>Zhotovitel se zavazuje bezplatně odstranit nedostatky ve vedených dokumentacích,</w:t>
      </w:r>
      <w:r w:rsidR="005453BB" w:rsidRPr="005453BB">
        <w:rPr>
          <w:rFonts w:ascii="Calibri" w:hAnsi="Calibri" w:cs="Calibri"/>
        </w:rPr>
        <w:t xml:space="preserve"> </w:t>
      </w:r>
      <w:r w:rsidRPr="005453BB">
        <w:rPr>
          <w:rFonts w:ascii="Calibri" w:hAnsi="Calibri" w:cs="Calibri"/>
        </w:rPr>
        <w:t>které</w:t>
      </w:r>
      <w:r w:rsidR="005453BB" w:rsidRPr="005453BB">
        <w:rPr>
          <w:rFonts w:ascii="Calibri" w:hAnsi="Calibri" w:cs="Calibri"/>
        </w:rPr>
        <w:t xml:space="preserve"> </w:t>
      </w:r>
      <w:r w:rsidRPr="005453BB">
        <w:rPr>
          <w:rFonts w:ascii="Calibri" w:hAnsi="Calibri" w:cs="Calibri"/>
        </w:rPr>
        <w:t>zpracoval nebo</w:t>
      </w:r>
      <w:r w:rsidR="005453BB" w:rsidRPr="005453BB">
        <w:rPr>
          <w:rFonts w:ascii="Calibri" w:hAnsi="Calibri" w:cs="Calibri"/>
        </w:rPr>
        <w:t xml:space="preserve"> </w:t>
      </w:r>
      <w:r w:rsidRPr="005453BB">
        <w:rPr>
          <w:rFonts w:ascii="Calibri" w:hAnsi="Calibri" w:cs="Calibri"/>
        </w:rPr>
        <w:t>odsouhlasil, nedostatky zjištěné státním</w:t>
      </w:r>
      <w:r w:rsidR="005453BB" w:rsidRPr="005453BB">
        <w:rPr>
          <w:rFonts w:ascii="Calibri" w:hAnsi="Calibri" w:cs="Calibri"/>
        </w:rPr>
        <w:t>i</w:t>
      </w:r>
      <w:r w:rsidRPr="005453BB">
        <w:rPr>
          <w:rFonts w:ascii="Calibri" w:hAnsi="Calibri" w:cs="Calibri"/>
        </w:rPr>
        <w:t xml:space="preserve"> orgány odstranit ve lhůtách</w:t>
      </w:r>
      <w:r w:rsidR="003B5EA6" w:rsidRPr="005453BB">
        <w:rPr>
          <w:rFonts w:ascii="Calibri" w:hAnsi="Calibri" w:cs="Calibri"/>
        </w:rPr>
        <w:t xml:space="preserve"> </w:t>
      </w:r>
      <w:r w:rsidRPr="005453BB">
        <w:rPr>
          <w:rFonts w:ascii="Calibri" w:hAnsi="Calibri" w:cs="Calibri"/>
        </w:rPr>
        <w:t>stanovených</w:t>
      </w:r>
      <w:r w:rsidR="005453BB" w:rsidRPr="005453BB">
        <w:rPr>
          <w:rFonts w:ascii="Calibri" w:hAnsi="Calibri" w:cs="Calibri"/>
        </w:rPr>
        <w:t xml:space="preserve"> </w:t>
      </w:r>
      <w:r w:rsidRPr="005453BB">
        <w:rPr>
          <w:rFonts w:ascii="Calibri" w:hAnsi="Calibri" w:cs="Calibri"/>
        </w:rPr>
        <w:t>těmito orgány.</w:t>
      </w:r>
    </w:p>
    <w:p w:rsidR="00FE1073" w:rsidRPr="005453BB" w:rsidRDefault="00FE1073" w:rsidP="00140DEA">
      <w:pPr>
        <w:pStyle w:val="Odstavecseseznamem"/>
        <w:numPr>
          <w:ilvl w:val="0"/>
          <w:numId w:val="23"/>
        </w:numPr>
        <w:jc w:val="both"/>
        <w:rPr>
          <w:rFonts w:ascii="Calibri" w:hAnsi="Calibri" w:cs="Calibri"/>
        </w:rPr>
      </w:pPr>
      <w:r w:rsidRPr="005453BB">
        <w:rPr>
          <w:rFonts w:ascii="Calibri" w:hAnsi="Calibri" w:cs="Calibri"/>
        </w:rPr>
        <w:t>Veškerá zpracovaná dokumentace, materiál a provedená</w:t>
      </w:r>
      <w:r w:rsidR="005453BB" w:rsidRPr="005453BB">
        <w:rPr>
          <w:rFonts w:ascii="Calibri" w:hAnsi="Calibri" w:cs="Calibri"/>
        </w:rPr>
        <w:t xml:space="preserve"> </w:t>
      </w:r>
      <w:r w:rsidRPr="005453BB">
        <w:rPr>
          <w:rFonts w:ascii="Calibri" w:hAnsi="Calibri" w:cs="Calibri"/>
        </w:rPr>
        <w:t>školení zhotovitelem budou zaznamenány</w:t>
      </w:r>
      <w:r w:rsidR="005453BB" w:rsidRPr="005453BB">
        <w:rPr>
          <w:rFonts w:ascii="Calibri" w:hAnsi="Calibri" w:cs="Calibri"/>
        </w:rPr>
        <w:t xml:space="preserve"> </w:t>
      </w:r>
      <w:r w:rsidRPr="005453BB">
        <w:rPr>
          <w:rFonts w:ascii="Calibri" w:hAnsi="Calibri" w:cs="Calibri"/>
        </w:rPr>
        <w:t>do</w:t>
      </w:r>
      <w:r w:rsidR="00B47B2A" w:rsidRPr="005453BB">
        <w:rPr>
          <w:rFonts w:ascii="Calibri" w:hAnsi="Calibri" w:cs="Calibri"/>
        </w:rPr>
        <w:t xml:space="preserve"> </w:t>
      </w:r>
      <w:r w:rsidR="005453BB" w:rsidRPr="005453BB">
        <w:rPr>
          <w:rFonts w:ascii="Calibri" w:hAnsi="Calibri" w:cs="Calibri"/>
        </w:rPr>
        <w:t>Požární k</w:t>
      </w:r>
      <w:r w:rsidRPr="005453BB">
        <w:rPr>
          <w:rFonts w:ascii="Calibri" w:hAnsi="Calibri" w:cs="Calibri"/>
        </w:rPr>
        <w:t>nihy.</w:t>
      </w:r>
    </w:p>
    <w:p w:rsidR="00FE1073" w:rsidRPr="005453BB" w:rsidRDefault="00FE1073" w:rsidP="00140DEA">
      <w:pPr>
        <w:pStyle w:val="Odstavecseseznamem"/>
        <w:numPr>
          <w:ilvl w:val="0"/>
          <w:numId w:val="23"/>
        </w:numPr>
        <w:jc w:val="both"/>
        <w:rPr>
          <w:rFonts w:ascii="Calibri" w:hAnsi="Calibri" w:cs="Calibri"/>
        </w:rPr>
      </w:pPr>
      <w:r w:rsidRPr="005453BB">
        <w:rPr>
          <w:rFonts w:ascii="Calibri" w:hAnsi="Calibri" w:cs="Calibri"/>
        </w:rPr>
        <w:t>Výkon zvlášť fakturovaných</w:t>
      </w:r>
      <w:r w:rsidR="005453BB" w:rsidRPr="005453BB">
        <w:rPr>
          <w:rFonts w:ascii="Calibri" w:hAnsi="Calibri" w:cs="Calibri"/>
        </w:rPr>
        <w:t xml:space="preserve"> </w:t>
      </w:r>
      <w:r w:rsidRPr="005453BB">
        <w:rPr>
          <w:rFonts w:ascii="Calibri" w:hAnsi="Calibri" w:cs="Calibri"/>
        </w:rPr>
        <w:t>činností se provádí na základě písemné objednávky, nebo ústní dohody, která musí být neprodleně potvrzena písemnou objednávkou.</w:t>
      </w:r>
    </w:p>
    <w:p w:rsidR="00FE1073" w:rsidRPr="005453BB" w:rsidRDefault="00FE1073" w:rsidP="00140DEA">
      <w:pPr>
        <w:pStyle w:val="Odstavecseseznamem"/>
        <w:numPr>
          <w:ilvl w:val="0"/>
          <w:numId w:val="23"/>
        </w:numPr>
        <w:jc w:val="both"/>
        <w:rPr>
          <w:rFonts w:ascii="Calibri" w:hAnsi="Calibri" w:cs="Calibri"/>
        </w:rPr>
      </w:pPr>
      <w:r w:rsidRPr="005453BB">
        <w:rPr>
          <w:rFonts w:ascii="Calibri" w:hAnsi="Calibri" w:cs="Calibri"/>
        </w:rPr>
        <w:t>Vlastnické právo a</w:t>
      </w:r>
      <w:r w:rsidR="005453BB" w:rsidRPr="005453BB">
        <w:rPr>
          <w:rFonts w:ascii="Calibri" w:hAnsi="Calibri" w:cs="Calibri"/>
        </w:rPr>
        <w:t xml:space="preserve"> </w:t>
      </w:r>
      <w:r w:rsidRPr="005453BB">
        <w:rPr>
          <w:rFonts w:ascii="Calibri" w:hAnsi="Calibri" w:cs="Calibri"/>
        </w:rPr>
        <w:t>riziko přechází ze zhotovitele na objednatele</w:t>
      </w:r>
      <w:r w:rsidR="005453BB" w:rsidRPr="005453BB">
        <w:rPr>
          <w:rFonts w:ascii="Calibri" w:hAnsi="Calibri" w:cs="Calibri"/>
        </w:rPr>
        <w:t xml:space="preserve"> </w:t>
      </w:r>
      <w:r w:rsidRPr="008D4168">
        <w:rPr>
          <w:rFonts w:ascii="Calibri" w:hAnsi="Calibri" w:cs="Calibri"/>
        </w:rPr>
        <w:t>v</w:t>
      </w:r>
      <w:r w:rsidR="00AB0D01" w:rsidRPr="008D4168">
        <w:rPr>
          <w:rFonts w:ascii="Calibri" w:hAnsi="Calibri" w:cs="Calibri"/>
        </w:rPr>
        <w:t> </w:t>
      </w:r>
      <w:r w:rsidRPr="008D4168">
        <w:rPr>
          <w:rFonts w:ascii="Calibri" w:hAnsi="Calibri" w:cs="Calibri"/>
        </w:rPr>
        <w:t>okamžiku</w:t>
      </w:r>
      <w:r w:rsidR="00AB0D01" w:rsidRPr="008D4168">
        <w:rPr>
          <w:rFonts w:ascii="Calibri" w:hAnsi="Calibri" w:cs="Calibri"/>
        </w:rPr>
        <w:t>, kdy dojde</w:t>
      </w:r>
      <w:r w:rsidR="00AB0D01">
        <w:rPr>
          <w:rFonts w:ascii="Calibri" w:hAnsi="Calibri" w:cs="Calibri"/>
        </w:rPr>
        <w:t xml:space="preserve"> k</w:t>
      </w:r>
      <w:r w:rsidRPr="005453BB">
        <w:rPr>
          <w:rFonts w:ascii="Calibri" w:hAnsi="Calibri" w:cs="Calibri"/>
        </w:rPr>
        <w:t xml:space="preserve"> předání a převzetí jednotlivých</w:t>
      </w:r>
      <w:r w:rsidR="005453BB" w:rsidRPr="005453BB">
        <w:rPr>
          <w:rFonts w:ascii="Calibri" w:hAnsi="Calibri" w:cs="Calibri"/>
        </w:rPr>
        <w:t xml:space="preserve"> </w:t>
      </w:r>
      <w:r w:rsidRPr="005453BB">
        <w:rPr>
          <w:rFonts w:ascii="Calibri" w:hAnsi="Calibri" w:cs="Calibri"/>
        </w:rPr>
        <w:t>technických dokumentů,</w:t>
      </w:r>
      <w:r w:rsidR="00AB0D01">
        <w:rPr>
          <w:rFonts w:ascii="Calibri" w:hAnsi="Calibri" w:cs="Calibri"/>
        </w:rPr>
        <w:t xml:space="preserve"> dokumentací,</w:t>
      </w:r>
      <w:r w:rsidRPr="005453BB">
        <w:rPr>
          <w:rFonts w:ascii="Calibri" w:hAnsi="Calibri" w:cs="Calibri"/>
        </w:rPr>
        <w:t xml:space="preserve"> díla a dílčích prací proti podpisu kompetentních osob. </w:t>
      </w:r>
    </w:p>
    <w:p w:rsidR="00D140AA" w:rsidRDefault="00D140AA" w:rsidP="005453BB"/>
    <w:p w:rsidR="00D140AA" w:rsidRPr="00D140AA" w:rsidRDefault="00D140AA" w:rsidP="00D140AA">
      <w:pPr>
        <w:jc w:val="center"/>
        <w:rPr>
          <w:rFonts w:asciiTheme="minorHAnsi" w:hAnsiTheme="minorHAnsi" w:cstheme="minorHAnsi"/>
          <w:b/>
        </w:rPr>
      </w:pPr>
      <w:r w:rsidRPr="00D140AA">
        <w:rPr>
          <w:rFonts w:asciiTheme="minorHAnsi" w:hAnsiTheme="minorHAnsi" w:cstheme="minorHAnsi"/>
          <w:b/>
        </w:rPr>
        <w:t>VII.</w:t>
      </w:r>
    </w:p>
    <w:p w:rsidR="00D140AA" w:rsidRDefault="00D140AA" w:rsidP="00D140AA">
      <w:pPr>
        <w:jc w:val="center"/>
        <w:rPr>
          <w:rFonts w:asciiTheme="minorHAnsi" w:hAnsiTheme="minorHAnsi" w:cstheme="minorHAnsi"/>
          <w:b/>
        </w:rPr>
      </w:pPr>
      <w:r w:rsidRPr="00D140AA">
        <w:rPr>
          <w:rFonts w:asciiTheme="minorHAnsi" w:hAnsiTheme="minorHAnsi" w:cstheme="minorHAnsi"/>
          <w:b/>
        </w:rPr>
        <w:t xml:space="preserve">Povinnosti </w:t>
      </w:r>
      <w:r>
        <w:rPr>
          <w:rFonts w:asciiTheme="minorHAnsi" w:hAnsiTheme="minorHAnsi" w:cstheme="minorHAnsi"/>
          <w:b/>
        </w:rPr>
        <w:t>o</w:t>
      </w:r>
      <w:r w:rsidRPr="00D140AA">
        <w:rPr>
          <w:rFonts w:asciiTheme="minorHAnsi" w:hAnsiTheme="minorHAnsi" w:cstheme="minorHAnsi"/>
          <w:b/>
        </w:rPr>
        <w:t>bjednavatele</w:t>
      </w:r>
    </w:p>
    <w:p w:rsidR="00E3245A" w:rsidRPr="00D140AA" w:rsidRDefault="00E3245A" w:rsidP="00D140AA">
      <w:pPr>
        <w:jc w:val="center"/>
        <w:rPr>
          <w:rFonts w:asciiTheme="minorHAnsi" w:hAnsiTheme="minorHAnsi" w:cstheme="minorHAnsi"/>
          <w:b/>
        </w:rPr>
      </w:pPr>
    </w:p>
    <w:p w:rsidR="00D140AA" w:rsidRPr="00555AFD" w:rsidRDefault="00555AFD" w:rsidP="00555AFD">
      <w:pPr>
        <w:pStyle w:val="Odstavecseseznamem"/>
        <w:numPr>
          <w:ilvl w:val="0"/>
          <w:numId w:val="40"/>
        </w:numPr>
        <w:ind w:left="709"/>
        <w:rPr>
          <w:rFonts w:asciiTheme="minorHAnsi" w:hAnsiTheme="minorHAnsi" w:cstheme="minorHAnsi"/>
        </w:rPr>
      </w:pPr>
      <w:r w:rsidRPr="00555AFD">
        <w:rPr>
          <w:rFonts w:asciiTheme="minorHAnsi" w:hAnsiTheme="minorHAnsi" w:cstheme="minorHAnsi"/>
        </w:rPr>
        <w:t>Objednatel zajistí</w:t>
      </w:r>
      <w:r w:rsidR="00D140AA" w:rsidRPr="00555AFD">
        <w:rPr>
          <w:rFonts w:asciiTheme="minorHAnsi" w:hAnsiTheme="minorHAnsi" w:cstheme="minorHAnsi"/>
        </w:rPr>
        <w:t xml:space="preserve"> potřebnou součinnost, prostředky a informace potřebné pro poskytování s</w:t>
      </w:r>
      <w:r w:rsidRPr="00555AFD">
        <w:rPr>
          <w:rFonts w:asciiTheme="minorHAnsi" w:hAnsiTheme="minorHAnsi" w:cstheme="minorHAnsi"/>
        </w:rPr>
        <w:t>lužeb.</w:t>
      </w:r>
      <w:r w:rsidR="00D140AA" w:rsidRPr="00555AFD">
        <w:rPr>
          <w:rFonts w:asciiTheme="minorHAnsi" w:hAnsiTheme="minorHAnsi" w:cstheme="minorHAnsi"/>
        </w:rPr>
        <w:t xml:space="preserve"> </w:t>
      </w:r>
    </w:p>
    <w:p w:rsidR="00D140AA" w:rsidRPr="00555AFD" w:rsidRDefault="00555AFD" w:rsidP="00555AFD">
      <w:pPr>
        <w:pStyle w:val="Odstavecseseznamem"/>
        <w:numPr>
          <w:ilvl w:val="0"/>
          <w:numId w:val="40"/>
        </w:numPr>
        <w:ind w:left="709"/>
        <w:rPr>
          <w:rFonts w:asciiTheme="minorHAnsi" w:hAnsiTheme="minorHAnsi" w:cstheme="minorHAnsi"/>
        </w:rPr>
      </w:pPr>
      <w:r w:rsidRPr="00555AFD">
        <w:rPr>
          <w:rFonts w:asciiTheme="minorHAnsi" w:hAnsiTheme="minorHAnsi" w:cstheme="minorHAnsi"/>
        </w:rPr>
        <w:t>Objednatel umožní d</w:t>
      </w:r>
      <w:r w:rsidR="00D140AA" w:rsidRPr="00555AFD">
        <w:rPr>
          <w:rFonts w:asciiTheme="minorHAnsi" w:hAnsiTheme="minorHAnsi" w:cstheme="minorHAnsi"/>
        </w:rPr>
        <w:t>odavateli účast na roční prověrce BOZP a umožní provedení preventivních požárních prohl</w:t>
      </w:r>
      <w:r w:rsidRPr="00555AFD">
        <w:rPr>
          <w:rFonts w:asciiTheme="minorHAnsi" w:hAnsiTheme="minorHAnsi" w:cstheme="minorHAnsi"/>
        </w:rPr>
        <w:t>ídek, kterých se vždy zúčastní jím</w:t>
      </w:r>
      <w:r w:rsidR="00D140AA" w:rsidRPr="00555AFD">
        <w:rPr>
          <w:rFonts w:asciiTheme="minorHAnsi" w:hAnsiTheme="minorHAnsi" w:cstheme="minorHAnsi"/>
        </w:rPr>
        <w:t xml:space="preserve"> po</w:t>
      </w:r>
      <w:r w:rsidRPr="00555AFD">
        <w:rPr>
          <w:rFonts w:asciiTheme="minorHAnsi" w:hAnsiTheme="minorHAnsi" w:cstheme="minorHAnsi"/>
        </w:rPr>
        <w:t>věřená osoba.</w:t>
      </w:r>
      <w:r w:rsidR="00D140AA" w:rsidRPr="00555AFD">
        <w:rPr>
          <w:rFonts w:asciiTheme="minorHAnsi" w:hAnsiTheme="minorHAnsi" w:cstheme="minorHAnsi"/>
        </w:rPr>
        <w:t xml:space="preserve"> </w:t>
      </w:r>
    </w:p>
    <w:p w:rsidR="00D140AA" w:rsidRPr="00555AFD" w:rsidRDefault="00555AFD" w:rsidP="00555AFD">
      <w:pPr>
        <w:pStyle w:val="Odstavecseseznamem"/>
        <w:numPr>
          <w:ilvl w:val="0"/>
          <w:numId w:val="40"/>
        </w:numPr>
        <w:ind w:left="709"/>
        <w:rPr>
          <w:rFonts w:asciiTheme="minorHAnsi" w:hAnsiTheme="minorHAnsi" w:cstheme="minorHAnsi"/>
        </w:rPr>
      </w:pPr>
      <w:r w:rsidRPr="00555AFD">
        <w:rPr>
          <w:rFonts w:asciiTheme="minorHAnsi" w:hAnsiTheme="minorHAnsi" w:cstheme="minorHAnsi"/>
        </w:rPr>
        <w:t>Objednatel oznámí dodavateli</w:t>
      </w:r>
      <w:r w:rsidR="00D140AA" w:rsidRPr="00555AFD">
        <w:rPr>
          <w:rFonts w:asciiTheme="minorHAnsi" w:hAnsiTheme="minorHAnsi" w:cstheme="minorHAnsi"/>
        </w:rPr>
        <w:t xml:space="preserve"> vznik pracovního úrazu neprodleně po tom, co se o této skutečnosti dozví a umožní mu účast na</w:t>
      </w:r>
      <w:r w:rsidRPr="00555AFD">
        <w:rPr>
          <w:rFonts w:asciiTheme="minorHAnsi" w:hAnsiTheme="minorHAnsi" w:cstheme="minorHAnsi"/>
        </w:rPr>
        <w:t xml:space="preserve"> jeho</w:t>
      </w:r>
      <w:r w:rsidR="00D140AA" w:rsidRPr="00555AFD">
        <w:rPr>
          <w:rFonts w:asciiTheme="minorHAnsi" w:hAnsiTheme="minorHAnsi" w:cstheme="minorHAnsi"/>
        </w:rPr>
        <w:t xml:space="preserve"> </w:t>
      </w:r>
      <w:r w:rsidRPr="00555AFD">
        <w:rPr>
          <w:rFonts w:asciiTheme="minorHAnsi" w:hAnsiTheme="minorHAnsi" w:cstheme="minorHAnsi"/>
        </w:rPr>
        <w:t>šetření.</w:t>
      </w:r>
      <w:r w:rsidR="00D140AA" w:rsidRPr="00555AFD">
        <w:rPr>
          <w:rFonts w:asciiTheme="minorHAnsi" w:hAnsiTheme="minorHAnsi" w:cstheme="minorHAnsi"/>
        </w:rPr>
        <w:t xml:space="preserve"> </w:t>
      </w:r>
    </w:p>
    <w:p w:rsidR="00ED5DD0" w:rsidRPr="00555AFD" w:rsidRDefault="00555AFD" w:rsidP="00555AFD">
      <w:pPr>
        <w:pStyle w:val="Odstavecseseznamem"/>
        <w:numPr>
          <w:ilvl w:val="0"/>
          <w:numId w:val="40"/>
        </w:numPr>
        <w:ind w:left="709"/>
        <w:rPr>
          <w:rFonts w:asciiTheme="minorHAnsi" w:hAnsiTheme="minorHAnsi" w:cstheme="minorHAnsi"/>
        </w:rPr>
      </w:pPr>
      <w:r w:rsidRPr="00555AFD">
        <w:rPr>
          <w:rFonts w:asciiTheme="minorHAnsi" w:hAnsiTheme="minorHAnsi" w:cstheme="minorHAnsi"/>
        </w:rPr>
        <w:t xml:space="preserve">Objednatel oznámí dodavateli </w:t>
      </w:r>
      <w:r w:rsidR="00D140AA" w:rsidRPr="00555AFD">
        <w:rPr>
          <w:rFonts w:asciiTheme="minorHAnsi" w:hAnsiTheme="minorHAnsi" w:cstheme="minorHAnsi"/>
        </w:rPr>
        <w:t xml:space="preserve">informaci o místě, datu a času ohlášené (případně předem neohlášené) kontrole prováděné ze strany Státního úřadu inspekce </w:t>
      </w:r>
      <w:proofErr w:type="gramStart"/>
      <w:r w:rsidR="00D140AA" w:rsidRPr="00555AFD">
        <w:rPr>
          <w:rFonts w:asciiTheme="minorHAnsi" w:hAnsiTheme="minorHAnsi" w:cstheme="minorHAnsi"/>
        </w:rPr>
        <w:t>práce - Oblastního</w:t>
      </w:r>
      <w:proofErr w:type="gramEnd"/>
      <w:r w:rsidR="00D140AA" w:rsidRPr="00555AFD">
        <w:rPr>
          <w:rFonts w:asciiTheme="minorHAnsi" w:hAnsiTheme="minorHAnsi" w:cstheme="minorHAnsi"/>
        </w:rPr>
        <w:t xml:space="preserve"> inspektorátu práce nebo Hasičského záchranného sboru kraje, neprodleně po tom, co se o této skutečnosti dozví</w:t>
      </w:r>
      <w:r w:rsidRPr="00555AFD">
        <w:rPr>
          <w:rFonts w:asciiTheme="minorHAnsi" w:hAnsiTheme="minorHAnsi" w:cstheme="minorHAnsi"/>
        </w:rPr>
        <w:t>.</w:t>
      </w:r>
    </w:p>
    <w:p w:rsidR="00555AFD" w:rsidRPr="00D140AA" w:rsidRDefault="00555AFD" w:rsidP="005453BB">
      <w:pPr>
        <w:rPr>
          <w:rFonts w:asciiTheme="minorHAnsi" w:hAnsiTheme="minorHAnsi" w:cstheme="minorHAnsi"/>
        </w:rPr>
      </w:pPr>
    </w:p>
    <w:p w:rsidR="00ED5DD0" w:rsidRPr="00F963E2" w:rsidRDefault="00ED5DD0" w:rsidP="00603B20">
      <w:pPr>
        <w:jc w:val="center"/>
        <w:rPr>
          <w:rFonts w:ascii="Calibri" w:hAnsi="Calibri" w:cs="Calibri"/>
          <w:b/>
        </w:rPr>
      </w:pPr>
      <w:r w:rsidRPr="00F963E2">
        <w:rPr>
          <w:rFonts w:ascii="Calibri" w:hAnsi="Calibri" w:cs="Calibri"/>
          <w:b/>
        </w:rPr>
        <w:t>VII</w:t>
      </w:r>
      <w:r w:rsidR="00555AFD">
        <w:rPr>
          <w:rFonts w:ascii="Calibri" w:hAnsi="Calibri" w:cs="Calibri"/>
          <w:b/>
        </w:rPr>
        <w:t>I</w:t>
      </w:r>
      <w:r w:rsidRPr="00F963E2">
        <w:rPr>
          <w:rFonts w:ascii="Calibri" w:hAnsi="Calibri" w:cs="Calibri"/>
          <w:b/>
        </w:rPr>
        <w:t>.</w:t>
      </w:r>
    </w:p>
    <w:p w:rsidR="00ED5DD0" w:rsidRPr="00F963E2" w:rsidRDefault="00ED5DD0" w:rsidP="00603B20">
      <w:pPr>
        <w:jc w:val="center"/>
        <w:rPr>
          <w:rFonts w:ascii="Calibri" w:hAnsi="Calibri" w:cs="Calibri"/>
          <w:b/>
        </w:rPr>
      </w:pPr>
      <w:r w:rsidRPr="00F963E2">
        <w:rPr>
          <w:rFonts w:ascii="Calibri" w:hAnsi="Calibri" w:cs="Calibri"/>
          <w:b/>
        </w:rPr>
        <w:t>Cena</w:t>
      </w:r>
    </w:p>
    <w:p w:rsidR="00802059" w:rsidRPr="00F963E2" w:rsidRDefault="00802059" w:rsidP="005453BB">
      <w:pPr>
        <w:rPr>
          <w:rFonts w:ascii="Calibri" w:hAnsi="Calibri" w:cs="Calibri"/>
          <w:b/>
        </w:rPr>
      </w:pPr>
    </w:p>
    <w:p w:rsidR="00A95587" w:rsidRPr="00140DEA" w:rsidRDefault="00A95587" w:rsidP="00140DEA">
      <w:pPr>
        <w:pStyle w:val="Odstavecseseznamem"/>
        <w:numPr>
          <w:ilvl w:val="0"/>
          <w:numId w:val="26"/>
        </w:numPr>
        <w:rPr>
          <w:rFonts w:ascii="Calibri" w:hAnsi="Calibri" w:cs="Calibri"/>
        </w:rPr>
      </w:pPr>
      <w:r w:rsidRPr="00140DEA">
        <w:rPr>
          <w:rFonts w:ascii="Calibri" w:hAnsi="Calibri" w:cs="Calibri"/>
        </w:rPr>
        <w:t xml:space="preserve">Cena za všechny oblasti prováděných činností (uvedené </w:t>
      </w:r>
      <w:proofErr w:type="gramStart"/>
      <w:r w:rsidRPr="00140DEA">
        <w:rPr>
          <w:rFonts w:ascii="Calibri" w:hAnsi="Calibri" w:cs="Calibri"/>
        </w:rPr>
        <w:t>v  čl.</w:t>
      </w:r>
      <w:proofErr w:type="gramEnd"/>
      <w:r w:rsidRPr="00140DEA">
        <w:rPr>
          <w:rFonts w:ascii="Calibri" w:hAnsi="Calibri" w:cs="Calibri"/>
        </w:rPr>
        <w:t xml:space="preserve"> I.), je stanovena paušální částkou</w:t>
      </w:r>
      <w:r w:rsidR="001E0652">
        <w:rPr>
          <w:rFonts w:ascii="Calibri" w:hAnsi="Calibri" w:cs="Calibri"/>
          <w:b/>
        </w:rPr>
        <w:t xml:space="preserve"> </w:t>
      </w:r>
      <w:r w:rsidR="00191B75">
        <w:rPr>
          <w:rFonts w:ascii="Calibri" w:hAnsi="Calibri" w:cs="Calibri"/>
          <w:b/>
        </w:rPr>
        <w:t xml:space="preserve"> </w:t>
      </w:r>
      <w:r w:rsidR="00EE19DA">
        <w:rPr>
          <w:rFonts w:ascii="Calibri" w:hAnsi="Calibri" w:cs="Calibri"/>
          <w:b/>
        </w:rPr>
        <w:fldChar w:fldCharType="begin"/>
      </w:r>
      <w:r w:rsidR="00547423">
        <w:rPr>
          <w:rFonts w:ascii="Calibri" w:hAnsi="Calibri" w:cs="Calibri"/>
          <w:b/>
        </w:rPr>
        <w:instrText xml:space="preserve"> MERGEFIELD Navržená_cena_Q </w:instrText>
      </w:r>
      <w:r w:rsidR="00EE19DA">
        <w:rPr>
          <w:rFonts w:ascii="Calibri" w:hAnsi="Calibri" w:cs="Calibri"/>
          <w:b/>
        </w:rPr>
        <w:fldChar w:fldCharType="separate"/>
      </w:r>
      <w:r w:rsidR="00100BA2" w:rsidRPr="00FA11AA">
        <w:rPr>
          <w:rFonts w:ascii="Calibri" w:hAnsi="Calibri" w:cs="Calibri"/>
          <w:b/>
          <w:noProof/>
        </w:rPr>
        <w:t>5000</w:t>
      </w:r>
      <w:r w:rsidR="00EE19DA">
        <w:rPr>
          <w:rFonts w:ascii="Calibri" w:hAnsi="Calibri" w:cs="Calibri"/>
          <w:b/>
        </w:rPr>
        <w:fldChar w:fldCharType="end"/>
      </w:r>
      <w:r w:rsidRPr="00140DEA">
        <w:rPr>
          <w:rFonts w:ascii="Calibri" w:hAnsi="Calibri" w:cs="Calibri"/>
        </w:rPr>
        <w:t>,-</w:t>
      </w:r>
      <w:r w:rsidR="00BB74F1">
        <w:rPr>
          <w:rFonts w:ascii="Calibri" w:hAnsi="Calibri" w:cs="Calibri"/>
        </w:rPr>
        <w:t xml:space="preserve"> </w:t>
      </w:r>
      <w:r w:rsidR="00892E27">
        <w:rPr>
          <w:rFonts w:ascii="Calibri" w:hAnsi="Calibri" w:cs="Calibri"/>
        </w:rPr>
        <w:t xml:space="preserve"> </w:t>
      </w:r>
      <w:r w:rsidRPr="00140DEA">
        <w:rPr>
          <w:rFonts w:ascii="Calibri" w:hAnsi="Calibri" w:cs="Calibri"/>
        </w:rPr>
        <w:t>Kč</w:t>
      </w:r>
      <w:r w:rsidR="00E825B0" w:rsidRPr="00140DEA">
        <w:rPr>
          <w:rFonts w:ascii="Calibri" w:hAnsi="Calibri" w:cs="Calibri"/>
          <w:color w:val="FF0000"/>
        </w:rPr>
        <w:t xml:space="preserve"> </w:t>
      </w:r>
      <w:r w:rsidRPr="00140DEA">
        <w:rPr>
          <w:rFonts w:ascii="Calibri" w:hAnsi="Calibri" w:cs="Calibri"/>
        </w:rPr>
        <w:t>za čtvrtletí a je splatná na základě vystavené faktury vždy nejpozději do posledního kalendářního dne daného</w:t>
      </w:r>
      <w:r w:rsidR="00140DEA" w:rsidRPr="00140DEA">
        <w:rPr>
          <w:rFonts w:ascii="Calibri" w:hAnsi="Calibri" w:cs="Calibri"/>
        </w:rPr>
        <w:t xml:space="preserve"> </w:t>
      </w:r>
      <w:r w:rsidRPr="00140DEA">
        <w:rPr>
          <w:rFonts w:ascii="Calibri" w:hAnsi="Calibri" w:cs="Calibri"/>
        </w:rPr>
        <w:t>čtvrtletí.</w:t>
      </w:r>
    </w:p>
    <w:p w:rsidR="00A95587" w:rsidRPr="00F963E2" w:rsidRDefault="00A95587" w:rsidP="00140DEA">
      <w:pPr>
        <w:pStyle w:val="Zkladntextodsazen"/>
        <w:numPr>
          <w:ilvl w:val="0"/>
          <w:numId w:val="26"/>
        </w:numPr>
        <w:rPr>
          <w:rFonts w:ascii="Calibri" w:hAnsi="Calibri" w:cs="Calibri"/>
          <w:sz w:val="20"/>
        </w:rPr>
      </w:pPr>
      <w:r w:rsidRPr="00F963E2">
        <w:rPr>
          <w:rFonts w:ascii="Calibri" w:hAnsi="Calibri" w:cs="Calibri"/>
          <w:sz w:val="20"/>
        </w:rPr>
        <w:t>Hodinová sazba pro zvlášť fakturované činnosti, nad rámec činností uvedených v přílohách, je</w:t>
      </w:r>
      <w:r w:rsidR="00140DEA">
        <w:rPr>
          <w:rFonts w:ascii="Calibri" w:hAnsi="Calibri" w:cs="Calibri"/>
          <w:sz w:val="20"/>
        </w:rPr>
        <w:t xml:space="preserve"> </w:t>
      </w:r>
      <w:r w:rsidRPr="00F963E2">
        <w:rPr>
          <w:rFonts w:ascii="Calibri" w:hAnsi="Calibri" w:cs="Calibri"/>
          <w:sz w:val="20"/>
        </w:rPr>
        <w:t xml:space="preserve">sjednána smluvními stranami podle zákona č. 526/1990 Sb. v platném znění, a to ve výši </w:t>
      </w:r>
      <w:r w:rsidR="00AB4D3B" w:rsidRPr="00F963E2">
        <w:rPr>
          <w:rFonts w:ascii="Calibri" w:hAnsi="Calibri" w:cs="Calibri"/>
          <w:sz w:val="20"/>
        </w:rPr>
        <w:t>3</w:t>
      </w:r>
      <w:r w:rsidR="001A4B10">
        <w:rPr>
          <w:rFonts w:ascii="Calibri" w:hAnsi="Calibri" w:cs="Calibri"/>
          <w:sz w:val="20"/>
        </w:rPr>
        <w:t>0</w:t>
      </w:r>
      <w:r w:rsidR="0052281B">
        <w:rPr>
          <w:rFonts w:ascii="Calibri" w:hAnsi="Calibri" w:cs="Calibri"/>
          <w:sz w:val="20"/>
        </w:rPr>
        <w:t>0,- Kč</w:t>
      </w:r>
      <w:r w:rsidRPr="00F963E2">
        <w:rPr>
          <w:rFonts w:ascii="Calibri" w:hAnsi="Calibri" w:cs="Calibri"/>
          <w:sz w:val="20"/>
        </w:rPr>
        <w:t>.  V této ceně jsou zahrnuty</w:t>
      </w:r>
      <w:r w:rsidR="00140DEA">
        <w:rPr>
          <w:rFonts w:ascii="Calibri" w:hAnsi="Calibri" w:cs="Calibri"/>
          <w:sz w:val="20"/>
        </w:rPr>
        <w:t xml:space="preserve"> </w:t>
      </w:r>
      <w:r w:rsidRPr="00F963E2">
        <w:rPr>
          <w:rFonts w:ascii="Calibri" w:hAnsi="Calibri" w:cs="Calibri"/>
          <w:sz w:val="20"/>
        </w:rPr>
        <w:t xml:space="preserve">veškeré náklady související </w:t>
      </w:r>
      <w:proofErr w:type="gramStart"/>
      <w:r w:rsidRPr="00F963E2">
        <w:rPr>
          <w:rFonts w:ascii="Calibri" w:hAnsi="Calibri" w:cs="Calibri"/>
          <w:sz w:val="20"/>
        </w:rPr>
        <w:t>s  vypracováním</w:t>
      </w:r>
      <w:proofErr w:type="gramEnd"/>
      <w:r w:rsidRPr="00F963E2">
        <w:rPr>
          <w:rFonts w:ascii="Calibri" w:hAnsi="Calibri" w:cs="Calibri"/>
          <w:sz w:val="20"/>
        </w:rPr>
        <w:t xml:space="preserve"> objednaných prací, mimo cestovních náhrad.</w:t>
      </w:r>
    </w:p>
    <w:p w:rsidR="00A95587" w:rsidRPr="00140DEA" w:rsidRDefault="00203F70" w:rsidP="00140DEA">
      <w:pPr>
        <w:pStyle w:val="Odstavecseseznamem"/>
        <w:numPr>
          <w:ilvl w:val="0"/>
          <w:numId w:val="26"/>
        </w:numPr>
        <w:rPr>
          <w:rFonts w:ascii="Calibri" w:hAnsi="Calibri" w:cs="Calibri"/>
        </w:rPr>
      </w:pPr>
      <w:r w:rsidRPr="00D140AA">
        <w:rPr>
          <w:rFonts w:ascii="Calibri" w:hAnsi="Calibri" w:cs="Calibri"/>
        </w:rPr>
        <w:lastRenderedPageBreak/>
        <w:t>Nebude-li objednavatelem příslušná částka uhrazena v daném termínu</w:t>
      </w:r>
      <w:r w:rsidR="00A95587" w:rsidRPr="00D140AA">
        <w:rPr>
          <w:rFonts w:ascii="Calibri" w:hAnsi="Calibri" w:cs="Calibri"/>
        </w:rPr>
        <w:t>,</w:t>
      </w:r>
      <w:r w:rsidR="00A95587" w:rsidRPr="00140DEA">
        <w:rPr>
          <w:rFonts w:ascii="Calibri" w:hAnsi="Calibri" w:cs="Calibri"/>
        </w:rPr>
        <w:t xml:space="preserve"> bude mu</w:t>
      </w:r>
      <w:r w:rsidR="00140DEA" w:rsidRPr="00140DEA">
        <w:rPr>
          <w:rFonts w:ascii="Calibri" w:hAnsi="Calibri" w:cs="Calibri"/>
        </w:rPr>
        <w:t xml:space="preserve"> </w:t>
      </w:r>
      <w:r w:rsidR="00A95587" w:rsidRPr="00140DEA">
        <w:rPr>
          <w:rFonts w:ascii="Calibri" w:hAnsi="Calibri" w:cs="Calibri"/>
        </w:rPr>
        <w:t xml:space="preserve">účtována smluvní pokuta ve výši </w:t>
      </w:r>
      <w:proofErr w:type="gramStart"/>
      <w:r w:rsidR="00A95587" w:rsidRPr="00140DEA">
        <w:rPr>
          <w:rFonts w:ascii="Calibri" w:hAnsi="Calibri" w:cs="Calibri"/>
        </w:rPr>
        <w:t>0,1%</w:t>
      </w:r>
      <w:proofErr w:type="gramEnd"/>
      <w:r w:rsidR="00A95587" w:rsidRPr="00140DEA">
        <w:rPr>
          <w:rFonts w:ascii="Calibri" w:hAnsi="Calibri" w:cs="Calibri"/>
        </w:rPr>
        <w:t xml:space="preserve"> dlužné částky za každý den prodlení.</w:t>
      </w:r>
    </w:p>
    <w:p w:rsidR="00A95587" w:rsidRPr="00140DEA" w:rsidRDefault="00A95587" w:rsidP="00140DEA">
      <w:pPr>
        <w:pStyle w:val="Odstavecseseznamem"/>
        <w:numPr>
          <w:ilvl w:val="0"/>
          <w:numId w:val="26"/>
        </w:numPr>
        <w:rPr>
          <w:rFonts w:ascii="Calibri" w:hAnsi="Calibri" w:cs="Calibri"/>
        </w:rPr>
      </w:pPr>
      <w:r w:rsidRPr="00140DEA">
        <w:rPr>
          <w:rFonts w:ascii="Calibri" w:hAnsi="Calibri" w:cs="Calibri"/>
        </w:rPr>
        <w:t>V případě neplnění povinností zhotovitele dle</w:t>
      </w:r>
      <w:r w:rsidR="00203F70">
        <w:rPr>
          <w:rFonts w:ascii="Calibri" w:hAnsi="Calibri" w:cs="Calibri"/>
        </w:rPr>
        <w:t xml:space="preserve"> </w:t>
      </w:r>
      <w:r w:rsidR="00203F70" w:rsidRPr="00D140AA">
        <w:rPr>
          <w:rFonts w:ascii="Calibri" w:hAnsi="Calibri" w:cs="Calibri"/>
        </w:rPr>
        <w:t>uzavřené</w:t>
      </w:r>
      <w:r w:rsidRPr="00140DEA">
        <w:rPr>
          <w:rFonts w:ascii="Calibri" w:hAnsi="Calibri" w:cs="Calibri"/>
        </w:rPr>
        <w:t xml:space="preserve"> smlouvy a nedodržení uvedených termínů bude zhotoviteli účtována smluvní pokuta ve výši 100,- Kč za každý den prodlení.</w:t>
      </w:r>
    </w:p>
    <w:p w:rsidR="00CF12F1" w:rsidRPr="00F963E2" w:rsidRDefault="00CF12F1" w:rsidP="005453BB">
      <w:pPr>
        <w:rPr>
          <w:rFonts w:ascii="Calibri" w:hAnsi="Calibri" w:cs="Calibri"/>
          <w:b/>
        </w:rPr>
      </w:pPr>
    </w:p>
    <w:p w:rsidR="00ED5DD0" w:rsidRPr="00F963E2" w:rsidRDefault="00555AFD" w:rsidP="00603B2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IX</w:t>
      </w:r>
      <w:r w:rsidR="00ED5DD0" w:rsidRPr="00F963E2">
        <w:rPr>
          <w:rFonts w:ascii="Calibri" w:hAnsi="Calibri" w:cs="Calibri"/>
          <w:b/>
        </w:rPr>
        <w:t>.</w:t>
      </w:r>
    </w:p>
    <w:p w:rsidR="00ED5DD0" w:rsidRPr="00F963E2" w:rsidRDefault="00ED5DD0" w:rsidP="00603B20">
      <w:pPr>
        <w:jc w:val="center"/>
        <w:rPr>
          <w:rFonts w:ascii="Calibri" w:hAnsi="Calibri" w:cs="Calibri"/>
          <w:b/>
        </w:rPr>
      </w:pPr>
      <w:r w:rsidRPr="00F963E2">
        <w:rPr>
          <w:rFonts w:ascii="Calibri" w:hAnsi="Calibri" w:cs="Calibri"/>
          <w:b/>
        </w:rPr>
        <w:t>Odpovědnost za vady</w:t>
      </w:r>
    </w:p>
    <w:p w:rsidR="00802059" w:rsidRPr="00F963E2" w:rsidRDefault="00802059" w:rsidP="005453BB">
      <w:pPr>
        <w:rPr>
          <w:rFonts w:ascii="Calibri" w:hAnsi="Calibri" w:cs="Calibri"/>
          <w:b/>
        </w:rPr>
      </w:pPr>
    </w:p>
    <w:p w:rsidR="00802059" w:rsidRPr="00140DEA" w:rsidRDefault="00802059" w:rsidP="00140DEA">
      <w:pPr>
        <w:pStyle w:val="Odstavecseseznamem"/>
        <w:numPr>
          <w:ilvl w:val="0"/>
          <w:numId w:val="28"/>
        </w:numPr>
        <w:rPr>
          <w:rFonts w:ascii="Calibri" w:hAnsi="Calibri" w:cs="Calibri"/>
        </w:rPr>
      </w:pPr>
      <w:r w:rsidRPr="00140DEA">
        <w:rPr>
          <w:rFonts w:ascii="Calibri" w:hAnsi="Calibri" w:cs="Calibri"/>
        </w:rPr>
        <w:t>Zhotovitel je povinen realizovat činnosti v množství, k</w:t>
      </w:r>
      <w:r w:rsidR="0031348C" w:rsidRPr="00140DEA">
        <w:rPr>
          <w:rFonts w:ascii="Calibri" w:hAnsi="Calibri" w:cs="Calibri"/>
        </w:rPr>
        <w:t>valitě</w:t>
      </w:r>
      <w:r w:rsidR="00B339E2" w:rsidRPr="00140DEA">
        <w:rPr>
          <w:rFonts w:ascii="Calibri" w:hAnsi="Calibri" w:cs="Calibri"/>
        </w:rPr>
        <w:t xml:space="preserve"> </w:t>
      </w:r>
      <w:r w:rsidRPr="00140DEA">
        <w:rPr>
          <w:rFonts w:ascii="Calibri" w:hAnsi="Calibri" w:cs="Calibri"/>
        </w:rPr>
        <w:t>a provedení v souladu se</w:t>
      </w:r>
      <w:r w:rsidR="00B339E2" w:rsidRPr="00140DEA">
        <w:rPr>
          <w:rFonts w:ascii="Calibri" w:hAnsi="Calibri" w:cs="Calibri"/>
        </w:rPr>
        <w:t xml:space="preserve"> </w:t>
      </w:r>
      <w:r w:rsidRPr="00140DEA">
        <w:rPr>
          <w:rFonts w:ascii="Calibri" w:hAnsi="Calibri" w:cs="Calibri"/>
        </w:rPr>
        <w:t>smlouvou.</w:t>
      </w:r>
    </w:p>
    <w:p w:rsidR="00802059" w:rsidRPr="00140DEA" w:rsidRDefault="00802059" w:rsidP="00140DEA">
      <w:pPr>
        <w:pStyle w:val="Odstavecseseznamem"/>
        <w:numPr>
          <w:ilvl w:val="0"/>
          <w:numId w:val="28"/>
        </w:numPr>
        <w:rPr>
          <w:rFonts w:ascii="Calibri" w:hAnsi="Calibri" w:cs="Calibri"/>
        </w:rPr>
      </w:pPr>
      <w:r w:rsidRPr="00140DEA">
        <w:rPr>
          <w:rFonts w:ascii="Calibri" w:hAnsi="Calibri" w:cs="Calibri"/>
        </w:rPr>
        <w:t>Objednatel je povinen zhotoviteli oznámit nedostatky písemně.</w:t>
      </w:r>
    </w:p>
    <w:p w:rsidR="00ED5DD0" w:rsidRPr="00F963E2" w:rsidRDefault="00ED5DD0" w:rsidP="005453BB">
      <w:pPr>
        <w:rPr>
          <w:rFonts w:ascii="Calibri" w:hAnsi="Calibri" w:cs="Calibri"/>
          <w:b/>
        </w:rPr>
      </w:pPr>
    </w:p>
    <w:p w:rsidR="00ED5DD0" w:rsidRPr="00F963E2" w:rsidRDefault="00ED5DD0" w:rsidP="00603B20">
      <w:pPr>
        <w:jc w:val="center"/>
        <w:rPr>
          <w:rFonts w:ascii="Calibri" w:hAnsi="Calibri" w:cs="Calibri"/>
          <w:b/>
        </w:rPr>
      </w:pPr>
      <w:r w:rsidRPr="00F963E2">
        <w:rPr>
          <w:rFonts w:ascii="Calibri" w:hAnsi="Calibri" w:cs="Calibri"/>
          <w:b/>
        </w:rPr>
        <w:t>X.</w:t>
      </w:r>
    </w:p>
    <w:p w:rsidR="00ED5DD0" w:rsidRPr="00F963E2" w:rsidRDefault="00ED5DD0" w:rsidP="00603B20">
      <w:pPr>
        <w:jc w:val="center"/>
        <w:rPr>
          <w:rFonts w:ascii="Calibri" w:hAnsi="Calibri" w:cs="Calibri"/>
          <w:b/>
        </w:rPr>
      </w:pPr>
      <w:r w:rsidRPr="00F963E2">
        <w:rPr>
          <w:rFonts w:ascii="Calibri" w:hAnsi="Calibri" w:cs="Calibri"/>
          <w:b/>
        </w:rPr>
        <w:t>Náhrada škody</w:t>
      </w:r>
    </w:p>
    <w:p w:rsidR="00802059" w:rsidRPr="00F963E2" w:rsidRDefault="00802059" w:rsidP="005453BB">
      <w:pPr>
        <w:rPr>
          <w:rFonts w:ascii="Calibri" w:hAnsi="Calibri" w:cs="Calibri"/>
        </w:rPr>
      </w:pPr>
    </w:p>
    <w:p w:rsidR="00802059" w:rsidRPr="00140DEA" w:rsidRDefault="00802059" w:rsidP="00140DEA">
      <w:pPr>
        <w:pStyle w:val="Odstavecseseznamem"/>
        <w:numPr>
          <w:ilvl w:val="0"/>
          <w:numId w:val="29"/>
        </w:numPr>
        <w:rPr>
          <w:rFonts w:ascii="Calibri" w:hAnsi="Calibri" w:cs="Calibri"/>
        </w:rPr>
      </w:pPr>
      <w:r w:rsidRPr="00140DEA">
        <w:rPr>
          <w:rFonts w:ascii="Calibri" w:hAnsi="Calibri" w:cs="Calibri"/>
        </w:rPr>
        <w:t>Objednatel je oprávněn požadovat</w:t>
      </w:r>
      <w:r w:rsidR="00B47B2A" w:rsidRPr="00140DEA">
        <w:rPr>
          <w:rFonts w:ascii="Calibri" w:hAnsi="Calibri" w:cs="Calibri"/>
        </w:rPr>
        <w:t xml:space="preserve"> </w:t>
      </w:r>
      <w:r w:rsidRPr="00140DEA">
        <w:rPr>
          <w:rFonts w:ascii="Calibri" w:hAnsi="Calibri" w:cs="Calibri"/>
        </w:rPr>
        <w:t>náhradu</w:t>
      </w:r>
      <w:r w:rsidR="00B47B2A" w:rsidRPr="00140DEA">
        <w:rPr>
          <w:rFonts w:ascii="Calibri" w:hAnsi="Calibri" w:cs="Calibri"/>
        </w:rPr>
        <w:t xml:space="preserve"> </w:t>
      </w:r>
      <w:r w:rsidRPr="00140DEA">
        <w:rPr>
          <w:rFonts w:ascii="Calibri" w:hAnsi="Calibri" w:cs="Calibri"/>
        </w:rPr>
        <w:t>škody</w:t>
      </w:r>
      <w:r w:rsidR="00203F70">
        <w:rPr>
          <w:rFonts w:ascii="Calibri" w:hAnsi="Calibri" w:cs="Calibri"/>
        </w:rPr>
        <w:t xml:space="preserve">, </w:t>
      </w:r>
      <w:r w:rsidR="00203F70" w:rsidRPr="00D140AA">
        <w:rPr>
          <w:rFonts w:ascii="Calibri" w:hAnsi="Calibri" w:cs="Calibri"/>
        </w:rPr>
        <w:t>kterou mu způsobí zhotovitel porušením svých povinností.</w:t>
      </w:r>
      <w:r w:rsidR="00203F70">
        <w:rPr>
          <w:rFonts w:ascii="Calibri" w:hAnsi="Calibri" w:cs="Calibri"/>
        </w:rPr>
        <w:t xml:space="preserve"> </w:t>
      </w:r>
    </w:p>
    <w:p w:rsidR="00802059" w:rsidRPr="00140DEA" w:rsidRDefault="00802059" w:rsidP="00140DEA">
      <w:pPr>
        <w:pStyle w:val="Odstavecseseznamem"/>
        <w:numPr>
          <w:ilvl w:val="0"/>
          <w:numId w:val="29"/>
        </w:numPr>
        <w:rPr>
          <w:rFonts w:ascii="Calibri" w:hAnsi="Calibri" w:cs="Calibri"/>
        </w:rPr>
      </w:pPr>
      <w:r w:rsidRPr="00140DEA">
        <w:rPr>
          <w:rFonts w:ascii="Calibri" w:hAnsi="Calibri" w:cs="Calibri"/>
        </w:rPr>
        <w:t>Pro uplatňování náhrady</w:t>
      </w:r>
      <w:r w:rsidR="00140DEA" w:rsidRPr="00140DEA">
        <w:rPr>
          <w:rFonts w:ascii="Calibri" w:hAnsi="Calibri" w:cs="Calibri"/>
        </w:rPr>
        <w:t xml:space="preserve"> </w:t>
      </w:r>
      <w:r w:rsidRPr="00140DEA">
        <w:rPr>
          <w:rFonts w:ascii="Calibri" w:hAnsi="Calibri" w:cs="Calibri"/>
        </w:rPr>
        <w:t xml:space="preserve">škody platí příslušná ustanovení </w:t>
      </w:r>
      <w:r w:rsidR="00140DEA">
        <w:rPr>
          <w:rFonts w:ascii="Calibri" w:hAnsi="Calibri" w:cs="Calibri"/>
        </w:rPr>
        <w:t>zákona č. 89/2012 Sb.,</w:t>
      </w:r>
      <w:r w:rsidR="00F963E2" w:rsidRPr="00140DEA">
        <w:rPr>
          <w:rFonts w:ascii="Calibri" w:hAnsi="Calibri" w:cs="Calibri"/>
        </w:rPr>
        <w:t xml:space="preserve"> občanský zákoník</w:t>
      </w:r>
      <w:r w:rsidRPr="00140DEA">
        <w:rPr>
          <w:rFonts w:ascii="Calibri" w:hAnsi="Calibri" w:cs="Calibri"/>
        </w:rPr>
        <w:t>.</w:t>
      </w:r>
    </w:p>
    <w:p w:rsidR="00802059" w:rsidRPr="00140DEA" w:rsidRDefault="00203F70" w:rsidP="00140DEA">
      <w:pPr>
        <w:pStyle w:val="Odstavecseseznamem"/>
        <w:numPr>
          <w:ilvl w:val="0"/>
          <w:numId w:val="29"/>
        </w:numPr>
        <w:rPr>
          <w:rFonts w:ascii="Calibri" w:hAnsi="Calibri" w:cs="Calibri"/>
        </w:rPr>
      </w:pPr>
      <w:r w:rsidRPr="00D140AA">
        <w:rPr>
          <w:rFonts w:ascii="Calibri" w:hAnsi="Calibri" w:cs="Calibri"/>
        </w:rPr>
        <w:t>Po zaplacení</w:t>
      </w:r>
      <w:r w:rsidR="00802059" w:rsidRPr="00140DEA">
        <w:rPr>
          <w:rFonts w:ascii="Calibri" w:hAnsi="Calibri" w:cs="Calibri"/>
        </w:rPr>
        <w:t xml:space="preserve"> náhrady</w:t>
      </w:r>
      <w:r w:rsidR="00B47B2A" w:rsidRPr="00140DEA">
        <w:rPr>
          <w:rFonts w:ascii="Calibri" w:hAnsi="Calibri" w:cs="Calibri"/>
        </w:rPr>
        <w:t xml:space="preserve"> </w:t>
      </w:r>
      <w:r w:rsidR="00802059" w:rsidRPr="00140DEA">
        <w:rPr>
          <w:rFonts w:ascii="Calibri" w:hAnsi="Calibri" w:cs="Calibri"/>
        </w:rPr>
        <w:t>škody se</w:t>
      </w:r>
      <w:r w:rsidR="00B47B2A" w:rsidRPr="00140DEA">
        <w:rPr>
          <w:rFonts w:ascii="Calibri" w:hAnsi="Calibri" w:cs="Calibri"/>
        </w:rPr>
        <w:t xml:space="preserve"> </w:t>
      </w:r>
      <w:r w:rsidR="00802059" w:rsidRPr="00140DEA">
        <w:rPr>
          <w:rFonts w:ascii="Calibri" w:hAnsi="Calibri" w:cs="Calibri"/>
        </w:rPr>
        <w:t>zhotovitel</w:t>
      </w:r>
      <w:r w:rsidR="00B47B2A" w:rsidRPr="00140DEA">
        <w:rPr>
          <w:rFonts w:ascii="Calibri" w:hAnsi="Calibri" w:cs="Calibri"/>
        </w:rPr>
        <w:t xml:space="preserve"> </w:t>
      </w:r>
      <w:r w:rsidR="00802059" w:rsidRPr="00140DEA">
        <w:rPr>
          <w:rFonts w:ascii="Calibri" w:hAnsi="Calibri" w:cs="Calibri"/>
        </w:rPr>
        <w:t>nezbavuje odpovědnosti za</w:t>
      </w:r>
      <w:r w:rsidR="00B47B2A" w:rsidRPr="00140DEA">
        <w:rPr>
          <w:rFonts w:ascii="Calibri" w:hAnsi="Calibri" w:cs="Calibri"/>
        </w:rPr>
        <w:t xml:space="preserve"> </w:t>
      </w:r>
      <w:r w:rsidR="00802059" w:rsidRPr="00140DEA">
        <w:rPr>
          <w:rFonts w:ascii="Calibri" w:hAnsi="Calibri" w:cs="Calibri"/>
        </w:rPr>
        <w:t>splnění smluvních</w:t>
      </w:r>
      <w:r w:rsidR="00140DEA">
        <w:rPr>
          <w:rFonts w:ascii="Calibri" w:hAnsi="Calibri" w:cs="Calibri"/>
        </w:rPr>
        <w:t xml:space="preserve"> </w:t>
      </w:r>
      <w:r w:rsidR="00802059" w:rsidRPr="00140DEA">
        <w:rPr>
          <w:rFonts w:ascii="Calibri" w:hAnsi="Calibri" w:cs="Calibri"/>
        </w:rPr>
        <w:t xml:space="preserve">závazků. </w:t>
      </w:r>
    </w:p>
    <w:p w:rsidR="00802059" w:rsidRPr="00F963E2" w:rsidRDefault="00802059" w:rsidP="005453BB">
      <w:pPr>
        <w:rPr>
          <w:rFonts w:ascii="Calibri" w:hAnsi="Calibri" w:cs="Calibri"/>
          <w:b/>
        </w:rPr>
      </w:pPr>
    </w:p>
    <w:p w:rsidR="00ED5DD0" w:rsidRPr="00F963E2" w:rsidRDefault="00ED5DD0" w:rsidP="00603B20">
      <w:pPr>
        <w:jc w:val="center"/>
        <w:rPr>
          <w:rFonts w:ascii="Calibri" w:hAnsi="Calibri" w:cs="Calibri"/>
          <w:b/>
        </w:rPr>
      </w:pPr>
      <w:r w:rsidRPr="00F963E2">
        <w:rPr>
          <w:rFonts w:ascii="Calibri" w:hAnsi="Calibri" w:cs="Calibri"/>
          <w:b/>
        </w:rPr>
        <w:t>X</w:t>
      </w:r>
      <w:r w:rsidR="00555AFD">
        <w:rPr>
          <w:rFonts w:ascii="Calibri" w:hAnsi="Calibri" w:cs="Calibri"/>
          <w:b/>
        </w:rPr>
        <w:t>I</w:t>
      </w:r>
      <w:r w:rsidRPr="00F963E2">
        <w:rPr>
          <w:rFonts w:ascii="Calibri" w:hAnsi="Calibri" w:cs="Calibri"/>
          <w:b/>
        </w:rPr>
        <w:t>.</w:t>
      </w:r>
    </w:p>
    <w:p w:rsidR="00ED5DD0" w:rsidRPr="00F963E2" w:rsidRDefault="00ED5DD0" w:rsidP="00603B20">
      <w:pPr>
        <w:jc w:val="center"/>
        <w:rPr>
          <w:rFonts w:ascii="Calibri" w:hAnsi="Calibri" w:cs="Calibri"/>
          <w:b/>
        </w:rPr>
      </w:pPr>
      <w:r w:rsidRPr="00F963E2">
        <w:rPr>
          <w:rFonts w:ascii="Calibri" w:hAnsi="Calibri" w:cs="Calibri"/>
          <w:b/>
        </w:rPr>
        <w:t>Závěrečná ustanovení</w:t>
      </w:r>
    </w:p>
    <w:p w:rsidR="00802059" w:rsidRPr="00F963E2" w:rsidRDefault="00802059" w:rsidP="005453BB">
      <w:pPr>
        <w:rPr>
          <w:rFonts w:ascii="Calibri" w:hAnsi="Calibri" w:cs="Calibri"/>
          <w:b/>
        </w:rPr>
      </w:pPr>
    </w:p>
    <w:p w:rsidR="00802059" w:rsidRPr="00603B20" w:rsidRDefault="00802059" w:rsidP="00603B20">
      <w:pPr>
        <w:pStyle w:val="Odstavecseseznamem"/>
        <w:numPr>
          <w:ilvl w:val="0"/>
          <w:numId w:val="30"/>
        </w:numPr>
        <w:rPr>
          <w:rFonts w:ascii="Calibri" w:hAnsi="Calibri" w:cs="Calibri"/>
        </w:rPr>
      </w:pPr>
      <w:r w:rsidRPr="00603B20">
        <w:rPr>
          <w:rFonts w:ascii="Calibri" w:hAnsi="Calibri" w:cs="Calibri"/>
        </w:rPr>
        <w:t>Tato smlouva</w:t>
      </w:r>
      <w:r w:rsidR="00B47B2A" w:rsidRPr="00603B20">
        <w:rPr>
          <w:rFonts w:ascii="Calibri" w:hAnsi="Calibri" w:cs="Calibri"/>
        </w:rPr>
        <w:t xml:space="preserve"> </w:t>
      </w:r>
      <w:r w:rsidR="002E00DF">
        <w:rPr>
          <w:rFonts w:ascii="Calibri" w:hAnsi="Calibri" w:cs="Calibri"/>
        </w:rPr>
        <w:t xml:space="preserve">nabývá </w:t>
      </w:r>
      <w:r w:rsidR="002E00DF" w:rsidRPr="00555AFD">
        <w:rPr>
          <w:rFonts w:ascii="Calibri" w:hAnsi="Calibri" w:cs="Calibri"/>
        </w:rPr>
        <w:t>platnosti</w:t>
      </w:r>
      <w:r w:rsidRPr="00603B20">
        <w:rPr>
          <w:rFonts w:ascii="Calibri" w:hAnsi="Calibri" w:cs="Calibri"/>
        </w:rPr>
        <w:t xml:space="preserve"> dne</w:t>
      </w:r>
      <w:r w:rsidRPr="00603B20">
        <w:rPr>
          <w:rFonts w:ascii="Calibri" w:hAnsi="Calibri" w:cs="Calibri"/>
          <w:color w:val="FF0000"/>
        </w:rPr>
        <w:t xml:space="preserve"> </w:t>
      </w:r>
      <w:r w:rsidR="00EE19DA" w:rsidRPr="00547423">
        <w:rPr>
          <w:rFonts w:ascii="Calibri" w:hAnsi="Calibri" w:cs="Calibri"/>
          <w:b/>
          <w:color w:val="000000"/>
        </w:rPr>
        <w:fldChar w:fldCharType="begin"/>
      </w:r>
      <w:r w:rsidR="00547423" w:rsidRPr="00547423">
        <w:rPr>
          <w:rFonts w:ascii="Calibri" w:hAnsi="Calibri" w:cs="Calibri"/>
          <w:b/>
          <w:color w:val="000000"/>
        </w:rPr>
        <w:instrText xml:space="preserve"> MERGEFIELD datum_smlouvy </w:instrText>
      </w:r>
      <w:r w:rsidR="00EE19DA" w:rsidRPr="00547423">
        <w:rPr>
          <w:rFonts w:ascii="Calibri" w:hAnsi="Calibri" w:cs="Calibri"/>
          <w:b/>
          <w:color w:val="000000"/>
        </w:rPr>
        <w:fldChar w:fldCharType="separate"/>
      </w:r>
      <w:r w:rsidR="00100BA2" w:rsidRPr="00FA11AA">
        <w:rPr>
          <w:rFonts w:ascii="Calibri" w:hAnsi="Calibri" w:cs="Calibri"/>
          <w:b/>
          <w:noProof/>
          <w:color w:val="000000"/>
        </w:rPr>
        <w:t> 01.05.2022</w:t>
      </w:r>
      <w:r w:rsidR="00EE19DA" w:rsidRPr="00547423">
        <w:rPr>
          <w:rFonts w:ascii="Calibri" w:hAnsi="Calibri" w:cs="Calibri"/>
          <w:b/>
          <w:color w:val="000000"/>
        </w:rPr>
        <w:fldChar w:fldCharType="end"/>
      </w:r>
      <w:r w:rsidR="00547423">
        <w:rPr>
          <w:rFonts w:ascii="Calibri" w:hAnsi="Calibri" w:cs="Calibri"/>
        </w:rPr>
        <w:t xml:space="preserve"> </w:t>
      </w:r>
      <w:r w:rsidRPr="00603B20">
        <w:rPr>
          <w:rFonts w:ascii="Calibri" w:hAnsi="Calibri" w:cs="Calibri"/>
        </w:rPr>
        <w:t xml:space="preserve">a je uzavřena na dobu neurčitou.  </w:t>
      </w:r>
      <w:r w:rsidR="002E00DF" w:rsidRPr="00E3245A">
        <w:rPr>
          <w:rFonts w:ascii="Calibri" w:hAnsi="Calibri" w:cs="Calibri"/>
        </w:rPr>
        <w:t xml:space="preserve">Obě smluvní strany mohou smlouvu vypovědět </w:t>
      </w:r>
      <w:r w:rsidR="00E3245A" w:rsidRPr="00E3245A">
        <w:rPr>
          <w:rFonts w:ascii="Calibri" w:hAnsi="Calibri" w:cs="Calibri"/>
        </w:rPr>
        <w:t xml:space="preserve">písemně </w:t>
      </w:r>
      <w:r w:rsidR="002E00DF" w:rsidRPr="00E3245A">
        <w:rPr>
          <w:rFonts w:ascii="Calibri" w:hAnsi="Calibri" w:cs="Calibri"/>
        </w:rPr>
        <w:t>bez udání důvodu</w:t>
      </w:r>
      <w:r w:rsidR="002E00DF">
        <w:rPr>
          <w:rFonts w:ascii="Calibri" w:hAnsi="Calibri" w:cs="Calibri"/>
        </w:rPr>
        <w:t xml:space="preserve"> </w:t>
      </w:r>
      <w:r w:rsidRPr="00603B20">
        <w:rPr>
          <w:rFonts w:ascii="Calibri" w:hAnsi="Calibri" w:cs="Calibri"/>
        </w:rPr>
        <w:t>s tříměsíční výpovědní lhůtou, která počíná běžet prvním</w:t>
      </w:r>
      <w:r w:rsidR="00B47B2A" w:rsidRPr="00603B20">
        <w:rPr>
          <w:rFonts w:ascii="Calibri" w:hAnsi="Calibri" w:cs="Calibri"/>
        </w:rPr>
        <w:t xml:space="preserve"> </w:t>
      </w:r>
      <w:r w:rsidRPr="00603B20">
        <w:rPr>
          <w:rFonts w:ascii="Calibri" w:hAnsi="Calibri" w:cs="Calibri"/>
        </w:rPr>
        <w:t xml:space="preserve">dnem následujícího </w:t>
      </w:r>
      <w:r w:rsidR="00140DEA" w:rsidRPr="00603B20">
        <w:rPr>
          <w:rFonts w:ascii="Calibri" w:hAnsi="Calibri" w:cs="Calibri"/>
        </w:rPr>
        <w:t>m</w:t>
      </w:r>
      <w:r w:rsidRPr="00603B20">
        <w:rPr>
          <w:rFonts w:ascii="Calibri" w:hAnsi="Calibri" w:cs="Calibri"/>
        </w:rPr>
        <w:t xml:space="preserve">ěsíce po doručení </w:t>
      </w:r>
      <w:r w:rsidR="00E3245A">
        <w:rPr>
          <w:rFonts w:ascii="Calibri" w:hAnsi="Calibri" w:cs="Calibri"/>
        </w:rPr>
        <w:t xml:space="preserve">písemné </w:t>
      </w:r>
      <w:r w:rsidRPr="00603B20">
        <w:rPr>
          <w:rFonts w:ascii="Calibri" w:hAnsi="Calibri" w:cs="Calibri"/>
        </w:rPr>
        <w:t>výpovědi</w:t>
      </w:r>
      <w:r w:rsidR="00B47B2A" w:rsidRPr="00603B20">
        <w:rPr>
          <w:rFonts w:ascii="Calibri" w:hAnsi="Calibri" w:cs="Calibri"/>
        </w:rPr>
        <w:t xml:space="preserve"> </w:t>
      </w:r>
      <w:r w:rsidRPr="00E3245A">
        <w:rPr>
          <w:rFonts w:ascii="Calibri" w:hAnsi="Calibri" w:cs="Calibri"/>
        </w:rPr>
        <w:t xml:space="preserve">druhé </w:t>
      </w:r>
      <w:r w:rsidR="00D919E4" w:rsidRPr="00E3245A">
        <w:rPr>
          <w:rFonts w:ascii="Calibri" w:hAnsi="Calibri" w:cs="Calibri"/>
        </w:rPr>
        <w:t>smluvní</w:t>
      </w:r>
      <w:r w:rsidR="00D919E4">
        <w:rPr>
          <w:rFonts w:ascii="Calibri" w:hAnsi="Calibri" w:cs="Calibri"/>
        </w:rPr>
        <w:t xml:space="preserve"> </w:t>
      </w:r>
      <w:r w:rsidRPr="00603B20">
        <w:rPr>
          <w:rFonts w:ascii="Calibri" w:hAnsi="Calibri" w:cs="Calibri"/>
        </w:rPr>
        <w:t>straně.</w:t>
      </w:r>
    </w:p>
    <w:p w:rsidR="00802059" w:rsidRPr="00603B20" w:rsidRDefault="00802059" w:rsidP="00603B20">
      <w:pPr>
        <w:pStyle w:val="Odstavecseseznamem"/>
        <w:numPr>
          <w:ilvl w:val="0"/>
          <w:numId w:val="30"/>
        </w:numPr>
        <w:rPr>
          <w:rFonts w:ascii="Calibri" w:hAnsi="Calibri" w:cs="Calibri"/>
        </w:rPr>
      </w:pPr>
      <w:r w:rsidRPr="00E3245A">
        <w:rPr>
          <w:rFonts w:ascii="Calibri" w:hAnsi="Calibri" w:cs="Calibri"/>
        </w:rPr>
        <w:t>V</w:t>
      </w:r>
      <w:r w:rsidR="002E00DF" w:rsidRPr="00E3245A">
        <w:rPr>
          <w:rFonts w:ascii="Calibri" w:hAnsi="Calibri" w:cs="Calibri"/>
        </w:rPr>
        <w:t>šechny</w:t>
      </w:r>
      <w:r w:rsidR="00B47B2A" w:rsidRPr="00603B20">
        <w:rPr>
          <w:rFonts w:ascii="Calibri" w:hAnsi="Calibri" w:cs="Calibri"/>
        </w:rPr>
        <w:t xml:space="preserve"> </w:t>
      </w:r>
      <w:r w:rsidRPr="00603B20">
        <w:rPr>
          <w:rFonts w:ascii="Calibri" w:hAnsi="Calibri" w:cs="Calibri"/>
        </w:rPr>
        <w:t>změny ustanovení smlouvy jsou možné pouze</w:t>
      </w:r>
      <w:r w:rsidR="00B47B2A" w:rsidRPr="00603B20">
        <w:rPr>
          <w:rFonts w:ascii="Calibri" w:hAnsi="Calibri" w:cs="Calibri"/>
        </w:rPr>
        <w:t xml:space="preserve"> </w:t>
      </w:r>
      <w:r w:rsidRPr="00603B20">
        <w:rPr>
          <w:rFonts w:ascii="Calibri" w:hAnsi="Calibri" w:cs="Calibri"/>
        </w:rPr>
        <w:t>n</w:t>
      </w:r>
      <w:r w:rsidR="00140DEA" w:rsidRPr="00603B20">
        <w:rPr>
          <w:rFonts w:ascii="Calibri" w:hAnsi="Calibri" w:cs="Calibri"/>
        </w:rPr>
        <w:t>a</w:t>
      </w:r>
      <w:r w:rsidRPr="00603B20">
        <w:rPr>
          <w:rFonts w:ascii="Calibri" w:hAnsi="Calibri" w:cs="Calibri"/>
        </w:rPr>
        <w:t xml:space="preserve"> základě písemné dohody smluvních</w:t>
      </w:r>
      <w:r w:rsidR="00140DEA" w:rsidRPr="00603B20">
        <w:rPr>
          <w:rFonts w:ascii="Calibri" w:hAnsi="Calibri" w:cs="Calibri"/>
        </w:rPr>
        <w:t xml:space="preserve"> </w:t>
      </w:r>
      <w:r w:rsidRPr="00603B20">
        <w:rPr>
          <w:rFonts w:ascii="Calibri" w:hAnsi="Calibri" w:cs="Calibri"/>
        </w:rPr>
        <w:t>stran, zejména s ohledem na počet subjektů, kterých</w:t>
      </w:r>
      <w:r w:rsidR="00B47B2A" w:rsidRPr="00603B20">
        <w:rPr>
          <w:rFonts w:ascii="Calibri" w:hAnsi="Calibri" w:cs="Calibri"/>
        </w:rPr>
        <w:t xml:space="preserve"> </w:t>
      </w:r>
      <w:r w:rsidRPr="00603B20">
        <w:rPr>
          <w:rFonts w:ascii="Calibri" w:hAnsi="Calibri" w:cs="Calibri"/>
        </w:rPr>
        <w:t>se</w:t>
      </w:r>
      <w:r w:rsidR="00B47B2A" w:rsidRPr="00603B20">
        <w:rPr>
          <w:rFonts w:ascii="Calibri" w:hAnsi="Calibri" w:cs="Calibri"/>
        </w:rPr>
        <w:t xml:space="preserve"> </w:t>
      </w:r>
      <w:r w:rsidRPr="00603B20">
        <w:rPr>
          <w:rFonts w:ascii="Calibri" w:hAnsi="Calibri" w:cs="Calibri"/>
        </w:rPr>
        <w:t>naplnění této smlouvy</w:t>
      </w:r>
      <w:r w:rsidR="00140DEA" w:rsidRPr="00603B20">
        <w:rPr>
          <w:rFonts w:ascii="Calibri" w:hAnsi="Calibri" w:cs="Calibri"/>
        </w:rPr>
        <w:t xml:space="preserve"> </w:t>
      </w:r>
      <w:r w:rsidRPr="00603B20">
        <w:rPr>
          <w:rFonts w:ascii="Calibri" w:hAnsi="Calibri" w:cs="Calibri"/>
        </w:rPr>
        <w:t>bude týkat.</w:t>
      </w:r>
    </w:p>
    <w:p w:rsidR="00802059" w:rsidRPr="00603B20" w:rsidRDefault="00802059" w:rsidP="00603B20">
      <w:pPr>
        <w:pStyle w:val="Odstavecseseznamem"/>
        <w:numPr>
          <w:ilvl w:val="0"/>
          <w:numId w:val="30"/>
        </w:numPr>
        <w:rPr>
          <w:rFonts w:ascii="Calibri" w:hAnsi="Calibri" w:cs="Calibri"/>
        </w:rPr>
      </w:pPr>
      <w:r w:rsidRPr="00603B20">
        <w:rPr>
          <w:rFonts w:ascii="Calibri" w:hAnsi="Calibri" w:cs="Calibri"/>
        </w:rPr>
        <w:t>Smluvní strany prohlašují,</w:t>
      </w:r>
      <w:r w:rsidR="00140DEA" w:rsidRPr="00603B20">
        <w:rPr>
          <w:rFonts w:ascii="Calibri" w:hAnsi="Calibri" w:cs="Calibri"/>
        </w:rPr>
        <w:t xml:space="preserve"> </w:t>
      </w:r>
      <w:r w:rsidRPr="00603B20">
        <w:rPr>
          <w:rFonts w:ascii="Calibri" w:hAnsi="Calibri" w:cs="Calibri"/>
        </w:rPr>
        <w:t>že ustanovení této smlouvy</w:t>
      </w:r>
      <w:r w:rsidR="00140DEA" w:rsidRPr="00603B20">
        <w:rPr>
          <w:rFonts w:ascii="Calibri" w:hAnsi="Calibri" w:cs="Calibri"/>
        </w:rPr>
        <w:t xml:space="preserve"> </w:t>
      </w:r>
      <w:r w:rsidRPr="00603B20">
        <w:rPr>
          <w:rFonts w:ascii="Calibri" w:hAnsi="Calibri" w:cs="Calibri"/>
        </w:rPr>
        <w:t>je obchodním</w:t>
      </w:r>
      <w:r w:rsidR="00140DEA" w:rsidRPr="00603B20">
        <w:rPr>
          <w:rFonts w:ascii="Calibri" w:hAnsi="Calibri" w:cs="Calibri"/>
        </w:rPr>
        <w:t xml:space="preserve"> </w:t>
      </w:r>
      <w:r w:rsidRPr="00603B20">
        <w:rPr>
          <w:rFonts w:ascii="Calibri" w:hAnsi="Calibri" w:cs="Calibri"/>
        </w:rPr>
        <w:t>tajemstvím</w:t>
      </w:r>
      <w:r w:rsidR="00140DEA" w:rsidRPr="00603B20">
        <w:rPr>
          <w:rFonts w:ascii="Calibri" w:hAnsi="Calibri" w:cs="Calibri"/>
        </w:rPr>
        <w:t xml:space="preserve"> </w:t>
      </w:r>
      <w:r w:rsidRPr="00603B20">
        <w:rPr>
          <w:rFonts w:ascii="Calibri" w:hAnsi="Calibri" w:cs="Calibri"/>
        </w:rPr>
        <w:t xml:space="preserve">a </w:t>
      </w:r>
      <w:proofErr w:type="gramStart"/>
      <w:r w:rsidRPr="00603B20">
        <w:rPr>
          <w:rFonts w:ascii="Calibri" w:hAnsi="Calibri" w:cs="Calibri"/>
        </w:rPr>
        <w:t>s </w:t>
      </w:r>
      <w:r w:rsidR="00B47B2A" w:rsidRPr="00603B20">
        <w:rPr>
          <w:rFonts w:ascii="Calibri" w:hAnsi="Calibri" w:cs="Calibri"/>
        </w:rPr>
        <w:t xml:space="preserve"> </w:t>
      </w:r>
      <w:r w:rsidRPr="00603B20">
        <w:rPr>
          <w:rFonts w:ascii="Calibri" w:hAnsi="Calibri" w:cs="Calibri"/>
        </w:rPr>
        <w:t>jejím</w:t>
      </w:r>
      <w:proofErr w:type="gramEnd"/>
      <w:r w:rsidRPr="00603B20">
        <w:rPr>
          <w:rFonts w:ascii="Calibri" w:hAnsi="Calibri" w:cs="Calibri"/>
        </w:rPr>
        <w:t xml:space="preserve"> obsahem nebudou</w:t>
      </w:r>
      <w:r w:rsidR="00140DEA" w:rsidRPr="00603B20">
        <w:rPr>
          <w:rFonts w:ascii="Calibri" w:hAnsi="Calibri" w:cs="Calibri"/>
        </w:rPr>
        <w:t xml:space="preserve"> </w:t>
      </w:r>
      <w:r w:rsidRPr="00603B20">
        <w:rPr>
          <w:rFonts w:ascii="Calibri" w:hAnsi="Calibri" w:cs="Calibri"/>
        </w:rPr>
        <w:t>seznamovat</w:t>
      </w:r>
      <w:r w:rsidR="00B47B2A" w:rsidRPr="00603B20">
        <w:rPr>
          <w:rFonts w:ascii="Calibri" w:hAnsi="Calibri" w:cs="Calibri"/>
        </w:rPr>
        <w:t xml:space="preserve"> </w:t>
      </w:r>
      <w:r w:rsidRPr="00603B20">
        <w:rPr>
          <w:rFonts w:ascii="Calibri" w:hAnsi="Calibri" w:cs="Calibri"/>
        </w:rPr>
        <w:t xml:space="preserve">třetí osobu. </w:t>
      </w:r>
      <w:r w:rsidR="00B47B2A" w:rsidRPr="00603B20">
        <w:rPr>
          <w:rFonts w:ascii="Calibri" w:hAnsi="Calibri" w:cs="Calibri"/>
        </w:rPr>
        <w:t xml:space="preserve"> </w:t>
      </w:r>
      <w:r w:rsidR="00D919E4" w:rsidRPr="00E3245A">
        <w:rPr>
          <w:rFonts w:ascii="Calibri" w:hAnsi="Calibri" w:cs="Calibri"/>
        </w:rPr>
        <w:t>Všichni</w:t>
      </w:r>
      <w:r w:rsidR="00D919E4">
        <w:rPr>
          <w:rFonts w:ascii="Calibri" w:hAnsi="Calibri" w:cs="Calibri"/>
        </w:rPr>
        <w:t xml:space="preserve"> p</w:t>
      </w:r>
      <w:r w:rsidRPr="00603B20">
        <w:rPr>
          <w:rFonts w:ascii="Calibri" w:hAnsi="Calibri" w:cs="Calibri"/>
        </w:rPr>
        <w:t>racovníci zhotovitele jsou povinni</w:t>
      </w:r>
      <w:r w:rsidR="00B47B2A" w:rsidRPr="00603B20">
        <w:rPr>
          <w:rFonts w:ascii="Calibri" w:hAnsi="Calibri" w:cs="Calibri"/>
        </w:rPr>
        <w:t xml:space="preserve"> </w:t>
      </w:r>
      <w:r w:rsidRPr="00603B20">
        <w:rPr>
          <w:rFonts w:ascii="Calibri" w:hAnsi="Calibri" w:cs="Calibri"/>
        </w:rPr>
        <w:t>zachovávat mlčenlivost před</w:t>
      </w:r>
      <w:r w:rsidR="00B47B2A" w:rsidRPr="00603B20">
        <w:rPr>
          <w:rFonts w:ascii="Calibri" w:hAnsi="Calibri" w:cs="Calibri"/>
        </w:rPr>
        <w:t xml:space="preserve"> </w:t>
      </w:r>
      <w:r w:rsidRPr="00603B20">
        <w:rPr>
          <w:rFonts w:ascii="Calibri" w:hAnsi="Calibri" w:cs="Calibri"/>
        </w:rPr>
        <w:t>nepovolanými</w:t>
      </w:r>
      <w:r w:rsidR="00140DEA" w:rsidRPr="00603B20">
        <w:rPr>
          <w:rFonts w:ascii="Calibri" w:hAnsi="Calibri" w:cs="Calibri"/>
        </w:rPr>
        <w:t xml:space="preserve"> </w:t>
      </w:r>
      <w:r w:rsidRPr="00603B20">
        <w:rPr>
          <w:rFonts w:ascii="Calibri" w:hAnsi="Calibri" w:cs="Calibri"/>
        </w:rPr>
        <w:t>osobami</w:t>
      </w:r>
      <w:r w:rsidR="00B47B2A" w:rsidRPr="00603B20">
        <w:rPr>
          <w:rFonts w:ascii="Calibri" w:hAnsi="Calibri" w:cs="Calibri"/>
        </w:rPr>
        <w:t xml:space="preserve"> </w:t>
      </w:r>
      <w:r w:rsidRPr="00603B20">
        <w:rPr>
          <w:rFonts w:ascii="Calibri" w:hAnsi="Calibri" w:cs="Calibri"/>
        </w:rPr>
        <w:t>o skutečnostech, s nimiž</w:t>
      </w:r>
      <w:r w:rsidR="00B47B2A" w:rsidRPr="00603B20">
        <w:rPr>
          <w:rFonts w:ascii="Calibri" w:hAnsi="Calibri" w:cs="Calibri"/>
        </w:rPr>
        <w:t xml:space="preserve"> </w:t>
      </w:r>
      <w:r w:rsidRPr="00603B20">
        <w:rPr>
          <w:rFonts w:ascii="Calibri" w:hAnsi="Calibri" w:cs="Calibri"/>
        </w:rPr>
        <w:t>se seznámili při výkonu své</w:t>
      </w:r>
      <w:r w:rsidR="00B47B2A" w:rsidRPr="00603B20">
        <w:rPr>
          <w:rFonts w:ascii="Calibri" w:hAnsi="Calibri" w:cs="Calibri"/>
        </w:rPr>
        <w:t xml:space="preserve"> </w:t>
      </w:r>
      <w:r w:rsidRPr="00603B20">
        <w:rPr>
          <w:rFonts w:ascii="Calibri" w:hAnsi="Calibri" w:cs="Calibri"/>
        </w:rPr>
        <w:t>činnosti.</w:t>
      </w:r>
    </w:p>
    <w:p w:rsidR="00802059" w:rsidRPr="00603B20" w:rsidRDefault="00802059" w:rsidP="00603B20">
      <w:pPr>
        <w:pStyle w:val="Odstavecseseznamem"/>
        <w:numPr>
          <w:ilvl w:val="0"/>
          <w:numId w:val="30"/>
        </w:numPr>
        <w:rPr>
          <w:rFonts w:ascii="Calibri" w:hAnsi="Calibri" w:cs="Calibri"/>
        </w:rPr>
      </w:pPr>
      <w:r w:rsidRPr="00603B20">
        <w:rPr>
          <w:rFonts w:ascii="Calibri" w:hAnsi="Calibri" w:cs="Calibri"/>
        </w:rPr>
        <w:t>Pokud nebylo</w:t>
      </w:r>
      <w:r w:rsidR="00603B20" w:rsidRPr="00603B20">
        <w:rPr>
          <w:rFonts w:ascii="Calibri" w:hAnsi="Calibri" w:cs="Calibri"/>
        </w:rPr>
        <w:t xml:space="preserve"> </w:t>
      </w:r>
      <w:r w:rsidRPr="00603B20">
        <w:rPr>
          <w:rFonts w:ascii="Calibri" w:hAnsi="Calibri" w:cs="Calibri"/>
        </w:rPr>
        <w:t>ujednáno jinak, platí</w:t>
      </w:r>
      <w:r w:rsidR="00B47B2A" w:rsidRPr="00603B20">
        <w:rPr>
          <w:rFonts w:ascii="Calibri" w:hAnsi="Calibri" w:cs="Calibri"/>
        </w:rPr>
        <w:t xml:space="preserve"> </w:t>
      </w:r>
      <w:r w:rsidRPr="00603B20">
        <w:rPr>
          <w:rFonts w:ascii="Calibri" w:hAnsi="Calibri" w:cs="Calibri"/>
        </w:rPr>
        <w:t>pro tento</w:t>
      </w:r>
      <w:r w:rsidR="00B47B2A" w:rsidRPr="00603B20">
        <w:rPr>
          <w:rFonts w:ascii="Calibri" w:hAnsi="Calibri" w:cs="Calibri"/>
        </w:rPr>
        <w:t xml:space="preserve"> </w:t>
      </w:r>
      <w:r w:rsidRPr="00603B20">
        <w:rPr>
          <w:rFonts w:ascii="Calibri" w:hAnsi="Calibri" w:cs="Calibri"/>
        </w:rPr>
        <w:t>smluvní vztah příslušná</w:t>
      </w:r>
      <w:r w:rsidR="00603B20" w:rsidRPr="00603B20">
        <w:rPr>
          <w:rFonts w:ascii="Calibri" w:hAnsi="Calibri" w:cs="Calibri"/>
        </w:rPr>
        <w:t xml:space="preserve"> </w:t>
      </w:r>
      <w:r w:rsidRPr="00603B20">
        <w:rPr>
          <w:rFonts w:ascii="Calibri" w:hAnsi="Calibri" w:cs="Calibri"/>
        </w:rPr>
        <w:t>ustanovení</w:t>
      </w:r>
      <w:r w:rsidR="00534B7E" w:rsidRPr="00603B20">
        <w:rPr>
          <w:rFonts w:ascii="Calibri" w:hAnsi="Calibri" w:cs="Calibri"/>
        </w:rPr>
        <w:t xml:space="preserve"> zákona č. 89/2012 S</w:t>
      </w:r>
      <w:r w:rsidR="00263DE9" w:rsidRPr="00603B20">
        <w:rPr>
          <w:rFonts w:ascii="Calibri" w:hAnsi="Calibri" w:cs="Calibri"/>
        </w:rPr>
        <w:t>b</w:t>
      </w:r>
      <w:r w:rsidR="00534B7E" w:rsidRPr="00603B20">
        <w:rPr>
          <w:rFonts w:ascii="Calibri" w:hAnsi="Calibri" w:cs="Calibri"/>
        </w:rPr>
        <w:t>.</w:t>
      </w:r>
      <w:r w:rsidR="00F963E2" w:rsidRPr="00603B20">
        <w:rPr>
          <w:rFonts w:ascii="Calibri" w:hAnsi="Calibri" w:cs="Calibri"/>
        </w:rPr>
        <w:t>, občanský zákoník</w:t>
      </w:r>
      <w:r w:rsidRPr="00603B20">
        <w:rPr>
          <w:rFonts w:ascii="Calibri" w:hAnsi="Calibri" w:cs="Calibri"/>
        </w:rPr>
        <w:t xml:space="preserve"> v platném znění.</w:t>
      </w:r>
    </w:p>
    <w:p w:rsidR="007B4105" w:rsidRPr="00F963E2" w:rsidRDefault="007B4105" w:rsidP="00603B20">
      <w:pPr>
        <w:pStyle w:val="Nzev"/>
        <w:numPr>
          <w:ilvl w:val="0"/>
          <w:numId w:val="30"/>
        </w:numPr>
        <w:jc w:val="left"/>
        <w:rPr>
          <w:rFonts w:ascii="Calibri" w:hAnsi="Calibri" w:cs="Calibri"/>
          <w:b w:val="0"/>
          <w:bCs w:val="0"/>
          <w:sz w:val="20"/>
          <w:szCs w:val="20"/>
        </w:rPr>
      </w:pPr>
      <w:r w:rsidRPr="00F963E2">
        <w:rPr>
          <w:rFonts w:ascii="Calibri" w:hAnsi="Calibri" w:cs="Calibri"/>
          <w:b w:val="0"/>
          <w:bCs w:val="0"/>
          <w:sz w:val="20"/>
          <w:szCs w:val="20"/>
        </w:rPr>
        <w:t>Smluvní</w:t>
      </w:r>
      <w:r w:rsidR="00B47B2A" w:rsidRPr="00F963E2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Pr="00F963E2">
        <w:rPr>
          <w:rFonts w:ascii="Calibri" w:hAnsi="Calibri" w:cs="Calibri"/>
          <w:b w:val="0"/>
          <w:bCs w:val="0"/>
          <w:sz w:val="20"/>
          <w:szCs w:val="20"/>
        </w:rPr>
        <w:t xml:space="preserve">strany budou </w:t>
      </w:r>
      <w:r w:rsidR="00B47B2A" w:rsidRPr="00F963E2">
        <w:rPr>
          <w:rFonts w:ascii="Calibri" w:hAnsi="Calibri" w:cs="Calibri"/>
          <w:b w:val="0"/>
          <w:bCs w:val="0"/>
          <w:sz w:val="20"/>
          <w:szCs w:val="20"/>
        </w:rPr>
        <w:t xml:space="preserve">nakládat </w:t>
      </w:r>
      <w:r w:rsidRPr="00F963E2">
        <w:rPr>
          <w:rFonts w:ascii="Calibri" w:hAnsi="Calibri" w:cs="Calibri"/>
          <w:b w:val="0"/>
          <w:bCs w:val="0"/>
          <w:sz w:val="20"/>
          <w:szCs w:val="20"/>
        </w:rPr>
        <w:t>s</w:t>
      </w:r>
      <w:r w:rsidR="00B47B2A" w:rsidRPr="00F963E2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Pr="00F963E2">
        <w:rPr>
          <w:rFonts w:ascii="Calibri" w:hAnsi="Calibri" w:cs="Calibri"/>
          <w:b w:val="0"/>
          <w:bCs w:val="0"/>
          <w:sz w:val="20"/>
          <w:szCs w:val="20"/>
        </w:rPr>
        <w:t>údaji získanými uzavřením smluvního vztahu</w:t>
      </w:r>
      <w:r w:rsidR="00B47B2A" w:rsidRPr="00F963E2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Pr="00F963E2">
        <w:rPr>
          <w:rFonts w:ascii="Calibri" w:hAnsi="Calibri" w:cs="Calibri"/>
          <w:b w:val="0"/>
          <w:bCs w:val="0"/>
          <w:sz w:val="20"/>
          <w:szCs w:val="20"/>
        </w:rPr>
        <w:t>v</w:t>
      </w:r>
      <w:r w:rsidR="00603B20">
        <w:rPr>
          <w:rFonts w:ascii="Calibri" w:hAnsi="Calibri" w:cs="Calibri"/>
          <w:b w:val="0"/>
          <w:bCs w:val="0"/>
          <w:sz w:val="20"/>
          <w:szCs w:val="20"/>
        </w:rPr>
        <w:t> </w:t>
      </w:r>
      <w:r w:rsidRPr="00F963E2">
        <w:rPr>
          <w:rFonts w:ascii="Calibri" w:hAnsi="Calibri" w:cs="Calibri"/>
          <w:b w:val="0"/>
          <w:bCs w:val="0"/>
          <w:sz w:val="20"/>
          <w:szCs w:val="20"/>
        </w:rPr>
        <w:t>souladu</w:t>
      </w:r>
      <w:r w:rsidR="00603B20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proofErr w:type="gramStart"/>
      <w:r w:rsidR="0031348C" w:rsidRPr="00F963E2">
        <w:rPr>
          <w:rFonts w:ascii="Calibri" w:hAnsi="Calibri" w:cs="Calibri"/>
          <w:b w:val="0"/>
          <w:sz w:val="20"/>
          <w:szCs w:val="20"/>
        </w:rPr>
        <w:t>s</w:t>
      </w:r>
      <w:r w:rsidR="00B47B2A" w:rsidRPr="00F963E2">
        <w:rPr>
          <w:rFonts w:ascii="Calibri" w:hAnsi="Calibri" w:cs="Calibri"/>
          <w:b w:val="0"/>
          <w:sz w:val="20"/>
          <w:szCs w:val="20"/>
        </w:rPr>
        <w:t xml:space="preserve"> </w:t>
      </w:r>
      <w:r w:rsidRPr="00F963E2">
        <w:rPr>
          <w:rFonts w:ascii="Calibri" w:hAnsi="Calibri" w:cs="Calibri"/>
          <w:b w:val="0"/>
          <w:sz w:val="20"/>
          <w:szCs w:val="20"/>
        </w:rPr>
        <w:t> ustanovením</w:t>
      </w:r>
      <w:proofErr w:type="gramEnd"/>
      <w:r w:rsidRPr="00F963E2">
        <w:rPr>
          <w:rFonts w:ascii="Calibri" w:hAnsi="Calibri" w:cs="Calibri"/>
          <w:b w:val="0"/>
          <w:sz w:val="20"/>
          <w:szCs w:val="20"/>
        </w:rPr>
        <w:t xml:space="preserve"> zákona</w:t>
      </w:r>
      <w:r w:rsidR="00B47B2A" w:rsidRPr="00F963E2">
        <w:rPr>
          <w:rFonts w:ascii="Calibri" w:hAnsi="Calibri" w:cs="Calibri"/>
          <w:b w:val="0"/>
          <w:sz w:val="20"/>
          <w:szCs w:val="20"/>
        </w:rPr>
        <w:t xml:space="preserve"> </w:t>
      </w:r>
      <w:r w:rsidRPr="00F963E2">
        <w:rPr>
          <w:rFonts w:ascii="Calibri" w:hAnsi="Calibri" w:cs="Calibri"/>
          <w:b w:val="0"/>
          <w:sz w:val="20"/>
          <w:szCs w:val="20"/>
        </w:rPr>
        <w:t>č.101/2000 Sb., o</w:t>
      </w:r>
      <w:r w:rsidR="00B47B2A" w:rsidRPr="00F963E2">
        <w:rPr>
          <w:rFonts w:ascii="Calibri" w:hAnsi="Calibri" w:cs="Calibri"/>
          <w:b w:val="0"/>
          <w:sz w:val="20"/>
          <w:szCs w:val="20"/>
        </w:rPr>
        <w:t xml:space="preserve"> </w:t>
      </w:r>
      <w:r w:rsidRPr="00F963E2">
        <w:rPr>
          <w:rFonts w:ascii="Calibri" w:hAnsi="Calibri" w:cs="Calibri"/>
          <w:b w:val="0"/>
          <w:sz w:val="20"/>
          <w:szCs w:val="20"/>
        </w:rPr>
        <w:t>ochraně osobních údajů,</w:t>
      </w:r>
      <w:r w:rsidR="00B47B2A" w:rsidRPr="00F963E2">
        <w:rPr>
          <w:rFonts w:ascii="Calibri" w:hAnsi="Calibri" w:cs="Calibri"/>
          <w:b w:val="0"/>
          <w:sz w:val="20"/>
          <w:szCs w:val="20"/>
        </w:rPr>
        <w:t xml:space="preserve"> </w:t>
      </w:r>
      <w:r w:rsidRPr="00F963E2">
        <w:rPr>
          <w:rFonts w:ascii="Calibri" w:hAnsi="Calibri" w:cs="Calibri"/>
          <w:b w:val="0"/>
          <w:sz w:val="20"/>
          <w:szCs w:val="20"/>
        </w:rPr>
        <w:t>v</w:t>
      </w:r>
      <w:r w:rsidR="00BB74F1">
        <w:rPr>
          <w:rFonts w:ascii="Calibri" w:hAnsi="Calibri" w:cs="Calibri"/>
          <w:b w:val="0"/>
          <w:sz w:val="20"/>
          <w:szCs w:val="20"/>
        </w:rPr>
        <w:t> </w:t>
      </w:r>
      <w:r w:rsidRPr="00F963E2">
        <w:rPr>
          <w:rFonts w:ascii="Calibri" w:hAnsi="Calibri" w:cs="Calibri"/>
          <w:b w:val="0"/>
          <w:sz w:val="20"/>
          <w:szCs w:val="20"/>
        </w:rPr>
        <w:t>platném</w:t>
      </w:r>
      <w:r w:rsidR="00BB74F1">
        <w:rPr>
          <w:rFonts w:ascii="Calibri" w:hAnsi="Calibri" w:cs="Calibri"/>
          <w:b w:val="0"/>
          <w:sz w:val="20"/>
          <w:szCs w:val="20"/>
        </w:rPr>
        <w:t xml:space="preserve"> </w:t>
      </w:r>
      <w:r w:rsidRPr="00F963E2">
        <w:rPr>
          <w:rFonts w:ascii="Calibri" w:hAnsi="Calibri" w:cs="Calibri"/>
          <w:b w:val="0"/>
          <w:sz w:val="20"/>
          <w:szCs w:val="20"/>
        </w:rPr>
        <w:t>znění.</w:t>
      </w:r>
    </w:p>
    <w:p w:rsidR="00802059" w:rsidRPr="00603B20" w:rsidRDefault="00802059" w:rsidP="00603B20">
      <w:pPr>
        <w:pStyle w:val="Odstavecseseznamem"/>
        <w:numPr>
          <w:ilvl w:val="0"/>
          <w:numId w:val="30"/>
        </w:numPr>
        <w:rPr>
          <w:rFonts w:ascii="Calibri" w:hAnsi="Calibri" w:cs="Calibri"/>
        </w:rPr>
      </w:pPr>
      <w:r w:rsidRPr="00603B20">
        <w:rPr>
          <w:rFonts w:ascii="Calibri" w:hAnsi="Calibri" w:cs="Calibri"/>
        </w:rPr>
        <w:t xml:space="preserve">Tato smlouva je vypracována ve dvou vyhotoveních, </w:t>
      </w:r>
      <w:proofErr w:type="gramStart"/>
      <w:r w:rsidRPr="00603B20">
        <w:rPr>
          <w:rFonts w:ascii="Calibri" w:hAnsi="Calibri" w:cs="Calibri"/>
        </w:rPr>
        <w:t>s</w:t>
      </w:r>
      <w:r w:rsidR="00B47B2A" w:rsidRPr="00603B20">
        <w:rPr>
          <w:rFonts w:ascii="Calibri" w:hAnsi="Calibri" w:cs="Calibri"/>
        </w:rPr>
        <w:t xml:space="preserve">  </w:t>
      </w:r>
      <w:r w:rsidRPr="00603B20">
        <w:rPr>
          <w:rFonts w:ascii="Calibri" w:hAnsi="Calibri" w:cs="Calibri"/>
        </w:rPr>
        <w:t>platností</w:t>
      </w:r>
      <w:proofErr w:type="gramEnd"/>
      <w:r w:rsidR="00B47B2A" w:rsidRPr="00603B20">
        <w:rPr>
          <w:rFonts w:ascii="Calibri" w:hAnsi="Calibri" w:cs="Calibri"/>
        </w:rPr>
        <w:t xml:space="preserve"> </w:t>
      </w:r>
      <w:r w:rsidR="002E00DF">
        <w:rPr>
          <w:rFonts w:ascii="Calibri" w:hAnsi="Calibri" w:cs="Calibri"/>
        </w:rPr>
        <w:t>originálu,</w:t>
      </w:r>
      <w:r w:rsidRPr="00603B20">
        <w:rPr>
          <w:rFonts w:ascii="Calibri" w:hAnsi="Calibri" w:cs="Calibri"/>
        </w:rPr>
        <w:t xml:space="preserve"> každá smluvní strana obdrží jedno vyhotovení.</w:t>
      </w:r>
    </w:p>
    <w:p w:rsidR="006D1955" w:rsidRPr="00F963E2" w:rsidRDefault="006D1955" w:rsidP="005453BB">
      <w:pPr>
        <w:rPr>
          <w:rFonts w:ascii="Calibri" w:hAnsi="Calibri" w:cs="Calibri"/>
        </w:rPr>
      </w:pPr>
    </w:p>
    <w:p w:rsidR="00C41024" w:rsidRPr="00F963E2" w:rsidRDefault="00C41024" w:rsidP="005453BB">
      <w:pPr>
        <w:rPr>
          <w:rFonts w:ascii="Calibri" w:hAnsi="Calibri" w:cs="Calibri"/>
        </w:rPr>
      </w:pPr>
    </w:p>
    <w:p w:rsidR="00ED5DD0" w:rsidRPr="00F963E2" w:rsidRDefault="00ED5DD0" w:rsidP="005453BB">
      <w:pPr>
        <w:rPr>
          <w:rFonts w:ascii="Calibri" w:hAnsi="Calibri" w:cs="Calibri"/>
        </w:rPr>
      </w:pPr>
      <w:r w:rsidRPr="00F963E2">
        <w:rPr>
          <w:rFonts w:ascii="Calibri" w:hAnsi="Calibri" w:cs="Calibri"/>
        </w:rPr>
        <w:t>V</w:t>
      </w:r>
      <w:r w:rsidR="00603B20">
        <w:rPr>
          <w:rFonts w:ascii="Calibri" w:hAnsi="Calibri" w:cs="Calibri"/>
        </w:rPr>
        <w:t> </w:t>
      </w:r>
      <w:r w:rsidR="001A4B10">
        <w:rPr>
          <w:rFonts w:ascii="Calibri" w:hAnsi="Calibri" w:cs="Calibri"/>
        </w:rPr>
        <w:t>Šumperku</w:t>
      </w:r>
      <w:r w:rsidRPr="00F963E2">
        <w:rPr>
          <w:rFonts w:ascii="Calibri" w:hAnsi="Calibri" w:cs="Calibri"/>
        </w:rPr>
        <w:t xml:space="preserve"> </w:t>
      </w:r>
      <w:proofErr w:type="gramStart"/>
      <w:r w:rsidRPr="00F963E2">
        <w:rPr>
          <w:rFonts w:ascii="Calibri" w:hAnsi="Calibri" w:cs="Calibri"/>
        </w:rPr>
        <w:t>dne</w:t>
      </w:r>
      <w:r w:rsidR="008A77FD" w:rsidRPr="00F963E2">
        <w:rPr>
          <w:rFonts w:ascii="Calibri" w:hAnsi="Calibri" w:cs="Calibri"/>
        </w:rPr>
        <w:t xml:space="preserve"> </w:t>
      </w:r>
      <w:r w:rsidR="005A55B6" w:rsidRPr="00F963E2">
        <w:rPr>
          <w:rFonts w:ascii="Calibri" w:hAnsi="Calibri" w:cs="Calibri"/>
        </w:rPr>
        <w:t xml:space="preserve"> </w:t>
      </w:r>
      <w:r w:rsidR="00547423">
        <w:rPr>
          <w:rFonts w:ascii="Calibri" w:hAnsi="Calibri" w:cs="Calibri"/>
        </w:rPr>
        <w:t>01.05.2022</w:t>
      </w:r>
      <w:proofErr w:type="gramEnd"/>
      <w:r w:rsidR="00D52895" w:rsidRPr="00F963E2">
        <w:rPr>
          <w:rFonts w:ascii="Calibri" w:hAnsi="Calibri" w:cs="Calibri"/>
        </w:rPr>
        <w:t xml:space="preserve">  </w:t>
      </w:r>
    </w:p>
    <w:p w:rsidR="00ED5DD0" w:rsidRPr="00F963E2" w:rsidRDefault="00ED5DD0" w:rsidP="005453BB">
      <w:pPr>
        <w:rPr>
          <w:rFonts w:ascii="Calibri" w:hAnsi="Calibri" w:cs="Calibri"/>
        </w:rPr>
      </w:pPr>
    </w:p>
    <w:p w:rsidR="004B756C" w:rsidRPr="00F963E2" w:rsidRDefault="004B756C" w:rsidP="005453BB">
      <w:pPr>
        <w:rPr>
          <w:rFonts w:ascii="Calibri" w:hAnsi="Calibri" w:cs="Calibri"/>
        </w:rPr>
      </w:pPr>
    </w:p>
    <w:p w:rsidR="006C5B46" w:rsidRPr="00F963E2" w:rsidRDefault="006C5B46" w:rsidP="005453BB">
      <w:pPr>
        <w:rPr>
          <w:rFonts w:ascii="Calibri" w:hAnsi="Calibri" w:cs="Calibri"/>
        </w:rPr>
      </w:pPr>
    </w:p>
    <w:p w:rsidR="00EF15E6" w:rsidRPr="00F963E2" w:rsidRDefault="00EF15E6" w:rsidP="005453BB">
      <w:pPr>
        <w:rPr>
          <w:rFonts w:ascii="Calibri" w:hAnsi="Calibri" w:cs="Calibri"/>
        </w:rPr>
      </w:pPr>
    </w:p>
    <w:p w:rsidR="006C5B46" w:rsidRPr="00F963E2" w:rsidRDefault="006C5B46" w:rsidP="005453BB">
      <w:pPr>
        <w:rPr>
          <w:rFonts w:ascii="Calibri" w:hAnsi="Calibri" w:cs="Calibri"/>
        </w:rPr>
      </w:pPr>
    </w:p>
    <w:p w:rsidR="00ED5DD0" w:rsidRPr="00F963E2" w:rsidRDefault="00FD3277" w:rsidP="00603B20">
      <w:pPr>
        <w:tabs>
          <w:tab w:val="left" w:pos="6379"/>
        </w:tabs>
        <w:rPr>
          <w:rFonts w:ascii="Calibri" w:hAnsi="Calibri" w:cs="Calibri"/>
        </w:rPr>
      </w:pPr>
      <w:r w:rsidRPr="00F963E2">
        <w:rPr>
          <w:rFonts w:ascii="Calibri" w:hAnsi="Calibri" w:cs="Calibri"/>
        </w:rPr>
        <w:t>..</w:t>
      </w:r>
      <w:r w:rsidR="00802059" w:rsidRPr="00F963E2">
        <w:rPr>
          <w:rFonts w:ascii="Calibri" w:hAnsi="Calibri" w:cs="Calibri"/>
        </w:rPr>
        <w:t>……………………</w:t>
      </w:r>
      <w:r w:rsidR="00603B20">
        <w:rPr>
          <w:rFonts w:ascii="Calibri" w:hAnsi="Calibri" w:cs="Calibri"/>
        </w:rPr>
        <w:t>………………………….</w:t>
      </w:r>
      <w:r w:rsidR="00603B20">
        <w:rPr>
          <w:rFonts w:ascii="Calibri" w:hAnsi="Calibri" w:cs="Calibri"/>
        </w:rPr>
        <w:tab/>
      </w:r>
      <w:r w:rsidR="00603B20" w:rsidRPr="00F963E2">
        <w:rPr>
          <w:rFonts w:ascii="Calibri" w:hAnsi="Calibri" w:cs="Calibri"/>
        </w:rPr>
        <w:t>..……………………</w:t>
      </w:r>
      <w:r w:rsidR="00603B20">
        <w:rPr>
          <w:rFonts w:ascii="Calibri" w:hAnsi="Calibri" w:cs="Calibri"/>
        </w:rPr>
        <w:t>………………………….</w:t>
      </w:r>
    </w:p>
    <w:p w:rsidR="00E3245A" w:rsidRDefault="00ED5DD0" w:rsidP="00191B75">
      <w:pPr>
        <w:tabs>
          <w:tab w:val="left" w:pos="567"/>
          <w:tab w:val="left" w:pos="6379"/>
        </w:tabs>
        <w:rPr>
          <w:rFonts w:ascii="Calibri" w:hAnsi="Calibri" w:cs="Calibri"/>
        </w:rPr>
      </w:pPr>
      <w:r w:rsidRPr="00F963E2">
        <w:rPr>
          <w:rFonts w:ascii="Calibri" w:hAnsi="Calibri" w:cs="Calibri"/>
        </w:rPr>
        <w:t>za objednatele</w:t>
      </w:r>
      <w:r w:rsidR="00191B75">
        <w:rPr>
          <w:rFonts w:ascii="Calibri" w:hAnsi="Calibri" w:cs="Calibri"/>
        </w:rPr>
        <w:tab/>
      </w:r>
      <w:r w:rsidR="00285EBD">
        <w:rPr>
          <w:rFonts w:ascii="Calibri" w:hAnsi="Calibri" w:cs="Calibri"/>
        </w:rPr>
        <w:t>za zhotovitel</w:t>
      </w:r>
      <w:r w:rsidR="00E3245A">
        <w:rPr>
          <w:rFonts w:ascii="Calibri" w:hAnsi="Calibri" w:cs="Calibri"/>
        </w:rPr>
        <w:t>e</w:t>
      </w:r>
    </w:p>
    <w:p w:rsidR="00191B75" w:rsidRDefault="00EE19DA" w:rsidP="00191B75">
      <w:pPr>
        <w:tabs>
          <w:tab w:val="left" w:pos="567"/>
          <w:tab w:val="left" w:pos="6379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/>
      </w:r>
      <w:r w:rsidR="00547423">
        <w:rPr>
          <w:rFonts w:ascii="Calibri" w:hAnsi="Calibri" w:cs="Calibri"/>
        </w:rPr>
        <w:instrText xml:space="preserve"> MERGEFIELD ředitel </w:instrText>
      </w:r>
      <w:r>
        <w:rPr>
          <w:rFonts w:ascii="Calibri" w:hAnsi="Calibri" w:cs="Calibri"/>
        </w:rPr>
        <w:fldChar w:fldCharType="separate"/>
      </w:r>
      <w:r w:rsidR="00100BA2" w:rsidRPr="00FA11AA">
        <w:rPr>
          <w:rFonts w:ascii="Calibri" w:hAnsi="Calibri" w:cs="Calibri"/>
          <w:noProof/>
        </w:rPr>
        <w:t>Mgr. Stanislava Tóthová</w:t>
      </w:r>
      <w:r>
        <w:rPr>
          <w:rFonts w:ascii="Calibri" w:hAnsi="Calibri" w:cs="Calibri"/>
        </w:rPr>
        <w:fldChar w:fldCharType="end"/>
      </w:r>
      <w:r w:rsidR="00191B75">
        <w:rPr>
          <w:rFonts w:ascii="Calibri" w:hAnsi="Calibri" w:cs="Calibri"/>
        </w:rPr>
        <w:tab/>
        <w:t>Ctirad Pokorný</w:t>
      </w:r>
    </w:p>
    <w:p w:rsidR="00E3245A" w:rsidRPr="00E3245A" w:rsidRDefault="00E3245A" w:rsidP="00E3245A">
      <w:pPr>
        <w:rPr>
          <w:rFonts w:ascii="Calibri" w:hAnsi="Calibri" w:cs="Calibri"/>
        </w:rPr>
      </w:pPr>
    </w:p>
    <w:p w:rsidR="000E6B28" w:rsidRPr="00F963E2" w:rsidRDefault="000E6B28" w:rsidP="00E3245A">
      <w:pPr>
        <w:pStyle w:val="Nadpis2"/>
        <w:keepNext w:val="0"/>
        <w:widowControl w:val="0"/>
        <w:ind w:left="0" w:firstLine="0"/>
        <w:rPr>
          <w:rFonts w:ascii="Calibri" w:hAnsi="Calibri" w:cs="Calibri"/>
        </w:rPr>
      </w:pPr>
    </w:p>
    <w:sectPr w:rsidR="000E6B28" w:rsidRPr="00F963E2" w:rsidSect="00E3245A">
      <w:footerReference w:type="default" r:id="rId8"/>
      <w:pgSz w:w="11906" w:h="16838"/>
      <w:pgMar w:top="1418" w:right="1134" w:bottom="1418" w:left="1134" w:header="425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09A" w:rsidRDefault="0020309A">
      <w:r>
        <w:separator/>
      </w:r>
    </w:p>
  </w:endnote>
  <w:endnote w:type="continuationSeparator" w:id="0">
    <w:p w:rsidR="0020309A" w:rsidRDefault="0020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 w:val="0"/>
        <w:lang w:val="cs-CZ"/>
      </w:rPr>
      <w:id w:val="725811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9C6B1F" w:rsidRDefault="009C6B1F" w:rsidP="005D197F">
        <w:pPr>
          <w:pStyle w:val="Nadpis5"/>
        </w:pPr>
      </w:p>
      <w:p w:rsidR="009C6B1F" w:rsidRPr="005D197F" w:rsidRDefault="009C6B1F" w:rsidP="005D197F">
        <w:pPr>
          <w:pStyle w:val="Nadpis5"/>
          <w:pBdr>
            <w:top w:val="single" w:sz="4" w:space="1" w:color="auto"/>
          </w:pBdr>
          <w:rPr>
            <w:rFonts w:asciiTheme="minorHAnsi" w:hAnsiTheme="minorHAnsi" w:cstheme="minorHAnsi"/>
            <w:sz w:val="16"/>
            <w:szCs w:val="16"/>
          </w:rPr>
        </w:pPr>
        <w:r w:rsidRPr="005D197F">
          <w:rPr>
            <w:rFonts w:ascii="Calibri" w:hAnsi="Calibri" w:cs="Calibri"/>
            <w:b w:val="0"/>
            <w:sz w:val="16"/>
            <w:szCs w:val="16"/>
            <w:lang w:val="cs-CZ"/>
          </w:rPr>
          <w:t>Smlouva</w:t>
        </w:r>
        <w:r w:rsidRPr="005D197F">
          <w:rPr>
            <w:rFonts w:ascii="Calibri" w:hAnsi="Calibri" w:cs="Calibri"/>
            <w:b w:val="0"/>
            <w:sz w:val="16"/>
            <w:szCs w:val="16"/>
          </w:rPr>
          <w:t xml:space="preserve"> o </w:t>
        </w:r>
        <w:proofErr w:type="spellStart"/>
        <w:r w:rsidRPr="005D197F">
          <w:rPr>
            <w:rFonts w:ascii="Calibri" w:hAnsi="Calibri" w:cs="Calibri"/>
            <w:b w:val="0"/>
            <w:sz w:val="16"/>
            <w:szCs w:val="16"/>
          </w:rPr>
          <w:t>poskytování</w:t>
        </w:r>
        <w:proofErr w:type="spellEnd"/>
        <w:r w:rsidRPr="005D197F">
          <w:rPr>
            <w:rFonts w:ascii="Calibri" w:hAnsi="Calibri" w:cs="Calibri"/>
            <w:b w:val="0"/>
            <w:sz w:val="16"/>
            <w:szCs w:val="16"/>
          </w:rPr>
          <w:t xml:space="preserve"> </w:t>
        </w:r>
        <w:proofErr w:type="spellStart"/>
        <w:r w:rsidRPr="005D197F">
          <w:rPr>
            <w:rFonts w:ascii="Calibri" w:hAnsi="Calibri" w:cs="Calibri"/>
            <w:b w:val="0"/>
            <w:sz w:val="16"/>
            <w:szCs w:val="16"/>
          </w:rPr>
          <w:t>poradenské</w:t>
        </w:r>
        <w:proofErr w:type="spellEnd"/>
        <w:r w:rsidRPr="005D197F">
          <w:rPr>
            <w:rFonts w:ascii="Calibri" w:hAnsi="Calibri" w:cs="Calibri"/>
            <w:b w:val="0"/>
            <w:sz w:val="16"/>
            <w:szCs w:val="16"/>
          </w:rPr>
          <w:t xml:space="preserve"> </w:t>
        </w:r>
        <w:proofErr w:type="spellStart"/>
        <w:r w:rsidRPr="005D197F">
          <w:rPr>
            <w:rFonts w:ascii="Calibri" w:hAnsi="Calibri" w:cs="Calibri"/>
            <w:b w:val="0"/>
            <w:sz w:val="16"/>
            <w:szCs w:val="16"/>
          </w:rPr>
          <w:t>činnosti</w:t>
        </w:r>
        <w:proofErr w:type="spellEnd"/>
        <w:r w:rsidRPr="005D197F">
          <w:rPr>
            <w:rFonts w:ascii="Calibri" w:hAnsi="Calibri" w:cs="Calibri"/>
            <w:b w:val="0"/>
            <w:sz w:val="16"/>
            <w:szCs w:val="16"/>
          </w:rPr>
          <w:t xml:space="preserve"> v </w:t>
        </w:r>
        <w:proofErr w:type="spellStart"/>
        <w:r w:rsidRPr="005D197F">
          <w:rPr>
            <w:rFonts w:ascii="Calibri" w:hAnsi="Calibri" w:cs="Calibri"/>
            <w:b w:val="0"/>
            <w:sz w:val="16"/>
            <w:szCs w:val="16"/>
          </w:rPr>
          <w:t>oblasti</w:t>
        </w:r>
        <w:proofErr w:type="spellEnd"/>
        <w:r w:rsidRPr="005D197F">
          <w:rPr>
            <w:rFonts w:ascii="Calibri" w:hAnsi="Calibri" w:cs="Calibri"/>
            <w:b w:val="0"/>
            <w:sz w:val="16"/>
            <w:szCs w:val="16"/>
          </w:rPr>
          <w:t xml:space="preserve"> </w:t>
        </w:r>
        <w:proofErr w:type="spellStart"/>
        <w:r w:rsidRPr="005D197F">
          <w:rPr>
            <w:rFonts w:ascii="Calibri" w:hAnsi="Calibri" w:cs="Calibri"/>
            <w:b w:val="0"/>
            <w:sz w:val="16"/>
            <w:szCs w:val="16"/>
          </w:rPr>
          <w:t>bezpečnosti</w:t>
        </w:r>
        <w:proofErr w:type="spellEnd"/>
        <w:r w:rsidRPr="005D197F">
          <w:rPr>
            <w:rFonts w:ascii="Calibri" w:hAnsi="Calibri" w:cs="Calibri"/>
            <w:b w:val="0"/>
            <w:sz w:val="16"/>
            <w:szCs w:val="16"/>
          </w:rPr>
          <w:t xml:space="preserve"> a </w:t>
        </w:r>
        <w:proofErr w:type="spellStart"/>
        <w:r w:rsidRPr="005D197F">
          <w:rPr>
            <w:rFonts w:ascii="Calibri" w:hAnsi="Calibri" w:cs="Calibri"/>
            <w:b w:val="0"/>
            <w:sz w:val="16"/>
            <w:szCs w:val="16"/>
          </w:rPr>
          <w:t>ochrany</w:t>
        </w:r>
        <w:proofErr w:type="spellEnd"/>
        <w:r w:rsidRPr="005D197F">
          <w:rPr>
            <w:rFonts w:ascii="Calibri" w:hAnsi="Calibri" w:cs="Calibri"/>
            <w:b w:val="0"/>
            <w:sz w:val="16"/>
            <w:szCs w:val="16"/>
          </w:rPr>
          <w:t xml:space="preserve"> </w:t>
        </w:r>
        <w:proofErr w:type="spellStart"/>
        <w:r w:rsidRPr="005D197F">
          <w:rPr>
            <w:rFonts w:ascii="Calibri" w:hAnsi="Calibri" w:cs="Calibri"/>
            <w:b w:val="0"/>
            <w:sz w:val="16"/>
            <w:szCs w:val="16"/>
          </w:rPr>
          <w:t>zdraví</w:t>
        </w:r>
        <w:proofErr w:type="spellEnd"/>
        <w:r w:rsidRPr="005D197F">
          <w:rPr>
            <w:rFonts w:ascii="Calibri" w:hAnsi="Calibri" w:cs="Calibri"/>
            <w:b w:val="0"/>
            <w:sz w:val="16"/>
            <w:szCs w:val="16"/>
          </w:rPr>
          <w:t xml:space="preserve"> </w:t>
        </w:r>
        <w:proofErr w:type="spellStart"/>
        <w:r w:rsidRPr="005D197F">
          <w:rPr>
            <w:rFonts w:ascii="Calibri" w:hAnsi="Calibri" w:cs="Calibri"/>
            <w:b w:val="0"/>
            <w:sz w:val="16"/>
            <w:szCs w:val="16"/>
          </w:rPr>
          <w:t>při</w:t>
        </w:r>
        <w:proofErr w:type="spellEnd"/>
        <w:r w:rsidRPr="005D197F">
          <w:rPr>
            <w:rFonts w:ascii="Calibri" w:hAnsi="Calibri" w:cs="Calibri"/>
            <w:b w:val="0"/>
            <w:sz w:val="16"/>
            <w:szCs w:val="16"/>
          </w:rPr>
          <w:t xml:space="preserve"> </w:t>
        </w:r>
        <w:proofErr w:type="spellStart"/>
        <w:r w:rsidRPr="005D197F">
          <w:rPr>
            <w:rFonts w:ascii="Calibri" w:hAnsi="Calibri" w:cs="Calibri"/>
            <w:b w:val="0"/>
            <w:sz w:val="16"/>
            <w:szCs w:val="16"/>
          </w:rPr>
          <w:t>práci</w:t>
        </w:r>
        <w:proofErr w:type="spellEnd"/>
        <w:r w:rsidRPr="005D197F">
          <w:rPr>
            <w:rFonts w:ascii="Calibri" w:hAnsi="Calibri" w:cs="Calibri"/>
            <w:b w:val="0"/>
            <w:sz w:val="16"/>
            <w:szCs w:val="16"/>
          </w:rPr>
          <w:t xml:space="preserve"> a </w:t>
        </w:r>
        <w:proofErr w:type="spellStart"/>
        <w:r w:rsidRPr="005D197F">
          <w:rPr>
            <w:rFonts w:ascii="Calibri" w:hAnsi="Calibri" w:cs="Calibri"/>
            <w:b w:val="0"/>
            <w:sz w:val="16"/>
            <w:szCs w:val="16"/>
          </w:rPr>
          <w:t>požární</w:t>
        </w:r>
        <w:proofErr w:type="spellEnd"/>
        <w:r w:rsidRPr="005D197F">
          <w:rPr>
            <w:rFonts w:ascii="Calibri" w:hAnsi="Calibri" w:cs="Calibri"/>
            <w:b w:val="0"/>
            <w:sz w:val="16"/>
            <w:szCs w:val="16"/>
          </w:rPr>
          <w:t xml:space="preserve"> </w:t>
        </w:r>
        <w:proofErr w:type="spellStart"/>
        <w:r w:rsidRPr="005D197F">
          <w:rPr>
            <w:rFonts w:ascii="Calibri" w:hAnsi="Calibri" w:cs="Calibri"/>
            <w:b w:val="0"/>
            <w:sz w:val="16"/>
            <w:szCs w:val="16"/>
          </w:rPr>
          <w:t>ochrany</w:t>
        </w:r>
        <w:proofErr w:type="spellEnd"/>
      </w:p>
      <w:p w:rsidR="009C6B1F" w:rsidRPr="009D4B28" w:rsidRDefault="009C6B1F" w:rsidP="00E3245A">
        <w:pPr>
          <w:pStyle w:val="Nadpis5"/>
          <w:pBdr>
            <w:top w:val="single" w:sz="4" w:space="1" w:color="auto"/>
          </w:pBdr>
          <w:rPr>
            <w:b w:val="0"/>
            <w:sz w:val="16"/>
            <w:szCs w:val="16"/>
          </w:rPr>
        </w:pPr>
        <w:proofErr w:type="spellStart"/>
        <w:r w:rsidRPr="009D4B28">
          <w:rPr>
            <w:rFonts w:asciiTheme="minorHAnsi" w:hAnsiTheme="minorHAnsi" w:cstheme="minorHAnsi"/>
            <w:b w:val="0"/>
            <w:sz w:val="16"/>
            <w:szCs w:val="16"/>
          </w:rPr>
          <w:t>Stránka</w:t>
        </w:r>
        <w:proofErr w:type="spellEnd"/>
        <w:r w:rsidRPr="009D4B28">
          <w:rPr>
            <w:rFonts w:asciiTheme="minorHAnsi" w:hAnsiTheme="minorHAnsi" w:cstheme="minorHAnsi"/>
            <w:b w:val="0"/>
            <w:sz w:val="16"/>
            <w:szCs w:val="16"/>
          </w:rPr>
          <w:t xml:space="preserve"> </w:t>
        </w:r>
        <w:r w:rsidR="00EE19DA" w:rsidRPr="009D4B28">
          <w:rPr>
            <w:rFonts w:asciiTheme="minorHAnsi" w:hAnsiTheme="minorHAnsi" w:cstheme="minorHAnsi"/>
            <w:b w:val="0"/>
            <w:sz w:val="16"/>
            <w:szCs w:val="16"/>
          </w:rPr>
          <w:fldChar w:fldCharType="begin"/>
        </w:r>
        <w:r w:rsidRPr="009D4B28">
          <w:rPr>
            <w:rFonts w:asciiTheme="minorHAnsi" w:hAnsiTheme="minorHAnsi" w:cstheme="minorHAnsi"/>
            <w:b w:val="0"/>
            <w:sz w:val="16"/>
            <w:szCs w:val="16"/>
          </w:rPr>
          <w:instrText>PAGE</w:instrText>
        </w:r>
        <w:r w:rsidR="00EE19DA" w:rsidRPr="009D4B28">
          <w:rPr>
            <w:rFonts w:asciiTheme="minorHAnsi" w:hAnsiTheme="minorHAnsi" w:cstheme="minorHAnsi"/>
            <w:b w:val="0"/>
            <w:sz w:val="16"/>
            <w:szCs w:val="16"/>
          </w:rPr>
          <w:fldChar w:fldCharType="separate"/>
        </w:r>
        <w:r w:rsidR="00AB7E54">
          <w:rPr>
            <w:rFonts w:asciiTheme="minorHAnsi" w:hAnsiTheme="minorHAnsi" w:cstheme="minorHAnsi"/>
            <w:b w:val="0"/>
            <w:noProof/>
            <w:sz w:val="16"/>
            <w:szCs w:val="16"/>
          </w:rPr>
          <w:t>1</w:t>
        </w:r>
        <w:r w:rsidR="00EE19DA" w:rsidRPr="009D4B28">
          <w:rPr>
            <w:rFonts w:asciiTheme="minorHAnsi" w:hAnsiTheme="minorHAnsi" w:cstheme="minorHAnsi"/>
            <w:b w:val="0"/>
            <w:sz w:val="16"/>
            <w:szCs w:val="16"/>
          </w:rPr>
          <w:fldChar w:fldCharType="end"/>
        </w:r>
        <w:r w:rsidRPr="009D4B28">
          <w:rPr>
            <w:rFonts w:asciiTheme="minorHAnsi" w:hAnsiTheme="minorHAnsi" w:cstheme="minorHAnsi"/>
            <w:b w:val="0"/>
            <w:sz w:val="16"/>
            <w:szCs w:val="16"/>
          </w:rPr>
          <w:t xml:space="preserve"> z </w:t>
        </w:r>
        <w:r w:rsidR="00EE19DA" w:rsidRPr="009D4B28">
          <w:rPr>
            <w:rFonts w:asciiTheme="minorHAnsi" w:hAnsiTheme="minorHAnsi" w:cstheme="minorHAnsi"/>
            <w:b w:val="0"/>
            <w:sz w:val="16"/>
            <w:szCs w:val="16"/>
          </w:rPr>
          <w:fldChar w:fldCharType="begin"/>
        </w:r>
        <w:r w:rsidRPr="009D4B28">
          <w:rPr>
            <w:rFonts w:asciiTheme="minorHAnsi" w:hAnsiTheme="minorHAnsi" w:cstheme="minorHAnsi"/>
            <w:b w:val="0"/>
            <w:sz w:val="16"/>
            <w:szCs w:val="16"/>
          </w:rPr>
          <w:instrText>NUMPAGES</w:instrText>
        </w:r>
        <w:r w:rsidR="00EE19DA" w:rsidRPr="009D4B28">
          <w:rPr>
            <w:rFonts w:asciiTheme="minorHAnsi" w:hAnsiTheme="minorHAnsi" w:cstheme="minorHAnsi"/>
            <w:b w:val="0"/>
            <w:sz w:val="16"/>
            <w:szCs w:val="16"/>
          </w:rPr>
          <w:fldChar w:fldCharType="separate"/>
        </w:r>
        <w:r w:rsidR="00AB7E54">
          <w:rPr>
            <w:rFonts w:asciiTheme="minorHAnsi" w:hAnsiTheme="minorHAnsi" w:cstheme="minorHAnsi"/>
            <w:b w:val="0"/>
            <w:noProof/>
            <w:sz w:val="16"/>
            <w:szCs w:val="16"/>
          </w:rPr>
          <w:t>4</w:t>
        </w:r>
        <w:r w:rsidR="00EE19DA" w:rsidRPr="009D4B28">
          <w:rPr>
            <w:rFonts w:asciiTheme="minorHAnsi" w:hAnsiTheme="minorHAnsi" w:cstheme="minorHAnsi"/>
            <w:b w:val="0"/>
            <w:sz w:val="16"/>
            <w:szCs w:val="16"/>
          </w:rPr>
          <w:fldChar w:fldCharType="end"/>
        </w:r>
      </w:p>
      <w:p w:rsidR="009C6B1F" w:rsidRDefault="0020309A">
        <w:pPr>
          <w:pStyle w:val="Zpat"/>
          <w:jc w:val="right"/>
        </w:pPr>
      </w:p>
    </w:sdtContent>
  </w:sdt>
  <w:p w:rsidR="009C6B1F" w:rsidRDefault="009C6B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09A" w:rsidRDefault="0020309A">
      <w:r>
        <w:separator/>
      </w:r>
    </w:p>
  </w:footnote>
  <w:footnote w:type="continuationSeparator" w:id="0">
    <w:p w:rsidR="0020309A" w:rsidRDefault="00203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90A58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A3AA7"/>
    <w:multiLevelType w:val="hybridMultilevel"/>
    <w:tmpl w:val="AF28029C"/>
    <w:lvl w:ilvl="0" w:tplc="F0941A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47AA6"/>
    <w:multiLevelType w:val="hybridMultilevel"/>
    <w:tmpl w:val="091A6D30"/>
    <w:lvl w:ilvl="0" w:tplc="74B238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9687E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A685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DC6E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3C82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1ED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45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FAE6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DC0D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322AF"/>
    <w:multiLevelType w:val="hybridMultilevel"/>
    <w:tmpl w:val="4CAA7192"/>
    <w:lvl w:ilvl="0" w:tplc="24B819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4A03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C045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949A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90EE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242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467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146A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CC64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1581E"/>
    <w:multiLevelType w:val="hybridMultilevel"/>
    <w:tmpl w:val="77AA2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D3354"/>
    <w:multiLevelType w:val="hybridMultilevel"/>
    <w:tmpl w:val="D8B4FDD2"/>
    <w:lvl w:ilvl="0" w:tplc="DD86D92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B111DED"/>
    <w:multiLevelType w:val="hybridMultilevel"/>
    <w:tmpl w:val="6E646388"/>
    <w:lvl w:ilvl="0" w:tplc="601EC3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288972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6EEBE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21AA7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0F8510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167FE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E6E57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D0AF1D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1A078E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5737406"/>
    <w:multiLevelType w:val="singleLevel"/>
    <w:tmpl w:val="040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5B42629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85E4947"/>
    <w:multiLevelType w:val="hybridMultilevel"/>
    <w:tmpl w:val="D4F2D0A4"/>
    <w:lvl w:ilvl="0" w:tplc="B8C6FD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E7B12"/>
    <w:multiLevelType w:val="hybridMultilevel"/>
    <w:tmpl w:val="75BC1958"/>
    <w:lvl w:ilvl="0" w:tplc="BD282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43782"/>
    <w:multiLevelType w:val="hybridMultilevel"/>
    <w:tmpl w:val="450E822C"/>
    <w:lvl w:ilvl="0" w:tplc="B8C6FD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B75E5"/>
    <w:multiLevelType w:val="hybridMultilevel"/>
    <w:tmpl w:val="374E1348"/>
    <w:lvl w:ilvl="0" w:tplc="BD282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C50D1"/>
    <w:multiLevelType w:val="hybridMultilevel"/>
    <w:tmpl w:val="249499B8"/>
    <w:lvl w:ilvl="0" w:tplc="BD282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C3F16"/>
    <w:multiLevelType w:val="hybridMultilevel"/>
    <w:tmpl w:val="FE26BEF4"/>
    <w:lvl w:ilvl="0" w:tplc="B8C6FD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9727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A7C6CCA"/>
    <w:multiLevelType w:val="singleLevel"/>
    <w:tmpl w:val="560215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AF74794"/>
    <w:multiLevelType w:val="hybridMultilevel"/>
    <w:tmpl w:val="63180E2A"/>
    <w:lvl w:ilvl="0" w:tplc="6F520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A5EB3"/>
    <w:multiLevelType w:val="hybridMultilevel"/>
    <w:tmpl w:val="D3F269E4"/>
    <w:lvl w:ilvl="0" w:tplc="BF42C7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4ED2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76AF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180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744B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0C13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B235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012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BE55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713E0"/>
    <w:multiLevelType w:val="singleLevel"/>
    <w:tmpl w:val="560215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6142E3A"/>
    <w:multiLevelType w:val="hybridMultilevel"/>
    <w:tmpl w:val="3934DC38"/>
    <w:lvl w:ilvl="0" w:tplc="BD282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B27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2A847A9"/>
    <w:multiLevelType w:val="hybridMultilevel"/>
    <w:tmpl w:val="CADAA3C0"/>
    <w:lvl w:ilvl="0" w:tplc="B8C6FD44">
      <w:numFmt w:val="bullet"/>
      <w:lvlText w:val="-"/>
      <w:lvlJc w:val="left"/>
      <w:pPr>
        <w:ind w:left="78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3" w15:restartNumberingAfterBreak="0">
    <w:nsid w:val="555F6895"/>
    <w:multiLevelType w:val="hybridMultilevel"/>
    <w:tmpl w:val="20D874F4"/>
    <w:lvl w:ilvl="0" w:tplc="B8C6FD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73200"/>
    <w:multiLevelType w:val="singleLevel"/>
    <w:tmpl w:val="560215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ED55ED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82E087F"/>
    <w:multiLevelType w:val="hybridMultilevel"/>
    <w:tmpl w:val="2C32B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27590"/>
    <w:multiLevelType w:val="hybridMultilevel"/>
    <w:tmpl w:val="E2440EC8"/>
    <w:lvl w:ilvl="0" w:tplc="BD282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545E3"/>
    <w:multiLevelType w:val="hybridMultilevel"/>
    <w:tmpl w:val="CA2A4908"/>
    <w:lvl w:ilvl="0" w:tplc="44504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4807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84C5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3A84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94B1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FC93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141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EEF3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C204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A52894"/>
    <w:multiLevelType w:val="hybridMultilevel"/>
    <w:tmpl w:val="BDE4569E"/>
    <w:lvl w:ilvl="0" w:tplc="BD282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A655A"/>
    <w:multiLevelType w:val="hybridMultilevel"/>
    <w:tmpl w:val="2FCC12A2"/>
    <w:lvl w:ilvl="0" w:tplc="A2203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3725E"/>
    <w:multiLevelType w:val="singleLevel"/>
    <w:tmpl w:val="560215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2684D6C"/>
    <w:multiLevelType w:val="singleLevel"/>
    <w:tmpl w:val="560215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62B2E72"/>
    <w:multiLevelType w:val="hybridMultilevel"/>
    <w:tmpl w:val="B4A824F4"/>
    <w:lvl w:ilvl="0" w:tplc="F0941A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A0659"/>
    <w:multiLevelType w:val="hybridMultilevel"/>
    <w:tmpl w:val="42F04A54"/>
    <w:lvl w:ilvl="0" w:tplc="624697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44558"/>
    <w:multiLevelType w:val="hybridMultilevel"/>
    <w:tmpl w:val="04DCB018"/>
    <w:lvl w:ilvl="0" w:tplc="F0941A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F03BB"/>
    <w:multiLevelType w:val="singleLevel"/>
    <w:tmpl w:val="560215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21"/>
  </w:num>
  <w:num w:numId="4">
    <w:abstractNumId w:val="8"/>
  </w:num>
  <w:num w:numId="5">
    <w:abstractNumId w:val="24"/>
  </w:num>
  <w:num w:numId="6">
    <w:abstractNumId w:val="32"/>
  </w:num>
  <w:num w:numId="7">
    <w:abstractNumId w:val="25"/>
  </w:num>
  <w:num w:numId="8">
    <w:abstractNumId w:val="36"/>
  </w:num>
  <w:num w:numId="9">
    <w:abstractNumId w:val="16"/>
  </w:num>
  <w:num w:numId="10">
    <w:abstractNumId w:val="19"/>
  </w:num>
  <w:num w:numId="11">
    <w:abstractNumId w:val="31"/>
  </w:num>
  <w:num w:numId="12">
    <w:abstractNumId w:val="2"/>
  </w:num>
  <w:num w:numId="13">
    <w:abstractNumId w:val="3"/>
  </w:num>
  <w:num w:numId="14">
    <w:abstractNumId w:val="18"/>
  </w:num>
  <w:num w:numId="15">
    <w:abstractNumId w:val="6"/>
  </w:num>
  <w:num w:numId="16">
    <w:abstractNumId w:val="28"/>
  </w:num>
  <w:num w:numId="17">
    <w:abstractNumId w:val="34"/>
  </w:num>
  <w:num w:numId="18">
    <w:abstractNumId w:val="0"/>
  </w:num>
  <w:num w:numId="19">
    <w:abstractNumId w:val="9"/>
  </w:num>
  <w:num w:numId="20">
    <w:abstractNumId w:val="11"/>
  </w:num>
  <w:num w:numId="21">
    <w:abstractNumId w:val="33"/>
  </w:num>
  <w:num w:numId="22">
    <w:abstractNumId w:val="17"/>
  </w:num>
  <w:num w:numId="23">
    <w:abstractNumId w:val="35"/>
  </w:num>
  <w:num w:numId="24">
    <w:abstractNumId w:val="30"/>
  </w:num>
  <w:num w:numId="25">
    <w:abstractNumId w:val="1"/>
  </w:num>
  <w:num w:numId="26">
    <w:abstractNumId w:val="20"/>
  </w:num>
  <w:num w:numId="27">
    <w:abstractNumId w:val="29"/>
  </w:num>
  <w:num w:numId="28">
    <w:abstractNumId w:val="13"/>
  </w:num>
  <w:num w:numId="29">
    <w:abstractNumId w:val="10"/>
  </w:num>
  <w:num w:numId="30">
    <w:abstractNumId w:val="27"/>
  </w:num>
  <w:num w:numId="31">
    <w:abstractNumId w:val="12"/>
  </w:num>
  <w:num w:numId="32">
    <w:abstractNumId w:val="22"/>
  </w:num>
  <w:num w:numId="3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23"/>
  </w:num>
  <w:num w:numId="3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cs-C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DD0"/>
    <w:rsid w:val="00004F6E"/>
    <w:rsid w:val="00010676"/>
    <w:rsid w:val="00014585"/>
    <w:rsid w:val="00021D36"/>
    <w:rsid w:val="00045CDE"/>
    <w:rsid w:val="000509C4"/>
    <w:rsid w:val="000532D1"/>
    <w:rsid w:val="000618A3"/>
    <w:rsid w:val="00062D89"/>
    <w:rsid w:val="00064B9C"/>
    <w:rsid w:val="00066624"/>
    <w:rsid w:val="0007468C"/>
    <w:rsid w:val="00082A29"/>
    <w:rsid w:val="00082D18"/>
    <w:rsid w:val="00086213"/>
    <w:rsid w:val="000A7F98"/>
    <w:rsid w:val="000B228A"/>
    <w:rsid w:val="000B2728"/>
    <w:rsid w:val="000B354F"/>
    <w:rsid w:val="000C07A3"/>
    <w:rsid w:val="000C1360"/>
    <w:rsid w:val="000C4F47"/>
    <w:rsid w:val="000D1CA6"/>
    <w:rsid w:val="000E6B28"/>
    <w:rsid w:val="00100BA2"/>
    <w:rsid w:val="0010765C"/>
    <w:rsid w:val="001113C8"/>
    <w:rsid w:val="0011155F"/>
    <w:rsid w:val="00111562"/>
    <w:rsid w:val="00111631"/>
    <w:rsid w:val="001321D0"/>
    <w:rsid w:val="00133080"/>
    <w:rsid w:val="0013504A"/>
    <w:rsid w:val="00140DEA"/>
    <w:rsid w:val="00145919"/>
    <w:rsid w:val="001571D6"/>
    <w:rsid w:val="001600BF"/>
    <w:rsid w:val="001604CC"/>
    <w:rsid w:val="0016492F"/>
    <w:rsid w:val="001723CB"/>
    <w:rsid w:val="00176F76"/>
    <w:rsid w:val="0018140F"/>
    <w:rsid w:val="0018141C"/>
    <w:rsid w:val="00187BA1"/>
    <w:rsid w:val="00191B75"/>
    <w:rsid w:val="00195DC1"/>
    <w:rsid w:val="001A4B10"/>
    <w:rsid w:val="001A72D9"/>
    <w:rsid w:val="001C3233"/>
    <w:rsid w:val="001D4BB6"/>
    <w:rsid w:val="001E0652"/>
    <w:rsid w:val="001F3677"/>
    <w:rsid w:val="001F668D"/>
    <w:rsid w:val="0020309A"/>
    <w:rsid w:val="00203F70"/>
    <w:rsid w:val="00213AF1"/>
    <w:rsid w:val="00217BA5"/>
    <w:rsid w:val="00221401"/>
    <w:rsid w:val="00227BF7"/>
    <w:rsid w:val="00230D3F"/>
    <w:rsid w:val="0024467C"/>
    <w:rsid w:val="00245CA9"/>
    <w:rsid w:val="00254B6C"/>
    <w:rsid w:val="00257AEF"/>
    <w:rsid w:val="002600BC"/>
    <w:rsid w:val="00263DE9"/>
    <w:rsid w:val="00264B1E"/>
    <w:rsid w:val="00285EBD"/>
    <w:rsid w:val="0029037C"/>
    <w:rsid w:val="00292EE1"/>
    <w:rsid w:val="00293A76"/>
    <w:rsid w:val="002A1A55"/>
    <w:rsid w:val="002A2519"/>
    <w:rsid w:val="002B30C5"/>
    <w:rsid w:val="002E00DF"/>
    <w:rsid w:val="002E155F"/>
    <w:rsid w:val="002E3BBD"/>
    <w:rsid w:val="002E7B86"/>
    <w:rsid w:val="002F689E"/>
    <w:rsid w:val="003035DB"/>
    <w:rsid w:val="00303DD2"/>
    <w:rsid w:val="003074DA"/>
    <w:rsid w:val="0031348C"/>
    <w:rsid w:val="00317154"/>
    <w:rsid w:val="00317F1C"/>
    <w:rsid w:val="00317F30"/>
    <w:rsid w:val="0032480C"/>
    <w:rsid w:val="00335BDC"/>
    <w:rsid w:val="00340873"/>
    <w:rsid w:val="00344157"/>
    <w:rsid w:val="00352CBA"/>
    <w:rsid w:val="00374DA9"/>
    <w:rsid w:val="00381669"/>
    <w:rsid w:val="00382121"/>
    <w:rsid w:val="0038719F"/>
    <w:rsid w:val="003A490C"/>
    <w:rsid w:val="003B5EA6"/>
    <w:rsid w:val="003C3BB8"/>
    <w:rsid w:val="003E622F"/>
    <w:rsid w:val="003E63B9"/>
    <w:rsid w:val="003F2CAB"/>
    <w:rsid w:val="003F6C75"/>
    <w:rsid w:val="00406EF9"/>
    <w:rsid w:val="00423167"/>
    <w:rsid w:val="00431159"/>
    <w:rsid w:val="00431A74"/>
    <w:rsid w:val="00440D0D"/>
    <w:rsid w:val="00446D8E"/>
    <w:rsid w:val="00456D53"/>
    <w:rsid w:val="0045762E"/>
    <w:rsid w:val="00460561"/>
    <w:rsid w:val="00462F2C"/>
    <w:rsid w:val="00464B37"/>
    <w:rsid w:val="00466909"/>
    <w:rsid w:val="00467781"/>
    <w:rsid w:val="00467B85"/>
    <w:rsid w:val="00486251"/>
    <w:rsid w:val="00492919"/>
    <w:rsid w:val="00495BAA"/>
    <w:rsid w:val="004A037A"/>
    <w:rsid w:val="004A0854"/>
    <w:rsid w:val="004A100B"/>
    <w:rsid w:val="004A7730"/>
    <w:rsid w:val="004B0EFB"/>
    <w:rsid w:val="004B756C"/>
    <w:rsid w:val="004C1F17"/>
    <w:rsid w:val="004C4B65"/>
    <w:rsid w:val="004E6B0D"/>
    <w:rsid w:val="004F2EF6"/>
    <w:rsid w:val="004F47CF"/>
    <w:rsid w:val="004F59F7"/>
    <w:rsid w:val="00506472"/>
    <w:rsid w:val="00506BD6"/>
    <w:rsid w:val="00511008"/>
    <w:rsid w:val="00511BB6"/>
    <w:rsid w:val="00514BB5"/>
    <w:rsid w:val="00517CEB"/>
    <w:rsid w:val="0052281B"/>
    <w:rsid w:val="0052484E"/>
    <w:rsid w:val="00525659"/>
    <w:rsid w:val="00527D71"/>
    <w:rsid w:val="00534B7E"/>
    <w:rsid w:val="00535E7C"/>
    <w:rsid w:val="00540D45"/>
    <w:rsid w:val="00542027"/>
    <w:rsid w:val="005453BB"/>
    <w:rsid w:val="00547423"/>
    <w:rsid w:val="00555AFD"/>
    <w:rsid w:val="00555CC3"/>
    <w:rsid w:val="00584C39"/>
    <w:rsid w:val="005969C5"/>
    <w:rsid w:val="00597B6B"/>
    <w:rsid w:val="005A3F0A"/>
    <w:rsid w:val="005A55B6"/>
    <w:rsid w:val="005B306D"/>
    <w:rsid w:val="005C021A"/>
    <w:rsid w:val="005C1D26"/>
    <w:rsid w:val="005D0BD9"/>
    <w:rsid w:val="005D197F"/>
    <w:rsid w:val="005F7BF8"/>
    <w:rsid w:val="00600AA2"/>
    <w:rsid w:val="006038B6"/>
    <w:rsid w:val="00603B20"/>
    <w:rsid w:val="00615C9F"/>
    <w:rsid w:val="00622849"/>
    <w:rsid w:val="00623EFF"/>
    <w:rsid w:val="0062438F"/>
    <w:rsid w:val="00625209"/>
    <w:rsid w:val="006358FA"/>
    <w:rsid w:val="006441D7"/>
    <w:rsid w:val="00653EAA"/>
    <w:rsid w:val="00665CD1"/>
    <w:rsid w:val="006768B3"/>
    <w:rsid w:val="00690F47"/>
    <w:rsid w:val="00691C3C"/>
    <w:rsid w:val="00695285"/>
    <w:rsid w:val="006A633D"/>
    <w:rsid w:val="006B4723"/>
    <w:rsid w:val="006B5417"/>
    <w:rsid w:val="006B6A3F"/>
    <w:rsid w:val="006C5B46"/>
    <w:rsid w:val="006C6A4B"/>
    <w:rsid w:val="006D1955"/>
    <w:rsid w:val="006D2F50"/>
    <w:rsid w:val="006D7463"/>
    <w:rsid w:val="006E6312"/>
    <w:rsid w:val="006F50F9"/>
    <w:rsid w:val="00711C7B"/>
    <w:rsid w:val="00712217"/>
    <w:rsid w:val="007136F0"/>
    <w:rsid w:val="007149F0"/>
    <w:rsid w:val="007169AD"/>
    <w:rsid w:val="00732A08"/>
    <w:rsid w:val="00733310"/>
    <w:rsid w:val="007361E4"/>
    <w:rsid w:val="00760C68"/>
    <w:rsid w:val="00762224"/>
    <w:rsid w:val="007649CD"/>
    <w:rsid w:val="007733BE"/>
    <w:rsid w:val="007803F5"/>
    <w:rsid w:val="00796046"/>
    <w:rsid w:val="007B02E2"/>
    <w:rsid w:val="007B4105"/>
    <w:rsid w:val="007B5911"/>
    <w:rsid w:val="007B714F"/>
    <w:rsid w:val="007E3083"/>
    <w:rsid w:val="007E5D0A"/>
    <w:rsid w:val="007F2C86"/>
    <w:rsid w:val="007F4E65"/>
    <w:rsid w:val="007F5CE3"/>
    <w:rsid w:val="007F6CC5"/>
    <w:rsid w:val="00801835"/>
    <w:rsid w:val="00802059"/>
    <w:rsid w:val="00813C3D"/>
    <w:rsid w:val="00820A3A"/>
    <w:rsid w:val="00822F18"/>
    <w:rsid w:val="00826A11"/>
    <w:rsid w:val="00841668"/>
    <w:rsid w:val="0084370C"/>
    <w:rsid w:val="00843821"/>
    <w:rsid w:val="00854FDC"/>
    <w:rsid w:val="008736E5"/>
    <w:rsid w:val="00886C1B"/>
    <w:rsid w:val="00892E27"/>
    <w:rsid w:val="00896C14"/>
    <w:rsid w:val="00896F0E"/>
    <w:rsid w:val="008A12B5"/>
    <w:rsid w:val="008A1878"/>
    <w:rsid w:val="008A77FD"/>
    <w:rsid w:val="008C14F9"/>
    <w:rsid w:val="008D4168"/>
    <w:rsid w:val="008D6F38"/>
    <w:rsid w:val="008E6FBA"/>
    <w:rsid w:val="008F1AA5"/>
    <w:rsid w:val="008F2922"/>
    <w:rsid w:val="008F33D3"/>
    <w:rsid w:val="008F37AC"/>
    <w:rsid w:val="00904055"/>
    <w:rsid w:val="00922C46"/>
    <w:rsid w:val="00930332"/>
    <w:rsid w:val="00937FCD"/>
    <w:rsid w:val="00941CA5"/>
    <w:rsid w:val="00945B62"/>
    <w:rsid w:val="00947519"/>
    <w:rsid w:val="009830FF"/>
    <w:rsid w:val="009917A8"/>
    <w:rsid w:val="00997A4F"/>
    <w:rsid w:val="00997BE4"/>
    <w:rsid w:val="009A48C3"/>
    <w:rsid w:val="009A4C17"/>
    <w:rsid w:val="009B0698"/>
    <w:rsid w:val="009B6B25"/>
    <w:rsid w:val="009C6B1F"/>
    <w:rsid w:val="009D4B28"/>
    <w:rsid w:val="009E511D"/>
    <w:rsid w:val="009E6FB5"/>
    <w:rsid w:val="009F1533"/>
    <w:rsid w:val="00A018A0"/>
    <w:rsid w:val="00A02BBB"/>
    <w:rsid w:val="00A11BB7"/>
    <w:rsid w:val="00A1615A"/>
    <w:rsid w:val="00A1699F"/>
    <w:rsid w:val="00A24A02"/>
    <w:rsid w:val="00A3271F"/>
    <w:rsid w:val="00A41BDA"/>
    <w:rsid w:val="00A42D03"/>
    <w:rsid w:val="00A457A6"/>
    <w:rsid w:val="00A540D2"/>
    <w:rsid w:val="00A6492B"/>
    <w:rsid w:val="00A81540"/>
    <w:rsid w:val="00A81BF1"/>
    <w:rsid w:val="00A82FAD"/>
    <w:rsid w:val="00A830B1"/>
    <w:rsid w:val="00A8773B"/>
    <w:rsid w:val="00A95587"/>
    <w:rsid w:val="00A96AD8"/>
    <w:rsid w:val="00AB070A"/>
    <w:rsid w:val="00AB0D01"/>
    <w:rsid w:val="00AB4D3B"/>
    <w:rsid w:val="00AB7E54"/>
    <w:rsid w:val="00AC7DEF"/>
    <w:rsid w:val="00AD2943"/>
    <w:rsid w:val="00AE5D05"/>
    <w:rsid w:val="00AF02FA"/>
    <w:rsid w:val="00AF45C5"/>
    <w:rsid w:val="00B10F91"/>
    <w:rsid w:val="00B119C9"/>
    <w:rsid w:val="00B24EB9"/>
    <w:rsid w:val="00B339E2"/>
    <w:rsid w:val="00B446AE"/>
    <w:rsid w:val="00B47B2A"/>
    <w:rsid w:val="00B47CC5"/>
    <w:rsid w:val="00B608C9"/>
    <w:rsid w:val="00B667E8"/>
    <w:rsid w:val="00B734AB"/>
    <w:rsid w:val="00B80044"/>
    <w:rsid w:val="00B87967"/>
    <w:rsid w:val="00B9083A"/>
    <w:rsid w:val="00BA108D"/>
    <w:rsid w:val="00BA6F3A"/>
    <w:rsid w:val="00BB746E"/>
    <w:rsid w:val="00BB74F1"/>
    <w:rsid w:val="00BD388D"/>
    <w:rsid w:val="00BE3A41"/>
    <w:rsid w:val="00BE6BF7"/>
    <w:rsid w:val="00C06744"/>
    <w:rsid w:val="00C13A49"/>
    <w:rsid w:val="00C22838"/>
    <w:rsid w:val="00C259CB"/>
    <w:rsid w:val="00C41024"/>
    <w:rsid w:val="00C50635"/>
    <w:rsid w:val="00C51929"/>
    <w:rsid w:val="00C80181"/>
    <w:rsid w:val="00C964E7"/>
    <w:rsid w:val="00CA0C94"/>
    <w:rsid w:val="00CC08F4"/>
    <w:rsid w:val="00CC5D47"/>
    <w:rsid w:val="00CE1FD6"/>
    <w:rsid w:val="00CF0EE5"/>
    <w:rsid w:val="00CF12F1"/>
    <w:rsid w:val="00D1202E"/>
    <w:rsid w:val="00D140AA"/>
    <w:rsid w:val="00D14E58"/>
    <w:rsid w:val="00D2273A"/>
    <w:rsid w:val="00D272AB"/>
    <w:rsid w:val="00D371A3"/>
    <w:rsid w:val="00D42D3E"/>
    <w:rsid w:val="00D445CD"/>
    <w:rsid w:val="00D51507"/>
    <w:rsid w:val="00D52895"/>
    <w:rsid w:val="00D558E9"/>
    <w:rsid w:val="00D60AE2"/>
    <w:rsid w:val="00D62A7D"/>
    <w:rsid w:val="00D669F9"/>
    <w:rsid w:val="00D875BE"/>
    <w:rsid w:val="00D919E4"/>
    <w:rsid w:val="00D96878"/>
    <w:rsid w:val="00DA2E84"/>
    <w:rsid w:val="00DA6333"/>
    <w:rsid w:val="00DB1E67"/>
    <w:rsid w:val="00DC0F71"/>
    <w:rsid w:val="00DC3EFB"/>
    <w:rsid w:val="00DC4958"/>
    <w:rsid w:val="00DC5E2D"/>
    <w:rsid w:val="00DC6B85"/>
    <w:rsid w:val="00DD3763"/>
    <w:rsid w:val="00DE2617"/>
    <w:rsid w:val="00DE68D5"/>
    <w:rsid w:val="00DF087E"/>
    <w:rsid w:val="00DF62E7"/>
    <w:rsid w:val="00DF6C11"/>
    <w:rsid w:val="00E31D2F"/>
    <w:rsid w:val="00E3245A"/>
    <w:rsid w:val="00E34896"/>
    <w:rsid w:val="00E54FC0"/>
    <w:rsid w:val="00E62BEE"/>
    <w:rsid w:val="00E668B1"/>
    <w:rsid w:val="00E67ECA"/>
    <w:rsid w:val="00E7611D"/>
    <w:rsid w:val="00E825B0"/>
    <w:rsid w:val="00E84F55"/>
    <w:rsid w:val="00E871C3"/>
    <w:rsid w:val="00EB0733"/>
    <w:rsid w:val="00EB1DB8"/>
    <w:rsid w:val="00EC466A"/>
    <w:rsid w:val="00EC5069"/>
    <w:rsid w:val="00ED1333"/>
    <w:rsid w:val="00ED3526"/>
    <w:rsid w:val="00ED5DD0"/>
    <w:rsid w:val="00EE19DA"/>
    <w:rsid w:val="00EF15E6"/>
    <w:rsid w:val="00EF3A12"/>
    <w:rsid w:val="00EF562A"/>
    <w:rsid w:val="00F0113D"/>
    <w:rsid w:val="00F02BC6"/>
    <w:rsid w:val="00F05BEE"/>
    <w:rsid w:val="00F14D56"/>
    <w:rsid w:val="00F3025D"/>
    <w:rsid w:val="00F3706C"/>
    <w:rsid w:val="00F4783E"/>
    <w:rsid w:val="00F60FC3"/>
    <w:rsid w:val="00F71777"/>
    <w:rsid w:val="00F736A5"/>
    <w:rsid w:val="00F76884"/>
    <w:rsid w:val="00F8199B"/>
    <w:rsid w:val="00F91C44"/>
    <w:rsid w:val="00F93004"/>
    <w:rsid w:val="00F963E2"/>
    <w:rsid w:val="00FA3AAD"/>
    <w:rsid w:val="00FB44F5"/>
    <w:rsid w:val="00FB532F"/>
    <w:rsid w:val="00FD3277"/>
    <w:rsid w:val="00FD4CCE"/>
    <w:rsid w:val="00FE1073"/>
    <w:rsid w:val="00FE7A55"/>
    <w:rsid w:val="00FF0BE0"/>
    <w:rsid w:val="00FF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43FBD6"/>
  <w15:docId w15:val="{BBFAD14C-717A-4A84-951D-D33990B9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E6B28"/>
    <w:rPr>
      <w:lang w:val="cs-CZ" w:eastAsia="cs-CZ"/>
    </w:rPr>
  </w:style>
  <w:style w:type="paragraph" w:styleId="Nadpis1">
    <w:name w:val="heading 1"/>
    <w:basedOn w:val="Normln"/>
    <w:next w:val="Normln"/>
    <w:qFormat/>
    <w:rsid w:val="00AD2943"/>
    <w:pPr>
      <w:keepNext/>
      <w:jc w:val="center"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AD2943"/>
    <w:pPr>
      <w:keepNext/>
      <w:ind w:left="1800" w:hanging="1800"/>
      <w:outlineLvl w:val="1"/>
    </w:pPr>
    <w:rPr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qFormat/>
    <w:rsid w:val="00AD2943"/>
    <w:pPr>
      <w:keepNext/>
      <w:outlineLvl w:val="2"/>
    </w:pPr>
    <w:rPr>
      <w:i/>
      <w:iCs/>
      <w:sz w:val="24"/>
      <w:szCs w:val="24"/>
    </w:rPr>
  </w:style>
  <w:style w:type="paragraph" w:styleId="Nadpis4">
    <w:name w:val="heading 4"/>
    <w:basedOn w:val="Normln"/>
    <w:next w:val="Normln"/>
    <w:qFormat/>
    <w:rsid w:val="00AD2943"/>
    <w:pPr>
      <w:keepNext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AD2943"/>
    <w:pPr>
      <w:keepNext/>
      <w:jc w:val="center"/>
      <w:outlineLvl w:val="4"/>
    </w:pPr>
    <w:rPr>
      <w:b/>
      <w:lang w:val="en-US"/>
    </w:rPr>
  </w:style>
  <w:style w:type="paragraph" w:styleId="Nadpis6">
    <w:name w:val="heading 6"/>
    <w:basedOn w:val="Normln"/>
    <w:next w:val="Normln"/>
    <w:qFormat/>
    <w:rsid w:val="00AD2943"/>
    <w:pPr>
      <w:keepNext/>
      <w:outlineLvl w:val="5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D2943"/>
    <w:pPr>
      <w:tabs>
        <w:tab w:val="center" w:pos="4536"/>
        <w:tab w:val="right" w:pos="9072"/>
      </w:tabs>
    </w:pPr>
  </w:style>
  <w:style w:type="character" w:styleId="Hypertextovodkaz">
    <w:name w:val="Hyperlink"/>
    <w:rsid w:val="00AD2943"/>
    <w:rPr>
      <w:color w:val="0000FF"/>
      <w:u w:val="single"/>
    </w:rPr>
  </w:style>
  <w:style w:type="paragraph" w:styleId="Zhlav">
    <w:name w:val="header"/>
    <w:basedOn w:val="Normln"/>
    <w:rsid w:val="00AD2943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AD2943"/>
    <w:pPr>
      <w:ind w:left="360" w:hanging="360"/>
    </w:pPr>
    <w:rPr>
      <w:sz w:val="24"/>
    </w:rPr>
  </w:style>
  <w:style w:type="character" w:styleId="Sledovanodkaz">
    <w:name w:val="FollowedHyperlink"/>
    <w:rsid w:val="00AD2943"/>
    <w:rPr>
      <w:color w:val="800080"/>
      <w:u w:val="single"/>
    </w:rPr>
  </w:style>
  <w:style w:type="character" w:styleId="slostrnky">
    <w:name w:val="page number"/>
    <w:basedOn w:val="Standardnpsmoodstavce"/>
    <w:rsid w:val="00AD2943"/>
  </w:style>
  <w:style w:type="paragraph" w:styleId="Textbubliny">
    <w:name w:val="Balloon Text"/>
    <w:basedOn w:val="Normln"/>
    <w:semiHidden/>
    <w:rsid w:val="00AD2943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7B4105"/>
    <w:pPr>
      <w:widowControl w:val="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Noparagraphstyle">
    <w:name w:val="[No paragraph style]"/>
    <w:rsid w:val="001D4BB6"/>
    <w:pPr>
      <w:autoSpaceDE w:val="0"/>
      <w:autoSpaceDN w:val="0"/>
      <w:adjustRightInd w:val="0"/>
      <w:spacing w:line="288" w:lineRule="auto"/>
    </w:pPr>
    <w:rPr>
      <w:rFonts w:ascii="Minion Pro" w:hAnsi="Minion Pro" w:cs="Minion Pro"/>
      <w:color w:val="000000"/>
      <w:sz w:val="24"/>
      <w:szCs w:val="24"/>
      <w:lang w:val="cs-CZ" w:eastAsia="cs-CZ"/>
    </w:rPr>
  </w:style>
  <w:style w:type="table" w:styleId="Mkatabulky">
    <w:name w:val="Table Grid"/>
    <w:basedOn w:val="Normlntabulka"/>
    <w:rsid w:val="001D4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72"/>
    <w:qFormat/>
    <w:rsid w:val="000E6B2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D62A7D"/>
    <w:rPr>
      <w:lang w:val="cs-CZ" w:eastAsia="cs-CZ"/>
    </w:rPr>
  </w:style>
  <w:style w:type="character" w:customStyle="1" w:styleId="Nadpis5Char">
    <w:name w:val="Nadpis 5 Char"/>
    <w:basedOn w:val="Standardnpsmoodstavce"/>
    <w:link w:val="Nadpis5"/>
    <w:rsid w:val="00E3245A"/>
    <w:rPr>
      <w:b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4C2F4-C1FF-4D3E-A2C5-1D5CE3A8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1519</Words>
  <Characters>8967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Objednavatel :     Vzdělávací institut, spol</vt:lpstr>
    </vt:vector>
  </TitlesOfParts>
  <Company/>
  <LinksUpToDate>false</LinksUpToDate>
  <CharactersWithSpaces>10466</CharactersWithSpaces>
  <SharedDoc>false</SharedDoc>
  <HLinks>
    <vt:vector size="6" baseType="variant">
      <vt:variant>
        <vt:i4>4587620</vt:i4>
      </vt:variant>
      <vt:variant>
        <vt:i4>0</vt:i4>
      </vt:variant>
      <vt:variant>
        <vt:i4>0</vt:i4>
      </vt:variant>
      <vt:variant>
        <vt:i4>5</vt:i4>
      </vt:variant>
      <vt:variant>
        <vt:lpwstr>mailto:vzdelavaci@institutpv.cz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Ctirad</dc:creator>
  <cp:lastModifiedBy>ekonom</cp:lastModifiedBy>
  <cp:revision>2</cp:revision>
  <cp:lastPrinted>2022-04-19T10:13:00Z</cp:lastPrinted>
  <dcterms:created xsi:type="dcterms:W3CDTF">2022-05-02T09:51:00Z</dcterms:created>
  <dcterms:modified xsi:type="dcterms:W3CDTF">2022-05-02T09:51:00Z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328012482</vt:i4>
  </property>
</Properties>
</file>