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6049" w14:textId="729785C3" w:rsidR="00A86659" w:rsidRPr="008927E0" w:rsidRDefault="008927E0" w:rsidP="008927E0">
      <w:pPr>
        <w:jc w:val="right"/>
        <w:rPr>
          <w:rFonts w:cstheme="minorHAnsi"/>
          <w:lang w:val="cs-CZ"/>
        </w:rPr>
      </w:pPr>
      <w:r w:rsidRPr="008927E0">
        <w:rPr>
          <w:rFonts w:cstheme="minorHAnsi"/>
          <w:lang w:val="cs-CZ"/>
        </w:rPr>
        <w:t>Smlouva číslo:</w:t>
      </w:r>
      <w:r>
        <w:rPr>
          <w:rFonts w:cstheme="minorHAnsi"/>
          <w:lang w:val="cs-CZ"/>
        </w:rPr>
        <w:t xml:space="preserve"> </w:t>
      </w:r>
      <w:r w:rsidR="008233B6" w:rsidRPr="008233B6">
        <w:rPr>
          <w:rFonts w:cstheme="minorHAnsi"/>
          <w:lang w:val="cs-CZ"/>
        </w:rPr>
        <w:t>SO-</w:t>
      </w:r>
      <w:r w:rsidR="00242D88">
        <w:rPr>
          <w:rFonts w:cstheme="minorHAnsi"/>
          <w:lang w:val="cs-CZ"/>
        </w:rPr>
        <w:t>N</w:t>
      </w:r>
      <w:r w:rsidR="008233B6" w:rsidRPr="008233B6">
        <w:rPr>
          <w:rFonts w:cstheme="minorHAnsi"/>
          <w:lang w:val="cs-CZ"/>
        </w:rPr>
        <w:t>I-202204-02</w:t>
      </w:r>
    </w:p>
    <w:p w14:paraId="76B47D4D" w14:textId="0537E35E" w:rsidR="008927E0" w:rsidRDefault="008927E0" w:rsidP="008927E0">
      <w:pPr>
        <w:jc w:val="right"/>
        <w:rPr>
          <w:rFonts w:cstheme="minorHAnsi"/>
          <w:b/>
          <w:bCs/>
          <w:lang w:val="cs-CZ"/>
        </w:rPr>
      </w:pPr>
    </w:p>
    <w:p w14:paraId="4C1A524F" w14:textId="77777777" w:rsidR="008927E0" w:rsidRPr="00E65A21" w:rsidRDefault="008927E0" w:rsidP="008927E0">
      <w:pPr>
        <w:jc w:val="right"/>
        <w:rPr>
          <w:rFonts w:cstheme="minorHAnsi"/>
          <w:b/>
          <w:bCs/>
          <w:lang w:val="cs-CZ"/>
        </w:rPr>
      </w:pPr>
    </w:p>
    <w:p w14:paraId="45606A60" w14:textId="22BA64D9" w:rsidR="00644B31" w:rsidRPr="00920B1F" w:rsidRDefault="00644B31" w:rsidP="00644B31">
      <w:pPr>
        <w:jc w:val="center"/>
        <w:rPr>
          <w:b/>
          <w:bCs/>
          <w:caps/>
          <w:sz w:val="32"/>
          <w:szCs w:val="32"/>
          <w:lang w:val="cs-CZ"/>
        </w:rPr>
      </w:pPr>
      <w:r w:rsidRPr="00920B1F">
        <w:rPr>
          <w:b/>
          <w:bCs/>
          <w:caps/>
          <w:sz w:val="32"/>
          <w:szCs w:val="32"/>
          <w:lang w:val="cs-CZ"/>
        </w:rPr>
        <w:t>NájemnÍ smlouva</w:t>
      </w:r>
    </w:p>
    <w:p w14:paraId="63BB9C6A" w14:textId="2F6C8891" w:rsidR="00644B31" w:rsidRPr="00920B1F" w:rsidRDefault="00644B31" w:rsidP="00644B31">
      <w:pPr>
        <w:jc w:val="center"/>
        <w:rPr>
          <w:rFonts w:cstheme="minorHAnsi"/>
          <w:b/>
          <w:bCs/>
          <w:caps/>
          <w:lang w:val="cs-CZ"/>
        </w:rPr>
      </w:pPr>
    </w:p>
    <w:p w14:paraId="704A3C14" w14:textId="77777777" w:rsidR="00644B31" w:rsidRPr="00920B1F" w:rsidRDefault="00644B31" w:rsidP="00644B31">
      <w:pPr>
        <w:rPr>
          <w:color w:val="000000"/>
          <w:sz w:val="27"/>
          <w:szCs w:val="27"/>
          <w:lang w:val="cs-CZ"/>
        </w:rPr>
      </w:pPr>
    </w:p>
    <w:p w14:paraId="639CB676" w14:textId="77777777" w:rsidR="00644B31" w:rsidRPr="00920B1F" w:rsidRDefault="00644B31" w:rsidP="00644B31">
      <w:pPr>
        <w:rPr>
          <w:b/>
          <w:bCs/>
          <w:color w:val="000000"/>
          <w:lang w:val="cs-CZ"/>
        </w:rPr>
      </w:pPr>
      <w:r w:rsidRPr="00920B1F">
        <w:rPr>
          <w:b/>
          <w:bCs/>
          <w:color w:val="000000"/>
          <w:lang w:val="cs-CZ"/>
        </w:rPr>
        <w:t xml:space="preserve">SEBIA Czech </w:t>
      </w:r>
      <w:proofErr w:type="spellStart"/>
      <w:r w:rsidRPr="00920B1F">
        <w:rPr>
          <w:b/>
          <w:bCs/>
          <w:color w:val="000000"/>
          <w:lang w:val="cs-CZ"/>
        </w:rPr>
        <w:t>republic</w:t>
      </w:r>
      <w:proofErr w:type="spellEnd"/>
      <w:r w:rsidRPr="00920B1F">
        <w:rPr>
          <w:b/>
          <w:bCs/>
          <w:color w:val="000000"/>
          <w:lang w:val="cs-CZ"/>
        </w:rPr>
        <w:t xml:space="preserve"> s.r.o. </w:t>
      </w:r>
    </w:p>
    <w:p w14:paraId="320E85F3" w14:textId="77777777" w:rsidR="00644B31" w:rsidRPr="00920B1F" w:rsidRDefault="00644B31" w:rsidP="00644B31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 xml:space="preserve">se sídlem Pobřežní 620/3, 186 00 Praha 8 </w:t>
      </w:r>
    </w:p>
    <w:p w14:paraId="6010F2C8" w14:textId="2A890699" w:rsidR="00644B31" w:rsidRPr="00920B1F" w:rsidRDefault="00644B31" w:rsidP="00644B31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 xml:space="preserve">zastoupena: </w:t>
      </w:r>
      <w:r w:rsidR="001C0CA0" w:rsidRPr="00920B1F">
        <w:rPr>
          <w:color w:val="000000"/>
          <w:lang w:val="cs-CZ"/>
        </w:rPr>
        <w:t>Ing. Jiřím Petrů, Ph.D.</w:t>
      </w:r>
      <w:r w:rsidR="001C0CA0">
        <w:rPr>
          <w:color w:val="000000"/>
          <w:lang w:val="cs-CZ"/>
        </w:rPr>
        <w:t>,</w:t>
      </w:r>
      <w:r w:rsidR="001C0CA0" w:rsidRPr="00920B1F">
        <w:rPr>
          <w:color w:val="000000"/>
          <w:lang w:val="cs-CZ"/>
        </w:rPr>
        <w:t xml:space="preserve"> </w:t>
      </w:r>
      <w:r w:rsidR="001C0CA0" w:rsidRPr="00920B1F">
        <w:rPr>
          <w:snapToGrid w:val="0"/>
          <w:lang w:val="cs-CZ"/>
        </w:rPr>
        <w:t>Country manager</w:t>
      </w:r>
      <w:r w:rsidR="00766664">
        <w:rPr>
          <w:snapToGrid w:val="0"/>
          <w:lang w:val="cs-CZ"/>
        </w:rPr>
        <w:t>em</w:t>
      </w:r>
      <w:r w:rsidR="001C0CA0" w:rsidRPr="00920B1F">
        <w:rPr>
          <w:snapToGrid w:val="0"/>
          <w:lang w:val="cs-CZ"/>
        </w:rPr>
        <w:t xml:space="preserve"> pro Českou </w:t>
      </w:r>
      <w:proofErr w:type="gramStart"/>
      <w:r w:rsidR="001C0CA0" w:rsidRPr="00920B1F">
        <w:rPr>
          <w:snapToGrid w:val="0"/>
          <w:lang w:val="cs-CZ"/>
        </w:rPr>
        <w:t>Republiku</w:t>
      </w:r>
      <w:proofErr w:type="gramEnd"/>
      <w:r w:rsidR="001C0CA0" w:rsidRPr="00920B1F">
        <w:rPr>
          <w:snapToGrid w:val="0"/>
          <w:lang w:val="cs-CZ"/>
        </w:rPr>
        <w:t xml:space="preserve"> a Slovensko</w:t>
      </w:r>
    </w:p>
    <w:p w14:paraId="471EFAA9" w14:textId="77777777" w:rsidR="0087442D" w:rsidRPr="00920B1F" w:rsidRDefault="00644B31" w:rsidP="00644B31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>zápis v obchodním rejstříku vedeném Městským soudem v Praze, odd. C, vložka 354790</w:t>
      </w:r>
    </w:p>
    <w:p w14:paraId="2F5E1A01" w14:textId="0A82F68C" w:rsidR="00644B31" w:rsidRPr="00920B1F" w:rsidRDefault="00644B31" w:rsidP="00644B31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 xml:space="preserve">IČ: 11842831 DIČ: CZ11842831 </w:t>
      </w:r>
    </w:p>
    <w:p w14:paraId="71BFF864" w14:textId="7D9DA963" w:rsidR="00644B31" w:rsidRPr="00920B1F" w:rsidRDefault="00644B31" w:rsidP="00644B31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 xml:space="preserve">(dále jen </w:t>
      </w:r>
      <w:r w:rsidR="00C90B76" w:rsidRPr="00920B1F">
        <w:rPr>
          <w:color w:val="000000"/>
          <w:lang w:val="cs-CZ"/>
        </w:rPr>
        <w:t>pronajímatel</w:t>
      </w:r>
      <w:r w:rsidRPr="00920B1F">
        <w:rPr>
          <w:color w:val="000000"/>
          <w:lang w:val="cs-CZ"/>
        </w:rPr>
        <w:t>)</w:t>
      </w:r>
    </w:p>
    <w:p w14:paraId="44BD4FCE" w14:textId="2DAB7977" w:rsidR="003346C9" w:rsidRPr="00920B1F" w:rsidRDefault="003346C9" w:rsidP="00644B31">
      <w:pPr>
        <w:rPr>
          <w:color w:val="000000"/>
          <w:lang w:val="cs-CZ"/>
        </w:rPr>
      </w:pPr>
    </w:p>
    <w:p w14:paraId="265F85BA" w14:textId="3999EC97" w:rsidR="003346C9" w:rsidRPr="00920B1F" w:rsidRDefault="003346C9" w:rsidP="00644B31">
      <w:pPr>
        <w:rPr>
          <w:color w:val="000000"/>
          <w:lang w:val="cs-CZ"/>
        </w:rPr>
      </w:pPr>
    </w:p>
    <w:p w14:paraId="0DFE5076" w14:textId="77777777" w:rsidR="008233B6" w:rsidRDefault="008233B6" w:rsidP="0087442D">
      <w:pPr>
        <w:rPr>
          <w:b/>
          <w:bCs/>
          <w:color w:val="000000"/>
          <w:lang w:val="cs-CZ"/>
        </w:rPr>
      </w:pPr>
      <w:r w:rsidRPr="008233B6">
        <w:rPr>
          <w:b/>
          <w:bCs/>
          <w:color w:val="000000"/>
          <w:lang w:val="cs-CZ"/>
        </w:rPr>
        <w:t>Nemocnice Třinec,</w:t>
      </w:r>
      <w:r>
        <w:rPr>
          <w:b/>
          <w:bCs/>
          <w:color w:val="000000"/>
          <w:lang w:val="cs-CZ"/>
        </w:rPr>
        <w:t xml:space="preserve"> </w:t>
      </w:r>
      <w:proofErr w:type="spellStart"/>
      <w:r>
        <w:rPr>
          <w:b/>
          <w:bCs/>
          <w:color w:val="000000"/>
          <w:lang w:val="cs-CZ"/>
        </w:rPr>
        <w:t>p.o</w:t>
      </w:r>
      <w:proofErr w:type="spellEnd"/>
      <w:r>
        <w:rPr>
          <w:b/>
          <w:bCs/>
          <w:color w:val="000000"/>
          <w:lang w:val="cs-CZ"/>
        </w:rPr>
        <w:t>.</w:t>
      </w:r>
    </w:p>
    <w:p w14:paraId="42574364" w14:textId="03EE8DA7" w:rsidR="0087442D" w:rsidRPr="00920B1F" w:rsidRDefault="0087442D" w:rsidP="0087442D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 xml:space="preserve">se sídlem </w:t>
      </w:r>
      <w:r w:rsidR="008233B6" w:rsidRPr="008233B6">
        <w:rPr>
          <w:color w:val="000000"/>
          <w:lang w:val="cs-CZ"/>
        </w:rPr>
        <w:t xml:space="preserve">Kaštanová 268, Dolní </w:t>
      </w:r>
      <w:proofErr w:type="spellStart"/>
      <w:r w:rsidR="008233B6" w:rsidRPr="008233B6">
        <w:rPr>
          <w:color w:val="000000"/>
          <w:lang w:val="cs-CZ"/>
        </w:rPr>
        <w:t>Líštná</w:t>
      </w:r>
      <w:proofErr w:type="spellEnd"/>
      <w:r w:rsidR="008233B6">
        <w:rPr>
          <w:color w:val="000000"/>
          <w:lang w:val="cs-CZ"/>
        </w:rPr>
        <w:t>, 739 61 Třinec</w:t>
      </w:r>
    </w:p>
    <w:p w14:paraId="5B67379F" w14:textId="40146BA1" w:rsidR="0087442D" w:rsidRPr="00920B1F" w:rsidRDefault="0087442D" w:rsidP="0087442D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>zastoupena</w:t>
      </w:r>
      <w:r w:rsidR="00E65A21" w:rsidRPr="00920B1F">
        <w:rPr>
          <w:color w:val="000000"/>
          <w:lang w:val="cs-CZ"/>
        </w:rPr>
        <w:t>:</w:t>
      </w:r>
      <w:r w:rsidR="001C0CA0">
        <w:rPr>
          <w:color w:val="000000"/>
          <w:lang w:val="cs-CZ"/>
        </w:rPr>
        <w:t xml:space="preserve"> Ing. Jiřím V</w:t>
      </w:r>
      <w:r w:rsidR="00412DA3">
        <w:rPr>
          <w:color w:val="000000"/>
          <w:lang w:val="cs-CZ"/>
        </w:rPr>
        <w:t>e</w:t>
      </w:r>
      <w:r w:rsidR="001C0CA0">
        <w:rPr>
          <w:color w:val="000000"/>
          <w:lang w:val="cs-CZ"/>
        </w:rPr>
        <w:t>verkou, ředitelem</w:t>
      </w:r>
    </w:p>
    <w:p w14:paraId="21CDC53A" w14:textId="7D6F41DB" w:rsidR="0087442D" w:rsidRPr="00920B1F" w:rsidRDefault="0087442D" w:rsidP="0087442D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 xml:space="preserve">zápis v obchodním rejstříku vedeném </w:t>
      </w:r>
      <w:r w:rsidR="00C759B6">
        <w:rPr>
          <w:color w:val="000000"/>
          <w:lang w:val="cs-CZ"/>
        </w:rPr>
        <w:t xml:space="preserve">Krajským soudem v Ostravě, </w:t>
      </w:r>
      <w:r w:rsidR="00C646BF">
        <w:rPr>
          <w:color w:val="000000"/>
          <w:lang w:val="cs-CZ"/>
        </w:rPr>
        <w:t>odd</w:t>
      </w:r>
      <w:r w:rsidR="00E138B3">
        <w:rPr>
          <w:color w:val="000000"/>
          <w:lang w:val="cs-CZ"/>
        </w:rPr>
        <w:t>.</w:t>
      </w:r>
      <w:r w:rsidR="00C646BF">
        <w:rPr>
          <w:color w:val="000000"/>
          <w:lang w:val="cs-CZ"/>
        </w:rPr>
        <w:t xml:space="preserve"> </w:t>
      </w:r>
      <w:proofErr w:type="spellStart"/>
      <w:r w:rsidR="00C646BF">
        <w:rPr>
          <w:color w:val="000000"/>
          <w:lang w:val="cs-CZ"/>
        </w:rPr>
        <w:t>Pr</w:t>
      </w:r>
      <w:proofErr w:type="spellEnd"/>
      <w:r w:rsidR="00C646BF">
        <w:rPr>
          <w:color w:val="000000"/>
          <w:lang w:val="cs-CZ"/>
        </w:rPr>
        <w:t>, vložka 908</w:t>
      </w:r>
      <w:r w:rsidRPr="00920B1F">
        <w:rPr>
          <w:color w:val="000000"/>
          <w:lang w:val="cs-CZ"/>
        </w:rPr>
        <w:t xml:space="preserve"> </w:t>
      </w:r>
    </w:p>
    <w:p w14:paraId="6E13FC36" w14:textId="3D56C968" w:rsidR="0087442D" w:rsidRPr="00920B1F" w:rsidRDefault="0087442D" w:rsidP="0087442D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>IČ:</w:t>
      </w:r>
      <w:r w:rsidR="00C646BF">
        <w:rPr>
          <w:color w:val="000000"/>
          <w:lang w:val="cs-CZ"/>
        </w:rPr>
        <w:t xml:space="preserve"> </w:t>
      </w:r>
      <w:r w:rsidR="00C646BF" w:rsidRPr="00C646BF">
        <w:rPr>
          <w:color w:val="000000"/>
          <w:lang w:val="cs-CZ"/>
        </w:rPr>
        <w:t>00534242</w:t>
      </w:r>
      <w:r w:rsidRPr="00920B1F">
        <w:rPr>
          <w:color w:val="000000"/>
          <w:lang w:val="cs-CZ"/>
        </w:rPr>
        <w:t xml:space="preserve"> DIČ: </w:t>
      </w:r>
      <w:r w:rsidR="00C646BF" w:rsidRPr="00C646BF">
        <w:rPr>
          <w:color w:val="000000"/>
          <w:lang w:val="cs-CZ"/>
        </w:rPr>
        <w:t>CZ00534242</w:t>
      </w:r>
    </w:p>
    <w:p w14:paraId="0FBFA206" w14:textId="14794660" w:rsidR="0087442D" w:rsidRPr="00920B1F" w:rsidRDefault="0087442D" w:rsidP="0087442D">
      <w:pPr>
        <w:rPr>
          <w:color w:val="000000"/>
          <w:lang w:val="cs-CZ"/>
        </w:rPr>
      </w:pPr>
      <w:r w:rsidRPr="00920B1F">
        <w:rPr>
          <w:color w:val="000000"/>
          <w:lang w:val="cs-CZ"/>
        </w:rPr>
        <w:t>(dále jen nájemce)</w:t>
      </w:r>
    </w:p>
    <w:p w14:paraId="61162349" w14:textId="145DD833" w:rsidR="003346C9" w:rsidRPr="00920B1F" w:rsidRDefault="003346C9" w:rsidP="00644B31">
      <w:pPr>
        <w:rPr>
          <w:color w:val="000000"/>
          <w:lang w:val="cs-CZ"/>
        </w:rPr>
      </w:pPr>
    </w:p>
    <w:p w14:paraId="6F3BDC10" w14:textId="17171777" w:rsidR="004D339A" w:rsidRPr="00920B1F" w:rsidRDefault="004D339A" w:rsidP="004D339A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uzavírají podle § 2193 a násl. zákona č. 89/2012 Sb., občanského zákoníku</w:t>
      </w:r>
      <w:r w:rsidR="0028018A">
        <w:rPr>
          <w:snapToGrid w:val="0"/>
          <w:lang w:val="cs-CZ"/>
        </w:rPr>
        <w:t>,</w:t>
      </w:r>
      <w:r w:rsidR="00853325" w:rsidRPr="00920B1F">
        <w:rPr>
          <w:snapToGrid w:val="0"/>
          <w:lang w:val="cs-CZ"/>
        </w:rPr>
        <w:t xml:space="preserve"> v platném znění</w:t>
      </w:r>
      <w:r w:rsidR="0028018A">
        <w:rPr>
          <w:snapToGrid w:val="0"/>
          <w:lang w:val="cs-CZ"/>
        </w:rPr>
        <w:t>,</w:t>
      </w:r>
      <w:r w:rsidRPr="00920B1F">
        <w:rPr>
          <w:snapToGrid w:val="0"/>
          <w:lang w:val="cs-CZ"/>
        </w:rPr>
        <w:t xml:space="preserve"> tuto nájemní smlouvu:</w:t>
      </w:r>
    </w:p>
    <w:p w14:paraId="247992A8" w14:textId="556DF6E7" w:rsidR="003346C9" w:rsidRPr="00920B1F" w:rsidRDefault="003346C9" w:rsidP="003346C9">
      <w:pPr>
        <w:keepNext/>
        <w:keepLines/>
        <w:spacing w:before="360" w:after="240"/>
        <w:jc w:val="center"/>
        <w:rPr>
          <w:rFonts w:cstheme="minorHAnsi"/>
          <w:b/>
          <w:snapToGrid w:val="0"/>
          <w:lang w:val="cs-CZ"/>
        </w:rPr>
      </w:pPr>
      <w:r w:rsidRPr="00920B1F">
        <w:rPr>
          <w:rFonts w:cstheme="minorHAnsi"/>
          <w:b/>
          <w:snapToGrid w:val="0"/>
          <w:lang w:val="cs-CZ"/>
        </w:rPr>
        <w:t xml:space="preserve">I. Předmět </w:t>
      </w:r>
      <w:r w:rsidR="00B74ED2" w:rsidRPr="00920B1F">
        <w:rPr>
          <w:rFonts w:cstheme="minorHAnsi"/>
          <w:b/>
          <w:snapToGrid w:val="0"/>
          <w:lang w:val="cs-CZ"/>
        </w:rPr>
        <w:t>nájmu</w:t>
      </w:r>
    </w:p>
    <w:p w14:paraId="66FC0D1F" w14:textId="605FAB24" w:rsidR="003346C9" w:rsidRPr="00920B1F" w:rsidRDefault="00C90B76" w:rsidP="003346C9">
      <w:pPr>
        <w:pStyle w:val="Zkladntext"/>
        <w:keepNext/>
        <w:keepLines/>
        <w:rPr>
          <w:rFonts w:asciiTheme="minorHAnsi" w:hAnsiTheme="minorHAnsi" w:cstheme="minorHAnsi"/>
          <w:sz w:val="24"/>
          <w:szCs w:val="24"/>
        </w:rPr>
      </w:pPr>
      <w:r w:rsidRPr="00920B1F">
        <w:rPr>
          <w:rFonts w:asciiTheme="minorHAnsi" w:hAnsiTheme="minorHAnsi" w:cstheme="minorHAnsi"/>
          <w:sz w:val="24"/>
          <w:szCs w:val="24"/>
        </w:rPr>
        <w:t>Pronajímatel</w:t>
      </w:r>
      <w:r w:rsidR="003346C9" w:rsidRPr="00920B1F">
        <w:rPr>
          <w:rFonts w:asciiTheme="minorHAnsi" w:hAnsiTheme="minorHAnsi" w:cstheme="minorHAnsi"/>
          <w:sz w:val="24"/>
          <w:szCs w:val="24"/>
        </w:rPr>
        <w:t xml:space="preserve"> prohlašuje, že je vlastníkem následujícího technického zařízení: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686"/>
      </w:tblGrid>
      <w:tr w:rsidR="003346C9" w:rsidRPr="00BB1A8C" w14:paraId="46E09D2D" w14:textId="77777777" w:rsidTr="00AB5D83">
        <w:trPr>
          <w:trHeight w:val="3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C06F" w14:textId="510551F8" w:rsidR="003346C9" w:rsidRPr="00920B1F" w:rsidRDefault="003346C9">
            <w:pPr>
              <w:keepNext/>
              <w:keepLines/>
              <w:rPr>
                <w:rFonts w:cstheme="minorHAnsi"/>
                <w:b/>
                <w:bCs/>
                <w:snapToGrid w:val="0"/>
                <w:lang w:val="cs-CZ"/>
              </w:rPr>
            </w:pPr>
            <w:r w:rsidRPr="00920B1F">
              <w:rPr>
                <w:rFonts w:cstheme="minorHAnsi"/>
                <w:b/>
                <w:bCs/>
                <w:snapToGrid w:val="0"/>
                <w:lang w:val="cs-CZ"/>
              </w:rPr>
              <w:t xml:space="preserve">Název, </w:t>
            </w:r>
            <w:r w:rsidR="008704D5" w:rsidRPr="00920B1F">
              <w:rPr>
                <w:rFonts w:cstheme="minorHAnsi"/>
                <w:b/>
                <w:bCs/>
                <w:snapToGrid w:val="0"/>
                <w:lang w:val="cs-CZ"/>
              </w:rPr>
              <w:t>produktový kód</w:t>
            </w:r>
            <w:r w:rsidR="00066A12" w:rsidRPr="00920B1F">
              <w:rPr>
                <w:rFonts w:cstheme="minorHAnsi"/>
                <w:b/>
                <w:bCs/>
                <w:snapToGrid w:val="0"/>
                <w:lang w:val="cs-CZ"/>
              </w:rPr>
              <w:t>, sériové číslo</w:t>
            </w:r>
            <w:r w:rsidRPr="00920B1F">
              <w:rPr>
                <w:rFonts w:cstheme="minorHAnsi"/>
                <w:b/>
                <w:bCs/>
                <w:snapToGrid w:val="0"/>
                <w:lang w:val="cs-CZ"/>
              </w:rPr>
              <w:t>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FFC9" w14:textId="3A5D8FE7" w:rsidR="00066A12" w:rsidRPr="00920B1F" w:rsidRDefault="00066A12" w:rsidP="00066A12">
            <w:pPr>
              <w:rPr>
                <w:rFonts w:cstheme="minorHAnsi"/>
                <w:snapToGrid w:val="0"/>
                <w:lang w:val="cs-CZ"/>
              </w:rPr>
            </w:pPr>
            <w:r w:rsidRPr="00920B1F">
              <w:rPr>
                <w:rFonts w:cstheme="minorHAnsi"/>
                <w:snapToGrid w:val="0"/>
                <w:lang w:val="cs-CZ"/>
              </w:rPr>
              <w:t xml:space="preserve">1ks </w:t>
            </w:r>
            <w:proofErr w:type="spellStart"/>
            <w:r w:rsidR="003346C9" w:rsidRPr="00920B1F">
              <w:rPr>
                <w:rFonts w:cstheme="minorHAnsi"/>
                <w:snapToGrid w:val="0"/>
                <w:lang w:val="cs-CZ"/>
              </w:rPr>
              <w:t>Interlab</w:t>
            </w:r>
            <w:proofErr w:type="spellEnd"/>
            <w:r w:rsidR="003346C9" w:rsidRPr="00920B1F">
              <w:rPr>
                <w:rFonts w:cstheme="minorHAnsi"/>
                <w:snapToGrid w:val="0"/>
                <w:lang w:val="cs-CZ"/>
              </w:rPr>
              <w:t xml:space="preserve"> G26</w:t>
            </w:r>
            <w:r w:rsidR="00AB5D83" w:rsidRPr="00920B1F">
              <w:rPr>
                <w:rFonts w:cstheme="minorHAnsi"/>
                <w:snapToGrid w:val="0"/>
                <w:lang w:val="cs-CZ"/>
              </w:rPr>
              <w:t xml:space="preserve">, </w:t>
            </w:r>
            <w:r w:rsidR="004764CB" w:rsidRPr="00920B1F">
              <w:rPr>
                <w:rFonts w:cstheme="minorHAnsi"/>
                <w:snapToGrid w:val="0"/>
                <w:lang w:val="cs-CZ"/>
              </w:rPr>
              <w:t>SSE203M</w:t>
            </w:r>
            <w:r w:rsidRPr="00920B1F">
              <w:rPr>
                <w:rFonts w:cstheme="minorHAnsi"/>
                <w:snapToGrid w:val="0"/>
                <w:lang w:val="cs-CZ"/>
              </w:rPr>
              <w:t xml:space="preserve">, </w:t>
            </w:r>
            <w:r w:rsidR="008233B6">
              <w:rPr>
                <w:rFonts w:cstheme="minorHAnsi"/>
                <w:snapToGrid w:val="0"/>
                <w:lang w:val="cs-CZ"/>
              </w:rPr>
              <w:t>33909284</w:t>
            </w:r>
          </w:p>
          <w:p w14:paraId="7D2D1DE4" w14:textId="4363EBC9" w:rsidR="00590BF3" w:rsidRPr="00920B1F" w:rsidRDefault="00066A12">
            <w:pPr>
              <w:keepNext/>
              <w:keepLines/>
              <w:rPr>
                <w:rFonts w:cstheme="minorHAnsi"/>
                <w:snapToGrid w:val="0"/>
                <w:lang w:val="cs-CZ"/>
              </w:rPr>
            </w:pPr>
            <w:r w:rsidRPr="00920B1F">
              <w:rPr>
                <w:rFonts w:cstheme="minorHAnsi"/>
                <w:snapToGrid w:val="0"/>
                <w:lang w:val="cs-CZ"/>
              </w:rPr>
              <w:t xml:space="preserve">1ks </w:t>
            </w:r>
            <w:r w:rsidR="00590BF3" w:rsidRPr="00920B1F">
              <w:rPr>
                <w:rFonts w:cstheme="minorHAnsi"/>
                <w:snapToGrid w:val="0"/>
                <w:lang w:val="cs-CZ"/>
              </w:rPr>
              <w:t xml:space="preserve">EASY MASK and </w:t>
            </w:r>
            <w:proofErr w:type="spellStart"/>
            <w:r w:rsidR="00590BF3" w:rsidRPr="00920B1F">
              <w:rPr>
                <w:rFonts w:cstheme="minorHAnsi"/>
                <w:snapToGrid w:val="0"/>
                <w:lang w:val="cs-CZ"/>
              </w:rPr>
              <w:t>plastic</w:t>
            </w:r>
            <w:proofErr w:type="spellEnd"/>
            <w:r w:rsidR="00590BF3" w:rsidRPr="00920B1F">
              <w:rPr>
                <w:rFonts w:cstheme="minorHAnsi"/>
                <w:snapToGrid w:val="0"/>
                <w:lang w:val="cs-CZ"/>
              </w:rPr>
              <w:t xml:space="preserve"> support, SAE910M</w:t>
            </w:r>
            <w:r w:rsidRPr="00920B1F">
              <w:rPr>
                <w:rFonts w:cstheme="minorHAnsi"/>
                <w:snapToGrid w:val="0"/>
                <w:lang w:val="cs-CZ"/>
              </w:rPr>
              <w:t xml:space="preserve">, </w:t>
            </w:r>
            <w:r w:rsidR="008233B6">
              <w:rPr>
                <w:rFonts w:cstheme="minorHAnsi"/>
                <w:snapToGrid w:val="0"/>
                <w:lang w:val="cs-CZ"/>
              </w:rPr>
              <w:t>25011147</w:t>
            </w:r>
          </w:p>
        </w:tc>
      </w:tr>
      <w:tr w:rsidR="003346C9" w:rsidRPr="00BB1A8C" w14:paraId="05F82554" w14:textId="77777777" w:rsidTr="00AB5D83">
        <w:trPr>
          <w:trHeight w:val="3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9EEB" w14:textId="77777777" w:rsidR="003346C9" w:rsidRPr="00920B1F" w:rsidRDefault="003346C9">
            <w:pPr>
              <w:keepNext/>
              <w:keepLines/>
              <w:rPr>
                <w:rFonts w:cstheme="minorHAnsi"/>
                <w:b/>
                <w:bCs/>
                <w:snapToGrid w:val="0"/>
                <w:lang w:val="cs-CZ"/>
              </w:rPr>
            </w:pPr>
            <w:r w:rsidRPr="00920B1F">
              <w:rPr>
                <w:rFonts w:cstheme="minorHAnsi"/>
                <w:b/>
                <w:bCs/>
                <w:snapToGrid w:val="0"/>
                <w:lang w:val="cs-CZ"/>
              </w:rPr>
              <w:t>Další příslušenství: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769C" w14:textId="4F5259C2" w:rsidR="003346C9" w:rsidRPr="00920B1F" w:rsidRDefault="00F21F4B">
            <w:pPr>
              <w:keepNext/>
              <w:keepLines/>
              <w:rPr>
                <w:rFonts w:cstheme="minorHAnsi"/>
                <w:snapToGrid w:val="0"/>
                <w:lang w:val="cs-CZ"/>
              </w:rPr>
            </w:pPr>
            <w:r w:rsidRPr="00920B1F">
              <w:rPr>
                <w:rFonts w:cstheme="minorHAnsi"/>
                <w:snapToGrid w:val="0"/>
                <w:lang w:val="cs-CZ"/>
              </w:rPr>
              <w:t>1</w:t>
            </w:r>
            <w:r w:rsidR="00066A12" w:rsidRPr="00920B1F">
              <w:rPr>
                <w:rFonts w:cstheme="minorHAnsi"/>
                <w:snapToGrid w:val="0"/>
                <w:lang w:val="cs-CZ"/>
              </w:rPr>
              <w:t>ks</w:t>
            </w:r>
            <w:r w:rsidRPr="00920B1F">
              <w:rPr>
                <w:rFonts w:cstheme="minorHAnsi"/>
                <w:snapToGrid w:val="0"/>
                <w:lang w:val="cs-CZ"/>
              </w:rPr>
              <w:t xml:space="preserve"> PC</w:t>
            </w:r>
            <w:r w:rsidR="00590BF3" w:rsidRPr="00920B1F">
              <w:rPr>
                <w:rFonts w:cstheme="minorHAnsi"/>
                <w:snapToGrid w:val="0"/>
                <w:lang w:val="cs-CZ"/>
              </w:rPr>
              <w:t xml:space="preserve">, </w:t>
            </w:r>
            <w:r w:rsidR="00066A12" w:rsidRPr="00920B1F">
              <w:rPr>
                <w:rFonts w:cstheme="minorHAnsi"/>
                <w:snapToGrid w:val="0"/>
                <w:lang w:val="cs-CZ"/>
              </w:rPr>
              <w:t xml:space="preserve">1ks </w:t>
            </w:r>
            <w:r w:rsidR="00590BF3" w:rsidRPr="00920B1F">
              <w:rPr>
                <w:rFonts w:cstheme="minorHAnsi"/>
                <w:snapToGrid w:val="0"/>
                <w:lang w:val="cs-CZ"/>
              </w:rPr>
              <w:t xml:space="preserve">monitor, </w:t>
            </w:r>
            <w:r w:rsidR="00066A12" w:rsidRPr="00920B1F">
              <w:rPr>
                <w:rFonts w:cstheme="minorHAnsi"/>
                <w:snapToGrid w:val="0"/>
                <w:lang w:val="cs-CZ"/>
              </w:rPr>
              <w:t xml:space="preserve">1ks </w:t>
            </w:r>
            <w:proofErr w:type="spellStart"/>
            <w:r w:rsidR="00590BF3" w:rsidRPr="00920B1F">
              <w:rPr>
                <w:rFonts w:cstheme="minorHAnsi"/>
                <w:snapToGrid w:val="0"/>
                <w:lang w:val="cs-CZ"/>
              </w:rPr>
              <w:t>Rigid</w:t>
            </w:r>
            <w:proofErr w:type="spellEnd"/>
            <w:r w:rsidR="00590BF3" w:rsidRPr="00920B1F">
              <w:rPr>
                <w:rFonts w:cstheme="minorHAnsi"/>
                <w:snapToGrid w:val="0"/>
                <w:lang w:val="cs-CZ"/>
              </w:rPr>
              <w:t xml:space="preserve"> </w:t>
            </w:r>
            <w:proofErr w:type="spellStart"/>
            <w:r w:rsidR="00590BF3" w:rsidRPr="00920B1F">
              <w:rPr>
                <w:rFonts w:cstheme="minorHAnsi"/>
                <w:snapToGrid w:val="0"/>
                <w:lang w:val="cs-CZ"/>
              </w:rPr>
              <w:t>Mask</w:t>
            </w:r>
            <w:proofErr w:type="spellEnd"/>
          </w:p>
        </w:tc>
      </w:tr>
      <w:tr w:rsidR="003346C9" w:rsidRPr="008233B6" w14:paraId="531EA0D5" w14:textId="77777777" w:rsidTr="00AB5D83">
        <w:trPr>
          <w:trHeight w:val="3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B526" w14:textId="2195DE98" w:rsidR="003346C9" w:rsidRPr="00920B1F" w:rsidRDefault="0087442D">
            <w:pPr>
              <w:keepNext/>
              <w:keepLines/>
              <w:rPr>
                <w:rFonts w:cstheme="minorHAnsi"/>
                <w:b/>
                <w:bCs/>
                <w:snapToGrid w:val="0"/>
                <w:lang w:val="cs-CZ"/>
              </w:rPr>
            </w:pPr>
            <w:r w:rsidRPr="00920B1F">
              <w:rPr>
                <w:rFonts w:cstheme="minorHAnsi"/>
                <w:b/>
                <w:bCs/>
                <w:snapToGrid w:val="0"/>
                <w:lang w:val="cs-CZ"/>
              </w:rPr>
              <w:t>Um</w:t>
            </w:r>
            <w:r w:rsidR="00BB1A8C">
              <w:rPr>
                <w:rFonts w:cstheme="minorHAnsi"/>
                <w:b/>
                <w:bCs/>
                <w:snapToGrid w:val="0"/>
                <w:lang w:val="cs-CZ"/>
              </w:rPr>
              <w:t>í</w:t>
            </w:r>
            <w:r w:rsidRPr="00920B1F">
              <w:rPr>
                <w:rFonts w:cstheme="minorHAnsi"/>
                <w:b/>
                <w:bCs/>
                <w:snapToGrid w:val="0"/>
                <w:lang w:val="cs-CZ"/>
              </w:rPr>
              <w:t>stění</w:t>
            </w:r>
            <w:r w:rsidR="003346C9" w:rsidRPr="00920B1F">
              <w:rPr>
                <w:rFonts w:cstheme="minorHAnsi"/>
                <w:b/>
                <w:bCs/>
                <w:snapToGrid w:val="0"/>
                <w:lang w:val="cs-CZ"/>
              </w:rPr>
              <w:t>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3E09" w14:textId="27880791" w:rsidR="003346C9" w:rsidRPr="00920B1F" w:rsidRDefault="008233B6" w:rsidP="00F21F4B">
            <w:pPr>
              <w:rPr>
                <w:rFonts w:cstheme="minorHAnsi"/>
                <w:snapToGrid w:val="0"/>
                <w:lang w:val="cs-CZ"/>
              </w:rPr>
            </w:pPr>
            <w:r>
              <w:rPr>
                <w:rFonts w:cstheme="minorHAnsi"/>
                <w:snapToGrid w:val="0"/>
                <w:lang w:val="cs-CZ"/>
              </w:rPr>
              <w:t>laboratoř</w:t>
            </w:r>
            <w:r w:rsidR="003346C9" w:rsidRPr="00920B1F">
              <w:rPr>
                <w:rFonts w:cstheme="minorHAnsi"/>
                <w:snapToGrid w:val="0"/>
                <w:lang w:val="cs-CZ"/>
              </w:rPr>
              <w:t xml:space="preserve"> klinické </w:t>
            </w:r>
            <w:r w:rsidR="0087442D" w:rsidRPr="00920B1F">
              <w:rPr>
                <w:rFonts w:cstheme="minorHAnsi"/>
                <w:snapToGrid w:val="0"/>
                <w:lang w:val="cs-CZ"/>
              </w:rPr>
              <w:t>biochemie</w:t>
            </w:r>
          </w:p>
        </w:tc>
      </w:tr>
    </w:tbl>
    <w:p w14:paraId="590CE2BE" w14:textId="77777777" w:rsidR="003346C9" w:rsidRPr="00920B1F" w:rsidRDefault="003346C9" w:rsidP="003346C9">
      <w:pPr>
        <w:rPr>
          <w:rFonts w:cstheme="minorHAnsi"/>
          <w:snapToGrid w:val="0"/>
          <w:lang w:val="cs-CZ" w:eastAsia="cs-CZ"/>
        </w:rPr>
      </w:pPr>
    </w:p>
    <w:p w14:paraId="5E638B48" w14:textId="77777777" w:rsidR="003346C9" w:rsidRPr="00920B1F" w:rsidRDefault="003346C9" w:rsidP="003346C9">
      <w:pPr>
        <w:rPr>
          <w:rFonts w:cstheme="minorHAnsi"/>
          <w:snapToGrid w:val="0"/>
          <w:lang w:val="cs-CZ"/>
        </w:rPr>
      </w:pPr>
      <w:r w:rsidRPr="00920B1F">
        <w:rPr>
          <w:rFonts w:cstheme="minorHAnsi"/>
          <w:snapToGrid w:val="0"/>
          <w:lang w:val="cs-CZ"/>
        </w:rPr>
        <w:t>Dále též jen „</w:t>
      </w:r>
      <w:r w:rsidRPr="00920B1F">
        <w:rPr>
          <w:rFonts w:cstheme="minorHAnsi"/>
          <w:b/>
          <w:snapToGrid w:val="0"/>
          <w:lang w:val="cs-CZ"/>
        </w:rPr>
        <w:t>věc</w:t>
      </w:r>
      <w:r w:rsidRPr="00920B1F">
        <w:rPr>
          <w:rFonts w:cstheme="minorHAnsi"/>
          <w:snapToGrid w:val="0"/>
          <w:lang w:val="cs-CZ"/>
        </w:rPr>
        <w:t>“.</w:t>
      </w:r>
    </w:p>
    <w:p w14:paraId="2BE33774" w14:textId="77777777" w:rsidR="003346C9" w:rsidRPr="00920B1F" w:rsidRDefault="003346C9" w:rsidP="003346C9">
      <w:pPr>
        <w:pStyle w:val="Zkladntext"/>
        <w:keepNext/>
        <w:keepLines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3346C9" w:rsidRPr="00920B1F" w14:paraId="7582A9EF" w14:textId="77777777" w:rsidTr="006A3340">
        <w:trPr>
          <w:trHeight w:val="385"/>
        </w:trPr>
        <w:tc>
          <w:tcPr>
            <w:tcW w:w="5529" w:type="dxa"/>
            <w:vAlign w:val="center"/>
            <w:hideMark/>
          </w:tcPr>
          <w:p w14:paraId="46D31F01" w14:textId="480174A8" w:rsidR="003346C9" w:rsidRPr="00920B1F" w:rsidRDefault="003346C9" w:rsidP="002B1709">
            <w:pPr>
              <w:ind w:left="-75"/>
              <w:rPr>
                <w:rFonts w:cstheme="minorHAnsi"/>
                <w:b/>
                <w:bCs/>
                <w:snapToGrid w:val="0"/>
                <w:lang w:val="cs-CZ"/>
              </w:rPr>
            </w:pPr>
            <w:r w:rsidRPr="00920B1F">
              <w:rPr>
                <w:rFonts w:cstheme="minorHAnsi"/>
                <w:b/>
                <w:bCs/>
                <w:snapToGrid w:val="0"/>
                <w:lang w:val="cs-CZ"/>
              </w:rPr>
              <w:t xml:space="preserve">Celková hodnota předmětu </w:t>
            </w:r>
            <w:r w:rsidR="0087442D" w:rsidRPr="00920B1F">
              <w:rPr>
                <w:rFonts w:cstheme="minorHAnsi"/>
                <w:b/>
                <w:bCs/>
                <w:snapToGrid w:val="0"/>
                <w:lang w:val="cs-CZ"/>
              </w:rPr>
              <w:t>nájmu</w:t>
            </w:r>
            <w:r w:rsidRPr="00920B1F">
              <w:rPr>
                <w:rFonts w:cstheme="minorHAnsi"/>
                <w:b/>
                <w:bCs/>
                <w:snapToGrid w:val="0"/>
                <w:lang w:val="cs-CZ"/>
              </w:rPr>
              <w:t xml:space="preserve"> činí: </w:t>
            </w:r>
          </w:p>
        </w:tc>
        <w:tc>
          <w:tcPr>
            <w:tcW w:w="4110" w:type="dxa"/>
            <w:vAlign w:val="center"/>
            <w:hideMark/>
          </w:tcPr>
          <w:p w14:paraId="2C59363E" w14:textId="6857D120" w:rsidR="003346C9" w:rsidRPr="00920B1F" w:rsidRDefault="001E5172" w:rsidP="006A3340">
            <w:pPr>
              <w:ind w:left="-356" w:right="491" w:firstLine="356"/>
              <w:jc w:val="right"/>
              <w:rPr>
                <w:rFonts w:cstheme="minorHAnsi"/>
                <w:snapToGrid w:val="0"/>
                <w:lang w:val="cs-CZ"/>
              </w:rPr>
            </w:pPr>
            <w:r w:rsidRPr="001E5172">
              <w:rPr>
                <w:rFonts w:cstheme="minorHAnsi"/>
                <w:b/>
                <w:bCs/>
                <w:snapToGrid w:val="0"/>
                <w:lang w:val="cs-CZ"/>
              </w:rPr>
              <w:t>1</w:t>
            </w:r>
            <w:r>
              <w:rPr>
                <w:rFonts w:cstheme="minorHAnsi"/>
                <w:b/>
                <w:bCs/>
                <w:snapToGrid w:val="0"/>
                <w:lang w:val="cs-CZ"/>
              </w:rPr>
              <w:t xml:space="preserve"> </w:t>
            </w:r>
            <w:r w:rsidRPr="001E5172">
              <w:rPr>
                <w:rFonts w:cstheme="minorHAnsi"/>
                <w:b/>
                <w:bCs/>
                <w:snapToGrid w:val="0"/>
                <w:lang w:val="cs-CZ"/>
              </w:rPr>
              <w:t>185</w:t>
            </w:r>
            <w:r>
              <w:rPr>
                <w:rFonts w:cstheme="minorHAnsi"/>
                <w:b/>
                <w:bCs/>
                <w:snapToGrid w:val="0"/>
                <w:lang w:val="cs-CZ"/>
              </w:rPr>
              <w:t xml:space="preserve"> </w:t>
            </w:r>
            <w:r w:rsidRPr="001E5172">
              <w:rPr>
                <w:rFonts w:cstheme="minorHAnsi"/>
                <w:b/>
                <w:bCs/>
                <w:snapToGrid w:val="0"/>
                <w:lang w:val="cs-CZ"/>
              </w:rPr>
              <w:t>800</w:t>
            </w:r>
            <w:r w:rsidR="003346C9" w:rsidRPr="00920B1F">
              <w:rPr>
                <w:rFonts w:cstheme="minorHAnsi"/>
                <w:b/>
                <w:bCs/>
                <w:snapToGrid w:val="0"/>
                <w:lang w:val="cs-CZ"/>
              </w:rPr>
              <w:t xml:space="preserve">,- Kč </w:t>
            </w:r>
            <w:r w:rsidR="002B1709" w:rsidRPr="00920B1F">
              <w:rPr>
                <w:rFonts w:cstheme="minorHAnsi"/>
                <w:b/>
                <w:bCs/>
                <w:snapToGrid w:val="0"/>
                <w:lang w:val="cs-CZ"/>
              </w:rPr>
              <w:t>včetně</w:t>
            </w:r>
            <w:r w:rsidR="003346C9" w:rsidRPr="00920B1F">
              <w:rPr>
                <w:rFonts w:cstheme="minorHAnsi"/>
                <w:b/>
                <w:bCs/>
                <w:snapToGrid w:val="0"/>
                <w:lang w:val="cs-CZ"/>
              </w:rPr>
              <w:t xml:space="preserve"> 21 % </w:t>
            </w:r>
            <w:r w:rsidR="002B1709" w:rsidRPr="00920B1F">
              <w:rPr>
                <w:rFonts w:cstheme="minorHAnsi"/>
                <w:b/>
                <w:bCs/>
                <w:snapToGrid w:val="0"/>
                <w:lang w:val="cs-CZ"/>
              </w:rPr>
              <w:t>DPH</w:t>
            </w:r>
          </w:p>
        </w:tc>
      </w:tr>
    </w:tbl>
    <w:p w14:paraId="1121A33B" w14:textId="77777777" w:rsidR="003346C9" w:rsidRPr="00920B1F" w:rsidRDefault="003346C9" w:rsidP="00644B31">
      <w:pPr>
        <w:rPr>
          <w:color w:val="000000"/>
          <w:lang w:val="cs-CZ"/>
        </w:rPr>
      </w:pPr>
    </w:p>
    <w:p w14:paraId="354CA297" w14:textId="77777777" w:rsidR="007B37B1" w:rsidRPr="00920B1F" w:rsidRDefault="00C90B76" w:rsidP="00E65A21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Pronajímatel</w:t>
      </w:r>
      <w:r w:rsidR="00AB5D83" w:rsidRPr="00920B1F">
        <w:rPr>
          <w:snapToGrid w:val="0"/>
          <w:lang w:val="cs-CZ"/>
        </w:rPr>
        <w:t xml:space="preserve"> touto smlouvou přenechává výše uvedenou nezuživatelnou věc</w:t>
      </w:r>
      <w:r w:rsidR="00FB7F16" w:rsidRPr="00920B1F">
        <w:rPr>
          <w:snapToGrid w:val="0"/>
          <w:lang w:val="cs-CZ"/>
        </w:rPr>
        <w:t xml:space="preserve"> k</w:t>
      </w:r>
      <w:r w:rsidR="00AB5D83" w:rsidRPr="00920B1F">
        <w:rPr>
          <w:snapToGrid w:val="0"/>
          <w:lang w:val="cs-CZ"/>
        </w:rPr>
        <w:t xml:space="preserve"> </w:t>
      </w:r>
      <w:r w:rsidR="00FB7F16" w:rsidRPr="00920B1F">
        <w:rPr>
          <w:snapToGrid w:val="0"/>
          <w:lang w:val="cs-CZ"/>
        </w:rPr>
        <w:t xml:space="preserve">dočasnému užívání nájemci a nájemce se zavazuje platit za to pronajímateli nájemné. </w:t>
      </w:r>
    </w:p>
    <w:p w14:paraId="40D7BA77" w14:textId="4556FD9F" w:rsidR="00AB5D83" w:rsidRPr="00920B1F" w:rsidRDefault="00E65A21" w:rsidP="00E65A21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lastRenderedPageBreak/>
        <w:t>Pronajímatel</w:t>
      </w:r>
      <w:r w:rsidR="00AB5D83" w:rsidRPr="00920B1F">
        <w:rPr>
          <w:snapToGrid w:val="0"/>
          <w:lang w:val="cs-CZ"/>
        </w:rPr>
        <w:t xml:space="preserve"> předává věc </w:t>
      </w:r>
      <w:r w:rsidRPr="00920B1F">
        <w:rPr>
          <w:snapToGrid w:val="0"/>
          <w:lang w:val="cs-CZ"/>
        </w:rPr>
        <w:t>nájemci</w:t>
      </w:r>
      <w:r w:rsidR="00AB5D83" w:rsidRPr="00920B1F">
        <w:rPr>
          <w:snapToGrid w:val="0"/>
          <w:lang w:val="cs-CZ"/>
        </w:rPr>
        <w:t xml:space="preserve"> ve stavu způsobilém k užívání s odpovídající průvodní technickou dokumentací (prohlášení o shodě, resp. doklad o označení značkou shody, návod</w:t>
      </w:r>
      <w:r w:rsidRPr="00920B1F">
        <w:rPr>
          <w:snapToGrid w:val="0"/>
          <w:lang w:val="cs-CZ"/>
        </w:rPr>
        <w:t>em</w:t>
      </w:r>
      <w:r w:rsidR="00AB5D83" w:rsidRPr="00920B1F">
        <w:rPr>
          <w:snapToGrid w:val="0"/>
          <w:lang w:val="cs-CZ"/>
        </w:rPr>
        <w:t xml:space="preserve"> k obsluze, protokol o zaškolení obsluhy apod.) a </w:t>
      </w:r>
      <w:r w:rsidRPr="00920B1F">
        <w:rPr>
          <w:snapToGrid w:val="0"/>
          <w:lang w:val="cs-CZ"/>
        </w:rPr>
        <w:t>nájemce</w:t>
      </w:r>
      <w:r w:rsidR="00AB5D83" w:rsidRPr="00920B1F">
        <w:rPr>
          <w:snapToGrid w:val="0"/>
          <w:lang w:val="cs-CZ"/>
        </w:rPr>
        <w:t xml:space="preserve"> stvrzuje svým podpisem, že tuto věc za účelem </w:t>
      </w:r>
      <w:r w:rsidRPr="00920B1F">
        <w:rPr>
          <w:snapToGrid w:val="0"/>
          <w:lang w:val="cs-CZ"/>
        </w:rPr>
        <w:t>nájmu</w:t>
      </w:r>
      <w:r w:rsidR="00AB5D83" w:rsidRPr="00920B1F">
        <w:rPr>
          <w:snapToGrid w:val="0"/>
          <w:lang w:val="cs-CZ"/>
        </w:rPr>
        <w:t xml:space="preserve"> převzal.</w:t>
      </w:r>
    </w:p>
    <w:p w14:paraId="5BA8DE3D" w14:textId="4C879179" w:rsidR="009A08E8" w:rsidRPr="00920B1F" w:rsidRDefault="009A08E8" w:rsidP="00E65A21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Pronajímatel prohlašuje, že ke dni podpisu této smlouvy má sjednané a po celou dobu účinnosti této smlouvy bude udržovat na své náklady následující pojistné krytí: 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smlouvy.</w:t>
      </w:r>
    </w:p>
    <w:p w14:paraId="7BA41326" w14:textId="727FEF02" w:rsidR="00E65A21" w:rsidRPr="00920B1F" w:rsidRDefault="00E65A21" w:rsidP="00E65A21">
      <w:pPr>
        <w:keepNext/>
        <w:keepLines/>
        <w:spacing w:before="360" w:after="240"/>
        <w:jc w:val="center"/>
        <w:rPr>
          <w:b/>
          <w:snapToGrid w:val="0"/>
          <w:lang w:val="cs-CZ"/>
        </w:rPr>
      </w:pPr>
      <w:r w:rsidRPr="00920B1F">
        <w:rPr>
          <w:b/>
          <w:snapToGrid w:val="0"/>
          <w:lang w:val="cs-CZ"/>
        </w:rPr>
        <w:t>II. Doba trvání nájmu</w:t>
      </w:r>
    </w:p>
    <w:p w14:paraId="607F8B12" w14:textId="168EE123" w:rsidR="00E65A21" w:rsidRPr="00920B1F" w:rsidRDefault="00F21F4B" w:rsidP="00F21F4B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Doba trvání nájmu</w:t>
      </w:r>
      <w:r w:rsidR="00E65A21" w:rsidRPr="00920B1F">
        <w:rPr>
          <w:snapToGrid w:val="0"/>
          <w:lang w:val="cs-CZ"/>
        </w:rPr>
        <w:t xml:space="preserve"> se sjednává na dobu </w:t>
      </w:r>
      <w:r w:rsidR="00324C5F" w:rsidRPr="00920B1F">
        <w:rPr>
          <w:snapToGrid w:val="0"/>
          <w:lang w:val="cs-CZ"/>
        </w:rPr>
        <w:t>neurčitou</w:t>
      </w:r>
      <w:r w:rsidR="00E65A21" w:rsidRPr="00920B1F">
        <w:rPr>
          <w:snapToGrid w:val="0"/>
          <w:lang w:val="cs-CZ"/>
        </w:rPr>
        <w:t xml:space="preserve"> ode dne předání </w:t>
      </w:r>
      <w:r w:rsidR="00BB1A8C">
        <w:rPr>
          <w:snapToGrid w:val="0"/>
          <w:lang w:val="cs-CZ"/>
        </w:rPr>
        <w:t>věci</w:t>
      </w:r>
      <w:r w:rsidR="00E65A21" w:rsidRPr="00920B1F">
        <w:rPr>
          <w:snapToGrid w:val="0"/>
          <w:lang w:val="cs-CZ"/>
        </w:rPr>
        <w:t xml:space="preserve">.  </w:t>
      </w:r>
      <w:r w:rsidRPr="00920B1F">
        <w:rPr>
          <w:snapToGrid w:val="0"/>
          <w:lang w:val="cs-CZ"/>
        </w:rPr>
        <w:t>Nájem věci</w:t>
      </w:r>
      <w:r w:rsidR="00E65A21" w:rsidRPr="00920B1F">
        <w:rPr>
          <w:snapToGrid w:val="0"/>
          <w:lang w:val="cs-CZ"/>
        </w:rPr>
        <w:t xml:space="preserve"> lze ukončit i ve sjednané době jejího trvání, a to písemnou výpovědí. Výpovědní doba </w:t>
      </w:r>
      <w:r w:rsidR="002C61B6">
        <w:rPr>
          <w:snapToGrid w:val="0"/>
          <w:lang w:val="cs-CZ"/>
        </w:rPr>
        <w:t>je jeden měsíc</w:t>
      </w:r>
      <w:r w:rsidR="00E65A21" w:rsidRPr="00920B1F">
        <w:rPr>
          <w:snapToGrid w:val="0"/>
          <w:lang w:val="cs-CZ"/>
        </w:rPr>
        <w:t xml:space="preserve"> a počne b</w:t>
      </w:r>
      <w:r w:rsidR="00BB1A8C">
        <w:rPr>
          <w:snapToGrid w:val="0"/>
          <w:lang w:val="cs-CZ"/>
        </w:rPr>
        <w:t>ě</w:t>
      </w:r>
      <w:r w:rsidR="00E65A21" w:rsidRPr="00920B1F">
        <w:rPr>
          <w:snapToGrid w:val="0"/>
          <w:lang w:val="cs-CZ"/>
        </w:rPr>
        <w:t>žet prvním dnem měsíce následujícího po měsíc</w:t>
      </w:r>
      <w:r w:rsidR="00BB1A8C">
        <w:rPr>
          <w:snapToGrid w:val="0"/>
          <w:lang w:val="cs-CZ"/>
        </w:rPr>
        <w:t>i</w:t>
      </w:r>
      <w:r w:rsidR="00E65A21" w:rsidRPr="00920B1F">
        <w:rPr>
          <w:snapToGrid w:val="0"/>
          <w:lang w:val="cs-CZ"/>
        </w:rPr>
        <w:t xml:space="preserve">, ve kterém byla písemná výpověď doručena druhé straně. </w:t>
      </w:r>
    </w:p>
    <w:p w14:paraId="18070B88" w14:textId="2FC070A4" w:rsidR="00E65A21" w:rsidRPr="00920B1F" w:rsidRDefault="00E65A21" w:rsidP="00F21F4B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 xml:space="preserve">Po celou dobu trvání </w:t>
      </w:r>
      <w:r w:rsidR="00F21F4B" w:rsidRPr="00920B1F">
        <w:rPr>
          <w:snapToGrid w:val="0"/>
          <w:lang w:val="cs-CZ"/>
        </w:rPr>
        <w:t>nájmu</w:t>
      </w:r>
      <w:r w:rsidRPr="00920B1F">
        <w:rPr>
          <w:snapToGrid w:val="0"/>
          <w:lang w:val="cs-CZ"/>
        </w:rPr>
        <w:t xml:space="preserve"> zůstává věc majetkem </w:t>
      </w:r>
      <w:r w:rsidR="00F21F4B" w:rsidRPr="00920B1F">
        <w:rPr>
          <w:snapToGrid w:val="0"/>
          <w:lang w:val="cs-CZ"/>
        </w:rPr>
        <w:t>pronajímatele</w:t>
      </w:r>
      <w:r w:rsidRPr="00920B1F">
        <w:rPr>
          <w:snapToGrid w:val="0"/>
          <w:lang w:val="cs-CZ"/>
        </w:rPr>
        <w:t xml:space="preserve"> a po ukončení</w:t>
      </w:r>
      <w:r w:rsidR="000053D6" w:rsidRPr="00920B1F">
        <w:rPr>
          <w:snapToGrid w:val="0"/>
          <w:lang w:val="cs-CZ"/>
        </w:rPr>
        <w:t xml:space="preserve"> nájmu</w:t>
      </w:r>
      <w:r w:rsidRPr="00920B1F">
        <w:rPr>
          <w:snapToGrid w:val="0"/>
          <w:lang w:val="cs-CZ"/>
        </w:rPr>
        <w:t xml:space="preserve"> bude věc včetně příslušenství vrácena </w:t>
      </w:r>
      <w:r w:rsidR="00BC1114" w:rsidRPr="00920B1F">
        <w:rPr>
          <w:snapToGrid w:val="0"/>
          <w:lang w:val="cs-CZ"/>
        </w:rPr>
        <w:t>pronajímateli</w:t>
      </w:r>
      <w:r w:rsidRPr="00920B1F">
        <w:rPr>
          <w:snapToGrid w:val="0"/>
          <w:lang w:val="cs-CZ"/>
        </w:rPr>
        <w:t>.</w:t>
      </w:r>
    </w:p>
    <w:p w14:paraId="615219A6" w14:textId="0DBD838A" w:rsidR="00E65A21" w:rsidRPr="00920B1F" w:rsidRDefault="00E65A21" w:rsidP="00F21F4B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 xml:space="preserve">Pokud </w:t>
      </w:r>
      <w:r w:rsidR="00F21F4B" w:rsidRPr="00920B1F">
        <w:rPr>
          <w:snapToGrid w:val="0"/>
          <w:lang w:val="cs-CZ"/>
        </w:rPr>
        <w:t>nájemce</w:t>
      </w:r>
      <w:r w:rsidRPr="00920B1F">
        <w:rPr>
          <w:snapToGrid w:val="0"/>
          <w:lang w:val="cs-CZ"/>
        </w:rPr>
        <w:t xml:space="preserve"> poruší podmínky ujednané touto smlouvou (zejména tím, že věc přenechá třetí osobě nebo nezajistí její dostatečnou ochranu), je </w:t>
      </w:r>
      <w:r w:rsidR="00F21F4B" w:rsidRPr="00920B1F">
        <w:rPr>
          <w:snapToGrid w:val="0"/>
          <w:lang w:val="cs-CZ"/>
        </w:rPr>
        <w:t>pronajímatel</w:t>
      </w:r>
      <w:r w:rsidRPr="00920B1F">
        <w:rPr>
          <w:snapToGrid w:val="0"/>
          <w:lang w:val="cs-CZ"/>
        </w:rPr>
        <w:t xml:space="preserve"> oprávněn od smlouvy okamžitě odstoupit a </w:t>
      </w:r>
      <w:r w:rsidR="00F21F4B" w:rsidRPr="00920B1F">
        <w:rPr>
          <w:snapToGrid w:val="0"/>
          <w:lang w:val="cs-CZ"/>
        </w:rPr>
        <w:t>nájemce</w:t>
      </w:r>
      <w:r w:rsidRPr="00920B1F">
        <w:rPr>
          <w:snapToGrid w:val="0"/>
          <w:lang w:val="cs-CZ"/>
        </w:rPr>
        <w:t xml:space="preserve"> je v takovém případě povinen předat bezodkladně věc </w:t>
      </w:r>
      <w:r w:rsidR="00F21F4B" w:rsidRPr="00920B1F">
        <w:rPr>
          <w:snapToGrid w:val="0"/>
          <w:lang w:val="cs-CZ"/>
        </w:rPr>
        <w:t>pronájemci</w:t>
      </w:r>
      <w:r w:rsidRPr="00920B1F">
        <w:rPr>
          <w:snapToGrid w:val="0"/>
          <w:lang w:val="cs-CZ"/>
        </w:rPr>
        <w:t xml:space="preserve"> na základě jeho písemné výzvy.</w:t>
      </w:r>
    </w:p>
    <w:p w14:paraId="25AEECD1" w14:textId="48E2E3F7" w:rsidR="00E65A21" w:rsidRPr="00920B1F" w:rsidRDefault="00F21F4B" w:rsidP="00F21F4B">
      <w:pPr>
        <w:spacing w:after="120"/>
        <w:jc w:val="both"/>
        <w:rPr>
          <w:lang w:val="cs-CZ"/>
        </w:rPr>
      </w:pPr>
      <w:r w:rsidRPr="00920B1F">
        <w:rPr>
          <w:lang w:val="cs-CZ"/>
        </w:rPr>
        <w:t>Pronajímatel</w:t>
      </w:r>
      <w:r w:rsidR="00E65A21" w:rsidRPr="00920B1F">
        <w:rPr>
          <w:lang w:val="cs-CZ"/>
        </w:rPr>
        <w:t xml:space="preserve"> má právo domáhat se vrácení věci dříve, pro důvod, který nemohl při uzavření smlouvy předvídat.</w:t>
      </w:r>
    </w:p>
    <w:p w14:paraId="2FEB36F7" w14:textId="1264BD68" w:rsidR="00F21F4B" w:rsidRPr="00920B1F" w:rsidRDefault="00F21F4B" w:rsidP="00F21F4B">
      <w:pPr>
        <w:keepNext/>
        <w:keepLines/>
        <w:spacing w:before="360" w:after="240"/>
        <w:jc w:val="center"/>
        <w:rPr>
          <w:b/>
          <w:snapToGrid w:val="0"/>
          <w:lang w:val="cs-CZ"/>
        </w:rPr>
      </w:pPr>
      <w:r w:rsidRPr="00920B1F">
        <w:rPr>
          <w:b/>
          <w:snapToGrid w:val="0"/>
          <w:lang w:val="cs-CZ"/>
        </w:rPr>
        <w:t xml:space="preserve">III. </w:t>
      </w:r>
      <w:r w:rsidR="00402020" w:rsidRPr="00920B1F">
        <w:rPr>
          <w:b/>
          <w:snapToGrid w:val="0"/>
          <w:lang w:val="cs-CZ"/>
        </w:rPr>
        <w:t>Nájemné</w:t>
      </w:r>
    </w:p>
    <w:p w14:paraId="28121075" w14:textId="02EC3543" w:rsidR="00F21F4B" w:rsidRPr="00920B1F" w:rsidRDefault="00F21F4B" w:rsidP="00F21F4B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Nájemné za předmět nájmu je stanoveno dohod</w:t>
      </w:r>
      <w:r w:rsidR="00FB7F16" w:rsidRPr="00920B1F">
        <w:rPr>
          <w:snapToGrid w:val="0"/>
          <w:lang w:val="cs-CZ"/>
        </w:rPr>
        <w:t>ou</w:t>
      </w:r>
      <w:r w:rsidRPr="00920B1F">
        <w:rPr>
          <w:snapToGrid w:val="0"/>
          <w:lang w:val="cs-CZ"/>
        </w:rPr>
        <w:t xml:space="preserve"> smluvní</w:t>
      </w:r>
      <w:r w:rsidR="00402020" w:rsidRPr="00920B1F">
        <w:rPr>
          <w:snapToGrid w:val="0"/>
          <w:lang w:val="cs-CZ"/>
        </w:rPr>
        <w:t>ch</w:t>
      </w:r>
      <w:r w:rsidRPr="00920B1F">
        <w:rPr>
          <w:snapToGrid w:val="0"/>
          <w:lang w:val="cs-CZ"/>
        </w:rPr>
        <w:t xml:space="preserve"> stran a činí 3 000,- Kč měsíčně</w:t>
      </w:r>
      <w:r w:rsidR="00402020" w:rsidRPr="00920B1F">
        <w:rPr>
          <w:snapToGrid w:val="0"/>
          <w:lang w:val="cs-CZ"/>
        </w:rPr>
        <w:t xml:space="preserve"> bez DPH</w:t>
      </w:r>
      <w:r w:rsidR="00442B05" w:rsidRPr="00920B1F">
        <w:rPr>
          <w:snapToGrid w:val="0"/>
          <w:lang w:val="cs-CZ"/>
        </w:rPr>
        <w:t>, včetně DPH (</w:t>
      </w:r>
      <w:proofErr w:type="gramStart"/>
      <w:r w:rsidR="00442B05" w:rsidRPr="00920B1F">
        <w:rPr>
          <w:snapToGrid w:val="0"/>
          <w:lang w:val="cs-CZ"/>
        </w:rPr>
        <w:t>21%</w:t>
      </w:r>
      <w:proofErr w:type="gramEnd"/>
      <w:r w:rsidR="00442B05" w:rsidRPr="00920B1F">
        <w:rPr>
          <w:snapToGrid w:val="0"/>
          <w:lang w:val="cs-CZ"/>
        </w:rPr>
        <w:t>) činí měsíční nájemné 3 630,- Kč.</w:t>
      </w:r>
    </w:p>
    <w:p w14:paraId="63180AF7" w14:textId="59607A31" w:rsidR="00402020" w:rsidRPr="00920B1F" w:rsidRDefault="00402020" w:rsidP="00F21F4B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Nájemné bude fakturováno pronajímatelem</w:t>
      </w:r>
      <w:r w:rsidR="007F3207" w:rsidRPr="00920B1F">
        <w:rPr>
          <w:snapToGrid w:val="0"/>
          <w:lang w:val="cs-CZ"/>
        </w:rPr>
        <w:t xml:space="preserve"> elektronicky na adresu </w:t>
      </w:r>
      <w:hyperlink r:id="rId10" w:history="1">
        <w:r w:rsidR="008233B6" w:rsidRPr="001C0CA0">
          <w:rPr>
            <w:rStyle w:val="Hypertextovodkaz"/>
            <w:b/>
            <w:bCs/>
            <w:color w:val="auto"/>
            <w:u w:val="none"/>
            <w:lang w:val="cs-CZ"/>
          </w:rPr>
          <w:t>faktury@nemtr.cz</w:t>
        </w:r>
      </w:hyperlink>
      <w:r w:rsidR="008233B6">
        <w:rPr>
          <w:b/>
          <w:bCs/>
          <w:lang w:val="cs-CZ"/>
        </w:rPr>
        <w:t xml:space="preserve"> </w:t>
      </w:r>
      <w:r w:rsidRPr="00920B1F">
        <w:rPr>
          <w:snapToGrid w:val="0"/>
          <w:lang w:val="cs-CZ"/>
        </w:rPr>
        <w:t xml:space="preserve">vždy poslední pracovní den příslušného měsíce. Splatnost je stanovena na 60 dnů ode dne </w:t>
      </w:r>
      <w:r w:rsidR="007F3207" w:rsidRPr="00920B1F">
        <w:rPr>
          <w:snapToGrid w:val="0"/>
          <w:lang w:val="cs-CZ"/>
        </w:rPr>
        <w:t>doručení</w:t>
      </w:r>
      <w:r w:rsidRPr="00920B1F">
        <w:rPr>
          <w:snapToGrid w:val="0"/>
          <w:lang w:val="cs-CZ"/>
        </w:rPr>
        <w:t xml:space="preserve"> </w:t>
      </w:r>
      <w:r w:rsidR="00590BF3" w:rsidRPr="00920B1F">
        <w:rPr>
          <w:snapToGrid w:val="0"/>
          <w:lang w:val="cs-CZ"/>
        </w:rPr>
        <w:t xml:space="preserve">elektronické </w:t>
      </w:r>
      <w:r w:rsidRPr="00920B1F">
        <w:rPr>
          <w:snapToGrid w:val="0"/>
          <w:lang w:val="cs-CZ"/>
        </w:rPr>
        <w:t>faktury</w:t>
      </w:r>
      <w:r w:rsidR="007F3207" w:rsidRPr="00920B1F">
        <w:rPr>
          <w:snapToGrid w:val="0"/>
          <w:lang w:val="cs-CZ"/>
        </w:rPr>
        <w:t xml:space="preserve"> nájemci</w:t>
      </w:r>
      <w:r w:rsidRPr="00920B1F">
        <w:rPr>
          <w:snapToGrid w:val="0"/>
          <w:lang w:val="cs-CZ"/>
        </w:rPr>
        <w:t>.</w:t>
      </w:r>
    </w:p>
    <w:p w14:paraId="0F2BAB05" w14:textId="7FC1C4B7" w:rsidR="00402020" w:rsidRPr="00920B1F" w:rsidRDefault="00402020" w:rsidP="00402020">
      <w:pPr>
        <w:keepNext/>
        <w:keepLines/>
        <w:spacing w:before="360" w:after="240"/>
        <w:jc w:val="center"/>
        <w:rPr>
          <w:b/>
          <w:snapToGrid w:val="0"/>
          <w:lang w:val="cs-CZ"/>
        </w:rPr>
      </w:pPr>
      <w:r w:rsidRPr="00920B1F">
        <w:rPr>
          <w:b/>
          <w:snapToGrid w:val="0"/>
          <w:lang w:val="cs-CZ"/>
        </w:rPr>
        <w:t>IV. Práva a povinnosti smluvních stran</w:t>
      </w:r>
    </w:p>
    <w:p w14:paraId="194C8795" w14:textId="1BC68F26" w:rsidR="00402020" w:rsidRPr="00920B1F" w:rsidRDefault="00402020" w:rsidP="00402020">
      <w:pPr>
        <w:spacing w:after="120"/>
        <w:jc w:val="both"/>
        <w:rPr>
          <w:lang w:val="cs-CZ"/>
        </w:rPr>
      </w:pPr>
      <w:r w:rsidRPr="00920B1F">
        <w:rPr>
          <w:lang w:val="cs-CZ"/>
        </w:rPr>
        <w:t>Nájemce je povinen užívat věc ujednaným způsobem, tedy způsobem určeným výrobcem podle příslušného návodu k použití, případně podle pokynů předaných pronajímatelem.</w:t>
      </w:r>
      <w:r w:rsidR="00033D47" w:rsidRPr="00920B1F">
        <w:rPr>
          <w:lang w:val="cs-CZ"/>
        </w:rPr>
        <w:t xml:space="preserve"> </w:t>
      </w:r>
    </w:p>
    <w:p w14:paraId="576CF1C8" w14:textId="3FC697A3" w:rsidR="00033D47" w:rsidRPr="00920B1F" w:rsidRDefault="00402020" w:rsidP="00402020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lastRenderedPageBreak/>
        <w:t xml:space="preserve">Pronajímatel se zavazuje udržovat věc v bezvadném provozuschopném stavu po celou dobu trvání smlouvy, jak je konkretizováno dále. Nájemce se zavazuje ponechat na věci všechny popisky, typové štítky, sériová čísla a podobná značení. Nájemce prohlašuje, že </w:t>
      </w:r>
      <w:proofErr w:type="gramStart"/>
      <w:r w:rsidRPr="00920B1F">
        <w:rPr>
          <w:snapToGrid w:val="0"/>
          <w:lang w:val="cs-CZ"/>
        </w:rPr>
        <w:t xml:space="preserve">bude  </w:t>
      </w:r>
      <w:r w:rsidR="00BB1A8C">
        <w:rPr>
          <w:snapToGrid w:val="0"/>
          <w:lang w:val="cs-CZ"/>
        </w:rPr>
        <w:t>věc</w:t>
      </w:r>
      <w:proofErr w:type="gramEnd"/>
      <w:r w:rsidRPr="00920B1F">
        <w:rPr>
          <w:snapToGrid w:val="0"/>
          <w:lang w:val="cs-CZ"/>
        </w:rPr>
        <w:t xml:space="preserve"> užívat výlučně v souladu s účelem, kterému slouží. </w:t>
      </w:r>
      <w:r w:rsidR="00033D47" w:rsidRPr="00920B1F">
        <w:rPr>
          <w:lang w:val="cs-CZ"/>
        </w:rPr>
        <w:t>Nájemce je povinen umožnit pronajímateli na jeho žádost přístup k </w:t>
      </w:r>
      <w:r w:rsidR="00BB1A8C">
        <w:rPr>
          <w:lang w:val="cs-CZ"/>
        </w:rPr>
        <w:t>věci</w:t>
      </w:r>
      <w:r w:rsidR="00033D47" w:rsidRPr="00920B1F">
        <w:rPr>
          <w:lang w:val="cs-CZ"/>
        </w:rPr>
        <w:t xml:space="preserve"> za účelem kontroly, zda </w:t>
      </w:r>
      <w:r w:rsidR="00BB1A8C">
        <w:rPr>
          <w:lang w:val="cs-CZ"/>
        </w:rPr>
        <w:t>věc</w:t>
      </w:r>
      <w:r w:rsidR="00033D47" w:rsidRPr="00920B1F">
        <w:rPr>
          <w:lang w:val="cs-CZ"/>
        </w:rPr>
        <w:t xml:space="preserve"> užívá řádným způsobem a za účelem provádění p</w:t>
      </w:r>
      <w:r w:rsidR="00033D47" w:rsidRPr="00920B1F">
        <w:rPr>
          <w:snapToGrid w:val="0"/>
          <w:lang w:val="cs-CZ"/>
        </w:rPr>
        <w:t>ravidelných prohlídek (BTK) a oprav.</w:t>
      </w:r>
    </w:p>
    <w:p w14:paraId="27FA0B6A" w14:textId="5905F7F2" w:rsidR="00402020" w:rsidRPr="00920B1F" w:rsidRDefault="00402020" w:rsidP="00402020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 xml:space="preserve">Nájemce je povinen </w:t>
      </w:r>
      <w:r w:rsidR="00BB1A8C">
        <w:rPr>
          <w:snapToGrid w:val="0"/>
          <w:lang w:val="cs-CZ"/>
        </w:rPr>
        <w:t>věc</w:t>
      </w:r>
      <w:r w:rsidRPr="00920B1F">
        <w:rPr>
          <w:snapToGrid w:val="0"/>
          <w:lang w:val="cs-CZ"/>
        </w:rPr>
        <w:t xml:space="preserve"> chránit před </w:t>
      </w:r>
      <w:r w:rsidR="00BB1A8C">
        <w:rPr>
          <w:snapToGrid w:val="0"/>
          <w:lang w:val="cs-CZ"/>
        </w:rPr>
        <w:t>jejím</w:t>
      </w:r>
      <w:r w:rsidRPr="00920B1F">
        <w:rPr>
          <w:snapToGrid w:val="0"/>
          <w:lang w:val="cs-CZ"/>
        </w:rPr>
        <w:t xml:space="preserve"> poškozením, ztrátou či zničením.</w:t>
      </w:r>
    </w:p>
    <w:p w14:paraId="3E94A265" w14:textId="71799AAE" w:rsidR="00402020" w:rsidRPr="00920B1F" w:rsidRDefault="00D96979" w:rsidP="00D96979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Nájemce</w:t>
      </w:r>
      <w:r w:rsidR="00402020" w:rsidRPr="00920B1F">
        <w:rPr>
          <w:snapToGrid w:val="0"/>
          <w:lang w:val="cs-CZ"/>
        </w:rPr>
        <w:t xml:space="preserve"> se zavazuje informovat </w:t>
      </w:r>
      <w:r w:rsidRPr="00920B1F">
        <w:rPr>
          <w:snapToGrid w:val="0"/>
          <w:lang w:val="cs-CZ"/>
        </w:rPr>
        <w:t>pronajímatele</w:t>
      </w:r>
      <w:r w:rsidR="00402020" w:rsidRPr="00920B1F">
        <w:rPr>
          <w:snapToGrid w:val="0"/>
          <w:lang w:val="cs-CZ"/>
        </w:rPr>
        <w:t xml:space="preserve"> o jakémkoli poškození věci nejpozději do </w:t>
      </w:r>
      <w:r w:rsidR="00FE3D93">
        <w:rPr>
          <w:snapToGrid w:val="0"/>
          <w:lang w:val="cs-CZ"/>
        </w:rPr>
        <w:t>48</w:t>
      </w:r>
      <w:r w:rsidR="00402020" w:rsidRPr="00920B1F">
        <w:rPr>
          <w:snapToGrid w:val="0"/>
          <w:lang w:val="cs-CZ"/>
        </w:rPr>
        <w:t xml:space="preserve"> hodin od zjištění této skutečnosti.</w:t>
      </w:r>
    </w:p>
    <w:p w14:paraId="6726E211" w14:textId="2BE8080E" w:rsidR="00402020" w:rsidRPr="00920B1F" w:rsidRDefault="00402020" w:rsidP="00D96979">
      <w:pPr>
        <w:spacing w:after="120"/>
        <w:jc w:val="both"/>
        <w:rPr>
          <w:lang w:val="cs-CZ"/>
        </w:rPr>
      </w:pPr>
      <w:r w:rsidRPr="00920B1F">
        <w:rPr>
          <w:lang w:val="cs-CZ"/>
        </w:rPr>
        <w:t xml:space="preserve">Smluvní strany se dohodly, že vyskytnou-li se v době platnosti a účinnosti smlouvy mimořádné náklady na věc (tj. nutnost opravy a servisu věci) vynaloží je po celou dobu trvání smlouvy na své náklady </w:t>
      </w:r>
      <w:r w:rsidR="00D96979" w:rsidRPr="00920B1F">
        <w:rPr>
          <w:lang w:val="cs-CZ"/>
        </w:rPr>
        <w:t>pronajímatel</w:t>
      </w:r>
      <w:r w:rsidRPr="00920B1F">
        <w:rPr>
          <w:lang w:val="cs-CZ"/>
        </w:rPr>
        <w:t xml:space="preserve">. Potřebu oprav při poruše věci oznámí </w:t>
      </w:r>
      <w:r w:rsidR="00D96979" w:rsidRPr="00920B1F">
        <w:rPr>
          <w:lang w:val="cs-CZ"/>
        </w:rPr>
        <w:t>nájemce</w:t>
      </w:r>
      <w:r w:rsidRPr="00920B1F">
        <w:rPr>
          <w:lang w:val="cs-CZ"/>
        </w:rPr>
        <w:t xml:space="preserve"> vhodnou formou na adresu sídla </w:t>
      </w:r>
      <w:r w:rsidR="00D96979" w:rsidRPr="00920B1F">
        <w:rPr>
          <w:lang w:val="cs-CZ"/>
        </w:rPr>
        <w:t>pronajímatele</w:t>
      </w:r>
      <w:r w:rsidRPr="00920B1F">
        <w:rPr>
          <w:lang w:val="cs-CZ"/>
        </w:rPr>
        <w:t xml:space="preserve">, telefonicky na číslo </w:t>
      </w:r>
      <w:r w:rsidR="00D96979" w:rsidRPr="00920B1F">
        <w:rPr>
          <w:b/>
          <w:bCs/>
          <w:lang w:val="cs-CZ"/>
        </w:rPr>
        <w:t>+420 226 256 710</w:t>
      </w:r>
      <w:r w:rsidRPr="00920B1F">
        <w:rPr>
          <w:lang w:val="cs-CZ"/>
        </w:rPr>
        <w:t xml:space="preserve"> nebo e-mailem na adresu </w:t>
      </w:r>
      <w:r w:rsidR="004F7492" w:rsidRPr="00920B1F">
        <w:rPr>
          <w:b/>
          <w:bCs/>
          <w:lang w:val="cs-CZ"/>
        </w:rPr>
        <w:t>cz</w:t>
      </w:r>
      <w:r w:rsidR="004F7492">
        <w:rPr>
          <w:b/>
          <w:bCs/>
          <w:lang w:val="cs-CZ"/>
        </w:rPr>
        <w:t>service</w:t>
      </w:r>
      <w:r w:rsidR="004F7492" w:rsidRPr="00920B1F">
        <w:rPr>
          <w:b/>
          <w:bCs/>
          <w:lang w:val="cs-CZ"/>
        </w:rPr>
        <w:t>@sebia.com</w:t>
      </w:r>
      <w:r w:rsidRPr="00920B1F">
        <w:rPr>
          <w:lang w:val="cs-CZ"/>
        </w:rPr>
        <w:t xml:space="preserve">. </w:t>
      </w:r>
      <w:r w:rsidR="00D96979" w:rsidRPr="00920B1F">
        <w:rPr>
          <w:lang w:val="cs-CZ"/>
        </w:rPr>
        <w:t>Pronajímatel</w:t>
      </w:r>
      <w:r w:rsidRPr="00920B1F">
        <w:rPr>
          <w:lang w:val="cs-CZ"/>
        </w:rPr>
        <w:t xml:space="preserve"> se zavazuje dostavit se k opravě závady k </w:t>
      </w:r>
      <w:r w:rsidR="00D96979" w:rsidRPr="00920B1F">
        <w:rPr>
          <w:lang w:val="cs-CZ"/>
        </w:rPr>
        <w:t>nájemci</w:t>
      </w:r>
      <w:r w:rsidRPr="00920B1F">
        <w:rPr>
          <w:lang w:val="cs-CZ"/>
        </w:rPr>
        <w:t xml:space="preserve"> do </w:t>
      </w:r>
      <w:r w:rsidR="009A08E8" w:rsidRPr="00920B1F">
        <w:rPr>
          <w:lang w:val="cs-CZ"/>
        </w:rPr>
        <w:t>72</w:t>
      </w:r>
      <w:r w:rsidRPr="00920B1F">
        <w:rPr>
          <w:lang w:val="cs-CZ"/>
        </w:rPr>
        <w:t xml:space="preserve"> hodin od ohlášení závady </w:t>
      </w:r>
      <w:r w:rsidR="00D96979" w:rsidRPr="00920B1F">
        <w:rPr>
          <w:lang w:val="cs-CZ"/>
        </w:rPr>
        <w:t>pronajímateli</w:t>
      </w:r>
      <w:r w:rsidRPr="00920B1F">
        <w:rPr>
          <w:lang w:val="cs-CZ"/>
        </w:rPr>
        <w:t>.</w:t>
      </w:r>
    </w:p>
    <w:p w14:paraId="59BB9D29" w14:textId="3FAF9683" w:rsidR="00402020" w:rsidRPr="00920B1F" w:rsidRDefault="00402020" w:rsidP="00024052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 xml:space="preserve">Pravidelnou </w:t>
      </w:r>
      <w:r w:rsidR="00024052" w:rsidRPr="00920B1F">
        <w:rPr>
          <w:snapToGrid w:val="0"/>
          <w:lang w:val="cs-CZ"/>
        </w:rPr>
        <w:t>prohlídk</w:t>
      </w:r>
      <w:r w:rsidR="00324C5F" w:rsidRPr="00920B1F">
        <w:rPr>
          <w:snapToGrid w:val="0"/>
          <w:lang w:val="cs-CZ"/>
        </w:rPr>
        <w:t>u</w:t>
      </w:r>
      <w:r w:rsidR="00024052" w:rsidRPr="00920B1F">
        <w:rPr>
          <w:snapToGrid w:val="0"/>
          <w:lang w:val="cs-CZ"/>
        </w:rPr>
        <w:t xml:space="preserve"> (BTK)</w:t>
      </w:r>
      <w:r w:rsidRPr="00920B1F">
        <w:rPr>
          <w:snapToGrid w:val="0"/>
          <w:lang w:val="cs-CZ"/>
        </w:rPr>
        <w:t xml:space="preserve"> provede </w:t>
      </w:r>
      <w:r w:rsidR="00024052" w:rsidRPr="00920B1F">
        <w:rPr>
          <w:snapToGrid w:val="0"/>
          <w:lang w:val="cs-CZ"/>
        </w:rPr>
        <w:t>pronajímatel</w:t>
      </w:r>
      <w:r w:rsidRPr="00920B1F">
        <w:rPr>
          <w:snapToGrid w:val="0"/>
          <w:lang w:val="cs-CZ"/>
        </w:rPr>
        <w:t xml:space="preserve"> jednou ročně bezplatně dle požadavků výrobce a zákona č. 268/2014 Sb., v platném znění.</w:t>
      </w:r>
    </w:p>
    <w:p w14:paraId="0D8918D2" w14:textId="5BD4EDCA" w:rsidR="00402020" w:rsidRPr="00920B1F" w:rsidRDefault="007448BB" w:rsidP="007448BB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Pronajímatel</w:t>
      </w:r>
      <w:r w:rsidR="00402020" w:rsidRPr="00920B1F">
        <w:rPr>
          <w:snapToGrid w:val="0"/>
          <w:lang w:val="cs-CZ"/>
        </w:rPr>
        <w:t xml:space="preserve"> provede bezplatně zaškolení obsluhujícího personálu </w:t>
      </w:r>
      <w:r w:rsidRPr="00920B1F">
        <w:rPr>
          <w:snapToGrid w:val="0"/>
          <w:lang w:val="cs-CZ"/>
        </w:rPr>
        <w:t>nájemce</w:t>
      </w:r>
      <w:r w:rsidR="00402020" w:rsidRPr="00920B1F">
        <w:rPr>
          <w:snapToGrid w:val="0"/>
          <w:lang w:val="cs-CZ"/>
        </w:rPr>
        <w:t xml:space="preserve"> v rozsahu potřebném k řádné a bezporuchové obsluze věci. </w:t>
      </w:r>
    </w:p>
    <w:p w14:paraId="2C09A8E6" w14:textId="502D1B3F" w:rsidR="00B93B00" w:rsidRPr="00920B1F" w:rsidRDefault="00B93B00" w:rsidP="00B93B00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Náklady na věc vzniklé prokazatelně chybou obsluhujících zaměstnanců (neodborná manipulace, hrubé zacházení) budou vynaloženy nájemci na jeho náklady dle platného ceníku náhradních dílů a servisních prací pronajímatele.</w:t>
      </w:r>
    </w:p>
    <w:p w14:paraId="09A154C0" w14:textId="484F3E84" w:rsidR="00B93B00" w:rsidRPr="00920B1F" w:rsidRDefault="00B93B00" w:rsidP="00B93B00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Nájemce není oprávněn přenechat věc k užívání třetí osobě za jakýchkoli podmínek.</w:t>
      </w:r>
    </w:p>
    <w:p w14:paraId="0D3D1163" w14:textId="32DC43AB" w:rsidR="00B93B00" w:rsidRPr="00920B1F" w:rsidRDefault="00B93B00" w:rsidP="00B93B00">
      <w:pPr>
        <w:keepNext/>
        <w:keepLines/>
        <w:spacing w:before="360" w:after="240"/>
        <w:jc w:val="center"/>
        <w:rPr>
          <w:b/>
          <w:snapToGrid w:val="0"/>
          <w:lang w:val="cs-CZ"/>
        </w:rPr>
      </w:pPr>
      <w:r w:rsidRPr="00920B1F">
        <w:rPr>
          <w:b/>
          <w:snapToGrid w:val="0"/>
          <w:lang w:val="cs-CZ"/>
        </w:rPr>
        <w:t>V. Závěrečná ustanovení</w:t>
      </w:r>
    </w:p>
    <w:p w14:paraId="7AD0A8F3" w14:textId="77777777" w:rsidR="00B93B00" w:rsidRPr="00920B1F" w:rsidRDefault="00B93B00" w:rsidP="00B93B00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Tuto smlouvu lze měnit nebo doplňovat pouze formou písemných číslovaných dodatků podepsaných oběma smluvními stranami.</w:t>
      </w:r>
    </w:p>
    <w:p w14:paraId="31EE7601" w14:textId="5505EFFB" w:rsidR="00B93B00" w:rsidRDefault="00B93B00" w:rsidP="00B93B00">
      <w:pPr>
        <w:spacing w:after="120"/>
        <w:jc w:val="both"/>
        <w:rPr>
          <w:lang w:val="cs-CZ"/>
        </w:rPr>
      </w:pPr>
      <w:r w:rsidRPr="00920B1F">
        <w:rPr>
          <w:lang w:val="cs-CZ"/>
        </w:rPr>
        <w:t>Smluvní strany prohlašují, že jsou plně svéprávné k právnímu jednání, že si smlouvu před podpisem přečetly, s jejím obsahem souhlasí a na důkaz toho připojují své podpisy. </w:t>
      </w:r>
    </w:p>
    <w:p w14:paraId="56684A8C" w14:textId="77777777" w:rsidR="00BB1A8C" w:rsidRDefault="00BB1A8C" w:rsidP="00BB1A8C">
      <w:pPr>
        <w:spacing w:after="120"/>
        <w:jc w:val="both"/>
        <w:rPr>
          <w:lang w:val="cs-CZ"/>
        </w:rPr>
      </w:pPr>
      <w:r>
        <w:rPr>
          <w:lang w:val="cs-CZ"/>
        </w:rPr>
        <w:t>Tato smlouva, ani žádná práva, zájmy, nebo povinnosti smluvních stran vyplývající ze smlouvy, nemohou být postoupeny, a ani žádné povinnosti přeneseny, bez předchozího písemného souhlasu druhé smluvní strany.</w:t>
      </w:r>
    </w:p>
    <w:p w14:paraId="2431C46E" w14:textId="4960CE33" w:rsidR="00B93B00" w:rsidRPr="00920B1F" w:rsidRDefault="00B93B00" w:rsidP="00B93B00">
      <w:pPr>
        <w:spacing w:after="120"/>
        <w:jc w:val="both"/>
        <w:rPr>
          <w:snapToGrid w:val="0"/>
          <w:lang w:val="cs-CZ"/>
        </w:rPr>
      </w:pPr>
      <w:r w:rsidRPr="00920B1F">
        <w:rPr>
          <w:lang w:val="cs-CZ"/>
        </w:rPr>
        <w:t>Tato smlouva nabývá platnosti dnem jejího vzniku.</w:t>
      </w:r>
      <w:r w:rsidRPr="00920B1F">
        <w:rPr>
          <w:snapToGrid w:val="0"/>
          <w:lang w:val="cs-CZ"/>
        </w:rPr>
        <w:t xml:space="preserve"> Smlouva nabývá účinnosti dnem předání předmětu </w:t>
      </w:r>
      <w:r w:rsidR="000053D6" w:rsidRPr="00920B1F">
        <w:rPr>
          <w:snapToGrid w:val="0"/>
          <w:lang w:val="cs-CZ"/>
        </w:rPr>
        <w:t>nájmu</w:t>
      </w:r>
      <w:r w:rsidRPr="00920B1F">
        <w:rPr>
          <w:snapToGrid w:val="0"/>
          <w:lang w:val="cs-CZ"/>
        </w:rPr>
        <w:t xml:space="preserve">, a to v souladu s </w:t>
      </w:r>
      <w:proofErr w:type="spellStart"/>
      <w:r w:rsidRPr="00920B1F">
        <w:rPr>
          <w:snapToGrid w:val="0"/>
          <w:lang w:val="cs-CZ"/>
        </w:rPr>
        <w:t>ust</w:t>
      </w:r>
      <w:proofErr w:type="spellEnd"/>
      <w:r w:rsidRPr="00920B1F">
        <w:rPr>
          <w:snapToGrid w:val="0"/>
          <w:lang w:val="cs-CZ"/>
        </w:rPr>
        <w:t>. § 6 odst. 3 zákona o registru smluv, neboť předmětem smlouvy je zdravotnický prostředek.</w:t>
      </w:r>
    </w:p>
    <w:p w14:paraId="24496F0D" w14:textId="77777777" w:rsidR="00B93B00" w:rsidRPr="00920B1F" w:rsidRDefault="00B93B00" w:rsidP="00B93B00">
      <w:pPr>
        <w:spacing w:after="120"/>
        <w:jc w:val="both"/>
        <w:rPr>
          <w:lang w:val="cs-CZ"/>
        </w:rPr>
      </w:pPr>
      <w:r w:rsidRPr="00920B1F">
        <w:rPr>
          <w:lang w:val="cs-CZ"/>
        </w:rPr>
        <w:t>Tato smlouva se uzavírá ve dvou vyhotoveních, z nichž každá smluvní strana obdrží po jednom.</w:t>
      </w:r>
    </w:p>
    <w:p w14:paraId="30361D51" w14:textId="77777777" w:rsidR="00B93B00" w:rsidRPr="00920B1F" w:rsidRDefault="00B93B00" w:rsidP="00935481">
      <w:pPr>
        <w:spacing w:after="120"/>
        <w:jc w:val="both"/>
        <w:rPr>
          <w:lang w:val="cs-CZ"/>
        </w:rPr>
      </w:pPr>
      <w:r w:rsidRPr="00920B1F">
        <w:rPr>
          <w:lang w:val="cs-CZ"/>
        </w:rPr>
        <w:lastRenderedPageBreak/>
        <w:t>Práva a povinnosti zde neupravené se řídí příslušnými ustanoveními Zákona č. 89/2012 Sb., občanský zákoník, v platném znění.</w:t>
      </w:r>
    </w:p>
    <w:p w14:paraId="270F6CDE" w14:textId="44FBBD63" w:rsidR="00B93B00" w:rsidRPr="00920B1F" w:rsidRDefault="00935481" w:rsidP="00935481">
      <w:pPr>
        <w:spacing w:after="120"/>
        <w:jc w:val="both"/>
        <w:rPr>
          <w:snapToGrid w:val="0"/>
          <w:lang w:val="cs-CZ"/>
        </w:rPr>
      </w:pPr>
      <w:r w:rsidRPr="00920B1F">
        <w:rPr>
          <w:snapToGrid w:val="0"/>
          <w:lang w:val="cs-CZ"/>
        </w:rPr>
        <w:t>Pokud tato sm</w:t>
      </w:r>
      <w:r w:rsidR="00B93B00" w:rsidRPr="00920B1F">
        <w:rPr>
          <w:snapToGrid w:val="0"/>
          <w:lang w:val="cs-CZ"/>
        </w:rPr>
        <w:t>louva musí být uveřejněna v registru smluv dle zákona č. 340/2015 Sb.</w:t>
      </w:r>
      <w:r w:rsidR="0028018A">
        <w:rPr>
          <w:snapToGrid w:val="0"/>
          <w:lang w:val="cs-CZ"/>
        </w:rPr>
        <w:t>,</w:t>
      </w:r>
      <w:r w:rsidR="00B93B00" w:rsidRPr="00920B1F">
        <w:rPr>
          <w:snapToGrid w:val="0"/>
          <w:lang w:val="cs-CZ"/>
        </w:rPr>
        <w:t xml:space="preserve"> o zvláštních podmínkách účinnosti některých smluv, uveřejňování těchto smluv a o registru smluv (zákon o registru smluv), ve znění pozdějších předpisů, dále jen „zákon o registru smluv“</w:t>
      </w:r>
      <w:r w:rsidRPr="00920B1F">
        <w:rPr>
          <w:snapToGrid w:val="0"/>
          <w:lang w:val="cs-CZ"/>
        </w:rPr>
        <w:t>, pronajímatel</w:t>
      </w:r>
      <w:r w:rsidR="00B93B00" w:rsidRPr="00920B1F">
        <w:rPr>
          <w:snapToGrid w:val="0"/>
          <w:lang w:val="cs-CZ"/>
        </w:rPr>
        <w:t xml:space="preserve"> souhlasí s tím, že v registru smluv bude </w:t>
      </w:r>
      <w:r w:rsidRPr="00920B1F">
        <w:rPr>
          <w:snapToGrid w:val="0"/>
          <w:lang w:val="cs-CZ"/>
        </w:rPr>
        <w:t xml:space="preserve">nájemcem </w:t>
      </w:r>
      <w:r w:rsidR="00B93B00" w:rsidRPr="00920B1F">
        <w:rPr>
          <w:snapToGrid w:val="0"/>
          <w:lang w:val="cs-CZ"/>
        </w:rPr>
        <w:t xml:space="preserve">uveřejněn celý text smlouvy. Totéž platí o všech dalších případných právních jednáních učiněných na základě této smlouvy. </w:t>
      </w:r>
    </w:p>
    <w:p w14:paraId="15D03C38" w14:textId="77777777" w:rsidR="00B93B00" w:rsidRPr="00920B1F" w:rsidRDefault="00B93B00" w:rsidP="00B93B00">
      <w:pPr>
        <w:keepNext/>
        <w:keepLines/>
        <w:spacing w:after="120"/>
        <w:rPr>
          <w:snapToGrid w:val="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4"/>
        <w:gridCol w:w="3475"/>
        <w:gridCol w:w="676"/>
        <w:gridCol w:w="3505"/>
        <w:gridCol w:w="514"/>
      </w:tblGrid>
      <w:tr w:rsidR="00B93B00" w:rsidRPr="00920B1F" w14:paraId="7C2F8040" w14:textId="77777777" w:rsidTr="00324C5F">
        <w:trPr>
          <w:jc w:val="center"/>
        </w:trPr>
        <w:tc>
          <w:tcPr>
            <w:tcW w:w="494" w:type="dxa"/>
            <w:vAlign w:val="bottom"/>
          </w:tcPr>
          <w:p w14:paraId="70A2F354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475" w:type="dxa"/>
            <w:vAlign w:val="bottom"/>
            <w:hideMark/>
          </w:tcPr>
          <w:p w14:paraId="365DC631" w14:textId="674EE5F7" w:rsidR="00B93B00" w:rsidRPr="00920B1F" w:rsidRDefault="00B93B00" w:rsidP="00FF6C72">
            <w:pPr>
              <w:keepNext/>
              <w:keepLines/>
              <w:jc w:val="center"/>
              <w:rPr>
                <w:snapToGrid w:val="0"/>
                <w:lang w:val="cs-CZ"/>
              </w:rPr>
            </w:pPr>
            <w:r w:rsidRPr="00920B1F">
              <w:rPr>
                <w:snapToGrid w:val="0"/>
                <w:lang w:val="cs-CZ"/>
              </w:rPr>
              <w:t>V </w:t>
            </w:r>
            <w:r w:rsidR="00935481" w:rsidRPr="00920B1F">
              <w:rPr>
                <w:snapToGrid w:val="0"/>
                <w:lang w:val="cs-CZ"/>
              </w:rPr>
              <w:t>Praze</w:t>
            </w:r>
            <w:r w:rsidRPr="00920B1F">
              <w:rPr>
                <w:snapToGrid w:val="0"/>
                <w:lang w:val="cs-CZ"/>
              </w:rPr>
              <w:t xml:space="preserve"> dne:</w:t>
            </w:r>
          </w:p>
        </w:tc>
        <w:tc>
          <w:tcPr>
            <w:tcW w:w="676" w:type="dxa"/>
            <w:vAlign w:val="bottom"/>
          </w:tcPr>
          <w:p w14:paraId="46891633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505" w:type="dxa"/>
            <w:vAlign w:val="bottom"/>
            <w:hideMark/>
          </w:tcPr>
          <w:p w14:paraId="1425788C" w14:textId="19795519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  <w:r w:rsidRPr="00920B1F">
              <w:rPr>
                <w:snapToGrid w:val="0"/>
                <w:lang w:val="cs-CZ"/>
              </w:rPr>
              <w:t xml:space="preserve">V </w:t>
            </w:r>
            <w:r w:rsidR="008233B6">
              <w:rPr>
                <w:snapToGrid w:val="0"/>
                <w:lang w:val="cs-CZ"/>
              </w:rPr>
              <w:t>Třinci</w:t>
            </w:r>
            <w:r w:rsidRPr="00920B1F">
              <w:rPr>
                <w:snapToGrid w:val="0"/>
                <w:lang w:val="cs-CZ"/>
              </w:rPr>
              <w:t xml:space="preserve"> dne:</w:t>
            </w:r>
          </w:p>
        </w:tc>
        <w:tc>
          <w:tcPr>
            <w:tcW w:w="514" w:type="dxa"/>
            <w:vAlign w:val="bottom"/>
          </w:tcPr>
          <w:p w14:paraId="7C8E5A6A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</w:tr>
      <w:tr w:rsidR="00B93B00" w:rsidRPr="00920B1F" w14:paraId="1626E109" w14:textId="77777777" w:rsidTr="00066A12">
        <w:trPr>
          <w:trHeight w:val="1851"/>
          <w:jc w:val="center"/>
        </w:trPr>
        <w:tc>
          <w:tcPr>
            <w:tcW w:w="494" w:type="dxa"/>
            <w:vAlign w:val="bottom"/>
          </w:tcPr>
          <w:p w14:paraId="45581F3F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880D518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  <w:p w14:paraId="7B946B63" w14:textId="77777777" w:rsidR="00066A12" w:rsidRPr="00920B1F" w:rsidRDefault="00066A12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  <w:p w14:paraId="60B38170" w14:textId="317BF5E0" w:rsidR="00066A12" w:rsidRPr="00920B1F" w:rsidRDefault="00066A12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61797F73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D1B4FD9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514" w:type="dxa"/>
            <w:vAlign w:val="bottom"/>
          </w:tcPr>
          <w:p w14:paraId="6BD2EEFA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</w:tr>
      <w:tr w:rsidR="00B93B00" w:rsidRPr="00920B1F" w14:paraId="461314B1" w14:textId="77777777" w:rsidTr="00324C5F">
        <w:trPr>
          <w:trHeight w:val="258"/>
          <w:jc w:val="center"/>
        </w:trPr>
        <w:tc>
          <w:tcPr>
            <w:tcW w:w="494" w:type="dxa"/>
            <w:vAlign w:val="bottom"/>
          </w:tcPr>
          <w:p w14:paraId="6C93E59E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475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DCC5F4" w14:textId="7909CC50" w:rsidR="00B93B00" w:rsidRPr="00920B1F" w:rsidRDefault="00324C5F">
            <w:pPr>
              <w:keepNext/>
              <w:keepLines/>
              <w:jc w:val="center"/>
              <w:rPr>
                <w:snapToGrid w:val="0"/>
                <w:lang w:val="cs-CZ"/>
              </w:rPr>
            </w:pPr>
            <w:r w:rsidRPr="00920B1F">
              <w:rPr>
                <w:snapToGrid w:val="0"/>
                <w:lang w:val="cs-CZ"/>
              </w:rPr>
              <w:t>pronajímatel</w:t>
            </w:r>
          </w:p>
        </w:tc>
        <w:tc>
          <w:tcPr>
            <w:tcW w:w="676" w:type="dxa"/>
            <w:vAlign w:val="bottom"/>
          </w:tcPr>
          <w:p w14:paraId="30A2D651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505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04AF80" w14:textId="29590D5E" w:rsidR="00B93B00" w:rsidRPr="00920B1F" w:rsidRDefault="00324C5F">
            <w:pPr>
              <w:keepNext/>
              <w:keepLines/>
              <w:jc w:val="center"/>
              <w:rPr>
                <w:snapToGrid w:val="0"/>
                <w:lang w:val="cs-CZ"/>
              </w:rPr>
            </w:pPr>
            <w:r w:rsidRPr="00920B1F">
              <w:rPr>
                <w:snapToGrid w:val="0"/>
                <w:lang w:val="cs-CZ"/>
              </w:rPr>
              <w:t>nájemce</w:t>
            </w:r>
          </w:p>
        </w:tc>
        <w:tc>
          <w:tcPr>
            <w:tcW w:w="514" w:type="dxa"/>
            <w:vAlign w:val="bottom"/>
          </w:tcPr>
          <w:p w14:paraId="38CDB12E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</w:tr>
      <w:tr w:rsidR="00B93B00" w:rsidRPr="008233B6" w14:paraId="01364BDD" w14:textId="77777777" w:rsidTr="007675BF">
        <w:trPr>
          <w:jc w:val="center"/>
        </w:trPr>
        <w:tc>
          <w:tcPr>
            <w:tcW w:w="494" w:type="dxa"/>
            <w:vAlign w:val="bottom"/>
          </w:tcPr>
          <w:p w14:paraId="650DA21D" w14:textId="77777777" w:rsidR="00B93B00" w:rsidRPr="00920B1F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475" w:type="dxa"/>
            <w:vAlign w:val="bottom"/>
          </w:tcPr>
          <w:p w14:paraId="05FADB88" w14:textId="77777777" w:rsidR="00B93B00" w:rsidRPr="00920B1F" w:rsidRDefault="00324C5F">
            <w:pPr>
              <w:keepNext/>
              <w:keepLines/>
              <w:jc w:val="center"/>
              <w:rPr>
                <w:snapToGrid w:val="0"/>
                <w:lang w:val="cs-CZ"/>
              </w:rPr>
            </w:pPr>
            <w:r w:rsidRPr="00920B1F">
              <w:rPr>
                <w:snapToGrid w:val="0"/>
                <w:lang w:val="cs-CZ"/>
              </w:rPr>
              <w:t>Ing. Jiří Petrů, Ph.D.</w:t>
            </w:r>
          </w:p>
          <w:p w14:paraId="57112E3E" w14:textId="07ED8CDF" w:rsidR="00324C5F" w:rsidRPr="0050092B" w:rsidRDefault="0050092B" w:rsidP="00324C5F">
            <w:pPr>
              <w:keepNext/>
              <w:keepLines/>
              <w:jc w:val="center"/>
              <w:rPr>
                <w:snapToGrid w:val="0"/>
                <w:lang w:val="en-US"/>
              </w:rPr>
            </w:pPr>
            <w:r w:rsidRPr="00920B1F">
              <w:rPr>
                <w:snapToGrid w:val="0"/>
                <w:lang w:val="cs-CZ"/>
              </w:rPr>
              <w:t xml:space="preserve">Country manager pro Českou </w:t>
            </w:r>
            <w:proofErr w:type="gramStart"/>
            <w:r w:rsidRPr="00920B1F">
              <w:rPr>
                <w:snapToGrid w:val="0"/>
                <w:lang w:val="cs-CZ"/>
              </w:rPr>
              <w:t>Republiku</w:t>
            </w:r>
            <w:proofErr w:type="gramEnd"/>
            <w:r w:rsidRPr="00920B1F">
              <w:rPr>
                <w:snapToGrid w:val="0"/>
                <w:lang w:val="cs-CZ"/>
              </w:rPr>
              <w:t xml:space="preserve"> a Slovensko</w:t>
            </w:r>
          </w:p>
        </w:tc>
        <w:tc>
          <w:tcPr>
            <w:tcW w:w="676" w:type="dxa"/>
            <w:vAlign w:val="bottom"/>
          </w:tcPr>
          <w:p w14:paraId="4927D617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505" w:type="dxa"/>
          </w:tcPr>
          <w:p w14:paraId="103C26E5" w14:textId="2AA014BA" w:rsidR="00B93B00" w:rsidRDefault="007675BF" w:rsidP="007675BF">
            <w:pPr>
              <w:keepNext/>
              <w:keepLines/>
              <w:jc w:val="center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>Ing Jiří V</w:t>
            </w:r>
            <w:r w:rsidR="00412DA3">
              <w:rPr>
                <w:snapToGrid w:val="0"/>
                <w:lang w:val="cs-CZ"/>
              </w:rPr>
              <w:t>e</w:t>
            </w:r>
            <w:r>
              <w:rPr>
                <w:snapToGrid w:val="0"/>
                <w:lang w:val="cs-CZ"/>
              </w:rPr>
              <w:t>verka</w:t>
            </w:r>
          </w:p>
          <w:p w14:paraId="184D1AD5" w14:textId="5F074602" w:rsidR="007675BF" w:rsidRPr="00935481" w:rsidRDefault="007675BF" w:rsidP="007675BF">
            <w:pPr>
              <w:keepNext/>
              <w:keepLines/>
              <w:jc w:val="center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>ředitel</w:t>
            </w:r>
          </w:p>
        </w:tc>
        <w:tc>
          <w:tcPr>
            <w:tcW w:w="514" w:type="dxa"/>
            <w:vAlign w:val="bottom"/>
          </w:tcPr>
          <w:p w14:paraId="610B1520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</w:tr>
      <w:tr w:rsidR="00B93B00" w:rsidRPr="008233B6" w14:paraId="7428872A" w14:textId="77777777" w:rsidTr="00324C5F">
        <w:trPr>
          <w:jc w:val="center"/>
        </w:trPr>
        <w:tc>
          <w:tcPr>
            <w:tcW w:w="494" w:type="dxa"/>
            <w:vAlign w:val="bottom"/>
          </w:tcPr>
          <w:p w14:paraId="1B090B98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475" w:type="dxa"/>
            <w:vAlign w:val="bottom"/>
          </w:tcPr>
          <w:p w14:paraId="450E8370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58D52E06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505" w:type="dxa"/>
            <w:vAlign w:val="bottom"/>
          </w:tcPr>
          <w:p w14:paraId="05538588" w14:textId="5C448038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514" w:type="dxa"/>
            <w:vAlign w:val="bottom"/>
          </w:tcPr>
          <w:p w14:paraId="703674B7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</w:tr>
      <w:tr w:rsidR="00B93B00" w:rsidRPr="008233B6" w14:paraId="0F97DD17" w14:textId="77777777" w:rsidTr="00324C5F">
        <w:trPr>
          <w:jc w:val="center"/>
        </w:trPr>
        <w:tc>
          <w:tcPr>
            <w:tcW w:w="494" w:type="dxa"/>
            <w:vAlign w:val="bottom"/>
          </w:tcPr>
          <w:p w14:paraId="51D64BAB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475" w:type="dxa"/>
            <w:vAlign w:val="bottom"/>
          </w:tcPr>
          <w:p w14:paraId="2521D13D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1D64DD24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505" w:type="dxa"/>
            <w:vAlign w:val="bottom"/>
          </w:tcPr>
          <w:p w14:paraId="41846899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514" w:type="dxa"/>
            <w:vAlign w:val="bottom"/>
          </w:tcPr>
          <w:p w14:paraId="0FAD8A1B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</w:tr>
      <w:tr w:rsidR="00B93B00" w:rsidRPr="008233B6" w14:paraId="63164FB9" w14:textId="77777777" w:rsidTr="00324C5F">
        <w:trPr>
          <w:jc w:val="center"/>
        </w:trPr>
        <w:tc>
          <w:tcPr>
            <w:tcW w:w="494" w:type="dxa"/>
            <w:vAlign w:val="bottom"/>
          </w:tcPr>
          <w:p w14:paraId="5009866F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475" w:type="dxa"/>
            <w:vAlign w:val="bottom"/>
          </w:tcPr>
          <w:p w14:paraId="18772A51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2E9F1EAC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3505" w:type="dxa"/>
            <w:vAlign w:val="bottom"/>
          </w:tcPr>
          <w:p w14:paraId="29687DA2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  <w:tc>
          <w:tcPr>
            <w:tcW w:w="514" w:type="dxa"/>
            <w:vAlign w:val="bottom"/>
          </w:tcPr>
          <w:p w14:paraId="28A87ED4" w14:textId="77777777" w:rsidR="00B93B00" w:rsidRPr="00935481" w:rsidRDefault="00B93B00">
            <w:pPr>
              <w:keepNext/>
              <w:keepLines/>
              <w:jc w:val="center"/>
              <w:rPr>
                <w:snapToGrid w:val="0"/>
                <w:lang w:val="cs-CZ"/>
              </w:rPr>
            </w:pPr>
          </w:p>
        </w:tc>
      </w:tr>
    </w:tbl>
    <w:p w14:paraId="5CF65148" w14:textId="77777777" w:rsidR="00B93B00" w:rsidRPr="00935481" w:rsidRDefault="00B93B00" w:rsidP="00E65A21">
      <w:pPr>
        <w:spacing w:after="120"/>
        <w:jc w:val="both"/>
        <w:rPr>
          <w:snapToGrid w:val="0"/>
          <w:lang w:val="cs-CZ"/>
        </w:rPr>
      </w:pPr>
    </w:p>
    <w:p w14:paraId="24134886" w14:textId="77777777" w:rsidR="00E65A21" w:rsidRPr="00E65A21" w:rsidRDefault="00E65A21" w:rsidP="00E65A21">
      <w:pPr>
        <w:spacing w:after="120"/>
        <w:jc w:val="both"/>
        <w:rPr>
          <w:snapToGrid w:val="0"/>
          <w:lang w:val="cs-CZ"/>
        </w:rPr>
      </w:pPr>
    </w:p>
    <w:p w14:paraId="5BFDA1DD" w14:textId="2C3784DC" w:rsidR="003346C9" w:rsidRPr="00E65A21" w:rsidRDefault="003346C9" w:rsidP="00644B31">
      <w:pPr>
        <w:rPr>
          <w:color w:val="000000"/>
          <w:lang w:val="cs-CZ"/>
        </w:rPr>
      </w:pPr>
    </w:p>
    <w:p w14:paraId="68F0C323" w14:textId="77777777" w:rsidR="003346C9" w:rsidRPr="00E65A21" w:rsidRDefault="003346C9" w:rsidP="00644B31">
      <w:pPr>
        <w:rPr>
          <w:rFonts w:cstheme="minorHAnsi"/>
          <w:b/>
          <w:bCs/>
          <w:caps/>
          <w:lang w:val="cs-CZ"/>
        </w:rPr>
      </w:pPr>
    </w:p>
    <w:sectPr w:rsidR="003346C9" w:rsidRPr="00E65A21" w:rsidSect="00E65A21">
      <w:headerReference w:type="default" r:id="rId11"/>
      <w:footerReference w:type="default" r:id="rId12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28C2" w14:textId="77777777" w:rsidR="00D82D97" w:rsidRDefault="00D82D97" w:rsidP="005B77EA">
      <w:r>
        <w:separator/>
      </w:r>
    </w:p>
  </w:endnote>
  <w:endnote w:type="continuationSeparator" w:id="0">
    <w:p w14:paraId="59D1447E" w14:textId="77777777" w:rsidR="00D82D97" w:rsidRDefault="00D82D97" w:rsidP="005B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A84" w14:textId="77777777" w:rsidR="00AB5D83" w:rsidRDefault="00AB5D83" w:rsidP="00AB5D83">
    <w:pPr>
      <w:pStyle w:val="Paragraphestandard"/>
      <w:jc w:val="center"/>
      <w:rPr>
        <w:rFonts w:ascii="Helvetica Neue" w:hAnsi="Helvetica Neue" w:cs="Helvetica Neue"/>
        <w:color w:val="2C4390"/>
        <w:sz w:val="16"/>
        <w:szCs w:val="16"/>
      </w:rPr>
    </w:pPr>
  </w:p>
  <w:p w14:paraId="49B61479" w14:textId="77777777" w:rsidR="00AB5D83" w:rsidRDefault="00AB5D83" w:rsidP="00AB5D83">
    <w:pPr>
      <w:pStyle w:val="Paragraphestandard"/>
      <w:jc w:val="center"/>
      <w:rPr>
        <w:rFonts w:ascii="Helvetica Neue" w:hAnsi="Helvetica Neue" w:cs="Helvetica Neue"/>
        <w:color w:val="2C439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3BD1E" wp14:editId="1D4B2661">
              <wp:simplePos x="0" y="0"/>
              <wp:positionH relativeFrom="column">
                <wp:posOffset>-330200</wp:posOffset>
              </wp:positionH>
              <wp:positionV relativeFrom="paragraph">
                <wp:posOffset>86783</wp:posOffset>
              </wp:positionV>
              <wp:extent cx="6660000" cy="0"/>
              <wp:effectExtent l="0" t="12700" r="20320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744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F6E2B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6.85pt" to="498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" strokecolor="#174489" strokeweight="2.25pt">
              <v:stroke joinstyle="miter"/>
            </v:line>
          </w:pict>
        </mc:Fallback>
      </mc:AlternateContent>
    </w:r>
  </w:p>
  <w:p w14:paraId="693C3A79" w14:textId="23054AB6" w:rsidR="00AB5D83" w:rsidRPr="00AB5D83" w:rsidRDefault="00AB5D83" w:rsidP="004764CB">
    <w:pPr>
      <w:pStyle w:val="Zpat"/>
      <w:spacing w:line="360" w:lineRule="auto"/>
      <w:jc w:val="center"/>
      <w:rPr>
        <w:b/>
        <w:bCs/>
      </w:rPr>
    </w:pPr>
    <w:r w:rsidRPr="00AB5D83">
      <w:rPr>
        <w:rFonts w:ascii="Helvetica Neue" w:hAnsi="Helvetica Neue" w:cs="Helvetica Neue"/>
        <w:b/>
        <w:bCs/>
        <w:color w:val="2C4390"/>
        <w:sz w:val="16"/>
        <w:szCs w:val="16"/>
        <w:lang w:val="cs-CZ"/>
      </w:rPr>
      <w:t>Strana</w:t>
    </w:r>
    <w:r w:rsidRPr="00AB5D83">
      <w:rPr>
        <w:b/>
        <w:bCs/>
      </w:rPr>
      <w:t xml:space="preserve"> </w:t>
    </w:r>
    <w:sdt>
      <w:sdtPr>
        <w:rPr>
          <w:b/>
          <w:bCs/>
        </w:rPr>
        <w:id w:val="4388801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fldChar w:fldCharType="begin"/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instrText xml:space="preserve"> PAGE </w:instrText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fldChar w:fldCharType="separate"/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t>1</w:t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fldChar w:fldCharType="end"/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t xml:space="preserve"> z </w:t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fldChar w:fldCharType="begin"/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instrText xml:space="preserve"> NUMPAGES  </w:instrText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fldChar w:fldCharType="separate"/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t>2</w:t>
            </w:r>
            <w:r w:rsidRPr="00AB5D83">
              <w:rPr>
                <w:rFonts w:ascii="Helvetica Neue" w:hAnsi="Helvetica Neue" w:cs="Helvetica Neue"/>
                <w:b/>
                <w:bCs/>
                <w:color w:val="2C4390"/>
                <w:sz w:val="16"/>
                <w:szCs w:val="16"/>
              </w:rPr>
              <w:fldChar w:fldCharType="end"/>
            </w:r>
          </w:sdtContent>
        </w:sdt>
      </w:sdtContent>
    </w:sdt>
  </w:p>
  <w:p w14:paraId="469C2FF7" w14:textId="77777777" w:rsidR="00AB5D83" w:rsidRPr="007A4C65" w:rsidRDefault="00AB5D83" w:rsidP="00AB5D83">
    <w:pPr>
      <w:tabs>
        <w:tab w:val="left" w:pos="3828"/>
        <w:tab w:val="left" w:pos="6804"/>
      </w:tabs>
      <w:ind w:right="-46"/>
      <w:jc w:val="center"/>
      <w:rPr>
        <w:rFonts w:ascii="Helvetica Neue" w:hAnsi="Helvetica Neue" w:cs="Helvetica Neue"/>
        <w:color w:val="2C4390"/>
        <w:sz w:val="16"/>
        <w:szCs w:val="16"/>
        <w:lang w:val="cs-CZ"/>
      </w:rPr>
    </w:pPr>
    <w:r w:rsidRPr="007A4C65">
      <w:rPr>
        <w:rFonts w:ascii="Helvetica Neue" w:hAnsi="Helvetica Neue" w:cs="Helvetica Neue"/>
        <w:color w:val="2C4390"/>
        <w:sz w:val="16"/>
        <w:szCs w:val="16"/>
        <w:lang w:val="cs-CZ"/>
      </w:rPr>
      <w:t xml:space="preserve">SEBIA Czech </w:t>
    </w:r>
    <w:proofErr w:type="spellStart"/>
    <w:r w:rsidRPr="007A4C65">
      <w:rPr>
        <w:rFonts w:ascii="Helvetica Neue" w:hAnsi="Helvetica Neue" w:cs="Helvetica Neue"/>
        <w:color w:val="2C4390"/>
        <w:sz w:val="16"/>
        <w:szCs w:val="16"/>
        <w:lang w:val="cs-CZ"/>
      </w:rPr>
      <w:t>republic</w:t>
    </w:r>
    <w:proofErr w:type="spellEnd"/>
    <w:r w:rsidRPr="007A4C65">
      <w:rPr>
        <w:rFonts w:ascii="Helvetica Neue" w:hAnsi="Helvetica Neue" w:cs="Helvetica Neue"/>
        <w:color w:val="2C4390"/>
        <w:sz w:val="16"/>
        <w:szCs w:val="16"/>
        <w:lang w:val="cs-CZ"/>
      </w:rPr>
      <w:t xml:space="preserve"> s.r.o. - zapsaná v obchodním rejstříku vedeném u Městského soudu v Praze, oddíl C, vložka 354790</w:t>
    </w:r>
  </w:p>
  <w:p w14:paraId="70E8E1CE" w14:textId="77777777" w:rsidR="00AB5D83" w:rsidRPr="007A4C65" w:rsidRDefault="00AB5D83" w:rsidP="00AB5D83">
    <w:pPr>
      <w:pStyle w:val="Paragraphestandard"/>
      <w:jc w:val="center"/>
      <w:rPr>
        <w:rFonts w:ascii="Helvetica Neue" w:hAnsi="Helvetica Neue" w:cs="Helvetica Neue"/>
        <w:color w:val="2C4390"/>
        <w:sz w:val="16"/>
        <w:szCs w:val="16"/>
        <w:lang w:val="cs-CZ"/>
      </w:rPr>
    </w:pPr>
    <w:r w:rsidRPr="13337252">
      <w:rPr>
        <w:rFonts w:ascii="Helvetica Neue" w:hAnsi="Helvetica Neue" w:cs="Helvetica Neue"/>
        <w:color w:val="2C4390"/>
        <w:sz w:val="16"/>
        <w:szCs w:val="16"/>
        <w:lang w:val="cs-CZ"/>
      </w:rPr>
      <w:t>Sídlo firmy: Pobřežní 620/3, 186 00 Praha 8     IČ: 11842831     DIČ: CZ11842831</w:t>
    </w:r>
  </w:p>
  <w:p w14:paraId="312B9C30" w14:textId="77777777" w:rsidR="00AB5D83" w:rsidRPr="007A4C65" w:rsidRDefault="00AB5D83" w:rsidP="00AB5D83">
    <w:pPr>
      <w:pStyle w:val="Zpat"/>
      <w:jc w:val="center"/>
      <w:rPr>
        <w:lang w:val="cs-CZ"/>
      </w:rPr>
    </w:pPr>
    <w:r w:rsidRPr="13337252">
      <w:rPr>
        <w:rFonts w:ascii="Helvetica Neue" w:hAnsi="Helvetica Neue" w:cs="Helvetica Neue"/>
        <w:color w:val="2C4390"/>
        <w:sz w:val="16"/>
        <w:szCs w:val="16"/>
        <w:lang w:val="cs-CZ"/>
      </w:rPr>
      <w:t xml:space="preserve">Tel.: +420 226 256 710     Mail: </w:t>
    </w:r>
    <w:hyperlink r:id="rId1">
      <w:r w:rsidRPr="13337252">
        <w:rPr>
          <w:rStyle w:val="Hypertextovodkaz"/>
          <w:rFonts w:ascii="Helvetica Neue" w:hAnsi="Helvetica Neue" w:cs="Helvetica Neue"/>
          <w:sz w:val="16"/>
          <w:szCs w:val="16"/>
          <w:lang w:val="cs-CZ"/>
        </w:rPr>
        <w:t>cz@sebia.com</w:t>
      </w:r>
    </w:hyperlink>
    <w:r w:rsidRPr="13337252">
      <w:rPr>
        <w:rFonts w:ascii="Helvetica Neue" w:hAnsi="Helvetica Neue" w:cs="Helvetica Neue"/>
        <w:color w:val="2C4390"/>
        <w:sz w:val="16"/>
        <w:szCs w:val="16"/>
        <w:lang w:val="cs-CZ"/>
      </w:rPr>
      <w:t xml:space="preserve">     www.sebia.com</w:t>
    </w:r>
  </w:p>
  <w:p w14:paraId="1F3DBECC" w14:textId="77777777" w:rsidR="005B77EA" w:rsidRDefault="005B77EA" w:rsidP="005B77EA">
    <w:pPr>
      <w:pStyle w:val="Paragraphestandard"/>
      <w:jc w:val="center"/>
      <w:rPr>
        <w:rFonts w:ascii="Helvetica Neue" w:hAnsi="Helvetica Neue" w:cs="Helvetica Neue"/>
        <w:color w:val="2C439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3969" w14:textId="77777777" w:rsidR="00D82D97" w:rsidRDefault="00D82D97" w:rsidP="005B77EA">
      <w:r>
        <w:separator/>
      </w:r>
    </w:p>
  </w:footnote>
  <w:footnote w:type="continuationSeparator" w:id="0">
    <w:p w14:paraId="7EE49335" w14:textId="77777777" w:rsidR="00D82D97" w:rsidRDefault="00D82D97" w:rsidP="005B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1206" w14:textId="77777777" w:rsidR="005B77EA" w:rsidRDefault="005B77EA">
    <w:pPr>
      <w:pStyle w:val="Zhlav"/>
    </w:pPr>
    <w:r w:rsidRPr="005843DD">
      <w:rPr>
        <w:noProof/>
      </w:rPr>
      <w:drawing>
        <wp:anchor distT="0" distB="0" distL="114300" distR="114300" simplePos="0" relativeHeight="251660288" behindDoc="0" locked="0" layoutInCell="1" allowOverlap="1" wp14:anchorId="7C4360C5" wp14:editId="3FE44E8B">
          <wp:simplePos x="0" y="0"/>
          <wp:positionH relativeFrom="column">
            <wp:posOffset>-379095</wp:posOffset>
          </wp:positionH>
          <wp:positionV relativeFrom="paragraph">
            <wp:posOffset>84455</wp:posOffset>
          </wp:positionV>
          <wp:extent cx="1594485" cy="416560"/>
          <wp:effectExtent l="0" t="0" r="5715" b="2540"/>
          <wp:wrapNone/>
          <wp:docPr id="15" name="Image 2" descr="SEB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SEBIA"/>
                  <pic:cNvPicPr>
                    <a:picLocks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16560"/>
                  </a:xfrm>
                  <a:prstGeom prst="rect">
                    <a:avLst/>
                  </a:prstGeom>
                  <a:solidFill>
                    <a:srgbClr val="4472C4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Cs w:val="16"/>
      </w:rPr>
      <w:drawing>
        <wp:anchor distT="0" distB="0" distL="114300" distR="114300" simplePos="0" relativeHeight="251659264" behindDoc="0" locked="0" layoutInCell="1" allowOverlap="1" wp14:anchorId="34A5F068" wp14:editId="5D048B50">
          <wp:simplePos x="0" y="0"/>
          <wp:positionH relativeFrom="column">
            <wp:posOffset>-381000</wp:posOffset>
          </wp:positionH>
          <wp:positionV relativeFrom="paragraph">
            <wp:posOffset>-166370</wp:posOffset>
          </wp:positionV>
          <wp:extent cx="6448389" cy="778598"/>
          <wp:effectExtent l="0" t="0" r="0" b="0"/>
          <wp:wrapNone/>
          <wp:docPr id="16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389" cy="77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93723" w14:textId="77777777" w:rsidR="005B77EA" w:rsidRDefault="005B77EA">
    <w:pPr>
      <w:pStyle w:val="Zhlav"/>
    </w:pPr>
  </w:p>
  <w:p w14:paraId="17551415" w14:textId="77777777" w:rsidR="005B77EA" w:rsidRDefault="005B77EA">
    <w:pPr>
      <w:pStyle w:val="Zhlav"/>
    </w:pPr>
  </w:p>
  <w:p w14:paraId="35F01F5A" w14:textId="77777777" w:rsidR="005B77EA" w:rsidRDefault="005B77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EA"/>
    <w:rsid w:val="000053D6"/>
    <w:rsid w:val="00015973"/>
    <w:rsid w:val="00024052"/>
    <w:rsid w:val="00033D47"/>
    <w:rsid w:val="00057C7F"/>
    <w:rsid w:val="00066A12"/>
    <w:rsid w:val="00085A0E"/>
    <w:rsid w:val="00095ED4"/>
    <w:rsid w:val="000B61D1"/>
    <w:rsid w:val="000F2B50"/>
    <w:rsid w:val="001616D5"/>
    <w:rsid w:val="00163AEE"/>
    <w:rsid w:val="00173E3B"/>
    <w:rsid w:val="00174A9B"/>
    <w:rsid w:val="001A14C5"/>
    <w:rsid w:val="001C0CA0"/>
    <w:rsid w:val="001C4B04"/>
    <w:rsid w:val="001C568F"/>
    <w:rsid w:val="001E0602"/>
    <w:rsid w:val="001E5172"/>
    <w:rsid w:val="001F54A2"/>
    <w:rsid w:val="00240732"/>
    <w:rsid w:val="00242D88"/>
    <w:rsid w:val="0025631C"/>
    <w:rsid w:val="0028018A"/>
    <w:rsid w:val="002B0849"/>
    <w:rsid w:val="002B1709"/>
    <w:rsid w:val="002C61B6"/>
    <w:rsid w:val="00324C5F"/>
    <w:rsid w:val="003346C9"/>
    <w:rsid w:val="003A4943"/>
    <w:rsid w:val="00402020"/>
    <w:rsid w:val="00412DA3"/>
    <w:rsid w:val="00415A8A"/>
    <w:rsid w:val="00437E72"/>
    <w:rsid w:val="00442B05"/>
    <w:rsid w:val="004764CB"/>
    <w:rsid w:val="004D339A"/>
    <w:rsid w:val="004E2DDF"/>
    <w:rsid w:val="004F3754"/>
    <w:rsid w:val="004F7492"/>
    <w:rsid w:val="0050092B"/>
    <w:rsid w:val="005301E8"/>
    <w:rsid w:val="00550395"/>
    <w:rsid w:val="00590BF3"/>
    <w:rsid w:val="005B77EA"/>
    <w:rsid w:val="005B7909"/>
    <w:rsid w:val="005E4BE7"/>
    <w:rsid w:val="00601DEE"/>
    <w:rsid w:val="0060297F"/>
    <w:rsid w:val="00644B31"/>
    <w:rsid w:val="006A3340"/>
    <w:rsid w:val="00703D46"/>
    <w:rsid w:val="00715591"/>
    <w:rsid w:val="007174DF"/>
    <w:rsid w:val="007448BB"/>
    <w:rsid w:val="00766664"/>
    <w:rsid w:val="007675BF"/>
    <w:rsid w:val="007946CF"/>
    <w:rsid w:val="007A4C65"/>
    <w:rsid w:val="007B37B1"/>
    <w:rsid w:val="007F3207"/>
    <w:rsid w:val="008233B6"/>
    <w:rsid w:val="008327B2"/>
    <w:rsid w:val="00853325"/>
    <w:rsid w:val="008704D5"/>
    <w:rsid w:val="0087241D"/>
    <w:rsid w:val="0087442D"/>
    <w:rsid w:val="008927E0"/>
    <w:rsid w:val="008B20CB"/>
    <w:rsid w:val="00920B1F"/>
    <w:rsid w:val="00935481"/>
    <w:rsid w:val="009A08E8"/>
    <w:rsid w:val="009B04F0"/>
    <w:rsid w:val="009D782D"/>
    <w:rsid w:val="00A12937"/>
    <w:rsid w:val="00A37D46"/>
    <w:rsid w:val="00A5523D"/>
    <w:rsid w:val="00A62916"/>
    <w:rsid w:val="00A76A82"/>
    <w:rsid w:val="00A86659"/>
    <w:rsid w:val="00AB5D83"/>
    <w:rsid w:val="00AF116A"/>
    <w:rsid w:val="00B46719"/>
    <w:rsid w:val="00B67EA1"/>
    <w:rsid w:val="00B74ED2"/>
    <w:rsid w:val="00B93B00"/>
    <w:rsid w:val="00BB1A8C"/>
    <w:rsid w:val="00BC1114"/>
    <w:rsid w:val="00BD4075"/>
    <w:rsid w:val="00C31B15"/>
    <w:rsid w:val="00C646BF"/>
    <w:rsid w:val="00C759B6"/>
    <w:rsid w:val="00C90B76"/>
    <w:rsid w:val="00CB55D6"/>
    <w:rsid w:val="00CC3651"/>
    <w:rsid w:val="00CE1759"/>
    <w:rsid w:val="00D13618"/>
    <w:rsid w:val="00D2760E"/>
    <w:rsid w:val="00D417AE"/>
    <w:rsid w:val="00D446E7"/>
    <w:rsid w:val="00D57296"/>
    <w:rsid w:val="00D71336"/>
    <w:rsid w:val="00D82D97"/>
    <w:rsid w:val="00D96979"/>
    <w:rsid w:val="00DF47F7"/>
    <w:rsid w:val="00E138B3"/>
    <w:rsid w:val="00E34E10"/>
    <w:rsid w:val="00E36BF6"/>
    <w:rsid w:val="00E469D3"/>
    <w:rsid w:val="00E633C9"/>
    <w:rsid w:val="00E65A21"/>
    <w:rsid w:val="00F21F4B"/>
    <w:rsid w:val="00F46FA9"/>
    <w:rsid w:val="00F5583A"/>
    <w:rsid w:val="00FB1711"/>
    <w:rsid w:val="00FB7F16"/>
    <w:rsid w:val="00FD43C5"/>
    <w:rsid w:val="00FE3D93"/>
    <w:rsid w:val="00FF4E5A"/>
    <w:rsid w:val="00FF6C72"/>
    <w:rsid w:val="13337252"/>
    <w:rsid w:val="543C38DC"/>
    <w:rsid w:val="63A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F9B83"/>
  <w15:chartTrackingRefBased/>
  <w15:docId w15:val="{E0D9AB82-D8BD-2446-8713-C612C03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44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7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7EA"/>
  </w:style>
  <w:style w:type="paragraph" w:styleId="Zpat">
    <w:name w:val="footer"/>
    <w:basedOn w:val="Normln"/>
    <w:link w:val="ZpatChar"/>
    <w:uiPriority w:val="99"/>
    <w:unhideWhenUsed/>
    <w:rsid w:val="005B77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7EA"/>
  </w:style>
  <w:style w:type="paragraph" w:customStyle="1" w:styleId="Paragraphestandard">
    <w:name w:val="[Paragraphe standard]"/>
    <w:basedOn w:val="Normln"/>
    <w:uiPriority w:val="99"/>
    <w:rsid w:val="005B77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4A9B"/>
    <w:rPr>
      <w:b/>
      <w:bCs/>
    </w:rPr>
  </w:style>
  <w:style w:type="table" w:styleId="Mkatabulky">
    <w:name w:val="Table Grid"/>
    <w:basedOn w:val="Normlntabulka"/>
    <w:uiPriority w:val="39"/>
    <w:rsid w:val="00CE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3346C9"/>
    <w:pPr>
      <w:snapToGrid w:val="0"/>
      <w:spacing w:after="120"/>
    </w:pPr>
    <w:rPr>
      <w:rFonts w:ascii="Bookman Old Style" w:eastAsia="Times New Roman" w:hAnsi="Bookman Old Style" w:cs="Times New Roman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346C9"/>
    <w:rPr>
      <w:rFonts w:ascii="Bookman Old Style" w:eastAsia="Times New Roman" w:hAnsi="Bookman Old Style" w:cs="Times New Roman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442D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2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nemt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@seb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140D8433DD4BBA4E86538D9CC40C" ma:contentTypeVersion="9" ma:contentTypeDescription="Vytvoří nový dokument" ma:contentTypeScope="" ma:versionID="b9d3bebaf2676b11ad007eaa39ff3816">
  <xsd:schema xmlns:xsd="http://www.w3.org/2001/XMLSchema" xmlns:xs="http://www.w3.org/2001/XMLSchema" xmlns:p="http://schemas.microsoft.com/office/2006/metadata/properties" xmlns:ns2="6fb088aa-e296-422a-adbf-a564205b40be" xmlns:ns3="244dd2a2-df4e-4346-a179-519a1ccad53e" targetNamespace="http://schemas.microsoft.com/office/2006/metadata/properties" ma:root="true" ma:fieldsID="f3549df4b97214b80de0da6ebfa8b425" ns2:_="" ns3:_="">
    <xsd:import namespace="6fb088aa-e296-422a-adbf-a564205b40be"/>
    <xsd:import namespace="244dd2a2-df4e-4346-a179-519a1ccad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88aa-e296-422a-adbf-a564205b4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2a2-df4e-4346-a179-519a1cca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FD9E8-7F78-427C-B834-ED48FD3DC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C4B10-F648-E14F-B178-542DEE8E18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241CC-429D-4E37-8390-7AB58E2F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088aa-e296-422a-adbf-a564205b40be"/>
    <ds:schemaRef ds:uri="244dd2a2-df4e-4346-a179-519a1ccad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D1F29-B254-464B-989C-F6385E669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100658</cp:lastModifiedBy>
  <cp:revision>2</cp:revision>
  <dcterms:created xsi:type="dcterms:W3CDTF">2022-05-02T09:29:00Z</dcterms:created>
  <dcterms:modified xsi:type="dcterms:W3CDTF">2022-05-02T09:29:00Z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0x0101000C3A140D8433DD4BBA4E86538D9CC40C</vt:lpwstr>
  </property>
</Properties>
</file>