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6C" w:rsidRPr="00124154" w:rsidRDefault="006627D8">
      <w:pPr>
        <w:rPr>
          <w:rFonts w:asciiTheme="minorHAnsi" w:hAnsiTheme="minorHAnsi" w:cstheme="minorHAnsi"/>
        </w:rPr>
      </w:pPr>
      <w:bookmarkStart w:id="0" w:name="_top"/>
      <w:bookmarkEnd w:id="0"/>
      <w:r w:rsidRPr="00124154">
        <w:rPr>
          <w:rFonts w:asciiTheme="minorHAnsi" w:hAnsiTheme="minorHAnsi" w:cstheme="minorHAnsi"/>
        </w:rPr>
        <w:t xml:space="preserve">Evidenční číslo Zhotovitele: </w:t>
      </w:r>
      <w:r w:rsidR="00124154" w:rsidRPr="00124154">
        <w:rPr>
          <w:rFonts w:asciiTheme="minorHAnsi" w:hAnsiTheme="minorHAnsi" w:cstheme="minorHAnsi"/>
        </w:rPr>
        <w:t>RCZ-</w:t>
      </w:r>
      <w:r w:rsidR="00D46C62" w:rsidRPr="00124154">
        <w:rPr>
          <w:rFonts w:asciiTheme="minorHAnsi" w:hAnsiTheme="minorHAnsi" w:cstheme="minorHAnsi"/>
        </w:rPr>
        <w:t>2200</w:t>
      </w:r>
      <w:r w:rsidR="00D46C62">
        <w:rPr>
          <w:rFonts w:asciiTheme="minorHAnsi" w:hAnsiTheme="minorHAnsi" w:cstheme="minorHAnsi"/>
        </w:rPr>
        <w:t>10</w:t>
      </w:r>
      <w:r w:rsidR="00FB0DBD">
        <w:rPr>
          <w:rFonts w:asciiTheme="minorHAnsi" w:hAnsiTheme="minorHAnsi" w:cstheme="minorHAnsi"/>
        </w:rPr>
        <w:t xml:space="preserve"> / RCZ-220026</w:t>
      </w:r>
    </w:p>
    <w:p w:rsidR="00997F6C" w:rsidRPr="00124154" w:rsidRDefault="006627D8">
      <w:pPr>
        <w:rPr>
          <w:rFonts w:asciiTheme="minorHAnsi" w:hAnsiTheme="minorHAnsi" w:cstheme="minorHAnsi"/>
        </w:rPr>
      </w:pPr>
      <w:r w:rsidRPr="00124154">
        <w:rPr>
          <w:rFonts w:asciiTheme="minorHAnsi" w:hAnsiTheme="minorHAnsi" w:cstheme="minorHAnsi"/>
        </w:rPr>
        <w:t>Evidenční číslo Objednatele:</w:t>
      </w:r>
      <w:r w:rsidR="00E07A04" w:rsidRPr="00124154">
        <w:rPr>
          <w:rFonts w:asciiTheme="minorHAnsi" w:hAnsiTheme="minorHAnsi" w:cstheme="minorHAnsi"/>
        </w:rPr>
        <w:t xml:space="preserve"> </w:t>
      </w:r>
      <w:r w:rsidR="008F5ED6">
        <w:rPr>
          <w:rFonts w:asciiTheme="minorHAnsi" w:hAnsiTheme="minorHAnsi" w:cstheme="minorHAnsi"/>
        </w:rPr>
        <w:t>216/2022</w:t>
      </w:r>
    </w:p>
    <w:p w:rsidR="00997F6C" w:rsidRPr="00124154" w:rsidRDefault="00C704DA">
      <w:pPr>
        <w:pStyle w:val="Nzev"/>
        <w:ind w:left="0"/>
        <w:rPr>
          <w:rFonts w:asciiTheme="minorHAnsi" w:hAnsiTheme="minorHAnsi" w:cstheme="minorHAnsi"/>
        </w:rPr>
      </w:pPr>
      <w:r w:rsidRPr="00FB0DBD">
        <w:rPr>
          <w:rFonts w:asciiTheme="minorHAnsi" w:hAnsiTheme="minorHAnsi" w:cstheme="minorHAnsi"/>
          <w:sz w:val="36"/>
          <w:szCs w:val="36"/>
        </w:rPr>
        <w:t>Dodatek č. 1</w:t>
      </w:r>
      <w:r w:rsidR="00D46C62" w:rsidRPr="00FB0DBD">
        <w:rPr>
          <w:rFonts w:asciiTheme="minorHAnsi" w:hAnsiTheme="minorHAnsi" w:cstheme="minorHAnsi"/>
          <w:sz w:val="36"/>
          <w:szCs w:val="36"/>
        </w:rPr>
        <w:t xml:space="preserve"> </w:t>
      </w:r>
      <w:r w:rsidR="00540636" w:rsidRPr="00FB0DBD">
        <w:rPr>
          <w:rFonts w:asciiTheme="minorHAnsi" w:hAnsiTheme="minorHAnsi" w:cstheme="minorHAnsi"/>
          <w:sz w:val="36"/>
          <w:szCs w:val="36"/>
        </w:rPr>
        <w:br/>
      </w:r>
      <w:r w:rsidRPr="00FB0DBD">
        <w:rPr>
          <w:rFonts w:asciiTheme="minorHAnsi" w:hAnsiTheme="minorHAnsi" w:cstheme="minorHAnsi"/>
          <w:sz w:val="28"/>
          <w:szCs w:val="28"/>
        </w:rPr>
        <w:t xml:space="preserve">Ke </w:t>
      </w:r>
      <w:r w:rsidR="006627D8" w:rsidRPr="00FB0DBD">
        <w:rPr>
          <w:rFonts w:asciiTheme="minorHAnsi" w:hAnsiTheme="minorHAnsi" w:cstheme="minorHAnsi"/>
          <w:sz w:val="28"/>
          <w:szCs w:val="28"/>
        </w:rPr>
        <w:t>Smlouv</w:t>
      </w:r>
      <w:r w:rsidRPr="00FB0DBD">
        <w:rPr>
          <w:rFonts w:asciiTheme="minorHAnsi" w:hAnsiTheme="minorHAnsi" w:cstheme="minorHAnsi"/>
          <w:sz w:val="28"/>
          <w:szCs w:val="28"/>
        </w:rPr>
        <w:t>ě</w:t>
      </w:r>
      <w:r w:rsidR="006627D8" w:rsidRPr="00FB0DBD">
        <w:rPr>
          <w:rFonts w:asciiTheme="minorHAnsi" w:hAnsiTheme="minorHAnsi" w:cstheme="minorHAnsi"/>
          <w:sz w:val="28"/>
          <w:szCs w:val="28"/>
        </w:rPr>
        <w:t xml:space="preserve"> o dílo</w:t>
      </w:r>
      <w:r w:rsidRPr="00FB0DBD">
        <w:rPr>
          <w:rFonts w:asciiTheme="minorHAnsi" w:hAnsiTheme="minorHAnsi" w:cstheme="minorHAnsi"/>
          <w:sz w:val="28"/>
          <w:szCs w:val="28"/>
        </w:rPr>
        <w:t xml:space="preserve"> </w:t>
      </w:r>
      <w:r w:rsidR="00D46C62" w:rsidRPr="00FB0DBD">
        <w:rPr>
          <w:rFonts w:asciiTheme="minorHAnsi" w:hAnsiTheme="minorHAnsi" w:cstheme="minorHAnsi"/>
          <w:sz w:val="28"/>
          <w:szCs w:val="28"/>
        </w:rPr>
        <w:br/>
      </w:r>
      <w:r w:rsidR="00D46C62">
        <w:rPr>
          <w:sz w:val="22"/>
          <w:szCs w:val="22"/>
        </w:rPr>
        <w:t>Analýza stávajícího stavu kybernetické bezpečnosti IS.</w:t>
      </w:r>
    </w:p>
    <w:p w:rsidR="00997F6C" w:rsidRPr="00124154" w:rsidRDefault="006627D8">
      <w:pPr>
        <w:pStyle w:val="Nadpis1"/>
        <w:rPr>
          <w:rFonts w:asciiTheme="minorHAnsi" w:hAnsiTheme="minorHAnsi" w:cstheme="minorHAnsi"/>
        </w:rPr>
      </w:pPr>
      <w:bookmarkStart w:id="1" w:name="_Ref167865500"/>
      <w:bookmarkStart w:id="2" w:name="_Toc175127343"/>
      <w:r w:rsidRPr="00124154">
        <w:rPr>
          <w:rFonts w:asciiTheme="minorHAnsi" w:hAnsiTheme="minorHAnsi" w:cstheme="minorHAnsi"/>
        </w:rPr>
        <w:t>Smluvní strany</w:t>
      </w:r>
      <w:bookmarkEnd w:id="1"/>
      <w:bookmarkEnd w:id="2"/>
    </w:p>
    <w:p w:rsidR="00997F6C" w:rsidRPr="00124154" w:rsidRDefault="006627D8">
      <w:pPr>
        <w:rPr>
          <w:rFonts w:asciiTheme="minorHAnsi" w:hAnsiTheme="minorHAnsi" w:cstheme="minorHAnsi"/>
          <w:i/>
          <w:iCs/>
        </w:rPr>
      </w:pPr>
      <w:r w:rsidRPr="00124154">
        <w:rPr>
          <w:rFonts w:asciiTheme="minorHAnsi" w:hAnsiTheme="minorHAnsi" w:cstheme="minorHAnsi"/>
          <w:b/>
        </w:rPr>
        <w:t>Povodí Ohře, státní podnik</w:t>
      </w:r>
      <w:r w:rsidRPr="00124154">
        <w:rPr>
          <w:rFonts w:asciiTheme="minorHAnsi" w:hAnsiTheme="minorHAnsi" w:cstheme="minorHAnsi"/>
          <w:i/>
          <w:iCs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013"/>
      </w:tblGrid>
      <w:tr w:rsidR="00997F6C" w:rsidRPr="00124154">
        <w:trPr>
          <w:cantSplit/>
        </w:trPr>
        <w:tc>
          <w:tcPr>
            <w:tcW w:w="262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193" w:type="dxa"/>
            <w:gridSpan w:val="3"/>
          </w:tcPr>
          <w:p w:rsidR="00997F6C" w:rsidRPr="00124154" w:rsidRDefault="006627D8">
            <w:pPr>
              <w:rPr>
                <w:rFonts w:asciiTheme="minorHAnsi" w:hAnsiTheme="minorHAnsi" w:cstheme="minorHAnsi"/>
                <w:i/>
                <w:iCs/>
              </w:rPr>
            </w:pPr>
            <w:r w:rsidRPr="00124154">
              <w:rPr>
                <w:rFonts w:asciiTheme="minorHAnsi" w:hAnsiTheme="minorHAnsi" w:cstheme="minorHAnsi"/>
              </w:rPr>
              <w:t>Bezručova 4219, Chomutov, PSČ 430 03</w:t>
            </w:r>
          </w:p>
        </w:tc>
      </w:tr>
      <w:tr w:rsidR="00997F6C" w:rsidRPr="00124154">
        <w:trPr>
          <w:cantSplit/>
        </w:trPr>
        <w:tc>
          <w:tcPr>
            <w:tcW w:w="262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Jednající:</w:t>
            </w:r>
          </w:p>
          <w:p w:rsidR="00E07A04" w:rsidRPr="00124154" w:rsidRDefault="00E07A04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Ve věcech smluvních:</w:t>
            </w:r>
          </w:p>
        </w:tc>
        <w:tc>
          <w:tcPr>
            <w:tcW w:w="6193" w:type="dxa"/>
            <w:gridSpan w:val="3"/>
          </w:tcPr>
          <w:p w:rsidR="00E07A04" w:rsidRPr="00124154" w:rsidRDefault="0051507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xxxxxxxxxxxxxxxxxxxxxxxxxxxxx</w:t>
            </w:r>
            <w:proofErr w:type="spellEnd"/>
          </w:p>
          <w:p w:rsidR="00997F6C" w:rsidRPr="00124154" w:rsidRDefault="00515077">
            <w:p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xxxxxxxxxxxxxxxxxxxxxxxxxx</w:t>
            </w:r>
            <w:proofErr w:type="spellEnd"/>
          </w:p>
        </w:tc>
      </w:tr>
      <w:tr w:rsidR="00997F6C" w:rsidRPr="00124154">
        <w:trPr>
          <w:cantSplit/>
        </w:trPr>
        <w:tc>
          <w:tcPr>
            <w:tcW w:w="262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2232" w:type="dxa"/>
          </w:tcPr>
          <w:p w:rsidR="00997F6C" w:rsidRPr="00124154" w:rsidRDefault="00515077">
            <w:p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xxxxxxxxxxxxxxxxxxx</w:t>
            </w:r>
            <w:proofErr w:type="spellEnd"/>
          </w:p>
        </w:tc>
        <w:tc>
          <w:tcPr>
            <w:tcW w:w="194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číslo účtu:</w:t>
            </w:r>
          </w:p>
        </w:tc>
        <w:tc>
          <w:tcPr>
            <w:tcW w:w="2013" w:type="dxa"/>
          </w:tcPr>
          <w:p w:rsidR="00997F6C" w:rsidRPr="00124154" w:rsidRDefault="00515077">
            <w:p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xxxxxxxxxxxxxxxxxxx</w:t>
            </w:r>
            <w:proofErr w:type="spellEnd"/>
          </w:p>
        </w:tc>
      </w:tr>
      <w:tr w:rsidR="00997F6C" w:rsidRPr="00124154">
        <w:trPr>
          <w:cantSplit/>
        </w:trPr>
        <w:tc>
          <w:tcPr>
            <w:tcW w:w="262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2232" w:type="dxa"/>
          </w:tcPr>
          <w:p w:rsidR="00997F6C" w:rsidRPr="00124154" w:rsidRDefault="006627D8">
            <w:pPr>
              <w:rPr>
                <w:rFonts w:asciiTheme="minorHAnsi" w:hAnsiTheme="minorHAnsi" w:cstheme="minorHAnsi"/>
                <w:i/>
                <w:iCs/>
              </w:rPr>
            </w:pPr>
            <w:r w:rsidRPr="00124154">
              <w:rPr>
                <w:rFonts w:asciiTheme="minorHAnsi" w:hAnsiTheme="minorHAnsi" w:cstheme="minorHAnsi"/>
              </w:rPr>
              <w:t>70889988</w:t>
            </w:r>
          </w:p>
        </w:tc>
        <w:tc>
          <w:tcPr>
            <w:tcW w:w="194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013" w:type="dxa"/>
          </w:tcPr>
          <w:p w:rsidR="00997F6C" w:rsidRPr="00124154" w:rsidRDefault="006627D8">
            <w:pPr>
              <w:rPr>
                <w:rFonts w:asciiTheme="minorHAnsi" w:hAnsiTheme="minorHAnsi" w:cstheme="minorHAnsi"/>
                <w:i/>
                <w:iCs/>
              </w:rPr>
            </w:pPr>
            <w:r w:rsidRPr="00124154">
              <w:rPr>
                <w:rFonts w:asciiTheme="minorHAnsi" w:hAnsiTheme="minorHAnsi" w:cstheme="minorHAnsi"/>
              </w:rPr>
              <w:t>CZ70889988</w:t>
            </w:r>
          </w:p>
        </w:tc>
      </w:tr>
      <w:tr w:rsidR="00997F6C" w:rsidRPr="00124154">
        <w:trPr>
          <w:cantSplit/>
        </w:trPr>
        <w:tc>
          <w:tcPr>
            <w:tcW w:w="262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spisová značka OR:</w:t>
            </w:r>
          </w:p>
        </w:tc>
        <w:tc>
          <w:tcPr>
            <w:tcW w:w="6193" w:type="dxa"/>
            <w:gridSpan w:val="3"/>
          </w:tcPr>
          <w:p w:rsidR="00997F6C" w:rsidRPr="00124154" w:rsidRDefault="006627D8">
            <w:pPr>
              <w:tabs>
                <w:tab w:val="left" w:pos="3960"/>
              </w:tabs>
              <w:jc w:val="both"/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  <w:szCs w:val="22"/>
              </w:rPr>
              <w:t xml:space="preserve">A 13052 vedená u Krajského soudu v Ústí nad Labem </w:t>
            </w:r>
          </w:p>
        </w:tc>
      </w:tr>
    </w:tbl>
    <w:p w:rsidR="00997F6C" w:rsidRPr="00124154" w:rsidRDefault="006627D8">
      <w:pPr>
        <w:rPr>
          <w:rFonts w:asciiTheme="minorHAnsi" w:hAnsiTheme="minorHAnsi" w:cstheme="minorHAnsi"/>
        </w:rPr>
      </w:pPr>
      <w:r w:rsidRPr="00124154">
        <w:rPr>
          <w:rFonts w:asciiTheme="minorHAnsi" w:hAnsiTheme="minorHAnsi" w:cstheme="minorHAnsi"/>
        </w:rPr>
        <w:t>dále jen Objednatel na straně jedné</w:t>
      </w:r>
    </w:p>
    <w:p w:rsidR="00997F6C" w:rsidRPr="00124154" w:rsidRDefault="00997F6C">
      <w:pPr>
        <w:rPr>
          <w:rFonts w:asciiTheme="minorHAnsi" w:hAnsiTheme="minorHAnsi" w:cstheme="minorHAnsi"/>
        </w:rPr>
      </w:pPr>
    </w:p>
    <w:p w:rsidR="00997F6C" w:rsidRPr="00124154" w:rsidRDefault="006627D8">
      <w:pPr>
        <w:rPr>
          <w:rFonts w:asciiTheme="minorHAnsi" w:hAnsiTheme="minorHAnsi" w:cstheme="minorHAnsi"/>
          <w:b/>
        </w:rPr>
      </w:pPr>
      <w:r w:rsidRPr="00124154">
        <w:rPr>
          <w:rFonts w:asciiTheme="minorHAnsi" w:hAnsiTheme="minorHAnsi" w:cstheme="minorHAnsi"/>
          <w:b/>
        </w:rPr>
        <w:t>AUTOCONT a.s.</w:t>
      </w:r>
    </w:p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997F6C" w:rsidRPr="00124154">
        <w:trPr>
          <w:gridAfter w:val="1"/>
          <w:wAfter w:w="6552" w:type="dxa"/>
          <w:cantSplit/>
        </w:trPr>
        <w:tc>
          <w:tcPr>
            <w:tcW w:w="262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552" w:type="dxa"/>
            <w:gridSpan w:val="3"/>
          </w:tcPr>
          <w:p w:rsidR="00997F6C" w:rsidRPr="00124154" w:rsidRDefault="006627D8">
            <w:pPr>
              <w:rPr>
                <w:rFonts w:asciiTheme="minorHAnsi" w:hAnsiTheme="minorHAnsi" w:cstheme="minorHAnsi"/>
                <w:i/>
              </w:rPr>
            </w:pPr>
            <w:r w:rsidRPr="00124154">
              <w:rPr>
                <w:rFonts w:asciiTheme="minorHAnsi" w:hAnsiTheme="minorHAnsi" w:cstheme="minorHAnsi"/>
              </w:rPr>
              <w:t>Hornopolní 3322/34, 702 00 Ostrava</w:t>
            </w:r>
          </w:p>
        </w:tc>
      </w:tr>
      <w:tr w:rsidR="00997F6C" w:rsidRPr="00124154">
        <w:trPr>
          <w:gridAfter w:val="1"/>
          <w:wAfter w:w="6552" w:type="dxa"/>
          <w:cantSplit/>
        </w:trPr>
        <w:tc>
          <w:tcPr>
            <w:tcW w:w="262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Obchodní divize:</w:t>
            </w:r>
          </w:p>
        </w:tc>
        <w:tc>
          <w:tcPr>
            <w:tcW w:w="6552" w:type="dxa"/>
            <w:gridSpan w:val="3"/>
          </w:tcPr>
          <w:p w:rsidR="00997F6C" w:rsidRPr="00124154" w:rsidRDefault="006627D8">
            <w:pPr>
              <w:rPr>
                <w:rFonts w:asciiTheme="minorHAnsi" w:hAnsiTheme="minorHAnsi" w:cstheme="minorHAnsi"/>
                <w:i/>
                <w:iCs/>
              </w:rPr>
            </w:pPr>
            <w:r w:rsidRPr="00124154">
              <w:rPr>
                <w:rFonts w:asciiTheme="minorHAnsi" w:hAnsiTheme="minorHAnsi" w:cstheme="minorHAnsi"/>
                <w:iCs/>
              </w:rPr>
              <w:t>divize MM</w:t>
            </w:r>
          </w:p>
        </w:tc>
      </w:tr>
      <w:tr w:rsidR="00997F6C" w:rsidRPr="00124154">
        <w:trPr>
          <w:gridAfter w:val="1"/>
          <w:wAfter w:w="6552" w:type="dxa"/>
          <w:cantSplit/>
        </w:trPr>
        <w:tc>
          <w:tcPr>
            <w:tcW w:w="262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Jednající:</w:t>
            </w:r>
          </w:p>
        </w:tc>
        <w:tc>
          <w:tcPr>
            <w:tcW w:w="6552" w:type="dxa"/>
            <w:gridSpan w:val="3"/>
          </w:tcPr>
          <w:p w:rsidR="00997F6C" w:rsidRPr="00515077" w:rsidRDefault="00515077">
            <w:pPr>
              <w:rPr>
                <w:rFonts w:asciiTheme="minorHAnsi" w:hAnsiTheme="minorHAnsi" w:cstheme="minorHAnsi"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xxxxxxxxxxxxxxxxxxxxxxxxxxxxxxx</w:t>
            </w:r>
            <w:proofErr w:type="spellEnd"/>
          </w:p>
        </w:tc>
      </w:tr>
      <w:tr w:rsidR="00997F6C" w:rsidRPr="00124154">
        <w:trPr>
          <w:gridAfter w:val="1"/>
          <w:wAfter w:w="6552" w:type="dxa"/>
          <w:cantSplit/>
        </w:trPr>
        <w:tc>
          <w:tcPr>
            <w:tcW w:w="262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2232" w:type="dxa"/>
          </w:tcPr>
          <w:p w:rsidR="00997F6C" w:rsidRPr="00124154" w:rsidRDefault="0051507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</w:t>
            </w:r>
            <w:proofErr w:type="spellEnd"/>
          </w:p>
        </w:tc>
        <w:tc>
          <w:tcPr>
            <w:tcW w:w="194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číslo účtu:</w:t>
            </w:r>
          </w:p>
        </w:tc>
        <w:tc>
          <w:tcPr>
            <w:tcW w:w="2372" w:type="dxa"/>
          </w:tcPr>
          <w:p w:rsidR="00997F6C" w:rsidRPr="00124154" w:rsidRDefault="00515077">
            <w:pPr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</w:t>
            </w:r>
            <w:bookmarkStart w:id="3" w:name="_GoBack"/>
            <w:bookmarkEnd w:id="3"/>
            <w:proofErr w:type="spellEnd"/>
          </w:p>
        </w:tc>
      </w:tr>
      <w:tr w:rsidR="00997F6C" w:rsidRPr="00124154">
        <w:trPr>
          <w:gridAfter w:val="1"/>
          <w:wAfter w:w="6552" w:type="dxa"/>
          <w:cantSplit/>
        </w:trPr>
        <w:tc>
          <w:tcPr>
            <w:tcW w:w="262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2232" w:type="dxa"/>
          </w:tcPr>
          <w:p w:rsidR="00997F6C" w:rsidRPr="00124154" w:rsidRDefault="006627D8">
            <w:pPr>
              <w:rPr>
                <w:rFonts w:asciiTheme="minorHAnsi" w:hAnsiTheme="minorHAnsi" w:cstheme="minorHAnsi"/>
                <w:i/>
              </w:rPr>
            </w:pPr>
            <w:r w:rsidRPr="00124154">
              <w:rPr>
                <w:rFonts w:asciiTheme="minorHAnsi" w:hAnsiTheme="minorHAnsi" w:cstheme="minorHAnsi"/>
              </w:rPr>
              <w:t>04308697</w:t>
            </w:r>
          </w:p>
        </w:tc>
        <w:tc>
          <w:tcPr>
            <w:tcW w:w="194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372" w:type="dxa"/>
          </w:tcPr>
          <w:p w:rsidR="00997F6C" w:rsidRPr="00124154" w:rsidRDefault="006627D8">
            <w:pPr>
              <w:rPr>
                <w:rFonts w:asciiTheme="minorHAnsi" w:hAnsiTheme="minorHAnsi" w:cstheme="minorHAnsi"/>
                <w:i/>
              </w:rPr>
            </w:pPr>
            <w:r w:rsidRPr="00124154">
              <w:rPr>
                <w:rFonts w:asciiTheme="minorHAnsi" w:hAnsiTheme="minorHAnsi" w:cstheme="minorHAnsi"/>
              </w:rPr>
              <w:t>CZ04308697</w:t>
            </w:r>
          </w:p>
        </w:tc>
      </w:tr>
      <w:tr w:rsidR="00997F6C" w:rsidRPr="00124154">
        <w:trPr>
          <w:cantSplit/>
        </w:trPr>
        <w:tc>
          <w:tcPr>
            <w:tcW w:w="2628" w:type="dxa"/>
          </w:tcPr>
          <w:p w:rsidR="00997F6C" w:rsidRPr="00124154" w:rsidRDefault="006627D8">
            <w:pPr>
              <w:rPr>
                <w:rFonts w:asciiTheme="minorHAnsi" w:hAnsiTheme="minorHAnsi" w:cstheme="minorHAnsi"/>
              </w:rPr>
            </w:pPr>
            <w:r w:rsidRPr="00124154">
              <w:rPr>
                <w:rFonts w:asciiTheme="minorHAnsi" w:hAnsiTheme="minorHAnsi" w:cstheme="minorHAnsi"/>
              </w:rPr>
              <w:t>spisová značka OR:</w:t>
            </w:r>
          </w:p>
        </w:tc>
        <w:tc>
          <w:tcPr>
            <w:tcW w:w="13104" w:type="dxa"/>
            <w:gridSpan w:val="4"/>
          </w:tcPr>
          <w:p w:rsidR="00997F6C" w:rsidRPr="00124154" w:rsidRDefault="006627D8">
            <w:pPr>
              <w:rPr>
                <w:rFonts w:asciiTheme="minorHAnsi" w:hAnsiTheme="minorHAnsi" w:cstheme="minorHAnsi"/>
                <w:i/>
              </w:rPr>
            </w:pPr>
            <w:r w:rsidRPr="00124154">
              <w:rPr>
                <w:rFonts w:asciiTheme="minorHAnsi" w:hAnsiTheme="minorHAnsi" w:cstheme="minorHAnsi"/>
              </w:rPr>
              <w:t>B 11012 vedená u Krajského soudu v Ostravě</w:t>
            </w:r>
          </w:p>
        </w:tc>
      </w:tr>
    </w:tbl>
    <w:p w:rsidR="00997F6C" w:rsidRPr="00124154" w:rsidRDefault="006627D8">
      <w:pPr>
        <w:rPr>
          <w:rFonts w:asciiTheme="minorHAnsi" w:hAnsiTheme="minorHAnsi" w:cstheme="minorHAnsi"/>
        </w:rPr>
      </w:pPr>
      <w:r w:rsidRPr="00124154">
        <w:rPr>
          <w:rFonts w:asciiTheme="minorHAnsi" w:hAnsiTheme="minorHAnsi" w:cstheme="minorHAnsi"/>
        </w:rPr>
        <w:t>dále jen Zhotovitel na straně druhé,</w:t>
      </w:r>
    </w:p>
    <w:p w:rsidR="00997F6C" w:rsidRPr="00124154" w:rsidRDefault="00997F6C">
      <w:pPr>
        <w:rPr>
          <w:rFonts w:asciiTheme="minorHAnsi" w:hAnsiTheme="minorHAnsi" w:cstheme="minorHAnsi"/>
        </w:rPr>
      </w:pPr>
    </w:p>
    <w:p w:rsidR="00997F6C" w:rsidRPr="00FB0DBD" w:rsidRDefault="00D46C62">
      <w:pPr>
        <w:pStyle w:val="Nadpis1"/>
        <w:rPr>
          <w:rFonts w:asciiTheme="minorHAnsi" w:hAnsiTheme="minorHAnsi" w:cstheme="minorHAnsi"/>
        </w:rPr>
      </w:pPr>
      <w:bookmarkStart w:id="4" w:name="OLE_LINK6"/>
      <w:r w:rsidRPr="00FB0DBD">
        <w:rPr>
          <w:rFonts w:asciiTheme="minorHAnsi" w:hAnsiTheme="minorHAnsi" w:cstheme="minorHAnsi"/>
        </w:rPr>
        <w:t>Předmět dodatku</w:t>
      </w:r>
    </w:p>
    <w:p w:rsidR="00997F6C" w:rsidRPr="00FB0DBD" w:rsidRDefault="00D46C62">
      <w:pPr>
        <w:pStyle w:val="Nadpis2"/>
        <w:keepNext w:val="0"/>
        <w:rPr>
          <w:rFonts w:asciiTheme="minorHAnsi" w:hAnsiTheme="minorHAnsi" w:cstheme="minorHAnsi"/>
        </w:rPr>
      </w:pPr>
      <w:r w:rsidRPr="00FB0DBD">
        <w:rPr>
          <w:rFonts w:asciiTheme="minorHAnsi" w:hAnsiTheme="minorHAnsi" w:cstheme="minorHAnsi"/>
          <w:lang w:val="cs-CZ"/>
        </w:rPr>
        <w:t xml:space="preserve">Smluvní strany uzavřely dne 1.3.2022 </w:t>
      </w:r>
      <w:proofErr w:type="spellStart"/>
      <w:r w:rsidRPr="00FB0DBD">
        <w:rPr>
          <w:rFonts w:asciiTheme="minorHAnsi" w:hAnsiTheme="minorHAnsi" w:cstheme="minorHAnsi"/>
          <w:lang w:val="cs-CZ"/>
        </w:rPr>
        <w:t>Smlovu</w:t>
      </w:r>
      <w:proofErr w:type="spellEnd"/>
      <w:r w:rsidRPr="00FB0DBD">
        <w:rPr>
          <w:rFonts w:asciiTheme="minorHAnsi" w:hAnsiTheme="minorHAnsi" w:cstheme="minorHAnsi"/>
          <w:lang w:val="cs-CZ"/>
        </w:rPr>
        <w:t xml:space="preserve"> o dílo (</w:t>
      </w:r>
      <w:r w:rsidRPr="00FB0DBD">
        <w:rPr>
          <w:rFonts w:asciiTheme="minorHAnsi" w:hAnsiTheme="minorHAnsi" w:cstheme="minorHAnsi"/>
          <w:szCs w:val="22"/>
        </w:rPr>
        <w:t>Analýza stávajícího stavu kybernetické bezpečnosti IS.</w:t>
      </w:r>
      <w:r w:rsidR="000C537B" w:rsidRPr="00FB0DBD">
        <w:rPr>
          <w:rFonts w:asciiTheme="minorHAnsi" w:hAnsiTheme="minorHAnsi" w:cstheme="minorHAnsi"/>
          <w:szCs w:val="22"/>
          <w:lang w:val="cs-CZ"/>
        </w:rPr>
        <w:t>), ve které je uveden termín ukončení do 30.4.2022.</w:t>
      </w:r>
    </w:p>
    <w:p w:rsidR="00997F6C" w:rsidRPr="00FB0DBD" w:rsidRDefault="000C537B">
      <w:pPr>
        <w:pStyle w:val="Nadpis2"/>
        <w:keepNext w:val="0"/>
        <w:rPr>
          <w:rFonts w:asciiTheme="minorHAnsi" w:hAnsiTheme="minorHAnsi" w:cstheme="minorHAnsi"/>
        </w:rPr>
      </w:pPr>
      <w:r w:rsidRPr="00FB0DBD">
        <w:rPr>
          <w:rFonts w:asciiTheme="minorHAnsi" w:hAnsiTheme="minorHAnsi" w:cstheme="minorHAnsi"/>
          <w:lang w:val="cs-CZ"/>
        </w:rPr>
        <w:t>Tímto dodatkem se mění ustanovení čl. 5.1. a to tak, že dílo bude ukončeno do 15.6.2022.</w:t>
      </w:r>
    </w:p>
    <w:p w:rsidR="000C537B" w:rsidRPr="00FB0DBD" w:rsidRDefault="000C537B">
      <w:pPr>
        <w:pStyle w:val="Nadpis2"/>
        <w:keepNext w:val="0"/>
        <w:rPr>
          <w:rFonts w:asciiTheme="minorHAnsi" w:hAnsiTheme="minorHAnsi" w:cstheme="minorHAnsi"/>
        </w:rPr>
      </w:pPr>
      <w:r w:rsidRPr="00FB0DBD">
        <w:rPr>
          <w:rFonts w:asciiTheme="minorHAnsi" w:hAnsiTheme="minorHAnsi" w:cstheme="minorHAnsi"/>
          <w:lang w:val="cs-CZ"/>
        </w:rPr>
        <w:t xml:space="preserve">Ostatní ustanovení Smlouvy o dílo </w:t>
      </w:r>
      <w:proofErr w:type="spellStart"/>
      <w:r w:rsidRPr="00FB0DBD">
        <w:rPr>
          <w:rFonts w:asciiTheme="minorHAnsi" w:hAnsiTheme="minorHAnsi" w:cstheme="minorHAnsi"/>
          <w:lang w:val="cs-CZ"/>
        </w:rPr>
        <w:t>zůstavájí</w:t>
      </w:r>
      <w:proofErr w:type="spellEnd"/>
      <w:r w:rsidRPr="00FB0DBD">
        <w:rPr>
          <w:rFonts w:asciiTheme="minorHAnsi" w:hAnsiTheme="minorHAnsi" w:cstheme="minorHAnsi"/>
          <w:lang w:val="cs-CZ"/>
        </w:rPr>
        <w:t xml:space="preserve"> beze změn.</w:t>
      </w:r>
    </w:p>
    <w:bookmarkEnd w:id="4"/>
    <w:p w:rsidR="00997F6C" w:rsidRPr="00FB0DBD" w:rsidRDefault="000C537B">
      <w:pPr>
        <w:pStyle w:val="Nadpis1"/>
        <w:rPr>
          <w:rFonts w:asciiTheme="minorHAnsi" w:hAnsiTheme="minorHAnsi" w:cstheme="minorHAnsi"/>
        </w:rPr>
      </w:pPr>
      <w:r w:rsidRPr="00FB0DBD">
        <w:rPr>
          <w:rFonts w:asciiTheme="minorHAnsi" w:hAnsiTheme="minorHAnsi" w:cstheme="minorHAnsi"/>
        </w:rPr>
        <w:t>Závěrečné ustanovení</w:t>
      </w:r>
    </w:p>
    <w:p w:rsidR="000C537B" w:rsidRPr="00FB0DBD" w:rsidRDefault="000C537B" w:rsidP="00FB0DBD">
      <w:pPr>
        <w:pStyle w:val="Nadpis2"/>
        <w:rPr>
          <w:rFonts w:asciiTheme="minorHAnsi" w:hAnsiTheme="minorHAnsi" w:cstheme="minorHAnsi"/>
          <w:i/>
        </w:rPr>
      </w:pPr>
      <w:bookmarkStart w:id="5" w:name="_Ref166317001"/>
      <w:bookmarkStart w:id="6" w:name="_Ref167864105"/>
      <w:bookmarkStart w:id="7" w:name="_Ref437917000"/>
      <w:r w:rsidRPr="00FB0DBD">
        <w:rPr>
          <w:rFonts w:asciiTheme="minorHAnsi" w:hAnsiTheme="minorHAnsi" w:cstheme="minorHAnsi"/>
          <w:szCs w:val="22"/>
        </w:rPr>
        <w:t xml:space="preserve">Tato Smlouva nabývá platnosti podpisem zástupců obou smluvních strana a účinnosti dnem zveřejněním v registru smluv podle zákona č. 340/2015 Sb. </w:t>
      </w:r>
    </w:p>
    <w:p w:rsidR="00997F6C" w:rsidRPr="00FB0DBD" w:rsidRDefault="000C537B" w:rsidP="00FB0DBD">
      <w:pPr>
        <w:pStyle w:val="Nadpis2"/>
        <w:rPr>
          <w:rFonts w:asciiTheme="minorHAnsi" w:hAnsiTheme="minorHAnsi" w:cstheme="minorHAnsi"/>
        </w:rPr>
      </w:pPr>
      <w:r w:rsidRPr="00FB0DBD">
        <w:rPr>
          <w:rFonts w:asciiTheme="minorHAnsi" w:hAnsiTheme="minorHAnsi" w:cstheme="minorHAnsi"/>
          <w:szCs w:val="22"/>
        </w:rPr>
        <w:t xml:space="preserve">Smlouva se vyhotovuje ve dvou stejnopisech vlastnoručně signovaných smluvními stranami, z nichž každá smluvní strana obdrží po jedné  </w:t>
      </w:r>
      <w:bookmarkStart w:id="8" w:name="_Toc174765324"/>
      <w:bookmarkEnd w:id="5"/>
      <w:bookmarkEnd w:id="6"/>
      <w:bookmarkEnd w:id="7"/>
      <w:bookmarkEnd w:id="8"/>
    </w:p>
    <w:p w:rsidR="00997F6C" w:rsidRPr="00FB0DBD" w:rsidRDefault="00997F6C">
      <w:pPr>
        <w:rPr>
          <w:rFonts w:asciiTheme="minorHAnsi" w:hAnsiTheme="minorHAnsi" w:cstheme="minorHAnsi"/>
        </w:rPr>
      </w:pPr>
    </w:p>
    <w:p w:rsidR="00997F6C" w:rsidRPr="00FB0DBD" w:rsidRDefault="006627D8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  <w:r w:rsidRPr="00FB0DBD">
        <w:rPr>
          <w:rFonts w:asciiTheme="minorHAnsi" w:hAnsiTheme="minorHAnsi" w:cstheme="minorHAnsi"/>
        </w:rPr>
        <w:tab/>
        <w:t>V Chomutově dne</w:t>
      </w:r>
      <w:r w:rsidRPr="00FB0DBD">
        <w:rPr>
          <w:rFonts w:asciiTheme="minorHAnsi" w:hAnsiTheme="minorHAnsi" w:cstheme="minorHAnsi"/>
        </w:rPr>
        <w:tab/>
        <w:t>V Teplicích dne</w:t>
      </w:r>
    </w:p>
    <w:p w:rsidR="00997F6C" w:rsidRPr="00FB0DBD" w:rsidRDefault="00997F6C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</w:p>
    <w:p w:rsidR="00997F6C" w:rsidRPr="00FB0DBD" w:rsidRDefault="00997F6C">
      <w:pPr>
        <w:rPr>
          <w:rFonts w:asciiTheme="minorHAnsi" w:hAnsiTheme="minorHAnsi" w:cstheme="minorHAnsi"/>
        </w:rPr>
      </w:pPr>
    </w:p>
    <w:p w:rsidR="00997F6C" w:rsidRPr="00FB0DBD" w:rsidRDefault="006627D8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  <w:r w:rsidRPr="00FB0DBD">
        <w:rPr>
          <w:rFonts w:asciiTheme="minorHAnsi" w:hAnsiTheme="minorHAnsi" w:cstheme="minorHAnsi"/>
        </w:rPr>
        <w:tab/>
        <w:t xml:space="preserve">______________________ </w:t>
      </w:r>
      <w:r w:rsidRPr="00FB0DBD">
        <w:rPr>
          <w:rFonts w:asciiTheme="minorHAnsi" w:hAnsiTheme="minorHAnsi" w:cstheme="minorHAnsi"/>
        </w:rPr>
        <w:tab/>
        <w:t>_______________________</w:t>
      </w:r>
    </w:p>
    <w:p w:rsidR="00997F6C" w:rsidRPr="00FB0DBD" w:rsidRDefault="006627D8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  <w:r w:rsidRPr="00FB0DBD">
        <w:rPr>
          <w:rFonts w:asciiTheme="minorHAnsi" w:hAnsiTheme="minorHAnsi" w:cstheme="minorHAnsi"/>
        </w:rPr>
        <w:tab/>
      </w:r>
      <w:proofErr w:type="gramStart"/>
      <w:r w:rsidRPr="00FB0DBD">
        <w:rPr>
          <w:rFonts w:asciiTheme="minorHAnsi" w:hAnsiTheme="minorHAnsi" w:cstheme="minorHAnsi"/>
        </w:rPr>
        <w:t>Za  Objednatele</w:t>
      </w:r>
      <w:proofErr w:type="gramEnd"/>
      <w:r w:rsidRPr="00FB0DBD">
        <w:rPr>
          <w:rFonts w:asciiTheme="minorHAnsi" w:hAnsiTheme="minorHAnsi" w:cstheme="minorHAnsi"/>
        </w:rPr>
        <w:tab/>
        <w:t>Za  Zhotovitele</w:t>
      </w:r>
      <w:bookmarkStart w:id="9" w:name="_Hlt415560808"/>
      <w:bookmarkStart w:id="10" w:name="_Hlt413729504"/>
      <w:bookmarkStart w:id="11" w:name="_Hlt413729516"/>
      <w:bookmarkEnd w:id="9"/>
      <w:bookmarkEnd w:id="10"/>
      <w:bookmarkEnd w:id="11"/>
    </w:p>
    <w:p w:rsidR="00997F6C" w:rsidRDefault="00997F6C">
      <w:pPr>
        <w:pStyle w:val="Plohy"/>
      </w:pPr>
    </w:p>
    <w:sectPr w:rsidR="00997F6C">
      <w:headerReference w:type="default" r:id="rId12"/>
      <w:footerReference w:type="default" r:id="rId13"/>
      <w:headerReference w:type="first" r:id="rId14"/>
      <w:footerReference w:type="first" r:id="rId15"/>
      <w:endnotePr>
        <w:numFmt w:val="upperLetter"/>
      </w:endnotePr>
      <w:pgSz w:w="11907" w:h="16834"/>
      <w:pgMar w:top="1134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5F" w:rsidRDefault="00C35C5F">
      <w:r>
        <w:separator/>
      </w:r>
    </w:p>
  </w:endnote>
  <w:endnote w:type="continuationSeparator" w:id="0">
    <w:p w:rsidR="00C35C5F" w:rsidRDefault="00C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6C" w:rsidRDefault="006627D8">
    <w:pPr>
      <w:pStyle w:val="Zpat"/>
      <w:pBdr>
        <w:top w:val="single" w:sz="4" w:space="1" w:color="auto"/>
      </w:pBdr>
      <w:tabs>
        <w:tab w:val="clear" w:pos="9072"/>
        <w:tab w:val="right" w:pos="9540"/>
      </w:tabs>
      <w:spacing w:before="120"/>
    </w:pPr>
    <w:r>
      <w:rPr>
        <w:rStyle w:val="slostrnky"/>
      </w:rPr>
      <w:t xml:space="preserve">Smlouva o dílo </w:t>
    </w:r>
    <w:r>
      <w:rPr>
        <w:rStyle w:val="slostrnky"/>
      </w:rPr>
      <w:fldChar w:fldCharType="begin"/>
    </w:r>
    <w:r>
      <w:rPr>
        <w:rStyle w:val="slostrnky"/>
      </w:rPr>
      <w:instrText xml:space="preserve"> SUBJECT  \* MERGEFORMAT </w:instrTex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B0DB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B0DB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6C" w:rsidRDefault="006627D8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</w:t>
    </w:r>
    <w:proofErr w:type="spellStart"/>
    <w:r>
      <w:rPr>
        <w:rStyle w:val="slostrnky"/>
      </w:rPr>
      <w:t>AutoCont</w:t>
    </w:r>
    <w:proofErr w:type="spellEnd"/>
    <w:r>
      <w:rPr>
        <w:rStyle w:val="slostrnky"/>
      </w:rPr>
      <w:t xml:space="preserve">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A371E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5F" w:rsidRDefault="00C35C5F">
      <w:r>
        <w:separator/>
      </w:r>
    </w:p>
  </w:footnote>
  <w:footnote w:type="continuationSeparator" w:id="0">
    <w:p w:rsidR="00C35C5F" w:rsidRDefault="00C3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6C" w:rsidRDefault="006627D8">
    <w:pPr>
      <w:pStyle w:val="Zhlav"/>
      <w:pBdr>
        <w:bottom w:val="single" w:sz="6" w:space="23" w:color="808080"/>
      </w:pBdr>
      <w:tabs>
        <w:tab w:val="clear" w:pos="4320"/>
        <w:tab w:val="clear" w:pos="8640"/>
        <w:tab w:val="center" w:pos="4680"/>
      </w:tabs>
      <w:ind w:left="0"/>
    </w:pPr>
    <w:r>
      <w:tab/>
      <w:t>Smlouva o dílo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6C" w:rsidRDefault="00997F6C">
    <w:pPr>
      <w:pStyle w:val="Zhlav"/>
    </w:pPr>
  </w:p>
  <w:p w:rsidR="00997F6C" w:rsidRDefault="006627D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6BC4E68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18193999"/>
    <w:multiLevelType w:val="hybridMultilevel"/>
    <w:tmpl w:val="A1BC2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97992"/>
    <w:multiLevelType w:val="hybridMultilevel"/>
    <w:tmpl w:val="4F840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EB5BB3"/>
    <w:multiLevelType w:val="hybridMultilevel"/>
    <w:tmpl w:val="E5381ED8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DA156DD"/>
    <w:multiLevelType w:val="hybridMultilevel"/>
    <w:tmpl w:val="D24434B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9334E5"/>
    <w:multiLevelType w:val="hybridMultilevel"/>
    <w:tmpl w:val="B5B2DC60"/>
    <w:lvl w:ilvl="0" w:tplc="1CFC2EFA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37183"/>
    <w:multiLevelType w:val="hybridMultilevel"/>
    <w:tmpl w:val="E8FCC348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CD2AC1"/>
    <w:multiLevelType w:val="hybridMultilevel"/>
    <w:tmpl w:val="CDF25FF4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44A32B6"/>
    <w:multiLevelType w:val="hybridMultilevel"/>
    <w:tmpl w:val="513CC3B0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A72B37"/>
    <w:multiLevelType w:val="hybridMultilevel"/>
    <w:tmpl w:val="2814D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149CE"/>
    <w:multiLevelType w:val="hybridMultilevel"/>
    <w:tmpl w:val="2C4E17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70729"/>
    <w:multiLevelType w:val="hybridMultilevel"/>
    <w:tmpl w:val="B04E2216"/>
    <w:lvl w:ilvl="0" w:tplc="0405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4" w15:restartNumberingAfterBreak="0">
    <w:nsid w:val="755500C3"/>
    <w:multiLevelType w:val="hybridMultilevel"/>
    <w:tmpl w:val="C12070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7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11"/>
  </w:num>
  <w:num w:numId="20">
    <w:abstractNumId w:val="10"/>
  </w:num>
  <w:num w:numId="21">
    <w:abstractNumId w:val="9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6C"/>
    <w:rsid w:val="00083281"/>
    <w:rsid w:val="000C537B"/>
    <w:rsid w:val="00124154"/>
    <w:rsid w:val="001F3F75"/>
    <w:rsid w:val="002139FA"/>
    <w:rsid w:val="00252475"/>
    <w:rsid w:val="00300644"/>
    <w:rsid w:val="0035316F"/>
    <w:rsid w:val="00363217"/>
    <w:rsid w:val="00485615"/>
    <w:rsid w:val="004A371E"/>
    <w:rsid w:val="0050416F"/>
    <w:rsid w:val="00515077"/>
    <w:rsid w:val="00540636"/>
    <w:rsid w:val="006069BD"/>
    <w:rsid w:val="00631BEF"/>
    <w:rsid w:val="006627D8"/>
    <w:rsid w:val="006D48AB"/>
    <w:rsid w:val="007F2963"/>
    <w:rsid w:val="008C754F"/>
    <w:rsid w:val="008F03CC"/>
    <w:rsid w:val="008F5ED6"/>
    <w:rsid w:val="00997F6C"/>
    <w:rsid w:val="00A64B1A"/>
    <w:rsid w:val="00AA662D"/>
    <w:rsid w:val="00C03F55"/>
    <w:rsid w:val="00C35C5F"/>
    <w:rsid w:val="00C6499D"/>
    <w:rsid w:val="00C704DA"/>
    <w:rsid w:val="00D46C62"/>
    <w:rsid w:val="00E07A04"/>
    <w:rsid w:val="00EA02DD"/>
    <w:rsid w:val="00F5712E"/>
    <w:rsid w:val="00F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8488F"/>
  <w15:chartTrackingRefBased/>
  <w15:docId w15:val="{92150F4D-06A5-444C-B8DC-056064E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pPr>
      <w:keepNext/>
      <w:keepLines/>
      <w:numPr>
        <w:numId w:val="1"/>
      </w:numPr>
      <w:tabs>
        <w:tab w:val="clear" w:pos="708"/>
        <w:tab w:val="num" w:pos="2552"/>
      </w:tabs>
      <w:spacing w:before="360" w:after="240"/>
      <w:ind w:left="709" w:hanging="709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pPr>
      <w:keepNext/>
      <w:numPr>
        <w:ilvl w:val="1"/>
        <w:numId w:val="1"/>
      </w:numPr>
      <w:tabs>
        <w:tab w:val="clear" w:pos="1276"/>
        <w:tab w:val="num" w:pos="567"/>
      </w:tabs>
      <w:spacing w:before="60"/>
      <w:ind w:left="567"/>
      <w:jc w:val="both"/>
      <w:outlineLvl w:val="1"/>
    </w:pPr>
    <w:rPr>
      <w:kern w:val="28"/>
      <w:szCs w:val="20"/>
      <w:lang w:val="x-none" w:eastAsia="x-non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qFormat/>
    <w:pPr>
      <w:keepLines/>
      <w:numPr>
        <w:ilvl w:val="2"/>
        <w:numId w:val="1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qFormat/>
    <w:pPr>
      <w:keepNext/>
      <w:keepLines/>
      <w:numPr>
        <w:ilvl w:val="3"/>
        <w:numId w:val="1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pPr>
      <w:keepNext/>
      <w:keepLines/>
      <w:numPr>
        <w:ilvl w:val="5"/>
        <w:numId w:val="1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1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1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1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Pr>
      <w:kern w:val="28"/>
      <w:sz w:val="22"/>
    </w:rPr>
  </w:style>
  <w:style w:type="paragraph" w:styleId="Nzev">
    <w:name w:val="Title"/>
    <w:basedOn w:val="Normln"/>
    <w:next w:val="Normln"/>
    <w:qFormat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bsah1">
    <w:name w:val="toc 1"/>
    <w:basedOn w:val="Normln"/>
    <w:next w:val="Normln"/>
    <w:autoRedefine/>
    <w:uiPriority w:val="39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customStyle="1" w:styleId="Text2">
    <w:name w:val="Text 2"/>
    <w:basedOn w:val="Normln"/>
    <w:link w:val="Text2Char"/>
    <w:pPr>
      <w:ind w:left="567"/>
    </w:pPr>
    <w:rPr>
      <w:szCs w:val="20"/>
    </w:rPr>
  </w:style>
  <w:style w:type="character" w:customStyle="1" w:styleId="Text2Char">
    <w:name w:val="Text 2 Char"/>
    <w:link w:val="Text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Vysvtlivky">
    <w:name w:val="Vysvětlivky"/>
    <w:basedOn w:val="Normln"/>
    <w:link w:val="VysvtlivkyChar"/>
    <w:rPr>
      <w:b/>
      <w:color w:val="333399"/>
    </w:rPr>
  </w:style>
  <w:style w:type="character" w:customStyle="1" w:styleId="VysvtlivkyChar">
    <w:name w:val="Vysvětlivky Char"/>
    <w:link w:val="Vysvtlivky"/>
    <w:rPr>
      <w:b/>
      <w:color w:val="333399"/>
      <w:sz w:val="22"/>
      <w:szCs w:val="24"/>
      <w:lang w:val="cs-CZ" w:eastAsia="cs-CZ" w:bidi="ar-SA"/>
    </w:rPr>
  </w:style>
  <w:style w:type="paragraph" w:customStyle="1" w:styleId="Plohy">
    <w:name w:val="Přílohy"/>
    <w:basedOn w:val="Normln"/>
    <w:rPr>
      <w:rFonts w:ascii="Arial" w:hAnsi="Arial"/>
      <w:b/>
      <w:bCs/>
      <w:sz w:val="32"/>
    </w:rPr>
  </w:style>
  <w:style w:type="paragraph" w:customStyle="1" w:styleId="Odrky">
    <w:name w:val="Odrážky"/>
    <w:basedOn w:val="Normln"/>
    <w:link w:val="OdrkyChar"/>
    <w:pPr>
      <w:numPr>
        <w:numId w:val="2"/>
      </w:numPr>
    </w:pPr>
    <w:rPr>
      <w:lang w:val="x-none" w:eastAsia="x-none"/>
    </w:rPr>
  </w:style>
  <w:style w:type="character" w:customStyle="1" w:styleId="OdrkyChar">
    <w:name w:val="Odrážky Char"/>
    <w:link w:val="Odrky"/>
    <w:rPr>
      <w:sz w:val="22"/>
      <w:szCs w:val="24"/>
    </w:rPr>
  </w:style>
  <w:style w:type="paragraph" w:customStyle="1" w:styleId="Vysvtlivky-textbod">
    <w:name w:val="Vysvětlivky - text bodů"/>
    <w:basedOn w:val="Normln"/>
    <w:qFormat/>
    <w:pPr>
      <w:spacing w:before="40"/>
      <w:ind w:left="1361" w:hanging="1191"/>
    </w:pPr>
    <w:rPr>
      <w:b/>
    </w:rPr>
  </w:style>
  <w:style w:type="paragraph" w:customStyle="1" w:styleId="Vysvtlivky-text-odrky">
    <w:name w:val="Vysvětlivky - text - odrážky"/>
    <w:basedOn w:val="Vysvtlivky-textbod"/>
    <w:qFormat/>
    <w:pPr>
      <w:numPr>
        <w:numId w:val="4"/>
      </w:numPr>
      <w:spacing w:before="0"/>
    </w:pPr>
    <w:rPr>
      <w:b w:val="0"/>
    </w:rPr>
  </w:style>
  <w:style w:type="paragraph" w:customStyle="1" w:styleId="StylVysvtlivky-textbodnenTun">
    <w:name w:val="Styl Vysvětlivky - text bodů + není Tučné"/>
    <w:basedOn w:val="Vysvtlivky-textbod"/>
    <w:pPr>
      <w:spacing w:after="40"/>
    </w:pPr>
    <w:rPr>
      <w:b w:val="0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before="12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hrnoutDocVNotifikaci xmlns="9b5edfb1-5df5-4f08-aa26-ff11341ff752">false</ZahrnoutDocVNotifikaci>
    <_dlc_DocId xmlns="9b5edfb1-5df5-4f08-aa26-ff11341ff752">CSKFUUMRTCUA-62-418</_dlc_DocId>
    <_dlc_DocIdUrl xmlns="9b5edfb1-5df5-4f08-aa26-ff11341ff752">
      <Url>https://portal.autocont.cz/coi/_layouts/15/DocIdRedir.aspx?ID=CSKFUUMRTCUA-62-418</Url>
      <Description>CSKFUUMRTCUA-62-418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84BB02660341BFD05145E72E6F91" ma:contentTypeVersion="15" ma:contentTypeDescription="Vytvoří nový dokument" ma:contentTypeScope="" ma:versionID="813c37a06c0cfae3d6e5b007131307a4">
  <xsd:schema xmlns:xsd="http://www.w3.org/2001/XMLSchema" xmlns:xs="http://www.w3.org/2001/XMLSchema" xmlns:p="http://schemas.microsoft.com/office/2006/metadata/properties" xmlns:ns2="9b5edfb1-5df5-4f08-aa26-ff11341ff752" targetNamespace="http://schemas.microsoft.com/office/2006/metadata/properties" ma:root="true" ma:fieldsID="d389544ac537eb207ba99ae61b64b45e" ns2:_="">
    <xsd:import namespace="9b5edfb1-5df5-4f08-aa26-ff11341ff7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ahrnoutDocVNotifikac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dfb1-5df5-4f08-aa26-ff11341ff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ZahrnoutDocVNotifikaci" ma:index="11" nillable="true" ma:displayName="Zahrnout dokument v notifikaci" ma:default="0" ma:internalName="Zahrnout_x0020_dokument_x0020_v_x0020_notifikac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10004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384B-476C-4FE4-A6D2-6FBDD74F630E}">
  <ds:schemaRefs>
    <ds:schemaRef ds:uri="http://schemas.microsoft.com/office/2006/metadata/properties"/>
    <ds:schemaRef ds:uri="http://schemas.microsoft.com/office/infopath/2007/PartnerControls"/>
    <ds:schemaRef ds:uri="9b5edfb1-5df5-4f08-aa26-ff11341ff752"/>
  </ds:schemaRefs>
</ds:datastoreItem>
</file>

<file path=customXml/itemProps2.xml><?xml version="1.0" encoding="utf-8"?>
<ds:datastoreItem xmlns:ds="http://schemas.openxmlformats.org/officeDocument/2006/customXml" ds:itemID="{BBBDD0D4-3A44-4BF7-84DE-0AC72A053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5F2B9-5EA6-4A42-B956-413499DA0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dfb1-5df5-4f08-aa26-ff11341ff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7FAAB-A621-4D16-8803-42B8ADE4B8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AF3B3F-36E2-4B26-B471-D6D692FC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ACCZ</vt:lpstr>
    </vt:vector>
  </TitlesOfParts>
  <Company>AUTOCONT a.s.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ACCZ</dc:title>
  <dc:subject/>
  <dc:creator>Tomáš Macourek</dc:creator>
  <cp:keywords/>
  <dc:description>Upraveno podle ProMAC 2008</dc:description>
  <cp:lastModifiedBy>Hrdina Jan</cp:lastModifiedBy>
  <cp:revision>3</cp:revision>
  <cp:lastPrinted>2022-02-22T13:05:00Z</cp:lastPrinted>
  <dcterms:created xsi:type="dcterms:W3CDTF">2022-04-27T07:23:00Z</dcterms:created>
  <dcterms:modified xsi:type="dcterms:W3CDTF">2022-05-02T04:44:00Z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smlouva o dílo - služby (podpora ProMAC 2008)_x000d_
Další související dokumenty (Plán projektu apod.) jsou přístupné na KOMPASu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  <property fmtid="{D5CDD505-2E9C-101B-9397-08002B2CF9AE}" pid="9" name="ContentTypeId">
    <vt:lpwstr>0x010100344884BB02660341BFD05145E72E6F91</vt:lpwstr>
  </property>
  <property fmtid="{D5CDD505-2E9C-101B-9397-08002B2CF9AE}" pid="10" name="_dlc_DocIdItemGuid">
    <vt:lpwstr>0ac04fcf-3a7b-420a-84ac-d2bc17236e80</vt:lpwstr>
  </property>
</Properties>
</file>