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C86" w:rsidRPr="0020705F" w:rsidRDefault="00957C86" w:rsidP="00957C86">
      <w:pPr>
        <w:rPr>
          <w:rStyle w:val="Siln"/>
          <w:rFonts w:ascii="Palatino Linotype" w:hAnsi="Palatino Linotype"/>
        </w:rPr>
      </w:pPr>
      <w:r w:rsidRPr="0020705F">
        <w:rPr>
          <w:rStyle w:val="Siln"/>
          <w:rFonts w:ascii="Palatino Linotype" w:hAnsi="Palatino Linotype"/>
        </w:rPr>
        <w:t>Národní památkový ústav, státní příspěvková organizace</w:t>
      </w:r>
    </w:p>
    <w:p w:rsidR="00957C86" w:rsidRPr="0020705F" w:rsidRDefault="00957C86" w:rsidP="00957C86">
      <w:pPr>
        <w:rPr>
          <w:rStyle w:val="Siln"/>
          <w:rFonts w:ascii="Palatino Linotype" w:hAnsi="Palatino Linotype"/>
          <w:b w:val="0"/>
        </w:rPr>
      </w:pPr>
      <w:r w:rsidRPr="0020705F">
        <w:rPr>
          <w:rStyle w:val="Siln"/>
          <w:rFonts w:ascii="Palatino Linotype" w:hAnsi="Palatino Linotype"/>
          <w:b w:val="0"/>
        </w:rPr>
        <w:t>IČ: 75032333 DIČ: CZ75032333</w:t>
      </w:r>
    </w:p>
    <w:p w:rsidR="00957C86" w:rsidRPr="0020705F" w:rsidRDefault="00957C86" w:rsidP="00957C86">
      <w:pPr>
        <w:rPr>
          <w:rStyle w:val="Siln"/>
          <w:rFonts w:ascii="Palatino Linotype" w:hAnsi="Palatino Linotype"/>
          <w:b w:val="0"/>
        </w:rPr>
      </w:pPr>
      <w:r w:rsidRPr="0020705F">
        <w:rPr>
          <w:rStyle w:val="Siln"/>
          <w:rFonts w:ascii="Palatino Linotype" w:hAnsi="Palatino Linotype"/>
          <w:b w:val="0"/>
        </w:rPr>
        <w:t>se sídlem Valdštejnské náměstí 16213,1 18 01 Praha 1 - Malá Strana</w:t>
      </w:r>
    </w:p>
    <w:p w:rsidR="00957C86" w:rsidRPr="0020705F" w:rsidRDefault="00957C86" w:rsidP="00957C86">
      <w:pPr>
        <w:rPr>
          <w:rStyle w:val="Siln"/>
          <w:rFonts w:ascii="Palatino Linotype" w:hAnsi="Palatino Linotype"/>
          <w:b w:val="0"/>
        </w:rPr>
      </w:pPr>
      <w:r w:rsidRPr="0020705F">
        <w:rPr>
          <w:rStyle w:val="Siln"/>
          <w:rFonts w:ascii="Palatino Linotype" w:hAnsi="Palatino Linotype"/>
          <w:b w:val="0"/>
        </w:rPr>
        <w:t>jednající generální ředitelkou lng. arch. Naděždou Goryczkovou</w:t>
      </w:r>
    </w:p>
    <w:p w:rsidR="00957C86" w:rsidRPr="0020705F" w:rsidRDefault="00957C86" w:rsidP="00957C86">
      <w:pPr>
        <w:rPr>
          <w:rStyle w:val="Siln"/>
          <w:rFonts w:ascii="Palatino Linotype" w:hAnsi="Palatino Linotype"/>
          <w:b w:val="0"/>
        </w:rPr>
      </w:pPr>
      <w:r w:rsidRPr="0020705F">
        <w:rPr>
          <w:rStyle w:val="Siln"/>
          <w:rFonts w:ascii="Palatino Linotype" w:hAnsi="Palatino Linotype"/>
          <w:b w:val="0"/>
        </w:rPr>
        <w:t>kterou zastupuje:</w:t>
      </w:r>
    </w:p>
    <w:p w:rsidR="00957C86" w:rsidRPr="0020705F" w:rsidRDefault="00957C86" w:rsidP="00957C86">
      <w:pPr>
        <w:rPr>
          <w:rStyle w:val="Siln"/>
          <w:rFonts w:ascii="Palatino Linotype" w:hAnsi="Palatino Linotype"/>
        </w:rPr>
      </w:pPr>
      <w:r w:rsidRPr="0020705F">
        <w:rPr>
          <w:rStyle w:val="Siln"/>
          <w:rFonts w:ascii="Palatino Linotype" w:hAnsi="Palatino Linotype"/>
        </w:rPr>
        <w:t>Územní památková správa v Kroměříži</w:t>
      </w:r>
    </w:p>
    <w:p w:rsidR="00957C86" w:rsidRPr="0020705F" w:rsidRDefault="00957C86" w:rsidP="00957C86">
      <w:pPr>
        <w:rPr>
          <w:rStyle w:val="Siln"/>
          <w:rFonts w:ascii="Palatino Linotype" w:hAnsi="Palatino Linotype"/>
          <w:b w:val="0"/>
        </w:rPr>
      </w:pPr>
      <w:r w:rsidRPr="0020705F">
        <w:rPr>
          <w:rStyle w:val="Siln"/>
          <w:rFonts w:ascii="Palatino Linotype" w:hAnsi="Palatino Linotype"/>
          <w:b w:val="0"/>
        </w:rPr>
        <w:t>se sídlem Sněmovní nám. 1, 767 01 Kroměříž</w:t>
      </w:r>
    </w:p>
    <w:p w:rsidR="00957C86" w:rsidRPr="0020705F" w:rsidRDefault="00957C86" w:rsidP="00957C86">
      <w:pPr>
        <w:rPr>
          <w:rStyle w:val="Siln"/>
          <w:rFonts w:ascii="Palatino Linotype" w:hAnsi="Palatino Linotype"/>
        </w:rPr>
      </w:pPr>
      <w:r w:rsidRPr="0020705F">
        <w:rPr>
          <w:rStyle w:val="Siln"/>
          <w:rFonts w:ascii="Palatino Linotype" w:hAnsi="Palatino Linotype"/>
        </w:rPr>
        <w:t>jednající ředitelem Ing. Petrem Šubíkem</w:t>
      </w:r>
    </w:p>
    <w:p w:rsidR="00957C86" w:rsidRPr="0020705F" w:rsidRDefault="00957C86" w:rsidP="00957C86">
      <w:pPr>
        <w:rPr>
          <w:rStyle w:val="Siln"/>
          <w:rFonts w:ascii="Palatino Linotype" w:hAnsi="Palatino Linotype"/>
          <w:b w:val="0"/>
        </w:rPr>
      </w:pPr>
      <w:r w:rsidRPr="0020705F">
        <w:rPr>
          <w:rStyle w:val="Siln"/>
          <w:rFonts w:ascii="Palatino Linotype" w:hAnsi="Palatino Linotype"/>
          <w:b w:val="0"/>
        </w:rPr>
        <w:t xml:space="preserve">Bankovní spojení: ČNB, pobočka Praha </w:t>
      </w:r>
    </w:p>
    <w:p w:rsidR="00957C86" w:rsidRPr="0020705F" w:rsidRDefault="00957C86" w:rsidP="00957C86">
      <w:pPr>
        <w:rPr>
          <w:rStyle w:val="Siln"/>
          <w:rFonts w:ascii="Palatino Linotype" w:hAnsi="Palatino Linotype"/>
          <w:b w:val="0"/>
        </w:rPr>
      </w:pPr>
      <w:r w:rsidRPr="0020705F">
        <w:rPr>
          <w:rStyle w:val="Siln"/>
          <w:rFonts w:ascii="Palatino Linotype" w:hAnsi="Palatino Linotype"/>
          <w:b w:val="0"/>
        </w:rPr>
        <w:t>Č. účtu: 500005-60039011/0710</w:t>
      </w:r>
    </w:p>
    <w:p w:rsidR="006A545C" w:rsidRPr="0020705F" w:rsidRDefault="006A545C" w:rsidP="006A545C">
      <w:pPr>
        <w:rPr>
          <w:rFonts w:ascii="Palatino Linotype" w:hAnsi="Palatino Linotype" w:cs="Arial"/>
          <w:sz w:val="22"/>
          <w:szCs w:val="22"/>
        </w:rPr>
      </w:pPr>
    </w:p>
    <w:p w:rsidR="006A545C" w:rsidRPr="0020705F" w:rsidRDefault="006A545C" w:rsidP="006A545C">
      <w:pPr>
        <w:rPr>
          <w:rFonts w:ascii="Palatino Linotype" w:hAnsi="Palatino Linotype" w:cs="Arial"/>
          <w:sz w:val="22"/>
          <w:szCs w:val="22"/>
        </w:rPr>
      </w:pPr>
      <w:r w:rsidRPr="0020705F">
        <w:rPr>
          <w:rStyle w:val="Zvraznn"/>
          <w:rFonts w:ascii="Palatino Linotype" w:hAnsi="Palatino Linotype" w:cs="Arial"/>
          <w:b/>
          <w:bCs/>
          <w:sz w:val="22"/>
          <w:szCs w:val="22"/>
        </w:rPr>
        <w:t>Doručovací adresa:</w:t>
      </w:r>
    </w:p>
    <w:p w:rsidR="006A545C" w:rsidRPr="0020705F" w:rsidRDefault="006A545C" w:rsidP="006A545C">
      <w:pPr>
        <w:rPr>
          <w:rFonts w:ascii="Palatino Linotype" w:hAnsi="Palatino Linotype" w:cs="Arial"/>
          <w:sz w:val="22"/>
          <w:szCs w:val="22"/>
        </w:rPr>
      </w:pPr>
      <w:r w:rsidRPr="0020705F">
        <w:rPr>
          <w:rFonts w:ascii="Palatino Linotype" w:hAnsi="Palatino Linotype" w:cs="Arial"/>
          <w:sz w:val="22"/>
          <w:szCs w:val="22"/>
        </w:rPr>
        <w:t>Národní památkový ústav, správa Státního zámku Valtice,</w:t>
      </w:r>
    </w:p>
    <w:p w:rsidR="006A545C" w:rsidRPr="0020705F" w:rsidRDefault="006A545C" w:rsidP="006A545C">
      <w:pPr>
        <w:widowControl w:val="0"/>
        <w:autoSpaceDE w:val="0"/>
        <w:autoSpaceDN w:val="0"/>
        <w:adjustRightInd w:val="0"/>
        <w:spacing w:line="225" w:lineRule="atLeast"/>
        <w:rPr>
          <w:rFonts w:ascii="Palatino Linotype" w:hAnsi="Palatino Linotype"/>
          <w:sz w:val="22"/>
          <w:szCs w:val="22"/>
        </w:rPr>
      </w:pPr>
      <w:r w:rsidRPr="0020705F">
        <w:rPr>
          <w:rFonts w:ascii="Palatino Linotype" w:hAnsi="Palatino Linotype" w:cs="Arial"/>
          <w:sz w:val="22"/>
          <w:szCs w:val="22"/>
        </w:rPr>
        <w:t>Zámek 1</w:t>
      </w:r>
      <w:r w:rsidR="003B37F5" w:rsidRPr="0020705F">
        <w:rPr>
          <w:rFonts w:ascii="Palatino Linotype" w:hAnsi="Palatino Linotype"/>
          <w:sz w:val="22"/>
          <w:szCs w:val="22"/>
        </w:rPr>
        <w:t>, 691 42 Valtice</w:t>
      </w:r>
    </w:p>
    <w:p w:rsidR="006A545C" w:rsidRPr="0020705F" w:rsidRDefault="006A545C" w:rsidP="006A545C">
      <w:pPr>
        <w:widowControl w:val="0"/>
        <w:autoSpaceDE w:val="0"/>
        <w:autoSpaceDN w:val="0"/>
        <w:adjustRightInd w:val="0"/>
        <w:spacing w:line="225" w:lineRule="atLeast"/>
        <w:rPr>
          <w:rFonts w:ascii="Palatino Linotype" w:hAnsi="Palatino Linotype"/>
          <w:b/>
          <w:i/>
          <w:sz w:val="22"/>
          <w:szCs w:val="22"/>
        </w:rPr>
      </w:pPr>
      <w:r w:rsidRPr="0020705F">
        <w:rPr>
          <w:rFonts w:ascii="Palatino Linotype" w:hAnsi="Palatino Linotype"/>
          <w:b/>
          <w:i/>
          <w:sz w:val="22"/>
          <w:szCs w:val="22"/>
        </w:rPr>
        <w:t>Osoba pověřená pro věcná jednání:</w:t>
      </w:r>
    </w:p>
    <w:p w:rsidR="00555604" w:rsidRPr="0020705F" w:rsidRDefault="002518FD" w:rsidP="00320465">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Pr>
          <w:rFonts w:ascii="Palatino Linotype" w:hAnsi="Palatino Linotype" w:cs="Arial"/>
          <w:b/>
          <w:sz w:val="22"/>
          <w:szCs w:val="22"/>
        </w:rPr>
        <w:t>xxxxxxxxxxxxxxxxxxxxxx</w:t>
      </w:r>
      <w:r w:rsidR="00320465" w:rsidRPr="0020705F">
        <w:rPr>
          <w:rFonts w:ascii="Palatino Linotype" w:hAnsi="Palatino Linotype" w:cs="Arial"/>
          <w:sz w:val="22"/>
          <w:szCs w:val="22"/>
        </w:rPr>
        <w:t xml:space="preserve"> Státního zámku Valtice</w:t>
      </w:r>
    </w:p>
    <w:p w:rsidR="00320465" w:rsidRPr="0020705F" w:rsidRDefault="00320465" w:rsidP="00320465">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r w:rsidRPr="0020705F">
        <w:rPr>
          <w:rFonts w:ascii="Palatino Linotype" w:hAnsi="Palatino Linotype" w:cs="Arial"/>
          <w:sz w:val="22"/>
          <w:szCs w:val="22"/>
        </w:rPr>
        <w:t>tel: +420 </w:t>
      </w:r>
      <w:r w:rsidR="002518FD">
        <w:rPr>
          <w:rFonts w:ascii="Palatino Linotype" w:hAnsi="Palatino Linotype" w:cs="Arial"/>
          <w:sz w:val="22"/>
          <w:szCs w:val="22"/>
        </w:rPr>
        <w:t>xxxxxxxxxxxxxxx</w:t>
      </w:r>
      <w:r w:rsidRPr="0020705F">
        <w:rPr>
          <w:rFonts w:ascii="Palatino Linotype" w:hAnsi="Palatino Linotype" w:cs="Arial"/>
          <w:sz w:val="22"/>
          <w:szCs w:val="22"/>
        </w:rPr>
        <w:t xml:space="preserve">, e-mail: </w:t>
      </w:r>
      <w:hyperlink r:id="rId8" w:history="1">
        <w:r w:rsidR="002518FD">
          <w:rPr>
            <w:rStyle w:val="Hypertextovodkaz"/>
            <w:rFonts w:ascii="Palatino Linotype" w:hAnsi="Palatino Linotype" w:cs="Arial"/>
            <w:color w:val="auto"/>
            <w:sz w:val="22"/>
            <w:szCs w:val="22"/>
          </w:rPr>
          <w:t>xxxxxxxxxxxxxxxxx</w:t>
        </w:r>
      </w:hyperlink>
    </w:p>
    <w:p w:rsidR="00320465" w:rsidRPr="0020705F" w:rsidRDefault="00320465" w:rsidP="00320465">
      <w:pPr>
        <w:widowControl w:val="0"/>
        <w:tabs>
          <w:tab w:val="center" w:pos="4536"/>
          <w:tab w:val="right" w:pos="9072"/>
        </w:tabs>
        <w:autoSpaceDE w:val="0"/>
        <w:autoSpaceDN w:val="0"/>
        <w:adjustRightInd w:val="0"/>
        <w:spacing w:line="225" w:lineRule="atLeast"/>
        <w:rPr>
          <w:rFonts w:ascii="Palatino Linotype" w:hAnsi="Palatino Linotype" w:cs="Arial"/>
          <w:sz w:val="22"/>
          <w:szCs w:val="22"/>
        </w:rPr>
      </w:pPr>
    </w:p>
    <w:p w:rsidR="00442025" w:rsidRPr="0020705F" w:rsidRDefault="00442025" w:rsidP="00442025">
      <w:pPr>
        <w:widowControl w:val="0"/>
        <w:autoSpaceDE w:val="0"/>
        <w:autoSpaceDN w:val="0"/>
        <w:adjustRightInd w:val="0"/>
        <w:spacing w:line="225" w:lineRule="atLeast"/>
        <w:rPr>
          <w:rFonts w:ascii="Palatino Linotype" w:hAnsi="Palatino Linotype" w:cs="Arial"/>
          <w:sz w:val="22"/>
          <w:szCs w:val="22"/>
        </w:rPr>
      </w:pPr>
      <w:r w:rsidRPr="0020705F">
        <w:rPr>
          <w:rFonts w:ascii="Palatino Linotype" w:hAnsi="Palatino Linotype" w:cs="Arial"/>
          <w:bCs/>
          <w:sz w:val="22"/>
          <w:szCs w:val="22"/>
        </w:rPr>
        <w:t>dále jen</w:t>
      </w:r>
      <w:r w:rsidRPr="0020705F">
        <w:rPr>
          <w:rFonts w:ascii="Palatino Linotype" w:hAnsi="Palatino Linotype" w:cs="Arial"/>
          <w:b/>
          <w:bCs/>
          <w:sz w:val="22"/>
          <w:szCs w:val="22"/>
        </w:rPr>
        <w:t xml:space="preserve"> „pronajímatel“</w:t>
      </w:r>
      <w:r w:rsidR="00FA545E" w:rsidRPr="0020705F">
        <w:rPr>
          <w:rFonts w:ascii="Palatino Linotype" w:hAnsi="Palatino Linotype" w:cs="Arial"/>
          <w:sz w:val="22"/>
          <w:szCs w:val="22"/>
        </w:rPr>
        <w:t xml:space="preserve"> na straně jedné</w:t>
      </w:r>
    </w:p>
    <w:p w:rsidR="00FA545E" w:rsidRPr="0020705F" w:rsidRDefault="00FA545E" w:rsidP="00442025">
      <w:pPr>
        <w:rPr>
          <w:rFonts w:ascii="Palatino Linotype" w:hAnsi="Palatino Linotype" w:cs="Arial"/>
          <w:sz w:val="22"/>
          <w:szCs w:val="22"/>
        </w:rPr>
      </w:pPr>
    </w:p>
    <w:p w:rsidR="00442025" w:rsidRPr="0020705F" w:rsidRDefault="00442025" w:rsidP="00442025">
      <w:pPr>
        <w:rPr>
          <w:rFonts w:ascii="Palatino Linotype" w:hAnsi="Palatino Linotype" w:cs="Arial"/>
          <w:sz w:val="22"/>
          <w:szCs w:val="22"/>
        </w:rPr>
      </w:pPr>
      <w:r w:rsidRPr="0020705F">
        <w:rPr>
          <w:rFonts w:ascii="Palatino Linotype" w:hAnsi="Palatino Linotype" w:cs="Arial"/>
          <w:sz w:val="22"/>
          <w:szCs w:val="22"/>
        </w:rPr>
        <w:t>a</w:t>
      </w:r>
    </w:p>
    <w:p w:rsidR="004E3316" w:rsidRDefault="004E3316" w:rsidP="00442025">
      <w:pPr>
        <w:rPr>
          <w:rFonts w:ascii="Palatino Linotype" w:hAnsi="Palatino Linotype" w:cs="Arial"/>
          <w:sz w:val="22"/>
          <w:szCs w:val="22"/>
        </w:rPr>
      </w:pPr>
    </w:p>
    <w:p w:rsidR="004E3316" w:rsidRPr="004E3316" w:rsidRDefault="004E3316" w:rsidP="004E3316">
      <w:pPr>
        <w:rPr>
          <w:rFonts w:ascii="Palatino Linotype" w:hAnsi="Palatino Linotype"/>
          <w:b/>
          <w:sz w:val="22"/>
          <w:szCs w:val="22"/>
        </w:rPr>
      </w:pPr>
      <w:r w:rsidRPr="004E3316">
        <w:rPr>
          <w:rFonts w:ascii="Palatino Linotype" w:hAnsi="Palatino Linotype"/>
          <w:b/>
          <w:sz w:val="22"/>
          <w:szCs w:val="22"/>
        </w:rPr>
        <w:t>Hospitality Trade s.r.o</w:t>
      </w:r>
    </w:p>
    <w:p w:rsidR="004E3316" w:rsidRPr="004E3316" w:rsidRDefault="004E3316" w:rsidP="004E3316">
      <w:pPr>
        <w:rPr>
          <w:rFonts w:ascii="Palatino Linotype" w:hAnsi="Palatino Linotype"/>
          <w:sz w:val="22"/>
          <w:szCs w:val="22"/>
        </w:rPr>
      </w:pPr>
      <w:r w:rsidRPr="004E3316">
        <w:rPr>
          <w:rFonts w:ascii="Palatino Linotype" w:hAnsi="Palatino Linotype"/>
          <w:sz w:val="22"/>
          <w:szCs w:val="22"/>
        </w:rPr>
        <w:t>Elgartova 497/12, Husovice, 614 00 Brno</w:t>
      </w:r>
    </w:p>
    <w:p w:rsidR="004E3316" w:rsidRPr="004E3316" w:rsidRDefault="004E3316" w:rsidP="004E3316">
      <w:pPr>
        <w:rPr>
          <w:rFonts w:ascii="Palatino Linotype" w:hAnsi="Palatino Linotype"/>
          <w:sz w:val="22"/>
          <w:szCs w:val="22"/>
        </w:rPr>
      </w:pPr>
      <w:r w:rsidRPr="004E3316">
        <w:rPr>
          <w:rFonts w:ascii="Palatino Linotype" w:hAnsi="Palatino Linotype"/>
          <w:sz w:val="22"/>
          <w:szCs w:val="22"/>
        </w:rPr>
        <w:t xml:space="preserve">Zastoupená </w:t>
      </w:r>
      <w:r w:rsidR="002518FD">
        <w:rPr>
          <w:rFonts w:ascii="Palatino Linotype" w:hAnsi="Palatino Linotype"/>
          <w:sz w:val="22"/>
          <w:szCs w:val="22"/>
        </w:rPr>
        <w:t>xxxxxxxxxxxxxxxx</w:t>
      </w:r>
    </w:p>
    <w:p w:rsidR="004E3316" w:rsidRDefault="004E3316" w:rsidP="00442025">
      <w:pPr>
        <w:rPr>
          <w:rFonts w:ascii="Palatino Linotype" w:hAnsi="Palatino Linotype"/>
          <w:sz w:val="22"/>
          <w:szCs w:val="22"/>
        </w:rPr>
      </w:pPr>
      <w:r w:rsidRPr="004E3316">
        <w:rPr>
          <w:rFonts w:ascii="Palatino Linotype" w:hAnsi="Palatino Linotype"/>
          <w:sz w:val="22"/>
          <w:szCs w:val="22"/>
        </w:rPr>
        <w:t>IČ: 08810087, DIČ: CZ 08810087 </w:t>
      </w:r>
    </w:p>
    <w:p w:rsidR="004E3316" w:rsidRPr="004E3316" w:rsidRDefault="004E3316" w:rsidP="00442025">
      <w:pPr>
        <w:rPr>
          <w:rFonts w:ascii="Palatino Linotype" w:hAnsi="Palatino Linotype"/>
          <w:sz w:val="22"/>
          <w:szCs w:val="22"/>
        </w:rPr>
      </w:pPr>
    </w:p>
    <w:p w:rsidR="00442025" w:rsidRPr="0020705F" w:rsidRDefault="00442025" w:rsidP="00442025">
      <w:pPr>
        <w:rPr>
          <w:rFonts w:ascii="Palatino Linotype" w:hAnsi="Palatino Linotype" w:cs="Arial"/>
          <w:sz w:val="22"/>
          <w:szCs w:val="22"/>
        </w:rPr>
      </w:pPr>
      <w:r w:rsidRPr="0020705F">
        <w:rPr>
          <w:rFonts w:ascii="Palatino Linotype" w:hAnsi="Palatino Linotype" w:cs="Arial"/>
          <w:sz w:val="22"/>
          <w:szCs w:val="22"/>
        </w:rPr>
        <w:t>dále jen „</w:t>
      </w:r>
      <w:r w:rsidRPr="0020705F">
        <w:rPr>
          <w:rFonts w:ascii="Palatino Linotype" w:hAnsi="Palatino Linotype" w:cs="Arial"/>
          <w:b/>
          <w:sz w:val="22"/>
          <w:szCs w:val="22"/>
        </w:rPr>
        <w:t>nájemce</w:t>
      </w:r>
      <w:r w:rsidR="00FA545E" w:rsidRPr="0020705F">
        <w:rPr>
          <w:rFonts w:ascii="Palatino Linotype" w:hAnsi="Palatino Linotype" w:cs="Arial"/>
          <w:sz w:val="22"/>
          <w:szCs w:val="22"/>
        </w:rPr>
        <w:t>“ na straně druhé</w:t>
      </w:r>
    </w:p>
    <w:p w:rsidR="00442025" w:rsidRPr="0020705F" w:rsidRDefault="00442025" w:rsidP="00442025">
      <w:pPr>
        <w:rPr>
          <w:rFonts w:ascii="Palatino Linotype" w:hAnsi="Palatino Linotype" w:cs="Arial"/>
          <w:sz w:val="22"/>
          <w:szCs w:val="22"/>
        </w:rPr>
      </w:pPr>
    </w:p>
    <w:p w:rsidR="008528E7" w:rsidRPr="0020705F" w:rsidRDefault="008528E7" w:rsidP="00442025">
      <w:pPr>
        <w:pStyle w:val="Normln0"/>
        <w:jc w:val="center"/>
        <w:rPr>
          <w:rFonts w:ascii="Palatino Linotype" w:hAnsi="Palatino Linotype" w:cs="Arial"/>
          <w:sz w:val="22"/>
          <w:szCs w:val="22"/>
        </w:rPr>
      </w:pPr>
      <w:r w:rsidRPr="0020705F">
        <w:rPr>
          <w:rFonts w:ascii="Palatino Linotype" w:hAnsi="Palatino Linotype" w:cs="Arial"/>
          <w:sz w:val="22"/>
          <w:szCs w:val="22"/>
        </w:rPr>
        <w:t>jako smluvní strany uzavřely níže uvedeného dne, měsíce a roku tuto</w:t>
      </w:r>
      <w:r w:rsidR="003C089F" w:rsidRPr="0020705F">
        <w:rPr>
          <w:rFonts w:ascii="Palatino Linotype" w:hAnsi="Palatino Linotype" w:cs="Arial"/>
          <w:sz w:val="22"/>
          <w:szCs w:val="22"/>
        </w:rPr>
        <w:t xml:space="preserve"> </w:t>
      </w:r>
    </w:p>
    <w:p w:rsidR="00442025" w:rsidRPr="0020705F" w:rsidRDefault="00442025">
      <w:pPr>
        <w:jc w:val="center"/>
        <w:rPr>
          <w:rFonts w:ascii="Palatino Linotype" w:hAnsi="Palatino Linotype" w:cs="Arial"/>
          <w:b/>
          <w:sz w:val="22"/>
          <w:szCs w:val="22"/>
        </w:rPr>
      </w:pPr>
    </w:p>
    <w:p w:rsidR="008528E7" w:rsidRPr="0020705F" w:rsidRDefault="008528E7" w:rsidP="00552B8A">
      <w:pPr>
        <w:jc w:val="center"/>
        <w:rPr>
          <w:rFonts w:ascii="Palatino Linotype" w:hAnsi="Palatino Linotype" w:cs="Arial"/>
          <w:b/>
          <w:sz w:val="22"/>
          <w:szCs w:val="22"/>
        </w:rPr>
      </w:pPr>
      <w:r w:rsidRPr="0020705F">
        <w:rPr>
          <w:rFonts w:ascii="Palatino Linotype" w:hAnsi="Palatino Linotype" w:cs="Arial"/>
          <w:b/>
          <w:sz w:val="22"/>
          <w:szCs w:val="22"/>
        </w:rPr>
        <w:t xml:space="preserve">smlouvu o nájmu </w:t>
      </w:r>
      <w:r w:rsidR="00DB76D8" w:rsidRPr="0020705F">
        <w:rPr>
          <w:rFonts w:ascii="Palatino Linotype" w:hAnsi="Palatino Linotype" w:cs="Arial"/>
          <w:b/>
          <w:sz w:val="22"/>
          <w:szCs w:val="22"/>
        </w:rPr>
        <w:t xml:space="preserve">prostor </w:t>
      </w:r>
      <w:r w:rsidR="009A77E1" w:rsidRPr="0020705F">
        <w:rPr>
          <w:rFonts w:ascii="Palatino Linotype" w:hAnsi="Palatino Linotype" w:cs="Arial"/>
          <w:b/>
          <w:sz w:val="22"/>
          <w:szCs w:val="22"/>
        </w:rPr>
        <w:t>sloužících k podnikání</w:t>
      </w:r>
    </w:p>
    <w:p w:rsidR="008528E7" w:rsidRPr="0020705F" w:rsidRDefault="008528E7">
      <w:pPr>
        <w:pStyle w:val="Nadpis3"/>
        <w:jc w:val="center"/>
        <w:rPr>
          <w:rFonts w:ascii="Palatino Linotype" w:hAnsi="Palatino Linotype" w:cs="Arial"/>
          <w:sz w:val="22"/>
          <w:szCs w:val="22"/>
        </w:rPr>
      </w:pPr>
      <w:r w:rsidRPr="0020705F">
        <w:rPr>
          <w:rFonts w:ascii="Palatino Linotype" w:hAnsi="Palatino Linotype" w:cs="Arial"/>
          <w:sz w:val="22"/>
          <w:szCs w:val="22"/>
        </w:rPr>
        <w:t>Článek I.</w:t>
      </w:r>
    </w:p>
    <w:p w:rsidR="008528E7" w:rsidRPr="0020705F" w:rsidRDefault="008528E7">
      <w:pPr>
        <w:rPr>
          <w:rFonts w:ascii="Palatino Linotype" w:hAnsi="Palatino Linotype" w:cs="Arial"/>
          <w:sz w:val="22"/>
          <w:szCs w:val="22"/>
        </w:rPr>
      </w:pPr>
    </w:p>
    <w:p w:rsidR="00902536" w:rsidRPr="0020705F" w:rsidRDefault="00B5358E" w:rsidP="005A53EF">
      <w:pPr>
        <w:numPr>
          <w:ilvl w:val="0"/>
          <w:numId w:val="7"/>
        </w:numPr>
        <w:ind w:left="426" w:hanging="426"/>
        <w:jc w:val="both"/>
        <w:rPr>
          <w:rFonts w:ascii="Palatino Linotype" w:hAnsi="Palatino Linotype" w:cs="Arial"/>
          <w:sz w:val="22"/>
          <w:szCs w:val="22"/>
        </w:rPr>
      </w:pPr>
      <w:r w:rsidRPr="0020705F">
        <w:rPr>
          <w:rFonts w:ascii="Palatino Linotype" w:hAnsi="Palatino Linotype" w:cs="Arial"/>
          <w:sz w:val="22"/>
          <w:szCs w:val="22"/>
        </w:rPr>
        <w:t>Pronajímatel je příslušný hospodařit s nemovitostí ve vlastnictví státu, s areálem Státního zámku Valtice, jehož je součástí i zámeček Belveder,  budova č. p. 359 stojící na pozemku p. č. 2731, objekt občanské vybavenosti, o celkové výměře 521 m2, vše zapsáno na LV č. 503 pro k. ú. a obec Valtice, na adrese:</w:t>
      </w:r>
      <w:r w:rsidR="000E1DC9" w:rsidRPr="0020705F">
        <w:rPr>
          <w:rFonts w:ascii="Palatino Linotype" w:hAnsi="Palatino Linotype" w:cs="Arial"/>
          <w:sz w:val="22"/>
          <w:szCs w:val="22"/>
        </w:rPr>
        <w:t xml:space="preserve"> </w:t>
      </w:r>
      <w:r w:rsidR="00A16432">
        <w:rPr>
          <w:rFonts w:ascii="Palatino Linotype" w:hAnsi="Palatino Linotype" w:cs="Arial"/>
          <w:sz w:val="22"/>
          <w:szCs w:val="22"/>
        </w:rPr>
        <w:t xml:space="preserve">ul. </w:t>
      </w:r>
      <w:r w:rsidR="000E1DC9" w:rsidRPr="0020705F">
        <w:rPr>
          <w:rFonts w:ascii="Palatino Linotype" w:hAnsi="Palatino Linotype" w:cs="Arial"/>
          <w:sz w:val="22"/>
          <w:szCs w:val="22"/>
        </w:rPr>
        <w:t>Petra Bezruče</w:t>
      </w:r>
      <w:r w:rsidR="005002FE" w:rsidRPr="0020705F">
        <w:rPr>
          <w:rFonts w:ascii="Palatino Linotype" w:hAnsi="Palatino Linotype" w:cs="Arial"/>
          <w:sz w:val="22"/>
          <w:szCs w:val="22"/>
        </w:rPr>
        <w:t xml:space="preserve"> č. p.</w:t>
      </w:r>
      <w:r w:rsidR="000E1DC9" w:rsidRPr="0020705F">
        <w:rPr>
          <w:rFonts w:ascii="Palatino Linotype" w:hAnsi="Palatino Linotype" w:cs="Arial"/>
          <w:sz w:val="22"/>
          <w:szCs w:val="22"/>
        </w:rPr>
        <w:t xml:space="preserve"> 359, 691 42 Valtice</w:t>
      </w:r>
      <w:r w:rsidR="0042107B" w:rsidRPr="0020705F">
        <w:rPr>
          <w:rFonts w:ascii="Palatino Linotype" w:hAnsi="Palatino Linotype" w:cs="Arial"/>
          <w:sz w:val="22"/>
          <w:szCs w:val="22"/>
        </w:rPr>
        <w:t>.</w:t>
      </w:r>
    </w:p>
    <w:p w:rsidR="005A53EF" w:rsidRPr="0020705F" w:rsidRDefault="008528E7" w:rsidP="005A53EF">
      <w:pPr>
        <w:pStyle w:val="Zkladntext"/>
        <w:numPr>
          <w:ilvl w:val="0"/>
          <w:numId w:val="7"/>
        </w:numPr>
        <w:ind w:left="426" w:hanging="426"/>
        <w:rPr>
          <w:rFonts w:ascii="Palatino Linotype" w:hAnsi="Palatino Linotype"/>
          <w:szCs w:val="22"/>
        </w:rPr>
      </w:pPr>
      <w:r w:rsidRPr="0020705F">
        <w:rPr>
          <w:rFonts w:ascii="Palatino Linotype" w:hAnsi="Palatino Linotype"/>
          <w:szCs w:val="22"/>
        </w:rPr>
        <w:t xml:space="preserve">Pronájmem </w:t>
      </w:r>
      <w:r w:rsidR="00902536" w:rsidRPr="0020705F">
        <w:rPr>
          <w:rFonts w:ascii="Palatino Linotype" w:hAnsi="Palatino Linotype"/>
          <w:szCs w:val="22"/>
        </w:rPr>
        <w:t xml:space="preserve">části </w:t>
      </w:r>
      <w:r w:rsidRPr="0020705F">
        <w:rPr>
          <w:rFonts w:ascii="Palatino Linotype" w:hAnsi="Palatino Linotype"/>
          <w:szCs w:val="22"/>
        </w:rPr>
        <w:t>nemovitosti</w:t>
      </w:r>
      <w:r w:rsidR="00902536" w:rsidRPr="0020705F">
        <w:rPr>
          <w:rFonts w:ascii="Palatino Linotype" w:hAnsi="Palatino Linotype"/>
          <w:szCs w:val="22"/>
        </w:rPr>
        <w:t xml:space="preserve"> specifikované v čl.</w:t>
      </w:r>
      <w:r w:rsidR="00FF1D09" w:rsidRPr="0020705F">
        <w:rPr>
          <w:rFonts w:ascii="Palatino Linotype" w:hAnsi="Palatino Linotype"/>
          <w:szCs w:val="22"/>
        </w:rPr>
        <w:t xml:space="preserve"> </w:t>
      </w:r>
      <w:r w:rsidR="00902536" w:rsidRPr="0020705F">
        <w:rPr>
          <w:rFonts w:ascii="Palatino Linotype" w:hAnsi="Palatino Linotype"/>
          <w:szCs w:val="22"/>
        </w:rPr>
        <w:t>II</w:t>
      </w:r>
      <w:r w:rsidR="00FF1D09" w:rsidRPr="0020705F">
        <w:rPr>
          <w:rFonts w:ascii="Palatino Linotype" w:hAnsi="Palatino Linotype"/>
          <w:szCs w:val="22"/>
        </w:rPr>
        <w:t>.</w:t>
      </w:r>
      <w:r w:rsidR="00902536" w:rsidRPr="0020705F">
        <w:rPr>
          <w:rFonts w:ascii="Palatino Linotype" w:hAnsi="Palatino Linotype"/>
          <w:szCs w:val="22"/>
        </w:rPr>
        <w:t xml:space="preserve"> této smlouvy</w:t>
      </w:r>
      <w:r w:rsidRPr="0020705F">
        <w:rPr>
          <w:rFonts w:ascii="Palatino Linotype" w:hAnsi="Palatino Linotype"/>
          <w:szCs w:val="22"/>
        </w:rPr>
        <w:t xml:space="preserve"> bude dosaženo účelnějšího nebo hospodárnějšího využití věci při zachování hlavního účelu, ke kterému pronajímateli slouží.</w:t>
      </w:r>
      <w:r w:rsidR="00354591" w:rsidRPr="0020705F">
        <w:rPr>
          <w:rFonts w:ascii="Palatino Linotype" w:hAnsi="Palatino Linotype"/>
          <w:szCs w:val="22"/>
        </w:rPr>
        <w:t xml:space="preserve"> S ohledem na povahu předmětu nájmu, nebyl předmět nájmu nabízen organizačním složkám a ostatním státním organizacím.</w:t>
      </w:r>
    </w:p>
    <w:p w:rsidR="005A53EF" w:rsidRPr="0020705F" w:rsidRDefault="005A53EF" w:rsidP="005A53EF">
      <w:pPr>
        <w:pStyle w:val="Zkladntext"/>
        <w:numPr>
          <w:ilvl w:val="0"/>
          <w:numId w:val="7"/>
        </w:numPr>
        <w:ind w:left="426" w:hanging="426"/>
        <w:rPr>
          <w:rFonts w:ascii="Palatino Linotype" w:hAnsi="Palatino Linotype"/>
          <w:szCs w:val="22"/>
        </w:rPr>
      </w:pPr>
      <w:r w:rsidRPr="0020705F">
        <w:rPr>
          <w:rFonts w:ascii="Palatino Linotype" w:hAnsi="Palatino Linotype"/>
          <w:szCs w:val="22"/>
        </w:rPr>
        <w:t xml:space="preserve">Smluvní strany se dohodly, v souladu s příslušnými ustanoveními obecně závazných právních předpisů, a to zejména zákona č. 89/2012 Sb., občanský zákoník, ve znění pozdějších předpisů a zákona č. 219/2000 Sb., o majetku České republiky a jejím </w:t>
      </w:r>
      <w:r w:rsidRPr="0020705F">
        <w:rPr>
          <w:rFonts w:ascii="Palatino Linotype" w:hAnsi="Palatino Linotype"/>
          <w:szCs w:val="22"/>
        </w:rPr>
        <w:lastRenderedPageBreak/>
        <w:t>vystupování v právních vztazích, ve</w:t>
      </w:r>
      <w:r w:rsidRPr="0020705F">
        <w:rPr>
          <w:rFonts w:ascii="Palatino Linotype" w:hAnsi="Palatino Linotype"/>
          <w:b/>
          <w:szCs w:val="22"/>
        </w:rPr>
        <w:t xml:space="preserve"> </w:t>
      </w:r>
      <w:r w:rsidRPr="0020705F">
        <w:rPr>
          <w:rFonts w:ascii="Palatino Linotype" w:hAnsi="Palatino Linotype"/>
          <w:szCs w:val="22"/>
        </w:rPr>
        <w:t xml:space="preserve">znění pozdějších předpisů, na této smlouvě o nájmu prostor sloužících k podnikání. </w:t>
      </w:r>
    </w:p>
    <w:p w:rsidR="00B5358E" w:rsidRPr="0020705F" w:rsidRDefault="00B5358E" w:rsidP="004E47E6">
      <w:pPr>
        <w:pStyle w:val="Nadpis4"/>
        <w:spacing w:before="0" w:after="0"/>
        <w:jc w:val="center"/>
        <w:rPr>
          <w:rFonts w:ascii="Palatino Linotype" w:hAnsi="Palatino Linotype" w:cs="Arial"/>
          <w:sz w:val="22"/>
          <w:szCs w:val="22"/>
        </w:rPr>
      </w:pPr>
    </w:p>
    <w:p w:rsidR="008528E7" w:rsidRPr="0020705F" w:rsidRDefault="008528E7" w:rsidP="004E47E6">
      <w:pPr>
        <w:pStyle w:val="Nadpis4"/>
        <w:spacing w:before="0" w:after="0"/>
        <w:jc w:val="center"/>
        <w:rPr>
          <w:rFonts w:ascii="Palatino Linotype" w:hAnsi="Palatino Linotype" w:cs="Arial"/>
          <w:sz w:val="22"/>
          <w:szCs w:val="22"/>
        </w:rPr>
      </w:pPr>
      <w:r w:rsidRPr="0020705F">
        <w:rPr>
          <w:rFonts w:ascii="Palatino Linotype" w:hAnsi="Palatino Linotype" w:cs="Arial"/>
          <w:sz w:val="22"/>
          <w:szCs w:val="22"/>
        </w:rPr>
        <w:t>Článek II.</w:t>
      </w:r>
    </w:p>
    <w:p w:rsidR="008528E7" w:rsidRPr="0020705F" w:rsidRDefault="008528E7" w:rsidP="004E47E6">
      <w:pPr>
        <w:jc w:val="center"/>
        <w:rPr>
          <w:rFonts w:ascii="Palatino Linotype" w:hAnsi="Palatino Linotype" w:cs="Arial"/>
          <w:b/>
          <w:sz w:val="22"/>
          <w:szCs w:val="22"/>
        </w:rPr>
      </w:pPr>
      <w:r w:rsidRPr="0020705F">
        <w:rPr>
          <w:rFonts w:ascii="Palatino Linotype" w:hAnsi="Palatino Linotype" w:cs="Arial"/>
          <w:b/>
          <w:sz w:val="22"/>
          <w:szCs w:val="22"/>
        </w:rPr>
        <w:t>Předmět nájmu</w:t>
      </w:r>
    </w:p>
    <w:p w:rsidR="008528E7" w:rsidRPr="0020705F" w:rsidRDefault="008528E7">
      <w:pPr>
        <w:rPr>
          <w:rFonts w:ascii="Palatino Linotype" w:hAnsi="Palatino Linotype" w:cs="Arial"/>
          <w:sz w:val="22"/>
          <w:szCs w:val="22"/>
        </w:rPr>
      </w:pPr>
    </w:p>
    <w:p w:rsidR="00B5358E" w:rsidRPr="0020705F" w:rsidRDefault="00B5358E" w:rsidP="00B5358E">
      <w:pPr>
        <w:pStyle w:val="Zkladntext3"/>
        <w:numPr>
          <w:ilvl w:val="0"/>
          <w:numId w:val="11"/>
        </w:numPr>
        <w:ind w:left="426" w:hanging="426"/>
        <w:rPr>
          <w:rFonts w:ascii="Palatino Linotype" w:hAnsi="Palatino Linotype" w:cs="Arial"/>
          <w:sz w:val="22"/>
          <w:szCs w:val="22"/>
        </w:rPr>
      </w:pPr>
      <w:r w:rsidRPr="0020705F">
        <w:rPr>
          <w:rFonts w:ascii="Palatino Linotype" w:hAnsi="Palatino Linotype" w:cs="Arial"/>
          <w:sz w:val="22"/>
          <w:szCs w:val="22"/>
        </w:rPr>
        <w:t xml:space="preserve">Předmětem nájmu, upraveného touto nájemní smlouvou, jsou následující prostory, které se nacházejí v nemovitosti specifikované v čl. I. této smlouvy: </w:t>
      </w:r>
    </w:p>
    <w:p w:rsidR="00B5358E" w:rsidRPr="0020705F" w:rsidRDefault="00B5358E" w:rsidP="00B5358E">
      <w:pPr>
        <w:pStyle w:val="Zkladntext3"/>
        <w:ind w:left="426"/>
        <w:rPr>
          <w:rFonts w:ascii="Palatino Linotype" w:hAnsi="Palatino Linotype" w:cs="Arial"/>
          <w:sz w:val="22"/>
          <w:szCs w:val="22"/>
        </w:rPr>
      </w:pPr>
    </w:p>
    <w:p w:rsidR="00B5358E" w:rsidRPr="0020705F" w:rsidRDefault="00B5358E" w:rsidP="004E3316">
      <w:pPr>
        <w:pStyle w:val="Zkladntext3"/>
        <w:numPr>
          <w:ilvl w:val="2"/>
          <w:numId w:val="28"/>
        </w:numPr>
        <w:ind w:left="1418" w:hanging="567"/>
        <w:rPr>
          <w:rFonts w:ascii="Palatino Linotype" w:hAnsi="Palatino Linotype" w:cs="Arial"/>
          <w:sz w:val="22"/>
          <w:szCs w:val="22"/>
        </w:rPr>
      </w:pPr>
      <w:r w:rsidRPr="0020705F">
        <w:rPr>
          <w:rFonts w:ascii="Palatino Linotype" w:hAnsi="Palatino Linotype" w:cs="Arial"/>
          <w:sz w:val="22"/>
          <w:szCs w:val="22"/>
        </w:rPr>
        <w:t>místnosti č. 1.04, 1.05, 1.06 – kavárna - 78,9 m2</w:t>
      </w:r>
    </w:p>
    <w:p w:rsidR="00B5358E" w:rsidRPr="0020705F" w:rsidRDefault="00B5358E" w:rsidP="004E3316">
      <w:pPr>
        <w:pStyle w:val="Zkladntext3"/>
        <w:numPr>
          <w:ilvl w:val="2"/>
          <w:numId w:val="28"/>
        </w:numPr>
        <w:ind w:left="1418" w:hanging="567"/>
        <w:rPr>
          <w:rFonts w:ascii="Palatino Linotype" w:hAnsi="Palatino Linotype" w:cs="Arial"/>
          <w:sz w:val="22"/>
          <w:szCs w:val="22"/>
        </w:rPr>
      </w:pPr>
      <w:r w:rsidRPr="0020705F">
        <w:rPr>
          <w:rFonts w:ascii="Palatino Linotype" w:hAnsi="Palatino Linotype" w:cs="Arial"/>
          <w:sz w:val="22"/>
          <w:szCs w:val="22"/>
        </w:rPr>
        <w:t xml:space="preserve">místnost </w:t>
      </w:r>
      <w:r w:rsidR="00812D3C">
        <w:rPr>
          <w:rFonts w:ascii="Palatino Linotype" w:hAnsi="Palatino Linotype" w:cs="Arial"/>
          <w:sz w:val="22"/>
          <w:szCs w:val="22"/>
        </w:rPr>
        <w:t xml:space="preserve"> </w:t>
      </w:r>
      <w:r w:rsidRPr="0020705F">
        <w:rPr>
          <w:rFonts w:ascii="Palatino Linotype" w:hAnsi="Palatino Linotype" w:cs="Arial"/>
          <w:sz w:val="22"/>
          <w:szCs w:val="22"/>
        </w:rPr>
        <w:t>č. 1.07, 1.08, 1.09, 1.10, 1.11 – zázemí kavárny - 52,61 m2</w:t>
      </w:r>
    </w:p>
    <w:p w:rsidR="004E3316" w:rsidRDefault="00B5358E" w:rsidP="004E3316">
      <w:pPr>
        <w:pStyle w:val="Zkladntext3"/>
        <w:numPr>
          <w:ilvl w:val="2"/>
          <w:numId w:val="28"/>
        </w:numPr>
        <w:ind w:left="1418" w:hanging="567"/>
        <w:rPr>
          <w:rFonts w:ascii="Palatino Linotype" w:hAnsi="Palatino Linotype" w:cs="Arial"/>
          <w:sz w:val="22"/>
          <w:szCs w:val="22"/>
        </w:rPr>
      </w:pPr>
      <w:r w:rsidRPr="0020705F">
        <w:rPr>
          <w:rFonts w:ascii="Palatino Linotype" w:hAnsi="Palatino Linotype" w:cs="Arial"/>
          <w:sz w:val="22"/>
          <w:szCs w:val="22"/>
        </w:rPr>
        <w:t>místnosti č. 1.22, 1.23 – WC – 10, 9 m2</w:t>
      </w:r>
    </w:p>
    <w:p w:rsidR="004E3316" w:rsidRDefault="004E3316" w:rsidP="004E3316">
      <w:pPr>
        <w:pStyle w:val="Zkladntext3"/>
        <w:numPr>
          <w:ilvl w:val="2"/>
          <w:numId w:val="28"/>
        </w:numPr>
        <w:ind w:left="1418" w:hanging="567"/>
        <w:rPr>
          <w:rFonts w:ascii="Palatino Linotype" w:hAnsi="Palatino Linotype" w:cs="Arial"/>
          <w:sz w:val="22"/>
          <w:szCs w:val="22"/>
        </w:rPr>
      </w:pPr>
      <w:r w:rsidRPr="004E3316">
        <w:rPr>
          <w:rFonts w:ascii="Palatino Linotype" w:hAnsi="Palatino Linotype" w:cs="Arial"/>
          <w:sz w:val="22"/>
          <w:szCs w:val="22"/>
        </w:rPr>
        <w:t>místnosti č. 1.15 - 15 m2</w:t>
      </w:r>
    </w:p>
    <w:p w:rsidR="00B5358E" w:rsidRPr="0020705F" w:rsidRDefault="00B5358E" w:rsidP="00B5358E">
      <w:pPr>
        <w:pStyle w:val="Zkladntext3"/>
        <w:rPr>
          <w:rFonts w:ascii="Palatino Linotype" w:hAnsi="Palatino Linotype" w:cs="Arial"/>
          <w:sz w:val="22"/>
          <w:szCs w:val="22"/>
        </w:rPr>
      </w:pPr>
    </w:p>
    <w:p w:rsidR="00B5358E" w:rsidRPr="0020705F" w:rsidRDefault="00B5358E" w:rsidP="00B5358E">
      <w:pPr>
        <w:pStyle w:val="Zkladntext3"/>
        <w:ind w:left="426"/>
        <w:rPr>
          <w:rFonts w:ascii="Palatino Linotype" w:hAnsi="Palatino Linotype" w:cs="Arial"/>
          <w:sz w:val="22"/>
          <w:szCs w:val="22"/>
        </w:rPr>
      </w:pPr>
      <w:r w:rsidRPr="0020705F">
        <w:rPr>
          <w:rFonts w:ascii="Palatino Linotype" w:hAnsi="Palatino Linotype" w:cs="Arial"/>
          <w:sz w:val="22"/>
          <w:szCs w:val="22"/>
        </w:rPr>
        <w:t>(dále jen „předmět nájmu“). Grafické vyjádření předmět</w:t>
      </w:r>
      <w:r w:rsidR="0042107B" w:rsidRPr="0020705F">
        <w:rPr>
          <w:rFonts w:ascii="Palatino Linotype" w:hAnsi="Palatino Linotype" w:cs="Arial"/>
          <w:sz w:val="22"/>
          <w:szCs w:val="22"/>
        </w:rPr>
        <w:t>u nájmu je v příloze č. 1 k této</w:t>
      </w:r>
      <w:r w:rsidRPr="0020705F">
        <w:rPr>
          <w:rFonts w:ascii="Palatino Linotype" w:hAnsi="Palatino Linotype" w:cs="Arial"/>
          <w:sz w:val="22"/>
          <w:szCs w:val="22"/>
        </w:rPr>
        <w:t xml:space="preserve"> smlouvě.</w:t>
      </w:r>
    </w:p>
    <w:p w:rsidR="00B5358E" w:rsidRPr="0020705F" w:rsidRDefault="00B5358E" w:rsidP="0069531F">
      <w:pPr>
        <w:pStyle w:val="Zkladntext3"/>
        <w:rPr>
          <w:rFonts w:ascii="Palatino Linotype" w:hAnsi="Palatino Linotype" w:cs="Arial"/>
          <w:sz w:val="22"/>
          <w:szCs w:val="22"/>
        </w:rPr>
      </w:pPr>
    </w:p>
    <w:p w:rsidR="00DB76D8" w:rsidRPr="0020705F" w:rsidRDefault="00924282" w:rsidP="00902536">
      <w:pPr>
        <w:pStyle w:val="Zkladntext3"/>
        <w:numPr>
          <w:ilvl w:val="0"/>
          <w:numId w:val="11"/>
        </w:numPr>
        <w:ind w:left="426" w:hanging="426"/>
        <w:rPr>
          <w:rFonts w:ascii="Palatino Linotype" w:hAnsi="Palatino Linotype" w:cs="Arial"/>
          <w:sz w:val="22"/>
          <w:szCs w:val="22"/>
        </w:rPr>
      </w:pPr>
      <w:r w:rsidRPr="0020705F">
        <w:rPr>
          <w:rFonts w:ascii="Palatino Linotype" w:hAnsi="Palatino Linotype" w:cs="Arial"/>
          <w:sz w:val="22"/>
          <w:szCs w:val="22"/>
        </w:rPr>
        <w:t>Součástí předmětu ná</w:t>
      </w:r>
      <w:r w:rsidR="0026434E" w:rsidRPr="0020705F">
        <w:rPr>
          <w:rFonts w:ascii="Palatino Linotype" w:hAnsi="Palatino Linotype" w:cs="Arial"/>
          <w:sz w:val="22"/>
          <w:szCs w:val="22"/>
        </w:rPr>
        <w:t xml:space="preserve">jmu není inventář, vybavení, </w:t>
      </w:r>
      <w:r w:rsidRPr="0020705F">
        <w:rPr>
          <w:rFonts w:ascii="Palatino Linotype" w:hAnsi="Palatino Linotype" w:cs="Arial"/>
          <w:sz w:val="22"/>
          <w:szCs w:val="22"/>
        </w:rPr>
        <w:t>příslušenství</w:t>
      </w:r>
      <w:r w:rsidR="0026434E" w:rsidRPr="0020705F">
        <w:rPr>
          <w:rFonts w:ascii="Palatino Linotype" w:hAnsi="Palatino Linotype" w:cs="Arial"/>
          <w:sz w:val="22"/>
          <w:szCs w:val="22"/>
        </w:rPr>
        <w:t xml:space="preserve"> ani žádné jiné movité věci ve vlastnictví pronajímatele.</w:t>
      </w:r>
    </w:p>
    <w:p w:rsidR="0011180F" w:rsidRPr="0020705F" w:rsidRDefault="0011180F" w:rsidP="0011180F">
      <w:pPr>
        <w:pStyle w:val="Zkladntext3"/>
        <w:rPr>
          <w:rFonts w:ascii="Palatino Linotype" w:hAnsi="Palatino Linotype" w:cs="Arial"/>
          <w:sz w:val="22"/>
          <w:szCs w:val="22"/>
        </w:rPr>
      </w:pPr>
    </w:p>
    <w:p w:rsidR="0069531F" w:rsidRPr="0020705F" w:rsidRDefault="0069531F" w:rsidP="0069531F">
      <w:pPr>
        <w:pStyle w:val="Zkladntext3"/>
        <w:rPr>
          <w:rFonts w:ascii="Palatino Linotype" w:hAnsi="Palatino Linotype" w:cs="Arial"/>
          <w:sz w:val="22"/>
          <w:szCs w:val="22"/>
        </w:rPr>
      </w:pPr>
    </w:p>
    <w:p w:rsidR="008528E7" w:rsidRPr="0020705F" w:rsidRDefault="008528E7">
      <w:pPr>
        <w:jc w:val="center"/>
        <w:rPr>
          <w:rFonts w:ascii="Palatino Linotype" w:hAnsi="Palatino Linotype" w:cs="Arial"/>
          <w:b/>
          <w:sz w:val="22"/>
          <w:szCs w:val="22"/>
        </w:rPr>
      </w:pPr>
      <w:r w:rsidRPr="0020705F">
        <w:rPr>
          <w:rFonts w:ascii="Palatino Linotype" w:hAnsi="Palatino Linotype" w:cs="Arial"/>
          <w:b/>
          <w:sz w:val="22"/>
          <w:szCs w:val="22"/>
        </w:rPr>
        <w:t>Článek III.</w:t>
      </w:r>
    </w:p>
    <w:p w:rsidR="008528E7" w:rsidRPr="0020705F" w:rsidRDefault="008528E7">
      <w:pPr>
        <w:jc w:val="center"/>
        <w:rPr>
          <w:rFonts w:ascii="Palatino Linotype" w:hAnsi="Palatino Linotype" w:cs="Arial"/>
          <w:b/>
          <w:sz w:val="22"/>
          <w:szCs w:val="22"/>
        </w:rPr>
      </w:pPr>
      <w:r w:rsidRPr="0020705F">
        <w:rPr>
          <w:rFonts w:ascii="Palatino Linotype" w:hAnsi="Palatino Linotype" w:cs="Arial"/>
          <w:b/>
          <w:sz w:val="22"/>
          <w:szCs w:val="22"/>
        </w:rPr>
        <w:t>Účel nájmu</w:t>
      </w:r>
    </w:p>
    <w:p w:rsidR="0069531F" w:rsidRPr="0020705F" w:rsidRDefault="0069531F">
      <w:pPr>
        <w:ind w:left="-180" w:firstLine="180"/>
        <w:jc w:val="center"/>
        <w:rPr>
          <w:rFonts w:ascii="Palatino Linotype" w:hAnsi="Palatino Linotype" w:cs="Arial"/>
          <w:b/>
          <w:sz w:val="22"/>
          <w:szCs w:val="22"/>
        </w:rPr>
      </w:pPr>
    </w:p>
    <w:p w:rsidR="0069531F" w:rsidRPr="0020705F" w:rsidRDefault="0069531F">
      <w:pPr>
        <w:ind w:left="-180" w:firstLine="180"/>
        <w:jc w:val="center"/>
        <w:rPr>
          <w:rFonts w:ascii="Palatino Linotype" w:hAnsi="Palatino Linotype" w:cs="Arial"/>
          <w:b/>
          <w:sz w:val="22"/>
          <w:szCs w:val="22"/>
        </w:rPr>
      </w:pPr>
    </w:p>
    <w:p w:rsidR="00B5358E" w:rsidRPr="0020705F" w:rsidRDefault="00DB76D8" w:rsidP="0069531F">
      <w:pPr>
        <w:numPr>
          <w:ilvl w:val="0"/>
          <w:numId w:val="1"/>
        </w:numPr>
        <w:autoSpaceDE w:val="0"/>
        <w:autoSpaceDN w:val="0"/>
        <w:adjustRightInd w:val="0"/>
        <w:ind w:left="426" w:hanging="426"/>
        <w:jc w:val="both"/>
        <w:rPr>
          <w:rFonts w:ascii="Palatino Linotype" w:hAnsi="Palatino Linotype" w:cs="Arial"/>
          <w:b/>
          <w:sz w:val="22"/>
          <w:szCs w:val="22"/>
        </w:rPr>
      </w:pPr>
      <w:r w:rsidRPr="0020705F">
        <w:rPr>
          <w:rFonts w:ascii="Palatino Linotype" w:hAnsi="Palatino Linotype" w:cs="Arial"/>
          <w:sz w:val="22"/>
          <w:szCs w:val="22"/>
        </w:rPr>
        <w:t>Předmět nájmu bude užíván výlučně k následujícímu účelu a činnostem:</w:t>
      </w:r>
      <w:r w:rsidR="0069531F" w:rsidRPr="0020705F">
        <w:rPr>
          <w:rFonts w:ascii="Palatino Linotype" w:hAnsi="Palatino Linotype" w:cs="Arial"/>
          <w:b/>
          <w:sz w:val="22"/>
          <w:szCs w:val="22"/>
        </w:rPr>
        <w:t xml:space="preserve"> </w:t>
      </w:r>
    </w:p>
    <w:p w:rsidR="00B5358E" w:rsidRPr="0020705F" w:rsidRDefault="00B5358E" w:rsidP="00B5358E">
      <w:pPr>
        <w:pStyle w:val="odstavce"/>
        <w:ind w:left="426" w:firstLine="0"/>
        <w:rPr>
          <w:b/>
          <w:lang w:val="cs-CZ"/>
        </w:rPr>
      </w:pPr>
    </w:p>
    <w:p w:rsidR="00B5358E" w:rsidRPr="0020705F" w:rsidRDefault="00B5358E" w:rsidP="00B5358E">
      <w:pPr>
        <w:pStyle w:val="odstavce"/>
        <w:ind w:firstLine="0"/>
        <w:rPr>
          <w:b/>
        </w:rPr>
      </w:pPr>
      <w:bookmarkStart w:id="0" w:name="_GoBack"/>
      <w:r w:rsidRPr="0020705F">
        <w:rPr>
          <w:b/>
          <w:lang w:val="cs-CZ"/>
        </w:rPr>
        <w:t>Provoz kavárny, toalet vč. zázemí</w:t>
      </w:r>
      <w:bookmarkEnd w:id="0"/>
      <w:r w:rsidRPr="0020705F">
        <w:rPr>
          <w:b/>
          <w:lang w:val="cs-CZ"/>
        </w:rPr>
        <w:t xml:space="preserve">. </w:t>
      </w:r>
    </w:p>
    <w:p w:rsidR="0069531F" w:rsidRPr="0020705F" w:rsidRDefault="0069531F" w:rsidP="00B5358E">
      <w:pPr>
        <w:autoSpaceDE w:val="0"/>
        <w:autoSpaceDN w:val="0"/>
        <w:adjustRightInd w:val="0"/>
        <w:ind w:left="426"/>
        <w:jc w:val="both"/>
        <w:rPr>
          <w:rFonts w:ascii="Palatino Linotype" w:hAnsi="Palatino Linotype" w:cs="Arial"/>
          <w:b/>
          <w:sz w:val="22"/>
          <w:szCs w:val="22"/>
        </w:rPr>
      </w:pPr>
      <w:r w:rsidRPr="0020705F">
        <w:rPr>
          <w:rFonts w:ascii="Palatino Linotype" w:hAnsi="Palatino Linotype" w:cs="Arial"/>
          <w:b/>
          <w:sz w:val="22"/>
          <w:szCs w:val="22"/>
        </w:rPr>
        <w:t xml:space="preserve"> </w:t>
      </w:r>
    </w:p>
    <w:p w:rsidR="00BD26C2" w:rsidRPr="0020705F" w:rsidRDefault="00BD26C2" w:rsidP="0049590F">
      <w:pPr>
        <w:numPr>
          <w:ilvl w:val="0"/>
          <w:numId w:val="1"/>
        </w:numPr>
        <w:ind w:left="426" w:hanging="426"/>
        <w:jc w:val="both"/>
        <w:rPr>
          <w:rFonts w:ascii="Palatino Linotype" w:hAnsi="Palatino Linotype" w:cs="Arial"/>
          <w:sz w:val="22"/>
          <w:szCs w:val="22"/>
        </w:rPr>
      </w:pPr>
      <w:r w:rsidRPr="0020705F">
        <w:rPr>
          <w:rFonts w:ascii="Palatino Linotype" w:hAnsi="Palatino Linotype"/>
          <w:sz w:val="22"/>
          <w:szCs w:val="22"/>
        </w:rPr>
        <w:t xml:space="preserve">Nájemce tímto prohlašuje, že je mu faktický stav předmětu nájmu znám, a že tento je způsobilý ke sjednanému účelu nájmu. </w:t>
      </w:r>
    </w:p>
    <w:p w:rsidR="00E60E0D" w:rsidRPr="0020705F" w:rsidRDefault="00E60E0D" w:rsidP="0049590F">
      <w:pPr>
        <w:numPr>
          <w:ilvl w:val="0"/>
          <w:numId w:val="1"/>
        </w:numPr>
        <w:ind w:left="426" w:hanging="426"/>
        <w:jc w:val="both"/>
        <w:rPr>
          <w:rFonts w:ascii="Palatino Linotype" w:hAnsi="Palatino Linotype" w:cs="Arial"/>
          <w:sz w:val="22"/>
          <w:szCs w:val="22"/>
        </w:rPr>
      </w:pPr>
      <w:r w:rsidRPr="0020705F">
        <w:rPr>
          <w:rFonts w:ascii="Palatino Linotype" w:hAnsi="Palatino Linotype" w:cs="Arial"/>
          <w:sz w:val="22"/>
          <w:szCs w:val="22"/>
        </w:rPr>
        <w:t>Za porušení povinnosti uvedené v odst. 1 tohoto článku, je nájemce povinen z</w:t>
      </w:r>
      <w:r w:rsidR="00C84238" w:rsidRPr="0020705F">
        <w:rPr>
          <w:rFonts w:ascii="Palatino Linotype" w:hAnsi="Palatino Linotype" w:cs="Arial"/>
          <w:sz w:val="22"/>
          <w:szCs w:val="22"/>
        </w:rPr>
        <w:t>aplatit smluvní pokutu ve výši 5</w:t>
      </w:r>
      <w:r w:rsidRPr="0020705F">
        <w:rPr>
          <w:rFonts w:ascii="Palatino Linotype" w:hAnsi="Palatino Linotype" w:cs="Arial"/>
          <w:sz w:val="22"/>
          <w:szCs w:val="22"/>
        </w:rPr>
        <w:t>0 000 Kč za každý takovýto případ.</w:t>
      </w:r>
    </w:p>
    <w:p w:rsidR="000831CB" w:rsidRPr="0020705F" w:rsidRDefault="000831CB" w:rsidP="00112375">
      <w:pPr>
        <w:numPr>
          <w:ilvl w:val="0"/>
          <w:numId w:val="1"/>
        </w:numPr>
        <w:ind w:left="426" w:hanging="426"/>
        <w:jc w:val="both"/>
        <w:rPr>
          <w:rFonts w:ascii="Palatino Linotype" w:hAnsi="Palatino Linotype" w:cs="Arial"/>
          <w:sz w:val="22"/>
          <w:szCs w:val="22"/>
        </w:rPr>
      </w:pPr>
      <w:r w:rsidRPr="0020705F">
        <w:rPr>
          <w:rFonts w:ascii="Palatino Linotype" w:hAnsi="Palatino Linotype"/>
          <w:sz w:val="22"/>
          <w:szCs w:val="22"/>
        </w:rPr>
        <w:t>Nájemce dále prohlašuje, že je držitelem všech oprávnění vyžadovaných platným právním řádem České republiky pro výkon činnosti dle odst.</w:t>
      </w:r>
      <w:r w:rsidR="006811A5" w:rsidRPr="0020705F">
        <w:rPr>
          <w:rFonts w:ascii="Palatino Linotype" w:hAnsi="Palatino Linotype"/>
          <w:sz w:val="22"/>
          <w:szCs w:val="22"/>
        </w:rPr>
        <w:t xml:space="preserve"> </w:t>
      </w:r>
      <w:r w:rsidRPr="0020705F">
        <w:rPr>
          <w:rFonts w:ascii="Palatino Linotype" w:hAnsi="Palatino Linotype"/>
          <w:sz w:val="22"/>
          <w:szCs w:val="22"/>
        </w:rPr>
        <w:t>1 tohoto článku.</w:t>
      </w:r>
    </w:p>
    <w:p w:rsidR="008528E7" w:rsidRPr="0020705F" w:rsidRDefault="008528E7">
      <w:pPr>
        <w:pStyle w:val="Nadpis4"/>
        <w:jc w:val="center"/>
        <w:rPr>
          <w:rFonts w:ascii="Palatino Linotype" w:hAnsi="Palatino Linotype" w:cs="Arial"/>
          <w:sz w:val="22"/>
          <w:szCs w:val="22"/>
        </w:rPr>
      </w:pPr>
      <w:r w:rsidRPr="0020705F">
        <w:rPr>
          <w:rFonts w:ascii="Palatino Linotype" w:hAnsi="Palatino Linotype" w:cs="Arial"/>
          <w:sz w:val="22"/>
          <w:szCs w:val="22"/>
        </w:rPr>
        <w:t>Článek IV.</w:t>
      </w:r>
    </w:p>
    <w:p w:rsidR="002B4719" w:rsidRPr="0020705F" w:rsidRDefault="002B4719" w:rsidP="002B4719">
      <w:pPr>
        <w:rPr>
          <w:sz w:val="22"/>
          <w:szCs w:val="22"/>
        </w:rPr>
      </w:pPr>
    </w:p>
    <w:p w:rsidR="00DE0015" w:rsidRPr="0020705F" w:rsidRDefault="00924282" w:rsidP="00112375">
      <w:pPr>
        <w:numPr>
          <w:ilvl w:val="0"/>
          <w:numId w:val="2"/>
        </w:numPr>
        <w:ind w:left="426" w:hanging="426"/>
        <w:jc w:val="both"/>
        <w:rPr>
          <w:rFonts w:ascii="Palatino Linotype" w:hAnsi="Palatino Linotype" w:cs="Arial"/>
          <w:sz w:val="22"/>
          <w:szCs w:val="22"/>
        </w:rPr>
      </w:pPr>
      <w:r w:rsidRPr="0020705F">
        <w:rPr>
          <w:rFonts w:ascii="Palatino Linotype" w:hAnsi="Palatino Linotype" w:cs="Arial"/>
          <w:sz w:val="22"/>
          <w:szCs w:val="22"/>
        </w:rPr>
        <w:t>Pronajímatel přenechává</w:t>
      </w:r>
      <w:r w:rsidR="008528E7" w:rsidRPr="0020705F">
        <w:rPr>
          <w:rFonts w:ascii="Palatino Linotype" w:hAnsi="Palatino Linotype" w:cs="Arial"/>
          <w:sz w:val="22"/>
          <w:szCs w:val="22"/>
        </w:rPr>
        <w:t xml:space="preserve"> v souladu s touto smlouvou a obecně závaznými právními předpisy předmět nájmu </w:t>
      </w:r>
      <w:r w:rsidRPr="0020705F">
        <w:rPr>
          <w:rFonts w:ascii="Palatino Linotype" w:hAnsi="Palatino Linotype" w:cs="Arial"/>
          <w:sz w:val="22"/>
          <w:szCs w:val="22"/>
        </w:rPr>
        <w:t xml:space="preserve">do </w:t>
      </w:r>
      <w:r w:rsidR="00C2347C" w:rsidRPr="0020705F">
        <w:rPr>
          <w:rFonts w:ascii="Palatino Linotype" w:hAnsi="Palatino Linotype" w:cs="Arial"/>
          <w:sz w:val="22"/>
          <w:szCs w:val="22"/>
        </w:rPr>
        <w:t xml:space="preserve">dočasného </w:t>
      </w:r>
      <w:r w:rsidRPr="0020705F">
        <w:rPr>
          <w:rFonts w:ascii="Palatino Linotype" w:hAnsi="Palatino Linotype" w:cs="Arial"/>
          <w:sz w:val="22"/>
          <w:szCs w:val="22"/>
        </w:rPr>
        <w:t xml:space="preserve">užívání </w:t>
      </w:r>
      <w:r w:rsidR="008528E7" w:rsidRPr="0020705F">
        <w:rPr>
          <w:rFonts w:ascii="Palatino Linotype" w:hAnsi="Palatino Linotype" w:cs="Arial"/>
          <w:sz w:val="22"/>
          <w:szCs w:val="22"/>
        </w:rPr>
        <w:t>nájemci.</w:t>
      </w:r>
    </w:p>
    <w:p w:rsidR="008528E7" w:rsidRPr="0020705F" w:rsidRDefault="00924282" w:rsidP="00112375">
      <w:pPr>
        <w:numPr>
          <w:ilvl w:val="0"/>
          <w:numId w:val="2"/>
        </w:numPr>
        <w:ind w:left="426" w:hanging="426"/>
        <w:jc w:val="both"/>
        <w:rPr>
          <w:rFonts w:ascii="Palatino Linotype" w:hAnsi="Palatino Linotype" w:cs="Arial"/>
          <w:sz w:val="22"/>
          <w:szCs w:val="22"/>
        </w:rPr>
      </w:pPr>
      <w:r w:rsidRPr="0020705F">
        <w:rPr>
          <w:rFonts w:ascii="Palatino Linotype" w:hAnsi="Palatino Linotype" w:cs="Arial"/>
          <w:sz w:val="22"/>
          <w:szCs w:val="22"/>
        </w:rPr>
        <w:t xml:space="preserve">Nájemce </w:t>
      </w:r>
      <w:r w:rsidR="008528E7" w:rsidRPr="0020705F">
        <w:rPr>
          <w:rFonts w:ascii="Palatino Linotype" w:hAnsi="Palatino Linotype" w:cs="Arial"/>
          <w:sz w:val="22"/>
          <w:szCs w:val="22"/>
        </w:rPr>
        <w:t>od pronajímatele v souladu s touto smlouvou a obecně závaznými právními předpisy předmět nájmu</w:t>
      </w:r>
      <w:r w:rsidRPr="0020705F">
        <w:rPr>
          <w:rFonts w:ascii="Palatino Linotype" w:hAnsi="Palatino Linotype" w:cs="Arial"/>
          <w:sz w:val="22"/>
          <w:szCs w:val="22"/>
        </w:rPr>
        <w:t xml:space="preserve"> do </w:t>
      </w:r>
      <w:r w:rsidR="00C2347C" w:rsidRPr="0020705F">
        <w:rPr>
          <w:rFonts w:ascii="Palatino Linotype" w:hAnsi="Palatino Linotype" w:cs="Arial"/>
          <w:sz w:val="22"/>
          <w:szCs w:val="22"/>
        </w:rPr>
        <w:t xml:space="preserve">dočasného </w:t>
      </w:r>
      <w:r w:rsidRPr="0020705F">
        <w:rPr>
          <w:rFonts w:ascii="Palatino Linotype" w:hAnsi="Palatino Linotype" w:cs="Arial"/>
          <w:sz w:val="22"/>
          <w:szCs w:val="22"/>
        </w:rPr>
        <w:t>užívání přejímá</w:t>
      </w:r>
      <w:r w:rsidR="0026434E" w:rsidRPr="0020705F">
        <w:rPr>
          <w:rFonts w:ascii="Palatino Linotype" w:hAnsi="Palatino Linotype" w:cs="Arial"/>
          <w:sz w:val="22"/>
          <w:szCs w:val="22"/>
        </w:rPr>
        <w:t xml:space="preserve"> a zavazuje se </w:t>
      </w:r>
      <w:r w:rsidR="00411E10" w:rsidRPr="0020705F">
        <w:rPr>
          <w:rFonts w:ascii="Palatino Linotype" w:hAnsi="Palatino Linotype" w:cs="Arial"/>
          <w:sz w:val="22"/>
          <w:szCs w:val="22"/>
        </w:rPr>
        <w:t xml:space="preserve">platit </w:t>
      </w:r>
      <w:r w:rsidR="00C2347C" w:rsidRPr="0020705F">
        <w:rPr>
          <w:rFonts w:ascii="Palatino Linotype" w:hAnsi="Palatino Linotype" w:cs="Arial"/>
          <w:sz w:val="22"/>
          <w:szCs w:val="22"/>
        </w:rPr>
        <w:t>u</w:t>
      </w:r>
      <w:r w:rsidR="00411E10" w:rsidRPr="0020705F">
        <w:rPr>
          <w:rFonts w:ascii="Palatino Linotype" w:hAnsi="Palatino Linotype" w:cs="Arial"/>
          <w:sz w:val="22"/>
          <w:szCs w:val="22"/>
        </w:rPr>
        <w:t xml:space="preserve">jednané nájemné ve výši </w:t>
      </w:r>
      <w:r w:rsidR="0026434E" w:rsidRPr="0020705F">
        <w:rPr>
          <w:rFonts w:ascii="Palatino Linotype" w:hAnsi="Palatino Linotype" w:cs="Arial"/>
          <w:sz w:val="22"/>
          <w:szCs w:val="22"/>
        </w:rPr>
        <w:t>a způsobem uvedeným v článku V. této smlouvy</w:t>
      </w:r>
      <w:r w:rsidR="008528E7" w:rsidRPr="0020705F">
        <w:rPr>
          <w:rFonts w:ascii="Palatino Linotype" w:hAnsi="Palatino Linotype" w:cs="Arial"/>
          <w:sz w:val="22"/>
          <w:szCs w:val="22"/>
        </w:rPr>
        <w:t>.</w:t>
      </w:r>
    </w:p>
    <w:p w:rsidR="006811A5" w:rsidRPr="0020705F" w:rsidRDefault="006811A5" w:rsidP="00C84238">
      <w:pPr>
        <w:rPr>
          <w:rFonts w:ascii="Palatino Linotype" w:hAnsi="Palatino Linotype" w:cs="Arial"/>
          <w:b/>
          <w:sz w:val="22"/>
          <w:szCs w:val="22"/>
        </w:rPr>
      </w:pPr>
    </w:p>
    <w:p w:rsidR="006811A5" w:rsidRPr="0020705F" w:rsidRDefault="006811A5">
      <w:pPr>
        <w:jc w:val="center"/>
        <w:rPr>
          <w:rFonts w:ascii="Palatino Linotype" w:hAnsi="Palatino Linotype" w:cs="Arial"/>
          <w:b/>
          <w:sz w:val="22"/>
          <w:szCs w:val="22"/>
        </w:rPr>
      </w:pPr>
    </w:p>
    <w:p w:rsidR="00202909" w:rsidRDefault="00202909">
      <w:pPr>
        <w:jc w:val="center"/>
        <w:rPr>
          <w:rFonts w:ascii="Palatino Linotype" w:hAnsi="Palatino Linotype" w:cs="Arial"/>
          <w:b/>
          <w:sz w:val="22"/>
          <w:szCs w:val="22"/>
        </w:rPr>
      </w:pPr>
    </w:p>
    <w:p w:rsidR="002518FD" w:rsidRPr="0020705F" w:rsidRDefault="002518FD">
      <w:pPr>
        <w:jc w:val="center"/>
        <w:rPr>
          <w:rFonts w:ascii="Palatino Linotype" w:hAnsi="Palatino Linotype" w:cs="Arial"/>
          <w:b/>
          <w:sz w:val="22"/>
          <w:szCs w:val="22"/>
        </w:rPr>
      </w:pPr>
    </w:p>
    <w:p w:rsidR="008528E7" w:rsidRPr="0020705F" w:rsidRDefault="008528E7">
      <w:pPr>
        <w:jc w:val="center"/>
        <w:rPr>
          <w:rFonts w:ascii="Palatino Linotype" w:hAnsi="Palatino Linotype" w:cs="Arial"/>
          <w:b/>
          <w:sz w:val="22"/>
          <w:szCs w:val="22"/>
        </w:rPr>
      </w:pPr>
      <w:r w:rsidRPr="0020705F">
        <w:rPr>
          <w:rFonts w:ascii="Palatino Linotype" w:hAnsi="Palatino Linotype" w:cs="Arial"/>
          <w:b/>
          <w:sz w:val="22"/>
          <w:szCs w:val="22"/>
        </w:rPr>
        <w:lastRenderedPageBreak/>
        <w:t>Článek V.</w:t>
      </w:r>
    </w:p>
    <w:p w:rsidR="008528E7" w:rsidRPr="0020705F" w:rsidRDefault="008528E7">
      <w:pPr>
        <w:jc w:val="center"/>
        <w:rPr>
          <w:rFonts w:ascii="Palatino Linotype" w:hAnsi="Palatino Linotype" w:cs="Arial"/>
          <w:b/>
          <w:sz w:val="22"/>
          <w:szCs w:val="22"/>
        </w:rPr>
      </w:pPr>
      <w:r w:rsidRPr="0020705F">
        <w:rPr>
          <w:rFonts w:ascii="Palatino Linotype" w:hAnsi="Palatino Linotype" w:cs="Arial"/>
          <w:b/>
          <w:sz w:val="22"/>
          <w:szCs w:val="22"/>
        </w:rPr>
        <w:t xml:space="preserve">Nájemné, jeho splatnost a způsob úhrady </w:t>
      </w:r>
    </w:p>
    <w:p w:rsidR="008528E7" w:rsidRPr="0020705F" w:rsidRDefault="008528E7">
      <w:pPr>
        <w:tabs>
          <w:tab w:val="left" w:pos="1800"/>
        </w:tabs>
        <w:rPr>
          <w:rFonts w:ascii="Palatino Linotype" w:hAnsi="Palatino Linotype" w:cs="Arial"/>
          <w:sz w:val="22"/>
          <w:szCs w:val="22"/>
        </w:rPr>
      </w:pPr>
      <w:r w:rsidRPr="0020705F">
        <w:rPr>
          <w:rFonts w:ascii="Palatino Linotype" w:hAnsi="Palatino Linotype" w:cs="Arial"/>
          <w:sz w:val="22"/>
          <w:szCs w:val="22"/>
        </w:rPr>
        <w:tab/>
      </w:r>
    </w:p>
    <w:p w:rsidR="00FF5C86" w:rsidRPr="0020705F" w:rsidRDefault="00D25F5F" w:rsidP="00DE0015">
      <w:pPr>
        <w:jc w:val="both"/>
        <w:rPr>
          <w:rFonts w:ascii="Palatino Linotype" w:hAnsi="Palatino Linotype" w:cs="Arial"/>
          <w:sz w:val="22"/>
          <w:szCs w:val="22"/>
        </w:rPr>
      </w:pPr>
      <w:r w:rsidRPr="0020705F">
        <w:rPr>
          <w:rFonts w:ascii="Palatino Linotype" w:hAnsi="Palatino Linotype" w:cs="Arial"/>
          <w:sz w:val="22"/>
          <w:szCs w:val="22"/>
        </w:rPr>
        <w:t>Výše nájemného je stanovena na základě dohody smluvních stran a v souladu s nájemným v místě a čase obvyklým takto</w:t>
      </w:r>
      <w:r w:rsidR="00FF5C86" w:rsidRPr="0020705F">
        <w:rPr>
          <w:rFonts w:ascii="Palatino Linotype" w:hAnsi="Palatino Linotype" w:cs="Arial"/>
          <w:sz w:val="22"/>
          <w:szCs w:val="22"/>
        </w:rPr>
        <w:t>:</w:t>
      </w:r>
    </w:p>
    <w:p w:rsidR="00FF5C86" w:rsidRPr="0020705F" w:rsidRDefault="00FF5C86" w:rsidP="00FF5C86">
      <w:pPr>
        <w:widowControl w:val="0"/>
        <w:jc w:val="both"/>
        <w:rPr>
          <w:rFonts w:ascii="Palatino Linotype" w:hAnsi="Palatino Linotype" w:cs="Arial"/>
          <w:sz w:val="22"/>
          <w:szCs w:val="22"/>
        </w:rPr>
      </w:pPr>
    </w:p>
    <w:p w:rsidR="00C40415" w:rsidRDefault="00A231B1" w:rsidP="00C40415">
      <w:pPr>
        <w:numPr>
          <w:ilvl w:val="0"/>
          <w:numId w:val="6"/>
        </w:numPr>
        <w:tabs>
          <w:tab w:val="clear" w:pos="720"/>
          <w:tab w:val="left" w:pos="0"/>
          <w:tab w:val="num" w:pos="426"/>
        </w:tabs>
        <w:ind w:left="426" w:hanging="426"/>
        <w:jc w:val="both"/>
        <w:rPr>
          <w:rFonts w:ascii="Palatino Linotype" w:hAnsi="Palatino Linotype" w:cs="Arial"/>
          <w:sz w:val="22"/>
          <w:szCs w:val="22"/>
        </w:rPr>
      </w:pPr>
      <w:r w:rsidRPr="0020705F">
        <w:rPr>
          <w:rFonts w:ascii="Palatino Linotype" w:hAnsi="Palatino Linotype" w:cs="Arial"/>
          <w:sz w:val="22"/>
          <w:szCs w:val="22"/>
        </w:rPr>
        <w:t>Výše</w:t>
      </w:r>
      <w:r w:rsidR="005150E2" w:rsidRPr="0020705F">
        <w:rPr>
          <w:rFonts w:ascii="Palatino Linotype" w:hAnsi="Palatino Linotype" w:cs="Arial"/>
          <w:sz w:val="22"/>
          <w:szCs w:val="22"/>
        </w:rPr>
        <w:t xml:space="preserve"> </w:t>
      </w:r>
      <w:r w:rsidRPr="004E3316">
        <w:rPr>
          <w:rFonts w:ascii="Palatino Linotype" w:hAnsi="Palatino Linotype" w:cs="Arial"/>
          <w:sz w:val="22"/>
          <w:szCs w:val="22"/>
        </w:rPr>
        <w:t>roční</w:t>
      </w:r>
      <w:r w:rsidR="0069531F" w:rsidRPr="004E3316">
        <w:rPr>
          <w:rFonts w:ascii="Palatino Linotype" w:hAnsi="Palatino Linotype" w:cs="Arial"/>
          <w:sz w:val="22"/>
          <w:szCs w:val="22"/>
        </w:rPr>
        <w:t>ho</w:t>
      </w:r>
      <w:r w:rsidRPr="004E3316">
        <w:rPr>
          <w:rFonts w:ascii="Palatino Linotype" w:hAnsi="Palatino Linotype" w:cs="Arial"/>
          <w:sz w:val="22"/>
          <w:szCs w:val="22"/>
        </w:rPr>
        <w:t xml:space="preserve"> nájemné</w:t>
      </w:r>
      <w:r w:rsidR="00905BBE" w:rsidRPr="004E3316">
        <w:rPr>
          <w:rFonts w:ascii="Palatino Linotype" w:hAnsi="Palatino Linotype" w:cs="Arial"/>
          <w:sz w:val="22"/>
          <w:szCs w:val="22"/>
        </w:rPr>
        <w:t>ho</w:t>
      </w:r>
      <w:r w:rsidRPr="004E3316">
        <w:rPr>
          <w:rFonts w:ascii="Palatino Linotype" w:hAnsi="Palatino Linotype" w:cs="Arial"/>
          <w:sz w:val="22"/>
          <w:szCs w:val="22"/>
        </w:rPr>
        <w:t xml:space="preserve"> činí </w:t>
      </w:r>
      <w:r w:rsidR="004E3316">
        <w:rPr>
          <w:rFonts w:ascii="Palatino Linotype" w:hAnsi="Palatino Linotype" w:cs="Arial"/>
          <w:sz w:val="22"/>
          <w:szCs w:val="22"/>
        </w:rPr>
        <w:t>90</w:t>
      </w:r>
      <w:r w:rsidR="00C522FA" w:rsidRPr="004E3316">
        <w:rPr>
          <w:rFonts w:ascii="Palatino Linotype" w:hAnsi="Palatino Linotype" w:cs="Arial"/>
          <w:sz w:val="22"/>
          <w:szCs w:val="22"/>
        </w:rPr>
        <w:t>.</w:t>
      </w:r>
      <w:r w:rsidR="00725A9E" w:rsidRPr="004E3316">
        <w:rPr>
          <w:rFonts w:ascii="Palatino Linotype" w:hAnsi="Palatino Linotype" w:cs="Arial"/>
          <w:sz w:val="22"/>
          <w:szCs w:val="22"/>
        </w:rPr>
        <w:t>000</w:t>
      </w:r>
      <w:r w:rsidR="00427C23" w:rsidRPr="004E3316">
        <w:rPr>
          <w:rFonts w:ascii="Palatino Linotype" w:hAnsi="Palatino Linotype" w:cs="Arial"/>
          <w:sz w:val="22"/>
          <w:szCs w:val="22"/>
        </w:rPr>
        <w:t>,</w:t>
      </w:r>
      <w:r w:rsidR="00DE0015" w:rsidRPr="004E3316">
        <w:rPr>
          <w:rFonts w:ascii="Palatino Linotype" w:hAnsi="Palatino Linotype" w:cs="Arial"/>
          <w:sz w:val="22"/>
          <w:szCs w:val="22"/>
        </w:rPr>
        <w:t>- Kč</w:t>
      </w:r>
      <w:r w:rsidR="004E3316">
        <w:rPr>
          <w:rFonts w:ascii="Palatino Linotype" w:hAnsi="Palatino Linotype" w:cs="Arial"/>
          <w:sz w:val="22"/>
          <w:szCs w:val="22"/>
        </w:rPr>
        <w:t xml:space="preserve">. </w:t>
      </w:r>
      <w:r w:rsidR="00D3671C" w:rsidRPr="0020705F">
        <w:rPr>
          <w:rFonts w:ascii="Palatino Linotype" w:hAnsi="Palatino Linotype" w:cs="Arial"/>
          <w:sz w:val="22"/>
          <w:szCs w:val="22"/>
        </w:rPr>
        <w:t xml:space="preserve"> </w:t>
      </w:r>
    </w:p>
    <w:p w:rsidR="004E3316" w:rsidRPr="0020705F" w:rsidRDefault="004E3316" w:rsidP="004E3316">
      <w:pPr>
        <w:tabs>
          <w:tab w:val="left" w:pos="0"/>
        </w:tabs>
        <w:ind w:left="426"/>
        <w:jc w:val="both"/>
        <w:rPr>
          <w:rFonts w:ascii="Palatino Linotype" w:hAnsi="Palatino Linotype" w:cs="Arial"/>
          <w:sz w:val="22"/>
          <w:szCs w:val="22"/>
        </w:rPr>
      </w:pPr>
      <w:r>
        <w:rPr>
          <w:rFonts w:ascii="Palatino Linotype" w:hAnsi="Palatino Linotype" w:cs="Arial"/>
          <w:sz w:val="22"/>
          <w:szCs w:val="22"/>
        </w:rPr>
        <w:t xml:space="preserve">Nájem za celou dobu trvání smluvního vztahu to je za 7 měsíců činní </w:t>
      </w:r>
      <w:r w:rsidRPr="004E3316">
        <w:rPr>
          <w:rFonts w:ascii="Palatino Linotype" w:hAnsi="Palatino Linotype" w:cs="Arial"/>
          <w:b/>
          <w:sz w:val="22"/>
          <w:szCs w:val="22"/>
        </w:rPr>
        <w:t>52 500 Kč</w:t>
      </w:r>
      <w:r>
        <w:rPr>
          <w:rFonts w:ascii="Palatino Linotype" w:hAnsi="Palatino Linotype" w:cs="Arial"/>
          <w:b/>
          <w:sz w:val="22"/>
          <w:szCs w:val="22"/>
        </w:rPr>
        <w:t xml:space="preserve"> </w:t>
      </w:r>
      <w:r>
        <w:rPr>
          <w:rFonts w:ascii="Palatino Linotype" w:hAnsi="Palatino Linotype" w:cs="Arial"/>
          <w:sz w:val="22"/>
          <w:szCs w:val="22"/>
        </w:rPr>
        <w:t xml:space="preserve">(slovy: padesát dva tisíc pět set korun českých) </w:t>
      </w:r>
    </w:p>
    <w:p w:rsidR="000831CB" w:rsidRPr="0020705F" w:rsidRDefault="004E3316" w:rsidP="00C40415">
      <w:pPr>
        <w:numPr>
          <w:ilvl w:val="0"/>
          <w:numId w:val="6"/>
        </w:numPr>
        <w:tabs>
          <w:tab w:val="clear" w:pos="720"/>
          <w:tab w:val="left" w:pos="0"/>
          <w:tab w:val="num" w:pos="426"/>
        </w:tabs>
        <w:ind w:left="426" w:hanging="426"/>
        <w:jc w:val="both"/>
        <w:rPr>
          <w:rFonts w:ascii="Palatino Linotype" w:hAnsi="Palatino Linotype" w:cs="Arial"/>
          <w:sz w:val="22"/>
          <w:szCs w:val="22"/>
        </w:rPr>
      </w:pPr>
      <w:r>
        <w:rPr>
          <w:rFonts w:ascii="Palatino Linotype" w:hAnsi="Palatino Linotype" w:cs="Arial"/>
          <w:sz w:val="22"/>
          <w:szCs w:val="22"/>
        </w:rPr>
        <w:t>N</w:t>
      </w:r>
      <w:r w:rsidR="000831CB" w:rsidRPr="0020705F">
        <w:rPr>
          <w:rFonts w:ascii="Palatino Linotype" w:hAnsi="Palatino Linotype" w:cs="Arial"/>
          <w:sz w:val="22"/>
          <w:szCs w:val="22"/>
        </w:rPr>
        <w:t>ájemné dle předchozího odstavce tohoto článku</w:t>
      </w:r>
      <w:r w:rsidR="00FF5C86" w:rsidRPr="0020705F">
        <w:rPr>
          <w:rFonts w:ascii="Palatino Linotype" w:hAnsi="Palatino Linotype" w:cs="Arial"/>
          <w:sz w:val="22"/>
          <w:szCs w:val="22"/>
        </w:rPr>
        <w:t xml:space="preserve"> je osvobozeno od DPH (</w:t>
      </w:r>
      <w:r w:rsidR="00DE0015" w:rsidRPr="0020705F">
        <w:rPr>
          <w:rFonts w:ascii="Palatino Linotype" w:hAnsi="Palatino Linotype" w:cs="Arial"/>
          <w:sz w:val="22"/>
          <w:szCs w:val="22"/>
        </w:rPr>
        <w:t xml:space="preserve">jde o </w:t>
      </w:r>
      <w:r w:rsidR="00C40415" w:rsidRPr="0020705F">
        <w:rPr>
          <w:rFonts w:ascii="Palatino Linotype" w:hAnsi="Palatino Linotype" w:cs="Arial"/>
          <w:sz w:val="22"/>
          <w:szCs w:val="22"/>
        </w:rPr>
        <w:t>osvobozené plnění dle zákona</w:t>
      </w:r>
      <w:r w:rsidR="005A5DB7" w:rsidRPr="0020705F">
        <w:rPr>
          <w:rFonts w:ascii="Palatino Linotype" w:hAnsi="Palatino Linotype" w:cs="Arial"/>
          <w:sz w:val="22"/>
          <w:szCs w:val="22"/>
        </w:rPr>
        <w:t xml:space="preserve"> č. 235/2004 Sb., § 56a</w:t>
      </w:r>
      <w:r w:rsidR="000C6B05" w:rsidRPr="0020705F">
        <w:rPr>
          <w:rFonts w:ascii="Palatino Linotype" w:hAnsi="Palatino Linotype" w:cs="Arial"/>
          <w:sz w:val="22"/>
          <w:szCs w:val="22"/>
        </w:rPr>
        <w:t>).</w:t>
      </w:r>
    </w:p>
    <w:p w:rsidR="0020018F" w:rsidRPr="0020705F" w:rsidRDefault="000831CB" w:rsidP="00BD1970">
      <w:pPr>
        <w:numPr>
          <w:ilvl w:val="0"/>
          <w:numId w:val="6"/>
        </w:numPr>
        <w:tabs>
          <w:tab w:val="clear" w:pos="720"/>
          <w:tab w:val="left" w:pos="0"/>
          <w:tab w:val="num" w:pos="426"/>
        </w:tabs>
        <w:ind w:left="426" w:hanging="426"/>
        <w:jc w:val="both"/>
        <w:rPr>
          <w:rFonts w:ascii="Palatino Linotype" w:hAnsi="Palatino Linotype" w:cs="Arial"/>
          <w:sz w:val="22"/>
          <w:szCs w:val="22"/>
        </w:rPr>
      </w:pPr>
      <w:r w:rsidRPr="0020705F">
        <w:rPr>
          <w:rFonts w:ascii="Palatino Linotype" w:hAnsi="Palatino Linotype"/>
          <w:sz w:val="22"/>
          <w:szCs w:val="22"/>
        </w:rPr>
        <w:t>Úhrada</w:t>
      </w:r>
      <w:r w:rsidR="00A231B1" w:rsidRPr="0020705F">
        <w:rPr>
          <w:rFonts w:ascii="Palatino Linotype" w:hAnsi="Palatino Linotype"/>
          <w:sz w:val="22"/>
          <w:szCs w:val="22"/>
        </w:rPr>
        <w:t xml:space="preserve"> </w:t>
      </w:r>
      <w:r w:rsidRPr="0020705F">
        <w:rPr>
          <w:rFonts w:ascii="Palatino Linotype" w:hAnsi="Palatino Linotype"/>
          <w:sz w:val="22"/>
          <w:szCs w:val="22"/>
        </w:rPr>
        <w:t>náje</w:t>
      </w:r>
      <w:r w:rsidR="002B4719" w:rsidRPr="0020705F">
        <w:rPr>
          <w:rFonts w:ascii="Palatino Linotype" w:hAnsi="Palatino Linotype"/>
          <w:sz w:val="22"/>
          <w:szCs w:val="22"/>
        </w:rPr>
        <w:t>mného bu</w:t>
      </w:r>
      <w:r w:rsidR="00955CAE" w:rsidRPr="0020705F">
        <w:rPr>
          <w:rFonts w:ascii="Palatino Linotype" w:hAnsi="Palatino Linotype"/>
          <w:sz w:val="22"/>
          <w:szCs w:val="22"/>
        </w:rPr>
        <w:t>de prováděna formou pololetních</w:t>
      </w:r>
      <w:r w:rsidR="002B4719" w:rsidRPr="0020705F">
        <w:rPr>
          <w:rFonts w:ascii="Palatino Linotype" w:hAnsi="Palatino Linotype"/>
          <w:sz w:val="22"/>
          <w:szCs w:val="22"/>
        </w:rPr>
        <w:t xml:space="preserve"> spl</w:t>
      </w:r>
      <w:r w:rsidR="00955CAE" w:rsidRPr="0020705F">
        <w:rPr>
          <w:rFonts w:ascii="Palatino Linotype" w:hAnsi="Palatino Linotype"/>
          <w:sz w:val="22"/>
          <w:szCs w:val="22"/>
        </w:rPr>
        <w:t>átek, z nichž každá se rovná 1/2</w:t>
      </w:r>
      <w:r w:rsidRPr="0020705F">
        <w:rPr>
          <w:rFonts w:ascii="Palatino Linotype" w:hAnsi="Palatino Linotype"/>
          <w:sz w:val="22"/>
          <w:szCs w:val="22"/>
        </w:rPr>
        <w:t xml:space="preserve"> </w:t>
      </w:r>
      <w:r w:rsidR="00D3671C" w:rsidRPr="0020705F">
        <w:rPr>
          <w:rFonts w:ascii="Palatino Linotype" w:hAnsi="Palatino Linotype"/>
          <w:sz w:val="22"/>
          <w:szCs w:val="22"/>
        </w:rPr>
        <w:t>sjednaného ročního nájemného</w:t>
      </w:r>
      <w:r w:rsidRPr="0020705F">
        <w:rPr>
          <w:rFonts w:ascii="Palatino Linotype" w:hAnsi="Palatino Linotype"/>
          <w:sz w:val="22"/>
          <w:szCs w:val="22"/>
        </w:rPr>
        <w:t xml:space="preserve">. Výše jedné splátky bude činit </w:t>
      </w:r>
      <w:r w:rsidR="004E3316">
        <w:rPr>
          <w:rFonts w:ascii="Palatino Linotype" w:hAnsi="Palatino Linotype"/>
          <w:b/>
          <w:sz w:val="22"/>
          <w:szCs w:val="22"/>
        </w:rPr>
        <w:t>26 250</w:t>
      </w:r>
      <w:r w:rsidRPr="0020705F">
        <w:rPr>
          <w:rFonts w:ascii="Palatino Linotype" w:hAnsi="Palatino Linotype"/>
          <w:b/>
          <w:bCs/>
          <w:sz w:val="22"/>
          <w:szCs w:val="22"/>
        </w:rPr>
        <w:t xml:space="preserve"> Kč </w:t>
      </w:r>
      <w:r w:rsidRPr="004E3316">
        <w:rPr>
          <w:rFonts w:ascii="Palatino Linotype" w:hAnsi="Palatino Linotype"/>
          <w:bCs/>
          <w:sz w:val="22"/>
          <w:szCs w:val="22"/>
        </w:rPr>
        <w:t>(slovy</w:t>
      </w:r>
      <w:r w:rsidR="00C40415" w:rsidRPr="004E3316">
        <w:rPr>
          <w:rFonts w:ascii="Palatino Linotype" w:hAnsi="Palatino Linotype"/>
          <w:bCs/>
          <w:sz w:val="22"/>
          <w:szCs w:val="22"/>
        </w:rPr>
        <w:t>:</w:t>
      </w:r>
      <w:r w:rsidRPr="004E3316">
        <w:rPr>
          <w:rFonts w:ascii="Palatino Linotype" w:hAnsi="Palatino Linotype"/>
          <w:bCs/>
          <w:sz w:val="22"/>
          <w:szCs w:val="22"/>
        </w:rPr>
        <w:t xml:space="preserve"> </w:t>
      </w:r>
      <w:r w:rsidR="004E3316" w:rsidRPr="004E3316">
        <w:rPr>
          <w:rFonts w:ascii="Palatino Linotype" w:hAnsi="Palatino Linotype"/>
          <w:bCs/>
          <w:sz w:val="22"/>
          <w:szCs w:val="22"/>
        </w:rPr>
        <w:t xml:space="preserve">dvacet šest tisíc dvě stě padesát </w:t>
      </w:r>
      <w:r w:rsidR="005150E2" w:rsidRPr="004E3316">
        <w:rPr>
          <w:rFonts w:ascii="Palatino Linotype" w:hAnsi="Palatino Linotype"/>
          <w:bCs/>
          <w:sz w:val="22"/>
          <w:szCs w:val="22"/>
        </w:rPr>
        <w:t xml:space="preserve">korun </w:t>
      </w:r>
      <w:r w:rsidRPr="004E3316">
        <w:rPr>
          <w:rFonts w:ascii="Palatino Linotype" w:hAnsi="Palatino Linotype"/>
          <w:bCs/>
          <w:sz w:val="22"/>
          <w:szCs w:val="22"/>
        </w:rPr>
        <w:t>česk</w:t>
      </w:r>
      <w:r w:rsidR="00B34111" w:rsidRPr="004E3316">
        <w:rPr>
          <w:rFonts w:ascii="Palatino Linotype" w:hAnsi="Palatino Linotype"/>
          <w:bCs/>
          <w:sz w:val="22"/>
          <w:szCs w:val="22"/>
        </w:rPr>
        <w:t>ých</w:t>
      </w:r>
      <w:r w:rsidR="005150E2" w:rsidRPr="004E3316">
        <w:rPr>
          <w:rFonts w:ascii="Palatino Linotype" w:hAnsi="Palatino Linotype"/>
          <w:bCs/>
          <w:sz w:val="22"/>
          <w:szCs w:val="22"/>
        </w:rPr>
        <w:t>)</w:t>
      </w:r>
      <w:r w:rsidRPr="004E3316">
        <w:rPr>
          <w:rFonts w:ascii="Palatino Linotype" w:hAnsi="Palatino Linotype"/>
          <w:sz w:val="22"/>
          <w:szCs w:val="22"/>
        </w:rPr>
        <w:t>.</w:t>
      </w:r>
      <w:r w:rsidRPr="004E3316">
        <w:rPr>
          <w:rFonts w:ascii="Palatino Linotype" w:hAnsi="Palatino Linotype" w:cs="Arial"/>
          <w:sz w:val="22"/>
          <w:szCs w:val="22"/>
        </w:rPr>
        <w:t xml:space="preserve"> </w:t>
      </w:r>
      <w:r w:rsidR="00DE0015" w:rsidRPr="0020705F">
        <w:rPr>
          <w:rFonts w:ascii="Palatino Linotype" w:hAnsi="Palatino Linotype"/>
          <w:sz w:val="22"/>
          <w:szCs w:val="22"/>
        </w:rPr>
        <w:t xml:space="preserve">Toto nájemné bude nájemce hradit převodem příslušné částky na účet pronajímatele </w:t>
      </w:r>
      <w:r w:rsidRPr="0020705F">
        <w:rPr>
          <w:rFonts w:ascii="Palatino Linotype" w:hAnsi="Palatino Linotype"/>
          <w:sz w:val="22"/>
          <w:szCs w:val="22"/>
        </w:rPr>
        <w:t>uvedený v záhlaví této smlouvy</w:t>
      </w:r>
      <w:r w:rsidR="00DE0015" w:rsidRPr="0020705F">
        <w:rPr>
          <w:rFonts w:ascii="Palatino Linotype" w:hAnsi="Palatino Linotype"/>
          <w:sz w:val="22"/>
          <w:szCs w:val="22"/>
        </w:rPr>
        <w:t>, a to vždy na základě faktury se 14-ti denní splatností</w:t>
      </w:r>
      <w:r w:rsidR="00D65326" w:rsidRPr="0020705F">
        <w:rPr>
          <w:rFonts w:ascii="Palatino Linotype" w:hAnsi="Palatino Linotype"/>
          <w:sz w:val="22"/>
          <w:szCs w:val="22"/>
        </w:rPr>
        <w:t xml:space="preserve"> od vystavení</w:t>
      </w:r>
      <w:r w:rsidR="00DE0015" w:rsidRPr="0020705F">
        <w:rPr>
          <w:rFonts w:ascii="Palatino Linotype" w:hAnsi="Palatino Linotype"/>
          <w:sz w:val="22"/>
          <w:szCs w:val="22"/>
        </w:rPr>
        <w:t xml:space="preserve"> daňového dokladu, pronajímatelem</w:t>
      </w:r>
      <w:r w:rsidR="00794D1B" w:rsidRPr="0020705F">
        <w:rPr>
          <w:rFonts w:ascii="Palatino Linotype" w:hAnsi="Palatino Linotype"/>
          <w:sz w:val="22"/>
          <w:szCs w:val="22"/>
        </w:rPr>
        <w:t>,</w:t>
      </w:r>
      <w:r w:rsidR="00DE0015" w:rsidRPr="0020705F">
        <w:rPr>
          <w:rFonts w:ascii="Palatino Linotype" w:hAnsi="Palatino Linotype"/>
          <w:sz w:val="22"/>
          <w:szCs w:val="22"/>
        </w:rPr>
        <w:t xml:space="preserve"> v termínu </w:t>
      </w:r>
      <w:r w:rsidR="00DE0015" w:rsidRPr="0020705F">
        <w:rPr>
          <w:rFonts w:ascii="Palatino Linotype" w:hAnsi="Palatino Linotype"/>
          <w:b/>
          <w:bCs/>
          <w:sz w:val="22"/>
          <w:szCs w:val="22"/>
        </w:rPr>
        <w:t>k </w:t>
      </w:r>
      <w:r w:rsidR="00955CAE" w:rsidRPr="0020705F">
        <w:rPr>
          <w:rFonts w:ascii="Palatino Linotype" w:hAnsi="Palatino Linotype"/>
          <w:b/>
          <w:bCs/>
          <w:sz w:val="22"/>
          <w:szCs w:val="22"/>
        </w:rPr>
        <w:t>1</w:t>
      </w:r>
      <w:r w:rsidR="00DE0015" w:rsidRPr="0020705F">
        <w:rPr>
          <w:rFonts w:ascii="Palatino Linotype" w:hAnsi="Palatino Linotype"/>
          <w:b/>
          <w:bCs/>
          <w:sz w:val="22"/>
          <w:szCs w:val="22"/>
        </w:rPr>
        <w:t>.</w:t>
      </w:r>
      <w:r w:rsidR="00955CAE" w:rsidRPr="0020705F">
        <w:rPr>
          <w:rFonts w:ascii="Palatino Linotype" w:hAnsi="Palatino Linotype"/>
          <w:b/>
          <w:bCs/>
          <w:sz w:val="22"/>
          <w:szCs w:val="22"/>
        </w:rPr>
        <w:t xml:space="preserve"> 8. a k 1. 1</w:t>
      </w:r>
      <w:r w:rsidR="004E3316">
        <w:rPr>
          <w:rFonts w:ascii="Palatino Linotype" w:hAnsi="Palatino Linotype"/>
          <w:b/>
          <w:bCs/>
          <w:sz w:val="22"/>
          <w:szCs w:val="22"/>
        </w:rPr>
        <w:t>1</w:t>
      </w:r>
      <w:r w:rsidR="00DE0015" w:rsidRPr="0020705F">
        <w:rPr>
          <w:rFonts w:ascii="Palatino Linotype" w:hAnsi="Palatino Linotype"/>
          <w:b/>
          <w:bCs/>
          <w:sz w:val="22"/>
          <w:szCs w:val="22"/>
        </w:rPr>
        <w:t>.</w:t>
      </w:r>
      <w:r w:rsidR="00D3671C" w:rsidRPr="0020705F">
        <w:rPr>
          <w:rFonts w:ascii="Palatino Linotype" w:hAnsi="Palatino Linotype"/>
          <w:bCs/>
          <w:sz w:val="22"/>
          <w:szCs w:val="22"/>
        </w:rPr>
        <w:t xml:space="preserve"> </w:t>
      </w:r>
      <w:r w:rsidR="00812D3C">
        <w:rPr>
          <w:rFonts w:ascii="Palatino Linotype" w:hAnsi="Palatino Linotype"/>
          <w:bCs/>
          <w:sz w:val="22"/>
          <w:szCs w:val="22"/>
        </w:rPr>
        <w:t>b</w:t>
      </w:r>
      <w:r w:rsidR="00D3671C" w:rsidRPr="0020705F">
        <w:rPr>
          <w:rFonts w:ascii="Palatino Linotype" w:hAnsi="Palatino Linotype"/>
          <w:bCs/>
          <w:sz w:val="22"/>
          <w:szCs w:val="22"/>
        </w:rPr>
        <w:t>ěžného</w:t>
      </w:r>
      <w:r w:rsidR="00955CAE" w:rsidRPr="0020705F">
        <w:rPr>
          <w:rFonts w:ascii="Palatino Linotype" w:hAnsi="Palatino Linotype"/>
          <w:bCs/>
          <w:sz w:val="22"/>
          <w:szCs w:val="22"/>
        </w:rPr>
        <w:t xml:space="preserve"> kalendářního </w:t>
      </w:r>
      <w:r w:rsidR="00D3671C" w:rsidRPr="0020705F">
        <w:rPr>
          <w:rFonts w:ascii="Palatino Linotype" w:hAnsi="Palatino Linotype"/>
          <w:bCs/>
          <w:sz w:val="22"/>
          <w:szCs w:val="22"/>
        </w:rPr>
        <w:t>roku</w:t>
      </w:r>
      <w:r w:rsidR="00DE0015" w:rsidRPr="0020705F">
        <w:rPr>
          <w:rFonts w:ascii="Palatino Linotype" w:hAnsi="Palatino Linotype"/>
          <w:sz w:val="22"/>
          <w:szCs w:val="22"/>
        </w:rPr>
        <w:t>. V</w:t>
      </w:r>
      <w:r w:rsidRPr="0020705F">
        <w:rPr>
          <w:rFonts w:ascii="Palatino Linotype" w:hAnsi="Palatino Linotype"/>
          <w:sz w:val="22"/>
          <w:szCs w:val="22"/>
        </w:rPr>
        <w:t>ariabilní symbol je vždy číslo f</w:t>
      </w:r>
      <w:r w:rsidR="00DE0015" w:rsidRPr="0020705F">
        <w:rPr>
          <w:rFonts w:ascii="Palatino Linotype" w:hAnsi="Palatino Linotype"/>
          <w:sz w:val="22"/>
          <w:szCs w:val="22"/>
        </w:rPr>
        <w:t xml:space="preserve">aktury. </w:t>
      </w:r>
    </w:p>
    <w:p w:rsidR="0020018F" w:rsidRPr="0020705F" w:rsidRDefault="0020018F" w:rsidP="00BD1970">
      <w:pPr>
        <w:numPr>
          <w:ilvl w:val="0"/>
          <w:numId w:val="6"/>
        </w:numPr>
        <w:tabs>
          <w:tab w:val="clear" w:pos="720"/>
          <w:tab w:val="left" w:pos="0"/>
          <w:tab w:val="num" w:pos="426"/>
        </w:tabs>
        <w:ind w:left="426" w:hanging="426"/>
        <w:jc w:val="both"/>
        <w:rPr>
          <w:rFonts w:ascii="Palatino Linotype" w:hAnsi="Palatino Linotype"/>
          <w:sz w:val="22"/>
          <w:szCs w:val="22"/>
        </w:rPr>
      </w:pPr>
      <w:r w:rsidRPr="0020705F">
        <w:rPr>
          <w:rFonts w:ascii="Palatino Linotype" w:hAnsi="Palatino Linotype"/>
          <w:sz w:val="22"/>
          <w:szCs w:val="22"/>
        </w:rPr>
        <w:t>Platba nájemného dle odst.</w:t>
      </w:r>
      <w:r w:rsidR="00794D1B" w:rsidRPr="0020705F">
        <w:rPr>
          <w:rFonts w:ascii="Palatino Linotype" w:hAnsi="Palatino Linotype"/>
          <w:sz w:val="22"/>
          <w:szCs w:val="22"/>
        </w:rPr>
        <w:t xml:space="preserve"> </w:t>
      </w:r>
      <w:r w:rsidR="0026434E" w:rsidRPr="0020705F">
        <w:rPr>
          <w:rFonts w:ascii="Palatino Linotype" w:hAnsi="Palatino Linotype"/>
          <w:sz w:val="22"/>
          <w:szCs w:val="22"/>
        </w:rPr>
        <w:t xml:space="preserve">3 tohoto článku </w:t>
      </w:r>
      <w:r w:rsidRPr="0020705F">
        <w:rPr>
          <w:rFonts w:ascii="Palatino Linotype" w:hAnsi="Palatino Linotype"/>
          <w:sz w:val="22"/>
          <w:szCs w:val="22"/>
        </w:rPr>
        <w:t>se považuje za realizovanou dnem jejího připsání na účet pronajímatele</w:t>
      </w:r>
      <w:r w:rsidR="003F3B92" w:rsidRPr="0020705F">
        <w:rPr>
          <w:rFonts w:ascii="Palatino Linotype" w:hAnsi="Palatino Linotype"/>
          <w:sz w:val="22"/>
          <w:szCs w:val="22"/>
        </w:rPr>
        <w:t>, který je</w:t>
      </w:r>
      <w:r w:rsidRPr="0020705F">
        <w:rPr>
          <w:rFonts w:ascii="Palatino Linotype" w:hAnsi="Palatino Linotype"/>
          <w:sz w:val="22"/>
          <w:szCs w:val="22"/>
        </w:rPr>
        <w:t xml:space="preserve"> uvedený v záhlaví této smlouvy. </w:t>
      </w:r>
    </w:p>
    <w:p w:rsidR="0020018F" w:rsidRPr="00812D3C" w:rsidRDefault="0020018F" w:rsidP="00BD1970">
      <w:pPr>
        <w:numPr>
          <w:ilvl w:val="0"/>
          <w:numId w:val="6"/>
        </w:numPr>
        <w:tabs>
          <w:tab w:val="clear" w:pos="720"/>
          <w:tab w:val="num" w:pos="426"/>
        </w:tabs>
        <w:ind w:left="426" w:hanging="426"/>
        <w:jc w:val="both"/>
        <w:rPr>
          <w:rFonts w:ascii="Palatino Linotype" w:hAnsi="Palatino Linotype"/>
          <w:sz w:val="22"/>
          <w:szCs w:val="22"/>
        </w:rPr>
      </w:pPr>
      <w:r w:rsidRPr="00812D3C">
        <w:rPr>
          <w:rFonts w:ascii="Palatino Linotype" w:hAnsi="Palatino Linotype"/>
          <w:sz w:val="22"/>
          <w:szCs w:val="22"/>
        </w:rPr>
        <w:t>V případě, že nájemné dle odst.</w:t>
      </w:r>
      <w:r w:rsidR="00794D1B" w:rsidRPr="00812D3C">
        <w:rPr>
          <w:rFonts w:ascii="Palatino Linotype" w:hAnsi="Palatino Linotype"/>
          <w:sz w:val="22"/>
          <w:szCs w:val="22"/>
        </w:rPr>
        <w:t xml:space="preserve"> </w:t>
      </w:r>
      <w:r w:rsidRPr="00812D3C">
        <w:rPr>
          <w:rFonts w:ascii="Palatino Linotype" w:hAnsi="Palatino Linotype"/>
          <w:sz w:val="22"/>
          <w:szCs w:val="22"/>
        </w:rPr>
        <w:t>3 tohoto článku</w:t>
      </w:r>
      <w:r w:rsidR="00812D3C" w:rsidRPr="00812D3C">
        <w:rPr>
          <w:rFonts w:ascii="Palatino Linotype" w:hAnsi="Palatino Linotype"/>
          <w:sz w:val="22"/>
          <w:szCs w:val="22"/>
        </w:rPr>
        <w:t xml:space="preserve"> či služby dle čl. VI této smlouvy a přílohy č. 2 smlouvy</w:t>
      </w:r>
      <w:r w:rsidRPr="00812D3C">
        <w:rPr>
          <w:rFonts w:ascii="Palatino Linotype" w:hAnsi="Palatino Linotype"/>
          <w:sz w:val="22"/>
          <w:szCs w:val="22"/>
        </w:rPr>
        <w:t xml:space="preserve"> nebude nájemcem zaplaceno řádně a včas</w:t>
      </w:r>
      <w:r w:rsidR="005E0FA1" w:rsidRPr="00812D3C">
        <w:rPr>
          <w:rFonts w:ascii="Palatino Linotype" w:hAnsi="Palatino Linotype"/>
          <w:sz w:val="22"/>
          <w:szCs w:val="22"/>
        </w:rPr>
        <w:t>,</w:t>
      </w:r>
      <w:r w:rsidRPr="00812D3C">
        <w:rPr>
          <w:rFonts w:ascii="Palatino Linotype" w:hAnsi="Palatino Linotype"/>
          <w:sz w:val="22"/>
          <w:szCs w:val="22"/>
        </w:rPr>
        <w:t xml:space="preserve"> zaplatí </w:t>
      </w:r>
      <w:r w:rsidR="005E0FA1" w:rsidRPr="00812D3C">
        <w:rPr>
          <w:rFonts w:ascii="Palatino Linotype" w:hAnsi="Palatino Linotype"/>
          <w:sz w:val="22"/>
          <w:szCs w:val="22"/>
        </w:rPr>
        <w:t xml:space="preserve">nájemce </w:t>
      </w:r>
      <w:r w:rsidRPr="00812D3C">
        <w:rPr>
          <w:rFonts w:ascii="Palatino Linotype" w:hAnsi="Palatino Linotype"/>
          <w:sz w:val="22"/>
          <w:szCs w:val="22"/>
        </w:rPr>
        <w:t>pronajímateli smluvní pokutu</w:t>
      </w:r>
      <w:r w:rsidR="00D25F5F" w:rsidRPr="00812D3C">
        <w:rPr>
          <w:rFonts w:ascii="Palatino Linotype" w:hAnsi="Palatino Linotype"/>
          <w:sz w:val="22"/>
          <w:szCs w:val="22"/>
        </w:rPr>
        <w:t xml:space="preserve"> ve výši 0,</w:t>
      </w:r>
      <w:r w:rsidRPr="00812D3C">
        <w:rPr>
          <w:rFonts w:ascii="Palatino Linotype" w:hAnsi="Palatino Linotype"/>
          <w:sz w:val="22"/>
          <w:szCs w:val="22"/>
        </w:rPr>
        <w:t>5% z celkově dlužné částky</w:t>
      </w:r>
      <w:r w:rsidR="004D4609" w:rsidRPr="00812D3C">
        <w:rPr>
          <w:rFonts w:ascii="Palatino Linotype" w:hAnsi="Palatino Linotype"/>
          <w:sz w:val="22"/>
          <w:szCs w:val="22"/>
        </w:rPr>
        <w:t xml:space="preserve"> </w:t>
      </w:r>
      <w:r w:rsidR="00905BBE" w:rsidRPr="00812D3C">
        <w:rPr>
          <w:rFonts w:ascii="Palatino Linotype" w:hAnsi="Palatino Linotype"/>
          <w:sz w:val="22"/>
          <w:szCs w:val="22"/>
        </w:rPr>
        <w:t xml:space="preserve">bez </w:t>
      </w:r>
      <w:r w:rsidR="004D4609" w:rsidRPr="00812D3C">
        <w:rPr>
          <w:rFonts w:ascii="Palatino Linotype" w:hAnsi="Palatino Linotype"/>
          <w:sz w:val="22"/>
          <w:szCs w:val="22"/>
        </w:rPr>
        <w:t>DPH</w:t>
      </w:r>
      <w:r w:rsidRPr="00812D3C">
        <w:rPr>
          <w:rFonts w:ascii="Palatino Linotype" w:hAnsi="Palatino Linotype"/>
          <w:sz w:val="22"/>
          <w:szCs w:val="22"/>
        </w:rPr>
        <w:t xml:space="preserve"> za kaž</w:t>
      </w:r>
      <w:r w:rsidR="0026434E" w:rsidRPr="00812D3C">
        <w:rPr>
          <w:rFonts w:ascii="Palatino Linotype" w:hAnsi="Palatino Linotype"/>
          <w:sz w:val="22"/>
          <w:szCs w:val="22"/>
        </w:rPr>
        <w:t xml:space="preserve">dý i jen započatý den prodlení. </w:t>
      </w:r>
      <w:r w:rsidRPr="00812D3C">
        <w:rPr>
          <w:rFonts w:ascii="Palatino Linotype" w:hAnsi="Palatino Linotype"/>
          <w:sz w:val="22"/>
          <w:szCs w:val="22"/>
        </w:rPr>
        <w:t>Uplatněním práva na smluvní pokutu není dotčeno právo pronajímatele na náhradu škody vzniklou porušením smluvních povinností nájemce.</w:t>
      </w:r>
    </w:p>
    <w:p w:rsidR="008528E7" w:rsidRPr="0020705F" w:rsidRDefault="008528E7" w:rsidP="00112375">
      <w:pPr>
        <w:numPr>
          <w:ilvl w:val="0"/>
          <w:numId w:val="6"/>
        </w:numPr>
        <w:tabs>
          <w:tab w:val="clear" w:pos="720"/>
          <w:tab w:val="num" w:pos="426"/>
        </w:tabs>
        <w:ind w:left="426" w:hanging="426"/>
        <w:jc w:val="both"/>
        <w:rPr>
          <w:rFonts w:ascii="Palatino Linotype" w:hAnsi="Palatino Linotype"/>
          <w:sz w:val="22"/>
          <w:szCs w:val="22"/>
        </w:rPr>
      </w:pPr>
      <w:r w:rsidRPr="0020705F">
        <w:rPr>
          <w:rFonts w:ascii="Palatino Linotype" w:hAnsi="Palatino Linotype" w:cs="Arial"/>
          <w:sz w:val="22"/>
          <w:szCs w:val="22"/>
        </w:rPr>
        <w:t>V případě ukončení nájemního poměru se nájemné hradí až do okamžiku vyklizení a předání předmětu nájmu</w:t>
      </w:r>
      <w:r w:rsidR="00905BBE" w:rsidRPr="0020705F">
        <w:rPr>
          <w:rFonts w:ascii="Palatino Linotype" w:hAnsi="Palatino Linotype" w:cs="Arial"/>
          <w:sz w:val="22"/>
          <w:szCs w:val="22"/>
        </w:rPr>
        <w:t xml:space="preserve"> zpět pronajímateli</w:t>
      </w:r>
      <w:r w:rsidR="00926449" w:rsidRPr="0020705F">
        <w:rPr>
          <w:rFonts w:ascii="Palatino Linotype" w:hAnsi="Palatino Linotype" w:cs="Arial"/>
          <w:sz w:val="22"/>
          <w:szCs w:val="22"/>
        </w:rPr>
        <w:t>.</w:t>
      </w:r>
    </w:p>
    <w:p w:rsidR="008528E7" w:rsidRPr="0020705F" w:rsidRDefault="008528E7">
      <w:pPr>
        <w:jc w:val="center"/>
        <w:rPr>
          <w:rFonts w:ascii="Palatino Linotype" w:hAnsi="Palatino Linotype" w:cs="Arial"/>
          <w:b/>
          <w:sz w:val="22"/>
          <w:szCs w:val="22"/>
        </w:rPr>
      </w:pPr>
    </w:p>
    <w:p w:rsidR="008528E7" w:rsidRPr="0020705F" w:rsidRDefault="008528E7">
      <w:pPr>
        <w:jc w:val="center"/>
        <w:rPr>
          <w:rFonts w:ascii="Palatino Linotype" w:hAnsi="Palatino Linotype" w:cs="Arial"/>
          <w:b/>
          <w:sz w:val="22"/>
          <w:szCs w:val="22"/>
        </w:rPr>
      </w:pPr>
      <w:r w:rsidRPr="0020705F">
        <w:rPr>
          <w:rFonts w:ascii="Palatino Linotype" w:hAnsi="Palatino Linotype" w:cs="Arial"/>
          <w:b/>
          <w:sz w:val="22"/>
          <w:szCs w:val="22"/>
        </w:rPr>
        <w:t>Článek VI.</w:t>
      </w:r>
    </w:p>
    <w:p w:rsidR="008528E7" w:rsidRDefault="008528E7">
      <w:pPr>
        <w:jc w:val="center"/>
        <w:rPr>
          <w:rFonts w:ascii="Palatino Linotype" w:hAnsi="Palatino Linotype" w:cs="Arial"/>
          <w:b/>
          <w:sz w:val="22"/>
          <w:szCs w:val="22"/>
        </w:rPr>
      </w:pPr>
      <w:r w:rsidRPr="0020705F">
        <w:rPr>
          <w:rFonts w:ascii="Palatino Linotype" w:hAnsi="Palatino Linotype" w:cs="Arial"/>
          <w:b/>
          <w:sz w:val="22"/>
          <w:szCs w:val="22"/>
        </w:rPr>
        <w:t>Služby související s nájemním vztahem, jejich cena a splatnost</w:t>
      </w:r>
    </w:p>
    <w:p w:rsidR="00E46887" w:rsidRDefault="00E46887">
      <w:pPr>
        <w:jc w:val="center"/>
        <w:rPr>
          <w:rFonts w:ascii="Palatino Linotype" w:hAnsi="Palatino Linotype" w:cs="Arial"/>
          <w:b/>
          <w:sz w:val="22"/>
          <w:szCs w:val="22"/>
        </w:rPr>
      </w:pPr>
    </w:p>
    <w:p w:rsidR="00E46887" w:rsidRPr="00E46887" w:rsidRDefault="00E46887" w:rsidP="00E46887">
      <w:pPr>
        <w:pStyle w:val="odstavce"/>
        <w:numPr>
          <w:ilvl w:val="1"/>
          <w:numId w:val="24"/>
        </w:numPr>
        <w:rPr>
          <w:rFonts w:ascii="Palatino Linotype" w:hAnsi="Palatino Linotype"/>
        </w:rPr>
      </w:pPr>
      <w:r w:rsidRPr="00E46887">
        <w:rPr>
          <w:rFonts w:ascii="Palatino Linotype" w:hAnsi="Palatino Linotype"/>
        </w:rPr>
        <w:t>V souvislosti s nájmem poskytuje pronajímatel nájemci tyto služby:</w:t>
      </w:r>
    </w:p>
    <w:p w:rsidR="00E46887" w:rsidRPr="00E46887" w:rsidRDefault="00E46887" w:rsidP="00E46887">
      <w:pPr>
        <w:pStyle w:val="psm"/>
        <w:numPr>
          <w:ilvl w:val="2"/>
          <w:numId w:val="24"/>
        </w:numPr>
        <w:rPr>
          <w:rFonts w:ascii="Palatino Linotype" w:hAnsi="Palatino Linotype"/>
        </w:rPr>
      </w:pPr>
      <w:r w:rsidRPr="00E46887">
        <w:rPr>
          <w:rFonts w:ascii="Palatino Linotype" w:hAnsi="Palatino Linotype"/>
          <w:lang w:val="cs-CZ"/>
        </w:rPr>
        <w:t>el. energie</w:t>
      </w:r>
    </w:p>
    <w:p w:rsidR="00E46887" w:rsidRPr="00E46887" w:rsidRDefault="00E46887" w:rsidP="00E46887">
      <w:pPr>
        <w:pStyle w:val="psm"/>
        <w:numPr>
          <w:ilvl w:val="2"/>
          <w:numId w:val="24"/>
        </w:numPr>
        <w:rPr>
          <w:rFonts w:ascii="Palatino Linotype" w:hAnsi="Palatino Linotype"/>
        </w:rPr>
      </w:pPr>
      <w:r w:rsidRPr="00E46887">
        <w:rPr>
          <w:rFonts w:ascii="Palatino Linotype" w:hAnsi="Palatino Linotype"/>
          <w:lang w:val="cs-CZ"/>
        </w:rPr>
        <w:t>voda a stočné</w:t>
      </w:r>
    </w:p>
    <w:p w:rsidR="00E46887" w:rsidRPr="004E3316" w:rsidRDefault="00E46887" w:rsidP="00E46887">
      <w:pPr>
        <w:pStyle w:val="psm"/>
        <w:numPr>
          <w:ilvl w:val="2"/>
          <w:numId w:val="24"/>
        </w:numPr>
        <w:rPr>
          <w:rFonts w:ascii="Palatino Linotype" w:hAnsi="Palatino Linotype"/>
        </w:rPr>
      </w:pPr>
      <w:r w:rsidRPr="00E46887">
        <w:rPr>
          <w:rFonts w:ascii="Palatino Linotype" w:hAnsi="Palatino Linotype"/>
          <w:lang w:val="cs-CZ"/>
        </w:rPr>
        <w:t>datové služby</w:t>
      </w:r>
    </w:p>
    <w:p w:rsidR="004E3316" w:rsidRPr="004E3316" w:rsidRDefault="004E3316" w:rsidP="004E3316">
      <w:pPr>
        <w:pStyle w:val="psm"/>
        <w:tabs>
          <w:tab w:val="clear" w:pos="360"/>
        </w:tabs>
        <w:rPr>
          <w:rFonts w:ascii="Palatino Linotype" w:hAnsi="Palatino Linotype"/>
        </w:rPr>
      </w:pPr>
    </w:p>
    <w:p w:rsidR="00E46887" w:rsidRDefault="00E46887" w:rsidP="00E46887">
      <w:pPr>
        <w:jc w:val="both"/>
        <w:rPr>
          <w:rFonts w:ascii="Palatino Linotype" w:hAnsi="Palatino Linotype" w:cs="Arial"/>
          <w:sz w:val="22"/>
          <w:szCs w:val="22"/>
        </w:rPr>
      </w:pPr>
      <w:bookmarkStart w:id="1" w:name="OLE_LINK4"/>
      <w:r w:rsidRPr="00E46887">
        <w:rPr>
          <w:rFonts w:ascii="Palatino Linotype" w:hAnsi="Palatino Linotype" w:cs="Arial"/>
          <w:sz w:val="22"/>
          <w:szCs w:val="22"/>
        </w:rPr>
        <w:t xml:space="preserve">2. Služby související s tímto smluvním vztahem, stejně jako způsob úhrady za jejich </w:t>
      </w:r>
    </w:p>
    <w:p w:rsidR="00E46887" w:rsidRDefault="00E46887" w:rsidP="00E46887">
      <w:pPr>
        <w:jc w:val="both"/>
        <w:rPr>
          <w:rFonts w:ascii="Palatino Linotype" w:hAnsi="Palatino Linotype" w:cs="Arial"/>
          <w:sz w:val="22"/>
          <w:szCs w:val="22"/>
        </w:rPr>
      </w:pPr>
      <w:r>
        <w:rPr>
          <w:rFonts w:ascii="Palatino Linotype" w:hAnsi="Palatino Linotype" w:cs="Arial"/>
          <w:sz w:val="22"/>
          <w:szCs w:val="22"/>
        </w:rPr>
        <w:t xml:space="preserve">   </w:t>
      </w:r>
      <w:r w:rsidRPr="00E46887">
        <w:rPr>
          <w:rFonts w:ascii="Palatino Linotype" w:hAnsi="Palatino Linotype" w:cs="Arial"/>
          <w:sz w:val="22"/>
          <w:szCs w:val="22"/>
        </w:rPr>
        <w:t xml:space="preserve">poskytování, jsou blíže specifikovány v Příloze č. 2, která je nedílnou součástí této </w:t>
      </w:r>
    </w:p>
    <w:p w:rsidR="00E46887" w:rsidRPr="00E46887" w:rsidRDefault="00E46887" w:rsidP="00E46887">
      <w:pPr>
        <w:jc w:val="both"/>
        <w:rPr>
          <w:rFonts w:ascii="Palatino Linotype" w:hAnsi="Palatino Linotype" w:cs="Arial"/>
          <w:sz w:val="22"/>
          <w:szCs w:val="22"/>
        </w:rPr>
      </w:pPr>
      <w:r>
        <w:rPr>
          <w:rFonts w:ascii="Palatino Linotype" w:hAnsi="Palatino Linotype" w:cs="Arial"/>
          <w:sz w:val="22"/>
          <w:szCs w:val="22"/>
        </w:rPr>
        <w:t xml:space="preserve">   </w:t>
      </w:r>
      <w:r w:rsidRPr="00E46887">
        <w:rPr>
          <w:rFonts w:ascii="Palatino Linotype" w:hAnsi="Palatino Linotype" w:cs="Arial"/>
          <w:sz w:val="22"/>
          <w:szCs w:val="22"/>
        </w:rPr>
        <w:t>smlouvy.</w:t>
      </w:r>
    </w:p>
    <w:bookmarkEnd w:id="1"/>
    <w:p w:rsidR="00C84238" w:rsidRPr="0020705F" w:rsidRDefault="00C84238" w:rsidP="004D4609">
      <w:pPr>
        <w:jc w:val="center"/>
        <w:rPr>
          <w:rFonts w:ascii="Palatino Linotype" w:hAnsi="Palatino Linotype" w:cs="Arial"/>
          <w:b/>
          <w:sz w:val="22"/>
          <w:szCs w:val="22"/>
        </w:rPr>
      </w:pPr>
    </w:p>
    <w:p w:rsidR="00C84238" w:rsidRDefault="00C84238" w:rsidP="004D4609">
      <w:pPr>
        <w:jc w:val="center"/>
        <w:rPr>
          <w:rFonts w:ascii="Palatino Linotype" w:hAnsi="Palatino Linotype" w:cs="Arial"/>
          <w:b/>
          <w:sz w:val="22"/>
          <w:szCs w:val="22"/>
        </w:rPr>
      </w:pPr>
    </w:p>
    <w:p w:rsidR="002518FD" w:rsidRDefault="002518FD" w:rsidP="004D4609">
      <w:pPr>
        <w:jc w:val="center"/>
        <w:rPr>
          <w:rFonts w:ascii="Palatino Linotype" w:hAnsi="Palatino Linotype" w:cs="Arial"/>
          <w:b/>
          <w:sz w:val="22"/>
          <w:szCs w:val="22"/>
        </w:rPr>
      </w:pPr>
    </w:p>
    <w:p w:rsidR="002518FD" w:rsidRDefault="002518FD" w:rsidP="004D4609">
      <w:pPr>
        <w:jc w:val="center"/>
        <w:rPr>
          <w:rFonts w:ascii="Palatino Linotype" w:hAnsi="Palatino Linotype" w:cs="Arial"/>
          <w:b/>
          <w:sz w:val="22"/>
          <w:szCs w:val="22"/>
        </w:rPr>
      </w:pPr>
    </w:p>
    <w:p w:rsidR="002518FD" w:rsidRPr="0020705F" w:rsidRDefault="002518FD" w:rsidP="004D4609">
      <w:pPr>
        <w:jc w:val="center"/>
        <w:rPr>
          <w:rFonts w:ascii="Palatino Linotype" w:hAnsi="Palatino Linotype" w:cs="Arial"/>
          <w:b/>
          <w:sz w:val="22"/>
          <w:szCs w:val="22"/>
        </w:rPr>
      </w:pPr>
    </w:p>
    <w:p w:rsidR="00C84238" w:rsidRPr="0020705F" w:rsidRDefault="00C84238" w:rsidP="004D4609">
      <w:pPr>
        <w:jc w:val="center"/>
        <w:rPr>
          <w:rFonts w:ascii="Palatino Linotype" w:hAnsi="Palatino Linotype" w:cs="Arial"/>
          <w:b/>
          <w:sz w:val="22"/>
          <w:szCs w:val="22"/>
        </w:rPr>
      </w:pPr>
    </w:p>
    <w:p w:rsidR="00C84238" w:rsidRPr="0020705F" w:rsidRDefault="00C84238" w:rsidP="00812D3C">
      <w:pPr>
        <w:rPr>
          <w:rFonts w:ascii="Palatino Linotype" w:hAnsi="Palatino Linotype" w:cs="Arial"/>
          <w:b/>
          <w:sz w:val="22"/>
          <w:szCs w:val="22"/>
        </w:rPr>
      </w:pPr>
    </w:p>
    <w:p w:rsidR="008528E7" w:rsidRPr="0020705F" w:rsidRDefault="008528E7" w:rsidP="004D4609">
      <w:pPr>
        <w:jc w:val="center"/>
        <w:rPr>
          <w:rFonts w:ascii="Palatino Linotype" w:hAnsi="Palatino Linotype" w:cs="Arial"/>
          <w:b/>
          <w:sz w:val="22"/>
          <w:szCs w:val="22"/>
        </w:rPr>
      </w:pPr>
      <w:r w:rsidRPr="0020705F">
        <w:rPr>
          <w:rFonts w:ascii="Palatino Linotype" w:hAnsi="Palatino Linotype" w:cs="Arial"/>
          <w:b/>
          <w:sz w:val="22"/>
          <w:szCs w:val="22"/>
        </w:rPr>
        <w:lastRenderedPageBreak/>
        <w:t>Článek VII.</w:t>
      </w:r>
    </w:p>
    <w:p w:rsidR="008528E7" w:rsidRDefault="008528E7" w:rsidP="004D4609">
      <w:pPr>
        <w:jc w:val="center"/>
        <w:rPr>
          <w:rFonts w:ascii="Palatino Linotype" w:hAnsi="Palatino Linotype" w:cs="Arial"/>
          <w:b/>
          <w:sz w:val="22"/>
          <w:szCs w:val="22"/>
        </w:rPr>
      </w:pPr>
      <w:r w:rsidRPr="0020705F">
        <w:rPr>
          <w:rFonts w:ascii="Palatino Linotype" w:hAnsi="Palatino Linotype" w:cs="Arial"/>
          <w:b/>
          <w:sz w:val="22"/>
          <w:szCs w:val="22"/>
        </w:rPr>
        <w:t>Podnájem</w:t>
      </w:r>
    </w:p>
    <w:p w:rsidR="00812D3C" w:rsidRPr="0020705F" w:rsidRDefault="00812D3C" w:rsidP="004D4609">
      <w:pPr>
        <w:jc w:val="center"/>
        <w:rPr>
          <w:rFonts w:ascii="Palatino Linotype" w:hAnsi="Palatino Linotype" w:cs="Arial"/>
          <w:b/>
          <w:sz w:val="22"/>
          <w:szCs w:val="22"/>
        </w:rPr>
      </w:pPr>
    </w:p>
    <w:p w:rsidR="008528E7" w:rsidRPr="0020705F" w:rsidRDefault="008528E7" w:rsidP="00C4172E">
      <w:pPr>
        <w:numPr>
          <w:ilvl w:val="0"/>
          <w:numId w:val="25"/>
        </w:numPr>
        <w:tabs>
          <w:tab w:val="clear" w:pos="720"/>
          <w:tab w:val="num" w:pos="426"/>
        </w:tabs>
        <w:ind w:left="426" w:hanging="426"/>
        <w:jc w:val="both"/>
        <w:rPr>
          <w:rFonts w:ascii="Palatino Linotype" w:hAnsi="Palatino Linotype" w:cs="Arial"/>
          <w:sz w:val="22"/>
          <w:szCs w:val="22"/>
        </w:rPr>
      </w:pPr>
      <w:r w:rsidRPr="0020705F">
        <w:rPr>
          <w:rFonts w:ascii="Palatino Linotype" w:hAnsi="Palatino Linotype" w:cs="Arial"/>
          <w:sz w:val="22"/>
          <w:szCs w:val="22"/>
        </w:rPr>
        <w:t xml:space="preserve">Nájemce není oprávněn přenechat předmět nájmu ani jeho část do podnájmu další osobě, s výjimkou případu předchozího písemného souhlasu pronajímatele a </w:t>
      </w:r>
      <w:r w:rsidR="00CC34AC" w:rsidRPr="0020705F">
        <w:rPr>
          <w:rFonts w:ascii="Palatino Linotype" w:hAnsi="Palatino Linotype" w:cs="Arial"/>
          <w:sz w:val="22"/>
          <w:szCs w:val="22"/>
        </w:rPr>
        <w:t xml:space="preserve">schválení </w:t>
      </w:r>
      <w:r w:rsidR="00F422A1" w:rsidRPr="0020705F">
        <w:rPr>
          <w:rFonts w:ascii="Palatino Linotype" w:hAnsi="Palatino Linotype" w:cs="Arial"/>
          <w:sz w:val="22"/>
          <w:szCs w:val="22"/>
        </w:rPr>
        <w:t>M</w:t>
      </w:r>
      <w:r w:rsidR="0028613E" w:rsidRPr="0020705F">
        <w:rPr>
          <w:rFonts w:ascii="Palatino Linotype" w:hAnsi="Palatino Linotype" w:cs="Arial"/>
          <w:sz w:val="22"/>
          <w:szCs w:val="22"/>
        </w:rPr>
        <w:t>inisterstva kultury ČR</w:t>
      </w:r>
      <w:r w:rsidRPr="0020705F">
        <w:rPr>
          <w:rFonts w:ascii="Palatino Linotype" w:hAnsi="Palatino Linotype" w:cs="Arial"/>
          <w:sz w:val="22"/>
          <w:szCs w:val="22"/>
        </w:rPr>
        <w:t>.</w:t>
      </w:r>
    </w:p>
    <w:p w:rsidR="00D25F5F" w:rsidRPr="0020705F" w:rsidRDefault="00D25F5F" w:rsidP="00FF1D09">
      <w:pPr>
        <w:numPr>
          <w:ilvl w:val="0"/>
          <w:numId w:val="25"/>
        </w:numPr>
        <w:tabs>
          <w:tab w:val="clear" w:pos="720"/>
          <w:tab w:val="num" w:pos="426"/>
        </w:tabs>
        <w:ind w:left="426" w:hanging="426"/>
        <w:jc w:val="both"/>
        <w:rPr>
          <w:rFonts w:ascii="Palatino Linotype" w:hAnsi="Palatino Linotype"/>
          <w:sz w:val="22"/>
          <w:szCs w:val="22"/>
        </w:rPr>
      </w:pPr>
      <w:r w:rsidRPr="0020705F">
        <w:rPr>
          <w:rFonts w:ascii="Palatino Linotype" w:hAnsi="Palatino Linotype" w:cs="Arial"/>
          <w:sz w:val="22"/>
          <w:szCs w:val="22"/>
        </w:rPr>
        <w:t>Za porušení povinnosti uvedené v odst. 1 tohoto článku, je nájemce povinen zaplatit smluvní</w:t>
      </w:r>
      <w:r w:rsidRPr="0020705F">
        <w:rPr>
          <w:rFonts w:ascii="Palatino Linotype" w:hAnsi="Palatino Linotype"/>
          <w:sz w:val="22"/>
          <w:szCs w:val="22"/>
        </w:rPr>
        <w:t xml:space="preserve"> pokutu ve výši 50 000,-</w:t>
      </w:r>
      <w:r w:rsidR="006C5BCC" w:rsidRPr="0020705F">
        <w:rPr>
          <w:rFonts w:ascii="Palatino Linotype" w:hAnsi="Palatino Linotype"/>
          <w:sz w:val="22"/>
          <w:szCs w:val="22"/>
        </w:rPr>
        <w:t xml:space="preserve"> </w:t>
      </w:r>
      <w:r w:rsidRPr="0020705F">
        <w:rPr>
          <w:rFonts w:ascii="Palatino Linotype" w:hAnsi="Palatino Linotype"/>
          <w:sz w:val="22"/>
          <w:szCs w:val="22"/>
        </w:rPr>
        <w:t>Kč za každý takovýto případ. Uhrazením</w:t>
      </w:r>
      <w:r w:rsidR="00FF1D09" w:rsidRPr="0020705F">
        <w:rPr>
          <w:rFonts w:ascii="Palatino Linotype" w:hAnsi="Palatino Linotype"/>
          <w:sz w:val="22"/>
          <w:szCs w:val="22"/>
        </w:rPr>
        <w:t xml:space="preserve"> </w:t>
      </w:r>
      <w:r w:rsidRPr="0020705F">
        <w:rPr>
          <w:rFonts w:ascii="Palatino Linotype" w:hAnsi="Palatino Linotype"/>
          <w:sz w:val="22"/>
          <w:szCs w:val="22"/>
        </w:rPr>
        <w:t>smluvní pokuty není dotčen nárok pronajímatele na náhradu škody.</w:t>
      </w:r>
    </w:p>
    <w:p w:rsidR="00D25F5F" w:rsidRPr="0020705F" w:rsidRDefault="00D25F5F" w:rsidP="004E47E6">
      <w:pPr>
        <w:rPr>
          <w:rFonts w:ascii="Palatino Linotype" w:hAnsi="Palatino Linotype" w:cs="Arial"/>
          <w:b/>
          <w:sz w:val="22"/>
          <w:szCs w:val="22"/>
        </w:rPr>
      </w:pPr>
    </w:p>
    <w:p w:rsidR="008528E7" w:rsidRPr="0020705F" w:rsidRDefault="008528E7" w:rsidP="00014449">
      <w:pPr>
        <w:keepNext/>
        <w:jc w:val="center"/>
        <w:rPr>
          <w:rFonts w:ascii="Palatino Linotype" w:hAnsi="Palatino Linotype" w:cs="Arial"/>
          <w:b/>
          <w:sz w:val="22"/>
          <w:szCs w:val="22"/>
        </w:rPr>
      </w:pPr>
      <w:r w:rsidRPr="0020705F">
        <w:rPr>
          <w:rFonts w:ascii="Palatino Linotype" w:hAnsi="Palatino Linotype" w:cs="Arial"/>
          <w:b/>
          <w:sz w:val="22"/>
          <w:szCs w:val="22"/>
        </w:rPr>
        <w:t>Článek VIII.</w:t>
      </w:r>
    </w:p>
    <w:p w:rsidR="008528E7" w:rsidRDefault="008528E7" w:rsidP="00812D3C">
      <w:pPr>
        <w:keepNext/>
        <w:jc w:val="center"/>
        <w:rPr>
          <w:rFonts w:ascii="Palatino Linotype" w:hAnsi="Palatino Linotype" w:cs="Arial"/>
          <w:b/>
          <w:sz w:val="22"/>
          <w:szCs w:val="22"/>
        </w:rPr>
      </w:pPr>
      <w:r w:rsidRPr="0020705F">
        <w:rPr>
          <w:rFonts w:ascii="Palatino Linotype" w:hAnsi="Palatino Linotype" w:cs="Arial"/>
          <w:b/>
          <w:sz w:val="22"/>
          <w:szCs w:val="22"/>
        </w:rPr>
        <w:t>Stavební a jiné úpravy</w:t>
      </w:r>
    </w:p>
    <w:p w:rsidR="00812D3C" w:rsidRPr="00812D3C" w:rsidRDefault="00812D3C" w:rsidP="00812D3C">
      <w:pPr>
        <w:keepNext/>
        <w:jc w:val="center"/>
        <w:rPr>
          <w:rFonts w:ascii="Palatino Linotype" w:hAnsi="Palatino Linotype" w:cs="Arial"/>
          <w:b/>
          <w:sz w:val="22"/>
          <w:szCs w:val="22"/>
        </w:rPr>
      </w:pPr>
    </w:p>
    <w:p w:rsidR="008528E7" w:rsidRPr="0020705F" w:rsidRDefault="00C2347C" w:rsidP="00014449">
      <w:pPr>
        <w:pStyle w:val="Zkladntext"/>
        <w:keepNext/>
        <w:numPr>
          <w:ilvl w:val="0"/>
          <w:numId w:val="8"/>
        </w:numPr>
        <w:ind w:left="426" w:hanging="426"/>
        <w:rPr>
          <w:rFonts w:ascii="Palatino Linotype" w:hAnsi="Palatino Linotype"/>
          <w:szCs w:val="22"/>
        </w:rPr>
      </w:pPr>
      <w:r w:rsidRPr="0020705F">
        <w:rPr>
          <w:rFonts w:ascii="Palatino Linotype" w:hAnsi="Palatino Linotype"/>
          <w:szCs w:val="22"/>
        </w:rPr>
        <w:t>Nedohodnou-li se smluvní strany jinak, platí, že v</w:t>
      </w:r>
      <w:r w:rsidR="008528E7" w:rsidRPr="0020705F">
        <w:rPr>
          <w:rFonts w:ascii="Palatino Linotype" w:hAnsi="Palatino Linotype"/>
          <w:szCs w:val="22"/>
        </w:rPr>
        <w:t>eškeré opravy a stavební úpravy na přání nájemce</w:t>
      </w:r>
      <w:r w:rsidR="00926449" w:rsidRPr="0020705F">
        <w:rPr>
          <w:rFonts w:ascii="Palatino Linotype" w:hAnsi="Palatino Linotype"/>
          <w:szCs w:val="22"/>
        </w:rPr>
        <w:t>,</w:t>
      </w:r>
      <w:r w:rsidR="008528E7" w:rsidRPr="0020705F">
        <w:rPr>
          <w:rFonts w:ascii="Palatino Linotype" w:hAnsi="Palatino Linotype"/>
          <w:szCs w:val="22"/>
        </w:rPr>
        <w:t xml:space="preserve"> které bude nájemce v pronajatých nemovitostech provádět, budou realizovány na jeho náklad. Nájemce je povinen veškeré stavební úpravy předmětu pronájmu písemně oznámit pronajímateli </w:t>
      </w:r>
      <w:r w:rsidR="00924282" w:rsidRPr="0020705F">
        <w:rPr>
          <w:rFonts w:ascii="Palatino Linotype" w:hAnsi="Palatino Linotype"/>
          <w:szCs w:val="22"/>
        </w:rPr>
        <w:t>a vyžádat si předem jeho písemný</w:t>
      </w:r>
      <w:r w:rsidR="008528E7" w:rsidRPr="0020705F">
        <w:rPr>
          <w:rFonts w:ascii="Palatino Linotype" w:hAnsi="Palatino Linotype"/>
          <w:szCs w:val="22"/>
        </w:rPr>
        <w:t xml:space="preserve"> souhlas</w:t>
      </w:r>
      <w:r w:rsidR="004E47E6" w:rsidRPr="0020705F">
        <w:rPr>
          <w:rFonts w:ascii="Palatino Linotype" w:hAnsi="Palatino Linotype"/>
          <w:szCs w:val="22"/>
        </w:rPr>
        <w:t xml:space="preserve"> </w:t>
      </w:r>
      <w:r w:rsidR="008528E7" w:rsidRPr="0020705F">
        <w:rPr>
          <w:rFonts w:ascii="Palatino Linotype" w:hAnsi="Palatino Linotype"/>
          <w:szCs w:val="22"/>
        </w:rPr>
        <w:t>s jejich provedením. Nájemce je dále povinen před započetím stavebních úprav vyžadujících ohlášení nebo povolení ve smyslu zákona č. 183/2006 Sb. o územním plánování a stavebním řádu (sta</w:t>
      </w:r>
      <w:r w:rsidR="00AE154F" w:rsidRPr="0020705F">
        <w:rPr>
          <w:rFonts w:ascii="Palatino Linotype" w:hAnsi="Palatino Linotype"/>
          <w:szCs w:val="22"/>
        </w:rPr>
        <w:t>vební zákon)</w:t>
      </w:r>
      <w:r w:rsidR="00794D1B" w:rsidRPr="0020705F">
        <w:rPr>
          <w:rFonts w:ascii="Palatino Linotype" w:hAnsi="Palatino Linotype"/>
          <w:szCs w:val="22"/>
        </w:rPr>
        <w:t xml:space="preserve"> v platném znění</w:t>
      </w:r>
      <w:r w:rsidR="00AE154F" w:rsidRPr="0020705F">
        <w:rPr>
          <w:rFonts w:ascii="Palatino Linotype" w:hAnsi="Palatino Linotype"/>
          <w:szCs w:val="22"/>
        </w:rPr>
        <w:t>,</w:t>
      </w:r>
      <w:r w:rsidR="00794D1B" w:rsidRPr="0020705F">
        <w:rPr>
          <w:rFonts w:ascii="Palatino Linotype" w:hAnsi="Palatino Linotype"/>
          <w:szCs w:val="22"/>
        </w:rPr>
        <w:t xml:space="preserve"> </w:t>
      </w:r>
      <w:r w:rsidR="008528E7" w:rsidRPr="0020705F">
        <w:rPr>
          <w:rFonts w:ascii="Palatino Linotype" w:hAnsi="Palatino Linotype"/>
          <w:szCs w:val="22"/>
        </w:rPr>
        <w:t>vyžádat si patřičná povolení nebo takovou činnost ohlásit orgánu určenému tímto předpisem.</w:t>
      </w:r>
    </w:p>
    <w:p w:rsidR="00BC5EE1" w:rsidRPr="0020705F" w:rsidRDefault="008528E7" w:rsidP="00BC5EE1">
      <w:pPr>
        <w:pStyle w:val="Zkladntext"/>
        <w:numPr>
          <w:ilvl w:val="0"/>
          <w:numId w:val="8"/>
        </w:numPr>
        <w:ind w:left="426" w:hanging="426"/>
        <w:rPr>
          <w:rFonts w:ascii="Palatino Linotype" w:hAnsi="Palatino Linotype"/>
          <w:szCs w:val="22"/>
        </w:rPr>
      </w:pPr>
      <w:r w:rsidRPr="0020705F">
        <w:rPr>
          <w:rFonts w:ascii="Palatino Linotype" w:hAnsi="Palatino Linotype"/>
          <w:szCs w:val="22"/>
        </w:rPr>
        <w:t>Nájemce je povinen ud</w:t>
      </w:r>
      <w:r w:rsidR="00926449" w:rsidRPr="0020705F">
        <w:rPr>
          <w:rFonts w:ascii="Palatino Linotype" w:hAnsi="Palatino Linotype"/>
          <w:szCs w:val="22"/>
        </w:rPr>
        <w:t xml:space="preserve">ržovat řádný vzhled předmětu </w:t>
      </w:r>
      <w:r w:rsidRPr="0020705F">
        <w:rPr>
          <w:rFonts w:ascii="Palatino Linotype" w:hAnsi="Palatino Linotype"/>
          <w:szCs w:val="22"/>
        </w:rPr>
        <w:t>n</w:t>
      </w:r>
      <w:r w:rsidR="00926449" w:rsidRPr="0020705F">
        <w:rPr>
          <w:rFonts w:ascii="Palatino Linotype" w:hAnsi="Palatino Linotype"/>
          <w:szCs w:val="22"/>
        </w:rPr>
        <w:t>ájmu</w:t>
      </w:r>
      <w:r w:rsidRPr="0020705F">
        <w:rPr>
          <w:rFonts w:ascii="Palatino Linotype" w:hAnsi="Palatino Linotype"/>
          <w:szCs w:val="22"/>
        </w:rPr>
        <w:t>.</w:t>
      </w:r>
    </w:p>
    <w:p w:rsidR="00D25F5F" w:rsidRPr="0020705F" w:rsidRDefault="00D25F5F" w:rsidP="00D25F5F">
      <w:pPr>
        <w:pStyle w:val="Zkladntext"/>
        <w:numPr>
          <w:ilvl w:val="0"/>
          <w:numId w:val="8"/>
        </w:numPr>
        <w:ind w:left="426" w:hanging="426"/>
        <w:rPr>
          <w:rFonts w:ascii="Palatino Linotype" w:hAnsi="Palatino Linotype"/>
          <w:szCs w:val="22"/>
        </w:rPr>
      </w:pPr>
      <w:r w:rsidRPr="0020705F">
        <w:rPr>
          <w:rFonts w:ascii="Palatino Linotype" w:hAnsi="Palatino Linotype"/>
          <w:szCs w:val="22"/>
        </w:rPr>
        <w:t>Nájemce bere na vědomí, že veškeré</w:t>
      </w:r>
      <w:r w:rsidR="004E4F0B" w:rsidRPr="0020705F">
        <w:rPr>
          <w:rFonts w:ascii="Palatino Linotype" w:hAnsi="Palatino Linotype"/>
          <w:szCs w:val="22"/>
        </w:rPr>
        <w:t xml:space="preserve"> opravy </w:t>
      </w:r>
      <w:r w:rsidRPr="0020705F">
        <w:rPr>
          <w:rFonts w:ascii="Palatino Linotype" w:hAnsi="Palatino Linotype"/>
          <w:szCs w:val="22"/>
        </w:rPr>
        <w:t>předmět</w:t>
      </w:r>
      <w:r w:rsidR="00165750" w:rsidRPr="0020705F">
        <w:rPr>
          <w:rFonts w:ascii="Palatino Linotype" w:hAnsi="Palatino Linotype"/>
          <w:szCs w:val="22"/>
        </w:rPr>
        <w:t>u</w:t>
      </w:r>
      <w:r w:rsidRPr="0020705F">
        <w:rPr>
          <w:rFonts w:ascii="Palatino Linotype" w:hAnsi="Palatino Linotype"/>
          <w:szCs w:val="22"/>
        </w:rPr>
        <w:t xml:space="preserve"> nájmu, jsou možné jen po předchozím písemném souhlasu pronajímatele a současně jen pokud budou provedeny v souladu s platným právním řádem České republiky. </w:t>
      </w:r>
      <w:r w:rsidR="00165750" w:rsidRPr="0020705F">
        <w:rPr>
          <w:rFonts w:ascii="Palatino Linotype" w:hAnsi="Palatino Linotype"/>
          <w:szCs w:val="22"/>
        </w:rPr>
        <w:t>Opravami, nebo technickým zhodnocením</w:t>
      </w:r>
      <w:r w:rsidR="00202909" w:rsidRPr="0020705F">
        <w:rPr>
          <w:rFonts w:ascii="Palatino Linotype" w:hAnsi="Palatino Linotype"/>
          <w:szCs w:val="22"/>
        </w:rPr>
        <w:t xml:space="preserve"> </w:t>
      </w:r>
      <w:r w:rsidRPr="0020705F">
        <w:rPr>
          <w:rFonts w:ascii="Palatino Linotype" w:hAnsi="Palatino Linotype"/>
          <w:szCs w:val="22"/>
        </w:rPr>
        <w:t>se rozumí činnost,</w:t>
      </w:r>
      <w:r w:rsidR="000B2466" w:rsidRPr="0020705F">
        <w:rPr>
          <w:rFonts w:ascii="Palatino Linotype" w:hAnsi="Palatino Linotype"/>
          <w:szCs w:val="22"/>
        </w:rPr>
        <w:t xml:space="preserve"> kterou </w:t>
      </w:r>
      <w:r w:rsidR="00F55885" w:rsidRPr="0020705F">
        <w:rPr>
          <w:rFonts w:ascii="Palatino Linotype" w:hAnsi="Palatino Linotype"/>
          <w:szCs w:val="22"/>
        </w:rPr>
        <w:t>jsou</w:t>
      </w:r>
      <w:r w:rsidR="000B2466" w:rsidRPr="0020705F">
        <w:rPr>
          <w:rFonts w:ascii="Palatino Linotype" w:hAnsi="Palatino Linotype"/>
          <w:szCs w:val="22"/>
        </w:rPr>
        <w:t xml:space="preserve"> </w:t>
      </w:r>
      <w:r w:rsidR="00F55885" w:rsidRPr="0020705F">
        <w:rPr>
          <w:rFonts w:ascii="Palatino Linotype" w:hAnsi="Palatino Linotype"/>
          <w:szCs w:val="22"/>
        </w:rPr>
        <w:t xml:space="preserve">na </w:t>
      </w:r>
      <w:r w:rsidR="000B2466" w:rsidRPr="0020705F">
        <w:rPr>
          <w:rFonts w:ascii="Palatino Linotype" w:hAnsi="Palatino Linotype"/>
          <w:szCs w:val="22"/>
        </w:rPr>
        <w:t>předmětu nájmu</w:t>
      </w:r>
      <w:r w:rsidRPr="0020705F">
        <w:rPr>
          <w:rFonts w:ascii="Palatino Linotype" w:hAnsi="Palatino Linotype"/>
          <w:szCs w:val="22"/>
        </w:rPr>
        <w:t xml:space="preserve">, případně </w:t>
      </w:r>
      <w:r w:rsidR="00165750" w:rsidRPr="0020705F">
        <w:rPr>
          <w:rFonts w:ascii="Palatino Linotype" w:hAnsi="Palatino Linotype"/>
          <w:szCs w:val="22"/>
        </w:rPr>
        <w:t xml:space="preserve">na </w:t>
      </w:r>
      <w:r w:rsidRPr="0020705F">
        <w:rPr>
          <w:rFonts w:ascii="Palatino Linotype" w:hAnsi="Palatino Linotype"/>
          <w:szCs w:val="22"/>
        </w:rPr>
        <w:t>jin</w:t>
      </w:r>
      <w:r w:rsidR="00F55885" w:rsidRPr="0020705F">
        <w:rPr>
          <w:rFonts w:ascii="Palatino Linotype" w:hAnsi="Palatino Linotype"/>
          <w:szCs w:val="22"/>
        </w:rPr>
        <w:t>ou</w:t>
      </w:r>
      <w:r w:rsidR="00165750" w:rsidRPr="0020705F">
        <w:rPr>
          <w:rFonts w:ascii="Palatino Linotype" w:hAnsi="Palatino Linotype"/>
          <w:szCs w:val="22"/>
        </w:rPr>
        <w:t xml:space="preserve"> </w:t>
      </w:r>
      <w:r w:rsidR="00315EE4" w:rsidRPr="0020705F">
        <w:rPr>
          <w:rFonts w:ascii="Palatino Linotype" w:hAnsi="Palatino Linotype"/>
          <w:szCs w:val="22"/>
        </w:rPr>
        <w:t xml:space="preserve">věc ve </w:t>
      </w:r>
      <w:r w:rsidRPr="0020705F">
        <w:rPr>
          <w:rFonts w:ascii="Palatino Linotype" w:hAnsi="Palatino Linotype"/>
          <w:szCs w:val="22"/>
        </w:rPr>
        <w:t>vlastnictví pronajímatele</w:t>
      </w:r>
      <w:r w:rsidR="00165750" w:rsidRPr="0020705F">
        <w:rPr>
          <w:rFonts w:ascii="Palatino Linotype" w:hAnsi="Palatino Linotype"/>
          <w:szCs w:val="22"/>
        </w:rPr>
        <w:t>,</w:t>
      </w:r>
      <w:r w:rsidRPr="0020705F">
        <w:rPr>
          <w:rFonts w:ascii="Palatino Linotype" w:hAnsi="Palatino Linotype"/>
          <w:szCs w:val="22"/>
        </w:rPr>
        <w:t xml:space="preserve"> vynaloženy náklady (dále jen „investice na akce“), kterými jsou tyto zhodnocovány, případně udržovány, </w:t>
      </w:r>
      <w:r w:rsidR="00F55885" w:rsidRPr="0020705F">
        <w:rPr>
          <w:rFonts w:ascii="Palatino Linotype" w:hAnsi="Palatino Linotype"/>
          <w:szCs w:val="22"/>
        </w:rPr>
        <w:t xml:space="preserve">a to </w:t>
      </w:r>
      <w:r w:rsidRPr="0020705F">
        <w:rPr>
          <w:rFonts w:ascii="Palatino Linotype" w:hAnsi="Palatino Linotype"/>
          <w:szCs w:val="22"/>
        </w:rPr>
        <w:t xml:space="preserve">zejména stavební úpravy, </w:t>
      </w:r>
      <w:r w:rsidR="00DF4426" w:rsidRPr="0020705F">
        <w:rPr>
          <w:rFonts w:ascii="Palatino Linotype" w:hAnsi="Palatino Linotype"/>
          <w:szCs w:val="22"/>
        </w:rPr>
        <w:t>opravy, údržba</w:t>
      </w:r>
      <w:r w:rsidR="00F55885" w:rsidRPr="0020705F">
        <w:rPr>
          <w:rFonts w:ascii="Palatino Linotype" w:hAnsi="Palatino Linotype"/>
          <w:szCs w:val="22"/>
        </w:rPr>
        <w:t xml:space="preserve"> a technické zhodnocení</w:t>
      </w:r>
      <w:r w:rsidRPr="0020705F">
        <w:rPr>
          <w:rFonts w:ascii="Palatino Linotype" w:hAnsi="Palatino Linotype"/>
          <w:szCs w:val="22"/>
        </w:rPr>
        <w:t xml:space="preserve">. Nájemce je povinen předkládat své návrhy na </w:t>
      </w:r>
      <w:r w:rsidR="00F55885" w:rsidRPr="0020705F">
        <w:rPr>
          <w:rFonts w:ascii="Palatino Linotype" w:hAnsi="Palatino Linotype"/>
          <w:szCs w:val="22"/>
        </w:rPr>
        <w:t xml:space="preserve">opravy </w:t>
      </w:r>
      <w:r w:rsidRPr="0020705F">
        <w:rPr>
          <w:rFonts w:ascii="Palatino Linotype" w:hAnsi="Palatino Linotype"/>
          <w:szCs w:val="22"/>
        </w:rPr>
        <w:t>na předmětu nemovitosti vždy v členění na investice, které zhodnocují předmět nájmu, a</w:t>
      </w:r>
      <w:r w:rsidR="00B4050E" w:rsidRPr="0020705F">
        <w:rPr>
          <w:rFonts w:ascii="Palatino Linotype" w:hAnsi="Palatino Linotype"/>
          <w:szCs w:val="22"/>
        </w:rPr>
        <w:t> </w:t>
      </w:r>
      <w:r w:rsidRPr="0020705F">
        <w:rPr>
          <w:rFonts w:ascii="Palatino Linotype" w:hAnsi="Palatino Linotype"/>
          <w:szCs w:val="22"/>
        </w:rPr>
        <w:t xml:space="preserve">na </w:t>
      </w:r>
      <w:r w:rsidR="00F55885" w:rsidRPr="0020705F">
        <w:rPr>
          <w:rFonts w:ascii="Palatino Linotype" w:hAnsi="Palatino Linotype"/>
          <w:szCs w:val="22"/>
        </w:rPr>
        <w:t>opravy</w:t>
      </w:r>
      <w:r w:rsidRPr="0020705F">
        <w:rPr>
          <w:rFonts w:ascii="Palatino Linotype" w:hAnsi="Palatino Linotype"/>
          <w:szCs w:val="22"/>
        </w:rPr>
        <w:t xml:space="preserve"> ostatní</w:t>
      </w:r>
      <w:r w:rsidR="00202909" w:rsidRPr="0020705F">
        <w:rPr>
          <w:rFonts w:ascii="Palatino Linotype" w:hAnsi="Palatino Linotype"/>
          <w:szCs w:val="22"/>
        </w:rPr>
        <w:t>.</w:t>
      </w:r>
    </w:p>
    <w:p w:rsidR="00D25F5F" w:rsidRPr="0020705F" w:rsidRDefault="00D25F5F" w:rsidP="00D25F5F">
      <w:pPr>
        <w:pStyle w:val="Zkladntext"/>
        <w:numPr>
          <w:ilvl w:val="0"/>
          <w:numId w:val="8"/>
        </w:numPr>
        <w:ind w:left="426" w:hanging="426"/>
        <w:rPr>
          <w:rFonts w:ascii="Palatino Linotype" w:hAnsi="Palatino Linotype"/>
          <w:szCs w:val="22"/>
        </w:rPr>
      </w:pPr>
      <w:r w:rsidRPr="0020705F">
        <w:rPr>
          <w:rFonts w:ascii="Palatino Linotype" w:hAnsi="Palatino Linotype"/>
          <w:szCs w:val="22"/>
        </w:rPr>
        <w:t>Platí, že nájemce nemá nárok na náhradu běžných nákladů, které v souvislosti s užíváním předmětu nájmu vynaložil. Nájemce se zavazuje provádět na vlast</w:t>
      </w:r>
      <w:r w:rsidR="00CF657F" w:rsidRPr="0020705F">
        <w:rPr>
          <w:rFonts w:ascii="Palatino Linotype" w:hAnsi="Palatino Linotype"/>
          <w:szCs w:val="22"/>
        </w:rPr>
        <w:t>n</w:t>
      </w:r>
      <w:r w:rsidRPr="0020705F">
        <w:rPr>
          <w:rFonts w:ascii="Palatino Linotype" w:hAnsi="Palatino Linotype"/>
          <w:szCs w:val="22"/>
        </w:rPr>
        <w:t>í náklad řádnou údržbu předmětu nájmu, a to v rozsahu povinnosti, kterou mu ukládá ustanovení § 9 odst. 2 zákona č. 20/1987 Sb., o státní památ</w:t>
      </w:r>
      <w:r w:rsidR="00DC21D9" w:rsidRPr="0020705F">
        <w:rPr>
          <w:rFonts w:ascii="Palatino Linotype" w:hAnsi="Palatino Linotype"/>
          <w:szCs w:val="22"/>
        </w:rPr>
        <w:t xml:space="preserve">kové péči a dále pak v rozsahu odstavce 5. tohoto článku </w:t>
      </w:r>
      <w:r w:rsidRPr="0020705F">
        <w:rPr>
          <w:rFonts w:ascii="Palatino Linotype" w:hAnsi="Palatino Linotype"/>
          <w:szCs w:val="22"/>
        </w:rPr>
        <w:t>smlouvy.</w:t>
      </w:r>
    </w:p>
    <w:p w:rsidR="00D25F5F" w:rsidRPr="0020705F" w:rsidRDefault="00D25F5F" w:rsidP="00D25F5F">
      <w:pPr>
        <w:pStyle w:val="Zkladntext"/>
        <w:numPr>
          <w:ilvl w:val="0"/>
          <w:numId w:val="8"/>
        </w:numPr>
        <w:ind w:left="426" w:hanging="426"/>
        <w:rPr>
          <w:rFonts w:ascii="Palatino Linotype" w:hAnsi="Palatino Linotype"/>
          <w:szCs w:val="22"/>
        </w:rPr>
      </w:pPr>
      <w:r w:rsidRPr="0020705F">
        <w:rPr>
          <w:rFonts w:ascii="Palatino Linotype" w:hAnsi="Palatino Linotype"/>
          <w:szCs w:val="22"/>
        </w:rPr>
        <w:t>Nájemce je povinen na svůj náklad provád</w:t>
      </w:r>
      <w:r w:rsidR="00DC21D9" w:rsidRPr="0020705F">
        <w:rPr>
          <w:rFonts w:ascii="Palatino Linotype" w:hAnsi="Palatino Linotype"/>
          <w:szCs w:val="22"/>
        </w:rPr>
        <w:t>ět běžnou údržbu předmětu nájmu</w:t>
      </w:r>
      <w:r w:rsidR="00CF657F" w:rsidRPr="0020705F">
        <w:rPr>
          <w:rFonts w:ascii="Palatino Linotype" w:hAnsi="Palatino Linotype"/>
          <w:szCs w:val="22"/>
        </w:rPr>
        <w:t>.</w:t>
      </w:r>
      <w:r w:rsidR="00DC21D9" w:rsidRPr="0020705F">
        <w:rPr>
          <w:rFonts w:ascii="Palatino Linotype" w:hAnsi="Palatino Linotype"/>
          <w:szCs w:val="22"/>
        </w:rPr>
        <w:t xml:space="preserve"> </w:t>
      </w:r>
      <w:r w:rsidRPr="0020705F">
        <w:rPr>
          <w:rFonts w:ascii="Palatino Linotype" w:hAnsi="Palatino Linotype"/>
          <w:szCs w:val="22"/>
        </w:rPr>
        <w:t xml:space="preserve">Smluvní strany výslovně prohlašují, že za řádnou </w:t>
      </w:r>
      <w:r w:rsidR="00CF657F" w:rsidRPr="0020705F">
        <w:rPr>
          <w:rFonts w:ascii="Palatino Linotype" w:hAnsi="Palatino Linotype"/>
          <w:szCs w:val="22"/>
        </w:rPr>
        <w:t xml:space="preserve">běžnou </w:t>
      </w:r>
      <w:r w:rsidRPr="0020705F">
        <w:rPr>
          <w:rFonts w:ascii="Palatino Linotype" w:hAnsi="Palatino Linotype"/>
          <w:szCs w:val="22"/>
        </w:rPr>
        <w:t xml:space="preserve">údržbu předmětu nájmu považují zejména následující činnosti: </w:t>
      </w:r>
    </w:p>
    <w:p w:rsidR="00D25F5F" w:rsidRPr="0020705F" w:rsidRDefault="00D25F5F" w:rsidP="00D25F5F">
      <w:pPr>
        <w:pStyle w:val="Zkladntext"/>
        <w:ind w:left="426"/>
        <w:rPr>
          <w:rFonts w:ascii="Palatino Linotype" w:hAnsi="Palatino Linotype"/>
          <w:szCs w:val="22"/>
        </w:rPr>
      </w:pPr>
      <w:r w:rsidRPr="0020705F">
        <w:rPr>
          <w:rFonts w:ascii="Palatino Linotype" w:hAnsi="Palatino Linotype"/>
          <w:szCs w:val="22"/>
        </w:rPr>
        <w:t>-</w:t>
      </w:r>
      <w:r w:rsidRPr="0020705F">
        <w:rPr>
          <w:rFonts w:ascii="Palatino Linotype" w:hAnsi="Palatino Linotype"/>
          <w:szCs w:val="22"/>
        </w:rPr>
        <w:tab/>
        <w:t xml:space="preserve">    opravy a malby vnitřních omítek, opravy obkladů stěn, podlah,</w:t>
      </w:r>
    </w:p>
    <w:p w:rsidR="00D25F5F" w:rsidRPr="0020705F" w:rsidRDefault="00D25F5F" w:rsidP="00D25F5F">
      <w:pPr>
        <w:pStyle w:val="Zkladntext"/>
        <w:ind w:left="426"/>
        <w:rPr>
          <w:rFonts w:ascii="Palatino Linotype" w:hAnsi="Palatino Linotype"/>
          <w:szCs w:val="22"/>
        </w:rPr>
      </w:pPr>
      <w:r w:rsidRPr="0020705F">
        <w:rPr>
          <w:rFonts w:ascii="Palatino Linotype" w:hAnsi="Palatino Linotype"/>
          <w:szCs w:val="22"/>
        </w:rPr>
        <w:t xml:space="preserve">- </w:t>
      </w:r>
      <w:r w:rsidRPr="0020705F">
        <w:rPr>
          <w:rFonts w:ascii="Palatino Linotype" w:hAnsi="Palatino Linotype"/>
          <w:szCs w:val="22"/>
        </w:rPr>
        <w:tab/>
        <w:t xml:space="preserve">    opravy vnitřních instalací včetně zabezpečovací techniky</w:t>
      </w:r>
      <w:r w:rsidR="00202909" w:rsidRPr="0020705F">
        <w:rPr>
          <w:rFonts w:ascii="Palatino Linotype" w:hAnsi="Palatino Linotype"/>
          <w:szCs w:val="22"/>
        </w:rPr>
        <w:t>,</w:t>
      </w:r>
    </w:p>
    <w:p w:rsidR="00D25F5F" w:rsidRPr="0020705F" w:rsidRDefault="00D25F5F" w:rsidP="00D25F5F">
      <w:pPr>
        <w:pStyle w:val="Zkladntext"/>
        <w:ind w:left="426"/>
        <w:rPr>
          <w:rFonts w:ascii="Palatino Linotype" w:hAnsi="Palatino Linotype"/>
          <w:szCs w:val="22"/>
        </w:rPr>
      </w:pPr>
      <w:r w:rsidRPr="0020705F">
        <w:rPr>
          <w:rFonts w:ascii="Palatino Linotype" w:hAnsi="Palatino Linotype"/>
          <w:szCs w:val="22"/>
        </w:rPr>
        <w:t xml:space="preserve">- </w:t>
      </w:r>
      <w:r w:rsidRPr="0020705F">
        <w:rPr>
          <w:rFonts w:ascii="Palatino Linotype" w:hAnsi="Palatino Linotype"/>
          <w:szCs w:val="22"/>
        </w:rPr>
        <w:tab/>
        <w:t xml:space="preserve">    oprava a výměna zařizovacích předmětů zdravotechniky</w:t>
      </w:r>
      <w:r w:rsidR="00202909" w:rsidRPr="0020705F">
        <w:rPr>
          <w:rFonts w:ascii="Palatino Linotype" w:hAnsi="Palatino Linotype"/>
          <w:szCs w:val="22"/>
        </w:rPr>
        <w:t>,</w:t>
      </w:r>
    </w:p>
    <w:p w:rsidR="00D25F5F" w:rsidRPr="0020705F" w:rsidRDefault="00DC21D9" w:rsidP="00D25F5F">
      <w:pPr>
        <w:pStyle w:val="Zkladntext"/>
        <w:ind w:left="426"/>
        <w:rPr>
          <w:rFonts w:ascii="Palatino Linotype" w:hAnsi="Palatino Linotype"/>
          <w:szCs w:val="22"/>
        </w:rPr>
      </w:pPr>
      <w:r w:rsidRPr="0020705F">
        <w:rPr>
          <w:rFonts w:ascii="Palatino Linotype" w:hAnsi="Palatino Linotype"/>
          <w:szCs w:val="22"/>
        </w:rPr>
        <w:t xml:space="preserve">-      </w:t>
      </w:r>
      <w:r w:rsidR="00D25F5F" w:rsidRPr="0020705F">
        <w:rPr>
          <w:rFonts w:ascii="Palatino Linotype" w:hAnsi="Palatino Linotype"/>
          <w:szCs w:val="22"/>
        </w:rPr>
        <w:t xml:space="preserve"> opravy zdrojů tepla, otopných těles a rozvodů tepla,</w:t>
      </w:r>
    </w:p>
    <w:p w:rsidR="00D25F5F" w:rsidRPr="0020705F" w:rsidRDefault="00D25F5F" w:rsidP="00D25F5F">
      <w:pPr>
        <w:pStyle w:val="Zkladntext"/>
        <w:ind w:left="426"/>
        <w:rPr>
          <w:rFonts w:ascii="Palatino Linotype" w:hAnsi="Palatino Linotype"/>
          <w:szCs w:val="22"/>
        </w:rPr>
      </w:pPr>
      <w:r w:rsidRPr="0020705F">
        <w:rPr>
          <w:rFonts w:ascii="Palatino Linotype" w:hAnsi="Palatino Linotype"/>
          <w:szCs w:val="22"/>
        </w:rPr>
        <w:t>-</w:t>
      </w:r>
      <w:r w:rsidRPr="0020705F">
        <w:rPr>
          <w:rFonts w:ascii="Palatino Linotype" w:hAnsi="Palatino Linotype"/>
          <w:szCs w:val="22"/>
        </w:rPr>
        <w:tab/>
        <w:t xml:space="preserve">    opravy měřící a regulační techniky</w:t>
      </w:r>
      <w:r w:rsidR="00202909" w:rsidRPr="0020705F">
        <w:rPr>
          <w:rFonts w:ascii="Palatino Linotype" w:hAnsi="Palatino Linotype"/>
          <w:szCs w:val="22"/>
        </w:rPr>
        <w:t>,</w:t>
      </w:r>
    </w:p>
    <w:p w:rsidR="00D25F5F" w:rsidRPr="0020705F" w:rsidRDefault="00D25F5F" w:rsidP="00D25F5F">
      <w:pPr>
        <w:pStyle w:val="Zkladntext"/>
        <w:ind w:left="426"/>
        <w:rPr>
          <w:rFonts w:ascii="Palatino Linotype" w:hAnsi="Palatino Linotype"/>
          <w:szCs w:val="22"/>
        </w:rPr>
      </w:pPr>
      <w:r w:rsidRPr="0020705F">
        <w:rPr>
          <w:rFonts w:ascii="Palatino Linotype" w:hAnsi="Palatino Linotype"/>
          <w:szCs w:val="22"/>
        </w:rPr>
        <w:t xml:space="preserve">- </w:t>
      </w:r>
      <w:r w:rsidRPr="0020705F">
        <w:rPr>
          <w:rFonts w:ascii="Palatino Linotype" w:hAnsi="Palatino Linotype"/>
          <w:szCs w:val="22"/>
        </w:rPr>
        <w:tab/>
        <w:t xml:space="preserve">    opravy zdrojů teplé vody</w:t>
      </w:r>
      <w:r w:rsidR="00202909" w:rsidRPr="0020705F">
        <w:rPr>
          <w:rFonts w:ascii="Palatino Linotype" w:hAnsi="Palatino Linotype"/>
          <w:szCs w:val="22"/>
        </w:rPr>
        <w:t>,</w:t>
      </w:r>
    </w:p>
    <w:p w:rsidR="00D25F5F" w:rsidRPr="0020705F" w:rsidRDefault="00D25F5F" w:rsidP="00D25F5F">
      <w:pPr>
        <w:pStyle w:val="Zkladntext"/>
        <w:ind w:left="426"/>
        <w:rPr>
          <w:rFonts w:ascii="Palatino Linotype" w:hAnsi="Palatino Linotype"/>
          <w:szCs w:val="22"/>
        </w:rPr>
      </w:pPr>
      <w:r w:rsidRPr="0020705F">
        <w:rPr>
          <w:rFonts w:ascii="Palatino Linotype" w:hAnsi="Palatino Linotype"/>
          <w:szCs w:val="22"/>
        </w:rPr>
        <w:t xml:space="preserve">- </w:t>
      </w:r>
      <w:r w:rsidRPr="0020705F">
        <w:rPr>
          <w:rFonts w:ascii="Palatino Linotype" w:hAnsi="Palatino Linotype"/>
          <w:szCs w:val="22"/>
        </w:rPr>
        <w:tab/>
        <w:t xml:space="preserve">    opravy osvětlovací techniky</w:t>
      </w:r>
      <w:r w:rsidR="00202909" w:rsidRPr="0020705F">
        <w:rPr>
          <w:rFonts w:ascii="Palatino Linotype" w:hAnsi="Palatino Linotype"/>
          <w:szCs w:val="22"/>
        </w:rPr>
        <w:t>,</w:t>
      </w:r>
      <w:r w:rsidRPr="0020705F">
        <w:rPr>
          <w:rFonts w:ascii="Palatino Linotype" w:hAnsi="Palatino Linotype"/>
          <w:szCs w:val="22"/>
        </w:rPr>
        <w:tab/>
      </w:r>
    </w:p>
    <w:p w:rsidR="00D25F5F" w:rsidRPr="0020705F" w:rsidRDefault="00D25F5F" w:rsidP="00D25F5F">
      <w:pPr>
        <w:pStyle w:val="Zkladntext"/>
        <w:ind w:left="426"/>
        <w:rPr>
          <w:rFonts w:ascii="Palatino Linotype" w:hAnsi="Palatino Linotype"/>
          <w:szCs w:val="22"/>
        </w:rPr>
      </w:pPr>
      <w:r w:rsidRPr="0020705F">
        <w:rPr>
          <w:rFonts w:ascii="Palatino Linotype" w:hAnsi="Palatino Linotype"/>
          <w:szCs w:val="22"/>
        </w:rPr>
        <w:t>-</w:t>
      </w:r>
      <w:r w:rsidRPr="0020705F">
        <w:rPr>
          <w:rFonts w:ascii="Palatino Linotype" w:hAnsi="Palatino Linotype"/>
          <w:szCs w:val="22"/>
        </w:rPr>
        <w:tab/>
        <w:t xml:space="preserve">     výměna zámků a kování</w:t>
      </w:r>
      <w:r w:rsidR="00202909" w:rsidRPr="0020705F">
        <w:rPr>
          <w:rFonts w:ascii="Palatino Linotype" w:hAnsi="Palatino Linotype"/>
          <w:szCs w:val="22"/>
        </w:rPr>
        <w:t>,</w:t>
      </w:r>
    </w:p>
    <w:p w:rsidR="00D25F5F" w:rsidRPr="0020705F" w:rsidRDefault="00D25F5F" w:rsidP="00D25F5F">
      <w:pPr>
        <w:pStyle w:val="Zkladntext"/>
        <w:ind w:left="426"/>
        <w:rPr>
          <w:rFonts w:ascii="Palatino Linotype" w:hAnsi="Palatino Linotype"/>
          <w:szCs w:val="22"/>
        </w:rPr>
      </w:pPr>
      <w:r w:rsidRPr="0020705F">
        <w:rPr>
          <w:rFonts w:ascii="Palatino Linotype" w:hAnsi="Palatino Linotype"/>
          <w:szCs w:val="22"/>
        </w:rPr>
        <w:lastRenderedPageBreak/>
        <w:t>-</w:t>
      </w:r>
      <w:r w:rsidRPr="0020705F">
        <w:rPr>
          <w:rFonts w:ascii="Palatino Linotype" w:hAnsi="Palatino Linotype"/>
          <w:szCs w:val="22"/>
        </w:rPr>
        <w:tab/>
        <w:t xml:space="preserve">     opravy vyjmenované v nařízení vlády č. 308/2015 Sb.</w:t>
      </w:r>
      <w:r w:rsidR="00202909" w:rsidRPr="0020705F">
        <w:rPr>
          <w:rFonts w:ascii="Palatino Linotype" w:hAnsi="Palatino Linotype"/>
          <w:szCs w:val="22"/>
        </w:rPr>
        <w:t>,</w:t>
      </w:r>
    </w:p>
    <w:p w:rsidR="00D25F5F" w:rsidRPr="0020705F" w:rsidRDefault="00D25F5F" w:rsidP="00D25F5F">
      <w:pPr>
        <w:pStyle w:val="Zkladntext"/>
        <w:ind w:left="426"/>
        <w:rPr>
          <w:rFonts w:ascii="Palatino Linotype" w:hAnsi="Palatino Linotype"/>
          <w:szCs w:val="22"/>
        </w:rPr>
      </w:pPr>
      <w:r w:rsidRPr="0020705F">
        <w:rPr>
          <w:rFonts w:ascii="Palatino Linotype" w:hAnsi="Palatino Linotype"/>
          <w:szCs w:val="22"/>
        </w:rPr>
        <w:t>-</w:t>
      </w:r>
      <w:r w:rsidRPr="0020705F">
        <w:rPr>
          <w:rFonts w:ascii="Palatino Linotype" w:hAnsi="Palatino Linotype"/>
          <w:szCs w:val="22"/>
        </w:rPr>
        <w:tab/>
        <w:t xml:space="preserve">     pravidelné předepsané revize, zkoušky a odstraňování závad v souvislosti s</w:t>
      </w:r>
      <w:r w:rsidR="001D4802" w:rsidRPr="0020705F">
        <w:rPr>
          <w:rFonts w:ascii="Palatino Linotype" w:hAnsi="Palatino Linotype"/>
          <w:szCs w:val="22"/>
        </w:rPr>
        <w:t> </w:t>
      </w:r>
      <w:r w:rsidRPr="0020705F">
        <w:rPr>
          <w:rFonts w:ascii="Palatino Linotype" w:hAnsi="Palatino Linotype"/>
          <w:szCs w:val="22"/>
        </w:rPr>
        <w:t>nimi</w:t>
      </w:r>
      <w:r w:rsidR="001D4802" w:rsidRPr="0020705F">
        <w:rPr>
          <w:rFonts w:ascii="Palatino Linotype" w:hAnsi="Palatino Linotype"/>
          <w:szCs w:val="22"/>
        </w:rPr>
        <w:t>.</w:t>
      </w:r>
    </w:p>
    <w:p w:rsidR="00D25F5F" w:rsidRPr="0020705F" w:rsidRDefault="00D25F5F" w:rsidP="00D25F5F">
      <w:pPr>
        <w:pStyle w:val="Zkladntext"/>
        <w:numPr>
          <w:ilvl w:val="0"/>
          <w:numId w:val="8"/>
        </w:numPr>
        <w:ind w:left="426" w:hanging="426"/>
        <w:rPr>
          <w:rFonts w:ascii="Palatino Linotype" w:hAnsi="Palatino Linotype"/>
          <w:szCs w:val="22"/>
        </w:rPr>
      </w:pPr>
      <w:r w:rsidRPr="0020705F">
        <w:rPr>
          <w:rFonts w:ascii="Palatino Linotype" w:hAnsi="Palatino Linotype"/>
          <w:szCs w:val="22"/>
        </w:rPr>
        <w:t>Výměnu zařizovacích předmětů, které pořídil nájemce, na své finanční náklady, hradí nájemce.</w:t>
      </w:r>
    </w:p>
    <w:p w:rsidR="00D25F5F" w:rsidRPr="0020705F" w:rsidRDefault="00D25F5F" w:rsidP="00D25F5F">
      <w:pPr>
        <w:pStyle w:val="Zkladntext"/>
        <w:numPr>
          <w:ilvl w:val="0"/>
          <w:numId w:val="8"/>
        </w:numPr>
        <w:ind w:left="426" w:hanging="426"/>
        <w:rPr>
          <w:rFonts w:ascii="Palatino Linotype" w:hAnsi="Palatino Linotype"/>
          <w:szCs w:val="22"/>
        </w:rPr>
      </w:pPr>
      <w:r w:rsidRPr="0020705F">
        <w:rPr>
          <w:rFonts w:ascii="Palatino Linotype" w:hAnsi="Palatino Linotype"/>
          <w:szCs w:val="22"/>
        </w:rPr>
        <w:t>Mimo výše uvedené je nájemce povinen zajistit na vlastní náklad úklid předmětu nájmu, stejně jako úklid a odvoz odpadu vzniklého následkem či v souvislosti s činnostmi nájemce. Totéž platí i pro úklid a odvoz odpadu vzniklého v důsledku provádění stavebních úprav realizovaných nájemcem ve smyslu odstavce 1 tohoto článku smlouvy.</w:t>
      </w:r>
    </w:p>
    <w:p w:rsidR="00D25F5F" w:rsidRPr="0020705F" w:rsidRDefault="00D25F5F" w:rsidP="00D25F5F">
      <w:pPr>
        <w:pStyle w:val="Zkladntext"/>
        <w:numPr>
          <w:ilvl w:val="0"/>
          <w:numId w:val="8"/>
        </w:numPr>
        <w:ind w:left="426" w:hanging="426"/>
        <w:rPr>
          <w:rFonts w:ascii="Palatino Linotype" w:hAnsi="Palatino Linotype"/>
          <w:szCs w:val="22"/>
        </w:rPr>
      </w:pPr>
      <w:r w:rsidRPr="0020705F">
        <w:rPr>
          <w:rFonts w:ascii="Palatino Linotype" w:hAnsi="Palatino Linotype"/>
          <w:szCs w:val="22"/>
        </w:rPr>
        <w:t>Nájemce bere na vě</w:t>
      </w:r>
      <w:r w:rsidR="00FF181B" w:rsidRPr="0020705F">
        <w:rPr>
          <w:rFonts w:ascii="Palatino Linotype" w:hAnsi="Palatino Linotype"/>
          <w:szCs w:val="22"/>
        </w:rPr>
        <w:t>domí, že při možných opravách</w:t>
      </w:r>
      <w:r w:rsidRPr="0020705F">
        <w:rPr>
          <w:rFonts w:ascii="Palatino Linotype" w:hAnsi="Palatino Linotype"/>
          <w:szCs w:val="22"/>
        </w:rPr>
        <w:t xml:space="preserve"> je povinen mj. respektovat zákon č. 20/1987 Sb., o státní památkové péči, ve znění pozdějších předpisů. Dále bere na vědomí, že</w:t>
      </w:r>
      <w:r w:rsidR="0028613E" w:rsidRPr="0020705F">
        <w:rPr>
          <w:rFonts w:ascii="Palatino Linotype" w:hAnsi="Palatino Linotype"/>
          <w:szCs w:val="22"/>
        </w:rPr>
        <w:t xml:space="preserve"> předmět nájmu je součástí </w:t>
      </w:r>
      <w:r w:rsidRPr="0020705F">
        <w:rPr>
          <w:rFonts w:ascii="Palatino Linotype" w:hAnsi="Palatino Linotype"/>
          <w:szCs w:val="22"/>
        </w:rPr>
        <w:t>nemovi</w:t>
      </w:r>
      <w:r w:rsidR="0028613E" w:rsidRPr="0020705F">
        <w:rPr>
          <w:rFonts w:ascii="Palatino Linotype" w:hAnsi="Palatino Linotype"/>
          <w:szCs w:val="22"/>
        </w:rPr>
        <w:t>té</w:t>
      </w:r>
      <w:r w:rsidRPr="0020705F">
        <w:rPr>
          <w:rFonts w:ascii="Palatino Linotype" w:hAnsi="Palatino Linotype"/>
          <w:szCs w:val="22"/>
        </w:rPr>
        <w:t xml:space="preserve"> národní kulturní památk</w:t>
      </w:r>
      <w:r w:rsidR="0028613E" w:rsidRPr="0020705F">
        <w:rPr>
          <w:rFonts w:ascii="Palatino Linotype" w:hAnsi="Palatino Linotype"/>
          <w:szCs w:val="22"/>
        </w:rPr>
        <w:t>y</w:t>
      </w:r>
      <w:r w:rsidRPr="0020705F">
        <w:rPr>
          <w:rFonts w:ascii="Palatino Linotype" w:hAnsi="Palatino Linotype"/>
          <w:szCs w:val="22"/>
        </w:rPr>
        <w:t xml:space="preserve"> a zejména je srozuměn s tím, že p</w:t>
      </w:r>
      <w:r w:rsidR="00FF181B" w:rsidRPr="0020705F">
        <w:rPr>
          <w:rFonts w:ascii="Palatino Linotype" w:hAnsi="Palatino Linotype"/>
          <w:szCs w:val="22"/>
        </w:rPr>
        <w:t>ři přípravě opravy</w:t>
      </w:r>
      <w:r w:rsidRPr="0020705F">
        <w:rPr>
          <w:rFonts w:ascii="Palatino Linotype" w:hAnsi="Palatino Linotype"/>
          <w:szCs w:val="22"/>
        </w:rPr>
        <w:t xml:space="preserve"> dle tohoto článku</w:t>
      </w:r>
      <w:r w:rsidR="00FF181B" w:rsidRPr="0020705F">
        <w:rPr>
          <w:rFonts w:ascii="Palatino Linotype" w:hAnsi="Palatino Linotype"/>
          <w:szCs w:val="22"/>
        </w:rPr>
        <w:t xml:space="preserve"> bude plánovat jednotlivé části</w:t>
      </w:r>
      <w:r w:rsidRPr="0020705F">
        <w:rPr>
          <w:rFonts w:ascii="Palatino Linotype" w:hAnsi="Palatino Linotype"/>
          <w:szCs w:val="22"/>
        </w:rPr>
        <w:t xml:space="preserve"> včas s ohledem na tuto skutečnost (tzn. případné lhůty při vydávání závazných stanovisek, zdržení stavby v důsledku archeologických průzkumů a stavebně-historických průzkumů).</w:t>
      </w:r>
    </w:p>
    <w:p w:rsidR="00D25F5F" w:rsidRPr="0020705F" w:rsidRDefault="00D25F5F" w:rsidP="00D25F5F">
      <w:pPr>
        <w:pStyle w:val="Zkladntext"/>
        <w:numPr>
          <w:ilvl w:val="0"/>
          <w:numId w:val="8"/>
        </w:numPr>
        <w:ind w:left="426" w:hanging="426"/>
        <w:rPr>
          <w:rFonts w:ascii="Palatino Linotype" w:hAnsi="Palatino Linotype"/>
          <w:szCs w:val="22"/>
        </w:rPr>
      </w:pPr>
      <w:r w:rsidRPr="0020705F">
        <w:rPr>
          <w:rFonts w:ascii="Palatino Linotype" w:hAnsi="Palatino Linotype"/>
          <w:szCs w:val="22"/>
        </w:rPr>
        <w:t xml:space="preserve">Nájemce se zavazuje provádět případné stavební úpravy na předmětu vlastnictví pronajímatele až poté, co pronajímateli předloží ke schválení příslušné smlouvy o dílo, příp. jiné se stavebními úpravami související smlouvy. </w:t>
      </w:r>
    </w:p>
    <w:p w:rsidR="00D25F5F" w:rsidRPr="0020705F" w:rsidRDefault="00D25F5F" w:rsidP="00D25F5F">
      <w:pPr>
        <w:pStyle w:val="Zkladntext"/>
        <w:numPr>
          <w:ilvl w:val="0"/>
          <w:numId w:val="8"/>
        </w:numPr>
        <w:ind w:left="426" w:hanging="426"/>
        <w:rPr>
          <w:rFonts w:ascii="Palatino Linotype" w:hAnsi="Palatino Linotype"/>
          <w:szCs w:val="22"/>
        </w:rPr>
      </w:pPr>
      <w:r w:rsidRPr="0020705F">
        <w:rPr>
          <w:rFonts w:ascii="Palatino Linotype" w:hAnsi="Palatino Linotype"/>
          <w:szCs w:val="22"/>
        </w:rPr>
        <w:t xml:space="preserve">Nájemce se zavazuje před realizací a podpisem příslušné smlouvy o realizaci jakékoli </w:t>
      </w:r>
      <w:r w:rsidR="00F55885" w:rsidRPr="0020705F">
        <w:rPr>
          <w:rFonts w:ascii="Palatino Linotype" w:hAnsi="Palatino Linotype"/>
          <w:szCs w:val="22"/>
        </w:rPr>
        <w:t>opravy</w:t>
      </w:r>
      <w:r w:rsidRPr="0020705F">
        <w:rPr>
          <w:rFonts w:ascii="Palatino Linotype" w:hAnsi="Palatino Linotype"/>
          <w:szCs w:val="22"/>
        </w:rPr>
        <w:t xml:space="preserve"> předložit pronajímateli kalkulaci nákladů předem k písemnému odsouhlasení. Smluvní strany se dohodly, že provedené a písemně odsouhlasené technické zhodnocení </w:t>
      </w:r>
      <w:r w:rsidR="00F55885" w:rsidRPr="0020705F">
        <w:rPr>
          <w:rFonts w:ascii="Palatino Linotype" w:hAnsi="Palatino Linotype"/>
          <w:szCs w:val="22"/>
        </w:rPr>
        <w:t xml:space="preserve">či oprava </w:t>
      </w:r>
      <w:r w:rsidRPr="0020705F">
        <w:rPr>
          <w:rFonts w:ascii="Palatino Linotype" w:hAnsi="Palatino Linotype"/>
          <w:szCs w:val="22"/>
        </w:rPr>
        <w:t xml:space="preserve">pronajímaného majetku dle této smlouvy je nájemce oprávněn odepisovat dle aktuálně platných právních předpisů.  </w:t>
      </w:r>
    </w:p>
    <w:p w:rsidR="00A95F4B" w:rsidRPr="0020705F" w:rsidRDefault="00A95F4B" w:rsidP="00D25F5F">
      <w:pPr>
        <w:pStyle w:val="Zkladntext"/>
        <w:numPr>
          <w:ilvl w:val="0"/>
          <w:numId w:val="8"/>
        </w:numPr>
        <w:ind w:left="426" w:hanging="426"/>
        <w:rPr>
          <w:rFonts w:ascii="Palatino Linotype" w:hAnsi="Palatino Linotype"/>
          <w:szCs w:val="22"/>
        </w:rPr>
      </w:pPr>
      <w:r w:rsidRPr="0020705F">
        <w:rPr>
          <w:rFonts w:ascii="Palatino Linotype" w:hAnsi="Palatino Linotype"/>
          <w:szCs w:val="22"/>
        </w:rPr>
        <w:t>Smluvní strany považuji za nesporné, že veškeré provozní i investiční náklady</w:t>
      </w:r>
      <w:r w:rsidR="004C4B5F" w:rsidRPr="0020705F">
        <w:rPr>
          <w:rFonts w:ascii="Palatino Linotype" w:hAnsi="Palatino Linotype"/>
          <w:szCs w:val="22"/>
        </w:rPr>
        <w:t xml:space="preserve"> (opravy)</w:t>
      </w:r>
      <w:r w:rsidRPr="0020705F">
        <w:rPr>
          <w:rFonts w:ascii="Palatino Linotype" w:hAnsi="Palatino Linotype"/>
          <w:szCs w:val="22"/>
        </w:rPr>
        <w:t xml:space="preserve"> spojené s užíváním </w:t>
      </w:r>
      <w:r w:rsidR="00BD65CF" w:rsidRPr="0020705F">
        <w:rPr>
          <w:rFonts w:ascii="Palatino Linotype" w:hAnsi="Palatino Linotype"/>
          <w:szCs w:val="22"/>
        </w:rPr>
        <w:t>předmětu nájmu</w:t>
      </w:r>
      <w:r w:rsidRPr="0020705F">
        <w:rPr>
          <w:rFonts w:ascii="Palatino Linotype" w:hAnsi="Palatino Linotype"/>
          <w:szCs w:val="22"/>
        </w:rPr>
        <w:t xml:space="preserve"> dle této smlouvy hradí nájemce. Nájemce dále prohlašuje, že vůči pronajímateli neuplatní sám, ani další subjekty</w:t>
      </w:r>
      <w:r w:rsidR="00BD65CF" w:rsidRPr="0020705F">
        <w:rPr>
          <w:rFonts w:ascii="Palatino Linotype" w:hAnsi="Palatino Linotype"/>
          <w:szCs w:val="22"/>
        </w:rPr>
        <w:t>,</w:t>
      </w:r>
      <w:r w:rsidRPr="0020705F">
        <w:rPr>
          <w:rFonts w:ascii="Palatino Linotype" w:hAnsi="Palatino Linotype"/>
          <w:szCs w:val="22"/>
        </w:rPr>
        <w:t xml:space="preserve"> fina</w:t>
      </w:r>
      <w:r w:rsidR="00BD65CF" w:rsidRPr="0020705F">
        <w:rPr>
          <w:rFonts w:ascii="Palatino Linotype" w:hAnsi="Palatino Linotype"/>
          <w:szCs w:val="22"/>
        </w:rPr>
        <w:t>nční ani jiné nároky plynoucí z případného</w:t>
      </w:r>
      <w:r w:rsidRPr="0020705F">
        <w:rPr>
          <w:rFonts w:ascii="Palatino Linotype" w:hAnsi="Palatino Linotype"/>
          <w:szCs w:val="22"/>
        </w:rPr>
        <w:t xml:space="preserve"> zhodnocení p</w:t>
      </w:r>
      <w:r w:rsidR="000B2466" w:rsidRPr="0020705F">
        <w:rPr>
          <w:rFonts w:ascii="Palatino Linotype" w:hAnsi="Palatino Linotype"/>
          <w:szCs w:val="22"/>
        </w:rPr>
        <w:t>ředmětu nájmu jakož i ze všech nájemcem vložených nákladů.</w:t>
      </w:r>
      <w:r w:rsidR="009B40AE" w:rsidRPr="0020705F">
        <w:rPr>
          <w:rFonts w:ascii="Palatino Linotype" w:hAnsi="Palatino Linotype"/>
          <w:szCs w:val="22"/>
        </w:rPr>
        <w:t xml:space="preserve"> Nájemce není oprávněn, bez souhlasu pronajímatele, postoupit jakoukoli pohledávku vzniklou z tohoto nájmu třetí osobě.</w:t>
      </w:r>
    </w:p>
    <w:p w:rsidR="00926449" w:rsidRPr="0020705F" w:rsidRDefault="008528E7" w:rsidP="00BC5EE1">
      <w:pPr>
        <w:pStyle w:val="Zkladntext"/>
        <w:numPr>
          <w:ilvl w:val="0"/>
          <w:numId w:val="8"/>
        </w:numPr>
        <w:ind w:left="426" w:hanging="426"/>
        <w:rPr>
          <w:rFonts w:ascii="Palatino Linotype" w:hAnsi="Palatino Linotype" w:cs="Times New Roman"/>
          <w:szCs w:val="22"/>
        </w:rPr>
      </w:pPr>
      <w:r w:rsidRPr="0020705F">
        <w:rPr>
          <w:rFonts w:ascii="Palatino Linotype" w:hAnsi="Palatino Linotype" w:cs="Times New Roman"/>
          <w:szCs w:val="22"/>
        </w:rPr>
        <w:t>Souhlasu pronajímatele je zapotřebí rovněž pro umístění jakékoliv reklamy či informačního zařízení (informačního štítu</w:t>
      </w:r>
      <w:r w:rsidR="00924282" w:rsidRPr="0020705F">
        <w:rPr>
          <w:rFonts w:ascii="Palatino Linotype" w:hAnsi="Palatino Linotype" w:cs="Times New Roman"/>
          <w:szCs w:val="22"/>
        </w:rPr>
        <w:t>,</w:t>
      </w:r>
      <w:r w:rsidRPr="0020705F">
        <w:rPr>
          <w:rFonts w:ascii="Palatino Linotype" w:hAnsi="Palatino Linotype" w:cs="Times New Roman"/>
          <w:szCs w:val="22"/>
        </w:rPr>
        <w:t xml:space="preserve"> tabulky a podobně)</w:t>
      </w:r>
      <w:r w:rsidR="00BC5EE1" w:rsidRPr="0020705F">
        <w:rPr>
          <w:rFonts w:ascii="Palatino Linotype" w:hAnsi="Palatino Linotype" w:cs="Times New Roman"/>
          <w:szCs w:val="22"/>
        </w:rPr>
        <w:t>, to platí pro jakékoliv umístění informačního zařízení</w:t>
      </w:r>
      <w:r w:rsidR="005675D2" w:rsidRPr="0020705F">
        <w:rPr>
          <w:rFonts w:ascii="Palatino Linotype" w:hAnsi="Palatino Linotype" w:cs="Times New Roman"/>
          <w:szCs w:val="22"/>
        </w:rPr>
        <w:t xml:space="preserve"> kdekoliv na pozemcích, jiných nemovitostech či movitých věcech ve vlastnictví pronajímatele. </w:t>
      </w:r>
      <w:r w:rsidR="00BC5EE1" w:rsidRPr="0020705F">
        <w:rPr>
          <w:rFonts w:ascii="Palatino Linotype" w:hAnsi="Palatino Linotype" w:cs="Times New Roman"/>
          <w:szCs w:val="22"/>
        </w:rPr>
        <w:t xml:space="preserve"> </w:t>
      </w:r>
      <w:r w:rsidR="005675D2" w:rsidRPr="0020705F">
        <w:rPr>
          <w:rFonts w:ascii="Palatino Linotype" w:hAnsi="Palatino Linotype" w:cs="Times New Roman"/>
          <w:szCs w:val="22"/>
        </w:rPr>
        <w:t>Nejpozději ke dni</w:t>
      </w:r>
      <w:r w:rsidR="00BC5EE1" w:rsidRPr="0020705F">
        <w:rPr>
          <w:rFonts w:ascii="Palatino Linotype" w:hAnsi="Palatino Linotype" w:cs="Times New Roman"/>
          <w:szCs w:val="22"/>
        </w:rPr>
        <w:t xml:space="preserve"> </w:t>
      </w:r>
      <w:r w:rsidR="005675D2" w:rsidRPr="0020705F">
        <w:rPr>
          <w:rFonts w:ascii="Palatino Linotype" w:hAnsi="Palatino Linotype" w:cs="Times New Roman"/>
          <w:szCs w:val="22"/>
        </w:rPr>
        <w:t>ukončení nájmu dle této smlouvy je nájemce povinen na svůj náklad takovou reklamu či informační zařízení odstranit. Neučiní-li tak, je takovou reklamu či informací zařízení oprávněn odstranit pro</w:t>
      </w:r>
      <w:r w:rsidR="00B97A72" w:rsidRPr="0020705F">
        <w:rPr>
          <w:rFonts w:ascii="Palatino Linotype" w:hAnsi="Palatino Linotype" w:cs="Times New Roman"/>
          <w:szCs w:val="22"/>
        </w:rPr>
        <w:t>najímatel, a to na náklady nájem</w:t>
      </w:r>
      <w:r w:rsidR="005675D2" w:rsidRPr="0020705F">
        <w:rPr>
          <w:rFonts w:ascii="Palatino Linotype" w:hAnsi="Palatino Linotype" w:cs="Times New Roman"/>
          <w:szCs w:val="22"/>
        </w:rPr>
        <w:t>ce</w:t>
      </w:r>
      <w:r w:rsidR="00BC5EE1" w:rsidRPr="0020705F">
        <w:rPr>
          <w:rFonts w:ascii="Palatino Linotype" w:hAnsi="Palatino Linotype" w:cs="Times New Roman"/>
          <w:szCs w:val="22"/>
        </w:rPr>
        <w:t>.</w:t>
      </w:r>
    </w:p>
    <w:p w:rsidR="008528E7" w:rsidRPr="0020705F" w:rsidRDefault="008528E7" w:rsidP="00C2347C">
      <w:pPr>
        <w:pStyle w:val="Zkladntext"/>
        <w:numPr>
          <w:ilvl w:val="0"/>
          <w:numId w:val="8"/>
        </w:numPr>
        <w:ind w:left="426" w:hanging="426"/>
        <w:rPr>
          <w:rFonts w:ascii="Palatino Linotype" w:hAnsi="Palatino Linotype"/>
          <w:szCs w:val="22"/>
        </w:rPr>
      </w:pPr>
      <w:r w:rsidRPr="0020705F">
        <w:rPr>
          <w:rFonts w:ascii="Palatino Linotype" w:hAnsi="Palatino Linotype" w:cs="Times New Roman"/>
          <w:szCs w:val="22"/>
        </w:rPr>
        <w:t>Nedohodnou-li se smluvní</w:t>
      </w:r>
      <w:r w:rsidRPr="0020705F">
        <w:rPr>
          <w:rFonts w:ascii="Palatino Linotype" w:hAnsi="Palatino Linotype"/>
          <w:szCs w:val="22"/>
        </w:rPr>
        <w:t xml:space="preserve"> strany jinak, je nájemce povinen po skončení </w:t>
      </w:r>
      <w:r w:rsidR="00924282" w:rsidRPr="0020705F">
        <w:rPr>
          <w:rFonts w:ascii="Palatino Linotype" w:hAnsi="Palatino Linotype"/>
          <w:szCs w:val="22"/>
        </w:rPr>
        <w:t>sjednané doby nájmu</w:t>
      </w:r>
      <w:r w:rsidRPr="0020705F">
        <w:rPr>
          <w:rFonts w:ascii="Palatino Linotype" w:hAnsi="Palatino Linotype"/>
          <w:szCs w:val="22"/>
        </w:rPr>
        <w:t xml:space="preserve"> odevzdat předmět nájmu v takovém stavu, v jakém mu b</w:t>
      </w:r>
      <w:r w:rsidR="00C2347C" w:rsidRPr="0020705F">
        <w:rPr>
          <w:rFonts w:ascii="Palatino Linotype" w:hAnsi="Palatino Linotype"/>
          <w:szCs w:val="22"/>
        </w:rPr>
        <w:t>yl předán při zohlednění obvyklého</w:t>
      </w:r>
      <w:r w:rsidRPr="0020705F">
        <w:rPr>
          <w:rFonts w:ascii="Palatino Linotype" w:hAnsi="Palatino Linotype"/>
          <w:szCs w:val="22"/>
        </w:rPr>
        <w:t xml:space="preserve"> opotřebení a odstranit veškeré změny a úpravy, které provedl se souhlasem pronajímatele.</w:t>
      </w:r>
      <w:r w:rsidR="00C2347C" w:rsidRPr="0020705F">
        <w:rPr>
          <w:rFonts w:ascii="Palatino Linotype" w:hAnsi="Palatino Linotype"/>
          <w:szCs w:val="22"/>
        </w:rPr>
        <w:t xml:space="preserve"> Výjimkou jsou pouze stavební opravy a úpravy provedené na základě doh</w:t>
      </w:r>
      <w:r w:rsidR="009B40AE" w:rsidRPr="0020705F">
        <w:rPr>
          <w:rFonts w:ascii="Palatino Linotype" w:hAnsi="Palatino Linotype"/>
          <w:szCs w:val="22"/>
        </w:rPr>
        <w:t xml:space="preserve">ody smluvních stran dle odst. 1, </w:t>
      </w:r>
      <w:r w:rsidR="00C2347C" w:rsidRPr="0020705F">
        <w:rPr>
          <w:rFonts w:ascii="Palatino Linotype" w:hAnsi="Palatino Linotype"/>
          <w:szCs w:val="22"/>
        </w:rPr>
        <w:t>věty první</w:t>
      </w:r>
      <w:r w:rsidR="00BD65CF" w:rsidRPr="0020705F">
        <w:rPr>
          <w:rFonts w:ascii="Palatino Linotype" w:hAnsi="Palatino Linotype"/>
          <w:szCs w:val="22"/>
        </w:rPr>
        <w:t xml:space="preserve"> a odst. 3</w:t>
      </w:r>
      <w:r w:rsidR="00C2347C" w:rsidRPr="0020705F">
        <w:rPr>
          <w:rFonts w:ascii="Palatino Linotype" w:hAnsi="Palatino Linotype"/>
          <w:szCs w:val="22"/>
        </w:rPr>
        <w:t xml:space="preserve"> tohoto článku.</w:t>
      </w:r>
      <w:r w:rsidRPr="0020705F">
        <w:rPr>
          <w:rFonts w:ascii="Palatino Linotype" w:hAnsi="Palatino Linotype"/>
          <w:szCs w:val="22"/>
        </w:rPr>
        <w:t xml:space="preserve"> </w:t>
      </w:r>
      <w:r w:rsidR="004C4B5F" w:rsidRPr="0020705F">
        <w:rPr>
          <w:rFonts w:ascii="Palatino Linotype" w:hAnsi="Palatino Linotype"/>
          <w:szCs w:val="22"/>
        </w:rPr>
        <w:t>Dohodnou-li se smluvní strany, že změny a úpravy provedené na předmětu nájmu mohou být ponechány, nemá nájemce nárok na jakékoliv vypořádání z důvodů možného zhodnocení předmětu nájmu.</w:t>
      </w:r>
    </w:p>
    <w:p w:rsidR="00BF4078" w:rsidRPr="0020705F" w:rsidRDefault="00BF4078">
      <w:pPr>
        <w:jc w:val="center"/>
        <w:rPr>
          <w:rFonts w:ascii="Palatino Linotype" w:hAnsi="Palatino Linotype" w:cs="Arial"/>
          <w:b/>
          <w:sz w:val="22"/>
          <w:szCs w:val="22"/>
        </w:rPr>
      </w:pPr>
    </w:p>
    <w:p w:rsidR="00C84238" w:rsidRPr="0020705F" w:rsidRDefault="00C84238">
      <w:pPr>
        <w:jc w:val="center"/>
        <w:rPr>
          <w:rFonts w:ascii="Palatino Linotype" w:hAnsi="Palatino Linotype" w:cs="Arial"/>
          <w:b/>
          <w:sz w:val="22"/>
          <w:szCs w:val="22"/>
        </w:rPr>
      </w:pPr>
    </w:p>
    <w:p w:rsidR="00FF181B" w:rsidRPr="0020705F" w:rsidRDefault="00FF181B">
      <w:pPr>
        <w:jc w:val="center"/>
        <w:rPr>
          <w:rFonts w:ascii="Palatino Linotype" w:hAnsi="Palatino Linotype" w:cs="Arial"/>
          <w:b/>
          <w:sz w:val="22"/>
          <w:szCs w:val="22"/>
        </w:rPr>
      </w:pPr>
    </w:p>
    <w:p w:rsidR="008528E7" w:rsidRPr="0020705F" w:rsidRDefault="008528E7">
      <w:pPr>
        <w:jc w:val="center"/>
        <w:rPr>
          <w:rFonts w:ascii="Palatino Linotype" w:hAnsi="Palatino Linotype" w:cs="Arial"/>
          <w:b/>
          <w:sz w:val="22"/>
          <w:szCs w:val="22"/>
        </w:rPr>
      </w:pPr>
      <w:r w:rsidRPr="0020705F">
        <w:rPr>
          <w:rFonts w:ascii="Palatino Linotype" w:hAnsi="Palatino Linotype" w:cs="Arial"/>
          <w:b/>
          <w:sz w:val="22"/>
          <w:szCs w:val="22"/>
        </w:rPr>
        <w:lastRenderedPageBreak/>
        <w:t>Článek IX.</w:t>
      </w:r>
    </w:p>
    <w:p w:rsidR="008528E7" w:rsidRPr="0020705F" w:rsidRDefault="008528E7">
      <w:pPr>
        <w:jc w:val="center"/>
        <w:rPr>
          <w:rFonts w:ascii="Palatino Linotype" w:hAnsi="Palatino Linotype" w:cs="Arial"/>
          <w:b/>
          <w:sz w:val="22"/>
          <w:szCs w:val="22"/>
        </w:rPr>
      </w:pPr>
      <w:r w:rsidRPr="0020705F">
        <w:rPr>
          <w:rFonts w:ascii="Palatino Linotype" w:hAnsi="Palatino Linotype" w:cs="Arial"/>
          <w:b/>
          <w:sz w:val="22"/>
          <w:szCs w:val="22"/>
        </w:rPr>
        <w:t>Práva a povinnosti pronajímatele</w:t>
      </w:r>
    </w:p>
    <w:p w:rsidR="008528E7" w:rsidRPr="0020705F" w:rsidRDefault="008528E7">
      <w:pPr>
        <w:tabs>
          <w:tab w:val="left" w:pos="2670"/>
        </w:tabs>
        <w:rPr>
          <w:rFonts w:ascii="Palatino Linotype" w:hAnsi="Palatino Linotype" w:cs="Arial"/>
          <w:sz w:val="22"/>
          <w:szCs w:val="22"/>
        </w:rPr>
      </w:pPr>
      <w:r w:rsidRPr="0020705F">
        <w:rPr>
          <w:rFonts w:ascii="Palatino Linotype" w:hAnsi="Palatino Linotype" w:cs="Arial"/>
          <w:sz w:val="22"/>
          <w:szCs w:val="22"/>
        </w:rPr>
        <w:tab/>
      </w:r>
    </w:p>
    <w:p w:rsidR="001B47E2" w:rsidRPr="0020705F" w:rsidRDefault="008528E7" w:rsidP="00112375">
      <w:pPr>
        <w:pStyle w:val="Zkladntext3"/>
        <w:numPr>
          <w:ilvl w:val="0"/>
          <w:numId w:val="3"/>
        </w:numPr>
        <w:ind w:left="426" w:hanging="426"/>
        <w:rPr>
          <w:rFonts w:ascii="Palatino Linotype" w:hAnsi="Palatino Linotype" w:cs="Arial"/>
          <w:sz w:val="22"/>
          <w:szCs w:val="22"/>
        </w:rPr>
      </w:pPr>
      <w:r w:rsidRPr="0020705F">
        <w:rPr>
          <w:rFonts w:ascii="Palatino Linotype" w:hAnsi="Palatino Linotype" w:cs="Arial"/>
          <w:sz w:val="22"/>
          <w:szCs w:val="22"/>
        </w:rPr>
        <w:t xml:space="preserve">Pronajímatel je povinen zajistit řádný a nerušený výkon nájemních práv nájemce po celou dobu nájemního vztahu, aby bylo možno dosáhnout </w:t>
      </w:r>
      <w:r w:rsidR="00924282" w:rsidRPr="0020705F">
        <w:rPr>
          <w:rFonts w:ascii="Palatino Linotype" w:hAnsi="Palatino Linotype" w:cs="Arial"/>
          <w:sz w:val="22"/>
          <w:szCs w:val="22"/>
        </w:rPr>
        <w:t xml:space="preserve">sjednaného </w:t>
      </w:r>
      <w:r w:rsidRPr="0020705F">
        <w:rPr>
          <w:rFonts w:ascii="Palatino Linotype" w:hAnsi="Palatino Linotype" w:cs="Arial"/>
          <w:sz w:val="22"/>
          <w:szCs w:val="22"/>
        </w:rPr>
        <w:t xml:space="preserve">účelu nájmu. </w:t>
      </w:r>
    </w:p>
    <w:p w:rsidR="00926449" w:rsidRPr="0020705F" w:rsidRDefault="00BD1970" w:rsidP="00112375">
      <w:pPr>
        <w:pStyle w:val="Zkladntext3"/>
        <w:numPr>
          <w:ilvl w:val="0"/>
          <w:numId w:val="3"/>
        </w:numPr>
        <w:ind w:left="426" w:hanging="426"/>
        <w:rPr>
          <w:rFonts w:ascii="Palatino Linotype" w:hAnsi="Palatino Linotype" w:cs="Arial"/>
          <w:sz w:val="22"/>
          <w:szCs w:val="22"/>
        </w:rPr>
      </w:pPr>
      <w:r w:rsidRPr="0020705F">
        <w:rPr>
          <w:rFonts w:ascii="Palatino Linotype" w:hAnsi="Palatino Linotype" w:cs="Arial"/>
          <w:sz w:val="22"/>
          <w:szCs w:val="22"/>
        </w:rPr>
        <w:t xml:space="preserve">O předání předmětu nájmu </w:t>
      </w:r>
      <w:r w:rsidR="001B47E2" w:rsidRPr="0020705F">
        <w:rPr>
          <w:rFonts w:ascii="Palatino Linotype" w:hAnsi="Palatino Linotype" w:cs="Arial"/>
          <w:sz w:val="22"/>
          <w:szCs w:val="22"/>
        </w:rPr>
        <w:t>sepíší smluvní strany zápis, ve kterém se uvede stav předávaného a přebíraného předmětu nájmu a další rozhodné skutečnosti, včetně údajů pro stanovení výše úhrady za služby.</w:t>
      </w:r>
    </w:p>
    <w:p w:rsidR="00926449" w:rsidRPr="0020705F" w:rsidRDefault="008528E7" w:rsidP="00112375">
      <w:pPr>
        <w:pStyle w:val="Zkladntext3"/>
        <w:numPr>
          <w:ilvl w:val="0"/>
          <w:numId w:val="3"/>
        </w:numPr>
        <w:ind w:left="426" w:hanging="426"/>
        <w:rPr>
          <w:rFonts w:ascii="Palatino Linotype" w:hAnsi="Palatino Linotype" w:cs="Arial"/>
          <w:sz w:val="22"/>
          <w:szCs w:val="22"/>
        </w:rPr>
      </w:pPr>
      <w:r w:rsidRPr="0020705F">
        <w:rPr>
          <w:rFonts w:ascii="Palatino Linotype" w:hAnsi="Palatino Linotype" w:cs="Arial"/>
          <w:sz w:val="22"/>
          <w:szCs w:val="22"/>
        </w:rPr>
        <w:t>Pověření pracovníci pronajímatele jsou oprávněni vstoupit do předmětu nájmu</w:t>
      </w:r>
      <w:r w:rsidR="00924282" w:rsidRPr="0020705F">
        <w:rPr>
          <w:rFonts w:ascii="Palatino Linotype" w:hAnsi="Palatino Linotype" w:cs="Arial"/>
          <w:sz w:val="22"/>
          <w:szCs w:val="22"/>
        </w:rPr>
        <w:t>,</w:t>
      </w:r>
      <w:r w:rsidRPr="0020705F">
        <w:rPr>
          <w:rFonts w:ascii="Palatino Linotype" w:hAnsi="Palatino Linotype" w:cs="Arial"/>
          <w:sz w:val="22"/>
          <w:szCs w:val="22"/>
        </w:rPr>
        <w:t xml:space="preserve"> a to </w:t>
      </w:r>
      <w:r w:rsidR="00924282" w:rsidRPr="0020705F">
        <w:rPr>
          <w:rFonts w:ascii="Palatino Linotype" w:hAnsi="Palatino Linotype" w:cs="Arial"/>
          <w:sz w:val="22"/>
          <w:szCs w:val="22"/>
        </w:rPr>
        <w:t xml:space="preserve">i </w:t>
      </w:r>
      <w:r w:rsidRPr="0020705F">
        <w:rPr>
          <w:rFonts w:ascii="Palatino Linotype" w:hAnsi="Palatino Linotype" w:cs="Arial"/>
          <w:sz w:val="22"/>
          <w:szCs w:val="22"/>
        </w:rPr>
        <w:t>v době, kdy se v těchto prostorách nachází jakýkoliv pracovník nájemce, a to zejména za účelem provádění údržby, nutných oprav či provádění kontroly elektrického, plynového, vodovodního a dalšího vedení. Současně jsou pověření pracovníci pronajímatele oprávněni vstoupit do předmětu nájmu i v případech, kdy to vyžaduje náhle vzniklý havarijní stav či jiná podobná skutečnost. O tomto musí pronajímatel nájemce neprodleně uvědomit ihned po takovémto vstupu do p</w:t>
      </w:r>
      <w:r w:rsidR="00924282" w:rsidRPr="0020705F">
        <w:rPr>
          <w:rFonts w:ascii="Palatino Linotype" w:hAnsi="Palatino Linotype" w:cs="Arial"/>
          <w:sz w:val="22"/>
          <w:szCs w:val="22"/>
        </w:rPr>
        <w:t>ředmětu nájmu</w:t>
      </w:r>
      <w:r w:rsidRPr="0020705F">
        <w:rPr>
          <w:rFonts w:ascii="Palatino Linotype" w:hAnsi="Palatino Linotype" w:cs="Arial"/>
          <w:sz w:val="22"/>
          <w:szCs w:val="22"/>
        </w:rPr>
        <w:t>, jestliže nebylo možno nájemce informovat předem.</w:t>
      </w:r>
    </w:p>
    <w:p w:rsidR="00926449" w:rsidRPr="0020705F" w:rsidRDefault="00D3671C" w:rsidP="00112375">
      <w:pPr>
        <w:pStyle w:val="Zkladntext3"/>
        <w:numPr>
          <w:ilvl w:val="0"/>
          <w:numId w:val="3"/>
        </w:numPr>
        <w:ind w:left="426" w:hanging="426"/>
        <w:rPr>
          <w:rFonts w:ascii="Palatino Linotype" w:hAnsi="Palatino Linotype" w:cs="Arial"/>
          <w:sz w:val="22"/>
          <w:szCs w:val="22"/>
        </w:rPr>
      </w:pPr>
      <w:r w:rsidRPr="0020705F">
        <w:rPr>
          <w:rFonts w:ascii="Palatino Linotype" w:hAnsi="Palatino Linotype" w:cs="Arial"/>
          <w:sz w:val="22"/>
          <w:szCs w:val="22"/>
        </w:rPr>
        <w:t>Platí,</w:t>
      </w:r>
      <w:r w:rsidR="008528E7" w:rsidRPr="0020705F">
        <w:rPr>
          <w:rFonts w:ascii="Palatino Linotype" w:hAnsi="Palatino Linotype" w:cs="Arial"/>
          <w:sz w:val="22"/>
          <w:szCs w:val="22"/>
        </w:rPr>
        <w:t xml:space="preserve"> že </w:t>
      </w:r>
      <w:r w:rsidRPr="0020705F">
        <w:rPr>
          <w:rFonts w:ascii="Palatino Linotype" w:hAnsi="Palatino Linotype" w:cs="Arial"/>
          <w:sz w:val="22"/>
          <w:szCs w:val="22"/>
        </w:rPr>
        <w:t xml:space="preserve">bude-li </w:t>
      </w:r>
      <w:r w:rsidR="008528E7" w:rsidRPr="0020705F">
        <w:rPr>
          <w:rFonts w:ascii="Palatino Linotype" w:hAnsi="Palatino Linotype" w:cs="Arial"/>
          <w:sz w:val="22"/>
          <w:szCs w:val="22"/>
        </w:rPr>
        <w:t xml:space="preserve">pronajímatel </w:t>
      </w:r>
      <w:r w:rsidRPr="0020705F">
        <w:rPr>
          <w:rFonts w:ascii="Palatino Linotype" w:hAnsi="Palatino Linotype" w:cs="Arial"/>
          <w:sz w:val="22"/>
          <w:szCs w:val="22"/>
        </w:rPr>
        <w:t xml:space="preserve">nájemcem </w:t>
      </w:r>
      <w:r w:rsidR="008528E7" w:rsidRPr="0020705F">
        <w:rPr>
          <w:rFonts w:ascii="Palatino Linotype" w:hAnsi="Palatino Linotype" w:cs="Arial"/>
          <w:sz w:val="22"/>
          <w:szCs w:val="22"/>
        </w:rPr>
        <w:t>požádán</w:t>
      </w:r>
      <w:r w:rsidRPr="0020705F">
        <w:rPr>
          <w:rFonts w:ascii="Palatino Linotype" w:hAnsi="Palatino Linotype" w:cs="Arial"/>
          <w:sz w:val="22"/>
          <w:szCs w:val="22"/>
        </w:rPr>
        <w:t xml:space="preserve"> </w:t>
      </w:r>
      <w:r w:rsidR="008528E7" w:rsidRPr="0020705F">
        <w:rPr>
          <w:rFonts w:ascii="Palatino Linotype" w:hAnsi="Palatino Linotype" w:cs="Arial"/>
          <w:sz w:val="22"/>
          <w:szCs w:val="22"/>
        </w:rPr>
        <w:t>o provedení drobných úprav</w:t>
      </w:r>
      <w:r w:rsidRPr="0020705F">
        <w:rPr>
          <w:rFonts w:ascii="Palatino Linotype" w:hAnsi="Palatino Linotype" w:cs="Arial"/>
          <w:sz w:val="22"/>
          <w:szCs w:val="22"/>
        </w:rPr>
        <w:t xml:space="preserve"> nebo oprav</w:t>
      </w:r>
      <w:r w:rsidR="008528E7" w:rsidRPr="0020705F">
        <w:rPr>
          <w:rFonts w:ascii="Palatino Linotype" w:hAnsi="Palatino Linotype" w:cs="Arial"/>
          <w:sz w:val="22"/>
          <w:szCs w:val="22"/>
        </w:rPr>
        <w:t xml:space="preserve"> na předmětu nájmu,</w:t>
      </w:r>
      <w:r w:rsidRPr="0020705F">
        <w:rPr>
          <w:rFonts w:ascii="Palatino Linotype" w:hAnsi="Palatino Linotype" w:cs="Arial"/>
          <w:sz w:val="22"/>
          <w:szCs w:val="22"/>
        </w:rPr>
        <w:t xml:space="preserve"> je oprávněn tyto</w:t>
      </w:r>
      <w:r w:rsidR="008528E7" w:rsidRPr="0020705F">
        <w:rPr>
          <w:rFonts w:ascii="Palatino Linotype" w:hAnsi="Palatino Linotype" w:cs="Arial"/>
          <w:sz w:val="22"/>
          <w:szCs w:val="22"/>
        </w:rPr>
        <w:t xml:space="preserve"> provést i bez přítomnosti pracovníka nájemce, jestliže nemá možnost provést t</w:t>
      </w:r>
      <w:r w:rsidRPr="0020705F">
        <w:rPr>
          <w:rFonts w:ascii="Palatino Linotype" w:hAnsi="Palatino Linotype" w:cs="Arial"/>
          <w:sz w:val="22"/>
          <w:szCs w:val="22"/>
        </w:rPr>
        <w:t>yto úpravy či opravy</w:t>
      </w:r>
      <w:r w:rsidR="008528E7" w:rsidRPr="0020705F">
        <w:rPr>
          <w:rFonts w:ascii="Palatino Linotype" w:hAnsi="Palatino Linotype" w:cs="Arial"/>
          <w:sz w:val="22"/>
          <w:szCs w:val="22"/>
        </w:rPr>
        <w:t xml:space="preserve"> v jiném čase a na tuto skutečnost pronajímatele upozorní.</w:t>
      </w:r>
    </w:p>
    <w:p w:rsidR="00D25F5F" w:rsidRPr="0020705F" w:rsidRDefault="008528E7" w:rsidP="00737F3B">
      <w:pPr>
        <w:pStyle w:val="Zkladntext3"/>
        <w:numPr>
          <w:ilvl w:val="0"/>
          <w:numId w:val="3"/>
        </w:numPr>
        <w:ind w:left="426" w:hanging="426"/>
        <w:rPr>
          <w:rFonts w:ascii="Palatino Linotype" w:hAnsi="Palatino Linotype" w:cs="Arial"/>
          <w:sz w:val="22"/>
          <w:szCs w:val="22"/>
        </w:rPr>
      </w:pPr>
      <w:r w:rsidRPr="0020705F">
        <w:rPr>
          <w:rFonts w:ascii="Palatino Linotype" w:hAnsi="Palatino Linotype" w:cs="Arial"/>
          <w:sz w:val="22"/>
          <w:szCs w:val="22"/>
        </w:rPr>
        <w:t xml:space="preserve">Nájemce bere na vědomí, že pronajímatel bude mít v držení náhradní klíče k pronajatým prostorům a nájemce není oprávněn provést bez souhlasu pronajímatele výměnu zámků. </w:t>
      </w:r>
      <w:r w:rsidR="005675D2" w:rsidRPr="0020705F">
        <w:rPr>
          <w:rFonts w:ascii="Palatino Linotype" w:hAnsi="Palatino Linotype"/>
          <w:sz w:val="22"/>
          <w:szCs w:val="22"/>
        </w:rPr>
        <w:t>Všechny předané klíče, případně i jejich kopie, odevzdá nájemce zpět pronajímateli při předání předmětu nájmu po skončení nájmu bez nároku na náhradu nákladů spojených s jejich pořízením.</w:t>
      </w:r>
    </w:p>
    <w:p w:rsidR="00D52B78" w:rsidRPr="0020705F" w:rsidRDefault="00D52B78" w:rsidP="00D52B78">
      <w:pPr>
        <w:pStyle w:val="Zkladntext3"/>
        <w:numPr>
          <w:ilvl w:val="0"/>
          <w:numId w:val="3"/>
        </w:numPr>
        <w:ind w:left="426" w:hanging="426"/>
        <w:rPr>
          <w:rFonts w:ascii="Palatino Linotype" w:hAnsi="Palatino Linotype" w:cs="Arial"/>
          <w:sz w:val="22"/>
          <w:szCs w:val="22"/>
        </w:rPr>
      </w:pPr>
      <w:r w:rsidRPr="0020705F">
        <w:rPr>
          <w:rFonts w:ascii="Palatino Linotype" w:hAnsi="Palatino Linotype" w:cs="Arial"/>
          <w:sz w:val="22"/>
          <w:szCs w:val="22"/>
        </w:rPr>
        <w:t xml:space="preserve">Pronajímatel má právo v rámci definovaného účelu nájmu dle čl. III této nájemní smlouvy nájemci písemně zakázat prodej některého druhu zboží nebo poskytování určitých služeb, které jsou například nevhodné s ohledem na charakter areálu, ve kterém je předmět nájmu umístěn, nebo jsou v rozporu s povahou, posláním a zájmy pronajímatele. </w:t>
      </w:r>
    </w:p>
    <w:p w:rsidR="00D52B78" w:rsidRPr="0020705F" w:rsidRDefault="00D52B78" w:rsidP="00D52B78">
      <w:pPr>
        <w:pStyle w:val="Zkladntext3"/>
        <w:numPr>
          <w:ilvl w:val="0"/>
          <w:numId w:val="3"/>
        </w:numPr>
        <w:ind w:left="426" w:hanging="426"/>
        <w:rPr>
          <w:rFonts w:ascii="Palatino Linotype" w:hAnsi="Palatino Linotype" w:cs="Arial"/>
          <w:sz w:val="22"/>
          <w:szCs w:val="22"/>
        </w:rPr>
      </w:pPr>
      <w:r w:rsidRPr="0020705F">
        <w:rPr>
          <w:rFonts w:ascii="Palatino Linotype" w:hAnsi="Palatino Linotype" w:cs="Arial"/>
          <w:sz w:val="22"/>
          <w:szCs w:val="22"/>
        </w:rPr>
        <w:t>Pronajímatel má právo v rámci definovaného účelu nájmu dle čl. III této nájemní smlouvy nájemci písemně určit minimální rozsah nabízeného zboží, služeb nebo jejich minimální kvalitu.</w:t>
      </w:r>
    </w:p>
    <w:p w:rsidR="00D52B78" w:rsidRPr="0020705F" w:rsidRDefault="00D52B78" w:rsidP="00D52B78">
      <w:pPr>
        <w:pStyle w:val="Zkladntext3"/>
        <w:numPr>
          <w:ilvl w:val="0"/>
          <w:numId w:val="3"/>
        </w:numPr>
        <w:ind w:left="426" w:hanging="426"/>
        <w:rPr>
          <w:rFonts w:ascii="Palatino Linotype" w:hAnsi="Palatino Linotype" w:cs="Arial"/>
          <w:sz w:val="22"/>
          <w:szCs w:val="22"/>
        </w:rPr>
      </w:pPr>
      <w:r w:rsidRPr="0020705F">
        <w:rPr>
          <w:rFonts w:ascii="Palatino Linotype" w:hAnsi="Palatino Linotype" w:cs="Arial"/>
          <w:sz w:val="22"/>
          <w:szCs w:val="22"/>
        </w:rPr>
        <w:t>Nájemce je povinen v případě porušení podmínek stanovených pronajímatelem dle předchozích tří odstavců uhradit smluvní pokutu ve výši 5000,- Kč za každý takovýto případ.</w:t>
      </w:r>
    </w:p>
    <w:p w:rsidR="00B34111" w:rsidRPr="0020705F" w:rsidRDefault="00B34111">
      <w:pPr>
        <w:jc w:val="center"/>
        <w:rPr>
          <w:rFonts w:ascii="Palatino Linotype" w:hAnsi="Palatino Linotype" w:cs="Arial"/>
          <w:b/>
          <w:sz w:val="22"/>
          <w:szCs w:val="22"/>
        </w:rPr>
      </w:pPr>
    </w:p>
    <w:p w:rsidR="008528E7" w:rsidRPr="0020705F" w:rsidRDefault="008528E7">
      <w:pPr>
        <w:jc w:val="center"/>
        <w:rPr>
          <w:rFonts w:ascii="Palatino Linotype" w:hAnsi="Palatino Linotype" w:cs="Arial"/>
          <w:b/>
          <w:sz w:val="22"/>
          <w:szCs w:val="22"/>
        </w:rPr>
      </w:pPr>
      <w:r w:rsidRPr="0020705F">
        <w:rPr>
          <w:rFonts w:ascii="Palatino Linotype" w:hAnsi="Palatino Linotype" w:cs="Arial"/>
          <w:b/>
          <w:sz w:val="22"/>
          <w:szCs w:val="22"/>
        </w:rPr>
        <w:t>Článek X.</w:t>
      </w:r>
    </w:p>
    <w:p w:rsidR="008528E7" w:rsidRPr="0020705F" w:rsidRDefault="008528E7">
      <w:pPr>
        <w:jc w:val="center"/>
        <w:rPr>
          <w:rFonts w:ascii="Palatino Linotype" w:hAnsi="Palatino Linotype" w:cs="Arial"/>
          <w:b/>
          <w:sz w:val="22"/>
          <w:szCs w:val="22"/>
        </w:rPr>
      </w:pPr>
      <w:r w:rsidRPr="0020705F">
        <w:rPr>
          <w:rFonts w:ascii="Palatino Linotype" w:hAnsi="Palatino Linotype" w:cs="Arial"/>
          <w:b/>
          <w:sz w:val="22"/>
          <w:szCs w:val="22"/>
        </w:rPr>
        <w:t>Práva a povinnosti nájemce</w:t>
      </w:r>
    </w:p>
    <w:p w:rsidR="008528E7" w:rsidRPr="0020705F" w:rsidRDefault="008528E7">
      <w:pPr>
        <w:jc w:val="center"/>
        <w:rPr>
          <w:rFonts w:ascii="Palatino Linotype" w:hAnsi="Palatino Linotype" w:cs="Arial"/>
          <w:b/>
          <w:sz w:val="22"/>
          <w:szCs w:val="22"/>
        </w:rPr>
      </w:pPr>
    </w:p>
    <w:p w:rsidR="005675D2" w:rsidRPr="0020705F" w:rsidRDefault="005675D2" w:rsidP="005675D2">
      <w:pPr>
        <w:pStyle w:val="odstavce"/>
        <w:numPr>
          <w:ilvl w:val="0"/>
          <w:numId w:val="19"/>
        </w:numPr>
        <w:ind w:left="426" w:hanging="426"/>
        <w:rPr>
          <w:rFonts w:ascii="Palatino Linotype" w:hAnsi="Palatino Linotype"/>
        </w:rPr>
      </w:pPr>
      <w:r w:rsidRPr="0020705F">
        <w:rPr>
          <w:rFonts w:ascii="Palatino Linotype" w:hAnsi="Palatino Linotype"/>
        </w:rPr>
        <w:t>Nájemce je povinen umožnit pronajímateli výkon jeho práv vyplývajících z této nájemní smlouvy a obecně závazných předpisů.</w:t>
      </w:r>
    </w:p>
    <w:p w:rsidR="008528E7" w:rsidRPr="0020705F" w:rsidRDefault="008528E7" w:rsidP="005675D2">
      <w:pPr>
        <w:pStyle w:val="odstavce"/>
        <w:numPr>
          <w:ilvl w:val="0"/>
          <w:numId w:val="19"/>
        </w:numPr>
        <w:ind w:left="426" w:hanging="426"/>
        <w:rPr>
          <w:rFonts w:ascii="Palatino Linotype" w:hAnsi="Palatino Linotype"/>
        </w:rPr>
      </w:pPr>
      <w:r w:rsidRPr="0020705F">
        <w:rPr>
          <w:rFonts w:ascii="Palatino Linotype" w:hAnsi="Palatino Linotype" w:cs="Arial"/>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rsidR="008528E7" w:rsidRPr="0020705F"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20705F">
        <w:rPr>
          <w:rFonts w:ascii="Palatino Linotype" w:hAnsi="Palatino Linotype" w:cs="Arial"/>
          <w:sz w:val="22"/>
          <w:szCs w:val="22"/>
        </w:rPr>
        <w:t xml:space="preserve">Nájemce bere na vědomí, že předmět nájmu je součástí </w:t>
      </w:r>
      <w:r w:rsidR="00FF5C86" w:rsidRPr="0020705F">
        <w:rPr>
          <w:rFonts w:ascii="Palatino Linotype" w:hAnsi="Palatino Linotype" w:cs="Arial"/>
          <w:sz w:val="22"/>
          <w:szCs w:val="22"/>
        </w:rPr>
        <w:t xml:space="preserve">národní kulturní památky </w:t>
      </w:r>
      <w:r w:rsidRPr="0020705F">
        <w:rPr>
          <w:rFonts w:ascii="Palatino Linotype" w:hAnsi="Palatino Linotype" w:cs="Arial"/>
          <w:sz w:val="22"/>
          <w:szCs w:val="22"/>
        </w:rPr>
        <w:t xml:space="preserve">a zavazuje se dodržovat všechny obecně závazné právní předpisy, zejména předpisy na úseku památkové péče, </w:t>
      </w:r>
      <w:r w:rsidR="00BD1970" w:rsidRPr="0020705F">
        <w:rPr>
          <w:rFonts w:ascii="Palatino Linotype" w:hAnsi="Palatino Linotype" w:cs="Arial"/>
          <w:sz w:val="22"/>
          <w:szCs w:val="22"/>
        </w:rPr>
        <w:t xml:space="preserve">ochrany životního prostředí, </w:t>
      </w:r>
      <w:r w:rsidR="00257D03" w:rsidRPr="0020705F">
        <w:rPr>
          <w:rFonts w:ascii="Palatino Linotype" w:hAnsi="Palatino Linotype" w:cs="Arial"/>
          <w:sz w:val="22"/>
          <w:szCs w:val="22"/>
        </w:rPr>
        <w:t xml:space="preserve">hygienické, </w:t>
      </w:r>
      <w:r w:rsidRPr="0020705F">
        <w:rPr>
          <w:rFonts w:ascii="Palatino Linotype" w:hAnsi="Palatino Linotype" w:cs="Arial"/>
          <w:sz w:val="22"/>
          <w:szCs w:val="22"/>
        </w:rPr>
        <w:t xml:space="preserve">bezpečnostní a </w:t>
      </w:r>
      <w:r w:rsidRPr="0020705F">
        <w:rPr>
          <w:rFonts w:ascii="Palatino Linotype" w:hAnsi="Palatino Linotype" w:cs="Arial"/>
          <w:sz w:val="22"/>
          <w:szCs w:val="22"/>
        </w:rPr>
        <w:lastRenderedPageBreak/>
        <w:t>protipožární předpisy. Nájemce je povinen počínat si v pronajatých prostorech tak, aby nezavdal svým jednáním příčinu ke vzniku požáru nebo jiné živelní události.</w:t>
      </w:r>
    </w:p>
    <w:p w:rsidR="00C70357" w:rsidRPr="0020705F" w:rsidRDefault="00C7035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20705F">
        <w:rPr>
          <w:rFonts w:ascii="Palatino Linotype" w:hAnsi="Palatino Linotype" w:cs="Arial"/>
          <w:sz w:val="22"/>
          <w:szCs w:val="22"/>
        </w:rPr>
        <w:t>Nájemce v předmětu nájmu zajišťuje bezpečnost a ochranu zdraví svých zaměstnanců při práci s ohledem na rizika možného ohrožení jejich života a zdraví, která se týkají výkonu práce (dále jen „rizika“), jakož i bezpečnost dalších osob v předmětu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w:t>
      </w:r>
    </w:p>
    <w:p w:rsidR="0020018F" w:rsidRPr="0020705F" w:rsidRDefault="00C7035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20705F">
        <w:rPr>
          <w:rFonts w:ascii="Palatino Linotype" w:hAnsi="Palatino Linotype" w:cs="Arial"/>
          <w:sz w:val="22"/>
          <w:szCs w:val="22"/>
        </w:rPr>
        <w:t xml:space="preserve"> </w:t>
      </w:r>
      <w:r w:rsidR="00BD26C2" w:rsidRPr="0020705F">
        <w:rPr>
          <w:rFonts w:ascii="Palatino Linotype" w:hAnsi="Palatino Linotype" w:cs="Arial"/>
          <w:sz w:val="22"/>
          <w:szCs w:val="22"/>
        </w:rPr>
        <w:t>Nájemce je povinen</w:t>
      </w:r>
      <w:r w:rsidR="008528E7" w:rsidRPr="0020705F">
        <w:rPr>
          <w:rFonts w:ascii="Palatino Linotype" w:hAnsi="Palatino Linotype" w:cs="Arial"/>
          <w:sz w:val="22"/>
          <w:szCs w:val="22"/>
        </w:rPr>
        <w:t xml:space="preserve"> b</w:t>
      </w:r>
      <w:r w:rsidR="00924282" w:rsidRPr="0020705F">
        <w:rPr>
          <w:rFonts w:ascii="Palatino Linotype" w:hAnsi="Palatino Linotype" w:cs="Arial"/>
          <w:sz w:val="22"/>
          <w:szCs w:val="22"/>
        </w:rPr>
        <w:t>ěhem užívání předmětu nájmu</w:t>
      </w:r>
      <w:r w:rsidR="008528E7" w:rsidRPr="0020705F">
        <w:rPr>
          <w:rFonts w:ascii="Palatino Linotype" w:hAnsi="Palatino Linotype" w:cs="Arial"/>
          <w:sz w:val="22"/>
          <w:szCs w:val="22"/>
        </w:rPr>
        <w:t xml:space="preserve"> dodržovat </w:t>
      </w:r>
      <w:r w:rsidR="00924282" w:rsidRPr="0020705F">
        <w:rPr>
          <w:rFonts w:ascii="Palatino Linotype" w:hAnsi="Palatino Linotype" w:cs="Arial"/>
          <w:sz w:val="22"/>
          <w:szCs w:val="22"/>
        </w:rPr>
        <w:t>platný návštěvní řád SZ Valtice,</w:t>
      </w:r>
      <w:r w:rsidR="000E1DC9" w:rsidRPr="0020705F">
        <w:rPr>
          <w:rFonts w:ascii="Palatino Linotype" w:hAnsi="Palatino Linotype" w:cs="Arial"/>
          <w:sz w:val="22"/>
          <w:szCs w:val="22"/>
        </w:rPr>
        <w:t xml:space="preserve"> zámeček Belved</w:t>
      </w:r>
      <w:r w:rsidR="007471E3" w:rsidRPr="0020705F">
        <w:rPr>
          <w:rFonts w:ascii="Palatino Linotype" w:hAnsi="Palatino Linotype" w:cs="Arial"/>
          <w:sz w:val="22"/>
          <w:szCs w:val="22"/>
        </w:rPr>
        <w:t>e</w:t>
      </w:r>
      <w:r w:rsidR="000E1DC9" w:rsidRPr="0020705F">
        <w:rPr>
          <w:rFonts w:ascii="Palatino Linotype" w:hAnsi="Palatino Linotype" w:cs="Arial"/>
          <w:sz w:val="22"/>
          <w:szCs w:val="22"/>
        </w:rPr>
        <w:t xml:space="preserve">r </w:t>
      </w:r>
      <w:r w:rsidR="00924282" w:rsidRPr="0020705F">
        <w:rPr>
          <w:rFonts w:ascii="Palatino Linotype" w:hAnsi="Palatino Linotype" w:cs="Arial"/>
          <w:sz w:val="22"/>
          <w:szCs w:val="22"/>
        </w:rPr>
        <w:t xml:space="preserve">stejně jako </w:t>
      </w:r>
      <w:r w:rsidR="008528E7" w:rsidRPr="0020705F">
        <w:rPr>
          <w:rFonts w:ascii="Palatino Linotype" w:hAnsi="Palatino Linotype" w:cs="Arial"/>
          <w:sz w:val="22"/>
          <w:szCs w:val="22"/>
        </w:rPr>
        <w:t>organizační a </w:t>
      </w:r>
      <w:r w:rsidR="00924282" w:rsidRPr="0020705F">
        <w:rPr>
          <w:rFonts w:ascii="Palatino Linotype" w:hAnsi="Palatino Linotype" w:cs="Arial"/>
          <w:sz w:val="22"/>
          <w:szCs w:val="22"/>
        </w:rPr>
        <w:t xml:space="preserve">bezpečnostní pokyny </w:t>
      </w:r>
      <w:r w:rsidR="008528E7" w:rsidRPr="0020705F">
        <w:rPr>
          <w:rFonts w:ascii="Palatino Linotype" w:hAnsi="Palatino Linotype" w:cs="Arial"/>
          <w:sz w:val="22"/>
          <w:szCs w:val="22"/>
        </w:rPr>
        <w:t>zaměstnanců pronajímatele.</w:t>
      </w:r>
      <w:r w:rsidR="00924282" w:rsidRPr="0020705F">
        <w:rPr>
          <w:rFonts w:ascii="Palatino Linotype" w:hAnsi="Palatino Linotype"/>
          <w:sz w:val="22"/>
          <w:szCs w:val="22"/>
        </w:rPr>
        <w:t xml:space="preserve"> </w:t>
      </w:r>
      <w:r w:rsidR="006B6D27" w:rsidRPr="0020705F">
        <w:rPr>
          <w:rFonts w:ascii="Palatino Linotype" w:hAnsi="Palatino Linotype"/>
          <w:sz w:val="22"/>
          <w:szCs w:val="22"/>
        </w:rPr>
        <w:t>Případné náklady vzniklé v souvislosti s eliminací bezpečnostních rizik dle předchozí věty nese nájemce v plné výši.</w:t>
      </w:r>
      <w:r w:rsidR="006B6D27" w:rsidRPr="0020705F">
        <w:rPr>
          <w:rFonts w:ascii="Palatino Linotype" w:hAnsi="Palatino Linotype" w:cs="Arial"/>
          <w:sz w:val="22"/>
          <w:szCs w:val="22"/>
        </w:rPr>
        <w:t xml:space="preserve"> </w:t>
      </w:r>
    </w:p>
    <w:p w:rsidR="008528E7" w:rsidRPr="0020705F"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20705F">
        <w:rPr>
          <w:rFonts w:ascii="Palatino Linotype" w:hAnsi="Palatino Linotype" w:cs="Arial"/>
          <w:sz w:val="22"/>
          <w:szCs w:val="22"/>
        </w:rPr>
        <w:t>Nájemce si bude počínat tak, aby nedošlo ke škodě na majetku pronajímatele, na majetku a zdraví dalších osob. Jakékoliv závady nebo škodní události bude neprodleně hlásit pronajímateli.</w:t>
      </w:r>
    </w:p>
    <w:p w:rsidR="008528E7" w:rsidRPr="0020705F"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20705F">
        <w:rPr>
          <w:rFonts w:ascii="Palatino Linotype" w:hAnsi="Palatino Linotype" w:cs="Arial"/>
          <w:sz w:val="22"/>
          <w:szCs w:val="22"/>
        </w:rPr>
        <w:t>Nájemce se zavazuje neprovádět jakékoliv zásahy do omítek a zdiva (včetně opírání předmět</w:t>
      </w:r>
      <w:r w:rsidR="000A0097" w:rsidRPr="0020705F">
        <w:rPr>
          <w:rFonts w:ascii="Palatino Linotype" w:hAnsi="Palatino Linotype" w:cs="Arial"/>
          <w:sz w:val="22"/>
          <w:szCs w:val="22"/>
        </w:rPr>
        <w:t xml:space="preserve">ů o zdivo a vzpírání mezi zdí). Totéž platí i pro </w:t>
      </w:r>
      <w:r w:rsidRPr="0020705F">
        <w:rPr>
          <w:rFonts w:ascii="Palatino Linotype" w:hAnsi="Palatino Linotype" w:cs="Arial"/>
          <w:sz w:val="22"/>
          <w:szCs w:val="22"/>
        </w:rPr>
        <w:t>nátěry</w:t>
      </w:r>
      <w:r w:rsidR="000A0097" w:rsidRPr="0020705F">
        <w:rPr>
          <w:rFonts w:ascii="Palatino Linotype" w:hAnsi="Palatino Linotype" w:cs="Arial"/>
          <w:sz w:val="22"/>
          <w:szCs w:val="22"/>
        </w:rPr>
        <w:t xml:space="preserve"> pronajatých prostor a jejich </w:t>
      </w:r>
      <w:r w:rsidRPr="0020705F">
        <w:rPr>
          <w:rFonts w:ascii="Palatino Linotype" w:hAnsi="Palatino Linotype" w:cs="Arial"/>
          <w:sz w:val="22"/>
          <w:szCs w:val="22"/>
        </w:rPr>
        <w:t>příslušenství.</w:t>
      </w:r>
      <w:r w:rsidR="000A0097" w:rsidRPr="0020705F">
        <w:rPr>
          <w:rFonts w:ascii="Palatino Linotype" w:hAnsi="Palatino Linotype" w:cs="Arial"/>
          <w:sz w:val="22"/>
          <w:szCs w:val="22"/>
        </w:rPr>
        <w:t xml:space="preserve"> Výjimkou je pouze případ, že k takovýmto zásahům do omítek, či zdiva dojde po předchozí dohodě s oprávněným pracovníkem pronajímatele ve smyslu článku VIII. této smlouvy.</w:t>
      </w:r>
    </w:p>
    <w:p w:rsidR="008528E7" w:rsidRPr="0020705F"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20705F">
        <w:rPr>
          <w:rFonts w:ascii="Palatino Linotype" w:hAnsi="Palatino Linotype" w:cs="Arial"/>
          <w:sz w:val="22"/>
          <w:szCs w:val="22"/>
        </w:rPr>
        <w:t xml:space="preserve">Nájemce odpovídá za prověření a bezúhonnost všech osob, kterým z důvodu účelu nájmu umožní přístup do pronajatých prostor. Nájemce odpovídá a ručí za škodu, které tyto osoby způsobí. </w:t>
      </w:r>
    </w:p>
    <w:p w:rsidR="00555604" w:rsidRPr="0020705F" w:rsidRDefault="008528E7" w:rsidP="005675D2">
      <w:pPr>
        <w:numPr>
          <w:ilvl w:val="0"/>
          <w:numId w:val="19"/>
        </w:numPr>
        <w:autoSpaceDE w:val="0"/>
        <w:autoSpaceDN w:val="0"/>
        <w:adjustRightInd w:val="0"/>
        <w:spacing w:line="235" w:lineRule="atLeast"/>
        <w:ind w:left="426" w:hanging="426"/>
        <w:jc w:val="both"/>
        <w:rPr>
          <w:rFonts w:ascii="Palatino Linotype" w:hAnsi="Palatino Linotype" w:cs="Arial"/>
          <w:sz w:val="22"/>
          <w:szCs w:val="22"/>
        </w:rPr>
      </w:pPr>
      <w:r w:rsidRPr="0020705F">
        <w:rPr>
          <w:rFonts w:ascii="Palatino Linotype" w:hAnsi="Palatino Linotype" w:cs="Arial"/>
          <w:sz w:val="22"/>
          <w:szCs w:val="22"/>
        </w:rPr>
        <w:t>Nájemce se zavazuje dodržovat a zajis</w:t>
      </w:r>
      <w:r w:rsidR="009D2D59" w:rsidRPr="0020705F">
        <w:rPr>
          <w:rFonts w:ascii="Palatino Linotype" w:hAnsi="Palatino Linotype" w:cs="Arial"/>
          <w:sz w:val="22"/>
          <w:szCs w:val="22"/>
        </w:rPr>
        <w:t>tit</w:t>
      </w:r>
      <w:r w:rsidR="0058053F" w:rsidRPr="0020705F">
        <w:rPr>
          <w:rFonts w:ascii="Palatino Linotype" w:hAnsi="Palatino Linotype" w:cs="Arial"/>
          <w:sz w:val="22"/>
          <w:szCs w:val="22"/>
        </w:rPr>
        <w:t xml:space="preserve"> </w:t>
      </w:r>
      <w:r w:rsidR="009D2D59" w:rsidRPr="0020705F">
        <w:rPr>
          <w:rFonts w:ascii="Palatino Linotype" w:hAnsi="Palatino Linotype" w:cs="Arial"/>
          <w:sz w:val="22"/>
          <w:szCs w:val="22"/>
        </w:rPr>
        <w:t>v předmětu nájmu</w:t>
      </w:r>
      <w:r w:rsidRPr="0020705F">
        <w:rPr>
          <w:rFonts w:ascii="Palatino Linotype" w:hAnsi="Palatino Linotype" w:cs="Arial"/>
          <w:sz w:val="22"/>
          <w:szCs w:val="22"/>
        </w:rPr>
        <w:t xml:space="preserve"> </w:t>
      </w:r>
      <w:r w:rsidR="0058053F" w:rsidRPr="0020705F">
        <w:rPr>
          <w:rFonts w:ascii="Palatino Linotype" w:hAnsi="Palatino Linotype" w:cs="Arial"/>
          <w:sz w:val="22"/>
          <w:szCs w:val="22"/>
        </w:rPr>
        <w:t xml:space="preserve">zákaz kouření a </w:t>
      </w:r>
      <w:r w:rsidR="009D2D59" w:rsidRPr="0020705F">
        <w:rPr>
          <w:rFonts w:ascii="Palatino Linotype" w:hAnsi="Palatino Linotype" w:cs="Arial"/>
          <w:sz w:val="22"/>
          <w:szCs w:val="22"/>
        </w:rPr>
        <w:t>používán</w:t>
      </w:r>
      <w:r w:rsidR="0058053F" w:rsidRPr="0020705F">
        <w:rPr>
          <w:rFonts w:ascii="Palatino Linotype" w:hAnsi="Palatino Linotype" w:cs="Arial"/>
          <w:sz w:val="22"/>
          <w:szCs w:val="22"/>
        </w:rPr>
        <w:t>í</w:t>
      </w:r>
      <w:r w:rsidR="009D2D59" w:rsidRPr="0020705F">
        <w:rPr>
          <w:rFonts w:ascii="Palatino Linotype" w:hAnsi="Palatino Linotype" w:cs="Arial"/>
          <w:sz w:val="22"/>
          <w:szCs w:val="22"/>
        </w:rPr>
        <w:t xml:space="preserve"> otevřen</w:t>
      </w:r>
      <w:r w:rsidR="0058053F" w:rsidRPr="0020705F">
        <w:rPr>
          <w:rFonts w:ascii="Palatino Linotype" w:hAnsi="Palatino Linotype" w:cs="Arial"/>
          <w:sz w:val="22"/>
          <w:szCs w:val="22"/>
        </w:rPr>
        <w:t>ého</w:t>
      </w:r>
      <w:r w:rsidR="009D2D59" w:rsidRPr="0020705F">
        <w:rPr>
          <w:rFonts w:ascii="Palatino Linotype" w:hAnsi="Palatino Linotype" w:cs="Arial"/>
          <w:sz w:val="22"/>
          <w:szCs w:val="22"/>
        </w:rPr>
        <w:t xml:space="preserve"> oh</w:t>
      </w:r>
      <w:r w:rsidR="0058053F" w:rsidRPr="0020705F">
        <w:rPr>
          <w:rFonts w:ascii="Palatino Linotype" w:hAnsi="Palatino Linotype" w:cs="Arial"/>
          <w:sz w:val="22"/>
          <w:szCs w:val="22"/>
        </w:rPr>
        <w:t>ně včetně provádění jiných činností, které</w:t>
      </w:r>
      <w:r w:rsidR="009D2D59" w:rsidRPr="0020705F">
        <w:rPr>
          <w:rFonts w:ascii="Palatino Linotype" w:hAnsi="Palatino Linotype" w:cs="Arial"/>
          <w:sz w:val="22"/>
          <w:szCs w:val="22"/>
        </w:rPr>
        <w:t xml:space="preserve"> zvyš</w:t>
      </w:r>
      <w:r w:rsidR="0058053F" w:rsidRPr="0020705F">
        <w:rPr>
          <w:rFonts w:ascii="Palatino Linotype" w:hAnsi="Palatino Linotype" w:cs="Arial"/>
          <w:sz w:val="22"/>
          <w:szCs w:val="22"/>
        </w:rPr>
        <w:t>ují</w:t>
      </w:r>
      <w:r w:rsidR="009D2D59" w:rsidRPr="0020705F">
        <w:rPr>
          <w:rFonts w:ascii="Palatino Linotype" w:hAnsi="Palatino Linotype" w:cs="Arial"/>
          <w:sz w:val="22"/>
          <w:szCs w:val="22"/>
        </w:rPr>
        <w:t xml:space="preserve"> požární nebezpečí nebo možnost výbuchu</w:t>
      </w:r>
      <w:r w:rsidRPr="0020705F">
        <w:rPr>
          <w:rFonts w:ascii="Palatino Linotype" w:hAnsi="Palatino Linotype" w:cs="Arial"/>
          <w:sz w:val="22"/>
          <w:szCs w:val="22"/>
        </w:rPr>
        <w:t xml:space="preserve"> (s výjimkou k tomu vyhrazených míst</w:t>
      </w:r>
      <w:r w:rsidR="000F0FA0" w:rsidRPr="0020705F">
        <w:rPr>
          <w:rFonts w:ascii="Palatino Linotype" w:hAnsi="Palatino Linotype" w:cs="Arial"/>
          <w:sz w:val="22"/>
          <w:szCs w:val="22"/>
        </w:rPr>
        <w:t xml:space="preserve"> vedoucím správy SZ Valtice</w:t>
      </w:r>
      <w:r w:rsidRPr="0020705F">
        <w:rPr>
          <w:rFonts w:ascii="Palatino Linotype" w:hAnsi="Palatino Linotype" w:cs="Arial"/>
          <w:sz w:val="22"/>
          <w:szCs w:val="22"/>
        </w:rPr>
        <w:t>).</w:t>
      </w:r>
    </w:p>
    <w:p w:rsidR="00320465" w:rsidRPr="0020705F" w:rsidRDefault="00320465" w:rsidP="00320465">
      <w:pPr>
        <w:numPr>
          <w:ilvl w:val="0"/>
          <w:numId w:val="19"/>
        </w:numPr>
        <w:ind w:left="426" w:hanging="426"/>
        <w:jc w:val="both"/>
        <w:rPr>
          <w:rFonts w:ascii="Palatino Linotype" w:hAnsi="Palatino Linotype"/>
          <w:sz w:val="22"/>
          <w:szCs w:val="22"/>
        </w:rPr>
      </w:pPr>
      <w:r w:rsidRPr="0020705F">
        <w:rPr>
          <w:rFonts w:ascii="Palatino Linotype" w:hAnsi="Palatino Linotype"/>
          <w:sz w:val="22"/>
          <w:szCs w:val="22"/>
        </w:rPr>
        <w:t>Nájemce bere tímto na vědomí, že do areálu SZ Valtice</w:t>
      </w:r>
      <w:r w:rsidR="000E1DC9" w:rsidRPr="0020705F">
        <w:rPr>
          <w:rFonts w:ascii="Palatino Linotype" w:hAnsi="Palatino Linotype"/>
          <w:sz w:val="22"/>
          <w:szCs w:val="22"/>
        </w:rPr>
        <w:t>, zámeček Belveder</w:t>
      </w:r>
      <w:r w:rsidRPr="0020705F">
        <w:rPr>
          <w:rFonts w:ascii="Palatino Linotype" w:hAnsi="Palatino Linotype"/>
          <w:sz w:val="22"/>
          <w:szCs w:val="22"/>
        </w:rPr>
        <w:t xml:space="preserve"> platí zákaz vjezdu všech motorových vozidel. Výjimky z tohoto zákazu jsou možné pouze po předchozí dohodě s vedoucím správy SZ Valtice.</w:t>
      </w:r>
      <w:r w:rsidR="000E1DC9" w:rsidRPr="0020705F">
        <w:rPr>
          <w:rFonts w:ascii="Palatino Linotype" w:hAnsi="Palatino Linotype"/>
          <w:sz w:val="22"/>
          <w:szCs w:val="22"/>
        </w:rPr>
        <w:t xml:space="preserve"> </w:t>
      </w:r>
    </w:p>
    <w:p w:rsidR="009D2D59" w:rsidRPr="0020705F" w:rsidRDefault="008528E7" w:rsidP="005675D2">
      <w:pPr>
        <w:numPr>
          <w:ilvl w:val="0"/>
          <w:numId w:val="19"/>
        </w:numPr>
        <w:ind w:left="426" w:hanging="426"/>
        <w:jc w:val="both"/>
        <w:rPr>
          <w:rFonts w:ascii="Palatino Linotype" w:hAnsi="Palatino Linotype" w:cs="Arial"/>
          <w:sz w:val="22"/>
          <w:szCs w:val="22"/>
        </w:rPr>
      </w:pPr>
      <w:r w:rsidRPr="0020705F">
        <w:rPr>
          <w:rFonts w:ascii="Palatino Linotype" w:hAnsi="Palatino Linotype" w:cs="Arial"/>
          <w:sz w:val="22"/>
          <w:szCs w:val="22"/>
        </w:rPr>
        <w:t xml:space="preserve">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 </w:t>
      </w:r>
    </w:p>
    <w:p w:rsidR="00320465" w:rsidRPr="0020705F" w:rsidRDefault="009D2D59" w:rsidP="00320465">
      <w:pPr>
        <w:numPr>
          <w:ilvl w:val="0"/>
          <w:numId w:val="19"/>
        </w:numPr>
        <w:ind w:left="426" w:hanging="426"/>
        <w:jc w:val="both"/>
        <w:rPr>
          <w:rFonts w:ascii="Palatino Linotype" w:hAnsi="Palatino Linotype"/>
          <w:sz w:val="22"/>
          <w:szCs w:val="22"/>
        </w:rPr>
      </w:pPr>
      <w:r w:rsidRPr="0020705F">
        <w:rPr>
          <w:rFonts w:ascii="Palatino Linotype" w:hAnsi="Palatino Linotype"/>
          <w:sz w:val="22"/>
          <w:szCs w:val="22"/>
        </w:rPr>
        <w:t>Nájemce je povinen zajistit dodržování předchozích ustanovení tohoto článku i osobami, které vjedou do areálu SZ Valtice</w:t>
      </w:r>
      <w:r w:rsidR="00BF34D6" w:rsidRPr="0020705F">
        <w:rPr>
          <w:rFonts w:ascii="Palatino Linotype" w:hAnsi="Palatino Linotype"/>
          <w:sz w:val="22"/>
          <w:szCs w:val="22"/>
        </w:rPr>
        <w:t xml:space="preserve"> – zámečku Belveder</w:t>
      </w:r>
      <w:r w:rsidRPr="0020705F">
        <w:rPr>
          <w:rFonts w:ascii="Palatino Linotype" w:hAnsi="Palatino Linotype"/>
          <w:sz w:val="22"/>
          <w:szCs w:val="22"/>
        </w:rPr>
        <w:t xml:space="preserve"> či vstoupí do předmětu nájmu s jeho souhlasem či vědomím. </w:t>
      </w:r>
    </w:p>
    <w:p w:rsidR="00354591" w:rsidRPr="0020705F" w:rsidRDefault="00354591" w:rsidP="00320465">
      <w:pPr>
        <w:numPr>
          <w:ilvl w:val="0"/>
          <w:numId w:val="19"/>
        </w:numPr>
        <w:ind w:left="426" w:hanging="426"/>
        <w:jc w:val="both"/>
        <w:rPr>
          <w:rFonts w:ascii="Palatino Linotype" w:hAnsi="Palatino Linotype"/>
          <w:sz w:val="22"/>
          <w:szCs w:val="22"/>
        </w:rPr>
      </w:pPr>
      <w:r w:rsidRPr="0020705F">
        <w:rPr>
          <w:rFonts w:ascii="Palatino Linotype" w:hAnsi="Palatino Linotype"/>
          <w:sz w:val="22"/>
          <w:szCs w:val="22"/>
        </w:rPr>
        <w:t>Nájemce bere na vědomí, že v areálu objektu je instalován kamerový systém a dochází tak ke zpracování osobních údajů osob, které vstupují do monitorovaného prostoru. Pronajímatel při jejich zpracování postupuje dle platných právních předpisů.</w:t>
      </w:r>
    </w:p>
    <w:p w:rsidR="00597327" w:rsidRPr="003C467C" w:rsidRDefault="0042107B" w:rsidP="00320465">
      <w:pPr>
        <w:numPr>
          <w:ilvl w:val="0"/>
          <w:numId w:val="19"/>
        </w:numPr>
        <w:ind w:left="426" w:hanging="426"/>
        <w:jc w:val="both"/>
        <w:rPr>
          <w:rFonts w:ascii="Palatino Linotype" w:hAnsi="Palatino Linotype" w:cs="Calibri"/>
          <w:sz w:val="22"/>
          <w:szCs w:val="22"/>
        </w:rPr>
      </w:pPr>
      <w:r w:rsidRPr="003C467C">
        <w:rPr>
          <w:rFonts w:ascii="Palatino Linotype" w:hAnsi="Palatino Linotype" w:cs="Calibri"/>
          <w:sz w:val="22"/>
          <w:szCs w:val="22"/>
        </w:rPr>
        <w:t>Nájemce tímto výslovně souhlasí, že</w:t>
      </w:r>
      <w:r w:rsidR="0020705F" w:rsidRPr="003C467C">
        <w:rPr>
          <w:rFonts w:ascii="Palatino Linotype" w:hAnsi="Palatino Linotype" w:cs="Calibri"/>
          <w:sz w:val="22"/>
          <w:szCs w:val="22"/>
        </w:rPr>
        <w:t xml:space="preserve"> účel nájmu -</w:t>
      </w:r>
      <w:r w:rsidRPr="003C467C">
        <w:rPr>
          <w:rFonts w:ascii="Palatino Linotype" w:hAnsi="Palatino Linotype" w:cs="Calibri"/>
          <w:sz w:val="22"/>
          <w:szCs w:val="22"/>
        </w:rPr>
        <w:t xml:space="preserve"> provoz kavárny </w:t>
      </w:r>
      <w:r w:rsidR="0020705F" w:rsidRPr="003C467C">
        <w:rPr>
          <w:rFonts w:ascii="Palatino Linotype" w:hAnsi="Palatino Linotype" w:cs="Calibri"/>
          <w:sz w:val="22"/>
          <w:szCs w:val="22"/>
        </w:rPr>
        <w:t xml:space="preserve">pro veřejnost </w:t>
      </w:r>
      <w:r w:rsidRPr="003C467C">
        <w:rPr>
          <w:rFonts w:ascii="Palatino Linotype" w:hAnsi="Palatino Linotype" w:cs="Calibri"/>
          <w:sz w:val="22"/>
          <w:szCs w:val="22"/>
        </w:rPr>
        <w:t>v předmětu nájmu bude rea</w:t>
      </w:r>
      <w:r w:rsidR="00E46887">
        <w:rPr>
          <w:rFonts w:ascii="Palatino Linotype" w:hAnsi="Palatino Linotype" w:cs="Calibri"/>
          <w:sz w:val="22"/>
          <w:szCs w:val="22"/>
        </w:rPr>
        <w:t>lizován pouze v období od</w:t>
      </w:r>
      <w:r w:rsidRPr="003C467C">
        <w:rPr>
          <w:rFonts w:ascii="Palatino Linotype" w:hAnsi="Palatino Linotype" w:cs="Calibri"/>
          <w:sz w:val="22"/>
          <w:szCs w:val="22"/>
        </w:rPr>
        <w:t xml:space="preserve"> </w:t>
      </w:r>
      <w:r w:rsidR="003C467C">
        <w:rPr>
          <w:rFonts w:ascii="Palatino Linotype" w:hAnsi="Palatino Linotype" w:cs="Calibri"/>
          <w:sz w:val="22"/>
          <w:szCs w:val="22"/>
        </w:rPr>
        <w:t xml:space="preserve">1. </w:t>
      </w:r>
      <w:r w:rsidRPr="003C467C">
        <w:rPr>
          <w:rFonts w:ascii="Palatino Linotype" w:hAnsi="Palatino Linotype" w:cs="Calibri"/>
          <w:sz w:val="22"/>
          <w:szCs w:val="22"/>
        </w:rPr>
        <w:t>dubna do</w:t>
      </w:r>
      <w:r w:rsidR="003C467C">
        <w:rPr>
          <w:rFonts w:ascii="Palatino Linotype" w:hAnsi="Palatino Linotype" w:cs="Calibri"/>
          <w:sz w:val="22"/>
          <w:szCs w:val="22"/>
        </w:rPr>
        <w:t xml:space="preserve"> 30.</w:t>
      </w:r>
      <w:r w:rsidRPr="003C467C">
        <w:rPr>
          <w:rFonts w:ascii="Palatino Linotype" w:hAnsi="Palatino Linotype" w:cs="Calibri"/>
          <w:sz w:val="22"/>
          <w:szCs w:val="22"/>
        </w:rPr>
        <w:t xml:space="preserve"> října běžného roku, provozní doba v předmětu nájmu je maximálně vždy </w:t>
      </w:r>
      <w:r w:rsidR="0020705F" w:rsidRPr="003C467C">
        <w:rPr>
          <w:rFonts w:ascii="Palatino Linotype" w:hAnsi="Palatino Linotype" w:cs="Calibri"/>
          <w:sz w:val="22"/>
          <w:szCs w:val="22"/>
        </w:rPr>
        <w:t>od 10.00 hod do 18</w:t>
      </w:r>
      <w:r w:rsidRPr="003C467C">
        <w:rPr>
          <w:rFonts w:ascii="Palatino Linotype" w:hAnsi="Palatino Linotype" w:cs="Calibri"/>
          <w:sz w:val="22"/>
          <w:szCs w:val="22"/>
        </w:rPr>
        <w:t>,00 hod</w:t>
      </w:r>
      <w:r w:rsidR="0020705F" w:rsidRPr="003C467C">
        <w:rPr>
          <w:rFonts w:ascii="Palatino Linotype" w:hAnsi="Palatino Linotype" w:cs="Calibri"/>
          <w:sz w:val="22"/>
          <w:szCs w:val="22"/>
        </w:rPr>
        <w:t xml:space="preserve">., mimo tato data a čas bude provoz kavárny </w:t>
      </w:r>
      <w:r w:rsidR="003C467C" w:rsidRPr="003C467C">
        <w:rPr>
          <w:rFonts w:ascii="Palatino Linotype" w:hAnsi="Palatino Linotype" w:cs="Calibri"/>
          <w:sz w:val="22"/>
          <w:szCs w:val="22"/>
        </w:rPr>
        <w:t xml:space="preserve">pro veřejnost </w:t>
      </w:r>
      <w:r w:rsidR="0020705F" w:rsidRPr="003C467C">
        <w:rPr>
          <w:rFonts w:ascii="Palatino Linotype" w:hAnsi="Palatino Linotype" w:cs="Calibri"/>
          <w:sz w:val="22"/>
          <w:szCs w:val="22"/>
        </w:rPr>
        <w:t>realizován jen po dohodě se správou SZ Valtice.</w:t>
      </w:r>
      <w:r w:rsidR="0020705F" w:rsidRPr="003C467C">
        <w:rPr>
          <w:rFonts w:ascii="Palatino Linotype" w:hAnsi="Palatino Linotype" w:cs="Calibri"/>
        </w:rPr>
        <w:t xml:space="preserve"> </w:t>
      </w:r>
    </w:p>
    <w:p w:rsidR="00277D2F" w:rsidRPr="0020705F" w:rsidRDefault="00277D2F" w:rsidP="005675D2">
      <w:pPr>
        <w:numPr>
          <w:ilvl w:val="0"/>
          <w:numId w:val="19"/>
        </w:numPr>
        <w:ind w:left="426" w:hanging="426"/>
        <w:jc w:val="both"/>
        <w:rPr>
          <w:rFonts w:ascii="Palatino Linotype" w:hAnsi="Palatino Linotype"/>
          <w:sz w:val="22"/>
          <w:szCs w:val="22"/>
        </w:rPr>
      </w:pPr>
      <w:r w:rsidRPr="0020705F">
        <w:rPr>
          <w:rFonts w:ascii="Palatino Linotype" w:hAnsi="Palatino Linotype"/>
          <w:sz w:val="22"/>
          <w:szCs w:val="22"/>
        </w:rPr>
        <w:lastRenderedPageBreak/>
        <w:t>Nesplnění kterékoliv z povinností stanovených nájemci v tomto článku je považováno za porušení povinností nájemce podle této smlouvy a zakládá důvod pro odstoupení od smlouvy ze strany pronajímatele.</w:t>
      </w:r>
    </w:p>
    <w:p w:rsidR="00BF4078" w:rsidRPr="0020705F" w:rsidRDefault="00BF4078" w:rsidP="00277D2F">
      <w:pPr>
        <w:jc w:val="center"/>
        <w:rPr>
          <w:rFonts w:ascii="Palatino Linotype" w:hAnsi="Palatino Linotype"/>
          <w:b/>
          <w:bCs/>
          <w:sz w:val="22"/>
          <w:szCs w:val="22"/>
        </w:rPr>
      </w:pPr>
    </w:p>
    <w:p w:rsidR="009D2D59" w:rsidRPr="0020705F" w:rsidRDefault="009D2D59" w:rsidP="00277D2F">
      <w:pPr>
        <w:jc w:val="center"/>
        <w:rPr>
          <w:rFonts w:ascii="Palatino Linotype" w:hAnsi="Palatino Linotype"/>
          <w:b/>
          <w:bCs/>
          <w:sz w:val="22"/>
          <w:szCs w:val="22"/>
        </w:rPr>
      </w:pPr>
      <w:r w:rsidRPr="0020705F">
        <w:rPr>
          <w:rFonts w:ascii="Palatino Linotype" w:hAnsi="Palatino Linotype"/>
          <w:b/>
          <w:bCs/>
          <w:sz w:val="22"/>
          <w:szCs w:val="22"/>
        </w:rPr>
        <w:t>Článek XI.</w:t>
      </w:r>
    </w:p>
    <w:p w:rsidR="00277D2F" w:rsidRPr="0020705F" w:rsidRDefault="009D2D59" w:rsidP="009D2D59">
      <w:pPr>
        <w:jc w:val="center"/>
        <w:rPr>
          <w:rFonts w:ascii="Palatino Linotype" w:hAnsi="Palatino Linotype"/>
          <w:b/>
          <w:bCs/>
          <w:sz w:val="22"/>
          <w:szCs w:val="22"/>
        </w:rPr>
      </w:pPr>
      <w:r w:rsidRPr="0020705F">
        <w:rPr>
          <w:rFonts w:ascii="Palatino Linotype" w:hAnsi="Palatino Linotype"/>
          <w:b/>
          <w:bCs/>
          <w:sz w:val="22"/>
          <w:szCs w:val="22"/>
        </w:rPr>
        <w:t>Náhrada škody</w:t>
      </w:r>
    </w:p>
    <w:p w:rsidR="00277D2F" w:rsidRPr="0020705F" w:rsidRDefault="00277D2F" w:rsidP="00277D2F">
      <w:pPr>
        <w:jc w:val="center"/>
        <w:rPr>
          <w:rFonts w:ascii="Palatino Linotype" w:hAnsi="Palatino Linotype"/>
          <w:b/>
          <w:bCs/>
          <w:sz w:val="22"/>
          <w:szCs w:val="22"/>
        </w:rPr>
      </w:pPr>
    </w:p>
    <w:p w:rsidR="00277D2F" w:rsidRPr="0020705F" w:rsidRDefault="00277D2F" w:rsidP="00112375">
      <w:pPr>
        <w:pStyle w:val="Odstavecseseznamem"/>
        <w:numPr>
          <w:ilvl w:val="0"/>
          <w:numId w:val="10"/>
        </w:numPr>
        <w:ind w:left="284" w:hanging="284"/>
        <w:contextualSpacing/>
        <w:jc w:val="both"/>
        <w:rPr>
          <w:rFonts w:ascii="Palatino Linotype" w:hAnsi="Palatino Linotype"/>
          <w:sz w:val="22"/>
          <w:szCs w:val="22"/>
        </w:rPr>
      </w:pPr>
      <w:r w:rsidRPr="0020705F">
        <w:rPr>
          <w:rFonts w:ascii="Palatino Linotype" w:hAnsi="Palatino Linotype"/>
          <w:sz w:val="22"/>
          <w:szCs w:val="22"/>
        </w:rPr>
        <w:t>Nájemce odp</w:t>
      </w:r>
      <w:r w:rsidR="00C2347C" w:rsidRPr="0020705F">
        <w:rPr>
          <w:rFonts w:ascii="Palatino Linotype" w:hAnsi="Palatino Linotype"/>
          <w:sz w:val="22"/>
          <w:szCs w:val="22"/>
        </w:rPr>
        <w:t>ovídá za poškození nebo</w:t>
      </w:r>
      <w:r w:rsidRPr="0020705F">
        <w:rPr>
          <w:rFonts w:ascii="Palatino Linotype" w:hAnsi="Palatino Linotype"/>
          <w:sz w:val="22"/>
          <w:szCs w:val="22"/>
        </w:rPr>
        <w:t xml:space="preserve"> opotřebení předmětu nájmu </w:t>
      </w:r>
      <w:r w:rsidR="00C2347C" w:rsidRPr="0020705F">
        <w:rPr>
          <w:rFonts w:ascii="Palatino Linotype" w:hAnsi="Palatino Linotype"/>
          <w:sz w:val="22"/>
          <w:szCs w:val="22"/>
        </w:rPr>
        <w:t xml:space="preserve">nad míru přiměřenou okolnostem </w:t>
      </w:r>
      <w:r w:rsidRPr="0020705F">
        <w:rPr>
          <w:rFonts w:ascii="Palatino Linotype" w:hAnsi="Palatino Linotype"/>
          <w:sz w:val="22"/>
          <w:szCs w:val="22"/>
        </w:rPr>
        <w:t>a rovněž za škody způsobené osobami, kterým umožnil vstup do předmětu nájmu.</w:t>
      </w:r>
    </w:p>
    <w:p w:rsidR="009D2D59" w:rsidRPr="0020705F" w:rsidRDefault="00277D2F" w:rsidP="00112375">
      <w:pPr>
        <w:pStyle w:val="Odstavecseseznamem"/>
        <w:numPr>
          <w:ilvl w:val="0"/>
          <w:numId w:val="10"/>
        </w:numPr>
        <w:ind w:left="284" w:hanging="284"/>
        <w:contextualSpacing/>
        <w:jc w:val="both"/>
        <w:rPr>
          <w:rFonts w:ascii="Palatino Linotype" w:hAnsi="Palatino Linotype"/>
          <w:sz w:val="22"/>
          <w:szCs w:val="22"/>
        </w:rPr>
      </w:pPr>
      <w:r w:rsidRPr="0020705F">
        <w:rPr>
          <w:rFonts w:ascii="Palatino Linotype" w:hAnsi="Palatino Linotype"/>
          <w:sz w:val="22"/>
          <w:szCs w:val="22"/>
        </w:rPr>
        <w:t>V případě, že při činnosti uve</w:t>
      </w:r>
      <w:r w:rsidR="009D2D59" w:rsidRPr="0020705F">
        <w:rPr>
          <w:rFonts w:ascii="Palatino Linotype" w:hAnsi="Palatino Linotype"/>
          <w:sz w:val="22"/>
          <w:szCs w:val="22"/>
        </w:rPr>
        <w:t>dené a blíže specifikované v článku</w:t>
      </w:r>
      <w:r w:rsidRPr="0020705F">
        <w:rPr>
          <w:rFonts w:ascii="Palatino Linotype" w:hAnsi="Palatino Linotype"/>
          <w:sz w:val="22"/>
          <w:szCs w:val="22"/>
        </w:rPr>
        <w:t xml:space="preserve"> II</w:t>
      </w:r>
      <w:r w:rsidR="009D2D59" w:rsidRPr="0020705F">
        <w:rPr>
          <w:rFonts w:ascii="Palatino Linotype" w:hAnsi="Palatino Linotype"/>
          <w:sz w:val="22"/>
          <w:szCs w:val="22"/>
        </w:rPr>
        <w:t>I</w:t>
      </w:r>
      <w:r w:rsidR="000A0097" w:rsidRPr="0020705F">
        <w:rPr>
          <w:rFonts w:ascii="Palatino Linotype" w:hAnsi="Palatino Linotype"/>
          <w:sz w:val="22"/>
          <w:szCs w:val="22"/>
        </w:rPr>
        <w:t>.</w:t>
      </w:r>
      <w:r w:rsidRPr="0020705F">
        <w:rPr>
          <w:rFonts w:ascii="Palatino Linotype" w:hAnsi="Palatino Linotype"/>
          <w:sz w:val="22"/>
          <w:szCs w:val="22"/>
        </w:rPr>
        <w:t xml:space="preserve"> této smlouvy či v přímé souvislosti s ní způsobí nájemce pronajímateli škodu, nahradí ji vlastním nákladem a jím sjednanými odbornými kapacitami uvedením v předešlý stav. V případě, že to není možné, zaplatí ji v</w:t>
      </w:r>
      <w:r w:rsidR="00555604" w:rsidRPr="0020705F">
        <w:rPr>
          <w:rFonts w:ascii="Palatino Linotype" w:hAnsi="Palatino Linotype"/>
          <w:sz w:val="22"/>
          <w:szCs w:val="22"/>
        </w:rPr>
        <w:t> </w:t>
      </w:r>
      <w:r w:rsidRPr="0020705F">
        <w:rPr>
          <w:rFonts w:ascii="Palatino Linotype" w:hAnsi="Palatino Linotype"/>
          <w:sz w:val="22"/>
          <w:szCs w:val="22"/>
        </w:rPr>
        <w:t>penězích</w:t>
      </w:r>
      <w:r w:rsidR="00555604" w:rsidRPr="0020705F">
        <w:rPr>
          <w:rFonts w:ascii="Palatino Linotype" w:hAnsi="Palatino Linotype"/>
          <w:sz w:val="22"/>
          <w:szCs w:val="22"/>
        </w:rPr>
        <w:t>.</w:t>
      </w:r>
    </w:p>
    <w:p w:rsidR="009D2D59" w:rsidRPr="0020705F" w:rsidRDefault="00277D2F" w:rsidP="00112375">
      <w:pPr>
        <w:pStyle w:val="Odstavecseseznamem"/>
        <w:numPr>
          <w:ilvl w:val="0"/>
          <w:numId w:val="10"/>
        </w:numPr>
        <w:ind w:left="284" w:hanging="284"/>
        <w:contextualSpacing/>
        <w:jc w:val="both"/>
        <w:rPr>
          <w:rFonts w:ascii="Palatino Linotype" w:hAnsi="Palatino Linotype"/>
          <w:sz w:val="22"/>
          <w:szCs w:val="22"/>
        </w:rPr>
      </w:pPr>
      <w:r w:rsidRPr="0020705F">
        <w:rPr>
          <w:rFonts w:ascii="Palatino Linotype" w:hAnsi="Palatino Linotype"/>
          <w:sz w:val="22"/>
          <w:szCs w:val="22"/>
        </w:rPr>
        <w:t>Pronajímatel neodpovídá za škody na majetku vneseném nájemcem do pronajímaných prostor a ani za škody na majetku vneseném do pronajímaných prostor jinými osobami se souhlasem či vědomím nájemce.</w:t>
      </w:r>
    </w:p>
    <w:p w:rsidR="00737F3B" w:rsidRPr="0020705F" w:rsidRDefault="00737F3B" w:rsidP="00112375">
      <w:pPr>
        <w:pStyle w:val="Odstavecseseznamem"/>
        <w:numPr>
          <w:ilvl w:val="0"/>
          <w:numId w:val="10"/>
        </w:numPr>
        <w:ind w:left="284" w:hanging="284"/>
        <w:contextualSpacing/>
        <w:jc w:val="both"/>
        <w:rPr>
          <w:rFonts w:ascii="Palatino Linotype" w:hAnsi="Palatino Linotype"/>
          <w:sz w:val="22"/>
          <w:szCs w:val="22"/>
        </w:rPr>
      </w:pPr>
      <w:r w:rsidRPr="0020705F">
        <w:rPr>
          <w:rFonts w:ascii="Palatino Linotype" w:hAnsi="Palatino Linotype"/>
          <w:sz w:val="22"/>
          <w:szCs w:val="22"/>
        </w:rPr>
        <w:t>Pronajímatel neodpovídá za bezpečnost, zdraví a majetek osob, které se zdržují v předmětu nájmu a ani za škody osobám vzniklé při provozování činnosti uvedené v čl. III</w:t>
      </w:r>
      <w:r w:rsidR="00AB5809" w:rsidRPr="0020705F">
        <w:rPr>
          <w:rFonts w:ascii="Palatino Linotype" w:hAnsi="Palatino Linotype"/>
          <w:sz w:val="22"/>
          <w:szCs w:val="22"/>
        </w:rPr>
        <w:t>.</w:t>
      </w:r>
      <w:r w:rsidRPr="0020705F">
        <w:rPr>
          <w:rFonts w:ascii="Palatino Linotype" w:hAnsi="Palatino Linotype"/>
          <w:sz w:val="22"/>
          <w:szCs w:val="22"/>
        </w:rPr>
        <w:t xml:space="preserve"> této smlouvy.</w:t>
      </w:r>
    </w:p>
    <w:p w:rsidR="00277D2F" w:rsidRPr="0020705F" w:rsidRDefault="00277D2F" w:rsidP="00112375">
      <w:pPr>
        <w:pStyle w:val="Odstavecseseznamem"/>
        <w:numPr>
          <w:ilvl w:val="0"/>
          <w:numId w:val="10"/>
        </w:numPr>
        <w:ind w:left="284" w:hanging="284"/>
        <w:contextualSpacing/>
        <w:jc w:val="both"/>
        <w:rPr>
          <w:rFonts w:ascii="Palatino Linotype" w:hAnsi="Palatino Linotype"/>
          <w:sz w:val="22"/>
          <w:szCs w:val="22"/>
        </w:rPr>
      </w:pPr>
      <w:r w:rsidRPr="0020705F">
        <w:rPr>
          <w:rFonts w:ascii="Palatino Linotype" w:hAnsi="Palatino Linotype"/>
          <w:sz w:val="22"/>
          <w:szCs w:val="22"/>
        </w:rPr>
        <w:t xml:space="preserve">Pronajímatel neodpovídá za škody způsobené nájemci v důsledku </w:t>
      </w:r>
      <w:r w:rsidR="00E86919" w:rsidRPr="0020705F">
        <w:rPr>
          <w:rFonts w:ascii="Palatino Linotype" w:hAnsi="Palatino Linotype"/>
          <w:sz w:val="22"/>
          <w:szCs w:val="22"/>
        </w:rPr>
        <w:t xml:space="preserve">vis maior - vyšší moci, například </w:t>
      </w:r>
      <w:r w:rsidRPr="0020705F">
        <w:rPr>
          <w:rFonts w:ascii="Palatino Linotype" w:hAnsi="Palatino Linotype"/>
          <w:sz w:val="22"/>
          <w:szCs w:val="22"/>
        </w:rPr>
        <w:t>živelné události.</w:t>
      </w:r>
    </w:p>
    <w:p w:rsidR="00737F3B" w:rsidRPr="0020705F" w:rsidRDefault="00737F3B" w:rsidP="00A866EC">
      <w:pPr>
        <w:rPr>
          <w:rFonts w:ascii="Palatino Linotype" w:hAnsi="Palatino Linotype" w:cs="Arial"/>
          <w:b/>
          <w:sz w:val="22"/>
          <w:szCs w:val="22"/>
        </w:rPr>
      </w:pPr>
    </w:p>
    <w:p w:rsidR="008528E7" w:rsidRPr="0020705F" w:rsidRDefault="008528E7">
      <w:pPr>
        <w:jc w:val="center"/>
        <w:rPr>
          <w:rFonts w:ascii="Palatino Linotype" w:hAnsi="Palatino Linotype" w:cs="Arial"/>
          <w:b/>
          <w:sz w:val="22"/>
          <w:szCs w:val="22"/>
        </w:rPr>
      </w:pPr>
      <w:r w:rsidRPr="0020705F">
        <w:rPr>
          <w:rFonts w:ascii="Palatino Linotype" w:hAnsi="Palatino Linotype" w:cs="Arial"/>
          <w:b/>
          <w:sz w:val="22"/>
          <w:szCs w:val="22"/>
        </w:rPr>
        <w:t>Článek XI</w:t>
      </w:r>
      <w:r w:rsidR="009D2D59" w:rsidRPr="0020705F">
        <w:rPr>
          <w:rFonts w:ascii="Palatino Linotype" w:hAnsi="Palatino Linotype" w:cs="Arial"/>
          <w:b/>
          <w:sz w:val="22"/>
          <w:szCs w:val="22"/>
        </w:rPr>
        <w:t>I</w:t>
      </w:r>
      <w:r w:rsidRPr="0020705F">
        <w:rPr>
          <w:rFonts w:ascii="Palatino Linotype" w:hAnsi="Palatino Linotype" w:cs="Arial"/>
          <w:b/>
          <w:sz w:val="22"/>
          <w:szCs w:val="22"/>
        </w:rPr>
        <w:t>.</w:t>
      </w:r>
    </w:p>
    <w:p w:rsidR="008528E7" w:rsidRPr="0020705F" w:rsidRDefault="008528E7">
      <w:pPr>
        <w:jc w:val="center"/>
        <w:rPr>
          <w:rFonts w:ascii="Palatino Linotype" w:hAnsi="Palatino Linotype" w:cs="Arial"/>
          <w:b/>
          <w:sz w:val="22"/>
          <w:szCs w:val="22"/>
        </w:rPr>
      </w:pPr>
      <w:r w:rsidRPr="0020705F">
        <w:rPr>
          <w:rFonts w:ascii="Palatino Linotype" w:hAnsi="Palatino Linotype" w:cs="Arial"/>
          <w:b/>
          <w:sz w:val="22"/>
          <w:szCs w:val="22"/>
        </w:rPr>
        <w:t xml:space="preserve">Doba nájmu </w:t>
      </w:r>
    </w:p>
    <w:p w:rsidR="008528E7" w:rsidRPr="0020705F" w:rsidRDefault="008528E7">
      <w:pPr>
        <w:rPr>
          <w:rFonts w:ascii="Palatino Linotype" w:hAnsi="Palatino Linotype" w:cs="Arial"/>
          <w:sz w:val="22"/>
          <w:szCs w:val="22"/>
        </w:rPr>
      </w:pPr>
    </w:p>
    <w:p w:rsidR="00D25F5F" w:rsidRPr="0020705F" w:rsidRDefault="00BF34D6" w:rsidP="00D25F5F">
      <w:pPr>
        <w:numPr>
          <w:ilvl w:val="0"/>
          <w:numId w:val="5"/>
        </w:numPr>
        <w:ind w:left="426" w:hanging="426"/>
        <w:jc w:val="both"/>
        <w:rPr>
          <w:rFonts w:ascii="Palatino Linotype" w:hAnsi="Palatino Linotype" w:cs="Arial"/>
          <w:b/>
          <w:sz w:val="22"/>
          <w:szCs w:val="22"/>
        </w:rPr>
      </w:pPr>
      <w:r w:rsidRPr="0020705F">
        <w:rPr>
          <w:rFonts w:ascii="Palatino Linotype" w:hAnsi="Palatino Linotype" w:cs="Arial"/>
          <w:b/>
          <w:sz w:val="22"/>
          <w:szCs w:val="22"/>
        </w:rPr>
        <w:t>Tato smlouva se uzaví</w:t>
      </w:r>
      <w:r w:rsidR="00C522FA">
        <w:rPr>
          <w:rFonts w:ascii="Palatino Linotype" w:hAnsi="Palatino Linotype" w:cs="Arial"/>
          <w:b/>
          <w:sz w:val="22"/>
          <w:szCs w:val="22"/>
        </w:rPr>
        <w:t>rá na dobu určitou, a to od 1</w:t>
      </w:r>
      <w:r w:rsidR="000A2BA4">
        <w:rPr>
          <w:rFonts w:ascii="Palatino Linotype" w:hAnsi="Palatino Linotype" w:cs="Arial"/>
          <w:b/>
          <w:sz w:val="22"/>
          <w:szCs w:val="22"/>
        </w:rPr>
        <w:t>. 5. 202</w:t>
      </w:r>
      <w:r w:rsidR="004E3316">
        <w:rPr>
          <w:rFonts w:ascii="Palatino Linotype" w:hAnsi="Palatino Linotype" w:cs="Arial"/>
          <w:b/>
          <w:sz w:val="22"/>
          <w:szCs w:val="22"/>
        </w:rPr>
        <w:t>2</w:t>
      </w:r>
      <w:r w:rsidR="000A2BA4">
        <w:rPr>
          <w:rFonts w:ascii="Palatino Linotype" w:hAnsi="Palatino Linotype" w:cs="Arial"/>
          <w:b/>
          <w:sz w:val="22"/>
          <w:szCs w:val="22"/>
        </w:rPr>
        <w:t xml:space="preserve"> do </w:t>
      </w:r>
      <w:r w:rsidR="004E3316">
        <w:rPr>
          <w:rFonts w:ascii="Palatino Linotype" w:hAnsi="Palatino Linotype" w:cs="Arial"/>
          <w:b/>
          <w:sz w:val="22"/>
          <w:szCs w:val="22"/>
        </w:rPr>
        <w:t>30</w:t>
      </w:r>
      <w:r w:rsidR="00C522FA">
        <w:rPr>
          <w:rFonts w:ascii="Palatino Linotype" w:hAnsi="Palatino Linotype" w:cs="Arial"/>
          <w:b/>
          <w:sz w:val="22"/>
          <w:szCs w:val="22"/>
        </w:rPr>
        <w:t xml:space="preserve">. </w:t>
      </w:r>
      <w:r w:rsidR="004E3316">
        <w:rPr>
          <w:rFonts w:ascii="Palatino Linotype" w:hAnsi="Palatino Linotype" w:cs="Arial"/>
          <w:b/>
          <w:sz w:val="22"/>
          <w:szCs w:val="22"/>
        </w:rPr>
        <w:t>11</w:t>
      </w:r>
      <w:r w:rsidRPr="0020705F">
        <w:rPr>
          <w:rFonts w:ascii="Palatino Linotype" w:hAnsi="Palatino Linotype" w:cs="Arial"/>
          <w:b/>
          <w:sz w:val="22"/>
          <w:szCs w:val="22"/>
        </w:rPr>
        <w:t>. 202</w:t>
      </w:r>
      <w:r w:rsidR="004E3316">
        <w:rPr>
          <w:rFonts w:ascii="Palatino Linotype" w:hAnsi="Palatino Linotype" w:cs="Arial"/>
          <w:b/>
          <w:sz w:val="22"/>
          <w:szCs w:val="22"/>
        </w:rPr>
        <w:t>2</w:t>
      </w:r>
      <w:r w:rsidRPr="0020705F">
        <w:rPr>
          <w:rFonts w:ascii="Palatino Linotype" w:hAnsi="Palatino Linotype" w:cs="Arial"/>
          <w:b/>
          <w:sz w:val="22"/>
          <w:szCs w:val="22"/>
        </w:rPr>
        <w:t xml:space="preserve">.  </w:t>
      </w:r>
    </w:p>
    <w:p w:rsidR="00D25F5F" w:rsidRPr="0020705F" w:rsidRDefault="00D25F5F" w:rsidP="00D25F5F">
      <w:pPr>
        <w:numPr>
          <w:ilvl w:val="0"/>
          <w:numId w:val="5"/>
        </w:numPr>
        <w:ind w:left="426" w:hanging="426"/>
        <w:jc w:val="both"/>
        <w:rPr>
          <w:rFonts w:ascii="Palatino Linotype" w:hAnsi="Palatino Linotype" w:cs="Arial"/>
          <w:sz w:val="22"/>
          <w:szCs w:val="22"/>
        </w:rPr>
      </w:pPr>
      <w:r w:rsidRPr="0020705F">
        <w:rPr>
          <w:rFonts w:ascii="Palatino Linotype" w:hAnsi="Palatino Linotype" w:cs="Arial"/>
          <w:sz w:val="22"/>
          <w:szCs w:val="22"/>
        </w:rPr>
        <w:t>Smluvní strany mohou smlouvu vypovědět v souladu s § 2308 a § 2309 zákona č. 89/2012 Sb., občanský zákoník, ve znění pozdějších předpisů, s výpovědní lhůtou 3</w:t>
      </w:r>
      <w:r w:rsidR="00322B89" w:rsidRPr="0020705F">
        <w:rPr>
          <w:rFonts w:ascii="Palatino Linotype" w:hAnsi="Palatino Linotype" w:cs="Arial"/>
          <w:sz w:val="22"/>
          <w:szCs w:val="22"/>
        </w:rPr>
        <w:t> </w:t>
      </w:r>
      <w:r w:rsidRPr="0020705F">
        <w:rPr>
          <w:rFonts w:ascii="Palatino Linotype" w:hAnsi="Palatino Linotype" w:cs="Arial"/>
          <w:sz w:val="22"/>
          <w:szCs w:val="22"/>
        </w:rPr>
        <w:t>měsíců</w:t>
      </w:r>
      <w:r w:rsidR="000D0B27" w:rsidRPr="0020705F">
        <w:rPr>
          <w:rFonts w:ascii="Palatino Linotype" w:hAnsi="Palatino Linotype" w:cs="Arial"/>
          <w:sz w:val="22"/>
          <w:szCs w:val="22"/>
        </w:rPr>
        <w:t>; ve</w:t>
      </w:r>
      <w:r w:rsidR="00322B89" w:rsidRPr="0020705F">
        <w:rPr>
          <w:rFonts w:ascii="Palatino Linotype" w:hAnsi="Palatino Linotype" w:cs="Arial"/>
          <w:sz w:val="22"/>
          <w:szCs w:val="22"/>
        </w:rPr>
        <w:t> </w:t>
      </w:r>
      <w:r w:rsidR="000D0B27" w:rsidRPr="0020705F">
        <w:rPr>
          <w:rFonts w:ascii="Palatino Linotype" w:hAnsi="Palatino Linotype" w:cs="Arial"/>
          <w:sz w:val="22"/>
          <w:szCs w:val="22"/>
        </w:rPr>
        <w:t>výpovědi musí být uveden její důvod, jinak je neplatná</w:t>
      </w:r>
      <w:r w:rsidRPr="0020705F">
        <w:rPr>
          <w:rFonts w:ascii="Palatino Linotype" w:hAnsi="Palatino Linotype" w:cs="Arial"/>
          <w:sz w:val="22"/>
          <w:szCs w:val="22"/>
        </w:rPr>
        <w:t>.</w:t>
      </w:r>
    </w:p>
    <w:p w:rsidR="00D25F5F" w:rsidRPr="0020705F" w:rsidRDefault="00D25F5F" w:rsidP="00D25F5F">
      <w:pPr>
        <w:numPr>
          <w:ilvl w:val="0"/>
          <w:numId w:val="5"/>
        </w:numPr>
        <w:ind w:left="426" w:hanging="426"/>
        <w:jc w:val="both"/>
        <w:rPr>
          <w:rFonts w:ascii="Palatino Linotype" w:hAnsi="Palatino Linotype" w:cs="Arial"/>
          <w:sz w:val="22"/>
          <w:szCs w:val="22"/>
        </w:rPr>
      </w:pPr>
      <w:r w:rsidRPr="0020705F">
        <w:rPr>
          <w:rFonts w:ascii="Palatino Linotype" w:hAnsi="Palatino Linotype" w:cs="Arial"/>
          <w:sz w:val="22"/>
          <w:szCs w:val="22"/>
        </w:rPr>
        <w:t>Pronajímatel je oprávněn vypovědět nájem bez výpovědní doby v případech, kdy nájemce porušuje své povinnosti zvlášť závažným způsobem</w:t>
      </w:r>
      <w:r w:rsidR="008442A6" w:rsidRPr="0020705F">
        <w:rPr>
          <w:rFonts w:ascii="Palatino Linotype" w:hAnsi="Palatino Linotype" w:cs="Arial"/>
          <w:sz w:val="22"/>
          <w:szCs w:val="22"/>
        </w:rPr>
        <w:t xml:space="preserve"> a nájemce neodstraní své závadné chování ani po písemném upozornění pronajímatele v jím přiměřeně stanovené lhůtě</w:t>
      </w:r>
      <w:r w:rsidRPr="0020705F">
        <w:rPr>
          <w:rFonts w:ascii="Palatino Linotype" w:hAnsi="Palatino Linotype" w:cs="Arial"/>
          <w:sz w:val="22"/>
          <w:szCs w:val="22"/>
        </w:rPr>
        <w:t>. Za zvlášť závažné porušení povinností nájemcem se považuje:</w:t>
      </w:r>
    </w:p>
    <w:p w:rsidR="00354591" w:rsidRPr="0020705F" w:rsidRDefault="00354591" w:rsidP="00D25F5F">
      <w:pPr>
        <w:ind w:left="426"/>
        <w:jc w:val="both"/>
        <w:rPr>
          <w:rFonts w:ascii="Palatino Linotype" w:hAnsi="Palatino Linotype" w:cs="Arial"/>
          <w:sz w:val="22"/>
          <w:szCs w:val="22"/>
        </w:rPr>
      </w:pPr>
    </w:p>
    <w:p w:rsidR="00354591" w:rsidRPr="0020705F" w:rsidRDefault="00D25F5F" w:rsidP="00D25F5F">
      <w:pPr>
        <w:ind w:left="426"/>
        <w:jc w:val="both"/>
        <w:rPr>
          <w:rFonts w:ascii="Palatino Linotype" w:hAnsi="Palatino Linotype" w:cs="Arial"/>
          <w:sz w:val="22"/>
          <w:szCs w:val="22"/>
        </w:rPr>
      </w:pPr>
      <w:r w:rsidRPr="0020705F">
        <w:rPr>
          <w:rFonts w:ascii="Palatino Linotype" w:hAnsi="Palatino Linotype" w:cs="Arial"/>
          <w:sz w:val="22"/>
          <w:szCs w:val="22"/>
        </w:rPr>
        <w:t>a.</w:t>
      </w:r>
      <w:r w:rsidRPr="0020705F">
        <w:rPr>
          <w:rFonts w:ascii="Palatino Linotype" w:hAnsi="Palatino Linotype" w:cs="Arial"/>
          <w:sz w:val="22"/>
          <w:szCs w:val="22"/>
        </w:rPr>
        <w:tab/>
      </w:r>
      <w:r w:rsidR="00354591" w:rsidRPr="0020705F">
        <w:rPr>
          <w:rFonts w:ascii="Palatino Linotype" w:hAnsi="Palatino Linotype" w:cs="Arial"/>
          <w:sz w:val="22"/>
          <w:szCs w:val="22"/>
        </w:rPr>
        <w:t>jestliže nájemce užívá předmět nájmu jiným způsobem nebo k jinému než sjednanému účelu, nebo nedodržuje závazné podmínky stanovené pro užívání předmětu nájmu (např. nedodržování zákazu vjezdu motorových vozidel dle ustanovení 10. Čl. X smlouvy),</w:t>
      </w:r>
    </w:p>
    <w:p w:rsidR="00354591" w:rsidRPr="0020705F" w:rsidRDefault="00354591" w:rsidP="00D25F5F">
      <w:pPr>
        <w:ind w:left="426"/>
        <w:jc w:val="both"/>
        <w:rPr>
          <w:rFonts w:ascii="Palatino Linotype" w:hAnsi="Palatino Linotype" w:cs="Arial"/>
          <w:sz w:val="22"/>
          <w:szCs w:val="22"/>
        </w:rPr>
      </w:pPr>
      <w:r w:rsidRPr="0020705F">
        <w:rPr>
          <w:rFonts w:ascii="Palatino Linotype" w:hAnsi="Palatino Linotype" w:cs="Arial"/>
          <w:sz w:val="22"/>
          <w:szCs w:val="22"/>
        </w:rPr>
        <w:t>b. jestliže nájemce poškozuje předmět nájmu závažným nebo nenapravitelným způsobem nebo způsobí-li jinak závažnou škodu na předmětu nájmu,</w:t>
      </w:r>
    </w:p>
    <w:p w:rsidR="00354591" w:rsidRPr="0020705F" w:rsidRDefault="00354591" w:rsidP="00D25F5F">
      <w:pPr>
        <w:ind w:left="426"/>
        <w:jc w:val="both"/>
        <w:rPr>
          <w:rFonts w:ascii="Palatino Linotype" w:hAnsi="Palatino Linotype" w:cs="Arial"/>
          <w:sz w:val="22"/>
          <w:szCs w:val="22"/>
        </w:rPr>
      </w:pPr>
      <w:r w:rsidRPr="0020705F">
        <w:rPr>
          <w:rFonts w:ascii="Palatino Linotype" w:hAnsi="Palatino Linotype" w:cs="Arial"/>
          <w:sz w:val="22"/>
          <w:szCs w:val="22"/>
        </w:rPr>
        <w:t>c</w:t>
      </w:r>
      <w:r w:rsidR="00D25F5F" w:rsidRPr="0020705F">
        <w:rPr>
          <w:rFonts w:ascii="Palatino Linotype" w:hAnsi="Palatino Linotype" w:cs="Arial"/>
          <w:sz w:val="22"/>
          <w:szCs w:val="22"/>
        </w:rPr>
        <w:t>.</w:t>
      </w:r>
      <w:r w:rsidR="00D25F5F" w:rsidRPr="0020705F">
        <w:rPr>
          <w:rFonts w:ascii="Palatino Linotype" w:hAnsi="Palatino Linotype" w:cs="Arial"/>
          <w:sz w:val="22"/>
          <w:szCs w:val="22"/>
        </w:rPr>
        <w:tab/>
        <w:t xml:space="preserve">jestliže nájemce bude v prodlení s placením nájemného po dobu delší </w:t>
      </w:r>
      <w:r w:rsidR="00A41A11" w:rsidRPr="0020705F">
        <w:rPr>
          <w:rFonts w:ascii="Palatino Linotype" w:hAnsi="Palatino Linotype" w:cs="Arial"/>
          <w:sz w:val="22"/>
          <w:szCs w:val="22"/>
        </w:rPr>
        <w:t xml:space="preserve">než </w:t>
      </w:r>
      <w:r w:rsidR="00C61DA5" w:rsidRPr="0020705F">
        <w:rPr>
          <w:rFonts w:ascii="Palatino Linotype" w:hAnsi="Palatino Linotype" w:cs="Arial"/>
          <w:sz w:val="22"/>
          <w:szCs w:val="22"/>
        </w:rPr>
        <w:t>3</w:t>
      </w:r>
      <w:r w:rsidR="00A41A11" w:rsidRPr="0020705F">
        <w:rPr>
          <w:rFonts w:ascii="Palatino Linotype" w:hAnsi="Palatino Linotype" w:cs="Arial"/>
          <w:sz w:val="22"/>
          <w:szCs w:val="22"/>
        </w:rPr>
        <w:t xml:space="preserve"> měsíce</w:t>
      </w:r>
      <w:r w:rsidR="00D25F5F" w:rsidRPr="0020705F">
        <w:rPr>
          <w:rFonts w:ascii="Palatino Linotype" w:hAnsi="Palatino Linotype" w:cs="Arial"/>
          <w:sz w:val="22"/>
          <w:szCs w:val="22"/>
        </w:rPr>
        <w:t>.</w:t>
      </w:r>
    </w:p>
    <w:p w:rsidR="00D25F5F" w:rsidRPr="0020705F" w:rsidRDefault="008442A6" w:rsidP="00D25F5F">
      <w:pPr>
        <w:ind w:left="426"/>
        <w:jc w:val="both"/>
        <w:rPr>
          <w:rFonts w:ascii="Palatino Linotype" w:hAnsi="Palatino Linotype" w:cs="Arial"/>
          <w:sz w:val="22"/>
          <w:szCs w:val="22"/>
        </w:rPr>
      </w:pPr>
      <w:r w:rsidRPr="0020705F">
        <w:rPr>
          <w:rFonts w:ascii="Palatino Linotype" w:hAnsi="Palatino Linotype" w:cs="Arial"/>
          <w:sz w:val="22"/>
          <w:szCs w:val="22"/>
        </w:rPr>
        <w:t>Pronajímatel musí ve výpovědi uvést, v čem spatřuje zvlášť závažné porušení nájemcovy povinnosti</w:t>
      </w:r>
      <w:r w:rsidR="00FF252A" w:rsidRPr="0020705F">
        <w:rPr>
          <w:rFonts w:ascii="Palatino Linotype" w:hAnsi="Palatino Linotype" w:cs="Arial"/>
          <w:sz w:val="22"/>
          <w:szCs w:val="22"/>
        </w:rPr>
        <w:t>.</w:t>
      </w:r>
      <w:r w:rsidR="00D25F5F" w:rsidRPr="0020705F">
        <w:rPr>
          <w:rFonts w:ascii="Palatino Linotype" w:hAnsi="Palatino Linotype" w:cs="Arial"/>
          <w:sz w:val="22"/>
          <w:szCs w:val="22"/>
        </w:rPr>
        <w:t xml:space="preserve"> </w:t>
      </w:r>
    </w:p>
    <w:p w:rsidR="0070419A" w:rsidRPr="0020705F" w:rsidRDefault="00D25F5F" w:rsidP="000F0FA0">
      <w:pPr>
        <w:numPr>
          <w:ilvl w:val="0"/>
          <w:numId w:val="5"/>
        </w:numPr>
        <w:ind w:left="426" w:hanging="426"/>
        <w:jc w:val="both"/>
        <w:rPr>
          <w:rFonts w:ascii="Palatino Linotype" w:hAnsi="Palatino Linotype" w:cs="Arial"/>
          <w:sz w:val="22"/>
          <w:szCs w:val="22"/>
        </w:rPr>
      </w:pPr>
      <w:r w:rsidRPr="0020705F">
        <w:rPr>
          <w:rFonts w:ascii="Palatino Linotype" w:hAnsi="Palatino Linotype" w:cs="Arial"/>
          <w:sz w:val="22"/>
          <w:szCs w:val="22"/>
        </w:rPr>
        <w:t xml:space="preserve">Pronajímatel má rovněž možnost odstoupit od nájemní smlouvy, pokud přestanou být plněny podmínky podle článku I. odst. 1. a 2. smlouvy. Nájem zaniká dnem následujícím po doručení písemného odstoupení nájemci. V případě pochybností se má za to, že je </w:t>
      </w:r>
      <w:r w:rsidRPr="0020705F">
        <w:rPr>
          <w:rFonts w:ascii="Palatino Linotype" w:hAnsi="Palatino Linotype" w:cs="Arial"/>
          <w:sz w:val="22"/>
          <w:szCs w:val="22"/>
        </w:rPr>
        <w:lastRenderedPageBreak/>
        <w:t>odstoupení doručeno třetí den od jeho odeslání na adresu nájemce uvedené v záhlaví této Smlouvy.</w:t>
      </w:r>
    </w:p>
    <w:p w:rsidR="002414D7" w:rsidRPr="0020705F" w:rsidRDefault="002414D7" w:rsidP="000F0FA0">
      <w:pPr>
        <w:numPr>
          <w:ilvl w:val="0"/>
          <w:numId w:val="5"/>
        </w:numPr>
        <w:ind w:left="426" w:hanging="426"/>
        <w:jc w:val="both"/>
        <w:rPr>
          <w:rFonts w:ascii="Palatino Linotype" w:hAnsi="Palatino Linotype" w:cs="Arial"/>
          <w:sz w:val="22"/>
          <w:szCs w:val="22"/>
        </w:rPr>
      </w:pPr>
      <w:r w:rsidRPr="0020705F">
        <w:rPr>
          <w:rFonts w:ascii="Palatino Linotype" w:hAnsi="Palatino Linotype" w:cs="Arial"/>
          <w:sz w:val="22"/>
          <w:szCs w:val="22"/>
        </w:rPr>
        <w:t>Smluvní strany si rovněž ujednaly, že vylučují pokračování nájemního vztahu po dni, kdy má podle této smlouvy skončit.</w:t>
      </w:r>
    </w:p>
    <w:p w:rsidR="000F0FA0" w:rsidRPr="0020705F" w:rsidRDefault="000F0FA0" w:rsidP="00217589">
      <w:pPr>
        <w:numPr>
          <w:ilvl w:val="0"/>
          <w:numId w:val="5"/>
        </w:numPr>
        <w:ind w:left="426" w:hanging="426"/>
        <w:jc w:val="both"/>
        <w:rPr>
          <w:rFonts w:ascii="Palatino Linotype" w:hAnsi="Palatino Linotype" w:cs="Arial"/>
          <w:sz w:val="22"/>
          <w:szCs w:val="22"/>
        </w:rPr>
      </w:pPr>
      <w:r w:rsidRPr="0020705F">
        <w:rPr>
          <w:rFonts w:ascii="Palatino Linotype" w:hAnsi="Palatino Linotype"/>
          <w:sz w:val="22"/>
          <w:szCs w:val="22"/>
        </w:rPr>
        <w:t xml:space="preserve">Výpověď </w:t>
      </w:r>
      <w:r w:rsidR="00E24750" w:rsidRPr="0020705F">
        <w:rPr>
          <w:rFonts w:ascii="Palatino Linotype" w:hAnsi="Palatino Linotype"/>
          <w:sz w:val="22"/>
          <w:szCs w:val="22"/>
        </w:rPr>
        <w:t xml:space="preserve">stejně jako odstoupení od smlouvy </w:t>
      </w:r>
      <w:r w:rsidRPr="0020705F">
        <w:rPr>
          <w:rFonts w:ascii="Palatino Linotype" w:hAnsi="Palatino Linotype"/>
          <w:sz w:val="22"/>
          <w:szCs w:val="22"/>
        </w:rPr>
        <w:t xml:space="preserve">musí být </w:t>
      </w:r>
      <w:r w:rsidR="00E24750" w:rsidRPr="0020705F">
        <w:rPr>
          <w:rFonts w:ascii="Palatino Linotype" w:hAnsi="Palatino Linotype"/>
          <w:sz w:val="22"/>
          <w:szCs w:val="22"/>
        </w:rPr>
        <w:t>proveden</w:t>
      </w:r>
      <w:r w:rsidR="00CC0ED5" w:rsidRPr="0020705F">
        <w:rPr>
          <w:rFonts w:ascii="Palatino Linotype" w:hAnsi="Palatino Linotype"/>
          <w:sz w:val="22"/>
          <w:szCs w:val="22"/>
        </w:rPr>
        <w:t>a</w:t>
      </w:r>
      <w:r w:rsidR="00E24750" w:rsidRPr="0020705F">
        <w:rPr>
          <w:rFonts w:ascii="Palatino Linotype" w:hAnsi="Palatino Linotype"/>
          <w:sz w:val="22"/>
          <w:szCs w:val="22"/>
        </w:rPr>
        <w:t xml:space="preserve"> písemnou formou</w:t>
      </w:r>
      <w:r w:rsidRPr="0020705F">
        <w:rPr>
          <w:rFonts w:ascii="Palatino Linotype" w:hAnsi="Palatino Linotype"/>
          <w:sz w:val="22"/>
          <w:szCs w:val="22"/>
        </w:rPr>
        <w:t>. Výpovědní doba počíná běžet prvním dnem následujícího měsíce po dni, kdy byla doručena výpověď druhé smluvní straně. Při výpovědi bez výpovědní doby zaniká nájem dnem následujícím po doručení výpovědi druhé smluvní straně.</w:t>
      </w:r>
    </w:p>
    <w:p w:rsidR="00257D03" w:rsidRPr="0020705F" w:rsidRDefault="008528E7" w:rsidP="00257D03">
      <w:pPr>
        <w:numPr>
          <w:ilvl w:val="0"/>
          <w:numId w:val="5"/>
        </w:numPr>
        <w:ind w:left="426" w:hanging="426"/>
        <w:jc w:val="both"/>
        <w:rPr>
          <w:rFonts w:ascii="Palatino Linotype" w:hAnsi="Palatino Linotype" w:cs="Arial"/>
          <w:sz w:val="22"/>
          <w:szCs w:val="22"/>
        </w:rPr>
      </w:pPr>
      <w:r w:rsidRPr="0020705F">
        <w:rPr>
          <w:rFonts w:ascii="Palatino Linotype" w:hAnsi="Palatino Linotype" w:cs="Arial"/>
          <w:sz w:val="22"/>
          <w:szCs w:val="22"/>
        </w:rPr>
        <w:t>Nájemce je povinen předmět nájmu vyklidit a předat nejpozději den následující po ukončení nájemního vztahu s tím, že o předání bude v případě pož</w:t>
      </w:r>
      <w:r w:rsidR="00257D03" w:rsidRPr="0020705F">
        <w:rPr>
          <w:rFonts w:ascii="Palatino Linotype" w:hAnsi="Palatino Linotype" w:cs="Arial"/>
          <w:sz w:val="22"/>
          <w:szCs w:val="22"/>
        </w:rPr>
        <w:t>adavku pronajímatele</w:t>
      </w:r>
      <w:r w:rsidRPr="0020705F">
        <w:rPr>
          <w:rFonts w:ascii="Palatino Linotype" w:hAnsi="Palatino Linotype" w:cs="Arial"/>
          <w:sz w:val="22"/>
          <w:szCs w:val="22"/>
        </w:rPr>
        <w:t xml:space="preserve"> vypracován písemný zápis</w:t>
      </w:r>
      <w:r w:rsidR="00257D03" w:rsidRPr="0020705F">
        <w:rPr>
          <w:rFonts w:ascii="Palatino Linotype" w:hAnsi="Palatino Linotype" w:cs="Arial"/>
          <w:sz w:val="22"/>
          <w:szCs w:val="22"/>
        </w:rPr>
        <w:t xml:space="preserve"> s případným uvedením vzniklých škod a způsobu jejich odstranění, resp. jejich náhrady (dále jen „zápis“)</w:t>
      </w:r>
      <w:r w:rsidRPr="0020705F">
        <w:rPr>
          <w:rFonts w:ascii="Palatino Linotype" w:hAnsi="Palatino Linotype" w:cs="Arial"/>
          <w:sz w:val="22"/>
          <w:szCs w:val="22"/>
        </w:rPr>
        <w:t>.</w:t>
      </w:r>
      <w:r w:rsidR="00AA068F" w:rsidRPr="0020705F">
        <w:rPr>
          <w:rFonts w:ascii="Palatino Linotype" w:hAnsi="Palatino Linotype" w:cs="Arial"/>
          <w:sz w:val="22"/>
          <w:szCs w:val="22"/>
        </w:rPr>
        <w:t xml:space="preserve"> </w:t>
      </w:r>
      <w:r w:rsidR="00257D03" w:rsidRPr="0020705F">
        <w:rPr>
          <w:rFonts w:ascii="Palatino Linotype" w:hAnsi="Palatino Linotype"/>
          <w:sz w:val="22"/>
          <w:szCs w:val="22"/>
        </w:rPr>
        <w:t>Odmítne-li nájemce zápis podepsat, vyhotoví jej vedoucí správy SZ Valtice spolu s další osobou jako svědkem, případně též pořídí fotodokumentaci stavu předmětu nájmu ke dni sepsání zápisu. V tomto případě je nájemce povinen zaplatit smluvní pokutu ve výši 5.000,- Kč</w:t>
      </w:r>
      <w:r w:rsidR="00BA006D" w:rsidRPr="0020705F">
        <w:rPr>
          <w:rFonts w:ascii="Palatino Linotype" w:hAnsi="Palatino Linotype"/>
          <w:sz w:val="22"/>
          <w:szCs w:val="22"/>
        </w:rPr>
        <w:t xml:space="preserve"> (slovy pěttisíc korun českých)</w:t>
      </w:r>
      <w:r w:rsidR="00257D03" w:rsidRPr="0020705F">
        <w:rPr>
          <w:rFonts w:ascii="Palatino Linotype" w:hAnsi="Palatino Linotype"/>
          <w:sz w:val="22"/>
          <w:szCs w:val="22"/>
        </w:rPr>
        <w:t xml:space="preserve">. </w:t>
      </w:r>
      <w:r w:rsidR="00DC1ED7" w:rsidRPr="0020705F">
        <w:rPr>
          <w:rFonts w:ascii="Palatino Linotype" w:hAnsi="Palatino Linotype"/>
          <w:sz w:val="22"/>
          <w:szCs w:val="22"/>
        </w:rPr>
        <w:t>Platí</w:t>
      </w:r>
      <w:r w:rsidR="00257D03" w:rsidRPr="0020705F">
        <w:rPr>
          <w:rFonts w:ascii="Palatino Linotype" w:hAnsi="Palatino Linotype"/>
          <w:sz w:val="22"/>
          <w:szCs w:val="22"/>
        </w:rPr>
        <w:t xml:space="preserve">, že v daném případě bude </w:t>
      </w:r>
      <w:r w:rsidR="00DC1ED7" w:rsidRPr="0020705F">
        <w:rPr>
          <w:rFonts w:ascii="Palatino Linotype" w:hAnsi="Palatino Linotype"/>
          <w:sz w:val="22"/>
          <w:szCs w:val="22"/>
        </w:rPr>
        <w:t>výše ná</w:t>
      </w:r>
      <w:r w:rsidR="00257D03" w:rsidRPr="0020705F">
        <w:rPr>
          <w:rFonts w:ascii="Palatino Linotype" w:hAnsi="Palatino Linotype"/>
          <w:sz w:val="22"/>
          <w:szCs w:val="22"/>
        </w:rPr>
        <w:t>hrad</w:t>
      </w:r>
      <w:r w:rsidR="00DC1ED7" w:rsidRPr="0020705F">
        <w:rPr>
          <w:rFonts w:ascii="Palatino Linotype" w:hAnsi="Palatino Linotype"/>
          <w:sz w:val="22"/>
          <w:szCs w:val="22"/>
        </w:rPr>
        <w:t>y škody</w:t>
      </w:r>
      <w:r w:rsidR="00257D03" w:rsidRPr="0020705F">
        <w:rPr>
          <w:rFonts w:ascii="Palatino Linotype" w:hAnsi="Palatino Linotype"/>
          <w:sz w:val="22"/>
          <w:szCs w:val="22"/>
        </w:rPr>
        <w:t xml:space="preserve"> podle tohoto článku stanovena na základě vyčíslení pronajímatele.</w:t>
      </w:r>
    </w:p>
    <w:p w:rsidR="00737F3B" w:rsidRPr="0020705F" w:rsidRDefault="008528E7" w:rsidP="00A866EC">
      <w:pPr>
        <w:numPr>
          <w:ilvl w:val="0"/>
          <w:numId w:val="5"/>
        </w:numPr>
        <w:ind w:left="426" w:hanging="426"/>
        <w:jc w:val="both"/>
        <w:rPr>
          <w:rFonts w:ascii="Palatino Linotype" w:hAnsi="Palatino Linotype" w:cs="Arial"/>
          <w:sz w:val="22"/>
          <w:szCs w:val="22"/>
        </w:rPr>
      </w:pPr>
      <w:r w:rsidRPr="0020705F">
        <w:rPr>
          <w:rFonts w:ascii="Palatino Linotype" w:hAnsi="Palatino Linotype" w:cs="Arial"/>
          <w:sz w:val="22"/>
          <w:szCs w:val="22"/>
        </w:rPr>
        <w:t>V případě prodlení se splněním povinnosti vyklidit a předat předmět nájmu nebo jeho část,</w:t>
      </w:r>
      <w:r w:rsidR="000F0FA0" w:rsidRPr="0020705F">
        <w:rPr>
          <w:rFonts w:ascii="Palatino Linotype" w:hAnsi="Palatino Linotype" w:cs="Arial"/>
          <w:sz w:val="22"/>
          <w:szCs w:val="22"/>
        </w:rPr>
        <w:t xml:space="preserve"> uhradí nájemce smluvní pokutu 3</w:t>
      </w:r>
      <w:r w:rsidRPr="0020705F">
        <w:rPr>
          <w:rFonts w:ascii="Palatino Linotype" w:hAnsi="Palatino Linotype" w:cs="Arial"/>
          <w:sz w:val="22"/>
          <w:szCs w:val="22"/>
        </w:rPr>
        <w:t>.000,- Kč</w:t>
      </w:r>
      <w:r w:rsidR="000F0FA0" w:rsidRPr="0020705F">
        <w:rPr>
          <w:rFonts w:ascii="Palatino Linotype" w:hAnsi="Palatino Linotype" w:cs="Arial"/>
          <w:sz w:val="22"/>
          <w:szCs w:val="22"/>
        </w:rPr>
        <w:t xml:space="preserve"> (slovy třitisíce</w:t>
      </w:r>
      <w:r w:rsidR="00411E10" w:rsidRPr="0020705F">
        <w:rPr>
          <w:rFonts w:ascii="Palatino Linotype" w:hAnsi="Palatino Linotype" w:cs="Arial"/>
          <w:sz w:val="22"/>
          <w:szCs w:val="22"/>
        </w:rPr>
        <w:t xml:space="preserve"> korun českých</w:t>
      </w:r>
      <w:r w:rsidR="000F0FA0" w:rsidRPr="0020705F">
        <w:rPr>
          <w:rFonts w:ascii="Palatino Linotype" w:hAnsi="Palatino Linotype" w:cs="Arial"/>
          <w:sz w:val="22"/>
          <w:szCs w:val="22"/>
        </w:rPr>
        <w:t>)</w:t>
      </w:r>
      <w:r w:rsidRPr="0020705F">
        <w:rPr>
          <w:rFonts w:ascii="Palatino Linotype" w:hAnsi="Palatino Linotype" w:cs="Arial"/>
          <w:sz w:val="22"/>
          <w:szCs w:val="22"/>
        </w:rPr>
        <w:t xml:space="preserve"> za každý den prodlení se splněním této povinnosti</w:t>
      </w:r>
      <w:r w:rsidR="00924282" w:rsidRPr="0020705F">
        <w:rPr>
          <w:rFonts w:ascii="Palatino Linotype" w:hAnsi="Palatino Linotype" w:cs="Arial"/>
          <w:sz w:val="22"/>
          <w:szCs w:val="22"/>
        </w:rPr>
        <w:t>,</w:t>
      </w:r>
      <w:r w:rsidRPr="0020705F">
        <w:rPr>
          <w:rFonts w:ascii="Palatino Linotype" w:hAnsi="Palatino Linotype" w:cs="Arial"/>
          <w:sz w:val="22"/>
          <w:szCs w:val="22"/>
        </w:rPr>
        <w:t xml:space="preserve"> a to bez ohledu na jeho zavinění</w:t>
      </w:r>
      <w:r w:rsidR="00EE7EFE" w:rsidRPr="0020705F">
        <w:rPr>
          <w:rFonts w:ascii="Palatino Linotype" w:hAnsi="Palatino Linotype" w:cs="Arial"/>
          <w:sz w:val="22"/>
          <w:szCs w:val="22"/>
        </w:rPr>
        <w:t>.</w:t>
      </w:r>
    </w:p>
    <w:p w:rsidR="00D52B78" w:rsidRPr="0020705F" w:rsidRDefault="00D52B78" w:rsidP="00D52B78">
      <w:pPr>
        <w:numPr>
          <w:ilvl w:val="0"/>
          <w:numId w:val="5"/>
        </w:numPr>
        <w:ind w:left="426" w:hanging="426"/>
        <w:jc w:val="both"/>
        <w:rPr>
          <w:rFonts w:ascii="Palatino Linotype" w:hAnsi="Palatino Linotype" w:cs="Arial"/>
          <w:sz w:val="22"/>
          <w:szCs w:val="22"/>
        </w:rPr>
      </w:pPr>
      <w:r w:rsidRPr="0020705F">
        <w:rPr>
          <w:rFonts w:ascii="Palatino Linotype" w:hAnsi="Palatino Linotype" w:cs="Arial"/>
          <w:sz w:val="22"/>
          <w:szCs w:val="22"/>
        </w:rPr>
        <w:t>Smluvní strany si sjednávají, že při skončení nájmu se nepoužije ust. § 2315 zákona č. 89/2012 Sb., občanský zákoník, ve znění pozdějších předpisů, o náhradě za převzetí zákaznické základny.</w:t>
      </w:r>
    </w:p>
    <w:p w:rsidR="00D52B78" w:rsidRPr="0020705F" w:rsidRDefault="00D52B78" w:rsidP="00D52B78">
      <w:pPr>
        <w:numPr>
          <w:ilvl w:val="0"/>
          <w:numId w:val="5"/>
        </w:numPr>
        <w:ind w:left="426" w:hanging="426"/>
        <w:jc w:val="both"/>
        <w:rPr>
          <w:rFonts w:ascii="Palatino Linotype" w:hAnsi="Palatino Linotype" w:cs="Arial"/>
          <w:sz w:val="22"/>
          <w:szCs w:val="22"/>
        </w:rPr>
      </w:pPr>
      <w:r w:rsidRPr="0020705F">
        <w:rPr>
          <w:rFonts w:ascii="Palatino Linotype" w:hAnsi="Palatino Linotype" w:cs="Arial"/>
          <w:sz w:val="22"/>
          <w:szCs w:val="22"/>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rsidR="00D52B78" w:rsidRPr="0020705F" w:rsidRDefault="00D52B78" w:rsidP="00D52B78">
      <w:pPr>
        <w:numPr>
          <w:ilvl w:val="0"/>
          <w:numId w:val="5"/>
        </w:numPr>
        <w:ind w:left="426" w:hanging="426"/>
        <w:jc w:val="both"/>
        <w:rPr>
          <w:rFonts w:ascii="Palatino Linotype" w:hAnsi="Palatino Linotype" w:cs="Arial"/>
          <w:sz w:val="22"/>
          <w:szCs w:val="22"/>
        </w:rPr>
      </w:pPr>
      <w:r w:rsidRPr="0020705F">
        <w:rPr>
          <w:rFonts w:ascii="Palatino Linotype" w:hAnsi="Palatino Linotype" w:cs="Arial"/>
          <w:sz w:val="22"/>
          <w:szCs w:val="22"/>
        </w:rPr>
        <w:t>Smluvní strany sjednaly, že ust. § 2230 a ust. § 2285 zákona č. 89/2012 Sb., občanský zákoník, v platném znění, o automatickém prodloužení nájmu se neuplatní.</w:t>
      </w:r>
    </w:p>
    <w:p w:rsidR="008528E7" w:rsidRPr="0020705F" w:rsidRDefault="008528E7">
      <w:pPr>
        <w:pStyle w:val="Nadpis4"/>
        <w:jc w:val="center"/>
        <w:rPr>
          <w:rFonts w:ascii="Palatino Linotype" w:hAnsi="Palatino Linotype" w:cs="Arial"/>
          <w:sz w:val="22"/>
          <w:szCs w:val="22"/>
        </w:rPr>
      </w:pPr>
      <w:r w:rsidRPr="0020705F">
        <w:rPr>
          <w:rFonts w:ascii="Palatino Linotype" w:hAnsi="Palatino Linotype" w:cs="Arial"/>
          <w:sz w:val="22"/>
          <w:szCs w:val="22"/>
        </w:rPr>
        <w:t>Článek XII</w:t>
      </w:r>
      <w:r w:rsidR="009D2D59" w:rsidRPr="0020705F">
        <w:rPr>
          <w:rFonts w:ascii="Palatino Linotype" w:hAnsi="Palatino Linotype" w:cs="Arial"/>
          <w:sz w:val="22"/>
          <w:szCs w:val="22"/>
        </w:rPr>
        <w:t>I</w:t>
      </w:r>
      <w:r w:rsidRPr="0020705F">
        <w:rPr>
          <w:rFonts w:ascii="Palatino Linotype" w:hAnsi="Palatino Linotype" w:cs="Arial"/>
          <w:sz w:val="22"/>
          <w:szCs w:val="22"/>
        </w:rPr>
        <w:t>.</w:t>
      </w:r>
    </w:p>
    <w:p w:rsidR="008528E7" w:rsidRPr="0020705F" w:rsidRDefault="008528E7">
      <w:pPr>
        <w:jc w:val="center"/>
        <w:rPr>
          <w:rFonts w:ascii="Palatino Linotype" w:hAnsi="Palatino Linotype" w:cs="Arial"/>
          <w:b/>
          <w:sz w:val="22"/>
          <w:szCs w:val="22"/>
        </w:rPr>
      </w:pPr>
      <w:r w:rsidRPr="0020705F">
        <w:rPr>
          <w:rFonts w:ascii="Palatino Linotype" w:hAnsi="Palatino Linotype" w:cs="Arial"/>
          <w:b/>
          <w:sz w:val="22"/>
          <w:szCs w:val="22"/>
        </w:rPr>
        <w:t xml:space="preserve">Ustanovení přechodná a závěrečná </w:t>
      </w:r>
    </w:p>
    <w:p w:rsidR="008528E7" w:rsidRPr="0020705F" w:rsidRDefault="008528E7">
      <w:pPr>
        <w:tabs>
          <w:tab w:val="left" w:pos="3855"/>
        </w:tabs>
        <w:jc w:val="both"/>
        <w:rPr>
          <w:rFonts w:ascii="Palatino Linotype" w:hAnsi="Palatino Linotype" w:cs="Arial"/>
          <w:sz w:val="22"/>
          <w:szCs w:val="22"/>
        </w:rPr>
      </w:pPr>
      <w:r w:rsidRPr="0020705F">
        <w:rPr>
          <w:rFonts w:ascii="Palatino Linotype" w:hAnsi="Palatino Linotype" w:cs="Arial"/>
          <w:sz w:val="22"/>
          <w:szCs w:val="22"/>
        </w:rPr>
        <w:tab/>
      </w:r>
    </w:p>
    <w:p w:rsidR="00217589" w:rsidRPr="0020705F" w:rsidRDefault="00217589" w:rsidP="00217589">
      <w:pPr>
        <w:numPr>
          <w:ilvl w:val="0"/>
          <w:numId w:val="9"/>
        </w:numPr>
        <w:ind w:left="426" w:hanging="426"/>
        <w:jc w:val="both"/>
        <w:rPr>
          <w:rFonts w:ascii="Palatino Linotype" w:hAnsi="Palatino Linotype" w:cs="Arial"/>
          <w:sz w:val="22"/>
          <w:szCs w:val="22"/>
        </w:rPr>
      </w:pPr>
      <w:r w:rsidRPr="0020705F">
        <w:rPr>
          <w:rFonts w:ascii="Palatino Linotype" w:hAnsi="Palatino Linotype" w:cs="Arial"/>
          <w:sz w:val="22"/>
          <w:szCs w:val="22"/>
        </w:rPr>
        <w:t>Smluvní pokuty dle této smlouvy jsou splatné do 15 dnů od písemného vyúčtování odeslaného druhé smluvní straně.</w:t>
      </w:r>
    </w:p>
    <w:p w:rsidR="001B47E2" w:rsidRPr="0020705F" w:rsidRDefault="001B47E2" w:rsidP="00112375">
      <w:pPr>
        <w:numPr>
          <w:ilvl w:val="0"/>
          <w:numId w:val="9"/>
        </w:numPr>
        <w:ind w:left="426" w:hanging="426"/>
        <w:jc w:val="both"/>
        <w:rPr>
          <w:rFonts w:ascii="Palatino Linotype" w:hAnsi="Palatino Linotype" w:cs="Arial"/>
          <w:sz w:val="22"/>
          <w:szCs w:val="22"/>
        </w:rPr>
      </w:pPr>
      <w:r w:rsidRPr="0020705F">
        <w:rPr>
          <w:rFonts w:ascii="Palatino Linotype" w:hAnsi="Palatino Linotype"/>
          <w:sz w:val="22"/>
          <w:szCs w:val="22"/>
        </w:rPr>
        <w:t xml:space="preserve">V souvislosti se závazkovým vztahem vzniklým na základě této smlouvy sjednávají smluvní strany fikci doručení pro doručování písemností nájemci, kdy písemnost se považuje za doručenou, byla-li </w:t>
      </w:r>
      <w:r w:rsidR="00925AC2" w:rsidRPr="0020705F">
        <w:rPr>
          <w:rFonts w:ascii="Palatino Linotype" w:hAnsi="Palatino Linotype"/>
          <w:sz w:val="22"/>
          <w:szCs w:val="22"/>
        </w:rPr>
        <w:t>odeslána</w:t>
      </w:r>
      <w:r w:rsidRPr="0020705F">
        <w:rPr>
          <w:rFonts w:ascii="Palatino Linotype" w:hAnsi="Palatino Linotype"/>
          <w:sz w:val="22"/>
          <w:szCs w:val="22"/>
        </w:rPr>
        <w:t xml:space="preserve"> do sídla nájemce bez ohledu na skutečnost, zda se zde nájemce zdržuje či nikoli</w:t>
      </w:r>
      <w:r w:rsidR="00692D4D" w:rsidRPr="0020705F">
        <w:rPr>
          <w:rFonts w:ascii="Palatino Linotype" w:hAnsi="Palatino Linotype"/>
          <w:sz w:val="22"/>
          <w:szCs w:val="22"/>
        </w:rPr>
        <w:t>, případně zda si ji druhá strana vyzvedla či nikoliv</w:t>
      </w:r>
      <w:r w:rsidR="00925AC2" w:rsidRPr="0020705F">
        <w:rPr>
          <w:rFonts w:ascii="Palatino Linotype" w:hAnsi="Palatino Linotype"/>
          <w:sz w:val="22"/>
          <w:szCs w:val="22"/>
        </w:rPr>
        <w:t>, a to 3. dnem po takovém odeslání písemnosti</w:t>
      </w:r>
      <w:r w:rsidRPr="0020705F">
        <w:rPr>
          <w:rFonts w:ascii="Palatino Linotype" w:hAnsi="Palatino Linotype"/>
          <w:sz w:val="22"/>
          <w:szCs w:val="22"/>
        </w:rPr>
        <w:t>.</w:t>
      </w:r>
    </w:p>
    <w:p w:rsidR="00AA068F" w:rsidRPr="0020705F" w:rsidRDefault="001B47E2" w:rsidP="00112375">
      <w:pPr>
        <w:numPr>
          <w:ilvl w:val="0"/>
          <w:numId w:val="9"/>
        </w:numPr>
        <w:ind w:left="426" w:hanging="426"/>
        <w:jc w:val="both"/>
        <w:rPr>
          <w:rFonts w:ascii="Palatino Linotype" w:hAnsi="Palatino Linotype" w:cs="Arial"/>
          <w:sz w:val="22"/>
          <w:szCs w:val="22"/>
        </w:rPr>
      </w:pPr>
      <w:r w:rsidRPr="0020705F">
        <w:rPr>
          <w:rFonts w:ascii="Palatino Linotype" w:hAnsi="Palatino Linotype"/>
          <w:bCs/>
          <w:sz w:val="22"/>
          <w:szCs w:val="22"/>
        </w:rPr>
        <w:t xml:space="preserve">Práva a povinnosti </w:t>
      </w:r>
      <w:r w:rsidR="00555604" w:rsidRPr="0020705F">
        <w:rPr>
          <w:rFonts w:ascii="Palatino Linotype" w:hAnsi="Palatino Linotype"/>
          <w:bCs/>
          <w:sz w:val="22"/>
          <w:szCs w:val="22"/>
        </w:rPr>
        <w:t xml:space="preserve">smluvních </w:t>
      </w:r>
      <w:r w:rsidRPr="0020705F">
        <w:rPr>
          <w:rFonts w:ascii="Palatino Linotype" w:hAnsi="Palatino Linotype"/>
          <w:bCs/>
          <w:sz w:val="22"/>
          <w:szCs w:val="22"/>
        </w:rPr>
        <w:t>s</w:t>
      </w:r>
      <w:r w:rsidR="00BD1970" w:rsidRPr="0020705F">
        <w:rPr>
          <w:rFonts w:ascii="Palatino Linotype" w:hAnsi="Palatino Linotype"/>
          <w:bCs/>
          <w:sz w:val="22"/>
          <w:szCs w:val="22"/>
        </w:rPr>
        <w:t xml:space="preserve">tran touto </w:t>
      </w:r>
      <w:r w:rsidRPr="0020705F">
        <w:rPr>
          <w:rFonts w:ascii="Palatino Linotype" w:hAnsi="Palatino Linotype"/>
          <w:bCs/>
          <w:sz w:val="22"/>
          <w:szCs w:val="22"/>
        </w:rPr>
        <w:t>s</w:t>
      </w:r>
      <w:r w:rsidR="00BD1970" w:rsidRPr="0020705F">
        <w:rPr>
          <w:rFonts w:ascii="Palatino Linotype" w:hAnsi="Palatino Linotype"/>
          <w:bCs/>
          <w:sz w:val="22"/>
          <w:szCs w:val="22"/>
        </w:rPr>
        <w:t xml:space="preserve">mlouvou výslovně </w:t>
      </w:r>
      <w:r w:rsidRPr="0020705F">
        <w:rPr>
          <w:rFonts w:ascii="Palatino Linotype" w:hAnsi="Palatino Linotype"/>
          <w:bCs/>
          <w:sz w:val="22"/>
          <w:szCs w:val="22"/>
        </w:rPr>
        <w:t>neupravená</w:t>
      </w:r>
      <w:r w:rsidR="00BD1970" w:rsidRPr="0020705F">
        <w:rPr>
          <w:rFonts w:ascii="Palatino Linotype" w:hAnsi="Palatino Linotype"/>
          <w:bCs/>
          <w:sz w:val="22"/>
          <w:szCs w:val="22"/>
        </w:rPr>
        <w:t xml:space="preserve"> se </w:t>
      </w:r>
      <w:r w:rsidRPr="0020705F">
        <w:rPr>
          <w:rFonts w:ascii="Palatino Linotype" w:hAnsi="Palatino Linotype"/>
          <w:bCs/>
          <w:sz w:val="22"/>
          <w:szCs w:val="22"/>
        </w:rPr>
        <w:t xml:space="preserve">řídí platnými obecně závaznými právními předpisy České republiky. </w:t>
      </w:r>
    </w:p>
    <w:p w:rsidR="00AA068F" w:rsidRPr="0020705F" w:rsidRDefault="0015709C" w:rsidP="00112375">
      <w:pPr>
        <w:pStyle w:val="Zkladntext"/>
        <w:numPr>
          <w:ilvl w:val="0"/>
          <w:numId w:val="9"/>
        </w:numPr>
        <w:ind w:left="426" w:hanging="426"/>
        <w:rPr>
          <w:rFonts w:ascii="Palatino Linotype" w:hAnsi="Palatino Linotype"/>
          <w:szCs w:val="22"/>
        </w:rPr>
      </w:pPr>
      <w:r w:rsidRPr="0020705F">
        <w:rPr>
          <w:rFonts w:ascii="Palatino Linotype" w:hAnsi="Palatino Linotype"/>
          <w:szCs w:val="22"/>
        </w:rPr>
        <w:t>Tato</w:t>
      </w:r>
      <w:r w:rsidR="001B47E2" w:rsidRPr="0020705F">
        <w:rPr>
          <w:rFonts w:ascii="Palatino Linotype" w:hAnsi="Palatino Linotype"/>
          <w:szCs w:val="22"/>
        </w:rPr>
        <w:t xml:space="preserve"> smlouva byla sepsána ve třech</w:t>
      </w:r>
      <w:r w:rsidRPr="0020705F">
        <w:rPr>
          <w:rFonts w:ascii="Palatino Linotype" w:hAnsi="Palatino Linotype"/>
          <w:szCs w:val="22"/>
        </w:rPr>
        <w:t xml:space="preserve"> vyhotoveních</w:t>
      </w:r>
      <w:r w:rsidR="00217589" w:rsidRPr="0020705F">
        <w:rPr>
          <w:rFonts w:ascii="Palatino Linotype" w:hAnsi="Palatino Linotype"/>
          <w:szCs w:val="22"/>
        </w:rPr>
        <w:t>.</w:t>
      </w:r>
      <w:r w:rsidRPr="0020705F">
        <w:rPr>
          <w:rFonts w:ascii="Palatino Linotype" w:hAnsi="Palatino Linotype"/>
          <w:szCs w:val="22"/>
        </w:rPr>
        <w:t xml:space="preserve"> </w:t>
      </w:r>
      <w:r w:rsidR="001B47E2" w:rsidRPr="0020705F">
        <w:rPr>
          <w:rFonts w:ascii="Palatino Linotype" w:hAnsi="Palatino Linotype"/>
          <w:szCs w:val="22"/>
        </w:rPr>
        <w:t>Dvě</w:t>
      </w:r>
      <w:r w:rsidRPr="0020705F">
        <w:rPr>
          <w:rFonts w:ascii="Palatino Linotype" w:hAnsi="Palatino Linotype"/>
          <w:szCs w:val="22"/>
        </w:rPr>
        <w:t xml:space="preserve"> vyhotovení smlouvy obdrží pronajímatel a </w:t>
      </w:r>
      <w:r w:rsidR="00AA068F" w:rsidRPr="0020705F">
        <w:rPr>
          <w:rFonts w:ascii="Palatino Linotype" w:hAnsi="Palatino Linotype"/>
          <w:szCs w:val="22"/>
        </w:rPr>
        <w:t>jedno vyhotovení obdrží nájemce.</w:t>
      </w:r>
    </w:p>
    <w:p w:rsidR="00AA068F" w:rsidRPr="0020705F" w:rsidRDefault="008528E7" w:rsidP="00112375">
      <w:pPr>
        <w:pStyle w:val="Zkladntext"/>
        <w:numPr>
          <w:ilvl w:val="0"/>
          <w:numId w:val="9"/>
        </w:numPr>
        <w:ind w:left="426" w:hanging="426"/>
        <w:rPr>
          <w:rFonts w:ascii="Palatino Linotype" w:hAnsi="Palatino Linotype"/>
          <w:b/>
          <w:bCs/>
          <w:szCs w:val="22"/>
        </w:rPr>
      </w:pPr>
      <w:r w:rsidRPr="0020705F">
        <w:rPr>
          <w:rFonts w:ascii="Palatino Linotype" w:hAnsi="Palatino Linotype"/>
          <w:szCs w:val="22"/>
        </w:rPr>
        <w:lastRenderedPageBreak/>
        <w:t xml:space="preserve">Smlouvu je možno měnit či doplňovat výhradně v písemné formě </w:t>
      </w:r>
      <w:r w:rsidR="00AA068F" w:rsidRPr="0020705F">
        <w:rPr>
          <w:rFonts w:ascii="Palatino Linotype" w:hAnsi="Palatino Linotype"/>
          <w:szCs w:val="22"/>
        </w:rPr>
        <w:t xml:space="preserve">vzestupně </w:t>
      </w:r>
      <w:r w:rsidRPr="0020705F">
        <w:rPr>
          <w:rFonts w:ascii="Palatino Linotype" w:hAnsi="Palatino Linotype"/>
          <w:szCs w:val="22"/>
        </w:rPr>
        <w:t xml:space="preserve">číslovanými dodatky, obsaženými na jedné listině. Platnost takových dodatků nastává, pokud se strany nedohodnou jinak, podpisem oprávněných zástupců obou smluvních stran. </w:t>
      </w:r>
    </w:p>
    <w:p w:rsidR="00354591" w:rsidRPr="0020705F" w:rsidRDefault="0020783E" w:rsidP="00112375">
      <w:pPr>
        <w:pStyle w:val="Zkladntext"/>
        <w:numPr>
          <w:ilvl w:val="0"/>
          <w:numId w:val="9"/>
        </w:numPr>
        <w:ind w:left="426" w:hanging="426"/>
        <w:rPr>
          <w:rFonts w:ascii="Palatino Linotype" w:hAnsi="Palatino Linotype"/>
          <w:b/>
          <w:bCs/>
          <w:szCs w:val="22"/>
        </w:rPr>
      </w:pPr>
      <w:r w:rsidRPr="0020705F">
        <w:rPr>
          <w:rFonts w:ascii="Palatino Linotype" w:hAnsi="Palatino Linotype"/>
          <w:bCs/>
          <w:szCs w:val="22"/>
        </w:rPr>
        <w:t xml:space="preserve">Tato smlouva podléhá povinnosti uveřejnění dle zákona č. 340/2015 Sb., o zvláštních podmínkách účinnosti některých smluv, uveřejňování těchto smluv a o registru smluv (zákon o registru smluv), a její uveřejnění zajistí pronajímatel. </w:t>
      </w:r>
      <w:r w:rsidR="00354591" w:rsidRPr="0020705F">
        <w:rPr>
          <w:rFonts w:ascii="Palatino Linotype" w:hAnsi="Palatino Linotype"/>
          <w:bCs/>
          <w:szCs w:val="22"/>
        </w:rPr>
        <w:t>Tato smlouva nabývá platnosti dnem podpisu oběma smluvními stranami</w:t>
      </w:r>
      <w:r w:rsidRPr="0020705F">
        <w:rPr>
          <w:rFonts w:ascii="Palatino Linotype" w:hAnsi="Palatino Linotype"/>
          <w:bCs/>
          <w:szCs w:val="22"/>
        </w:rPr>
        <w:t xml:space="preserve"> a nabude účinnosti </w:t>
      </w:r>
      <w:r w:rsidR="00354591" w:rsidRPr="0020705F">
        <w:rPr>
          <w:rFonts w:ascii="Palatino Linotype" w:hAnsi="Palatino Linotype"/>
          <w:bCs/>
          <w:szCs w:val="22"/>
        </w:rPr>
        <w:t xml:space="preserve">dnem uveřejnění </w:t>
      </w:r>
      <w:r w:rsidRPr="0020705F">
        <w:rPr>
          <w:rFonts w:ascii="Palatino Linotype" w:hAnsi="Palatino Linotype"/>
          <w:bCs/>
          <w:szCs w:val="22"/>
        </w:rPr>
        <w:t>v registru smluv</w:t>
      </w:r>
      <w:r w:rsidR="00354591" w:rsidRPr="0020705F">
        <w:rPr>
          <w:rFonts w:ascii="Palatino Linotype" w:hAnsi="Palatino Linotype"/>
          <w:bCs/>
          <w:szCs w:val="22"/>
        </w:rPr>
        <w:t>. Smluvní strany berou na vědomí, že tato smlouva může být předmětem zveřejnění i dle jiných právních předpisů</w:t>
      </w:r>
      <w:r w:rsidR="00354591" w:rsidRPr="0020705F">
        <w:rPr>
          <w:rFonts w:ascii="Palatino Linotype" w:hAnsi="Palatino Linotype"/>
          <w:b/>
          <w:bCs/>
          <w:szCs w:val="22"/>
        </w:rPr>
        <w:t>.</w:t>
      </w:r>
    </w:p>
    <w:p w:rsidR="00354591" w:rsidRPr="0020705F" w:rsidRDefault="00354591" w:rsidP="00112375">
      <w:pPr>
        <w:pStyle w:val="Zkladntext"/>
        <w:numPr>
          <w:ilvl w:val="0"/>
          <w:numId w:val="9"/>
        </w:numPr>
        <w:ind w:left="426" w:hanging="426"/>
        <w:rPr>
          <w:rFonts w:ascii="Palatino Linotype" w:hAnsi="Palatino Linotype"/>
          <w:bCs/>
          <w:szCs w:val="22"/>
        </w:rPr>
      </w:pPr>
      <w:r w:rsidRPr="0020705F">
        <w:rPr>
          <w:rFonts w:ascii="Palatino Linotype" w:hAnsi="Palatino Linotype"/>
          <w:bCs/>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8528E7" w:rsidRPr="0020705F" w:rsidRDefault="008528E7" w:rsidP="00112375">
      <w:pPr>
        <w:pStyle w:val="Zkladntext"/>
        <w:numPr>
          <w:ilvl w:val="0"/>
          <w:numId w:val="9"/>
        </w:numPr>
        <w:ind w:left="426" w:hanging="426"/>
        <w:rPr>
          <w:rFonts w:ascii="Palatino Linotype" w:hAnsi="Palatino Linotype"/>
          <w:b/>
          <w:bCs/>
          <w:szCs w:val="22"/>
        </w:rPr>
      </w:pPr>
      <w:r w:rsidRPr="0020705F">
        <w:rPr>
          <w:rFonts w:ascii="Palatino Linotype" w:hAnsi="Palatino Linotype"/>
          <w:szCs w:val="22"/>
        </w:rPr>
        <w:t>Účastníci proh</w:t>
      </w:r>
      <w:r w:rsidR="00AA068F" w:rsidRPr="0020705F">
        <w:rPr>
          <w:rFonts w:ascii="Palatino Linotype" w:hAnsi="Palatino Linotype"/>
          <w:szCs w:val="22"/>
        </w:rPr>
        <w:t>lašují, že tuto smlouvu o nájmu prostor</w:t>
      </w:r>
      <w:r w:rsidRPr="0020705F">
        <w:rPr>
          <w:rFonts w:ascii="Palatino Linotype" w:hAnsi="Palatino Linotype"/>
          <w:szCs w:val="22"/>
        </w:rPr>
        <w:t xml:space="preserve"> </w:t>
      </w:r>
      <w:r w:rsidR="0037469D" w:rsidRPr="0020705F">
        <w:rPr>
          <w:rFonts w:ascii="Palatino Linotype" w:hAnsi="Palatino Linotype"/>
          <w:szCs w:val="22"/>
        </w:rPr>
        <w:t xml:space="preserve">sloužících k podnikání </w:t>
      </w:r>
      <w:r w:rsidRPr="0020705F">
        <w:rPr>
          <w:rFonts w:ascii="Palatino Linotype" w:hAnsi="Palatino Linotype"/>
          <w:szCs w:val="22"/>
        </w:rPr>
        <w:t>uzavřeli podle své pravé a svobodné vůle prosté omylů, nikoliv v tísni či za nápadně nevýhodných podmínek. Smlouva je pro obě smluv</w:t>
      </w:r>
      <w:r w:rsidR="00AA068F" w:rsidRPr="0020705F">
        <w:rPr>
          <w:rFonts w:ascii="Palatino Linotype" w:hAnsi="Palatino Linotype"/>
          <w:szCs w:val="22"/>
        </w:rPr>
        <w:t>ní strany určitá a srozumitelná</w:t>
      </w:r>
      <w:r w:rsidRPr="0020705F">
        <w:rPr>
          <w:rFonts w:ascii="Palatino Linotype" w:hAnsi="Palatino Linotype"/>
          <w:szCs w:val="22"/>
        </w:rPr>
        <w:t>.</w:t>
      </w:r>
    </w:p>
    <w:p w:rsidR="00354591" w:rsidRPr="0020705F" w:rsidRDefault="00354591" w:rsidP="00112375">
      <w:pPr>
        <w:pStyle w:val="Zkladntext"/>
        <w:numPr>
          <w:ilvl w:val="0"/>
          <w:numId w:val="9"/>
        </w:numPr>
        <w:ind w:left="426" w:hanging="426"/>
        <w:rPr>
          <w:rFonts w:ascii="Palatino Linotype" w:hAnsi="Palatino Linotype"/>
          <w:bCs/>
          <w:szCs w:val="22"/>
        </w:rPr>
      </w:pPr>
      <w:r w:rsidRPr="0020705F">
        <w:rPr>
          <w:rFonts w:ascii="Palatino Linotype" w:hAnsi="Palatino Linotype"/>
          <w:bCs/>
          <w:szCs w:val="22"/>
        </w:rPr>
        <w:t>Informace k ochraně osobních údajů jsou ze strany NPÚ uveřejněny na webových stránkách www.npu.cz v sekci „Ochrana osobních údajů“.</w:t>
      </w:r>
    </w:p>
    <w:p w:rsidR="008528E7" w:rsidRPr="0020705F" w:rsidRDefault="00555604">
      <w:pPr>
        <w:pStyle w:val="Zkladntext"/>
        <w:ind w:left="360"/>
        <w:rPr>
          <w:rFonts w:ascii="Palatino Linotype" w:hAnsi="Palatino Linotype"/>
          <w:szCs w:val="22"/>
        </w:rPr>
      </w:pPr>
      <w:r w:rsidRPr="0020705F">
        <w:rPr>
          <w:rFonts w:ascii="Palatino Linotype" w:hAnsi="Palatino Linotype"/>
          <w:szCs w:val="22"/>
        </w:rPr>
        <w:t xml:space="preserve"> </w:t>
      </w:r>
      <w:r w:rsidR="008528E7" w:rsidRPr="0020705F">
        <w:rPr>
          <w:rFonts w:ascii="Palatino Linotype" w:hAnsi="Palatino Linotype"/>
          <w:szCs w:val="22"/>
        </w:rPr>
        <w:t>Na důkaz tohoto prohlášení k ní připojují své podpisy.</w:t>
      </w:r>
    </w:p>
    <w:p w:rsidR="00AC5DD6" w:rsidRPr="0020705F" w:rsidRDefault="00AC5DD6" w:rsidP="00217589">
      <w:pPr>
        <w:rPr>
          <w:rFonts w:ascii="Palatino Linotype" w:hAnsi="Palatino Linotype" w:cs="Arial"/>
          <w:sz w:val="22"/>
          <w:szCs w:val="22"/>
        </w:rPr>
      </w:pPr>
    </w:p>
    <w:p w:rsidR="004E47E6" w:rsidRPr="0020705F" w:rsidRDefault="004E47E6" w:rsidP="00217589">
      <w:pPr>
        <w:rPr>
          <w:rFonts w:ascii="Palatino Linotype" w:hAnsi="Palatino Linotype" w:cs="Arial"/>
          <w:sz w:val="22"/>
          <w:szCs w:val="22"/>
        </w:rPr>
      </w:pPr>
    </w:p>
    <w:p w:rsidR="00217589" w:rsidRPr="0020705F" w:rsidRDefault="00D52B78" w:rsidP="00217589">
      <w:pPr>
        <w:rPr>
          <w:rFonts w:ascii="Palatino Linotype" w:hAnsi="Palatino Linotype" w:cs="Arial"/>
          <w:sz w:val="22"/>
          <w:szCs w:val="22"/>
        </w:rPr>
      </w:pPr>
      <w:r w:rsidRPr="0020705F">
        <w:rPr>
          <w:rFonts w:ascii="Palatino Linotype" w:hAnsi="Palatino Linotype" w:cs="Arial"/>
          <w:sz w:val="22"/>
          <w:szCs w:val="22"/>
        </w:rPr>
        <w:t>Příloha č. 1</w:t>
      </w:r>
      <w:r w:rsidR="00217589" w:rsidRPr="0020705F">
        <w:rPr>
          <w:rFonts w:ascii="Palatino Linotype" w:hAnsi="Palatino Linotype" w:cs="Arial"/>
          <w:sz w:val="22"/>
          <w:szCs w:val="22"/>
        </w:rPr>
        <w:t xml:space="preserve">: </w:t>
      </w:r>
      <w:r w:rsidR="00812D3C">
        <w:rPr>
          <w:rFonts w:ascii="Palatino Linotype" w:hAnsi="Palatino Linotype" w:cs="Arial"/>
          <w:sz w:val="22"/>
          <w:szCs w:val="22"/>
        </w:rPr>
        <w:t xml:space="preserve"> G</w:t>
      </w:r>
      <w:r w:rsidR="00A95F4B" w:rsidRPr="0020705F">
        <w:rPr>
          <w:rFonts w:ascii="Palatino Linotype" w:hAnsi="Palatino Linotype" w:cs="Arial"/>
          <w:sz w:val="22"/>
          <w:szCs w:val="22"/>
        </w:rPr>
        <w:t>rafické znázornění předmětu nájmu</w:t>
      </w:r>
      <w:r w:rsidRPr="0020705F">
        <w:rPr>
          <w:rFonts w:ascii="Palatino Linotype" w:hAnsi="Palatino Linotype" w:cs="Arial"/>
          <w:sz w:val="22"/>
          <w:szCs w:val="22"/>
        </w:rPr>
        <w:t xml:space="preserve">, </w:t>
      </w:r>
    </w:p>
    <w:p w:rsidR="00D52B78" w:rsidRPr="0020705F" w:rsidRDefault="00D52B78" w:rsidP="00BF34D6">
      <w:pPr>
        <w:rPr>
          <w:rFonts w:ascii="Palatino Linotype" w:hAnsi="Palatino Linotype" w:cs="Arial"/>
          <w:sz w:val="22"/>
          <w:szCs w:val="22"/>
        </w:rPr>
      </w:pPr>
      <w:r w:rsidRPr="0020705F">
        <w:rPr>
          <w:rFonts w:ascii="Palatino Linotype" w:hAnsi="Palatino Linotype" w:cs="Arial"/>
          <w:sz w:val="22"/>
          <w:szCs w:val="22"/>
        </w:rPr>
        <w:t xml:space="preserve">Příloha č. 2: </w:t>
      </w:r>
      <w:r w:rsidR="0020705F" w:rsidRPr="0020705F">
        <w:rPr>
          <w:rFonts w:ascii="Palatino Linotype" w:hAnsi="Palatino Linotype" w:cs="Arial"/>
          <w:sz w:val="22"/>
          <w:szCs w:val="22"/>
        </w:rPr>
        <w:t xml:space="preserve"> Vyúčtování energií</w:t>
      </w:r>
    </w:p>
    <w:p w:rsidR="00D52B78" w:rsidRPr="0020705F" w:rsidRDefault="00D52B78" w:rsidP="00217589">
      <w:pPr>
        <w:rPr>
          <w:rFonts w:ascii="Palatino Linotype" w:hAnsi="Palatino Linotype" w:cs="Arial"/>
          <w:sz w:val="22"/>
          <w:szCs w:val="22"/>
        </w:rPr>
      </w:pPr>
    </w:p>
    <w:p w:rsidR="00E70A09" w:rsidRPr="0020705F" w:rsidRDefault="00E70A09" w:rsidP="0015709C">
      <w:pPr>
        <w:rPr>
          <w:rFonts w:ascii="Palatino Linotype" w:hAnsi="Palatino Linotype" w:cs="Arial"/>
          <w:sz w:val="22"/>
          <w:szCs w:val="22"/>
        </w:rPr>
      </w:pPr>
    </w:p>
    <w:p w:rsidR="0015709C" w:rsidRPr="0020705F" w:rsidRDefault="00BF34D6" w:rsidP="0015709C">
      <w:pPr>
        <w:rPr>
          <w:rFonts w:ascii="Palatino Linotype" w:hAnsi="Palatino Linotype" w:cs="Arial"/>
          <w:sz w:val="22"/>
          <w:szCs w:val="22"/>
        </w:rPr>
      </w:pPr>
      <w:r w:rsidRPr="0020705F">
        <w:rPr>
          <w:rFonts w:ascii="Palatino Linotype" w:hAnsi="Palatino Linotype" w:cs="Arial"/>
          <w:sz w:val="22"/>
          <w:szCs w:val="22"/>
        </w:rPr>
        <w:t>V</w:t>
      </w:r>
      <w:r w:rsidR="004E3316">
        <w:rPr>
          <w:rFonts w:ascii="Palatino Linotype" w:hAnsi="Palatino Linotype" w:cs="Arial"/>
          <w:sz w:val="22"/>
          <w:szCs w:val="22"/>
        </w:rPr>
        <w:t>e Valticích</w:t>
      </w:r>
      <w:r w:rsidR="001B47E2" w:rsidRPr="0020705F">
        <w:rPr>
          <w:rFonts w:ascii="Palatino Linotype" w:hAnsi="Palatino Linotype" w:cs="Arial"/>
          <w:sz w:val="22"/>
          <w:szCs w:val="22"/>
        </w:rPr>
        <w:t xml:space="preserve"> dne </w:t>
      </w:r>
      <w:r w:rsidR="002518FD">
        <w:rPr>
          <w:rFonts w:ascii="Palatino Linotype" w:hAnsi="Palatino Linotype" w:cs="Arial"/>
          <w:sz w:val="22"/>
          <w:szCs w:val="22"/>
        </w:rPr>
        <w:t>29</w:t>
      </w:r>
      <w:r w:rsidR="004E3316">
        <w:rPr>
          <w:rFonts w:ascii="Palatino Linotype" w:hAnsi="Palatino Linotype" w:cs="Arial"/>
          <w:sz w:val="22"/>
          <w:szCs w:val="22"/>
        </w:rPr>
        <w:t>. 4. 2022</w:t>
      </w:r>
      <w:r w:rsidR="00E24750" w:rsidRPr="0020705F">
        <w:rPr>
          <w:rFonts w:ascii="Palatino Linotype" w:hAnsi="Palatino Linotype" w:cs="Arial"/>
          <w:sz w:val="22"/>
          <w:szCs w:val="22"/>
        </w:rPr>
        <w:t xml:space="preserve">            </w:t>
      </w:r>
      <w:r w:rsidR="00BB40B2" w:rsidRPr="0020705F">
        <w:rPr>
          <w:rFonts w:ascii="Palatino Linotype" w:hAnsi="Palatino Linotype" w:cs="Arial"/>
          <w:sz w:val="22"/>
          <w:szCs w:val="22"/>
        </w:rPr>
        <w:t xml:space="preserve">           </w:t>
      </w:r>
      <w:r w:rsidR="0039204C" w:rsidRPr="0020705F">
        <w:rPr>
          <w:rFonts w:ascii="Palatino Linotype" w:hAnsi="Palatino Linotype" w:cs="Arial"/>
          <w:sz w:val="22"/>
          <w:szCs w:val="22"/>
        </w:rPr>
        <w:t xml:space="preserve">   </w:t>
      </w:r>
      <w:r w:rsidR="004E3316">
        <w:rPr>
          <w:rFonts w:ascii="Palatino Linotype" w:hAnsi="Palatino Linotype" w:cs="Arial"/>
          <w:sz w:val="22"/>
          <w:szCs w:val="22"/>
        </w:rPr>
        <w:tab/>
      </w:r>
      <w:r w:rsidR="004E3316">
        <w:rPr>
          <w:rFonts w:ascii="Palatino Linotype" w:hAnsi="Palatino Linotype" w:cs="Arial"/>
          <w:sz w:val="22"/>
          <w:szCs w:val="22"/>
        </w:rPr>
        <w:tab/>
      </w:r>
      <w:r w:rsidR="0039204C" w:rsidRPr="0020705F">
        <w:rPr>
          <w:rFonts w:ascii="Palatino Linotype" w:hAnsi="Palatino Linotype" w:cs="Arial"/>
          <w:sz w:val="22"/>
          <w:szCs w:val="22"/>
        </w:rPr>
        <w:t xml:space="preserve">   </w:t>
      </w:r>
      <w:r w:rsidR="001B47E2" w:rsidRPr="0020705F">
        <w:rPr>
          <w:rFonts w:ascii="Palatino Linotype" w:hAnsi="Palatino Linotype" w:cs="Arial"/>
          <w:sz w:val="22"/>
          <w:szCs w:val="22"/>
        </w:rPr>
        <w:t>V</w:t>
      </w:r>
      <w:r w:rsidR="00BD1970" w:rsidRPr="0020705F">
        <w:rPr>
          <w:rFonts w:ascii="Palatino Linotype" w:hAnsi="Palatino Linotype" w:cs="Arial"/>
          <w:sz w:val="22"/>
          <w:szCs w:val="22"/>
        </w:rPr>
        <w:t>e Valticích</w:t>
      </w:r>
      <w:r w:rsidR="0015709C" w:rsidRPr="0020705F">
        <w:rPr>
          <w:rFonts w:ascii="Palatino Linotype" w:hAnsi="Palatino Linotype" w:cs="Arial"/>
          <w:sz w:val="22"/>
          <w:szCs w:val="22"/>
        </w:rPr>
        <w:t xml:space="preserve"> dne </w:t>
      </w:r>
      <w:r w:rsidR="002518FD">
        <w:rPr>
          <w:rFonts w:ascii="Palatino Linotype" w:hAnsi="Palatino Linotype" w:cs="Arial"/>
          <w:sz w:val="22"/>
          <w:szCs w:val="22"/>
        </w:rPr>
        <w:t>29</w:t>
      </w:r>
      <w:r w:rsidR="004E3316">
        <w:rPr>
          <w:rFonts w:ascii="Palatino Linotype" w:hAnsi="Palatino Linotype" w:cs="Arial"/>
          <w:sz w:val="22"/>
          <w:szCs w:val="22"/>
        </w:rPr>
        <w:t>. 4. 2022</w:t>
      </w:r>
    </w:p>
    <w:p w:rsidR="0015709C" w:rsidRPr="0020705F" w:rsidRDefault="0015709C" w:rsidP="0015709C">
      <w:pPr>
        <w:rPr>
          <w:rFonts w:ascii="Palatino Linotype" w:hAnsi="Palatino Linotype" w:cs="Arial"/>
          <w:sz w:val="22"/>
          <w:szCs w:val="22"/>
        </w:rPr>
      </w:pPr>
    </w:p>
    <w:p w:rsidR="00555604" w:rsidRPr="0020705F" w:rsidRDefault="00555604" w:rsidP="0015709C">
      <w:pPr>
        <w:rPr>
          <w:rFonts w:ascii="Palatino Linotype" w:hAnsi="Palatino Linotype" w:cs="Arial"/>
          <w:sz w:val="22"/>
          <w:szCs w:val="22"/>
        </w:rPr>
      </w:pPr>
    </w:p>
    <w:p w:rsidR="00555604" w:rsidRPr="0020705F" w:rsidRDefault="00555604" w:rsidP="0015709C">
      <w:pPr>
        <w:rPr>
          <w:rFonts w:ascii="Palatino Linotype" w:hAnsi="Palatino Linotype" w:cs="Arial"/>
          <w:sz w:val="22"/>
          <w:szCs w:val="22"/>
        </w:rPr>
      </w:pPr>
    </w:p>
    <w:p w:rsidR="0015709C" w:rsidRPr="0020705F" w:rsidRDefault="0015709C" w:rsidP="0015709C">
      <w:pPr>
        <w:rPr>
          <w:rFonts w:ascii="Palatino Linotype" w:hAnsi="Palatino Linotype" w:cs="Arial"/>
          <w:sz w:val="22"/>
          <w:szCs w:val="22"/>
        </w:rPr>
      </w:pPr>
      <w:r w:rsidRPr="0020705F">
        <w:rPr>
          <w:rFonts w:ascii="Palatino Linotype" w:hAnsi="Palatino Linotype" w:cs="Arial"/>
          <w:sz w:val="22"/>
          <w:szCs w:val="22"/>
        </w:rPr>
        <w:t>…………………………………………..</w:t>
      </w:r>
      <w:r w:rsidRPr="0020705F">
        <w:rPr>
          <w:rFonts w:ascii="Palatino Linotype" w:hAnsi="Palatino Linotype" w:cs="Arial"/>
          <w:sz w:val="22"/>
          <w:szCs w:val="22"/>
        </w:rPr>
        <w:tab/>
      </w:r>
      <w:r w:rsidRPr="0020705F">
        <w:rPr>
          <w:rFonts w:ascii="Palatino Linotype" w:hAnsi="Palatino Linotype" w:cs="Arial"/>
          <w:sz w:val="22"/>
          <w:szCs w:val="22"/>
        </w:rPr>
        <w:tab/>
        <w:t xml:space="preserve">  …………………………………………..</w:t>
      </w:r>
    </w:p>
    <w:p w:rsidR="0015709C" w:rsidRPr="0020705F" w:rsidRDefault="0015709C" w:rsidP="0015709C">
      <w:pPr>
        <w:rPr>
          <w:rFonts w:ascii="Palatino Linotype" w:hAnsi="Palatino Linotype" w:cs="Arial"/>
          <w:sz w:val="22"/>
          <w:szCs w:val="22"/>
        </w:rPr>
      </w:pPr>
      <w:r w:rsidRPr="0020705F">
        <w:rPr>
          <w:rFonts w:ascii="Palatino Linotype" w:hAnsi="Palatino Linotype" w:cs="Arial"/>
          <w:sz w:val="22"/>
          <w:szCs w:val="22"/>
        </w:rPr>
        <w:t xml:space="preserve">  </w:t>
      </w:r>
      <w:r w:rsidR="00AA068F" w:rsidRPr="0020705F">
        <w:rPr>
          <w:rFonts w:ascii="Palatino Linotype" w:hAnsi="Palatino Linotype" w:cs="Arial"/>
          <w:sz w:val="22"/>
          <w:szCs w:val="22"/>
        </w:rPr>
        <w:t xml:space="preserve">   </w:t>
      </w:r>
      <w:r w:rsidR="00BB1987" w:rsidRPr="0020705F">
        <w:rPr>
          <w:rFonts w:ascii="Palatino Linotype" w:hAnsi="Palatino Linotype" w:cs="Arial"/>
          <w:sz w:val="22"/>
          <w:szCs w:val="22"/>
        </w:rPr>
        <w:t xml:space="preserve">            </w:t>
      </w:r>
      <w:r w:rsidR="00AA068F" w:rsidRPr="0020705F">
        <w:rPr>
          <w:rFonts w:ascii="Palatino Linotype" w:hAnsi="Palatino Linotype" w:cs="Arial"/>
          <w:sz w:val="22"/>
          <w:szCs w:val="22"/>
        </w:rPr>
        <w:t>za pronajímatele</w:t>
      </w:r>
      <w:r w:rsidRPr="0020705F">
        <w:rPr>
          <w:rFonts w:ascii="Palatino Linotype" w:hAnsi="Palatino Linotype" w:cs="Arial"/>
          <w:sz w:val="22"/>
          <w:szCs w:val="22"/>
        </w:rPr>
        <w:t xml:space="preserve">                                            </w:t>
      </w:r>
      <w:r w:rsidR="00E24750" w:rsidRPr="0020705F">
        <w:rPr>
          <w:rFonts w:ascii="Palatino Linotype" w:hAnsi="Palatino Linotype" w:cs="Arial"/>
          <w:sz w:val="22"/>
          <w:szCs w:val="22"/>
        </w:rPr>
        <w:t xml:space="preserve">                     </w:t>
      </w:r>
      <w:r w:rsidR="00AA068F" w:rsidRPr="0020705F">
        <w:rPr>
          <w:rFonts w:ascii="Palatino Linotype" w:hAnsi="Palatino Linotype" w:cs="Arial"/>
          <w:sz w:val="22"/>
          <w:szCs w:val="22"/>
        </w:rPr>
        <w:t>za nájemce</w:t>
      </w:r>
    </w:p>
    <w:p w:rsidR="007471E3" w:rsidRPr="0020705F" w:rsidRDefault="00986104" w:rsidP="002518FD">
      <w:pPr>
        <w:rPr>
          <w:rFonts w:ascii="Palatino Linotype" w:hAnsi="Palatino Linotype"/>
          <w:bCs/>
          <w:iCs/>
          <w:sz w:val="22"/>
          <w:szCs w:val="22"/>
        </w:rPr>
      </w:pPr>
      <w:r w:rsidRPr="0020705F">
        <w:rPr>
          <w:rFonts w:ascii="Palatino Linotype" w:hAnsi="Palatino Linotype" w:cs="Arial"/>
          <w:sz w:val="22"/>
          <w:szCs w:val="22"/>
        </w:rPr>
        <w:t xml:space="preserve">  </w:t>
      </w:r>
      <w:r w:rsidR="00BF34D6" w:rsidRPr="0020705F">
        <w:rPr>
          <w:rFonts w:ascii="Palatino Linotype" w:hAnsi="Palatino Linotype" w:cs="Arial"/>
          <w:sz w:val="22"/>
          <w:szCs w:val="22"/>
        </w:rPr>
        <w:t xml:space="preserve">         </w:t>
      </w:r>
      <w:r w:rsidR="002518FD">
        <w:rPr>
          <w:rFonts w:ascii="Palatino Linotype" w:hAnsi="Palatino Linotype" w:cs="Arial"/>
          <w:sz w:val="22"/>
          <w:szCs w:val="22"/>
        </w:rPr>
        <w:t>xxxxxxxxxxxxxxxxxxxx</w:t>
      </w:r>
      <w:r w:rsidR="00AA068F" w:rsidRPr="0020705F">
        <w:rPr>
          <w:rFonts w:ascii="Palatino Linotype" w:hAnsi="Palatino Linotype" w:cs="Arial"/>
          <w:sz w:val="22"/>
          <w:szCs w:val="22"/>
        </w:rPr>
        <w:tab/>
      </w:r>
      <w:r w:rsidR="00AA068F" w:rsidRPr="0020705F">
        <w:rPr>
          <w:rFonts w:ascii="Palatino Linotype" w:hAnsi="Palatino Linotype" w:cs="Arial"/>
          <w:sz w:val="22"/>
          <w:szCs w:val="22"/>
        </w:rPr>
        <w:tab/>
      </w:r>
      <w:r w:rsidR="00AA068F" w:rsidRPr="0020705F">
        <w:rPr>
          <w:rFonts w:ascii="Palatino Linotype" w:hAnsi="Palatino Linotype" w:cs="Arial"/>
          <w:sz w:val="22"/>
          <w:szCs w:val="22"/>
        </w:rPr>
        <w:tab/>
      </w:r>
      <w:r w:rsidR="0039204C" w:rsidRPr="0020705F">
        <w:rPr>
          <w:rFonts w:ascii="Palatino Linotype" w:hAnsi="Palatino Linotype" w:cs="Arial"/>
          <w:sz w:val="22"/>
          <w:szCs w:val="22"/>
        </w:rPr>
        <w:t xml:space="preserve">  </w:t>
      </w:r>
      <w:r w:rsidR="00A80E76">
        <w:rPr>
          <w:rFonts w:ascii="Palatino Linotype" w:hAnsi="Palatino Linotype" w:cs="Arial"/>
          <w:sz w:val="22"/>
          <w:szCs w:val="22"/>
        </w:rPr>
        <w:tab/>
        <w:t xml:space="preserve">         </w:t>
      </w:r>
      <w:r w:rsidR="002518FD">
        <w:rPr>
          <w:rFonts w:ascii="Palatino Linotype" w:hAnsi="Palatino Linotype" w:cs="Arial"/>
          <w:sz w:val="22"/>
          <w:szCs w:val="22"/>
        </w:rPr>
        <w:t>xxxxxxxxxxxxxxx</w:t>
      </w:r>
    </w:p>
    <w:p w:rsidR="007471E3" w:rsidRPr="0020705F" w:rsidRDefault="007471E3" w:rsidP="007471E3">
      <w:pPr>
        <w:rPr>
          <w:rFonts w:cs="Arial"/>
          <w:b/>
          <w:szCs w:val="22"/>
        </w:rPr>
      </w:pPr>
      <w:r w:rsidRPr="0020705F">
        <w:rPr>
          <w:rFonts w:ascii="Palatino Linotype" w:hAnsi="Palatino Linotype"/>
          <w:bCs/>
          <w:iCs/>
          <w:sz w:val="22"/>
          <w:szCs w:val="22"/>
        </w:rPr>
        <w:br w:type="page"/>
      </w:r>
      <w:r w:rsidRPr="0020705F">
        <w:rPr>
          <w:rFonts w:cs="Arial"/>
          <w:b/>
          <w:szCs w:val="22"/>
        </w:rPr>
        <w:lastRenderedPageBreak/>
        <w:t xml:space="preserve">Příloha č. 1 </w:t>
      </w:r>
    </w:p>
    <w:p w:rsidR="007471E3" w:rsidRPr="0020705F" w:rsidRDefault="007471E3" w:rsidP="007471E3">
      <w:pPr>
        <w:rPr>
          <w:rFonts w:cs="Arial"/>
          <w:szCs w:val="22"/>
        </w:rPr>
      </w:pPr>
      <w:r w:rsidRPr="0020705F">
        <w:rPr>
          <w:rFonts w:cs="Arial"/>
          <w:szCs w:val="22"/>
        </w:rPr>
        <w:t>Grafické vymezení nájmu</w:t>
      </w:r>
    </w:p>
    <w:p w:rsidR="007471E3" w:rsidRPr="0020705F" w:rsidRDefault="007471E3" w:rsidP="007471E3">
      <w:pPr>
        <w:rPr>
          <w:rFonts w:cs="Arial"/>
          <w:b/>
          <w:szCs w:val="22"/>
        </w:rPr>
      </w:pPr>
    </w:p>
    <w:p w:rsidR="007471E3" w:rsidRPr="0020705F" w:rsidRDefault="007471E3" w:rsidP="007471E3">
      <w:pPr>
        <w:rPr>
          <w:rFonts w:cs="Arial"/>
          <w:b/>
          <w:szCs w:val="22"/>
        </w:rPr>
      </w:pPr>
    </w:p>
    <w:p w:rsidR="007471E3" w:rsidRPr="0020705F" w:rsidRDefault="007471E3" w:rsidP="007471E3">
      <w:pPr>
        <w:rPr>
          <w:rFonts w:cs="Arial"/>
          <w:b/>
          <w:szCs w:val="22"/>
        </w:rPr>
      </w:pPr>
      <w:r w:rsidRPr="0020705F">
        <w:rPr>
          <w:rFonts w:cs="Arial"/>
          <w:b/>
          <w:szCs w:val="22"/>
        </w:rPr>
        <w:br w:type="page"/>
      </w:r>
    </w:p>
    <w:p w:rsidR="007471E3" w:rsidRPr="008654FA" w:rsidRDefault="007471E3" w:rsidP="007471E3">
      <w:pPr>
        <w:rPr>
          <w:rFonts w:ascii="Palatino Linotype" w:hAnsi="Palatino Linotype" w:cs="Arial"/>
          <w:b/>
          <w:sz w:val="22"/>
          <w:szCs w:val="22"/>
        </w:rPr>
      </w:pPr>
      <w:r w:rsidRPr="008654FA">
        <w:rPr>
          <w:rFonts w:ascii="Palatino Linotype" w:hAnsi="Palatino Linotype" w:cs="Arial"/>
          <w:b/>
          <w:sz w:val="22"/>
          <w:szCs w:val="22"/>
        </w:rPr>
        <w:lastRenderedPageBreak/>
        <w:t xml:space="preserve">Příloha č. 2 </w:t>
      </w:r>
    </w:p>
    <w:p w:rsidR="007471E3" w:rsidRPr="008654FA" w:rsidRDefault="007471E3" w:rsidP="007471E3">
      <w:pPr>
        <w:rPr>
          <w:rFonts w:ascii="Palatino Linotype" w:hAnsi="Palatino Linotype" w:cs="Arial"/>
          <w:b/>
          <w:sz w:val="22"/>
          <w:szCs w:val="22"/>
        </w:rPr>
      </w:pPr>
    </w:p>
    <w:p w:rsidR="007471E3" w:rsidRPr="008654FA" w:rsidRDefault="007471E3" w:rsidP="007471E3">
      <w:pPr>
        <w:jc w:val="both"/>
        <w:rPr>
          <w:rFonts w:ascii="Palatino Linotype" w:hAnsi="Palatino Linotype" w:cs="Calibri"/>
          <w:b/>
          <w:bCs/>
          <w:sz w:val="22"/>
          <w:szCs w:val="22"/>
        </w:rPr>
      </w:pPr>
      <w:r w:rsidRPr="008654FA">
        <w:rPr>
          <w:rFonts w:ascii="Palatino Linotype" w:hAnsi="Palatino Linotype" w:cs="Calibri"/>
          <w:b/>
          <w:bCs/>
          <w:sz w:val="22"/>
          <w:szCs w:val="22"/>
          <w:u w:val="single"/>
        </w:rPr>
        <w:t>Elektrická energie</w:t>
      </w:r>
      <w:r w:rsidRPr="008654FA">
        <w:rPr>
          <w:rFonts w:ascii="Palatino Linotype" w:hAnsi="Palatino Linotype" w:cs="Calibri"/>
          <w:b/>
          <w:bCs/>
          <w:sz w:val="22"/>
          <w:szCs w:val="22"/>
        </w:rPr>
        <w:t>:</w:t>
      </w:r>
    </w:p>
    <w:p w:rsidR="00E46887" w:rsidRPr="008654FA" w:rsidRDefault="00E46887" w:rsidP="0020705F">
      <w:pPr>
        <w:shd w:val="clear" w:color="auto" w:fill="FDFDFD"/>
        <w:jc w:val="both"/>
        <w:rPr>
          <w:rFonts w:ascii="Palatino Linotype" w:hAnsi="Palatino Linotype" w:cs="Calibri"/>
          <w:sz w:val="22"/>
          <w:szCs w:val="22"/>
        </w:rPr>
      </w:pPr>
    </w:p>
    <w:p w:rsidR="007471E3" w:rsidRPr="008654FA" w:rsidRDefault="007471E3" w:rsidP="0020705F">
      <w:pPr>
        <w:shd w:val="clear" w:color="auto" w:fill="FDFDFD"/>
        <w:jc w:val="both"/>
        <w:rPr>
          <w:rFonts w:ascii="Palatino Linotype" w:hAnsi="Palatino Linotype" w:cs="Calibri"/>
          <w:sz w:val="22"/>
          <w:szCs w:val="22"/>
        </w:rPr>
      </w:pPr>
      <w:r w:rsidRPr="008654FA">
        <w:rPr>
          <w:rFonts w:ascii="Palatino Linotype" w:hAnsi="Palatino Linotype" w:cs="Calibri"/>
          <w:sz w:val="22"/>
          <w:szCs w:val="22"/>
        </w:rPr>
        <w:t xml:space="preserve">Nájemce uhradí pronajímateli spotřebu elektrické energie ve výši 66% </w:t>
      </w:r>
      <w:r w:rsidR="00112012" w:rsidRPr="008654FA">
        <w:rPr>
          <w:rFonts w:ascii="Palatino Linotype" w:hAnsi="Palatino Linotype" w:cs="Calibri"/>
          <w:sz w:val="22"/>
          <w:szCs w:val="22"/>
        </w:rPr>
        <w:t>celkové spotřeby objektu</w:t>
      </w:r>
      <w:r w:rsidR="00E46887" w:rsidRPr="008654FA">
        <w:rPr>
          <w:rFonts w:ascii="Palatino Linotype" w:hAnsi="Palatino Linotype" w:cs="Calibri"/>
          <w:sz w:val="22"/>
          <w:szCs w:val="22"/>
        </w:rPr>
        <w:t xml:space="preserve"> zámečku Belveder</w:t>
      </w:r>
      <w:r w:rsidR="00112012" w:rsidRPr="008654FA">
        <w:rPr>
          <w:rFonts w:ascii="Palatino Linotype" w:hAnsi="Palatino Linotype" w:cs="Calibri"/>
          <w:sz w:val="22"/>
          <w:szCs w:val="22"/>
        </w:rPr>
        <w:t xml:space="preserve"> </w:t>
      </w:r>
      <w:r w:rsidRPr="008654FA">
        <w:rPr>
          <w:rFonts w:ascii="Palatino Linotype" w:hAnsi="Palatino Linotype" w:cs="Calibri"/>
          <w:sz w:val="22"/>
          <w:szCs w:val="22"/>
        </w:rPr>
        <w:t>dle platných tarifů</w:t>
      </w:r>
      <w:r w:rsidR="0020705F" w:rsidRPr="008654FA">
        <w:rPr>
          <w:rFonts w:ascii="Palatino Linotype" w:hAnsi="Palatino Linotype" w:cs="Calibri"/>
          <w:sz w:val="22"/>
          <w:szCs w:val="22"/>
        </w:rPr>
        <w:t xml:space="preserve"> dodavatele této služby</w:t>
      </w:r>
      <w:r w:rsidRPr="008654FA">
        <w:rPr>
          <w:rFonts w:ascii="Palatino Linotype" w:hAnsi="Palatino Linotype" w:cs="Calibri"/>
          <w:sz w:val="22"/>
          <w:szCs w:val="22"/>
        </w:rPr>
        <w:t xml:space="preserve"> na základě odečtu </w:t>
      </w:r>
      <w:r w:rsidR="000A2BA4">
        <w:rPr>
          <w:rFonts w:ascii="Palatino Linotype" w:hAnsi="Palatino Linotype" w:cs="Calibri"/>
          <w:sz w:val="22"/>
          <w:szCs w:val="22"/>
        </w:rPr>
        <w:t>hlavního</w:t>
      </w:r>
      <w:r w:rsidRPr="008654FA">
        <w:rPr>
          <w:rFonts w:ascii="Palatino Linotype" w:hAnsi="Palatino Linotype" w:cs="Calibri"/>
          <w:sz w:val="22"/>
          <w:szCs w:val="22"/>
        </w:rPr>
        <w:t xml:space="preserve"> </w:t>
      </w:r>
      <w:r w:rsidRPr="000A2BA4">
        <w:rPr>
          <w:rFonts w:ascii="Palatino Linotype" w:hAnsi="Palatino Linotype" w:cs="Calibri"/>
          <w:sz w:val="22"/>
          <w:szCs w:val="22"/>
        </w:rPr>
        <w:t xml:space="preserve">elektroměru č. </w:t>
      </w:r>
      <w:r w:rsidR="000A2BA4" w:rsidRPr="000A2BA4">
        <w:rPr>
          <w:rFonts w:ascii="Palatino Linotype" w:hAnsi="Palatino Linotype" w:cs="Calibri"/>
          <w:sz w:val="22"/>
          <w:szCs w:val="22"/>
        </w:rPr>
        <w:t>60008287-2012</w:t>
      </w:r>
      <w:r w:rsidR="000A2BA4">
        <w:rPr>
          <w:rFonts w:ascii="Palatino Linotype" w:hAnsi="Palatino Linotype" w:cs="Calibri"/>
          <w:sz w:val="22"/>
          <w:szCs w:val="22"/>
        </w:rPr>
        <w:t xml:space="preserve"> a odečtu podružných elektroměrů pravého a levého předzámčí </w:t>
      </w:r>
      <w:r w:rsidRPr="000A2BA4">
        <w:rPr>
          <w:rFonts w:ascii="Palatino Linotype" w:hAnsi="Palatino Linotype" w:cs="Calibri"/>
          <w:sz w:val="22"/>
          <w:szCs w:val="22"/>
        </w:rPr>
        <w:t>,</w:t>
      </w:r>
      <w:r w:rsidRPr="008654FA">
        <w:rPr>
          <w:rFonts w:ascii="Palatino Linotype" w:hAnsi="Palatino Linotype" w:cs="Calibri"/>
          <w:sz w:val="22"/>
          <w:szCs w:val="22"/>
        </w:rPr>
        <w:t xml:space="preserve"> který se bude provádět 1x měsíčně vždy k poslednímu dni v měsíci. </w:t>
      </w:r>
    </w:p>
    <w:p w:rsidR="00E46887" w:rsidRPr="008654FA" w:rsidRDefault="00E46887" w:rsidP="0020705F">
      <w:pPr>
        <w:jc w:val="both"/>
        <w:rPr>
          <w:rFonts w:ascii="Palatino Linotype" w:hAnsi="Palatino Linotype" w:cs="Calibri"/>
          <w:sz w:val="22"/>
          <w:szCs w:val="22"/>
        </w:rPr>
      </w:pPr>
    </w:p>
    <w:p w:rsidR="00E46887" w:rsidRPr="008654FA" w:rsidRDefault="008654FA" w:rsidP="00E46887">
      <w:pPr>
        <w:jc w:val="both"/>
        <w:rPr>
          <w:rFonts w:ascii="Palatino Linotype" w:hAnsi="Palatino Linotype" w:cs="Calibri"/>
          <w:sz w:val="22"/>
          <w:szCs w:val="22"/>
        </w:rPr>
      </w:pPr>
      <w:r w:rsidRPr="008654FA">
        <w:rPr>
          <w:rFonts w:ascii="Palatino Linotype" w:hAnsi="Palatino Linotype" w:cs="Calibri"/>
          <w:sz w:val="22"/>
          <w:szCs w:val="22"/>
        </w:rPr>
        <w:t>Vyúčtování</w:t>
      </w:r>
      <w:r w:rsidR="00E46887" w:rsidRPr="008654FA">
        <w:rPr>
          <w:rFonts w:ascii="Palatino Linotype" w:hAnsi="Palatino Linotype" w:cs="Calibri"/>
          <w:sz w:val="22"/>
          <w:szCs w:val="22"/>
        </w:rPr>
        <w:t xml:space="preserve"> spotřeby elektrické energie</w:t>
      </w:r>
      <w:r w:rsidRPr="008654FA">
        <w:rPr>
          <w:rFonts w:ascii="Palatino Linotype" w:hAnsi="Palatino Linotype" w:cs="Calibri"/>
          <w:sz w:val="22"/>
          <w:szCs w:val="22"/>
        </w:rPr>
        <w:t xml:space="preserve"> nájemce</w:t>
      </w:r>
      <w:r w:rsidR="00E46887" w:rsidRPr="008654FA">
        <w:rPr>
          <w:rFonts w:ascii="Palatino Linotype" w:hAnsi="Palatino Linotype" w:cs="Calibri"/>
          <w:sz w:val="22"/>
          <w:szCs w:val="22"/>
        </w:rPr>
        <w:t xml:space="preserve"> za příslušný kalendářní rok bude provedeno 1x ročně po obdržení dodavatelské faktury poskytovatele této služby, a to na základě faktury vyst</w:t>
      </w:r>
      <w:r w:rsidRPr="008654FA">
        <w:rPr>
          <w:rFonts w:ascii="Palatino Linotype" w:hAnsi="Palatino Linotype" w:cs="Calibri"/>
          <w:sz w:val="22"/>
          <w:szCs w:val="22"/>
        </w:rPr>
        <w:t>avené pronajímatelem</w:t>
      </w:r>
      <w:r w:rsidR="00E46887" w:rsidRPr="008654FA">
        <w:rPr>
          <w:rFonts w:ascii="Palatino Linotype" w:hAnsi="Palatino Linotype" w:cs="Calibri"/>
          <w:sz w:val="22"/>
          <w:szCs w:val="22"/>
        </w:rPr>
        <w:t xml:space="preserve"> se 14ti denní splatností. Toto přeúčtování/vyúčto</w:t>
      </w:r>
      <w:r w:rsidRPr="008654FA">
        <w:rPr>
          <w:rFonts w:ascii="Palatino Linotype" w:hAnsi="Palatino Linotype" w:cs="Calibri"/>
          <w:sz w:val="22"/>
          <w:szCs w:val="22"/>
        </w:rPr>
        <w:t>vání pronajímatel zašle nájemci</w:t>
      </w:r>
      <w:r w:rsidR="00E46887" w:rsidRPr="008654FA">
        <w:rPr>
          <w:rFonts w:ascii="Palatino Linotype" w:hAnsi="Palatino Linotype" w:cs="Calibri"/>
          <w:sz w:val="22"/>
          <w:szCs w:val="22"/>
        </w:rPr>
        <w:t xml:space="preserve"> bez odkladu po obdržení dodavatelské faktury, zpravidla do 31. 3. následujícího roku.</w:t>
      </w:r>
    </w:p>
    <w:p w:rsidR="00E46887" w:rsidRPr="008654FA" w:rsidRDefault="00E46887" w:rsidP="00E46887">
      <w:pPr>
        <w:jc w:val="both"/>
        <w:rPr>
          <w:rFonts w:ascii="Palatino Linotype" w:hAnsi="Palatino Linotype" w:cs="Calibri"/>
          <w:sz w:val="22"/>
          <w:szCs w:val="22"/>
        </w:rPr>
      </w:pPr>
    </w:p>
    <w:p w:rsidR="00E46887" w:rsidRPr="008654FA" w:rsidRDefault="00E46887" w:rsidP="00E46887">
      <w:pPr>
        <w:jc w:val="both"/>
        <w:rPr>
          <w:rFonts w:ascii="Palatino Linotype" w:hAnsi="Palatino Linotype" w:cs="Calibri"/>
          <w:sz w:val="22"/>
          <w:szCs w:val="22"/>
        </w:rPr>
      </w:pPr>
      <w:r w:rsidRPr="008654FA">
        <w:rPr>
          <w:rFonts w:ascii="Palatino Linotype" w:hAnsi="Palatino Linotype" w:cs="Calibri"/>
          <w:sz w:val="22"/>
          <w:szCs w:val="22"/>
        </w:rPr>
        <w:t xml:space="preserve">Úhrada za spotřebovanou v tomto případě energii není předmětem DPH /z. č. 235/2004 Sb. o dani z přidané hodnoty, ve znění pozdějších předpisů, § 36 odst. 11/.        </w:t>
      </w:r>
    </w:p>
    <w:p w:rsidR="00E46887" w:rsidRPr="008654FA" w:rsidRDefault="00E46887" w:rsidP="00E46887">
      <w:pPr>
        <w:jc w:val="both"/>
        <w:rPr>
          <w:rFonts w:ascii="Palatino Linotype" w:hAnsi="Palatino Linotype" w:cs="Calibri"/>
          <w:sz w:val="22"/>
          <w:szCs w:val="22"/>
        </w:rPr>
      </w:pPr>
    </w:p>
    <w:p w:rsidR="00E46887" w:rsidRPr="008654FA" w:rsidRDefault="00E46887" w:rsidP="00E46887">
      <w:pPr>
        <w:jc w:val="both"/>
        <w:rPr>
          <w:rFonts w:ascii="Palatino Linotype" w:hAnsi="Palatino Linotype" w:cs="Calibri"/>
          <w:sz w:val="22"/>
          <w:szCs w:val="22"/>
        </w:rPr>
      </w:pPr>
      <w:r w:rsidRPr="008654FA">
        <w:rPr>
          <w:rFonts w:ascii="Palatino Linotype" w:hAnsi="Palatino Linotype" w:cs="Calibri"/>
          <w:sz w:val="22"/>
          <w:szCs w:val="22"/>
        </w:rPr>
        <w:t>Ceny za odebranou jednotku elektrické energie jsou vypočítávány samostatně dle skutečných nákladů pro každé jednotlivé odběrné místo.</w:t>
      </w:r>
    </w:p>
    <w:p w:rsidR="00E46887" w:rsidRPr="008654FA" w:rsidRDefault="00E46887" w:rsidP="00E46887">
      <w:pPr>
        <w:jc w:val="both"/>
        <w:rPr>
          <w:rFonts w:ascii="Palatino Linotype" w:hAnsi="Palatino Linotype" w:cs="Calibri"/>
          <w:sz w:val="22"/>
          <w:szCs w:val="22"/>
        </w:rPr>
      </w:pPr>
    </w:p>
    <w:p w:rsidR="00E46887" w:rsidRPr="008654FA" w:rsidRDefault="00E46887" w:rsidP="00E46887">
      <w:pPr>
        <w:jc w:val="both"/>
        <w:rPr>
          <w:rFonts w:ascii="Palatino Linotype" w:hAnsi="Palatino Linotype" w:cs="Calibri"/>
          <w:sz w:val="22"/>
          <w:szCs w:val="22"/>
        </w:rPr>
      </w:pPr>
      <w:r w:rsidRPr="008654FA">
        <w:rPr>
          <w:rFonts w:ascii="Palatino Linotype" w:hAnsi="Palatino Linotype" w:cs="Calibri"/>
          <w:sz w:val="22"/>
          <w:szCs w:val="22"/>
        </w:rPr>
        <w:t>Do ceny za odebranou jednotku elektrické energie se započítávají i regulované ceny, jestliže jsou počítány v jednotkách elektrické energie (např. systémové služby, úhrada nákladů spojených s podporou elektřiny apod.). Do ceny za odebranou jednotku elektrické energie se nezapočítávají fixní náklady na odběrné místo, tj. odběrné místo pro nemovitost</w:t>
      </w:r>
      <w:r w:rsidR="008654FA">
        <w:rPr>
          <w:rFonts w:ascii="Palatino Linotype" w:hAnsi="Palatino Linotype" w:cs="Calibri"/>
          <w:sz w:val="22"/>
          <w:szCs w:val="22"/>
        </w:rPr>
        <w:t xml:space="preserve"> </w:t>
      </w:r>
      <w:r w:rsidR="008654FA" w:rsidRPr="008654FA">
        <w:rPr>
          <w:rFonts w:ascii="Palatino Linotype" w:hAnsi="Palatino Linotype" w:cs="Calibri"/>
          <w:sz w:val="22"/>
          <w:szCs w:val="22"/>
        </w:rPr>
        <w:t>Státní zámek Valtice, zámeček Belveder, Petra Bezruče, č. p. 359, 691 42 Valtice</w:t>
      </w:r>
      <w:r w:rsidR="008654FA">
        <w:rPr>
          <w:rFonts w:ascii="Palatino Linotype" w:hAnsi="Palatino Linotype" w:cs="Calibri"/>
          <w:sz w:val="22"/>
          <w:szCs w:val="22"/>
        </w:rPr>
        <w:t>.</w:t>
      </w:r>
    </w:p>
    <w:p w:rsidR="00E46887" w:rsidRPr="008654FA" w:rsidRDefault="00E46887" w:rsidP="0020705F">
      <w:pPr>
        <w:jc w:val="both"/>
        <w:rPr>
          <w:rFonts w:ascii="Palatino Linotype" w:hAnsi="Palatino Linotype" w:cs="Calibri"/>
          <w:b/>
          <w:sz w:val="22"/>
          <w:szCs w:val="22"/>
        </w:rPr>
      </w:pPr>
    </w:p>
    <w:p w:rsidR="008654FA" w:rsidRPr="008654FA" w:rsidRDefault="008654FA" w:rsidP="0020705F">
      <w:pPr>
        <w:jc w:val="both"/>
        <w:rPr>
          <w:rFonts w:ascii="Palatino Linotype" w:hAnsi="Palatino Linotype" w:cs="Calibri"/>
          <w:b/>
          <w:sz w:val="22"/>
          <w:szCs w:val="22"/>
          <w:u w:val="single"/>
        </w:rPr>
      </w:pPr>
      <w:r w:rsidRPr="008654FA">
        <w:rPr>
          <w:rFonts w:ascii="Palatino Linotype" w:hAnsi="Palatino Linotype" w:cs="Calibri"/>
          <w:b/>
          <w:sz w:val="22"/>
          <w:szCs w:val="22"/>
          <w:u w:val="single"/>
        </w:rPr>
        <w:t>Vodné</w:t>
      </w:r>
    </w:p>
    <w:p w:rsidR="008654FA" w:rsidRPr="008654FA" w:rsidRDefault="008654FA" w:rsidP="0020705F">
      <w:pPr>
        <w:jc w:val="both"/>
        <w:rPr>
          <w:rFonts w:ascii="Palatino Linotype" w:hAnsi="Palatino Linotype" w:cs="Calibri"/>
          <w:sz w:val="22"/>
          <w:szCs w:val="22"/>
        </w:rPr>
      </w:pPr>
    </w:p>
    <w:p w:rsidR="008654FA" w:rsidRPr="008654FA" w:rsidRDefault="008654FA" w:rsidP="008654FA">
      <w:pPr>
        <w:jc w:val="both"/>
        <w:rPr>
          <w:rFonts w:ascii="Palatino Linotype" w:hAnsi="Palatino Linotype" w:cs="Calibri"/>
          <w:sz w:val="22"/>
          <w:szCs w:val="22"/>
        </w:rPr>
      </w:pPr>
      <w:r w:rsidRPr="008654FA">
        <w:rPr>
          <w:rFonts w:ascii="Palatino Linotype" w:hAnsi="Palatino Linotype" w:cs="Calibri"/>
          <w:sz w:val="22"/>
          <w:szCs w:val="22"/>
        </w:rPr>
        <w:t>Spotřeba vody bude hrazena uživatelem přeúčtováním jeho skutečné spotřeby vody na základě odečtů n</w:t>
      </w:r>
      <w:r>
        <w:rPr>
          <w:rFonts w:ascii="Palatino Linotype" w:hAnsi="Palatino Linotype" w:cs="Calibri"/>
          <w:sz w:val="22"/>
          <w:szCs w:val="22"/>
        </w:rPr>
        <w:t xml:space="preserve">a podružném </w:t>
      </w:r>
      <w:r w:rsidRPr="000A2BA4">
        <w:rPr>
          <w:rFonts w:ascii="Palatino Linotype" w:hAnsi="Palatino Linotype" w:cs="Calibri"/>
          <w:sz w:val="22"/>
          <w:szCs w:val="22"/>
        </w:rPr>
        <w:t>vodoměru č.</w:t>
      </w:r>
      <w:r w:rsidR="000A2BA4" w:rsidRPr="000A2BA4">
        <w:rPr>
          <w:rFonts w:ascii="Palatino Linotype" w:hAnsi="Palatino Linotype" w:cs="Calibri"/>
          <w:sz w:val="22"/>
          <w:szCs w:val="22"/>
        </w:rPr>
        <w:t xml:space="preserve"> 95092613</w:t>
      </w:r>
      <w:r w:rsidR="00812D3C" w:rsidRPr="000A2BA4">
        <w:rPr>
          <w:rFonts w:ascii="Palatino Linotype" w:hAnsi="Palatino Linotype" w:cs="Calibri"/>
          <w:sz w:val="22"/>
          <w:szCs w:val="22"/>
        </w:rPr>
        <w:t>,</w:t>
      </w:r>
      <w:r w:rsidR="00812D3C">
        <w:rPr>
          <w:rFonts w:ascii="Palatino Linotype" w:hAnsi="Palatino Linotype" w:cs="Calibri"/>
          <w:sz w:val="22"/>
          <w:szCs w:val="22"/>
        </w:rPr>
        <w:t xml:space="preserve"> </w:t>
      </w:r>
      <w:r w:rsidRPr="008654FA">
        <w:rPr>
          <w:rFonts w:ascii="Palatino Linotype" w:hAnsi="Palatino Linotype" w:cs="Calibri"/>
          <w:sz w:val="22"/>
          <w:szCs w:val="22"/>
        </w:rPr>
        <w:t>který s</w:t>
      </w:r>
      <w:r>
        <w:rPr>
          <w:rFonts w:ascii="Palatino Linotype" w:hAnsi="Palatino Linotype" w:cs="Calibri"/>
          <w:sz w:val="22"/>
          <w:szCs w:val="22"/>
        </w:rPr>
        <w:t>e bude provádět 1x měsíčně</w:t>
      </w:r>
      <w:r w:rsidRPr="008654FA">
        <w:rPr>
          <w:rFonts w:ascii="Palatino Linotype" w:hAnsi="Palatino Linotype" w:cs="Calibri"/>
          <w:sz w:val="22"/>
          <w:szCs w:val="22"/>
        </w:rPr>
        <w:t xml:space="preserve"> vždy k poslednímu dni v</w:t>
      </w:r>
      <w:r>
        <w:rPr>
          <w:rFonts w:ascii="Palatino Linotype" w:hAnsi="Palatino Linotype" w:cs="Calibri"/>
          <w:sz w:val="22"/>
          <w:szCs w:val="22"/>
        </w:rPr>
        <w:t> </w:t>
      </w:r>
      <w:r w:rsidRPr="008654FA">
        <w:rPr>
          <w:rFonts w:ascii="Palatino Linotype" w:hAnsi="Palatino Linotype" w:cs="Calibri"/>
          <w:sz w:val="22"/>
          <w:szCs w:val="22"/>
        </w:rPr>
        <w:t>měsíci</w:t>
      </w:r>
      <w:r>
        <w:rPr>
          <w:rFonts w:ascii="Palatino Linotype" w:hAnsi="Palatino Linotype" w:cs="Calibri"/>
          <w:sz w:val="22"/>
          <w:szCs w:val="22"/>
        </w:rPr>
        <w:t>.</w:t>
      </w:r>
    </w:p>
    <w:p w:rsidR="008654FA" w:rsidRPr="008654FA" w:rsidRDefault="008654FA" w:rsidP="008654FA">
      <w:pPr>
        <w:jc w:val="both"/>
        <w:rPr>
          <w:rFonts w:ascii="Palatino Linotype" w:hAnsi="Palatino Linotype" w:cs="Calibri"/>
          <w:sz w:val="22"/>
          <w:szCs w:val="22"/>
        </w:rPr>
      </w:pPr>
    </w:p>
    <w:p w:rsidR="00812D3C" w:rsidRDefault="008654FA" w:rsidP="008654FA">
      <w:pPr>
        <w:jc w:val="both"/>
        <w:rPr>
          <w:rFonts w:ascii="Palatino Linotype" w:hAnsi="Palatino Linotype" w:cs="Calibri"/>
          <w:sz w:val="22"/>
          <w:szCs w:val="22"/>
        </w:rPr>
      </w:pPr>
      <w:r w:rsidRPr="008654FA">
        <w:rPr>
          <w:rFonts w:ascii="Palatino Linotype" w:hAnsi="Palatino Linotype" w:cs="Calibri"/>
          <w:sz w:val="22"/>
          <w:szCs w:val="22"/>
        </w:rPr>
        <w:t xml:space="preserve">Úhrada vodného není předmětem DPH /z. č. 235/2004 Sb. o dani z přidané hodnoty, ve znění pozdějších předpisů, § 36 odst. 11/ v zákonné výši.     </w:t>
      </w:r>
    </w:p>
    <w:p w:rsidR="00812D3C" w:rsidRDefault="00812D3C" w:rsidP="008654FA">
      <w:pPr>
        <w:jc w:val="both"/>
        <w:rPr>
          <w:rFonts w:ascii="Palatino Linotype" w:hAnsi="Palatino Linotype" w:cs="Calibri"/>
          <w:sz w:val="22"/>
          <w:szCs w:val="22"/>
        </w:rPr>
      </w:pPr>
    </w:p>
    <w:p w:rsidR="008654FA" w:rsidRPr="008654FA" w:rsidRDefault="00812D3C" w:rsidP="008654FA">
      <w:pPr>
        <w:jc w:val="both"/>
        <w:rPr>
          <w:rFonts w:ascii="Palatino Linotype" w:hAnsi="Palatino Linotype" w:cs="Calibri"/>
          <w:sz w:val="22"/>
          <w:szCs w:val="22"/>
        </w:rPr>
      </w:pPr>
      <w:r w:rsidRPr="00812D3C">
        <w:rPr>
          <w:rFonts w:ascii="Palatino Linotype" w:hAnsi="Palatino Linotype" w:cs="Calibri"/>
          <w:sz w:val="22"/>
          <w:szCs w:val="22"/>
        </w:rPr>
        <w:t>Vyúčto</w:t>
      </w:r>
      <w:r>
        <w:rPr>
          <w:rFonts w:ascii="Palatino Linotype" w:hAnsi="Palatino Linotype" w:cs="Calibri"/>
          <w:sz w:val="22"/>
          <w:szCs w:val="22"/>
        </w:rPr>
        <w:t>vání spotřeby vody</w:t>
      </w:r>
      <w:r w:rsidRPr="00812D3C">
        <w:rPr>
          <w:rFonts w:ascii="Palatino Linotype" w:hAnsi="Palatino Linotype" w:cs="Calibri"/>
          <w:sz w:val="22"/>
          <w:szCs w:val="22"/>
        </w:rPr>
        <w:t xml:space="preserve"> nájemce za příslušný kalendářní rok bude provedeno 1x ročně po obdržení dodavatelské faktury poskytovatele této služby, a to na základě faktury vystavené pronajímatelem se 14ti denní splatností. Toto přeúčtování/vyúčtování pronajímatel zašle nájemci bez odkladu po obdržení dodavatelské faktury, zpravidla do 31. 3. následujícího roku.</w:t>
      </w:r>
      <w:r w:rsidR="008654FA" w:rsidRPr="008654FA">
        <w:rPr>
          <w:rFonts w:ascii="Palatino Linotype" w:hAnsi="Palatino Linotype" w:cs="Calibri"/>
          <w:sz w:val="22"/>
          <w:szCs w:val="22"/>
        </w:rPr>
        <w:t xml:space="preserve">   </w:t>
      </w:r>
    </w:p>
    <w:p w:rsidR="008654FA" w:rsidRPr="008654FA" w:rsidRDefault="008654FA" w:rsidP="008654FA">
      <w:pPr>
        <w:jc w:val="both"/>
        <w:rPr>
          <w:rFonts w:ascii="Palatino Linotype" w:hAnsi="Palatino Linotype" w:cs="Calibri"/>
          <w:sz w:val="22"/>
          <w:szCs w:val="22"/>
        </w:rPr>
      </w:pPr>
    </w:p>
    <w:p w:rsidR="008654FA" w:rsidRPr="008654FA" w:rsidRDefault="008654FA" w:rsidP="008654FA">
      <w:pPr>
        <w:jc w:val="both"/>
        <w:rPr>
          <w:rFonts w:ascii="Palatino Linotype" w:hAnsi="Palatino Linotype" w:cs="Calibri"/>
          <w:sz w:val="22"/>
          <w:szCs w:val="22"/>
        </w:rPr>
      </w:pPr>
    </w:p>
    <w:p w:rsidR="008654FA" w:rsidRPr="008654FA" w:rsidRDefault="008654FA" w:rsidP="008654FA">
      <w:pPr>
        <w:jc w:val="both"/>
        <w:rPr>
          <w:rFonts w:ascii="Palatino Linotype" w:hAnsi="Palatino Linotype" w:cs="Calibri"/>
          <w:sz w:val="22"/>
          <w:szCs w:val="22"/>
        </w:rPr>
      </w:pPr>
    </w:p>
    <w:p w:rsidR="008654FA" w:rsidRDefault="008654FA" w:rsidP="008654FA">
      <w:pPr>
        <w:jc w:val="both"/>
        <w:rPr>
          <w:rFonts w:ascii="Palatino Linotype" w:hAnsi="Palatino Linotype" w:cs="Calibri"/>
          <w:sz w:val="22"/>
          <w:szCs w:val="22"/>
        </w:rPr>
      </w:pPr>
    </w:p>
    <w:p w:rsidR="008654FA" w:rsidRDefault="008654FA" w:rsidP="008654FA">
      <w:pPr>
        <w:jc w:val="both"/>
        <w:rPr>
          <w:rFonts w:ascii="Palatino Linotype" w:hAnsi="Palatino Linotype" w:cs="Calibri"/>
          <w:sz w:val="22"/>
          <w:szCs w:val="22"/>
        </w:rPr>
      </w:pPr>
    </w:p>
    <w:p w:rsidR="008654FA" w:rsidRDefault="008654FA" w:rsidP="008654FA">
      <w:pPr>
        <w:jc w:val="both"/>
        <w:rPr>
          <w:rFonts w:ascii="Palatino Linotype" w:hAnsi="Palatino Linotype" w:cs="Calibri"/>
          <w:sz w:val="22"/>
          <w:szCs w:val="22"/>
        </w:rPr>
      </w:pPr>
    </w:p>
    <w:p w:rsidR="008654FA" w:rsidRPr="008654FA" w:rsidRDefault="008654FA" w:rsidP="008654FA">
      <w:pPr>
        <w:jc w:val="both"/>
        <w:rPr>
          <w:rFonts w:ascii="Palatino Linotype" w:hAnsi="Palatino Linotype" w:cs="Calibri"/>
          <w:sz w:val="22"/>
          <w:szCs w:val="22"/>
        </w:rPr>
      </w:pPr>
    </w:p>
    <w:p w:rsidR="008654FA" w:rsidRPr="008654FA" w:rsidRDefault="008654FA" w:rsidP="008654FA">
      <w:pPr>
        <w:jc w:val="both"/>
        <w:rPr>
          <w:rFonts w:ascii="Palatino Linotype" w:hAnsi="Palatino Linotype" w:cs="Calibri"/>
          <w:b/>
          <w:sz w:val="22"/>
          <w:szCs w:val="22"/>
          <w:u w:val="single"/>
        </w:rPr>
      </w:pPr>
      <w:r w:rsidRPr="008654FA">
        <w:rPr>
          <w:rFonts w:ascii="Palatino Linotype" w:hAnsi="Palatino Linotype" w:cs="Calibri"/>
          <w:b/>
          <w:sz w:val="22"/>
          <w:szCs w:val="22"/>
          <w:u w:val="single"/>
        </w:rPr>
        <w:lastRenderedPageBreak/>
        <w:t>Stočné:</w:t>
      </w:r>
    </w:p>
    <w:p w:rsidR="008654FA" w:rsidRPr="008654FA" w:rsidRDefault="008654FA" w:rsidP="008654FA">
      <w:pPr>
        <w:jc w:val="both"/>
        <w:rPr>
          <w:rFonts w:ascii="Palatino Linotype" w:hAnsi="Palatino Linotype" w:cs="Calibri"/>
          <w:sz w:val="22"/>
          <w:szCs w:val="22"/>
        </w:rPr>
      </w:pPr>
    </w:p>
    <w:p w:rsidR="008654FA" w:rsidRPr="008654FA" w:rsidRDefault="008654FA" w:rsidP="008654FA">
      <w:pPr>
        <w:jc w:val="both"/>
        <w:rPr>
          <w:rFonts w:ascii="Palatino Linotype" w:hAnsi="Palatino Linotype" w:cs="Calibri"/>
          <w:sz w:val="22"/>
          <w:szCs w:val="22"/>
        </w:rPr>
      </w:pPr>
      <w:r w:rsidRPr="008654FA">
        <w:rPr>
          <w:rFonts w:ascii="Palatino Linotype" w:hAnsi="Palatino Linotype" w:cs="Calibri"/>
          <w:sz w:val="22"/>
          <w:szCs w:val="22"/>
        </w:rPr>
        <w:t xml:space="preserve">Uživatel uhradí NPÚ stočné za množství odvedených odpadních vod rovnající se množství vody odebrané a zjištěné na základě odečtů na </w:t>
      </w:r>
      <w:r w:rsidRPr="000A2BA4">
        <w:rPr>
          <w:rFonts w:ascii="Palatino Linotype" w:hAnsi="Palatino Linotype" w:cs="Calibri"/>
          <w:sz w:val="22"/>
          <w:szCs w:val="22"/>
        </w:rPr>
        <w:t>podružném vodoměru č.</w:t>
      </w:r>
      <w:r w:rsidR="000A2BA4" w:rsidRPr="000A2BA4">
        <w:rPr>
          <w:rFonts w:ascii="Palatino Linotype" w:hAnsi="Palatino Linotype" w:cs="Calibri"/>
          <w:sz w:val="22"/>
          <w:szCs w:val="22"/>
        </w:rPr>
        <w:t xml:space="preserve"> 95092613</w:t>
      </w:r>
      <w:r w:rsidRPr="008654FA">
        <w:rPr>
          <w:rFonts w:ascii="Palatino Linotype" w:hAnsi="Palatino Linotype" w:cs="Calibri"/>
          <w:sz w:val="22"/>
          <w:szCs w:val="22"/>
        </w:rPr>
        <w:t>, který se bude provádět ve stejných termínech jako u vodného.</w:t>
      </w:r>
    </w:p>
    <w:p w:rsidR="008654FA" w:rsidRPr="008654FA" w:rsidRDefault="008654FA" w:rsidP="008654FA">
      <w:pPr>
        <w:jc w:val="both"/>
        <w:rPr>
          <w:rFonts w:ascii="Palatino Linotype" w:hAnsi="Palatino Linotype" w:cs="Calibri"/>
          <w:sz w:val="22"/>
          <w:szCs w:val="22"/>
        </w:rPr>
      </w:pPr>
    </w:p>
    <w:p w:rsidR="008654FA" w:rsidRPr="008654FA" w:rsidRDefault="008654FA" w:rsidP="008654FA">
      <w:pPr>
        <w:jc w:val="both"/>
        <w:rPr>
          <w:rFonts w:ascii="Palatino Linotype" w:hAnsi="Palatino Linotype" w:cs="Calibri"/>
          <w:sz w:val="22"/>
          <w:szCs w:val="22"/>
        </w:rPr>
      </w:pPr>
      <w:r>
        <w:rPr>
          <w:rFonts w:ascii="Palatino Linotype" w:hAnsi="Palatino Linotype" w:cs="Calibri"/>
          <w:sz w:val="22"/>
          <w:szCs w:val="22"/>
        </w:rPr>
        <w:t>Úhrada stočného</w:t>
      </w:r>
      <w:r w:rsidRPr="008654FA">
        <w:rPr>
          <w:rFonts w:ascii="Palatino Linotype" w:hAnsi="Palatino Linotype" w:cs="Calibri"/>
          <w:sz w:val="22"/>
          <w:szCs w:val="22"/>
        </w:rPr>
        <w:t xml:space="preserve"> není předmětem DPH /z. č. 235/2004 Sb. o dani z přidané hodnoty, ve znění pozdějších předpisů, § 36 odst. 11/ v zákonné výši.        </w:t>
      </w:r>
    </w:p>
    <w:p w:rsidR="008654FA" w:rsidRPr="008654FA" w:rsidRDefault="008654FA" w:rsidP="008654FA">
      <w:pPr>
        <w:jc w:val="both"/>
        <w:rPr>
          <w:rFonts w:ascii="Palatino Linotype" w:hAnsi="Palatino Linotype" w:cs="Calibri"/>
          <w:sz w:val="22"/>
          <w:szCs w:val="22"/>
        </w:rPr>
      </w:pPr>
    </w:p>
    <w:p w:rsidR="00812D3C" w:rsidRPr="008654FA" w:rsidRDefault="00812D3C" w:rsidP="00812D3C">
      <w:pPr>
        <w:jc w:val="both"/>
        <w:rPr>
          <w:rFonts w:ascii="Palatino Linotype" w:hAnsi="Palatino Linotype" w:cs="Calibri"/>
          <w:sz w:val="22"/>
          <w:szCs w:val="22"/>
        </w:rPr>
      </w:pPr>
      <w:r w:rsidRPr="008654FA">
        <w:rPr>
          <w:rFonts w:ascii="Palatino Linotype" w:hAnsi="Palatino Linotype" w:cs="Calibri"/>
          <w:sz w:val="22"/>
          <w:szCs w:val="22"/>
        </w:rPr>
        <w:t>Vyúčtování</w:t>
      </w:r>
      <w:r>
        <w:rPr>
          <w:rFonts w:ascii="Palatino Linotype" w:hAnsi="Palatino Linotype" w:cs="Calibri"/>
          <w:sz w:val="22"/>
          <w:szCs w:val="22"/>
        </w:rPr>
        <w:t xml:space="preserve"> stočného nájemci</w:t>
      </w:r>
      <w:r w:rsidRPr="008654FA">
        <w:rPr>
          <w:rFonts w:ascii="Palatino Linotype" w:hAnsi="Palatino Linotype" w:cs="Calibri"/>
          <w:sz w:val="22"/>
          <w:szCs w:val="22"/>
        </w:rPr>
        <w:t xml:space="preserve"> za příslušný kalendářní rok bude provedeno 1x ročně po obdržení dodavatelské faktury poskytovatele této služby, a to na základě faktury vystavené pronajímatelem se 14ti denní splatností. Toto přeúčtování/vyúčtování pronajímatel zašle nájemci bez odkladu po obdržení dodavatelské faktury, zpravidla do 31. 3. následujícího roku.</w:t>
      </w:r>
    </w:p>
    <w:p w:rsidR="008654FA" w:rsidRPr="008654FA" w:rsidRDefault="008654FA" w:rsidP="008654FA">
      <w:pPr>
        <w:jc w:val="both"/>
        <w:rPr>
          <w:rFonts w:ascii="Palatino Linotype" w:hAnsi="Palatino Linotype" w:cs="Calibri"/>
          <w:sz w:val="22"/>
          <w:szCs w:val="22"/>
        </w:rPr>
      </w:pPr>
    </w:p>
    <w:p w:rsidR="00E46887" w:rsidRPr="008654FA" w:rsidRDefault="008654FA" w:rsidP="008654FA">
      <w:pPr>
        <w:jc w:val="both"/>
        <w:rPr>
          <w:rFonts w:ascii="Palatino Linotype" w:hAnsi="Palatino Linotype" w:cs="Calibri"/>
          <w:sz w:val="22"/>
          <w:szCs w:val="22"/>
        </w:rPr>
      </w:pPr>
      <w:r w:rsidRPr="008654FA">
        <w:rPr>
          <w:rFonts w:ascii="Palatino Linotype" w:hAnsi="Palatino Linotype" w:cs="Calibri"/>
          <w:sz w:val="22"/>
          <w:szCs w:val="22"/>
        </w:rPr>
        <w:t>Cena za spotřebovanou vodu a stočné bude stanovena dle aktuálního cenového předpisu dodavatele těchto služeb.</w:t>
      </w:r>
    </w:p>
    <w:p w:rsidR="007471E3" w:rsidRPr="008654FA" w:rsidRDefault="007471E3" w:rsidP="0020705F">
      <w:pPr>
        <w:jc w:val="both"/>
        <w:rPr>
          <w:rFonts w:ascii="Palatino Linotype" w:hAnsi="Palatino Linotype" w:cs="Calibri"/>
          <w:sz w:val="22"/>
          <w:szCs w:val="22"/>
        </w:rPr>
      </w:pPr>
    </w:p>
    <w:p w:rsidR="007471E3" w:rsidRPr="008654FA" w:rsidRDefault="007471E3" w:rsidP="0020705F">
      <w:pPr>
        <w:jc w:val="both"/>
        <w:rPr>
          <w:rFonts w:ascii="Palatino Linotype" w:hAnsi="Palatino Linotype" w:cs="Calibri"/>
          <w:b/>
          <w:sz w:val="22"/>
          <w:szCs w:val="22"/>
          <w:u w:val="single"/>
        </w:rPr>
      </w:pPr>
      <w:r w:rsidRPr="008654FA">
        <w:rPr>
          <w:rFonts w:ascii="Palatino Linotype" w:hAnsi="Palatino Linotype" w:cs="Calibri"/>
          <w:b/>
          <w:sz w:val="22"/>
          <w:szCs w:val="22"/>
          <w:u w:val="single"/>
        </w:rPr>
        <w:t xml:space="preserve">Datové služby: </w:t>
      </w:r>
    </w:p>
    <w:p w:rsidR="007471E3" w:rsidRPr="008654FA" w:rsidRDefault="007471E3" w:rsidP="0020705F">
      <w:pPr>
        <w:jc w:val="both"/>
        <w:rPr>
          <w:rFonts w:ascii="Palatino Linotype" w:hAnsi="Palatino Linotype" w:cs="Calibri"/>
          <w:sz w:val="22"/>
          <w:szCs w:val="22"/>
        </w:rPr>
      </w:pPr>
      <w:r w:rsidRPr="008654FA">
        <w:rPr>
          <w:rFonts w:ascii="Palatino Linotype" w:hAnsi="Palatino Linotype" w:cs="Calibri"/>
          <w:sz w:val="22"/>
          <w:szCs w:val="22"/>
        </w:rPr>
        <w:t xml:space="preserve">Nájemce platí paušál </w:t>
      </w:r>
      <w:r w:rsidR="00A80E76">
        <w:rPr>
          <w:rFonts w:ascii="Palatino Linotype" w:hAnsi="Palatino Linotype" w:cs="Calibri"/>
          <w:sz w:val="22"/>
          <w:szCs w:val="22"/>
        </w:rPr>
        <w:t>2 100</w:t>
      </w:r>
      <w:r w:rsidRPr="008654FA">
        <w:rPr>
          <w:rFonts w:ascii="Palatino Linotype" w:hAnsi="Palatino Linotype" w:cs="Calibri"/>
          <w:sz w:val="22"/>
          <w:szCs w:val="22"/>
        </w:rPr>
        <w:t xml:space="preserve"> Kč bez DPH za poskytování datových služeb</w:t>
      </w:r>
      <w:r w:rsidR="00A80E76">
        <w:rPr>
          <w:rFonts w:ascii="Palatino Linotype" w:hAnsi="Palatino Linotype" w:cs="Calibri"/>
          <w:sz w:val="22"/>
          <w:szCs w:val="22"/>
        </w:rPr>
        <w:t xml:space="preserve"> splatný k první splátce nájmu</w:t>
      </w:r>
    </w:p>
    <w:p w:rsidR="007471E3" w:rsidRPr="008654FA" w:rsidRDefault="007471E3" w:rsidP="0020705F">
      <w:pPr>
        <w:jc w:val="both"/>
        <w:rPr>
          <w:rFonts w:ascii="Palatino Linotype" w:hAnsi="Palatino Linotype" w:cs="Calibri"/>
          <w:sz w:val="22"/>
          <w:szCs w:val="22"/>
        </w:rPr>
      </w:pPr>
    </w:p>
    <w:p w:rsidR="007471E3" w:rsidRPr="008654FA" w:rsidRDefault="007471E3" w:rsidP="0020705F">
      <w:pPr>
        <w:jc w:val="both"/>
        <w:rPr>
          <w:rFonts w:ascii="Palatino Linotype" w:hAnsi="Palatino Linotype" w:cs="Calibri"/>
          <w:b/>
          <w:sz w:val="22"/>
          <w:szCs w:val="22"/>
          <w:u w:val="single"/>
        </w:rPr>
      </w:pPr>
      <w:r w:rsidRPr="008654FA">
        <w:rPr>
          <w:rFonts w:ascii="Palatino Linotype" w:hAnsi="Palatino Linotype" w:cs="Calibri"/>
          <w:b/>
          <w:sz w:val="22"/>
          <w:szCs w:val="22"/>
          <w:u w:val="single"/>
        </w:rPr>
        <w:t>Komunální odpad:</w:t>
      </w:r>
    </w:p>
    <w:p w:rsidR="007471E3" w:rsidRPr="008654FA" w:rsidRDefault="007471E3" w:rsidP="0020705F">
      <w:pPr>
        <w:jc w:val="both"/>
        <w:rPr>
          <w:rFonts w:ascii="Palatino Linotype" w:hAnsi="Palatino Linotype" w:cs="Calibri"/>
          <w:sz w:val="22"/>
          <w:szCs w:val="22"/>
        </w:rPr>
      </w:pPr>
      <w:r w:rsidRPr="008654FA">
        <w:rPr>
          <w:rFonts w:ascii="Palatino Linotype" w:hAnsi="Palatino Linotype" w:cs="Calibri"/>
          <w:sz w:val="22"/>
          <w:szCs w:val="22"/>
        </w:rPr>
        <w:t>Nájemce má zajištěn vlastní odvoz odpadu na základě vlastní smlouvy.</w:t>
      </w:r>
    </w:p>
    <w:p w:rsidR="007471E3" w:rsidRPr="008654FA" w:rsidRDefault="007471E3" w:rsidP="007471E3">
      <w:pPr>
        <w:jc w:val="both"/>
        <w:rPr>
          <w:rFonts w:ascii="Palatino Linotype" w:hAnsi="Palatino Linotype" w:cs="Calibri"/>
          <w:b/>
          <w:bCs/>
          <w:i/>
          <w:iCs/>
          <w:sz w:val="22"/>
          <w:szCs w:val="22"/>
        </w:rPr>
      </w:pPr>
      <w:r w:rsidRPr="008654FA">
        <w:rPr>
          <w:rFonts w:ascii="Palatino Linotype" w:hAnsi="Palatino Linotype" w:cs="Calibri"/>
          <w:sz w:val="22"/>
          <w:szCs w:val="22"/>
        </w:rPr>
        <w:t xml:space="preserve"> </w:t>
      </w:r>
    </w:p>
    <w:p w:rsidR="007471E3" w:rsidRPr="008654FA" w:rsidRDefault="007471E3" w:rsidP="007471E3">
      <w:pPr>
        <w:jc w:val="both"/>
        <w:rPr>
          <w:rFonts w:ascii="Palatino Linotype" w:hAnsi="Palatino Linotype" w:cs="Calibri"/>
          <w:b/>
          <w:bCs/>
          <w:i/>
          <w:iCs/>
          <w:sz w:val="22"/>
          <w:szCs w:val="22"/>
        </w:rPr>
      </w:pPr>
      <w:r w:rsidRPr="008654FA">
        <w:rPr>
          <w:rFonts w:ascii="Palatino Linotype" w:hAnsi="Palatino Linotype" w:cs="Calibri"/>
          <w:b/>
          <w:bCs/>
          <w:i/>
          <w:iCs/>
          <w:sz w:val="22"/>
          <w:szCs w:val="22"/>
        </w:rPr>
        <w:t>V případě, že dojde ke změnám cen, které by měly vliv na účtování médií dle této smlouvy, bude provedena odpovídající změna této přílohy.</w:t>
      </w:r>
    </w:p>
    <w:p w:rsidR="007471E3" w:rsidRPr="008654FA" w:rsidRDefault="007471E3" w:rsidP="007471E3">
      <w:pPr>
        <w:jc w:val="both"/>
        <w:rPr>
          <w:rFonts w:ascii="Palatino Linotype" w:hAnsi="Palatino Linotype" w:cs="Calibri"/>
          <w:sz w:val="22"/>
          <w:szCs w:val="22"/>
        </w:rPr>
      </w:pPr>
    </w:p>
    <w:p w:rsidR="007471E3" w:rsidRPr="008654FA" w:rsidRDefault="007471E3" w:rsidP="007471E3">
      <w:pPr>
        <w:jc w:val="both"/>
        <w:rPr>
          <w:rFonts w:ascii="Palatino Linotype" w:hAnsi="Palatino Linotype" w:cs="Calibri"/>
          <w:sz w:val="22"/>
          <w:szCs w:val="22"/>
        </w:rPr>
      </w:pPr>
    </w:p>
    <w:p w:rsidR="00A80E76" w:rsidRPr="0020705F" w:rsidRDefault="00A80E76" w:rsidP="00A80E76">
      <w:pPr>
        <w:rPr>
          <w:rFonts w:ascii="Palatino Linotype" w:hAnsi="Palatino Linotype" w:cs="Arial"/>
          <w:sz w:val="22"/>
          <w:szCs w:val="22"/>
        </w:rPr>
      </w:pPr>
      <w:r w:rsidRPr="0020705F">
        <w:rPr>
          <w:rFonts w:ascii="Palatino Linotype" w:hAnsi="Palatino Linotype" w:cs="Arial"/>
          <w:sz w:val="22"/>
          <w:szCs w:val="22"/>
        </w:rPr>
        <w:t>V</w:t>
      </w:r>
      <w:r>
        <w:rPr>
          <w:rFonts w:ascii="Palatino Linotype" w:hAnsi="Palatino Linotype" w:cs="Arial"/>
          <w:sz w:val="22"/>
          <w:szCs w:val="22"/>
        </w:rPr>
        <w:t>e Valticích</w:t>
      </w:r>
      <w:r w:rsidRPr="0020705F">
        <w:rPr>
          <w:rFonts w:ascii="Palatino Linotype" w:hAnsi="Palatino Linotype" w:cs="Arial"/>
          <w:sz w:val="22"/>
          <w:szCs w:val="22"/>
        </w:rPr>
        <w:t xml:space="preserve"> dne </w:t>
      </w:r>
      <w:r w:rsidR="002518FD">
        <w:rPr>
          <w:rFonts w:ascii="Palatino Linotype" w:hAnsi="Palatino Linotype" w:cs="Arial"/>
          <w:sz w:val="22"/>
          <w:szCs w:val="22"/>
        </w:rPr>
        <w:t>29</w:t>
      </w:r>
      <w:r>
        <w:rPr>
          <w:rFonts w:ascii="Palatino Linotype" w:hAnsi="Palatino Linotype" w:cs="Arial"/>
          <w:sz w:val="22"/>
          <w:szCs w:val="22"/>
        </w:rPr>
        <w:t>. 4. 2022</w:t>
      </w:r>
      <w:r w:rsidRPr="0020705F">
        <w:rPr>
          <w:rFonts w:ascii="Palatino Linotype" w:hAnsi="Palatino Linotype" w:cs="Arial"/>
          <w:sz w:val="22"/>
          <w:szCs w:val="22"/>
        </w:rPr>
        <w:t xml:space="preserve">                          </w:t>
      </w:r>
      <w:r>
        <w:rPr>
          <w:rFonts w:ascii="Palatino Linotype" w:hAnsi="Palatino Linotype" w:cs="Arial"/>
          <w:sz w:val="22"/>
          <w:szCs w:val="22"/>
        </w:rPr>
        <w:tab/>
      </w:r>
      <w:r>
        <w:rPr>
          <w:rFonts w:ascii="Palatino Linotype" w:hAnsi="Palatino Linotype" w:cs="Arial"/>
          <w:sz w:val="22"/>
          <w:szCs w:val="22"/>
        </w:rPr>
        <w:tab/>
      </w:r>
      <w:r w:rsidRPr="0020705F">
        <w:rPr>
          <w:rFonts w:ascii="Palatino Linotype" w:hAnsi="Palatino Linotype" w:cs="Arial"/>
          <w:sz w:val="22"/>
          <w:szCs w:val="22"/>
        </w:rPr>
        <w:t xml:space="preserve">   Ve Valticích dne </w:t>
      </w:r>
      <w:r w:rsidR="002518FD">
        <w:rPr>
          <w:rFonts w:ascii="Palatino Linotype" w:hAnsi="Palatino Linotype" w:cs="Arial"/>
          <w:sz w:val="22"/>
          <w:szCs w:val="22"/>
        </w:rPr>
        <w:t>29</w:t>
      </w:r>
      <w:r>
        <w:rPr>
          <w:rFonts w:ascii="Palatino Linotype" w:hAnsi="Palatino Linotype" w:cs="Arial"/>
          <w:sz w:val="22"/>
          <w:szCs w:val="22"/>
        </w:rPr>
        <w:t>. 4. 2022</w:t>
      </w:r>
    </w:p>
    <w:p w:rsidR="007471E3" w:rsidRPr="008654FA" w:rsidRDefault="007471E3" w:rsidP="007471E3">
      <w:pPr>
        <w:jc w:val="both"/>
        <w:rPr>
          <w:rFonts w:ascii="Palatino Linotype" w:hAnsi="Palatino Linotype" w:cs="Calibri"/>
          <w:sz w:val="22"/>
          <w:szCs w:val="22"/>
        </w:rPr>
      </w:pPr>
    </w:p>
    <w:p w:rsidR="007471E3" w:rsidRPr="008654FA" w:rsidRDefault="007471E3" w:rsidP="007471E3">
      <w:pPr>
        <w:jc w:val="both"/>
        <w:rPr>
          <w:rFonts w:ascii="Palatino Linotype" w:hAnsi="Palatino Linotype" w:cs="Calibri"/>
          <w:sz w:val="22"/>
          <w:szCs w:val="22"/>
        </w:rPr>
      </w:pPr>
    </w:p>
    <w:p w:rsidR="007471E3" w:rsidRPr="008654FA" w:rsidRDefault="007471E3" w:rsidP="007471E3">
      <w:pPr>
        <w:jc w:val="both"/>
        <w:rPr>
          <w:rFonts w:ascii="Palatino Linotype" w:hAnsi="Palatino Linotype" w:cs="Calibri"/>
          <w:sz w:val="22"/>
          <w:szCs w:val="22"/>
        </w:rPr>
      </w:pPr>
    </w:p>
    <w:p w:rsidR="007471E3" w:rsidRPr="008654FA" w:rsidRDefault="007471E3" w:rsidP="007471E3">
      <w:pPr>
        <w:jc w:val="both"/>
        <w:rPr>
          <w:rFonts w:ascii="Palatino Linotype" w:hAnsi="Palatino Linotype" w:cs="Calibri"/>
          <w:sz w:val="22"/>
          <w:szCs w:val="22"/>
        </w:rPr>
      </w:pPr>
    </w:p>
    <w:p w:rsidR="007471E3" w:rsidRPr="008654FA" w:rsidRDefault="007471E3" w:rsidP="007471E3">
      <w:pPr>
        <w:rPr>
          <w:rFonts w:ascii="Palatino Linotype" w:hAnsi="Palatino Linotype" w:cs="Calibri"/>
          <w:sz w:val="22"/>
          <w:szCs w:val="22"/>
        </w:rPr>
      </w:pPr>
      <w:r w:rsidRPr="008654FA">
        <w:rPr>
          <w:rFonts w:ascii="Palatino Linotype" w:hAnsi="Palatino Linotype" w:cs="Calibri"/>
          <w:sz w:val="22"/>
          <w:szCs w:val="22"/>
        </w:rPr>
        <w:t xml:space="preserve">                 za pronajímatele                                                               za nájemce</w:t>
      </w:r>
    </w:p>
    <w:p w:rsidR="007471E3" w:rsidRPr="008654FA" w:rsidRDefault="007471E3" w:rsidP="007471E3">
      <w:pPr>
        <w:rPr>
          <w:rFonts w:ascii="Palatino Linotype" w:hAnsi="Palatino Linotype" w:cs="Calibri"/>
          <w:sz w:val="22"/>
          <w:szCs w:val="22"/>
        </w:rPr>
      </w:pPr>
      <w:r w:rsidRPr="008654FA">
        <w:rPr>
          <w:rFonts w:ascii="Palatino Linotype" w:hAnsi="Palatino Linotype" w:cs="Calibri"/>
          <w:sz w:val="22"/>
          <w:szCs w:val="22"/>
        </w:rPr>
        <w:tab/>
      </w:r>
      <w:r w:rsidR="002518FD">
        <w:rPr>
          <w:rFonts w:ascii="Palatino Linotype" w:hAnsi="Palatino Linotype" w:cs="Calibri"/>
          <w:sz w:val="22"/>
          <w:szCs w:val="22"/>
        </w:rPr>
        <w:t>xxxxxxxxxxxxx</w:t>
      </w:r>
      <w:r w:rsidR="00A80E76">
        <w:rPr>
          <w:rFonts w:ascii="Palatino Linotype" w:hAnsi="Palatino Linotype" w:cs="Calibri"/>
          <w:sz w:val="22"/>
          <w:szCs w:val="22"/>
        </w:rPr>
        <w:tab/>
      </w:r>
      <w:r w:rsidR="00A80E76">
        <w:rPr>
          <w:rFonts w:ascii="Palatino Linotype" w:hAnsi="Palatino Linotype" w:cs="Calibri"/>
          <w:sz w:val="22"/>
          <w:szCs w:val="22"/>
        </w:rPr>
        <w:tab/>
      </w:r>
      <w:r w:rsidR="00A80E76">
        <w:rPr>
          <w:rFonts w:ascii="Palatino Linotype" w:hAnsi="Palatino Linotype" w:cs="Calibri"/>
          <w:sz w:val="22"/>
          <w:szCs w:val="22"/>
        </w:rPr>
        <w:tab/>
      </w:r>
      <w:r w:rsidR="00A80E76">
        <w:rPr>
          <w:rFonts w:ascii="Palatino Linotype" w:hAnsi="Palatino Linotype" w:cs="Calibri"/>
          <w:sz w:val="22"/>
          <w:szCs w:val="22"/>
        </w:rPr>
        <w:tab/>
        <w:t xml:space="preserve">       </w:t>
      </w:r>
      <w:r w:rsidR="002518FD">
        <w:rPr>
          <w:rFonts w:ascii="Palatino Linotype" w:hAnsi="Palatino Linotype" w:cs="Calibri"/>
          <w:sz w:val="22"/>
          <w:szCs w:val="22"/>
        </w:rPr>
        <w:t>xxxxxxxxxxx</w:t>
      </w:r>
      <w:r w:rsidRPr="008654FA">
        <w:rPr>
          <w:rFonts w:ascii="Palatino Linotype" w:hAnsi="Palatino Linotype" w:cs="Calibri"/>
          <w:sz w:val="22"/>
          <w:szCs w:val="22"/>
        </w:rPr>
        <w:t xml:space="preserve">                    </w:t>
      </w:r>
    </w:p>
    <w:p w:rsidR="000A0097" w:rsidRPr="008654FA" w:rsidRDefault="000A0097" w:rsidP="00E24750">
      <w:pPr>
        <w:rPr>
          <w:rFonts w:ascii="Palatino Linotype" w:hAnsi="Palatino Linotype"/>
          <w:bCs/>
          <w:iCs/>
          <w:sz w:val="22"/>
          <w:szCs w:val="22"/>
        </w:rPr>
      </w:pPr>
    </w:p>
    <w:sectPr w:rsidR="000A0097" w:rsidRPr="008654FA" w:rsidSect="00236287">
      <w:headerReference w:type="default" r:id="rId9"/>
      <w:footerReference w:type="default" r:id="rId10"/>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A46" w:rsidRDefault="00DE3A46">
      <w:r>
        <w:separator/>
      </w:r>
    </w:p>
  </w:endnote>
  <w:endnote w:type="continuationSeparator" w:id="0">
    <w:p w:rsidR="00DE3A46" w:rsidRDefault="00DE3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2FE" w:rsidRDefault="005002FE">
    <w:pPr>
      <w:pStyle w:val="Zpat"/>
      <w:jc w:val="center"/>
    </w:pPr>
    <w:r>
      <w:fldChar w:fldCharType="begin"/>
    </w:r>
    <w:r>
      <w:instrText xml:space="preserve"> PAGE   \* MERGEFORMAT </w:instrText>
    </w:r>
    <w:r>
      <w:fldChar w:fldCharType="separate"/>
    </w:r>
    <w:r w:rsidR="002518FD">
      <w:rPr>
        <w:noProof/>
      </w:rPr>
      <w:t>13</w:t>
    </w:r>
    <w:r>
      <w:fldChar w:fldCharType="end"/>
    </w:r>
  </w:p>
  <w:p w:rsidR="0025644A" w:rsidRDefault="0025644A">
    <w:pPr>
      <w:pStyle w:val="Zpat"/>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A46" w:rsidRDefault="00DE3A46">
      <w:r>
        <w:separator/>
      </w:r>
    </w:p>
  </w:footnote>
  <w:footnote w:type="continuationSeparator" w:id="0">
    <w:p w:rsidR="00DE3A46" w:rsidRDefault="00DE3A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0465" w:rsidRPr="00725A9E" w:rsidRDefault="002518FD" w:rsidP="00320465">
    <w:pPr>
      <w:jc w:val="right"/>
      <w:rPr>
        <w:rStyle w:val="Siln"/>
        <w:rFonts w:ascii="Palatino Linotype" w:hAnsi="Palatino Linotype" w:cs="Arial"/>
        <w:b w:val="0"/>
        <w:sz w:val="22"/>
        <w:szCs w:val="22"/>
      </w:rPr>
    </w:pPr>
    <w:r>
      <w:rPr>
        <w:rStyle w:val="Siln"/>
        <w:rFonts w:ascii="Palatino Linotype" w:hAnsi="Palatino Linotype" w:cs="Arial"/>
        <w:b w:val="0"/>
        <w:sz w:val="22"/>
        <w:szCs w:val="22"/>
      </w:rPr>
      <w:t>smlouva č.j. NPU-</w:t>
    </w:r>
    <w:r w:rsidR="00725A9E">
      <w:rPr>
        <w:rStyle w:val="Siln"/>
        <w:rFonts w:ascii="Palatino Linotype" w:hAnsi="Palatino Linotype" w:cs="Arial"/>
        <w:b w:val="0"/>
        <w:sz w:val="22"/>
        <w:szCs w:val="22"/>
      </w:rPr>
      <w:t>450</w:t>
    </w:r>
    <w:r>
      <w:rPr>
        <w:rStyle w:val="Siln"/>
        <w:rFonts w:ascii="Palatino Linotype" w:hAnsi="Palatino Linotype" w:cs="Arial"/>
        <w:b w:val="0"/>
        <w:sz w:val="22"/>
        <w:szCs w:val="22"/>
      </w:rPr>
      <w:t>/</w:t>
    </w:r>
    <w:r w:rsidR="002072B4" w:rsidRPr="002072B4">
      <w:rPr>
        <w:rStyle w:val="Siln"/>
        <w:rFonts w:ascii="Palatino Linotype" w:hAnsi="Palatino Linotype" w:cs="Arial"/>
        <w:b w:val="0"/>
        <w:sz w:val="22"/>
        <w:szCs w:val="22"/>
      </w:rPr>
      <w:t>35280</w:t>
    </w:r>
    <w:r>
      <w:rPr>
        <w:rStyle w:val="Siln"/>
        <w:rFonts w:ascii="Palatino Linotype" w:hAnsi="Palatino Linotype" w:cs="Arial"/>
        <w:b w:val="0"/>
        <w:sz w:val="22"/>
        <w:szCs w:val="22"/>
      </w:rPr>
      <w:t>/</w:t>
    </w:r>
    <w:r w:rsidR="00313E44">
      <w:rPr>
        <w:rStyle w:val="Siln"/>
        <w:rFonts w:ascii="Palatino Linotype" w:hAnsi="Palatino Linotype" w:cs="Arial"/>
        <w:b w:val="0"/>
        <w:sz w:val="22"/>
        <w:szCs w:val="22"/>
      </w:rPr>
      <w:t>202</w:t>
    </w:r>
    <w:r w:rsidR="002072B4">
      <w:rPr>
        <w:rStyle w:val="Siln"/>
        <w:rFonts w:ascii="Palatino Linotype" w:hAnsi="Palatino Linotype" w:cs="Arial"/>
        <w:b w:val="0"/>
        <w:sz w:val="22"/>
        <w:szCs w:val="22"/>
      </w:rPr>
      <w:t>2</w:t>
    </w:r>
  </w:p>
  <w:p w:rsidR="00320465" w:rsidRPr="00320465" w:rsidRDefault="00320465" w:rsidP="0032046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C1B"/>
    <w:multiLevelType w:val="hybridMultilevel"/>
    <w:tmpl w:val="8E64FB06"/>
    <w:lvl w:ilvl="0" w:tplc="3BA2281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052D7"/>
    <w:multiLevelType w:val="hybridMultilevel"/>
    <w:tmpl w:val="749C1D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0C11BD"/>
    <w:multiLevelType w:val="hybridMultilevel"/>
    <w:tmpl w:val="444C9710"/>
    <w:lvl w:ilvl="0" w:tplc="FAC04758">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26AD6"/>
    <w:multiLevelType w:val="hybridMultilevel"/>
    <w:tmpl w:val="A9DE3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27AF9"/>
    <w:multiLevelType w:val="multilevel"/>
    <w:tmpl w:val="4E4E5668"/>
    <w:lvl w:ilvl="0">
      <w:start w:val="1"/>
      <w:numFmt w:val="upperRoman"/>
      <w:suff w:val="nothing"/>
      <w:lvlText w:val="Článek %1."/>
      <w:lvlJc w:val="center"/>
      <w:pPr>
        <w:ind w:left="0" w:firstLine="3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2."/>
      <w:lvlJc w:val="left"/>
      <w:pPr>
        <w:ind w:left="425" w:hanging="425"/>
      </w:pPr>
      <w:rPr>
        <w:rFonts w:hint="default"/>
      </w:rPr>
    </w:lvl>
    <w:lvl w:ilvl="2">
      <w:start w:val="1"/>
      <w:numFmt w:val="lowerLetter"/>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2F79D9"/>
    <w:multiLevelType w:val="hybridMultilevel"/>
    <w:tmpl w:val="ADDA2E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426525"/>
    <w:multiLevelType w:val="multilevel"/>
    <w:tmpl w:val="3D80C7D0"/>
    <w:lvl w:ilvl="0">
      <w:start w:val="1"/>
      <w:numFmt w:val="decimal"/>
      <w:lvlText w:val="%1."/>
      <w:lvlJc w:val="left"/>
      <w:pPr>
        <w:ind w:left="720" w:hanging="360"/>
      </w:pPr>
      <w:rPr>
        <w:rFonts w:ascii="Palatino Linotype" w:hAnsi="Palatino Linotype" w:hint="default"/>
        <w:b w:val="0"/>
        <w:i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B7E5D49"/>
    <w:multiLevelType w:val="hybridMultilevel"/>
    <w:tmpl w:val="3F7E48F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109193F"/>
    <w:multiLevelType w:val="hybridMultilevel"/>
    <w:tmpl w:val="DAC42CB2"/>
    <w:lvl w:ilvl="0" w:tplc="8480C8D4">
      <w:start w:val="1"/>
      <w:numFmt w:val="decimal"/>
      <w:lvlText w:val="%1."/>
      <w:lvlJc w:val="left"/>
      <w:pPr>
        <w:ind w:left="720" w:hanging="360"/>
      </w:pPr>
      <w:rPr>
        <w:rFonts w:hint="default"/>
        <w:sz w:val="22"/>
        <w:szCs w:val="22"/>
      </w:rPr>
    </w:lvl>
    <w:lvl w:ilvl="1" w:tplc="08806C02">
      <w:start w:val="1"/>
      <w:numFmt w:val="lowerLetter"/>
      <w:lvlText w:val="%2."/>
      <w:lvlJc w:val="left"/>
      <w:pPr>
        <w:ind w:left="1440" w:hanging="360"/>
      </w:pPr>
    </w:lvl>
    <w:lvl w:ilvl="2" w:tplc="21CCF5F2" w:tentative="1">
      <w:start w:val="1"/>
      <w:numFmt w:val="lowerRoman"/>
      <w:lvlText w:val="%3."/>
      <w:lvlJc w:val="right"/>
      <w:pPr>
        <w:ind w:left="2160" w:hanging="180"/>
      </w:pPr>
    </w:lvl>
    <w:lvl w:ilvl="3" w:tplc="C6683914" w:tentative="1">
      <w:start w:val="1"/>
      <w:numFmt w:val="decimal"/>
      <w:lvlText w:val="%4."/>
      <w:lvlJc w:val="left"/>
      <w:pPr>
        <w:ind w:left="2880" w:hanging="360"/>
      </w:pPr>
    </w:lvl>
    <w:lvl w:ilvl="4" w:tplc="38CA19FC" w:tentative="1">
      <w:start w:val="1"/>
      <w:numFmt w:val="lowerLetter"/>
      <w:lvlText w:val="%5."/>
      <w:lvlJc w:val="left"/>
      <w:pPr>
        <w:ind w:left="3600" w:hanging="360"/>
      </w:pPr>
    </w:lvl>
    <w:lvl w:ilvl="5" w:tplc="1728CC36" w:tentative="1">
      <w:start w:val="1"/>
      <w:numFmt w:val="lowerRoman"/>
      <w:lvlText w:val="%6."/>
      <w:lvlJc w:val="right"/>
      <w:pPr>
        <w:ind w:left="4320" w:hanging="180"/>
      </w:pPr>
    </w:lvl>
    <w:lvl w:ilvl="6" w:tplc="B7ACC3A6" w:tentative="1">
      <w:start w:val="1"/>
      <w:numFmt w:val="decimal"/>
      <w:lvlText w:val="%7."/>
      <w:lvlJc w:val="left"/>
      <w:pPr>
        <w:ind w:left="5040" w:hanging="360"/>
      </w:pPr>
    </w:lvl>
    <w:lvl w:ilvl="7" w:tplc="3D9CFAB4" w:tentative="1">
      <w:start w:val="1"/>
      <w:numFmt w:val="lowerLetter"/>
      <w:lvlText w:val="%8."/>
      <w:lvlJc w:val="left"/>
      <w:pPr>
        <w:ind w:left="5760" w:hanging="360"/>
      </w:pPr>
    </w:lvl>
    <w:lvl w:ilvl="8" w:tplc="5570095A" w:tentative="1">
      <w:start w:val="1"/>
      <w:numFmt w:val="lowerRoman"/>
      <w:lvlText w:val="%9."/>
      <w:lvlJc w:val="right"/>
      <w:pPr>
        <w:ind w:left="6480" w:hanging="180"/>
      </w:pPr>
    </w:lvl>
  </w:abstractNum>
  <w:abstractNum w:abstractNumId="9" w15:restartNumberingAfterBreak="0">
    <w:nsid w:val="29293486"/>
    <w:multiLevelType w:val="hybridMultilevel"/>
    <w:tmpl w:val="6EE01C60"/>
    <w:lvl w:ilvl="0" w:tplc="FAC04758">
      <w:start w:val="1"/>
      <w:numFmt w:val="decimal"/>
      <w:lvlText w:val="%1."/>
      <w:lvlJc w:val="left"/>
      <w:pPr>
        <w:ind w:left="644" w:hanging="360"/>
      </w:pPr>
      <w:rPr>
        <w:i w:val="0"/>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AE97235"/>
    <w:multiLevelType w:val="hybridMultilevel"/>
    <w:tmpl w:val="65C2504E"/>
    <w:lvl w:ilvl="0" w:tplc="060673AE">
      <w:start w:val="1"/>
      <w:numFmt w:val="decimal"/>
      <w:lvlText w:val="%1."/>
      <w:lvlJc w:val="left"/>
      <w:pPr>
        <w:ind w:left="720" w:hanging="360"/>
      </w:pPr>
    </w:lvl>
    <w:lvl w:ilvl="1" w:tplc="3F586646" w:tentative="1">
      <w:start w:val="1"/>
      <w:numFmt w:val="lowerLetter"/>
      <w:lvlText w:val="%2."/>
      <w:lvlJc w:val="left"/>
      <w:pPr>
        <w:ind w:left="1440" w:hanging="360"/>
      </w:pPr>
    </w:lvl>
    <w:lvl w:ilvl="2" w:tplc="EC062F76" w:tentative="1">
      <w:start w:val="1"/>
      <w:numFmt w:val="lowerRoman"/>
      <w:lvlText w:val="%3."/>
      <w:lvlJc w:val="right"/>
      <w:pPr>
        <w:ind w:left="2160" w:hanging="180"/>
      </w:pPr>
    </w:lvl>
    <w:lvl w:ilvl="3" w:tplc="3844FB04" w:tentative="1">
      <w:start w:val="1"/>
      <w:numFmt w:val="decimal"/>
      <w:lvlText w:val="%4."/>
      <w:lvlJc w:val="left"/>
      <w:pPr>
        <w:ind w:left="2880" w:hanging="360"/>
      </w:pPr>
    </w:lvl>
    <w:lvl w:ilvl="4" w:tplc="89EE0DA2" w:tentative="1">
      <w:start w:val="1"/>
      <w:numFmt w:val="lowerLetter"/>
      <w:lvlText w:val="%5."/>
      <w:lvlJc w:val="left"/>
      <w:pPr>
        <w:ind w:left="3600" w:hanging="360"/>
      </w:pPr>
    </w:lvl>
    <w:lvl w:ilvl="5" w:tplc="70AE4A7C" w:tentative="1">
      <w:start w:val="1"/>
      <w:numFmt w:val="lowerRoman"/>
      <w:lvlText w:val="%6."/>
      <w:lvlJc w:val="right"/>
      <w:pPr>
        <w:ind w:left="4320" w:hanging="180"/>
      </w:pPr>
    </w:lvl>
    <w:lvl w:ilvl="6" w:tplc="EEBC4F02" w:tentative="1">
      <w:start w:val="1"/>
      <w:numFmt w:val="decimal"/>
      <w:lvlText w:val="%7."/>
      <w:lvlJc w:val="left"/>
      <w:pPr>
        <w:ind w:left="5040" w:hanging="360"/>
      </w:pPr>
    </w:lvl>
    <w:lvl w:ilvl="7" w:tplc="4FD40B82" w:tentative="1">
      <w:start w:val="1"/>
      <w:numFmt w:val="lowerLetter"/>
      <w:lvlText w:val="%8."/>
      <w:lvlJc w:val="left"/>
      <w:pPr>
        <w:ind w:left="5760" w:hanging="360"/>
      </w:pPr>
    </w:lvl>
    <w:lvl w:ilvl="8" w:tplc="BBCC11E0" w:tentative="1">
      <w:start w:val="1"/>
      <w:numFmt w:val="lowerRoman"/>
      <w:lvlText w:val="%9."/>
      <w:lvlJc w:val="right"/>
      <w:pPr>
        <w:ind w:left="6480" w:hanging="180"/>
      </w:pPr>
    </w:lvl>
  </w:abstractNum>
  <w:abstractNum w:abstractNumId="11" w15:restartNumberingAfterBreak="0">
    <w:nsid w:val="2DD90922"/>
    <w:multiLevelType w:val="multilevel"/>
    <w:tmpl w:val="048EFCA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6800971"/>
    <w:multiLevelType w:val="hybridMultilevel"/>
    <w:tmpl w:val="BA2EE632"/>
    <w:lvl w:ilvl="0" w:tplc="1CCE8A90">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43793C"/>
    <w:multiLevelType w:val="hybridMultilevel"/>
    <w:tmpl w:val="5EE4C5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212D5C"/>
    <w:multiLevelType w:val="hybridMultilevel"/>
    <w:tmpl w:val="4D1A2DEA"/>
    <w:lvl w:ilvl="0" w:tplc="0405000F">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113279"/>
    <w:multiLevelType w:val="hybridMultilevel"/>
    <w:tmpl w:val="F4C48344"/>
    <w:lvl w:ilvl="0" w:tplc="279CE61E">
      <w:start w:val="4"/>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7567DB1"/>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7723618"/>
    <w:multiLevelType w:val="hybridMultilevel"/>
    <w:tmpl w:val="FDB807E8"/>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957621"/>
    <w:multiLevelType w:val="hybridMultilevel"/>
    <w:tmpl w:val="371230F0"/>
    <w:lvl w:ilvl="0" w:tplc="FAC04758">
      <w:start w:val="1"/>
      <w:numFmt w:val="decimal"/>
      <w:lvlText w:val="%1."/>
      <w:lvlJc w:val="left"/>
      <w:pPr>
        <w:ind w:left="720" w:hanging="360"/>
      </w:pPr>
    </w:lvl>
    <w:lvl w:ilvl="1" w:tplc="04050019">
      <w:start w:val="1"/>
      <w:numFmt w:val="lowerLetter"/>
      <w:lvlText w:val="%2."/>
      <w:lvlJc w:val="left"/>
      <w:pPr>
        <w:ind w:left="1440" w:hanging="360"/>
      </w:pPr>
    </w:lvl>
    <w:lvl w:ilvl="2" w:tplc="C42C57A8">
      <w:numFmt w:val="bullet"/>
      <w:lvlText w:val="-"/>
      <w:lvlJc w:val="left"/>
      <w:pPr>
        <w:ind w:left="2340" w:hanging="360"/>
      </w:pPr>
      <w:rPr>
        <w:rFonts w:ascii="Palatino Linotype" w:eastAsia="Times New Roman" w:hAnsi="Palatino Linotype"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3A7DF5"/>
    <w:multiLevelType w:val="hybridMultilevel"/>
    <w:tmpl w:val="1938D0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DC131F"/>
    <w:multiLevelType w:val="hybridMultilevel"/>
    <w:tmpl w:val="A4EC8DA8"/>
    <w:lvl w:ilvl="0" w:tplc="BC78EA7A">
      <w:start w:val="1"/>
      <w:numFmt w:val="decimal"/>
      <w:lvlText w:val="%1."/>
      <w:lvlJc w:val="left"/>
      <w:pPr>
        <w:ind w:left="720" w:hanging="360"/>
      </w:pPr>
      <w:rPr>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463C7E"/>
    <w:multiLevelType w:val="hybridMultilevel"/>
    <w:tmpl w:val="C362FD0C"/>
    <w:lvl w:ilvl="0" w:tplc="2F24EE72">
      <w:start w:val="1"/>
      <w:numFmt w:val="decimal"/>
      <w:lvlText w:val="%1."/>
      <w:lvlJc w:val="left"/>
      <w:pPr>
        <w:tabs>
          <w:tab w:val="num" w:pos="720"/>
        </w:tabs>
        <w:ind w:left="720" w:hanging="360"/>
      </w:pPr>
      <w:rPr>
        <w:rFonts w:ascii="Palatino Linotype" w:hAnsi="Palatino Linotype" w:hint="default"/>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7A5272"/>
    <w:multiLevelType w:val="hybridMultilevel"/>
    <w:tmpl w:val="972C07BC"/>
    <w:lvl w:ilvl="0" w:tplc="FAC047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D802AF"/>
    <w:multiLevelType w:val="hybridMultilevel"/>
    <w:tmpl w:val="3E5A7D3C"/>
    <w:lvl w:ilvl="0" w:tplc="0B26085A">
      <w:start w:val="1"/>
      <w:numFmt w:val="decimal"/>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9BC3021"/>
    <w:multiLevelType w:val="hybridMultilevel"/>
    <w:tmpl w:val="CA686C52"/>
    <w:lvl w:ilvl="0" w:tplc="0405000F">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856858"/>
    <w:multiLevelType w:val="hybridMultilevel"/>
    <w:tmpl w:val="991A17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6" w15:restartNumberingAfterBreak="0">
    <w:nsid w:val="76F912A7"/>
    <w:multiLevelType w:val="hybridMultilevel"/>
    <w:tmpl w:val="5D20F6B0"/>
    <w:lvl w:ilvl="0" w:tplc="659C81E0">
      <w:start w:val="1"/>
      <w:numFmt w:val="decimal"/>
      <w:lvlText w:val="%1."/>
      <w:lvlJc w:val="left"/>
      <w:pPr>
        <w:ind w:left="720" w:hanging="360"/>
      </w:pPr>
      <w:rPr>
        <w:rFonts w:hint="default"/>
        <w:b w:val="0"/>
        <w:color w:val="auto"/>
      </w:rPr>
    </w:lvl>
    <w:lvl w:ilvl="1" w:tplc="162E27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1479D4"/>
    <w:multiLevelType w:val="multilevel"/>
    <w:tmpl w:val="1FD8267C"/>
    <w:lvl w:ilvl="0">
      <w:start w:val="1"/>
      <w:numFmt w:val="decimal"/>
      <w:lvlText w:val="%1."/>
      <w:lvlJc w:val="left"/>
      <w:pPr>
        <w:ind w:left="720" w:hanging="360"/>
      </w:pPr>
      <w:rPr>
        <w:rFonts w:hint="default"/>
      </w:rPr>
    </w:lvl>
    <w:lvl w:ilvl="1">
      <w:start w:val="1"/>
      <w:numFmt w:val="decimal"/>
      <w:lvlText w:val="%2."/>
      <w:lvlJc w:val="left"/>
      <w:pPr>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6"/>
  </w:num>
  <w:num w:numId="2">
    <w:abstractNumId w:val="14"/>
  </w:num>
  <w:num w:numId="3">
    <w:abstractNumId w:val="8"/>
  </w:num>
  <w:num w:numId="4">
    <w:abstractNumId w:val="23"/>
  </w:num>
  <w:num w:numId="5">
    <w:abstractNumId w:val="19"/>
  </w:num>
  <w:num w:numId="6">
    <w:abstractNumId w:val="16"/>
  </w:num>
  <w:num w:numId="7">
    <w:abstractNumId w:val="11"/>
  </w:num>
  <w:num w:numId="8">
    <w:abstractNumId w:val="22"/>
  </w:num>
  <w:num w:numId="9">
    <w:abstractNumId w:val="6"/>
  </w:num>
  <w:num w:numId="10">
    <w:abstractNumId w:val="0"/>
  </w:num>
  <w:num w:numId="11">
    <w:abstractNumId w:val="18"/>
  </w:num>
  <w:num w:numId="12">
    <w:abstractNumId w:val="12"/>
  </w:num>
  <w:num w:numId="13">
    <w:abstractNumId w:val="3"/>
  </w:num>
  <w:num w:numId="14">
    <w:abstractNumId w:val="10"/>
  </w:num>
  <w:num w:numId="15">
    <w:abstractNumId w:val="24"/>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
  </w:num>
  <w:num w:numId="19">
    <w:abstractNumId w:val="20"/>
  </w:num>
  <w:num w:numId="20">
    <w:abstractNumId w:val="5"/>
  </w:num>
  <w:num w:numId="21">
    <w:abstractNumId w:val="9"/>
  </w:num>
  <w:num w:numId="22">
    <w:abstractNumId w:val="15"/>
  </w:num>
  <w:num w:numId="23">
    <w:abstractNumId w:val="13"/>
  </w:num>
  <w:num w:numId="24">
    <w:abstractNumId w:val="4"/>
  </w:num>
  <w:num w:numId="25">
    <w:abstractNumId w:val="21"/>
  </w:num>
  <w:num w:numId="26">
    <w:abstractNumId w:val="7"/>
  </w:num>
  <w:num w:numId="27">
    <w:abstractNumId w:val="1"/>
  </w:num>
  <w:num w:numId="28">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D2C"/>
    <w:rsid w:val="00007C66"/>
    <w:rsid w:val="00014449"/>
    <w:rsid w:val="000169B8"/>
    <w:rsid w:val="00023E10"/>
    <w:rsid w:val="00025550"/>
    <w:rsid w:val="00030B4D"/>
    <w:rsid w:val="000448D7"/>
    <w:rsid w:val="000501EE"/>
    <w:rsid w:val="00053E92"/>
    <w:rsid w:val="00055B36"/>
    <w:rsid w:val="0006752C"/>
    <w:rsid w:val="000831CB"/>
    <w:rsid w:val="000930E6"/>
    <w:rsid w:val="000A0097"/>
    <w:rsid w:val="000A2BA4"/>
    <w:rsid w:val="000A4C79"/>
    <w:rsid w:val="000B2466"/>
    <w:rsid w:val="000B56DD"/>
    <w:rsid w:val="000C6B05"/>
    <w:rsid w:val="000C7C8C"/>
    <w:rsid w:val="000D0B27"/>
    <w:rsid w:val="000E1DC9"/>
    <w:rsid w:val="000E1FCB"/>
    <w:rsid w:val="000F0FA0"/>
    <w:rsid w:val="000F31BE"/>
    <w:rsid w:val="000F5058"/>
    <w:rsid w:val="001001F4"/>
    <w:rsid w:val="00101592"/>
    <w:rsid w:val="00102951"/>
    <w:rsid w:val="0010341F"/>
    <w:rsid w:val="0011180F"/>
    <w:rsid w:val="00112012"/>
    <w:rsid w:val="00112375"/>
    <w:rsid w:val="00114E8F"/>
    <w:rsid w:val="00115EC9"/>
    <w:rsid w:val="0012049A"/>
    <w:rsid w:val="00121C7E"/>
    <w:rsid w:val="00122607"/>
    <w:rsid w:val="00130419"/>
    <w:rsid w:val="00136932"/>
    <w:rsid w:val="00150FB6"/>
    <w:rsid w:val="00151409"/>
    <w:rsid w:val="00152C8C"/>
    <w:rsid w:val="0015709C"/>
    <w:rsid w:val="001627FD"/>
    <w:rsid w:val="00165219"/>
    <w:rsid w:val="00165750"/>
    <w:rsid w:val="001657ED"/>
    <w:rsid w:val="001825A5"/>
    <w:rsid w:val="0018338C"/>
    <w:rsid w:val="00197498"/>
    <w:rsid w:val="00197E9F"/>
    <w:rsid w:val="001A3791"/>
    <w:rsid w:val="001A5204"/>
    <w:rsid w:val="001B47E2"/>
    <w:rsid w:val="001B5134"/>
    <w:rsid w:val="001C0620"/>
    <w:rsid w:val="001C06BC"/>
    <w:rsid w:val="001D139D"/>
    <w:rsid w:val="001D4802"/>
    <w:rsid w:val="001D562C"/>
    <w:rsid w:val="001E2A2D"/>
    <w:rsid w:val="001E5DEA"/>
    <w:rsid w:val="001E6A06"/>
    <w:rsid w:val="001F48D5"/>
    <w:rsid w:val="001F4E5E"/>
    <w:rsid w:val="001F5938"/>
    <w:rsid w:val="0020018F"/>
    <w:rsid w:val="00202909"/>
    <w:rsid w:val="00203006"/>
    <w:rsid w:val="002032D2"/>
    <w:rsid w:val="0020705F"/>
    <w:rsid w:val="002072B4"/>
    <w:rsid w:val="0020783E"/>
    <w:rsid w:val="00212D18"/>
    <w:rsid w:val="002140FB"/>
    <w:rsid w:val="00217589"/>
    <w:rsid w:val="00223432"/>
    <w:rsid w:val="00230569"/>
    <w:rsid w:val="00232EF6"/>
    <w:rsid w:val="00235397"/>
    <w:rsid w:val="00236287"/>
    <w:rsid w:val="002414D7"/>
    <w:rsid w:val="00244599"/>
    <w:rsid w:val="002518FD"/>
    <w:rsid w:val="00251915"/>
    <w:rsid w:val="00251BBB"/>
    <w:rsid w:val="00251E01"/>
    <w:rsid w:val="0025644A"/>
    <w:rsid w:val="00257D03"/>
    <w:rsid w:val="00261ADB"/>
    <w:rsid w:val="0026434E"/>
    <w:rsid w:val="0026763D"/>
    <w:rsid w:val="0027719A"/>
    <w:rsid w:val="00277C90"/>
    <w:rsid w:val="00277D2F"/>
    <w:rsid w:val="002803F4"/>
    <w:rsid w:val="00283A4D"/>
    <w:rsid w:val="0028613E"/>
    <w:rsid w:val="00286D1D"/>
    <w:rsid w:val="002A5A61"/>
    <w:rsid w:val="002B180C"/>
    <w:rsid w:val="002B2ACC"/>
    <w:rsid w:val="002B4719"/>
    <w:rsid w:val="002C09CF"/>
    <w:rsid w:val="002C3758"/>
    <w:rsid w:val="002D3A8C"/>
    <w:rsid w:val="002D5C0F"/>
    <w:rsid w:val="002F37E1"/>
    <w:rsid w:val="002F7DC6"/>
    <w:rsid w:val="00305A02"/>
    <w:rsid w:val="00313E44"/>
    <w:rsid w:val="00315EE4"/>
    <w:rsid w:val="00320465"/>
    <w:rsid w:val="00322B89"/>
    <w:rsid w:val="003243D5"/>
    <w:rsid w:val="0033085E"/>
    <w:rsid w:val="00334E72"/>
    <w:rsid w:val="00336C07"/>
    <w:rsid w:val="00341AA2"/>
    <w:rsid w:val="003455C8"/>
    <w:rsid w:val="00354591"/>
    <w:rsid w:val="003722FF"/>
    <w:rsid w:val="0037469D"/>
    <w:rsid w:val="003759EA"/>
    <w:rsid w:val="00385E31"/>
    <w:rsid w:val="0039204C"/>
    <w:rsid w:val="00392449"/>
    <w:rsid w:val="003958E0"/>
    <w:rsid w:val="003A5E9B"/>
    <w:rsid w:val="003B1104"/>
    <w:rsid w:val="003B37F5"/>
    <w:rsid w:val="003C089F"/>
    <w:rsid w:val="003C467C"/>
    <w:rsid w:val="003D24AF"/>
    <w:rsid w:val="003D7E4F"/>
    <w:rsid w:val="003E0D02"/>
    <w:rsid w:val="003F2591"/>
    <w:rsid w:val="003F3B92"/>
    <w:rsid w:val="00411E10"/>
    <w:rsid w:val="00412DEB"/>
    <w:rsid w:val="0042107B"/>
    <w:rsid w:val="00427C23"/>
    <w:rsid w:val="00430CFC"/>
    <w:rsid w:val="00434F2B"/>
    <w:rsid w:val="00442025"/>
    <w:rsid w:val="00446BF7"/>
    <w:rsid w:val="00455337"/>
    <w:rsid w:val="00455824"/>
    <w:rsid w:val="00457E5A"/>
    <w:rsid w:val="00466986"/>
    <w:rsid w:val="00470B50"/>
    <w:rsid w:val="004712D4"/>
    <w:rsid w:val="00474D35"/>
    <w:rsid w:val="0047597A"/>
    <w:rsid w:val="00475D37"/>
    <w:rsid w:val="004768A9"/>
    <w:rsid w:val="0047757C"/>
    <w:rsid w:val="0049590F"/>
    <w:rsid w:val="004A2791"/>
    <w:rsid w:val="004A279E"/>
    <w:rsid w:val="004A7B97"/>
    <w:rsid w:val="004B0821"/>
    <w:rsid w:val="004C0EED"/>
    <w:rsid w:val="004C2ACF"/>
    <w:rsid w:val="004C375A"/>
    <w:rsid w:val="004C4B5F"/>
    <w:rsid w:val="004C5314"/>
    <w:rsid w:val="004D413A"/>
    <w:rsid w:val="004D4609"/>
    <w:rsid w:val="004E1B4E"/>
    <w:rsid w:val="004E3156"/>
    <w:rsid w:val="004E3316"/>
    <w:rsid w:val="004E47E6"/>
    <w:rsid w:val="004E4F0B"/>
    <w:rsid w:val="004F0094"/>
    <w:rsid w:val="004F3B5D"/>
    <w:rsid w:val="004F5A8B"/>
    <w:rsid w:val="005002FE"/>
    <w:rsid w:val="00502BE1"/>
    <w:rsid w:val="005106EC"/>
    <w:rsid w:val="005150E2"/>
    <w:rsid w:val="005305B2"/>
    <w:rsid w:val="00530DF8"/>
    <w:rsid w:val="00536AE8"/>
    <w:rsid w:val="00552738"/>
    <w:rsid w:val="00552B8A"/>
    <w:rsid w:val="00555604"/>
    <w:rsid w:val="00556BBC"/>
    <w:rsid w:val="00565290"/>
    <w:rsid w:val="00565B4B"/>
    <w:rsid w:val="00565F76"/>
    <w:rsid w:val="00566D4A"/>
    <w:rsid w:val="005675D2"/>
    <w:rsid w:val="0057737C"/>
    <w:rsid w:val="0058053F"/>
    <w:rsid w:val="005832E2"/>
    <w:rsid w:val="00585B69"/>
    <w:rsid w:val="00597327"/>
    <w:rsid w:val="005A2C09"/>
    <w:rsid w:val="005A53EF"/>
    <w:rsid w:val="005A5DB7"/>
    <w:rsid w:val="005B1FC6"/>
    <w:rsid w:val="005B4D21"/>
    <w:rsid w:val="005D5EA4"/>
    <w:rsid w:val="005D61AB"/>
    <w:rsid w:val="005E0FA1"/>
    <w:rsid w:val="005E5D01"/>
    <w:rsid w:val="005F0FEB"/>
    <w:rsid w:val="005F2E29"/>
    <w:rsid w:val="005F2FBB"/>
    <w:rsid w:val="005F3F6D"/>
    <w:rsid w:val="0060604D"/>
    <w:rsid w:val="006137DE"/>
    <w:rsid w:val="0062636F"/>
    <w:rsid w:val="00631539"/>
    <w:rsid w:val="00632FEF"/>
    <w:rsid w:val="006400BF"/>
    <w:rsid w:val="0064472E"/>
    <w:rsid w:val="00654D2F"/>
    <w:rsid w:val="00657664"/>
    <w:rsid w:val="00661387"/>
    <w:rsid w:val="0066481D"/>
    <w:rsid w:val="006674DC"/>
    <w:rsid w:val="006811A5"/>
    <w:rsid w:val="006830D8"/>
    <w:rsid w:val="0068386C"/>
    <w:rsid w:val="00685CA6"/>
    <w:rsid w:val="00692D4D"/>
    <w:rsid w:val="0069361E"/>
    <w:rsid w:val="0069531F"/>
    <w:rsid w:val="006963D4"/>
    <w:rsid w:val="00697288"/>
    <w:rsid w:val="006A545C"/>
    <w:rsid w:val="006B40C8"/>
    <w:rsid w:val="006B53D5"/>
    <w:rsid w:val="006B6D27"/>
    <w:rsid w:val="006C1BC0"/>
    <w:rsid w:val="006C5BCC"/>
    <w:rsid w:val="006C7850"/>
    <w:rsid w:val="006E5AA0"/>
    <w:rsid w:val="006E5CAA"/>
    <w:rsid w:val="006F4B86"/>
    <w:rsid w:val="0070419A"/>
    <w:rsid w:val="00710D26"/>
    <w:rsid w:val="00714CF5"/>
    <w:rsid w:val="00725A9E"/>
    <w:rsid w:val="00731DD6"/>
    <w:rsid w:val="00732364"/>
    <w:rsid w:val="00737F3B"/>
    <w:rsid w:val="00741EA2"/>
    <w:rsid w:val="007471E3"/>
    <w:rsid w:val="00752295"/>
    <w:rsid w:val="00755720"/>
    <w:rsid w:val="007602BA"/>
    <w:rsid w:val="00764F5D"/>
    <w:rsid w:val="00765369"/>
    <w:rsid w:val="00780DDE"/>
    <w:rsid w:val="00784ABE"/>
    <w:rsid w:val="00787922"/>
    <w:rsid w:val="00794D1B"/>
    <w:rsid w:val="007A3C7B"/>
    <w:rsid w:val="007A4C8B"/>
    <w:rsid w:val="007B07E7"/>
    <w:rsid w:val="007B51B5"/>
    <w:rsid w:val="007F17B6"/>
    <w:rsid w:val="007F5C41"/>
    <w:rsid w:val="0080094B"/>
    <w:rsid w:val="00806CD0"/>
    <w:rsid w:val="00812D3C"/>
    <w:rsid w:val="00820C5F"/>
    <w:rsid w:val="00831B4E"/>
    <w:rsid w:val="00832D2D"/>
    <w:rsid w:val="0083342F"/>
    <w:rsid w:val="008442A6"/>
    <w:rsid w:val="00847389"/>
    <w:rsid w:val="0085149D"/>
    <w:rsid w:val="00852311"/>
    <w:rsid w:val="008528E7"/>
    <w:rsid w:val="00863CA9"/>
    <w:rsid w:val="00863EF5"/>
    <w:rsid w:val="008654C1"/>
    <w:rsid w:val="008654FA"/>
    <w:rsid w:val="00877914"/>
    <w:rsid w:val="008838BE"/>
    <w:rsid w:val="008905D2"/>
    <w:rsid w:val="008933F5"/>
    <w:rsid w:val="00894F19"/>
    <w:rsid w:val="008A1BF0"/>
    <w:rsid w:val="008A521B"/>
    <w:rsid w:val="008A70AD"/>
    <w:rsid w:val="008A710F"/>
    <w:rsid w:val="008D0446"/>
    <w:rsid w:val="008E254C"/>
    <w:rsid w:val="008E583D"/>
    <w:rsid w:val="008E79BB"/>
    <w:rsid w:val="008F79B5"/>
    <w:rsid w:val="00902536"/>
    <w:rsid w:val="00905A0A"/>
    <w:rsid w:val="00905BBE"/>
    <w:rsid w:val="00906B52"/>
    <w:rsid w:val="00917C50"/>
    <w:rsid w:val="009234DC"/>
    <w:rsid w:val="00924282"/>
    <w:rsid w:val="00925AC2"/>
    <w:rsid w:val="00926449"/>
    <w:rsid w:val="00946B83"/>
    <w:rsid w:val="00947577"/>
    <w:rsid w:val="009510F9"/>
    <w:rsid w:val="00955CAE"/>
    <w:rsid w:val="00957456"/>
    <w:rsid w:val="00957C86"/>
    <w:rsid w:val="009640EF"/>
    <w:rsid w:val="0097060A"/>
    <w:rsid w:val="00970EDF"/>
    <w:rsid w:val="00974AA4"/>
    <w:rsid w:val="00986104"/>
    <w:rsid w:val="00993A0D"/>
    <w:rsid w:val="009A17E2"/>
    <w:rsid w:val="009A3DA2"/>
    <w:rsid w:val="009A77E1"/>
    <w:rsid w:val="009B391A"/>
    <w:rsid w:val="009B40AE"/>
    <w:rsid w:val="009C5A47"/>
    <w:rsid w:val="009D2D59"/>
    <w:rsid w:val="009D31B4"/>
    <w:rsid w:val="009E0D97"/>
    <w:rsid w:val="009E2661"/>
    <w:rsid w:val="009F63CF"/>
    <w:rsid w:val="00A00168"/>
    <w:rsid w:val="00A00ACA"/>
    <w:rsid w:val="00A1098A"/>
    <w:rsid w:val="00A16432"/>
    <w:rsid w:val="00A17E8D"/>
    <w:rsid w:val="00A231B1"/>
    <w:rsid w:val="00A41A11"/>
    <w:rsid w:val="00A44778"/>
    <w:rsid w:val="00A571A5"/>
    <w:rsid w:val="00A57C82"/>
    <w:rsid w:val="00A630A3"/>
    <w:rsid w:val="00A644C6"/>
    <w:rsid w:val="00A65B75"/>
    <w:rsid w:val="00A67E55"/>
    <w:rsid w:val="00A80E76"/>
    <w:rsid w:val="00A814A6"/>
    <w:rsid w:val="00A866EC"/>
    <w:rsid w:val="00A91784"/>
    <w:rsid w:val="00A95F4B"/>
    <w:rsid w:val="00A96B35"/>
    <w:rsid w:val="00AA068F"/>
    <w:rsid w:val="00AA11BC"/>
    <w:rsid w:val="00AA2E89"/>
    <w:rsid w:val="00AA648B"/>
    <w:rsid w:val="00AA7E05"/>
    <w:rsid w:val="00AB448E"/>
    <w:rsid w:val="00AB5809"/>
    <w:rsid w:val="00AB7FE6"/>
    <w:rsid w:val="00AC5DD6"/>
    <w:rsid w:val="00AC5FC6"/>
    <w:rsid w:val="00AD3B49"/>
    <w:rsid w:val="00AE154F"/>
    <w:rsid w:val="00AE6B81"/>
    <w:rsid w:val="00B03680"/>
    <w:rsid w:val="00B15AA0"/>
    <w:rsid w:val="00B209F3"/>
    <w:rsid w:val="00B34111"/>
    <w:rsid w:val="00B34E33"/>
    <w:rsid w:val="00B3596C"/>
    <w:rsid w:val="00B36191"/>
    <w:rsid w:val="00B4050E"/>
    <w:rsid w:val="00B44BDD"/>
    <w:rsid w:val="00B51213"/>
    <w:rsid w:val="00B517F0"/>
    <w:rsid w:val="00B51F7E"/>
    <w:rsid w:val="00B5358E"/>
    <w:rsid w:val="00B657E8"/>
    <w:rsid w:val="00B739CB"/>
    <w:rsid w:val="00B851DC"/>
    <w:rsid w:val="00B86777"/>
    <w:rsid w:val="00B92464"/>
    <w:rsid w:val="00B97A72"/>
    <w:rsid w:val="00BA006D"/>
    <w:rsid w:val="00BA59A5"/>
    <w:rsid w:val="00BB1987"/>
    <w:rsid w:val="00BB40B2"/>
    <w:rsid w:val="00BC202D"/>
    <w:rsid w:val="00BC5EE1"/>
    <w:rsid w:val="00BD1970"/>
    <w:rsid w:val="00BD26C2"/>
    <w:rsid w:val="00BD65CF"/>
    <w:rsid w:val="00BD6970"/>
    <w:rsid w:val="00BF34D6"/>
    <w:rsid w:val="00BF4078"/>
    <w:rsid w:val="00C003EC"/>
    <w:rsid w:val="00C01AF9"/>
    <w:rsid w:val="00C05CF2"/>
    <w:rsid w:val="00C07922"/>
    <w:rsid w:val="00C132E5"/>
    <w:rsid w:val="00C2347C"/>
    <w:rsid w:val="00C3175F"/>
    <w:rsid w:val="00C32741"/>
    <w:rsid w:val="00C40415"/>
    <w:rsid w:val="00C416D9"/>
    <w:rsid w:val="00C4172E"/>
    <w:rsid w:val="00C474DC"/>
    <w:rsid w:val="00C51F44"/>
    <w:rsid w:val="00C522FA"/>
    <w:rsid w:val="00C54213"/>
    <w:rsid w:val="00C5500C"/>
    <w:rsid w:val="00C558D9"/>
    <w:rsid w:val="00C566CA"/>
    <w:rsid w:val="00C61DA5"/>
    <w:rsid w:val="00C62385"/>
    <w:rsid w:val="00C6379D"/>
    <w:rsid w:val="00C6521B"/>
    <w:rsid w:val="00C65380"/>
    <w:rsid w:val="00C70357"/>
    <w:rsid w:val="00C84238"/>
    <w:rsid w:val="00C8563C"/>
    <w:rsid w:val="00C923D9"/>
    <w:rsid w:val="00C97C3C"/>
    <w:rsid w:val="00CA03CB"/>
    <w:rsid w:val="00CA0B92"/>
    <w:rsid w:val="00CA6C26"/>
    <w:rsid w:val="00CC0ED5"/>
    <w:rsid w:val="00CC34AC"/>
    <w:rsid w:val="00CC6772"/>
    <w:rsid w:val="00CC69EC"/>
    <w:rsid w:val="00CC7C84"/>
    <w:rsid w:val="00CD1E3B"/>
    <w:rsid w:val="00CE331A"/>
    <w:rsid w:val="00CE5ADF"/>
    <w:rsid w:val="00CF657F"/>
    <w:rsid w:val="00D13F2F"/>
    <w:rsid w:val="00D14280"/>
    <w:rsid w:val="00D2258E"/>
    <w:rsid w:val="00D25F5F"/>
    <w:rsid w:val="00D3671C"/>
    <w:rsid w:val="00D52B78"/>
    <w:rsid w:val="00D56A32"/>
    <w:rsid w:val="00D60791"/>
    <w:rsid w:val="00D65326"/>
    <w:rsid w:val="00D67E6D"/>
    <w:rsid w:val="00D73B8F"/>
    <w:rsid w:val="00D73FA2"/>
    <w:rsid w:val="00D77302"/>
    <w:rsid w:val="00D82D8C"/>
    <w:rsid w:val="00D85508"/>
    <w:rsid w:val="00D87992"/>
    <w:rsid w:val="00D9169E"/>
    <w:rsid w:val="00D91AD7"/>
    <w:rsid w:val="00D956DD"/>
    <w:rsid w:val="00DB300F"/>
    <w:rsid w:val="00DB7292"/>
    <w:rsid w:val="00DB76D8"/>
    <w:rsid w:val="00DC1ED7"/>
    <w:rsid w:val="00DC21D9"/>
    <w:rsid w:val="00DD1B12"/>
    <w:rsid w:val="00DD535C"/>
    <w:rsid w:val="00DE0015"/>
    <w:rsid w:val="00DE050C"/>
    <w:rsid w:val="00DE3A46"/>
    <w:rsid w:val="00DF3168"/>
    <w:rsid w:val="00DF4426"/>
    <w:rsid w:val="00E149CB"/>
    <w:rsid w:val="00E17DC1"/>
    <w:rsid w:val="00E20DAA"/>
    <w:rsid w:val="00E2217D"/>
    <w:rsid w:val="00E24750"/>
    <w:rsid w:val="00E25ED1"/>
    <w:rsid w:val="00E4364E"/>
    <w:rsid w:val="00E45DC4"/>
    <w:rsid w:val="00E46887"/>
    <w:rsid w:val="00E46C33"/>
    <w:rsid w:val="00E50D02"/>
    <w:rsid w:val="00E557F0"/>
    <w:rsid w:val="00E57FAC"/>
    <w:rsid w:val="00E60E0D"/>
    <w:rsid w:val="00E650F3"/>
    <w:rsid w:val="00E70A09"/>
    <w:rsid w:val="00E75234"/>
    <w:rsid w:val="00E86919"/>
    <w:rsid w:val="00E874DA"/>
    <w:rsid w:val="00E91019"/>
    <w:rsid w:val="00E961FD"/>
    <w:rsid w:val="00EA1FBB"/>
    <w:rsid w:val="00EA39E6"/>
    <w:rsid w:val="00EA3B09"/>
    <w:rsid w:val="00EB5210"/>
    <w:rsid w:val="00EB5B53"/>
    <w:rsid w:val="00EC109E"/>
    <w:rsid w:val="00EC1955"/>
    <w:rsid w:val="00EC3673"/>
    <w:rsid w:val="00EC7D32"/>
    <w:rsid w:val="00ED1AE9"/>
    <w:rsid w:val="00EE7EFE"/>
    <w:rsid w:val="00EF1BE7"/>
    <w:rsid w:val="00F02453"/>
    <w:rsid w:val="00F0561E"/>
    <w:rsid w:val="00F13B33"/>
    <w:rsid w:val="00F15A4F"/>
    <w:rsid w:val="00F16F1D"/>
    <w:rsid w:val="00F279E5"/>
    <w:rsid w:val="00F31A27"/>
    <w:rsid w:val="00F33E3D"/>
    <w:rsid w:val="00F422A1"/>
    <w:rsid w:val="00F50390"/>
    <w:rsid w:val="00F52F98"/>
    <w:rsid w:val="00F54E8E"/>
    <w:rsid w:val="00F54ED6"/>
    <w:rsid w:val="00F55885"/>
    <w:rsid w:val="00F7241A"/>
    <w:rsid w:val="00F73538"/>
    <w:rsid w:val="00F759F7"/>
    <w:rsid w:val="00F85A8E"/>
    <w:rsid w:val="00F873C2"/>
    <w:rsid w:val="00F92D5A"/>
    <w:rsid w:val="00F97CC7"/>
    <w:rsid w:val="00FA4184"/>
    <w:rsid w:val="00FA4E20"/>
    <w:rsid w:val="00FA545E"/>
    <w:rsid w:val="00FA7241"/>
    <w:rsid w:val="00FB2EB0"/>
    <w:rsid w:val="00FB3B7B"/>
    <w:rsid w:val="00FD2003"/>
    <w:rsid w:val="00FD70BF"/>
    <w:rsid w:val="00FE31CB"/>
    <w:rsid w:val="00FF181B"/>
    <w:rsid w:val="00FF1D09"/>
    <w:rsid w:val="00FF252A"/>
    <w:rsid w:val="00FF5C86"/>
    <w:rsid w:val="00FF75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578C10"/>
  <w15:chartTrackingRefBased/>
  <w15:docId w15:val="{6362E838-AC19-4D04-AC40-D793E678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2D3C"/>
    <w:rPr>
      <w:sz w:val="24"/>
      <w:szCs w:val="24"/>
    </w:rPr>
  </w:style>
  <w:style w:type="paragraph" w:styleId="Nadpis1">
    <w:name w:val="heading 1"/>
    <w:aliases w:val="článek smlouva"/>
    <w:basedOn w:val="Normln"/>
    <w:next w:val="Normln"/>
    <w:uiPriority w:val="9"/>
    <w:qFormat/>
    <w:rsid w:val="00236287"/>
    <w:pPr>
      <w:keepNext/>
      <w:ind w:left="1416" w:firstLine="708"/>
      <w:outlineLvl w:val="0"/>
    </w:pPr>
    <w:rPr>
      <w:sz w:val="28"/>
      <w:szCs w:val="20"/>
    </w:rPr>
  </w:style>
  <w:style w:type="paragraph" w:styleId="Nadpis2">
    <w:name w:val="heading 2"/>
    <w:basedOn w:val="Normln"/>
    <w:next w:val="Normln"/>
    <w:qFormat/>
    <w:rsid w:val="00236287"/>
    <w:pPr>
      <w:keepNext/>
      <w:spacing w:before="240" w:after="60"/>
      <w:outlineLvl w:val="1"/>
    </w:pPr>
    <w:rPr>
      <w:rFonts w:ascii="Cambria" w:hAnsi="Cambria"/>
      <w:b/>
      <w:bCs/>
      <w:i/>
      <w:iCs/>
      <w:sz w:val="28"/>
      <w:szCs w:val="28"/>
    </w:rPr>
  </w:style>
  <w:style w:type="paragraph" w:styleId="Nadpis3">
    <w:name w:val="heading 3"/>
    <w:basedOn w:val="Normln"/>
    <w:next w:val="Normln"/>
    <w:qFormat/>
    <w:rsid w:val="00236287"/>
    <w:pPr>
      <w:keepNext/>
      <w:spacing w:before="240" w:after="60"/>
      <w:outlineLvl w:val="2"/>
    </w:pPr>
    <w:rPr>
      <w:rFonts w:ascii="Cambria" w:hAnsi="Cambria"/>
      <w:b/>
      <w:bCs/>
      <w:sz w:val="26"/>
      <w:szCs w:val="26"/>
    </w:rPr>
  </w:style>
  <w:style w:type="paragraph" w:styleId="Nadpis4">
    <w:name w:val="heading 4"/>
    <w:basedOn w:val="Normln"/>
    <w:next w:val="Normln"/>
    <w:qFormat/>
    <w:rsid w:val="00236287"/>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236287"/>
    <w:pPr>
      <w:tabs>
        <w:tab w:val="center" w:pos="4536"/>
        <w:tab w:val="right" w:pos="9072"/>
      </w:tabs>
    </w:pPr>
    <w:rPr>
      <w:sz w:val="20"/>
      <w:szCs w:val="20"/>
    </w:rPr>
  </w:style>
  <w:style w:type="paragraph" w:styleId="Zpat">
    <w:name w:val="footer"/>
    <w:basedOn w:val="Normln"/>
    <w:link w:val="ZpatChar"/>
    <w:uiPriority w:val="99"/>
    <w:rsid w:val="00236287"/>
    <w:pPr>
      <w:tabs>
        <w:tab w:val="center" w:pos="4536"/>
        <w:tab w:val="right" w:pos="9072"/>
      </w:tabs>
    </w:pPr>
    <w:rPr>
      <w:lang w:val="x-none" w:eastAsia="x-none"/>
    </w:rPr>
  </w:style>
  <w:style w:type="character" w:styleId="Siln">
    <w:name w:val="Strong"/>
    <w:uiPriority w:val="99"/>
    <w:qFormat/>
    <w:rsid w:val="00236287"/>
    <w:rPr>
      <w:b/>
      <w:bCs/>
    </w:rPr>
  </w:style>
  <w:style w:type="character" w:customStyle="1" w:styleId="Zvraznn">
    <w:name w:val="Zvýraznění"/>
    <w:qFormat/>
    <w:rsid w:val="00236287"/>
    <w:rPr>
      <w:i/>
      <w:iCs/>
    </w:rPr>
  </w:style>
  <w:style w:type="paragraph" w:styleId="Textbubliny">
    <w:name w:val="Balloon Text"/>
    <w:basedOn w:val="Normln"/>
    <w:rsid w:val="00236287"/>
    <w:rPr>
      <w:rFonts w:ascii="Tahoma" w:hAnsi="Tahoma" w:cs="Tahoma"/>
      <w:sz w:val="16"/>
      <w:szCs w:val="16"/>
    </w:rPr>
  </w:style>
  <w:style w:type="character" w:customStyle="1" w:styleId="CharChar1">
    <w:name w:val="Char Char1"/>
    <w:rsid w:val="00236287"/>
    <w:rPr>
      <w:rFonts w:ascii="Tahoma" w:hAnsi="Tahoma" w:cs="Tahoma"/>
      <w:sz w:val="16"/>
      <w:szCs w:val="16"/>
    </w:rPr>
  </w:style>
  <w:style w:type="character" w:customStyle="1" w:styleId="CharChar4">
    <w:name w:val="Char Char4"/>
    <w:semiHidden/>
    <w:rsid w:val="00236287"/>
    <w:rPr>
      <w:rFonts w:ascii="Cambria" w:eastAsia="Times New Roman" w:hAnsi="Cambria" w:cs="Times New Roman"/>
      <w:b/>
      <w:bCs/>
      <w:i/>
      <w:iCs/>
      <w:sz w:val="28"/>
      <w:szCs w:val="28"/>
    </w:rPr>
  </w:style>
  <w:style w:type="character" w:customStyle="1" w:styleId="CharChar3">
    <w:name w:val="Char Char3"/>
    <w:semiHidden/>
    <w:rsid w:val="00236287"/>
    <w:rPr>
      <w:rFonts w:ascii="Cambria" w:eastAsia="Times New Roman" w:hAnsi="Cambria" w:cs="Times New Roman"/>
      <w:b/>
      <w:bCs/>
      <w:sz w:val="26"/>
      <w:szCs w:val="26"/>
    </w:rPr>
  </w:style>
  <w:style w:type="paragraph" w:customStyle="1" w:styleId="Nadpis41">
    <w:name w:val="Nadpis 41"/>
    <w:basedOn w:val="Normln"/>
    <w:next w:val="Normln"/>
    <w:rsid w:val="00236287"/>
    <w:pPr>
      <w:widowControl w:val="0"/>
      <w:jc w:val="center"/>
    </w:pPr>
    <w:rPr>
      <w:b/>
      <w:szCs w:val="20"/>
    </w:rPr>
  </w:style>
  <w:style w:type="paragraph" w:styleId="Zkladntext3">
    <w:name w:val="Body Text 3"/>
    <w:basedOn w:val="Normln"/>
    <w:semiHidden/>
    <w:rsid w:val="00236287"/>
    <w:pPr>
      <w:widowControl w:val="0"/>
      <w:jc w:val="both"/>
    </w:pPr>
    <w:rPr>
      <w:szCs w:val="20"/>
    </w:rPr>
  </w:style>
  <w:style w:type="character" w:customStyle="1" w:styleId="CharChar">
    <w:name w:val="Char Char"/>
    <w:rsid w:val="00236287"/>
    <w:rPr>
      <w:sz w:val="24"/>
    </w:rPr>
  </w:style>
  <w:style w:type="paragraph" w:customStyle="1" w:styleId="Normln0">
    <w:name w:val="Normální~"/>
    <w:basedOn w:val="Normln"/>
    <w:rsid w:val="00236287"/>
    <w:pPr>
      <w:widowControl w:val="0"/>
    </w:pPr>
    <w:rPr>
      <w:szCs w:val="20"/>
    </w:rPr>
  </w:style>
  <w:style w:type="character" w:customStyle="1" w:styleId="CharChar2">
    <w:name w:val="Char Char2"/>
    <w:semiHidden/>
    <w:rsid w:val="00236287"/>
    <w:rPr>
      <w:rFonts w:ascii="Calibri" w:eastAsia="Times New Roman" w:hAnsi="Calibri" w:cs="Times New Roman"/>
      <w:b/>
      <w:bCs/>
      <w:sz w:val="28"/>
      <w:szCs w:val="28"/>
    </w:rPr>
  </w:style>
  <w:style w:type="paragraph" w:styleId="Zkladntext">
    <w:name w:val="Body Text"/>
    <w:basedOn w:val="Normln"/>
    <w:semiHidden/>
    <w:rsid w:val="00236287"/>
    <w:pPr>
      <w:jc w:val="both"/>
    </w:pPr>
    <w:rPr>
      <w:rFonts w:ascii="Arial" w:hAnsi="Arial" w:cs="Arial"/>
      <w:sz w:val="22"/>
    </w:rPr>
  </w:style>
  <w:style w:type="paragraph" w:styleId="Zkladntextodsazen">
    <w:name w:val="Body Text Indent"/>
    <w:basedOn w:val="Normln"/>
    <w:semiHidden/>
    <w:rsid w:val="00236287"/>
    <w:pPr>
      <w:ind w:firstLine="708"/>
      <w:jc w:val="both"/>
    </w:pPr>
    <w:rPr>
      <w:rFonts w:ascii="Arial" w:hAnsi="Arial" w:cs="Arial"/>
      <w:sz w:val="22"/>
      <w:szCs w:val="22"/>
    </w:rPr>
  </w:style>
  <w:style w:type="character" w:styleId="Hypertextovodkaz">
    <w:name w:val="Hyperlink"/>
    <w:rsid w:val="00442025"/>
    <w:rPr>
      <w:color w:val="0000FF"/>
      <w:u w:val="single"/>
    </w:rPr>
  </w:style>
  <w:style w:type="paragraph" w:styleId="Odstavecseseznamem">
    <w:name w:val="List Paragraph"/>
    <w:basedOn w:val="Normln"/>
    <w:uiPriority w:val="34"/>
    <w:qFormat/>
    <w:rsid w:val="00DE0015"/>
    <w:pPr>
      <w:ind w:left="708"/>
    </w:pPr>
  </w:style>
  <w:style w:type="character" w:customStyle="1" w:styleId="ZpatChar">
    <w:name w:val="Zápatí Char"/>
    <w:link w:val="Zpat"/>
    <w:uiPriority w:val="99"/>
    <w:rsid w:val="00AA068F"/>
    <w:rPr>
      <w:sz w:val="24"/>
      <w:szCs w:val="24"/>
    </w:rPr>
  </w:style>
  <w:style w:type="paragraph" w:customStyle="1" w:styleId="Zkladntext21">
    <w:name w:val="Základní text 21"/>
    <w:basedOn w:val="Normln"/>
    <w:rsid w:val="00555604"/>
    <w:pPr>
      <w:suppressAutoHyphens/>
      <w:jc w:val="both"/>
    </w:pPr>
    <w:rPr>
      <w:lang w:eastAsia="ar-SA"/>
    </w:rPr>
  </w:style>
  <w:style w:type="paragraph" w:customStyle="1" w:styleId="Rozvrendokumentu">
    <w:name w:val="Rozvržení dokumentu"/>
    <w:basedOn w:val="Normln"/>
    <w:semiHidden/>
    <w:rsid w:val="0085149D"/>
    <w:pPr>
      <w:shd w:val="clear" w:color="auto" w:fill="000080"/>
    </w:pPr>
    <w:rPr>
      <w:rFonts w:ascii="Tahoma" w:hAnsi="Tahoma" w:cs="Tahoma"/>
      <w:sz w:val="20"/>
      <w:szCs w:val="20"/>
    </w:rPr>
  </w:style>
  <w:style w:type="paragraph" w:customStyle="1" w:styleId="odstavce">
    <w:name w:val="odstavce"/>
    <w:basedOn w:val="Normln"/>
    <w:link w:val="odstavceChar"/>
    <w:qFormat/>
    <w:rsid w:val="005A53EF"/>
    <w:pPr>
      <w:spacing w:after="60"/>
      <w:ind w:left="425" w:hanging="425"/>
      <w:jc w:val="both"/>
      <w:outlineLvl w:val="1"/>
    </w:pPr>
    <w:rPr>
      <w:rFonts w:ascii="Calibri" w:hAnsi="Calibri"/>
      <w:sz w:val="22"/>
      <w:szCs w:val="22"/>
      <w:lang w:val="x-none" w:eastAsia="x-none"/>
    </w:rPr>
  </w:style>
  <w:style w:type="paragraph" w:customStyle="1" w:styleId="psm">
    <w:name w:val="písm"/>
    <w:basedOn w:val="odstavce"/>
    <w:link w:val="psmChar"/>
    <w:qFormat/>
    <w:rsid w:val="005A53EF"/>
    <w:pPr>
      <w:tabs>
        <w:tab w:val="num" w:pos="360"/>
      </w:tabs>
    </w:pPr>
  </w:style>
  <w:style w:type="character" w:customStyle="1" w:styleId="odstavceChar">
    <w:name w:val="odstavce Char"/>
    <w:link w:val="odstavce"/>
    <w:rsid w:val="005A53EF"/>
    <w:rPr>
      <w:rFonts w:ascii="Calibri" w:hAnsi="Calibri"/>
      <w:sz w:val="22"/>
      <w:szCs w:val="22"/>
    </w:rPr>
  </w:style>
  <w:style w:type="character" w:styleId="Odkaznakoment">
    <w:name w:val="annotation reference"/>
    <w:uiPriority w:val="99"/>
    <w:semiHidden/>
    <w:unhideWhenUsed/>
    <w:rsid w:val="000F0FA0"/>
    <w:rPr>
      <w:sz w:val="16"/>
      <w:szCs w:val="16"/>
    </w:rPr>
  </w:style>
  <w:style w:type="character" w:customStyle="1" w:styleId="psmChar">
    <w:name w:val="písm Char"/>
    <w:link w:val="psm"/>
    <w:rsid w:val="000F0FA0"/>
    <w:rPr>
      <w:rFonts w:ascii="Calibri" w:hAnsi="Calibri"/>
      <w:sz w:val="22"/>
      <w:szCs w:val="22"/>
    </w:rPr>
  </w:style>
  <w:style w:type="paragraph" w:styleId="Textkomente">
    <w:name w:val="annotation text"/>
    <w:basedOn w:val="Normln"/>
    <w:link w:val="TextkomenteChar"/>
    <w:uiPriority w:val="99"/>
    <w:semiHidden/>
    <w:unhideWhenUsed/>
    <w:rsid w:val="000F0FA0"/>
    <w:rPr>
      <w:rFonts w:ascii="Calibri" w:hAnsi="Calibri"/>
      <w:sz w:val="20"/>
      <w:szCs w:val="20"/>
      <w:lang w:val="x-none" w:eastAsia="x-none"/>
    </w:rPr>
  </w:style>
  <w:style w:type="character" w:customStyle="1" w:styleId="TextkomenteChar">
    <w:name w:val="Text komentáře Char"/>
    <w:link w:val="Textkomente"/>
    <w:uiPriority w:val="99"/>
    <w:semiHidden/>
    <w:rsid w:val="000F0FA0"/>
    <w:rPr>
      <w:rFonts w:ascii="Calibri" w:hAnsi="Calibri"/>
    </w:rPr>
  </w:style>
  <w:style w:type="character" w:customStyle="1" w:styleId="apple-converted-space">
    <w:name w:val="apple-converted-space"/>
    <w:basedOn w:val="Standardnpsmoodstavce"/>
    <w:rsid w:val="00030B4D"/>
  </w:style>
  <w:style w:type="paragraph" w:styleId="Pedmtkomente">
    <w:name w:val="annotation subject"/>
    <w:basedOn w:val="Textkomente"/>
    <w:next w:val="Textkomente"/>
    <w:link w:val="PedmtkomenteChar"/>
    <w:uiPriority w:val="99"/>
    <w:semiHidden/>
    <w:unhideWhenUsed/>
    <w:rsid w:val="00320465"/>
    <w:rPr>
      <w:b/>
      <w:bCs/>
    </w:rPr>
  </w:style>
  <w:style w:type="character" w:customStyle="1" w:styleId="PedmtkomenteChar">
    <w:name w:val="Předmět komentáře Char"/>
    <w:link w:val="Pedmtkomente"/>
    <w:uiPriority w:val="99"/>
    <w:semiHidden/>
    <w:rsid w:val="00320465"/>
    <w:rPr>
      <w:rFonts w:ascii="Calibri" w:hAnsi="Calibri"/>
      <w:b/>
      <w:bCs/>
    </w:rPr>
  </w:style>
  <w:style w:type="paragraph" w:customStyle="1" w:styleId="Default">
    <w:name w:val="Default"/>
    <w:rsid w:val="0011180F"/>
    <w:pPr>
      <w:autoSpaceDE w:val="0"/>
      <w:autoSpaceDN w:val="0"/>
      <w:adjustRightInd w:val="0"/>
    </w:pPr>
    <w:rPr>
      <w:color w:val="000000"/>
      <w:sz w:val="24"/>
      <w:szCs w:val="24"/>
    </w:rPr>
  </w:style>
  <w:style w:type="table" w:styleId="Mkatabulky">
    <w:name w:val="Table Grid"/>
    <w:basedOn w:val="Normlntabulka"/>
    <w:uiPriority w:val="59"/>
    <w:rsid w:val="00583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82607">
      <w:bodyDiv w:val="1"/>
      <w:marLeft w:val="0"/>
      <w:marRight w:val="0"/>
      <w:marTop w:val="0"/>
      <w:marBottom w:val="0"/>
      <w:divBdr>
        <w:top w:val="none" w:sz="0" w:space="0" w:color="auto"/>
        <w:left w:val="none" w:sz="0" w:space="0" w:color="auto"/>
        <w:bottom w:val="none" w:sz="0" w:space="0" w:color="auto"/>
        <w:right w:val="none" w:sz="0" w:space="0" w:color="auto"/>
      </w:divBdr>
    </w:div>
    <w:div w:id="1532450739">
      <w:bodyDiv w:val="1"/>
      <w:marLeft w:val="0"/>
      <w:marRight w:val="0"/>
      <w:marTop w:val="0"/>
      <w:marBottom w:val="0"/>
      <w:divBdr>
        <w:top w:val="none" w:sz="0" w:space="0" w:color="auto"/>
        <w:left w:val="none" w:sz="0" w:space="0" w:color="auto"/>
        <w:bottom w:val="none" w:sz="0" w:space="0" w:color="auto"/>
        <w:right w:val="none" w:sz="0" w:space="0" w:color="auto"/>
      </w:divBdr>
    </w:div>
    <w:div w:id="1758942761">
      <w:bodyDiv w:val="1"/>
      <w:marLeft w:val="0"/>
      <w:marRight w:val="0"/>
      <w:marTop w:val="0"/>
      <w:marBottom w:val="0"/>
      <w:divBdr>
        <w:top w:val="none" w:sz="0" w:space="0" w:color="auto"/>
        <w:left w:val="none" w:sz="0" w:space="0" w:color="auto"/>
        <w:bottom w:val="none" w:sz="0" w:space="0" w:color="auto"/>
        <w:right w:val="none" w:sz="0" w:space="0" w:color="auto"/>
      </w:divBdr>
    </w:div>
    <w:div w:id="1766614481">
      <w:bodyDiv w:val="1"/>
      <w:marLeft w:val="0"/>
      <w:marRight w:val="0"/>
      <w:marTop w:val="0"/>
      <w:marBottom w:val="0"/>
      <w:divBdr>
        <w:top w:val="none" w:sz="0" w:space="0" w:color="auto"/>
        <w:left w:val="none" w:sz="0" w:space="0" w:color="auto"/>
        <w:bottom w:val="none" w:sz="0" w:space="0" w:color="auto"/>
        <w:right w:val="none" w:sz="0" w:space="0" w:color="auto"/>
      </w:divBdr>
    </w:div>
    <w:div w:id="194367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tice@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0FB22-EF4F-43AA-A240-19FFB5D11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4211</Words>
  <Characters>24850</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HP Inc.</Company>
  <LinksUpToDate>false</LinksUpToDate>
  <CharactersWithSpaces>29003</CharactersWithSpaces>
  <SharedDoc>false</SharedDoc>
  <HLinks>
    <vt:vector size="6" baseType="variant">
      <vt:variant>
        <vt:i4>786466</vt:i4>
      </vt:variant>
      <vt:variant>
        <vt:i4>0</vt:i4>
      </vt:variant>
      <vt:variant>
        <vt:i4>0</vt:i4>
      </vt:variant>
      <vt:variant>
        <vt:i4>5</vt:i4>
      </vt:variant>
      <vt:variant>
        <vt:lpwstr>mailto:valtice@npu.cz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subject/>
  <dc:creator>*</dc:creator>
  <cp:keywords/>
  <cp:lastModifiedBy>-</cp:lastModifiedBy>
  <cp:revision>2</cp:revision>
  <cp:lastPrinted>2021-02-16T11:46:00Z</cp:lastPrinted>
  <dcterms:created xsi:type="dcterms:W3CDTF">2022-04-29T12:25:00Z</dcterms:created>
  <dcterms:modified xsi:type="dcterms:W3CDTF">2022-04-29T12:25:00Z</dcterms:modified>
</cp:coreProperties>
</file>