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C6BA" w14:textId="74A51C3E" w:rsidR="00891502" w:rsidRDefault="004457EE">
      <w:pPr>
        <w:widowControl w:val="0"/>
        <w:tabs>
          <w:tab w:val="left" w:pos="226"/>
          <w:tab w:val="left" w:pos="7597"/>
        </w:tabs>
        <w:jc w:val="center"/>
        <w:rPr>
          <w:rFonts w:cs="Arial"/>
          <w:i/>
          <w:sz w:val="22"/>
        </w:rPr>
      </w:pPr>
      <w:r>
        <w:rPr>
          <w:rFonts w:cs="Arial"/>
          <w:b/>
          <w:sz w:val="22"/>
        </w:rPr>
        <w:t>Smlouva o dílo</w:t>
      </w:r>
      <w:r>
        <w:rPr>
          <w:rFonts w:cs="Arial"/>
          <w:sz w:val="22"/>
        </w:rPr>
        <w:t xml:space="preserve"> </w:t>
      </w:r>
      <w:r w:rsidR="00890BA6">
        <w:rPr>
          <w:rFonts w:cs="Arial"/>
          <w:b/>
          <w:sz w:val="22"/>
        </w:rPr>
        <w:t>č. 04</w:t>
      </w:r>
      <w:r w:rsidR="0057190C">
        <w:rPr>
          <w:rFonts w:cs="Arial"/>
          <w:b/>
          <w:sz w:val="22"/>
        </w:rPr>
        <w:t>0</w:t>
      </w:r>
      <w:r w:rsidR="00890BA6">
        <w:rPr>
          <w:rFonts w:cs="Arial"/>
          <w:b/>
          <w:sz w:val="22"/>
        </w:rPr>
        <w:t>4</w:t>
      </w:r>
      <w:r>
        <w:rPr>
          <w:rFonts w:cs="Arial"/>
          <w:b/>
          <w:sz w:val="22"/>
        </w:rPr>
        <w:t>/20</w:t>
      </w:r>
      <w:r w:rsidR="0057190C">
        <w:rPr>
          <w:rFonts w:cs="Arial"/>
          <w:b/>
          <w:sz w:val="22"/>
        </w:rPr>
        <w:t>2</w:t>
      </w:r>
      <w:r w:rsidR="00890BA6">
        <w:rPr>
          <w:rFonts w:cs="Arial"/>
          <w:b/>
          <w:sz w:val="22"/>
        </w:rPr>
        <w:t>2</w:t>
      </w:r>
      <w:r>
        <w:rPr>
          <w:rFonts w:cs="Arial"/>
          <w:b/>
          <w:sz w:val="22"/>
        </w:rPr>
        <w:t>/MO</w:t>
      </w:r>
    </w:p>
    <w:p w14:paraId="06AA99DA" w14:textId="77777777" w:rsidR="00891502" w:rsidRDefault="004457EE">
      <w:pPr>
        <w:widowControl w:val="0"/>
        <w:jc w:val="center"/>
        <w:rPr>
          <w:rFonts w:cs="Arial"/>
        </w:rPr>
      </w:pPr>
      <w:r>
        <w:rPr>
          <w:rFonts w:cs="Arial"/>
        </w:rPr>
        <w:t>na projektové práce</w:t>
      </w:r>
    </w:p>
    <w:p w14:paraId="59DCF039" w14:textId="6C321E66" w:rsidR="00891502" w:rsidRDefault="004457EE" w:rsidP="00B62092">
      <w:pPr>
        <w:spacing w:before="100"/>
        <w:jc w:val="center"/>
        <w:rPr>
          <w:rFonts w:cs="Arial"/>
          <w:b/>
          <w:bCs/>
          <w:sz w:val="22"/>
        </w:rPr>
      </w:pPr>
      <w:r>
        <w:rPr>
          <w:rFonts w:cs="Arial"/>
          <w:b/>
          <w:sz w:val="22"/>
        </w:rPr>
        <w:t>„</w:t>
      </w:r>
      <w:r w:rsidR="00B62092">
        <w:rPr>
          <w:rFonts w:cs="Arial"/>
          <w:b/>
          <w:caps/>
          <w:sz w:val="22"/>
        </w:rPr>
        <w:t>Projektové dokumentace – fotbalový areál Lomská Litvínov</w:t>
      </w:r>
      <w:r>
        <w:rPr>
          <w:rFonts w:cs="Arial"/>
          <w:b/>
          <w:bCs/>
          <w:sz w:val="22"/>
        </w:rPr>
        <w:t>“</w:t>
      </w:r>
    </w:p>
    <w:p w14:paraId="0BF8A51C" w14:textId="77777777" w:rsidR="00891502" w:rsidRDefault="004457EE">
      <w:pPr>
        <w:widowControl w:val="0"/>
        <w:rPr>
          <w:rFonts w:cs="Arial"/>
          <w:sz w:val="22"/>
        </w:rPr>
      </w:pPr>
      <w:r>
        <w:rPr>
          <w:rFonts w:cs="Arial"/>
          <w:sz w:val="22"/>
        </w:rPr>
        <w:t>____________________________________________________________________</w:t>
      </w:r>
    </w:p>
    <w:p w14:paraId="5CE2D3F3" w14:textId="77777777" w:rsidR="00891502" w:rsidRDefault="004457EE">
      <w:pPr>
        <w:widowControl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uzavřená podle § </w:t>
      </w:r>
      <w:r>
        <w:rPr>
          <w:rFonts w:cs="Arial"/>
          <w:b/>
          <w:szCs w:val="22"/>
        </w:rPr>
        <w:t xml:space="preserve">2586 </w:t>
      </w:r>
      <w:r>
        <w:rPr>
          <w:rFonts w:cs="Arial"/>
          <w:szCs w:val="22"/>
        </w:rPr>
        <w:t xml:space="preserve">a násl. zákona č. </w:t>
      </w:r>
      <w:r>
        <w:rPr>
          <w:rFonts w:cs="Arial"/>
          <w:b/>
          <w:szCs w:val="22"/>
        </w:rPr>
        <w:t>89/2012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Sb</w:t>
      </w:r>
      <w:proofErr w:type="spellEnd"/>
    </w:p>
    <w:p w14:paraId="04E9F4A3" w14:textId="77777777" w:rsidR="00891502" w:rsidRDefault="004457EE">
      <w:pPr>
        <w:widowControl w:val="0"/>
        <w:jc w:val="center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(dále jen </w:t>
      </w:r>
      <w:r>
        <w:rPr>
          <w:rFonts w:cs="Arial"/>
          <w:b/>
          <w:szCs w:val="22"/>
        </w:rPr>
        <w:t>Občanský</w:t>
      </w:r>
      <w:r>
        <w:rPr>
          <w:rFonts w:cs="Arial"/>
          <w:szCs w:val="22"/>
        </w:rPr>
        <w:t xml:space="preserve"> zákoník </w:t>
      </w:r>
      <w:r>
        <w:rPr>
          <w:rFonts w:cs="Arial"/>
          <w:b/>
          <w:szCs w:val="22"/>
        </w:rPr>
        <w:t>v platném znění</w:t>
      </w:r>
      <w:r>
        <w:rPr>
          <w:rFonts w:cs="Arial"/>
          <w:szCs w:val="22"/>
        </w:rPr>
        <w:t>)</w:t>
      </w:r>
    </w:p>
    <w:p w14:paraId="1E5ABF26" w14:textId="77777777" w:rsidR="00891502" w:rsidRDefault="00891502">
      <w:pPr>
        <w:widowControl w:val="0"/>
        <w:rPr>
          <w:rFonts w:cs="Arial"/>
          <w:szCs w:val="20"/>
        </w:rPr>
      </w:pPr>
    </w:p>
    <w:p w14:paraId="1A63D58C" w14:textId="77777777" w:rsidR="00891502" w:rsidRDefault="00891502">
      <w:pPr>
        <w:pStyle w:val="10slolnku"/>
        <w:numPr>
          <w:ilvl w:val="0"/>
          <w:numId w:val="1"/>
        </w:numPr>
      </w:pPr>
    </w:p>
    <w:p w14:paraId="03040CF1" w14:textId="77777777" w:rsidR="00891502" w:rsidRDefault="004457EE">
      <w:pPr>
        <w:widowControl w:val="0"/>
        <w:spacing w:after="60"/>
        <w:jc w:val="center"/>
        <w:rPr>
          <w:rFonts w:cs="Arial"/>
          <w:szCs w:val="20"/>
        </w:rPr>
      </w:pPr>
      <w:r>
        <w:rPr>
          <w:rFonts w:cs="Arial"/>
          <w:b/>
          <w:szCs w:val="20"/>
        </w:rPr>
        <w:t>Smluvní strany</w:t>
      </w:r>
    </w:p>
    <w:p w14:paraId="4D712C0D" w14:textId="77777777"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 SPORTaS s.r.o.</w:t>
      </w:r>
    </w:p>
    <w:p w14:paraId="09B3D8E7" w14:textId="77777777" w:rsidR="00891502" w:rsidRDefault="004457EE">
      <w:pPr>
        <w:widowControl w:val="0"/>
        <w:spacing w:after="60" w:line="264" w:lineRule="auto"/>
        <w:ind w:firstLine="567"/>
        <w:contextualSpacing/>
        <w:rPr>
          <w:rFonts w:cs="Arial"/>
          <w:szCs w:val="20"/>
        </w:rPr>
      </w:pPr>
      <w:r>
        <w:rPr>
          <w:rFonts w:cs="Arial"/>
          <w:szCs w:val="20"/>
        </w:rPr>
        <w:t>Zastoupený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:  Ing. Miroslav Otcovský - jednatel </w:t>
      </w:r>
    </w:p>
    <w:p w14:paraId="5394C8CB" w14:textId="77777777" w:rsidR="00891502" w:rsidRDefault="004457EE">
      <w:pPr>
        <w:widowControl w:val="0"/>
        <w:spacing w:after="60" w:line="264" w:lineRule="auto"/>
        <w:ind w:firstLine="567"/>
        <w:contextualSpacing/>
        <w:rPr>
          <w:rFonts w:cs="Arial"/>
          <w:szCs w:val="20"/>
        </w:rPr>
      </w:pPr>
      <w:r>
        <w:rPr>
          <w:rFonts w:cs="Arial"/>
          <w:szCs w:val="20"/>
        </w:rPr>
        <w:t>Sídlo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:  Jiráskova 413, 436 01 Litvínov</w:t>
      </w:r>
    </w:p>
    <w:p w14:paraId="0DE7FA67" w14:textId="77777777" w:rsidR="00891502" w:rsidRDefault="004457EE">
      <w:pPr>
        <w:widowControl w:val="0"/>
        <w:spacing w:after="60" w:line="264" w:lineRule="auto"/>
        <w:ind w:firstLine="567"/>
        <w:contextualSpacing/>
        <w:rPr>
          <w:rFonts w:cs="Arial"/>
          <w:szCs w:val="20"/>
        </w:rPr>
      </w:pPr>
      <w:r>
        <w:rPr>
          <w:rFonts w:cs="Arial"/>
          <w:szCs w:val="20"/>
        </w:rPr>
        <w:t>IČ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:  250 05 430</w:t>
      </w:r>
    </w:p>
    <w:p w14:paraId="177DEF0D" w14:textId="77777777" w:rsidR="00891502" w:rsidRDefault="004457EE">
      <w:pPr>
        <w:widowControl w:val="0"/>
        <w:spacing w:after="60" w:line="264" w:lineRule="auto"/>
        <w:ind w:firstLine="567"/>
        <w:contextualSpacing/>
        <w:rPr>
          <w:rFonts w:cs="Arial"/>
          <w:szCs w:val="20"/>
        </w:rPr>
      </w:pPr>
      <w:r>
        <w:rPr>
          <w:rFonts w:cs="Arial"/>
          <w:szCs w:val="20"/>
        </w:rPr>
        <w:t>DIČ</w:t>
      </w:r>
      <w:r>
        <w:rPr>
          <w:rFonts w:cs="Arial"/>
          <w:szCs w:val="20"/>
        </w:rPr>
        <w:tab/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:  CZ 25005430  </w:t>
      </w:r>
    </w:p>
    <w:p w14:paraId="554890F3" w14:textId="77777777" w:rsidR="00891502" w:rsidRDefault="004457EE">
      <w:pPr>
        <w:widowControl w:val="0"/>
        <w:spacing w:after="60" w:line="264" w:lineRule="auto"/>
        <w:ind w:firstLine="567"/>
        <w:contextualSpacing/>
        <w:rPr>
          <w:rFonts w:cs="Arial"/>
          <w:szCs w:val="20"/>
        </w:rPr>
      </w:pPr>
      <w:r>
        <w:rPr>
          <w:rFonts w:cs="Arial"/>
          <w:szCs w:val="20"/>
        </w:rPr>
        <w:t>Bankovní spojení</w:t>
      </w:r>
      <w:r>
        <w:rPr>
          <w:rFonts w:cs="Arial"/>
          <w:szCs w:val="20"/>
        </w:rPr>
        <w:tab/>
        <w:t xml:space="preserve">:  KB a.s. Litvínov </w:t>
      </w:r>
    </w:p>
    <w:p w14:paraId="5BEDA234" w14:textId="77777777" w:rsidR="00891502" w:rsidRDefault="004457EE">
      <w:pPr>
        <w:widowControl w:val="0"/>
        <w:spacing w:after="60" w:line="264" w:lineRule="auto"/>
        <w:ind w:firstLine="567"/>
        <w:contextualSpacing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č.ú</w:t>
      </w:r>
      <w:proofErr w:type="spellEnd"/>
      <w:r>
        <w:rPr>
          <w:rFonts w:cs="Arial"/>
          <w:szCs w:val="20"/>
        </w:rPr>
        <w:t xml:space="preserve">.         </w:t>
      </w:r>
      <w:r>
        <w:rPr>
          <w:rFonts w:cs="Arial"/>
          <w:szCs w:val="20"/>
        </w:rPr>
        <w:tab/>
        <w:t xml:space="preserve">          </w:t>
      </w:r>
      <w:r>
        <w:rPr>
          <w:rFonts w:cs="Arial"/>
          <w:szCs w:val="20"/>
        </w:rPr>
        <w:tab/>
        <w:t>:  340 766 0207/ 0100</w:t>
      </w:r>
    </w:p>
    <w:p w14:paraId="46747C42" w14:textId="77777777" w:rsidR="00891502" w:rsidRDefault="004457EE">
      <w:pPr>
        <w:widowControl w:val="0"/>
        <w:spacing w:after="60" w:line="264" w:lineRule="auto"/>
        <w:ind w:firstLine="567"/>
        <w:contextualSpacing/>
        <w:rPr>
          <w:rFonts w:cs="Arial"/>
          <w:szCs w:val="20"/>
        </w:rPr>
      </w:pPr>
      <w:r>
        <w:rPr>
          <w:rFonts w:cs="Arial"/>
          <w:szCs w:val="20"/>
        </w:rPr>
        <w:t>(dále jen objednatel)</w:t>
      </w:r>
    </w:p>
    <w:p w14:paraId="7DCFC1DF" w14:textId="77777777" w:rsidR="00891502" w:rsidRDefault="00891502">
      <w:pPr>
        <w:widowControl w:val="0"/>
        <w:spacing w:after="60"/>
        <w:rPr>
          <w:rFonts w:cs="Arial"/>
          <w:szCs w:val="20"/>
        </w:rPr>
      </w:pPr>
    </w:p>
    <w:p w14:paraId="264D764F" w14:textId="77777777"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 </w:t>
      </w:r>
      <w:r w:rsidR="0057190C">
        <w:rPr>
          <w:rFonts w:ascii="Arial" w:hAnsi="Arial" w:cs="Arial"/>
          <w:sz w:val="20"/>
          <w:szCs w:val="20"/>
        </w:rPr>
        <w:t>A3 Detail s.r.o.</w:t>
      </w:r>
    </w:p>
    <w:p w14:paraId="04C07691" w14:textId="77777777" w:rsidR="00891502" w:rsidRDefault="004457EE">
      <w:pPr>
        <w:widowControl w:val="0"/>
        <w:spacing w:after="60" w:line="264" w:lineRule="auto"/>
        <w:ind w:firstLine="567"/>
        <w:contextualSpacing/>
        <w:rPr>
          <w:rFonts w:cs="Arial"/>
          <w:szCs w:val="20"/>
        </w:rPr>
      </w:pPr>
      <w:r>
        <w:rPr>
          <w:rFonts w:cs="Arial"/>
          <w:szCs w:val="20"/>
        </w:rPr>
        <w:t>Zastoupený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:  </w:t>
      </w:r>
      <w:r w:rsidR="0057190C">
        <w:rPr>
          <w:rFonts w:cs="Arial"/>
          <w:szCs w:val="20"/>
        </w:rPr>
        <w:t>Rostislav Tomáš</w:t>
      </w:r>
      <w:r>
        <w:rPr>
          <w:rFonts w:cs="Arial"/>
          <w:szCs w:val="20"/>
        </w:rPr>
        <w:tab/>
        <w:t xml:space="preserve">  </w:t>
      </w:r>
    </w:p>
    <w:p w14:paraId="66913F30" w14:textId="77777777" w:rsidR="00891502" w:rsidRDefault="004457EE">
      <w:pPr>
        <w:widowControl w:val="0"/>
        <w:spacing w:after="60" w:line="264" w:lineRule="auto"/>
        <w:ind w:firstLine="567"/>
        <w:contextualSpacing/>
        <w:rPr>
          <w:rFonts w:cs="Arial"/>
          <w:szCs w:val="20"/>
        </w:rPr>
      </w:pPr>
      <w:r>
        <w:rPr>
          <w:rFonts w:cs="Arial"/>
          <w:szCs w:val="20"/>
        </w:rPr>
        <w:t>Sídlo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:  </w:t>
      </w:r>
      <w:r w:rsidR="0057190C">
        <w:rPr>
          <w:rFonts w:cs="Arial"/>
          <w:szCs w:val="20"/>
        </w:rPr>
        <w:t>U stadionu 841, 434 01 Most</w:t>
      </w:r>
    </w:p>
    <w:p w14:paraId="6D31FC36" w14:textId="77777777" w:rsidR="00891502" w:rsidRDefault="004457EE">
      <w:pPr>
        <w:widowControl w:val="0"/>
        <w:spacing w:after="60" w:line="264" w:lineRule="auto"/>
        <w:ind w:firstLine="567"/>
        <w:contextualSpacing/>
        <w:rPr>
          <w:rFonts w:cs="Arial"/>
          <w:szCs w:val="20"/>
        </w:rPr>
      </w:pPr>
      <w:r>
        <w:rPr>
          <w:rFonts w:cs="Arial"/>
          <w:szCs w:val="20"/>
        </w:rPr>
        <w:t>IČ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:  </w:t>
      </w:r>
      <w:r w:rsidR="0057190C">
        <w:rPr>
          <w:rFonts w:cs="Arial"/>
          <w:szCs w:val="20"/>
        </w:rPr>
        <w:t>64651509</w:t>
      </w:r>
    </w:p>
    <w:p w14:paraId="31A59369" w14:textId="5F8DC45A" w:rsidR="00891502" w:rsidRDefault="004457EE">
      <w:pPr>
        <w:widowControl w:val="0"/>
        <w:spacing w:after="60" w:line="264" w:lineRule="auto"/>
        <w:ind w:firstLine="567"/>
        <w:contextualSpacing/>
        <w:rPr>
          <w:rFonts w:cs="Arial"/>
          <w:szCs w:val="20"/>
        </w:rPr>
      </w:pPr>
      <w:r>
        <w:rPr>
          <w:rFonts w:cs="Arial"/>
          <w:szCs w:val="20"/>
        </w:rPr>
        <w:t>DIČ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:  CZ 646</w:t>
      </w:r>
      <w:r w:rsidR="00B34FA8">
        <w:rPr>
          <w:rFonts w:cs="Arial"/>
          <w:szCs w:val="20"/>
        </w:rPr>
        <w:t>51509</w:t>
      </w:r>
    </w:p>
    <w:p w14:paraId="3814FD49" w14:textId="598820DD" w:rsidR="00891502" w:rsidRPr="00B34FA8" w:rsidRDefault="004457EE">
      <w:pPr>
        <w:widowControl w:val="0"/>
        <w:spacing w:after="60" w:line="264" w:lineRule="auto"/>
        <w:ind w:firstLine="567"/>
        <w:contextualSpacing/>
        <w:rPr>
          <w:rFonts w:cs="Arial"/>
          <w:b/>
          <w:bCs/>
          <w:szCs w:val="20"/>
        </w:rPr>
      </w:pPr>
      <w:r>
        <w:rPr>
          <w:rFonts w:cs="Arial"/>
          <w:szCs w:val="20"/>
        </w:rPr>
        <w:t xml:space="preserve">Bankovní spojení </w:t>
      </w:r>
      <w:r>
        <w:rPr>
          <w:rFonts w:cs="Arial"/>
          <w:szCs w:val="20"/>
        </w:rPr>
        <w:tab/>
        <w:t xml:space="preserve">:  </w:t>
      </w:r>
      <w:r w:rsidR="00B34FA8">
        <w:rPr>
          <w:rFonts w:cs="Arial"/>
          <w:snapToGrid w:val="0"/>
          <w:sz w:val="18"/>
          <w:szCs w:val="18"/>
        </w:rPr>
        <w:t>KB, a.s.</w:t>
      </w:r>
    </w:p>
    <w:p w14:paraId="1845A0B4" w14:textId="60D0F06E" w:rsidR="00891502" w:rsidRDefault="004457EE">
      <w:pPr>
        <w:widowControl w:val="0"/>
        <w:spacing w:after="60" w:line="264" w:lineRule="auto"/>
        <w:ind w:firstLine="567"/>
        <w:contextualSpacing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č.ú</w:t>
      </w:r>
      <w:proofErr w:type="spellEnd"/>
      <w:r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:  </w:t>
      </w:r>
      <w:r w:rsidR="00B34FA8" w:rsidRPr="00AF3637">
        <w:rPr>
          <w:rFonts w:cs="Arial"/>
          <w:snapToGrid w:val="0"/>
          <w:szCs w:val="22"/>
          <w:highlight w:val="black"/>
        </w:rPr>
        <w:t>123-1986930267/0100</w:t>
      </w:r>
    </w:p>
    <w:p w14:paraId="4232E24C" w14:textId="5B8447A4" w:rsidR="00891502" w:rsidRDefault="00B34FA8" w:rsidP="00B34FA8">
      <w:pPr>
        <w:widowControl w:val="0"/>
        <w:tabs>
          <w:tab w:val="center" w:pos="426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</w:t>
      </w:r>
      <w:r w:rsidR="004457EE">
        <w:rPr>
          <w:rFonts w:cs="Arial"/>
          <w:szCs w:val="20"/>
        </w:rPr>
        <w:t>datová schránka</w:t>
      </w:r>
      <w:r w:rsidR="004457EE">
        <w:rPr>
          <w:rFonts w:cs="Arial"/>
          <w:szCs w:val="20"/>
        </w:rPr>
        <w:tab/>
        <w:t xml:space="preserve">: </w:t>
      </w:r>
      <w:r>
        <w:rPr>
          <w:rFonts w:cs="Arial"/>
          <w:szCs w:val="20"/>
        </w:rPr>
        <w:t xml:space="preserve">  </w:t>
      </w:r>
      <w:r>
        <w:rPr>
          <w:rFonts w:cs="Arial"/>
          <w:snapToGrid w:val="0"/>
          <w:sz w:val="18"/>
          <w:szCs w:val="18"/>
        </w:rPr>
        <w:t>xi6p9y3</w:t>
      </w:r>
    </w:p>
    <w:p w14:paraId="35204D56" w14:textId="4D9BB261" w:rsidR="00891502" w:rsidRDefault="0057190C">
      <w:pPr>
        <w:widowControl w:val="0"/>
        <w:spacing w:after="60" w:line="264" w:lineRule="auto"/>
        <w:ind w:firstLine="567"/>
        <w:contextualSpacing/>
        <w:rPr>
          <w:rFonts w:cs="Arial"/>
          <w:szCs w:val="20"/>
        </w:rPr>
      </w:pPr>
      <w:r>
        <w:rPr>
          <w:rFonts w:cs="Arial"/>
          <w:szCs w:val="20"/>
        </w:rPr>
        <w:t>kontaktní telefon</w:t>
      </w:r>
      <w:r>
        <w:rPr>
          <w:rFonts w:cs="Arial"/>
          <w:szCs w:val="20"/>
        </w:rPr>
        <w:tab/>
        <w:t xml:space="preserve">:  </w:t>
      </w:r>
      <w:r w:rsidR="00B34FA8">
        <w:rPr>
          <w:rFonts w:cs="Arial"/>
          <w:szCs w:val="20"/>
        </w:rPr>
        <w:t xml:space="preserve"> </w:t>
      </w:r>
      <w:r w:rsidR="00B34FA8" w:rsidRPr="00AF3637">
        <w:rPr>
          <w:rFonts w:cs="Arial"/>
          <w:szCs w:val="20"/>
          <w:highlight w:val="black"/>
        </w:rPr>
        <w:t>777299599</w:t>
      </w:r>
    </w:p>
    <w:p w14:paraId="334399E9" w14:textId="01B9CEA0" w:rsidR="00891502" w:rsidRDefault="004457EE">
      <w:pPr>
        <w:widowControl w:val="0"/>
        <w:spacing w:after="60" w:line="264" w:lineRule="auto"/>
        <w:ind w:firstLine="567"/>
        <w:contextualSpacing/>
      </w:pPr>
      <w:r>
        <w:rPr>
          <w:rFonts w:cs="Arial"/>
          <w:szCs w:val="20"/>
        </w:rPr>
        <w:t>kontaktní e-mail</w:t>
      </w:r>
      <w:r>
        <w:rPr>
          <w:rFonts w:cs="Arial"/>
          <w:szCs w:val="20"/>
        </w:rPr>
        <w:tab/>
        <w:t xml:space="preserve">:  </w:t>
      </w:r>
      <w:r w:rsidR="00B34FA8">
        <w:rPr>
          <w:rFonts w:cs="Arial"/>
          <w:szCs w:val="20"/>
        </w:rPr>
        <w:t xml:space="preserve"> </w:t>
      </w:r>
      <w:r w:rsidR="00B34FA8" w:rsidRPr="00AF3637">
        <w:rPr>
          <w:rFonts w:cs="Arial"/>
          <w:sz w:val="18"/>
          <w:szCs w:val="18"/>
          <w:highlight w:val="black"/>
        </w:rPr>
        <w:t>tomas@a3detail.cz</w:t>
      </w:r>
    </w:p>
    <w:p w14:paraId="437445ED" w14:textId="77777777" w:rsidR="00891502" w:rsidRDefault="004457EE">
      <w:pPr>
        <w:widowControl w:val="0"/>
        <w:spacing w:after="60" w:line="264" w:lineRule="auto"/>
        <w:ind w:firstLine="567"/>
        <w:contextualSpacing/>
        <w:rPr>
          <w:rFonts w:cs="Arial"/>
          <w:szCs w:val="20"/>
        </w:rPr>
      </w:pPr>
      <w:r>
        <w:rPr>
          <w:rFonts w:cs="Arial"/>
          <w:szCs w:val="20"/>
        </w:rPr>
        <w:t>(dále jen</w:t>
      </w:r>
      <w:r>
        <w:rPr>
          <w:rFonts w:cs="Arial"/>
          <w:b/>
          <w:szCs w:val="20"/>
        </w:rPr>
        <w:t xml:space="preserve"> zhotovitel</w:t>
      </w:r>
      <w:r>
        <w:rPr>
          <w:rFonts w:cs="Arial"/>
          <w:szCs w:val="20"/>
        </w:rPr>
        <w:t>)</w:t>
      </w:r>
    </w:p>
    <w:p w14:paraId="5EAB7D79" w14:textId="77777777" w:rsidR="00891502" w:rsidRDefault="00891502">
      <w:pPr>
        <w:widowControl w:val="0"/>
        <w:spacing w:after="60"/>
        <w:rPr>
          <w:rFonts w:cs="Arial"/>
          <w:szCs w:val="20"/>
        </w:rPr>
      </w:pPr>
    </w:p>
    <w:p w14:paraId="73F965C4" w14:textId="77777777" w:rsidR="00891502" w:rsidRDefault="0057190C">
      <w:pPr>
        <w:pStyle w:val="Odstavecseseznamem"/>
        <w:widowControl w:val="0"/>
        <w:numPr>
          <w:ilvl w:val="1"/>
          <w:numId w:val="1"/>
        </w:num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Zástupce pověřený jednáním </w:t>
      </w:r>
      <w:r w:rsidR="004457EE">
        <w:rPr>
          <w:rFonts w:ascii="Arial" w:hAnsi="Arial" w:cs="Arial"/>
          <w:sz w:val="20"/>
          <w:szCs w:val="20"/>
        </w:rPr>
        <w:t xml:space="preserve">za objednatele:       </w:t>
      </w:r>
    </w:p>
    <w:p w14:paraId="41C2161A" w14:textId="5D5E9B62" w:rsidR="00891502" w:rsidRDefault="004457EE">
      <w:pPr>
        <w:widowControl w:val="0"/>
        <w:spacing w:after="60"/>
        <w:ind w:left="567"/>
        <w:rPr>
          <w:rFonts w:cs="Arial"/>
          <w:szCs w:val="20"/>
        </w:rPr>
      </w:pPr>
      <w:r>
        <w:rPr>
          <w:rFonts w:cs="Arial"/>
          <w:szCs w:val="20"/>
        </w:rPr>
        <w:t xml:space="preserve">Ing. Miroslav Otcovský - jednatel, </w:t>
      </w:r>
      <w:r w:rsidR="006F36E6">
        <w:rPr>
          <w:rFonts w:cs="Arial"/>
          <w:szCs w:val="20"/>
        </w:rPr>
        <w:t xml:space="preserve">Ing. </w:t>
      </w:r>
      <w:r>
        <w:rPr>
          <w:rFonts w:cs="Arial"/>
          <w:szCs w:val="20"/>
        </w:rPr>
        <w:t>Anna Egerová – vedoucí provozu</w:t>
      </w:r>
    </w:p>
    <w:p w14:paraId="4DD6ADB3" w14:textId="77777777"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Zástupce pověřený jednáním ve věcech technických za zhotovitele:  </w:t>
      </w:r>
    </w:p>
    <w:p w14:paraId="3FD28617" w14:textId="3DAE2633" w:rsidR="00891502" w:rsidRDefault="000749FE">
      <w:pPr>
        <w:widowControl w:val="0"/>
        <w:spacing w:after="60"/>
        <w:ind w:firstLine="567"/>
        <w:rPr>
          <w:rFonts w:cs="Arial"/>
          <w:szCs w:val="20"/>
        </w:rPr>
      </w:pPr>
      <w:r>
        <w:rPr>
          <w:rFonts w:cs="Arial"/>
          <w:szCs w:val="20"/>
        </w:rPr>
        <w:t>Ing</w:t>
      </w:r>
      <w:r>
        <w:rPr>
          <w:rFonts w:cs="Arial"/>
          <w:i/>
          <w:iCs/>
          <w:szCs w:val="20"/>
        </w:rPr>
        <w:t xml:space="preserve">. </w:t>
      </w:r>
      <w:r w:rsidR="0057190C">
        <w:rPr>
          <w:rFonts w:cs="Arial"/>
          <w:szCs w:val="20"/>
        </w:rPr>
        <w:t>Rostislav Tomáš</w:t>
      </w:r>
    </w:p>
    <w:p w14:paraId="59BABB76" w14:textId="77777777" w:rsidR="00A66B1E" w:rsidRDefault="00A66B1E">
      <w:pPr>
        <w:widowControl w:val="0"/>
        <w:spacing w:after="60"/>
        <w:rPr>
          <w:rFonts w:cs="Arial"/>
          <w:szCs w:val="20"/>
          <w:highlight w:val="green"/>
        </w:rPr>
      </w:pPr>
    </w:p>
    <w:p w14:paraId="6BB69141" w14:textId="77777777" w:rsidR="00891502" w:rsidRDefault="00891502">
      <w:pPr>
        <w:pStyle w:val="10slolnku"/>
        <w:numPr>
          <w:ilvl w:val="0"/>
          <w:numId w:val="1"/>
        </w:numPr>
      </w:pPr>
    </w:p>
    <w:p w14:paraId="55EF6053" w14:textId="77777777" w:rsidR="00891502" w:rsidRDefault="004457EE">
      <w:pPr>
        <w:pStyle w:val="Odstavecseseznamem"/>
        <w:widowControl w:val="0"/>
        <w:spacing w:after="60"/>
        <w:ind w:left="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Výchozí podklady a údaje</w:t>
      </w:r>
    </w:p>
    <w:p w14:paraId="5B4F37C7" w14:textId="77777777"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Výchozí údaje</w:t>
      </w:r>
    </w:p>
    <w:p w14:paraId="091BAF27" w14:textId="03437A0C" w:rsidR="00891502" w:rsidRDefault="004457EE">
      <w:pPr>
        <w:widowControl w:val="0"/>
        <w:spacing w:after="60"/>
        <w:ind w:left="2268" w:hanging="1701"/>
        <w:contextualSpacing/>
        <w:rPr>
          <w:rFonts w:cs="Arial"/>
          <w:szCs w:val="20"/>
        </w:rPr>
      </w:pPr>
      <w:r>
        <w:rPr>
          <w:rFonts w:cs="Arial"/>
          <w:szCs w:val="20"/>
        </w:rPr>
        <w:t>Název</w:t>
      </w:r>
      <w:r w:rsidR="0057190C">
        <w:rPr>
          <w:rFonts w:cs="Arial"/>
          <w:szCs w:val="20"/>
        </w:rPr>
        <w:t xml:space="preserve"> díla</w:t>
      </w:r>
      <w:r>
        <w:rPr>
          <w:rFonts w:cs="Arial"/>
          <w:szCs w:val="20"/>
        </w:rPr>
        <w:t>:</w:t>
      </w:r>
      <w:bookmarkStart w:id="0" w:name="_Toc379228987"/>
      <w:bookmarkStart w:id="1" w:name="_Toc391457165"/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8845E7">
        <w:rPr>
          <w:rFonts w:cs="Arial"/>
          <w:szCs w:val="20"/>
        </w:rPr>
        <w:t>Projektové</w:t>
      </w:r>
      <w:r w:rsidR="0057190C" w:rsidRPr="0057190C">
        <w:rPr>
          <w:rFonts w:cs="Arial"/>
          <w:szCs w:val="20"/>
        </w:rPr>
        <w:t xml:space="preserve"> dokumenta</w:t>
      </w:r>
      <w:r w:rsidR="0057190C">
        <w:rPr>
          <w:rFonts w:cs="Arial"/>
          <w:szCs w:val="20"/>
        </w:rPr>
        <w:t>ce</w:t>
      </w:r>
      <w:r w:rsidR="0057190C" w:rsidRPr="0057190C">
        <w:rPr>
          <w:rFonts w:cs="Arial"/>
          <w:szCs w:val="20"/>
        </w:rPr>
        <w:t xml:space="preserve"> – </w:t>
      </w:r>
      <w:r w:rsidR="008845E7">
        <w:rPr>
          <w:rFonts w:cs="Arial"/>
          <w:szCs w:val="20"/>
        </w:rPr>
        <w:t xml:space="preserve">fotbalový </w:t>
      </w:r>
      <w:r w:rsidR="0057190C" w:rsidRPr="0057190C">
        <w:rPr>
          <w:rFonts w:cs="Arial"/>
          <w:szCs w:val="20"/>
        </w:rPr>
        <w:t xml:space="preserve">areál </w:t>
      </w:r>
      <w:r w:rsidR="008845E7">
        <w:rPr>
          <w:rFonts w:cs="Arial"/>
          <w:szCs w:val="20"/>
        </w:rPr>
        <w:t>Lomská</w:t>
      </w:r>
      <w:r w:rsidR="0057190C" w:rsidRPr="0057190C">
        <w:rPr>
          <w:rFonts w:cs="Arial"/>
          <w:szCs w:val="20"/>
        </w:rPr>
        <w:t xml:space="preserve"> Litvínov</w:t>
      </w:r>
    </w:p>
    <w:bookmarkEnd w:id="0"/>
    <w:bookmarkEnd w:id="1"/>
    <w:p w14:paraId="061B2730" w14:textId="77777777" w:rsidR="00891502" w:rsidRDefault="004457EE">
      <w:pPr>
        <w:widowControl w:val="0"/>
        <w:spacing w:after="60"/>
        <w:ind w:firstLine="567"/>
        <w:contextualSpacing/>
        <w:rPr>
          <w:rFonts w:cs="Arial"/>
          <w:szCs w:val="20"/>
        </w:rPr>
      </w:pPr>
      <w:r>
        <w:rPr>
          <w:rFonts w:cs="Arial"/>
          <w:szCs w:val="20"/>
        </w:rPr>
        <w:t xml:space="preserve">Investor: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SPORTaS s.r.o.</w:t>
      </w:r>
    </w:p>
    <w:p w14:paraId="5ABB22DE" w14:textId="698BC657" w:rsidR="00891502" w:rsidRDefault="004457EE">
      <w:pPr>
        <w:widowControl w:val="0"/>
        <w:spacing w:after="60"/>
        <w:ind w:firstLine="567"/>
        <w:contextualSpacing/>
        <w:rPr>
          <w:rFonts w:cs="Arial"/>
          <w:szCs w:val="20"/>
        </w:rPr>
      </w:pPr>
      <w:r>
        <w:rPr>
          <w:rFonts w:cs="Arial"/>
          <w:szCs w:val="20"/>
        </w:rPr>
        <w:t xml:space="preserve">Vlastník: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8845E7">
        <w:rPr>
          <w:rFonts w:cs="Arial"/>
          <w:szCs w:val="20"/>
        </w:rPr>
        <w:t xml:space="preserve">město Litvínov – dlouhodobý pronájem společnost </w:t>
      </w:r>
      <w:r>
        <w:rPr>
          <w:rFonts w:cs="Arial"/>
          <w:szCs w:val="20"/>
        </w:rPr>
        <w:t>SPORTaS s.r.o.</w:t>
      </w:r>
    </w:p>
    <w:p w14:paraId="583594F6" w14:textId="77777777" w:rsidR="00891502" w:rsidRDefault="004457EE">
      <w:pPr>
        <w:widowControl w:val="0"/>
        <w:spacing w:after="60"/>
        <w:ind w:firstLine="567"/>
        <w:contextualSpacing/>
        <w:rPr>
          <w:rFonts w:cs="Arial"/>
          <w:szCs w:val="20"/>
        </w:rPr>
      </w:pPr>
      <w:r>
        <w:rPr>
          <w:rFonts w:cs="Arial"/>
          <w:szCs w:val="20"/>
        </w:rPr>
        <w:t xml:space="preserve">Provozovatel: </w:t>
      </w:r>
      <w:r>
        <w:rPr>
          <w:rFonts w:cs="Arial"/>
          <w:szCs w:val="20"/>
        </w:rPr>
        <w:tab/>
        <w:t>SPORTaS s.r.o.</w:t>
      </w:r>
    </w:p>
    <w:p w14:paraId="1AA073F1" w14:textId="77777777"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se uzavírá v souladu s obecně závaznými platnými právními předpisy.</w:t>
      </w:r>
      <w:r>
        <w:rPr>
          <w:rFonts w:ascii="Arial" w:hAnsi="Arial" w:cs="Arial"/>
          <w:sz w:val="20"/>
          <w:szCs w:val="20"/>
        </w:rPr>
        <w:tab/>
      </w:r>
    </w:p>
    <w:p w14:paraId="188C9E79" w14:textId="77777777" w:rsidR="00891502" w:rsidRDefault="00891502">
      <w:pPr>
        <w:widowControl w:val="0"/>
        <w:spacing w:after="60"/>
        <w:rPr>
          <w:rFonts w:cs="Arial"/>
          <w:szCs w:val="20"/>
        </w:rPr>
      </w:pPr>
    </w:p>
    <w:p w14:paraId="65A84B17" w14:textId="77777777" w:rsidR="00891502" w:rsidRDefault="00891502">
      <w:pPr>
        <w:pStyle w:val="10slolnku"/>
        <w:numPr>
          <w:ilvl w:val="0"/>
          <w:numId w:val="1"/>
        </w:numPr>
      </w:pPr>
    </w:p>
    <w:p w14:paraId="0455A7F9" w14:textId="77777777" w:rsidR="00891502" w:rsidRDefault="004457EE">
      <w:pPr>
        <w:pStyle w:val="9lneksmlouvy"/>
      </w:pPr>
      <w:r w:rsidRPr="004E7EF2">
        <w:t>Předmět plnění</w:t>
      </w:r>
    </w:p>
    <w:p w14:paraId="75FA490E" w14:textId="77777777" w:rsidR="002C1046" w:rsidRDefault="008A2977">
      <w:pPr>
        <w:pStyle w:val="Odstavecseseznamem"/>
        <w:numPr>
          <w:ilvl w:val="1"/>
          <w:numId w:val="1"/>
        </w:numPr>
        <w:spacing w:after="6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Zadavatel je </w:t>
      </w:r>
      <w:r w:rsidR="002C1046">
        <w:rPr>
          <w:rFonts w:ascii="Arial" w:hAnsi="Arial" w:cs="Arial"/>
          <w:iCs/>
          <w:sz w:val="20"/>
          <w:szCs w:val="20"/>
        </w:rPr>
        <w:t>dlouhodobým nájemcem fotbalového areálu Lomská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4457EE">
        <w:rPr>
          <w:rFonts w:ascii="Arial" w:hAnsi="Arial" w:cs="Arial"/>
          <w:iCs/>
          <w:sz w:val="20"/>
          <w:szCs w:val="20"/>
        </w:rPr>
        <w:t>v</w:t>
      </w:r>
      <w:r w:rsidR="002C1046">
        <w:rPr>
          <w:rFonts w:ascii="Arial" w:hAnsi="Arial" w:cs="Arial"/>
          <w:iCs/>
          <w:sz w:val="20"/>
          <w:szCs w:val="20"/>
        </w:rPr>
        <w:t> </w:t>
      </w:r>
      <w:r w:rsidR="004457EE">
        <w:rPr>
          <w:rFonts w:ascii="Arial" w:hAnsi="Arial" w:cs="Arial"/>
          <w:iCs/>
          <w:sz w:val="20"/>
          <w:szCs w:val="20"/>
        </w:rPr>
        <w:t>Litvínově</w:t>
      </w:r>
      <w:r w:rsidR="002C1046">
        <w:rPr>
          <w:rFonts w:ascii="Arial" w:hAnsi="Arial" w:cs="Arial"/>
          <w:iCs/>
          <w:sz w:val="20"/>
          <w:szCs w:val="20"/>
        </w:rPr>
        <w:t xml:space="preserve">. </w:t>
      </w:r>
    </w:p>
    <w:p w14:paraId="6288D858" w14:textId="19406400" w:rsidR="002C1046" w:rsidRPr="002D3D33" w:rsidRDefault="004457EE" w:rsidP="002C1046">
      <w:pPr>
        <w:pStyle w:val="Odstavecseseznamem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se zavazuje objednateli do</w:t>
      </w:r>
      <w:r w:rsidR="002C1046">
        <w:rPr>
          <w:rFonts w:ascii="Arial" w:hAnsi="Arial" w:cs="Arial"/>
          <w:sz w:val="20"/>
          <w:szCs w:val="20"/>
        </w:rPr>
        <w:t>dat projektové dokumentace objektů ve fotbalovém areálu Lomská v Litvínově, a to:</w:t>
      </w:r>
    </w:p>
    <w:p w14:paraId="2EDDDFA4" w14:textId="77777777" w:rsidR="002D3D33" w:rsidRPr="002D3D33" w:rsidRDefault="002D3D33" w:rsidP="002D3D33">
      <w:pPr>
        <w:pStyle w:val="Odstavecseseznamem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2D3D33">
        <w:rPr>
          <w:rFonts w:ascii="Arial" w:hAnsi="Arial" w:cs="Arial"/>
          <w:iCs/>
          <w:sz w:val="20"/>
          <w:szCs w:val="20"/>
        </w:rPr>
        <w:t>Areál Lomská Litvínov – rekonstrukce starého objektu šaten</w:t>
      </w:r>
    </w:p>
    <w:p w14:paraId="520CBB2F" w14:textId="77777777" w:rsidR="002D3D33" w:rsidRPr="002D3D33" w:rsidRDefault="002D3D33" w:rsidP="002D3D33">
      <w:pPr>
        <w:pStyle w:val="Odstavecseseznamem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2D3D33">
        <w:rPr>
          <w:rFonts w:ascii="Arial" w:hAnsi="Arial" w:cs="Arial"/>
          <w:iCs/>
          <w:sz w:val="20"/>
          <w:szCs w:val="20"/>
        </w:rPr>
        <w:t>Areál Lomská Litvínov – rekonstrukce fotbalového hřiště s umělým povrchem</w:t>
      </w:r>
    </w:p>
    <w:p w14:paraId="74CDA5C5" w14:textId="26FB88FF" w:rsidR="002D3D33" w:rsidRDefault="002D3D33" w:rsidP="002D3D33">
      <w:pPr>
        <w:pStyle w:val="Odstavecseseznamem"/>
        <w:numPr>
          <w:ilvl w:val="0"/>
          <w:numId w:val="7"/>
        </w:numPr>
        <w:spacing w:after="60" w:line="240" w:lineRule="auto"/>
        <w:contextualSpacing w:val="0"/>
        <w:rPr>
          <w:rFonts w:ascii="Arial" w:hAnsi="Arial" w:cs="Arial"/>
          <w:iCs/>
          <w:sz w:val="20"/>
          <w:szCs w:val="20"/>
        </w:rPr>
      </w:pPr>
      <w:r w:rsidRPr="002D3D33">
        <w:rPr>
          <w:rFonts w:ascii="Arial" w:hAnsi="Arial" w:cs="Arial"/>
          <w:iCs/>
          <w:sz w:val="20"/>
          <w:szCs w:val="20"/>
        </w:rPr>
        <w:t>Areál Lomská Litvínov – výstavba víceúčelového hřiště s umělým povrchem</w:t>
      </w:r>
    </w:p>
    <w:p w14:paraId="22AF9726" w14:textId="682D152A" w:rsidR="00891502" w:rsidRPr="002D3D33" w:rsidRDefault="002D3D33" w:rsidP="002D3D33">
      <w:pPr>
        <w:pStyle w:val="Odstavecseseznamem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2D3D33">
        <w:rPr>
          <w:rFonts w:ascii="Arial" w:hAnsi="Arial" w:cs="Arial"/>
          <w:iCs/>
          <w:sz w:val="20"/>
          <w:szCs w:val="20"/>
        </w:rPr>
        <w:t>Areál Lomská Litvínov – vybudování prostoru pro občerstvení návštěvníků</w:t>
      </w:r>
    </w:p>
    <w:p w14:paraId="46113CD8" w14:textId="0B82AF8E" w:rsidR="002D3D33" w:rsidRDefault="002D3D33">
      <w:pPr>
        <w:pStyle w:val="Odstavecseseznamem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 xml:space="preserve">Projektové dokumentace budou v rozsahu </w:t>
      </w:r>
      <w:r>
        <w:rPr>
          <w:rFonts w:ascii="Arial" w:hAnsi="Arial" w:cs="Arial"/>
          <w:sz w:val="20"/>
          <w:szCs w:val="20"/>
        </w:rPr>
        <w:t xml:space="preserve">dle </w:t>
      </w:r>
      <w:r>
        <w:rPr>
          <w:rFonts w:ascii="Arial" w:hAnsi="Arial" w:cs="Arial"/>
          <w:iCs/>
          <w:sz w:val="20"/>
          <w:szCs w:val="20"/>
        </w:rPr>
        <w:t>zadávací dokumentace veřejné zakázky tohoto díla a jejích příloh a čestných prohlášení, dle současných českých technických a uživatelských standardů a norem a dle obecně závazných platných právních předpisů a dle písemných pokynů objednatele, zapsaných v rámci průběžných jednání.</w:t>
      </w:r>
    </w:p>
    <w:p w14:paraId="45465170" w14:textId="77777777" w:rsidR="00891502" w:rsidRPr="00DD2BF3" w:rsidRDefault="004457EE">
      <w:pPr>
        <w:pStyle w:val="Odstavecseseznamem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iCs/>
          <w:sz w:val="20"/>
          <w:szCs w:val="20"/>
        </w:rPr>
      </w:pPr>
      <w:r w:rsidRPr="00DD2BF3">
        <w:rPr>
          <w:rFonts w:ascii="Arial" w:hAnsi="Arial" w:cs="Arial"/>
          <w:iCs/>
          <w:sz w:val="20"/>
          <w:szCs w:val="20"/>
        </w:rPr>
        <w:t>Zhotovitel se zavazuje provést dílo svým jménem a na vlastní zodpovědnost.</w:t>
      </w:r>
    </w:p>
    <w:p w14:paraId="35AF1E37" w14:textId="77777777" w:rsidR="00891502" w:rsidRPr="00DD2BF3" w:rsidRDefault="004457EE" w:rsidP="004E7EF2">
      <w:pPr>
        <w:pStyle w:val="Odstavecseseznamem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iCs/>
          <w:sz w:val="20"/>
          <w:szCs w:val="20"/>
        </w:rPr>
      </w:pPr>
      <w:r w:rsidRPr="00DD2BF3">
        <w:rPr>
          <w:rFonts w:ascii="Arial" w:hAnsi="Arial" w:cs="Arial"/>
          <w:iCs/>
          <w:sz w:val="20"/>
          <w:szCs w:val="20"/>
        </w:rPr>
        <w:t xml:space="preserve">Projektová dokumentace bude zpracována </w:t>
      </w:r>
      <w:r w:rsidR="00DD2BF3" w:rsidRPr="00DD2BF3">
        <w:rPr>
          <w:rFonts w:ascii="Arial" w:hAnsi="Arial" w:cs="Arial"/>
          <w:iCs/>
          <w:sz w:val="20"/>
          <w:szCs w:val="20"/>
        </w:rPr>
        <w:t xml:space="preserve">do stupně pro realizaci stavby tak, aby ji bylo možno použít i </w:t>
      </w:r>
      <w:r w:rsidR="00DD2BF3">
        <w:rPr>
          <w:rFonts w:ascii="Arial" w:hAnsi="Arial" w:cs="Arial"/>
          <w:iCs/>
          <w:sz w:val="20"/>
          <w:szCs w:val="20"/>
        </w:rPr>
        <w:t xml:space="preserve">pro získání stavebního povolení a zároveň bude sloužit jako podklad pro výběrové řízení na </w:t>
      </w:r>
      <w:r w:rsidR="00DD2BF3" w:rsidRPr="00DD2BF3">
        <w:rPr>
          <w:rFonts w:ascii="Arial" w:hAnsi="Arial" w:cs="Arial"/>
          <w:iCs/>
          <w:sz w:val="20"/>
          <w:szCs w:val="20"/>
        </w:rPr>
        <w:t>zhotovitele stavby.</w:t>
      </w:r>
    </w:p>
    <w:p w14:paraId="1A26E65F" w14:textId="77777777" w:rsidR="00891502" w:rsidRDefault="004457EE">
      <w:pPr>
        <w:pStyle w:val="Odstavecseseznamem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DD2BF3">
        <w:rPr>
          <w:rFonts w:ascii="Arial" w:hAnsi="Arial" w:cs="Arial"/>
          <w:sz w:val="20"/>
          <w:szCs w:val="20"/>
        </w:rPr>
        <w:t>Objednatel požaduje konzultovat PD průběžně na společných jednáních v Litvínově či elektronicky, a to tak, aby výsledné řešení odpovídalo požadavkům objednatele.</w:t>
      </w:r>
    </w:p>
    <w:p w14:paraId="4D6C68FB" w14:textId="77777777" w:rsidR="00891502" w:rsidRDefault="004457EE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40AD2">
        <w:rPr>
          <w:rFonts w:ascii="Arial" w:hAnsi="Arial" w:cs="Arial"/>
          <w:sz w:val="20"/>
          <w:szCs w:val="20"/>
        </w:rPr>
        <w:t>Projektová dokumentace bude předána takto:</w:t>
      </w:r>
    </w:p>
    <w:p w14:paraId="5304313C" w14:textId="77777777" w:rsidR="00F40AD2" w:rsidRDefault="00F40AD2" w:rsidP="00F40AD2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40AD2">
        <w:rPr>
          <w:rFonts w:ascii="Arial" w:hAnsi="Arial" w:cs="Arial"/>
          <w:sz w:val="20"/>
          <w:szCs w:val="20"/>
        </w:rPr>
        <w:t>stupeň pro stavební povolení ve 2 písemných vyhotoveních</w:t>
      </w:r>
    </w:p>
    <w:p w14:paraId="62E1B2A5" w14:textId="77777777" w:rsidR="00F40AD2" w:rsidRDefault="00F40AD2" w:rsidP="00F40AD2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40AD2">
        <w:rPr>
          <w:rFonts w:ascii="Arial" w:hAnsi="Arial" w:cs="Arial"/>
          <w:sz w:val="20"/>
          <w:szCs w:val="20"/>
        </w:rPr>
        <w:t>projekt pro provádění stavby v 5 písemných vyhotoveních</w:t>
      </w:r>
      <w:r w:rsidRPr="00F40AD2">
        <w:rPr>
          <w:rFonts w:ascii="Arial" w:hAnsi="Arial" w:cs="Arial"/>
          <w:sz w:val="20"/>
          <w:szCs w:val="20"/>
        </w:rPr>
        <w:tab/>
      </w:r>
    </w:p>
    <w:p w14:paraId="078F5AB5" w14:textId="77777777" w:rsidR="00F40AD2" w:rsidRDefault="00F40AD2" w:rsidP="00F40AD2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40AD2">
        <w:rPr>
          <w:rFonts w:ascii="Arial" w:hAnsi="Arial" w:cs="Arial"/>
          <w:sz w:val="20"/>
          <w:szCs w:val="20"/>
        </w:rPr>
        <w:t>pro projekt provádění stavby bude zpracován rozpočet v cenové soustavě ÚRS</w:t>
      </w:r>
    </w:p>
    <w:p w14:paraId="21978169" w14:textId="77777777" w:rsidR="00F40AD2" w:rsidRDefault="00F40AD2" w:rsidP="00F40AD2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40AD2">
        <w:rPr>
          <w:rFonts w:ascii="Arial" w:hAnsi="Arial" w:cs="Arial"/>
          <w:sz w:val="20"/>
          <w:szCs w:val="20"/>
        </w:rPr>
        <w:t>rozpočet bude předán 1x v písemném vyhotovení</w:t>
      </w:r>
    </w:p>
    <w:p w14:paraId="4C4C60B3" w14:textId="77777777" w:rsidR="00F40AD2" w:rsidRPr="00F40AD2" w:rsidRDefault="00F40AD2" w:rsidP="00F40AD2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40AD2">
        <w:rPr>
          <w:rFonts w:ascii="Arial" w:hAnsi="Arial" w:cs="Arial"/>
          <w:sz w:val="20"/>
          <w:szCs w:val="20"/>
        </w:rPr>
        <w:t>veškeré projekty a doklady budou předány také digitálně, a to jak ve formátu PDF, tak i ve formátech editovatelných</w:t>
      </w:r>
    </w:p>
    <w:p w14:paraId="29269EC7" w14:textId="77777777" w:rsidR="00891502" w:rsidRPr="004E7EF2" w:rsidRDefault="004457EE" w:rsidP="004E7EF2">
      <w:pPr>
        <w:pStyle w:val="Odstavecseseznamem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se zavazuje řádně provedený předmět smlouvy (dílo) bez vad a nedodělků převzít a zaplatit cenu za j</w:t>
      </w:r>
      <w:r w:rsidR="004E7EF2">
        <w:rPr>
          <w:rFonts w:ascii="Arial" w:hAnsi="Arial" w:cs="Arial"/>
          <w:sz w:val="20"/>
          <w:szCs w:val="20"/>
        </w:rPr>
        <w:t xml:space="preserve">eho provedení, sjednanou v článku </w:t>
      </w:r>
      <w:r w:rsidR="00AD41D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této smlouvy. O převzetí díla bude vyhotoven mezi objednatelem a zhotovitelem předávací protokol.</w:t>
      </w:r>
    </w:p>
    <w:p w14:paraId="49A5F369" w14:textId="77777777" w:rsidR="00891502" w:rsidRDefault="00891502">
      <w:pPr>
        <w:ind w:left="567"/>
        <w:rPr>
          <w:rFonts w:cs="Arial"/>
          <w:szCs w:val="20"/>
        </w:rPr>
      </w:pPr>
    </w:p>
    <w:p w14:paraId="7E77E90B" w14:textId="77777777" w:rsidR="00891502" w:rsidRDefault="00891502">
      <w:pPr>
        <w:pStyle w:val="10slolnku"/>
        <w:numPr>
          <w:ilvl w:val="0"/>
          <w:numId w:val="1"/>
        </w:numPr>
      </w:pPr>
    </w:p>
    <w:p w14:paraId="59344C65" w14:textId="77777777" w:rsidR="00891502" w:rsidRPr="00D437CC" w:rsidRDefault="004457EE">
      <w:pPr>
        <w:pStyle w:val="9lneksmlouvy"/>
      </w:pPr>
      <w:r w:rsidRPr="00073AAC">
        <w:t>Doba plnění</w:t>
      </w:r>
    </w:p>
    <w:p w14:paraId="4663B334" w14:textId="4149F2AE" w:rsidR="00891502" w:rsidRPr="00D437CC" w:rsidRDefault="000A050C">
      <w:pPr>
        <w:pStyle w:val="Odstavecseseznamem"/>
        <w:widowControl w:val="0"/>
        <w:numPr>
          <w:ilvl w:val="1"/>
          <w:numId w:val="1"/>
        </w:numPr>
        <w:tabs>
          <w:tab w:val="left" w:pos="720"/>
        </w:tabs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D437CC">
        <w:rPr>
          <w:rFonts w:ascii="Arial" w:hAnsi="Arial" w:cs="Arial"/>
          <w:sz w:val="20"/>
          <w:szCs w:val="20"/>
        </w:rPr>
        <w:t>Doba plnění díla:</w:t>
      </w:r>
      <w:r w:rsidR="005662EB">
        <w:rPr>
          <w:rFonts w:ascii="Arial" w:hAnsi="Arial" w:cs="Arial"/>
          <w:sz w:val="20"/>
          <w:szCs w:val="20"/>
        </w:rPr>
        <w:tab/>
      </w:r>
      <w:r w:rsidR="005662EB">
        <w:rPr>
          <w:rFonts w:ascii="Arial" w:hAnsi="Arial" w:cs="Arial"/>
          <w:sz w:val="20"/>
          <w:szCs w:val="20"/>
        </w:rPr>
        <w:tab/>
      </w:r>
      <w:r w:rsidR="00073AAC">
        <w:rPr>
          <w:rFonts w:ascii="Arial" w:hAnsi="Arial" w:cs="Arial"/>
          <w:sz w:val="20"/>
          <w:szCs w:val="20"/>
        </w:rPr>
        <w:t>do 30</w:t>
      </w:r>
      <w:r w:rsidR="00D437CC">
        <w:rPr>
          <w:rFonts w:ascii="Arial" w:hAnsi="Arial" w:cs="Arial"/>
          <w:sz w:val="20"/>
          <w:szCs w:val="20"/>
        </w:rPr>
        <w:t>. 1</w:t>
      </w:r>
      <w:r w:rsidR="00073AAC">
        <w:rPr>
          <w:rFonts w:ascii="Arial" w:hAnsi="Arial" w:cs="Arial"/>
          <w:sz w:val="20"/>
          <w:szCs w:val="20"/>
        </w:rPr>
        <w:t>1</w:t>
      </w:r>
      <w:r w:rsidR="00D437CC">
        <w:rPr>
          <w:rFonts w:ascii="Arial" w:hAnsi="Arial" w:cs="Arial"/>
          <w:sz w:val="20"/>
          <w:szCs w:val="20"/>
        </w:rPr>
        <w:t>. 202</w:t>
      </w:r>
      <w:r w:rsidR="00073AAC">
        <w:rPr>
          <w:rFonts w:ascii="Arial" w:hAnsi="Arial" w:cs="Arial"/>
          <w:sz w:val="20"/>
          <w:szCs w:val="20"/>
        </w:rPr>
        <w:t>2</w:t>
      </w:r>
    </w:p>
    <w:p w14:paraId="7106F8BA" w14:textId="77777777" w:rsidR="00891502" w:rsidRPr="00D437CC" w:rsidRDefault="004457EE">
      <w:pPr>
        <w:pStyle w:val="Odstavecseseznamem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D437CC">
        <w:rPr>
          <w:rFonts w:ascii="Arial" w:hAnsi="Arial" w:cs="Arial"/>
          <w:sz w:val="20"/>
          <w:szCs w:val="20"/>
        </w:rPr>
        <w:t>Provedení díla zhotovitelem ve lhůtě plnění je podm</w:t>
      </w:r>
      <w:r w:rsidR="00D437CC" w:rsidRPr="00D437CC">
        <w:rPr>
          <w:rFonts w:ascii="Arial" w:hAnsi="Arial" w:cs="Arial"/>
          <w:sz w:val="20"/>
          <w:szCs w:val="20"/>
        </w:rPr>
        <w:t xml:space="preserve">íněno součinností objednatele. </w:t>
      </w:r>
      <w:r w:rsidRPr="00D437CC">
        <w:rPr>
          <w:rFonts w:ascii="Arial" w:hAnsi="Arial" w:cs="Arial"/>
          <w:sz w:val="20"/>
          <w:szCs w:val="20"/>
        </w:rPr>
        <w:t>V případě, že objednatel bude v rámci součinnosti s prodlením, je toto oprávněný důvod k prodloužení lhůty doby plnění díla dodatkem ke smlouvě.</w:t>
      </w:r>
    </w:p>
    <w:p w14:paraId="3380FE84" w14:textId="77777777" w:rsidR="004E7EF2" w:rsidRPr="00A66B1E" w:rsidRDefault="004E7EF2" w:rsidP="004E7EF2">
      <w:pPr>
        <w:pStyle w:val="Odstavecseseznamem"/>
        <w:spacing w:after="60" w:line="240" w:lineRule="auto"/>
        <w:ind w:left="567"/>
        <w:contextualSpacing w:val="0"/>
        <w:rPr>
          <w:rFonts w:ascii="Arial" w:hAnsi="Arial" w:cs="Arial"/>
          <w:sz w:val="20"/>
          <w:szCs w:val="20"/>
          <w:highlight w:val="yellow"/>
        </w:rPr>
      </w:pPr>
    </w:p>
    <w:p w14:paraId="76B0ED09" w14:textId="77777777" w:rsidR="00891502" w:rsidRDefault="00891502">
      <w:pPr>
        <w:pStyle w:val="10slolnku"/>
        <w:numPr>
          <w:ilvl w:val="0"/>
          <w:numId w:val="1"/>
        </w:numPr>
      </w:pPr>
    </w:p>
    <w:p w14:paraId="7C825F5D" w14:textId="77777777" w:rsidR="00891502" w:rsidRDefault="004457EE">
      <w:pPr>
        <w:pStyle w:val="9lneksmlouvy"/>
      </w:pPr>
      <w:r w:rsidRPr="006F30B9">
        <w:t>Cena</w:t>
      </w:r>
    </w:p>
    <w:p w14:paraId="30915E9C" w14:textId="509A9895" w:rsidR="00891502" w:rsidRDefault="004457EE" w:rsidP="00A66B1E">
      <w:pPr>
        <w:widowControl w:val="0"/>
        <w:numPr>
          <w:ilvl w:val="1"/>
          <w:numId w:val="1"/>
        </w:numPr>
        <w:spacing w:after="60"/>
        <w:rPr>
          <w:rFonts w:cs="Arial"/>
          <w:szCs w:val="20"/>
        </w:rPr>
      </w:pPr>
      <w:r>
        <w:rPr>
          <w:rFonts w:cs="Arial"/>
          <w:szCs w:val="20"/>
        </w:rPr>
        <w:t xml:space="preserve">Cena předmětu díla specifikovaného v čl. 3 této smlouvy se sjednává jako nejvýše přípustná a činí </w:t>
      </w:r>
      <w:r w:rsidR="00FF37A8">
        <w:rPr>
          <w:rFonts w:cs="Arial"/>
          <w:szCs w:val="20"/>
        </w:rPr>
        <w:t xml:space="preserve">celkem </w:t>
      </w:r>
      <w:r w:rsidR="00FF37A8">
        <w:rPr>
          <w:rFonts w:cs="Arial"/>
          <w:b/>
          <w:szCs w:val="20"/>
        </w:rPr>
        <w:t>600</w:t>
      </w:r>
      <w:r w:rsidR="00A66B1E">
        <w:rPr>
          <w:rFonts w:cs="Arial"/>
          <w:b/>
          <w:szCs w:val="20"/>
        </w:rPr>
        <w:t xml:space="preserve"> 000</w:t>
      </w:r>
      <w:r>
        <w:rPr>
          <w:rFonts w:cs="Arial"/>
          <w:b/>
          <w:szCs w:val="20"/>
        </w:rPr>
        <w:t>,- Kč bez DPH</w:t>
      </w:r>
      <w:r>
        <w:rPr>
          <w:rFonts w:cs="Arial"/>
          <w:szCs w:val="20"/>
        </w:rPr>
        <w:t>. (DPH bude účtováno dle zákonné výše a dle zákonných podmínek.)</w:t>
      </w:r>
    </w:p>
    <w:p w14:paraId="55DC7374" w14:textId="2F3D6FAF" w:rsidR="00FF37A8" w:rsidRDefault="00FF37A8" w:rsidP="00A66B1E">
      <w:pPr>
        <w:widowControl w:val="0"/>
        <w:numPr>
          <w:ilvl w:val="1"/>
          <w:numId w:val="1"/>
        </w:numPr>
        <w:spacing w:after="60"/>
        <w:rPr>
          <w:rFonts w:cs="Arial"/>
          <w:szCs w:val="20"/>
        </w:rPr>
      </w:pPr>
      <w:r>
        <w:rPr>
          <w:rFonts w:cs="Arial"/>
          <w:szCs w:val="20"/>
        </w:rPr>
        <w:t>Celková cena se skládá z cen jednotlivých projektů takto:</w:t>
      </w:r>
    </w:p>
    <w:p w14:paraId="3EF1D128" w14:textId="0D932331" w:rsidR="00FF37A8" w:rsidRPr="00FF37A8" w:rsidRDefault="00FF37A8" w:rsidP="00FF37A8">
      <w:pPr>
        <w:pStyle w:val="Odstavecseseznamem"/>
        <w:widowControl w:val="0"/>
        <w:numPr>
          <w:ilvl w:val="0"/>
          <w:numId w:val="9"/>
        </w:numPr>
        <w:spacing w:after="60"/>
        <w:rPr>
          <w:rFonts w:ascii="Arial" w:hAnsi="Arial" w:cs="Arial"/>
          <w:sz w:val="20"/>
          <w:szCs w:val="20"/>
        </w:rPr>
      </w:pPr>
      <w:r w:rsidRPr="00FF37A8">
        <w:rPr>
          <w:rFonts w:ascii="Arial" w:hAnsi="Arial" w:cs="Arial"/>
          <w:sz w:val="20"/>
          <w:szCs w:val="20"/>
        </w:rPr>
        <w:t>rekonstrukce starého objektu šaten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190 000 Kč</w:t>
      </w:r>
    </w:p>
    <w:p w14:paraId="5DF1CD16" w14:textId="1CF0CC79" w:rsidR="00FF37A8" w:rsidRPr="00FF37A8" w:rsidRDefault="00FF37A8" w:rsidP="00FF37A8">
      <w:pPr>
        <w:pStyle w:val="Odstavecseseznamem"/>
        <w:widowControl w:val="0"/>
        <w:numPr>
          <w:ilvl w:val="0"/>
          <w:numId w:val="9"/>
        </w:numPr>
        <w:spacing w:after="60"/>
        <w:rPr>
          <w:rFonts w:ascii="Arial" w:hAnsi="Arial" w:cs="Arial"/>
          <w:sz w:val="20"/>
          <w:szCs w:val="20"/>
        </w:rPr>
      </w:pPr>
      <w:r w:rsidRPr="00FF37A8">
        <w:rPr>
          <w:rFonts w:ascii="Arial" w:hAnsi="Arial" w:cs="Arial"/>
          <w:sz w:val="20"/>
          <w:szCs w:val="20"/>
        </w:rPr>
        <w:t>rekonstrukce fotbalového hřiště s umělým povrchem</w:t>
      </w:r>
      <w:r>
        <w:rPr>
          <w:rFonts w:ascii="Arial" w:hAnsi="Arial" w:cs="Arial"/>
          <w:sz w:val="20"/>
          <w:szCs w:val="20"/>
        </w:rPr>
        <w:tab/>
        <w:t>160 000 Kč</w:t>
      </w:r>
    </w:p>
    <w:p w14:paraId="2055B1DE" w14:textId="0BB09C73" w:rsidR="00FF37A8" w:rsidRPr="00FF37A8" w:rsidRDefault="00FF37A8" w:rsidP="00FF37A8">
      <w:pPr>
        <w:pStyle w:val="Odstavecseseznamem"/>
        <w:widowControl w:val="0"/>
        <w:numPr>
          <w:ilvl w:val="0"/>
          <w:numId w:val="9"/>
        </w:numPr>
        <w:spacing w:after="60"/>
        <w:rPr>
          <w:rFonts w:ascii="Arial" w:hAnsi="Arial" w:cs="Arial"/>
          <w:sz w:val="20"/>
          <w:szCs w:val="20"/>
        </w:rPr>
      </w:pPr>
      <w:r w:rsidRPr="00FF37A8">
        <w:rPr>
          <w:rFonts w:ascii="Arial" w:hAnsi="Arial" w:cs="Arial"/>
          <w:sz w:val="20"/>
          <w:szCs w:val="20"/>
        </w:rPr>
        <w:t>výstavba víceúčelového hřiště s umělým povrchem</w:t>
      </w:r>
      <w:r>
        <w:rPr>
          <w:rFonts w:ascii="Arial" w:hAnsi="Arial" w:cs="Arial"/>
          <w:sz w:val="20"/>
          <w:szCs w:val="20"/>
        </w:rPr>
        <w:tab/>
        <w:t xml:space="preserve">  90 000 Kč</w:t>
      </w:r>
    </w:p>
    <w:p w14:paraId="62F25EEB" w14:textId="4D5D4370" w:rsidR="00FF37A8" w:rsidRPr="00FF37A8" w:rsidRDefault="00FF37A8" w:rsidP="00FF37A8">
      <w:pPr>
        <w:pStyle w:val="Odstavecseseznamem"/>
        <w:widowControl w:val="0"/>
        <w:numPr>
          <w:ilvl w:val="0"/>
          <w:numId w:val="9"/>
        </w:numPr>
        <w:spacing w:after="60"/>
        <w:rPr>
          <w:rFonts w:ascii="Arial" w:hAnsi="Arial" w:cs="Arial"/>
          <w:sz w:val="20"/>
          <w:szCs w:val="20"/>
        </w:rPr>
      </w:pPr>
      <w:r w:rsidRPr="00FF37A8">
        <w:rPr>
          <w:rFonts w:ascii="Arial" w:hAnsi="Arial" w:cs="Arial"/>
          <w:sz w:val="20"/>
          <w:szCs w:val="20"/>
        </w:rPr>
        <w:t>vybudování prostoru pro občerstvení návštěvníků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160 000 Kč</w:t>
      </w:r>
    </w:p>
    <w:p w14:paraId="53E748D5" w14:textId="77777777"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Sjednaná cena zahrnuje veškeré práce, dodávky, služby a výkony, kterých je třeba k dokončení předmětu plnění. </w:t>
      </w:r>
      <w:r>
        <w:rPr>
          <w:rFonts w:cs="Arial"/>
          <w:szCs w:val="20"/>
        </w:rPr>
        <w:t xml:space="preserve"> </w:t>
      </w:r>
    </w:p>
    <w:p w14:paraId="6AE1FC20" w14:textId="77777777" w:rsidR="00891502" w:rsidRDefault="00891502">
      <w:pPr>
        <w:pStyle w:val="Odstavecseseznamem"/>
        <w:spacing w:after="60" w:line="240" w:lineRule="auto"/>
        <w:ind w:left="360"/>
        <w:rPr>
          <w:rFonts w:ascii="Arial" w:hAnsi="Arial" w:cs="Arial"/>
          <w:b/>
          <w:sz w:val="20"/>
          <w:szCs w:val="20"/>
          <w:highlight w:val="yellow"/>
        </w:rPr>
      </w:pPr>
    </w:p>
    <w:p w14:paraId="7A925547" w14:textId="77777777" w:rsidR="00891502" w:rsidRDefault="00891502">
      <w:pPr>
        <w:pStyle w:val="10slolnku"/>
        <w:numPr>
          <w:ilvl w:val="0"/>
          <w:numId w:val="1"/>
        </w:numPr>
      </w:pPr>
    </w:p>
    <w:p w14:paraId="5ADE7628" w14:textId="77777777" w:rsidR="00891502" w:rsidRDefault="004457EE">
      <w:pPr>
        <w:spacing w:after="6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Platební podmínky</w:t>
      </w:r>
    </w:p>
    <w:p w14:paraId="2367D5FE" w14:textId="48B3D8FB" w:rsidR="00891502" w:rsidRPr="00A66B1E" w:rsidRDefault="00A66B1E" w:rsidP="003E588B">
      <w:pPr>
        <w:pStyle w:val="Odstavecseseznamem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Fakturace bude provedena po předání díla.</w:t>
      </w:r>
      <w:r w:rsidR="003E588B">
        <w:rPr>
          <w:rFonts w:ascii="Arial" w:hAnsi="Arial" w:cs="Arial"/>
          <w:sz w:val="20"/>
          <w:szCs w:val="20"/>
        </w:rPr>
        <w:t xml:space="preserve"> Obě strany se dohodly, že lze fakturovat i po předání jednotlivých projektů.</w:t>
      </w:r>
    </w:p>
    <w:p w14:paraId="6189359B" w14:textId="77777777" w:rsidR="00891502" w:rsidRDefault="004457EE" w:rsidP="003E588B">
      <w:pPr>
        <w:pStyle w:val="Odstavecseseznamem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Podkladem pro placení je faktura. Splatnost faktury bude </w:t>
      </w:r>
      <w:r>
        <w:rPr>
          <w:rFonts w:ascii="Arial" w:hAnsi="Arial" w:cs="Arial"/>
          <w:b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dnů ode dne doručení faktury objednateli. Platba se považuje z hlediska její včasnosti za provedenou dnem předání příkazu k úhradě peněžnímu ústavu objednatele, pokud bude dle tohoto příkazu proplacena.</w:t>
      </w:r>
    </w:p>
    <w:p w14:paraId="67DA6E52" w14:textId="77777777" w:rsidR="00891502" w:rsidRDefault="004457EE" w:rsidP="00EB7BD6">
      <w:pPr>
        <w:pStyle w:val="Odstavecseseznamem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je oprávněn fakturu vrátit ve lhůtě její splatnosti v případě, že bude obsahovat nesprávné údaje nebo bude neúplná. K proplacení dojde až po odstranění nesprávných údajů či jejich doplnění a lhůta splatnosti začne plynout od svého počátku dnem doručení opravené faktury objednateli.</w:t>
      </w:r>
    </w:p>
    <w:p w14:paraId="41C73906" w14:textId="77777777" w:rsidR="00891502" w:rsidRDefault="00891502">
      <w:pPr>
        <w:pStyle w:val="Odstavecseseznamem"/>
        <w:spacing w:after="60" w:line="240" w:lineRule="auto"/>
        <w:ind w:left="927"/>
        <w:rPr>
          <w:rFonts w:ascii="Arial" w:hAnsi="Arial" w:cs="Arial"/>
          <w:sz w:val="20"/>
          <w:szCs w:val="20"/>
          <w:highlight w:val="yellow"/>
        </w:rPr>
      </w:pPr>
    </w:p>
    <w:p w14:paraId="12E370FA" w14:textId="77777777" w:rsidR="00891502" w:rsidRDefault="00891502">
      <w:pPr>
        <w:pStyle w:val="10slolnku"/>
        <w:numPr>
          <w:ilvl w:val="0"/>
          <w:numId w:val="1"/>
        </w:numPr>
      </w:pPr>
    </w:p>
    <w:p w14:paraId="3A71D979" w14:textId="77777777" w:rsidR="00891502" w:rsidRDefault="004457EE">
      <w:pPr>
        <w:keepNext/>
        <w:widowControl w:val="0"/>
        <w:spacing w:after="6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Záruční doba</w:t>
      </w:r>
    </w:p>
    <w:p w14:paraId="3CB0C8B4" w14:textId="77777777"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zodpovídá za to, že předmět této smlouvy je zhotovený podle podmínek smlouvy, a že </w:t>
      </w:r>
      <w:r>
        <w:rPr>
          <w:rFonts w:ascii="Arial" w:hAnsi="Arial" w:cs="Arial"/>
          <w:sz w:val="20"/>
          <w:szCs w:val="20"/>
        </w:rPr>
        <w:lastRenderedPageBreak/>
        <w:t xml:space="preserve">bude mít vlastnosti dohodnuté v této smlouvě. Na předaný předmět díla (jeho předanou část) poskytuje zhotovitel objednateli záruku na jakost díla. Záruční doba ve smyslu ustanovení § 2619 Občanského zákoníku v platném znění se stanovuje v délce </w:t>
      </w:r>
      <w:r>
        <w:rPr>
          <w:rFonts w:ascii="Arial" w:hAnsi="Arial" w:cs="Arial"/>
          <w:b/>
          <w:sz w:val="20"/>
          <w:szCs w:val="20"/>
        </w:rPr>
        <w:t>60 měsíců.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51081BF" w14:textId="77777777"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Záruční doba (běh lhůty záruční doby) začíná plynout ode dne převzetí řádně provedeného díla objednatelem bez jakýchkoliv vad a nedodělků.</w:t>
      </w:r>
    </w:p>
    <w:p w14:paraId="454E6CDB" w14:textId="77777777" w:rsidR="00891502" w:rsidRPr="00A66B1E" w:rsidRDefault="004457EE" w:rsidP="00A66B1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Dílo bude předáno bez vad a nedodělků. Vadou se rozumí odchylka v kvalitě, rozsahu a parametrech díla stanovených touto smlouvou, vyhláškou č.499/2006 Sb., o dokumentaci staveb a dalšími platnými právními předpisy a technickými normami.</w:t>
      </w:r>
    </w:p>
    <w:p w14:paraId="6CB2D9AF" w14:textId="77777777" w:rsidR="00A66B1E" w:rsidRDefault="00A66B1E" w:rsidP="00A66B1E">
      <w:pPr>
        <w:pStyle w:val="10slolnku"/>
        <w:ind w:left="0"/>
        <w:jc w:val="both"/>
      </w:pPr>
    </w:p>
    <w:p w14:paraId="2455FD65" w14:textId="77777777" w:rsidR="00891502" w:rsidRDefault="00891502">
      <w:pPr>
        <w:pStyle w:val="Odstavecseseznamem"/>
        <w:widowControl w:val="0"/>
        <w:numPr>
          <w:ilvl w:val="0"/>
          <w:numId w:val="1"/>
        </w:numPr>
        <w:spacing w:after="60" w:line="240" w:lineRule="auto"/>
        <w:contextualSpacing w:val="0"/>
        <w:jc w:val="center"/>
        <w:rPr>
          <w:rFonts w:ascii="Arial" w:hAnsi="Arial" w:cs="Arial"/>
          <w:sz w:val="20"/>
          <w:szCs w:val="20"/>
        </w:rPr>
      </w:pPr>
    </w:p>
    <w:p w14:paraId="11E6D80C" w14:textId="77777777" w:rsidR="00891502" w:rsidRDefault="004457EE">
      <w:pPr>
        <w:pStyle w:val="9lneksmlouvy"/>
      </w:pPr>
      <w:r>
        <w:t>Ostatní ujednání</w:t>
      </w:r>
    </w:p>
    <w:p w14:paraId="5FFAFB5B" w14:textId="77777777"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výslovně souhlasí s tím, aby tato smlouva byla vedena v evidenci smluv vedené městem Litvínov, která bude přístupná dle zákona 106/1999 Sb., o svobodném přístupu k informacím, ve znění pozdějších předpisů, a která obsahuje údaje o smluvních stranách, předmětu smlouvy, číselné označení této smlouvy a datum jejího uzavření. Zhotovitel výslovně souhlasí s tím, aby tato smlouva včetně všech dodatků byla v plném rozsahu v zveřejněna na webových stránkách určených městem Litvínov.</w:t>
      </w:r>
    </w:p>
    <w:p w14:paraId="3A89B856" w14:textId="77777777"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skutečnosti uvedené v této smlouvě nepovažují za obchodní tajemství ve smyslu § 504 Občanského zákoníku v platném znění a udělují svolení k jejich zpřístupnění ve smyslu zák. č. 106/1999 Sb., o svobodném přístupu k informacím, ve znění pozdějších předpisů, a zveřejnění bez ustanovení jakýchkoliv dalších podmínek.</w:t>
      </w:r>
    </w:p>
    <w:p w14:paraId="507192C2" w14:textId="77777777" w:rsidR="00891502" w:rsidRDefault="004457EE">
      <w:pPr>
        <w:pStyle w:val="Odstavecseseznamem"/>
        <w:widowControl w:val="0"/>
        <w:numPr>
          <w:ilvl w:val="1"/>
          <w:numId w:val="1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bude v plném rozsahu uveřejněna v informačním systému registru smluv na Portále veřejné správy dle zákona č. 340/2015 Sb., o registru smluv.</w:t>
      </w:r>
    </w:p>
    <w:p w14:paraId="1AEED6BA" w14:textId="3FD8FD2B" w:rsidR="00891502" w:rsidRPr="00D838C7" w:rsidRDefault="004457EE" w:rsidP="00D838C7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nabývá účinnosti dnem, kdy objednatel uveřejní Smlouvu v informačním systému registru smluv na Portále veřejné správy.</w:t>
      </w:r>
    </w:p>
    <w:p w14:paraId="57B06367" w14:textId="77777777" w:rsidR="00891502" w:rsidRDefault="00891502">
      <w:pPr>
        <w:pStyle w:val="Odstavecseseznamem"/>
        <w:widowControl w:val="0"/>
        <w:spacing w:after="60" w:line="240" w:lineRule="auto"/>
        <w:ind w:left="432"/>
        <w:contextualSpacing w:val="0"/>
        <w:rPr>
          <w:rFonts w:ascii="Arial" w:hAnsi="Arial" w:cs="Arial"/>
          <w:sz w:val="20"/>
          <w:szCs w:val="20"/>
        </w:rPr>
      </w:pPr>
    </w:p>
    <w:p w14:paraId="24E24B59" w14:textId="77777777" w:rsidR="00891502" w:rsidRDefault="00891502">
      <w:pPr>
        <w:pStyle w:val="10slolnku"/>
        <w:numPr>
          <w:ilvl w:val="0"/>
          <w:numId w:val="1"/>
        </w:numPr>
        <w:contextualSpacing w:val="0"/>
        <w:rPr>
          <w:i/>
        </w:rPr>
      </w:pPr>
    </w:p>
    <w:p w14:paraId="18716283" w14:textId="77777777" w:rsidR="00891502" w:rsidRDefault="004457EE">
      <w:pPr>
        <w:pStyle w:val="9lneksmlouvy"/>
      </w:pPr>
      <w:r>
        <w:t>Povinnosti zhotovitele při plnění podmínek dotace, poskytnuté na předmět díla</w:t>
      </w:r>
    </w:p>
    <w:p w14:paraId="50DCF283" w14:textId="77777777" w:rsidR="00891502" w:rsidRDefault="004457EE" w:rsidP="0057190C">
      <w:pPr>
        <w:pStyle w:val="Odstavecseseznamem"/>
        <w:numPr>
          <w:ilvl w:val="1"/>
          <w:numId w:val="1"/>
        </w:numPr>
        <w:suppressAutoHyphens/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  je podle ustanovení § 2 písm. e) zákona č. 320/2001 Sb., o finanční kontrole ve veřejné správě a o změně některých zákonů, ve znění pozdějších předpisů, osobou povinou  spolupůsobit  při  výkonu  finanční  kontroly  prováděné  v  souvislosti  s  úhradou  zboží</w:t>
      </w:r>
      <w:r w:rsidR="005719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57190C">
        <w:rPr>
          <w:rFonts w:ascii="Arial" w:hAnsi="Arial" w:cs="Arial"/>
          <w:sz w:val="20"/>
          <w:szCs w:val="20"/>
        </w:rPr>
        <w:t>ebo</w:t>
      </w:r>
      <w:r>
        <w:rPr>
          <w:rFonts w:ascii="Arial" w:hAnsi="Arial" w:cs="Arial"/>
          <w:sz w:val="20"/>
          <w:szCs w:val="20"/>
        </w:rPr>
        <w:t xml:space="preserve"> služeb  z  veřejných  výdajů,  tj.  zhotovitel  je  povinen  poskytnout  požadované  informace  a dokumentaci  zaměstnancům  nebo  zmocněncům  pověřených  orgánů  (CRR,  MMR, Ministerstva  financí, Evropské komise, Evropského účetního dvora, Nejvyššího kontrolního úřadu, příslušného  finančního úřadu  a dalších oprávněných orgánů  státní  správy)  a vytvořit výše  uvedeným  orgánům  podmínky  k  provedení  kontroly  vztahující  se  k  předmětu  díla  a poskytnout jim součinnost.  </w:t>
      </w:r>
      <w:r>
        <w:rPr>
          <w:rFonts w:ascii="Arial" w:hAnsi="Arial" w:cs="Arial"/>
          <w:b/>
          <w:bCs/>
          <w:sz w:val="20"/>
          <w:szCs w:val="20"/>
        </w:rPr>
        <w:t> </w:t>
      </w:r>
    </w:p>
    <w:p w14:paraId="47506AE6" w14:textId="12FFE140" w:rsidR="00891502" w:rsidRDefault="004457EE">
      <w:pPr>
        <w:pStyle w:val="Odstavecseseznamem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  je  povinen  archivovat  originální  vyhotovení  smlouvy  včetně  jejích  dodatků,  originály účetních  dokladů  a  dalších  dokladů  vztahujících  se  k realizaci  předmětu  této smlouvy po dobu 10 let od zániku této smlouvy, minimálně však do roku 20</w:t>
      </w:r>
      <w:r w:rsidR="0057190C">
        <w:rPr>
          <w:rFonts w:ascii="Arial" w:hAnsi="Arial" w:cs="Arial"/>
          <w:sz w:val="20"/>
          <w:szCs w:val="20"/>
        </w:rPr>
        <w:t>3</w:t>
      </w:r>
      <w:r w:rsidR="00AF363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Po tuto dobu je  zhotovitel  povinen  umožnit  osobám  oprávněným  k výkonu  kontroly  projektů  provést kontrolu dokladů souvisejících s plněním této smlouvy.  </w:t>
      </w:r>
    </w:p>
    <w:p w14:paraId="7321D530" w14:textId="77777777" w:rsidR="00891502" w:rsidRDefault="004457EE">
      <w:pPr>
        <w:pStyle w:val="Odstavecseseznamem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se zavazuje  k plnění stanovených pravidel a podmínek stanovených řídicím orgánem v rozhodnutí o poskytnutí dotace, resp. dohodnutých ve smlouvě mezi řídicím orgánem a příjemcem dotace, povinnost dodavatele umožnit zaměstnancům nebo zmocněncům poskytovatele dotace, Ministerstvu pro místní rozvoj ČR, Ministerstvu financí ČR, auditnímu orgánu, Evropské komisi, Evropskému účetnímu dvoru, Nejvyššímu kontrolnímu úřadu a dalším oprávněným orgánům státní správy vstup do objektů a na pozemky dotčené projektem a jeho realizací a kontrolu dokladů souvisejících s projektem. Objednatel poskytne zhotoviteli neprodleně kopii rozhodnutí o přidělení dotace.</w:t>
      </w:r>
    </w:p>
    <w:p w14:paraId="73FC9842" w14:textId="77777777" w:rsidR="00891502" w:rsidRDefault="00891502">
      <w:pPr>
        <w:widowControl w:val="0"/>
        <w:spacing w:after="60"/>
        <w:rPr>
          <w:rFonts w:cs="Arial"/>
          <w:szCs w:val="20"/>
        </w:rPr>
      </w:pPr>
    </w:p>
    <w:p w14:paraId="3C6A05B3" w14:textId="77777777" w:rsidR="00891502" w:rsidRDefault="00891502">
      <w:pPr>
        <w:pStyle w:val="10slolnku"/>
        <w:numPr>
          <w:ilvl w:val="0"/>
          <w:numId w:val="1"/>
        </w:numPr>
      </w:pPr>
    </w:p>
    <w:p w14:paraId="4A698941" w14:textId="77777777" w:rsidR="00891502" w:rsidRDefault="004457EE">
      <w:pPr>
        <w:pStyle w:val="9lneksmlouvy"/>
      </w:pPr>
      <w:r>
        <w:t>Závěrečná ujednání</w:t>
      </w:r>
    </w:p>
    <w:p w14:paraId="4DC36BAA" w14:textId="77777777"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objednatel je oprávněn jednostranně odstoupit od smlouvy v případě, že zhotovitel podstatně poruší své povinnosti vyplývající z této smlouvy. </w:t>
      </w:r>
    </w:p>
    <w:p w14:paraId="5D06258F" w14:textId="77777777"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Odstoupení od smlouvy musí být provedeno písemně s uvedením jeho důvodu.</w:t>
      </w:r>
    </w:p>
    <w:p w14:paraId="4FDBBFC2" w14:textId="77777777"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 případě odstoupení od smlouvy končí platnost a účinnost této smlouvy dnem doručení písemného oznámení o odstoupení od této smlouvy druhé smluvní straně. V pochybnostech se má za to, že účinnost odstoupení nastala po marném uplynutí lhůty pro uložení, přičemž úložní lhůta, dle dohody obou smluvních stran, činí 3 dny po uložení. </w:t>
      </w:r>
    </w:p>
    <w:p w14:paraId="3C584307" w14:textId="77777777"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Měnit nebo doplňovat text této smlouvy je možné jen formou písemných dodatků, které budou platné, jestliže budou řádně potvrzené a podepsané oprávněnými zástupci smluvních stran.</w:t>
      </w:r>
    </w:p>
    <w:p w14:paraId="21103D4F" w14:textId="77777777"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vyhotovena v 4 stejnopisech, z nichž 3 obdrží objednatel a 1 zhotovitel.</w:t>
      </w:r>
    </w:p>
    <w:p w14:paraId="070CCA68" w14:textId="77777777"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nabývá platnosti dnem podpisu oběma smluvními stranami. </w:t>
      </w:r>
    </w:p>
    <w:p w14:paraId="10BDAEEF" w14:textId="77777777"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Obě smluvní strany se dohodly, že tento smluvní vztah se bude řídit ustanoveními zákona č. 89/2012 Sb., Občanského zákoníku, v platném a účinném znění, a dalších platných a účinných obecně závazných právních předpisů.</w:t>
      </w:r>
    </w:p>
    <w:p w14:paraId="57ECAE4F" w14:textId="77777777"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a zhotovitel shodně prohlašují, že si tuto smlouvu před jejím podpisem přečetli, že byla uzavřena po vzájemném projednání, podle jejich pravé a svobodné vůle, vážně a srozumitelně, nikoliv v tísni a za nápadně nevýhodných podmínek.</w:t>
      </w:r>
    </w:p>
    <w:p w14:paraId="2DE80257" w14:textId="77777777" w:rsidR="00891502" w:rsidRDefault="00891502">
      <w:pPr>
        <w:widowControl w:val="0"/>
        <w:spacing w:after="60"/>
        <w:rPr>
          <w:rFonts w:cs="Arial"/>
          <w:szCs w:val="20"/>
        </w:rPr>
      </w:pPr>
    </w:p>
    <w:p w14:paraId="38AE7DD3" w14:textId="77777777" w:rsidR="00891502" w:rsidRDefault="00891502">
      <w:pPr>
        <w:widowControl w:val="0"/>
        <w:spacing w:after="60"/>
        <w:rPr>
          <w:rFonts w:cs="Arial"/>
          <w:szCs w:val="20"/>
        </w:rPr>
      </w:pPr>
    </w:p>
    <w:p w14:paraId="191DE6AA" w14:textId="0A17E268" w:rsidR="00891502" w:rsidRDefault="00D838C7">
      <w:pPr>
        <w:widowControl w:val="0"/>
        <w:spacing w:after="60"/>
        <w:rPr>
          <w:rFonts w:cs="Arial"/>
          <w:szCs w:val="20"/>
        </w:rPr>
      </w:pPr>
      <w:r>
        <w:rPr>
          <w:rFonts w:cs="Arial"/>
          <w:szCs w:val="20"/>
        </w:rPr>
        <w:t>V Litvínově dne: 4</w:t>
      </w:r>
      <w:r w:rsidR="004457EE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4</w:t>
      </w:r>
      <w:r w:rsidR="004457EE">
        <w:rPr>
          <w:rFonts w:cs="Arial"/>
          <w:szCs w:val="20"/>
        </w:rPr>
        <w:t>. 20</w:t>
      </w:r>
      <w:r w:rsidR="00771DDE">
        <w:rPr>
          <w:rFonts w:cs="Arial"/>
          <w:szCs w:val="20"/>
        </w:rPr>
        <w:t>2</w:t>
      </w:r>
      <w:r>
        <w:rPr>
          <w:rFonts w:cs="Arial"/>
          <w:szCs w:val="20"/>
        </w:rPr>
        <w:t>2</w:t>
      </w:r>
      <w:r w:rsidR="004457EE">
        <w:rPr>
          <w:rFonts w:cs="Arial"/>
          <w:szCs w:val="20"/>
        </w:rPr>
        <w:tab/>
      </w:r>
    </w:p>
    <w:p w14:paraId="2B26C786" w14:textId="77777777" w:rsidR="00891502" w:rsidRDefault="00891502">
      <w:pPr>
        <w:widowControl w:val="0"/>
        <w:spacing w:after="60"/>
        <w:rPr>
          <w:rFonts w:cs="Arial"/>
          <w:szCs w:val="20"/>
        </w:rPr>
      </w:pPr>
    </w:p>
    <w:p w14:paraId="09C12943" w14:textId="77777777" w:rsidR="00EB7BD6" w:rsidRDefault="00EB7BD6">
      <w:pPr>
        <w:widowControl w:val="0"/>
        <w:spacing w:after="60"/>
        <w:rPr>
          <w:rFonts w:cs="Arial"/>
          <w:szCs w:val="20"/>
        </w:rPr>
      </w:pPr>
    </w:p>
    <w:p w14:paraId="5258B10D" w14:textId="77777777" w:rsidR="00891502" w:rsidRDefault="004457EE">
      <w:pPr>
        <w:widowControl w:val="0"/>
        <w:spacing w:after="6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Za objednatele: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             Za zhotovitele:</w:t>
      </w:r>
    </w:p>
    <w:p w14:paraId="2F8D2507" w14:textId="77777777" w:rsidR="00891502" w:rsidRDefault="00891502">
      <w:pPr>
        <w:widowControl w:val="0"/>
        <w:spacing w:after="60"/>
        <w:rPr>
          <w:rFonts w:cs="Arial"/>
          <w:szCs w:val="20"/>
        </w:rPr>
      </w:pPr>
    </w:p>
    <w:p w14:paraId="54D24732" w14:textId="77777777" w:rsidR="007A7969" w:rsidRDefault="007A7969">
      <w:pPr>
        <w:widowControl w:val="0"/>
        <w:spacing w:after="60"/>
        <w:rPr>
          <w:rFonts w:cs="Arial"/>
          <w:szCs w:val="20"/>
        </w:rPr>
      </w:pPr>
    </w:p>
    <w:p w14:paraId="5155680D" w14:textId="77777777" w:rsidR="00D838C7" w:rsidRDefault="00D838C7">
      <w:pPr>
        <w:widowControl w:val="0"/>
        <w:spacing w:after="60"/>
        <w:rPr>
          <w:rFonts w:cs="Arial"/>
          <w:szCs w:val="20"/>
        </w:rPr>
      </w:pPr>
    </w:p>
    <w:p w14:paraId="5485A45F" w14:textId="77777777" w:rsidR="00D838C7" w:rsidRDefault="00D838C7">
      <w:pPr>
        <w:widowControl w:val="0"/>
        <w:spacing w:after="60"/>
        <w:rPr>
          <w:rFonts w:cs="Arial"/>
          <w:szCs w:val="20"/>
        </w:rPr>
      </w:pPr>
    </w:p>
    <w:p w14:paraId="22023836" w14:textId="77777777" w:rsidR="007A7969" w:rsidRDefault="007A7969">
      <w:pPr>
        <w:widowControl w:val="0"/>
        <w:spacing w:after="60"/>
        <w:rPr>
          <w:rFonts w:cs="Arial"/>
          <w:szCs w:val="20"/>
        </w:rPr>
      </w:pPr>
    </w:p>
    <w:p w14:paraId="4A332A70" w14:textId="77777777" w:rsidR="00891502" w:rsidRDefault="004457EE">
      <w:pPr>
        <w:widowControl w:val="0"/>
        <w:spacing w:after="60"/>
        <w:rPr>
          <w:rFonts w:cs="Arial"/>
          <w:szCs w:val="20"/>
        </w:rPr>
      </w:pPr>
      <w:r>
        <w:rPr>
          <w:rFonts w:cs="Arial"/>
          <w:szCs w:val="20"/>
        </w:rPr>
        <w:t xml:space="preserve">........................................................              </w:t>
      </w:r>
      <w:r>
        <w:rPr>
          <w:rFonts w:cs="Arial"/>
          <w:szCs w:val="20"/>
        </w:rPr>
        <w:tab/>
        <w:t xml:space="preserve">              .............................................................</w:t>
      </w:r>
    </w:p>
    <w:p w14:paraId="27EFD4B8" w14:textId="33E8C668" w:rsidR="00891502" w:rsidRDefault="004457EE">
      <w:pPr>
        <w:widowControl w:val="0"/>
        <w:spacing w:after="60"/>
      </w:pPr>
      <w:r>
        <w:rPr>
          <w:rFonts w:cs="Arial"/>
          <w:szCs w:val="20"/>
        </w:rPr>
        <w:t xml:space="preserve">   Ing. Miroslav Otcovský - jednatel        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Ing. </w:t>
      </w:r>
      <w:r w:rsidR="000749FE">
        <w:rPr>
          <w:rFonts w:cs="Arial"/>
          <w:szCs w:val="20"/>
        </w:rPr>
        <w:t xml:space="preserve">Rostislav </w:t>
      </w:r>
      <w:r>
        <w:rPr>
          <w:rFonts w:cs="Arial"/>
          <w:szCs w:val="20"/>
        </w:rPr>
        <w:t>Tomáš - jednatel</w:t>
      </w:r>
    </w:p>
    <w:sectPr w:rsidR="00891502">
      <w:footerReference w:type="default" r:id="rId8"/>
      <w:pgSz w:w="11906" w:h="16838"/>
      <w:pgMar w:top="1132" w:right="1726" w:bottom="1417" w:left="796" w:header="0" w:footer="708" w:gutter="0"/>
      <w:pgBorders w:offsetFrom="page">
        <w:top w:val="single" w:sz="4" w:space="24" w:color="00000A"/>
        <w:left w:val="single" w:sz="4" w:space="6" w:color="00000A"/>
        <w:bottom w:val="single" w:sz="4" w:space="24" w:color="00000A"/>
        <w:right w:val="single" w:sz="4" w:space="24" w:color="00000A"/>
      </w:pgBorders>
      <w:pgNumType w:start="1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80F8" w14:textId="77777777" w:rsidR="00FA1A02" w:rsidRDefault="00FA1A02">
      <w:r>
        <w:separator/>
      </w:r>
    </w:p>
  </w:endnote>
  <w:endnote w:type="continuationSeparator" w:id="0">
    <w:p w14:paraId="78B28C90" w14:textId="77777777" w:rsidR="00FA1A02" w:rsidRDefault="00FA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5E11" w14:textId="77777777" w:rsidR="00891502" w:rsidRDefault="008A2977">
    <w:pPr>
      <w:pStyle w:val="Zpat"/>
      <w:tabs>
        <w:tab w:val="center" w:pos="8280"/>
      </w:tabs>
      <w:rPr>
        <w:rFonts w:cs="Arial"/>
        <w:i/>
        <w:color w:val="000000"/>
        <w:sz w:val="22"/>
        <w:szCs w:val="22"/>
      </w:rPr>
    </w:pPr>
    <w:r>
      <w:rPr>
        <w:rFonts w:cs="Arial"/>
        <w:i/>
        <w:color w:val="000000"/>
        <w:sz w:val="22"/>
        <w:szCs w:val="22"/>
      </w:rPr>
      <w:t xml:space="preserve"> </w:t>
    </w:r>
  </w:p>
  <w:p w14:paraId="5C626F51" w14:textId="77777777" w:rsidR="00891502" w:rsidRDefault="00891502">
    <w:pPr>
      <w:pStyle w:val="Zpat"/>
      <w:tabs>
        <w:tab w:val="center" w:pos="8280"/>
      </w:tabs>
      <w:rPr>
        <w:rFonts w:ascii="Arial" w:hAnsi="Arial" w:cs="Arial"/>
        <w:i/>
        <w:color w:val="000000"/>
        <w:sz w:val="18"/>
        <w:szCs w:val="18"/>
      </w:rPr>
    </w:pPr>
  </w:p>
  <w:p w14:paraId="475558A8" w14:textId="77777777" w:rsidR="00891502" w:rsidRDefault="004457EE">
    <w:pPr>
      <w:pStyle w:val="Zpat"/>
      <w:tabs>
        <w:tab w:val="center" w:pos="8280"/>
      </w:tabs>
      <w:jc w:val="center"/>
    </w:pPr>
    <w:r>
      <w:rPr>
        <w:rFonts w:ascii="Arial" w:hAnsi="Arial" w:cs="Arial"/>
        <w:i/>
        <w:sz w:val="18"/>
        <w:szCs w:val="18"/>
      </w:rPr>
      <w:t xml:space="preserve">Počet stran - strana </w:t>
    </w:r>
    <w:r>
      <w:rPr>
        <w:rFonts w:ascii="Arial" w:hAnsi="Arial" w:cs="Arial"/>
        <w:i/>
        <w:sz w:val="18"/>
        <w:szCs w:val="18"/>
      </w:rPr>
      <w:fldChar w:fldCharType="begin"/>
    </w:r>
    <w:r>
      <w:instrText>PAGE</w:instrText>
    </w:r>
    <w:r>
      <w:fldChar w:fldCharType="separate"/>
    </w:r>
    <w:r w:rsidR="006F30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683A" w14:textId="77777777" w:rsidR="00FA1A02" w:rsidRDefault="00FA1A02">
      <w:r>
        <w:separator/>
      </w:r>
    </w:p>
  </w:footnote>
  <w:footnote w:type="continuationSeparator" w:id="0">
    <w:p w14:paraId="0B6F72AA" w14:textId="77777777" w:rsidR="00FA1A02" w:rsidRDefault="00FA1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441B"/>
    <w:multiLevelType w:val="multilevel"/>
    <w:tmpl w:val="E10AFB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5D6D92"/>
    <w:multiLevelType w:val="hybridMultilevel"/>
    <w:tmpl w:val="A9FCA0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686955"/>
    <w:multiLevelType w:val="multilevel"/>
    <w:tmpl w:val="72C6AF8E"/>
    <w:lvl w:ilvl="0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737922"/>
    <w:multiLevelType w:val="multilevel"/>
    <w:tmpl w:val="CC52F2EE"/>
    <w:lvl w:ilvl="0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ind w:left="1647" w:hanging="360"/>
      </w:p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AF07F9"/>
    <w:multiLevelType w:val="multilevel"/>
    <w:tmpl w:val="3D2E7646"/>
    <w:lvl w:ilvl="0">
      <w:start w:val="1"/>
      <w:numFmt w:val="decimal"/>
      <w:lvlText w:val="čl. %1"/>
      <w:lvlJc w:val="center"/>
      <w:pPr>
        <w:ind w:left="0" w:firstLine="288"/>
      </w:pPr>
      <w:rPr>
        <w:rFonts w:ascii="Arial" w:hAnsi="Arial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3259ED"/>
    <w:multiLevelType w:val="hybridMultilevel"/>
    <w:tmpl w:val="447807E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8EC475B"/>
    <w:multiLevelType w:val="hybridMultilevel"/>
    <w:tmpl w:val="72AE162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F0702E5"/>
    <w:multiLevelType w:val="multilevel"/>
    <w:tmpl w:val="6B762F0C"/>
    <w:lvl w:ilvl="0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FDD1584"/>
    <w:multiLevelType w:val="hybridMultilevel"/>
    <w:tmpl w:val="33349BB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750152">
    <w:abstractNumId w:val="4"/>
  </w:num>
  <w:num w:numId="2" w16cid:durableId="1840341798">
    <w:abstractNumId w:val="7"/>
  </w:num>
  <w:num w:numId="3" w16cid:durableId="2085251041">
    <w:abstractNumId w:val="2"/>
  </w:num>
  <w:num w:numId="4" w16cid:durableId="858742055">
    <w:abstractNumId w:val="3"/>
  </w:num>
  <w:num w:numId="5" w16cid:durableId="811095781">
    <w:abstractNumId w:val="0"/>
  </w:num>
  <w:num w:numId="6" w16cid:durableId="1601569668">
    <w:abstractNumId w:val="6"/>
  </w:num>
  <w:num w:numId="7" w16cid:durableId="717704779">
    <w:abstractNumId w:val="1"/>
  </w:num>
  <w:num w:numId="8" w16cid:durableId="436291948">
    <w:abstractNumId w:val="8"/>
  </w:num>
  <w:num w:numId="9" w16cid:durableId="923950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02"/>
    <w:rsid w:val="00073AAC"/>
    <w:rsid w:val="000749FE"/>
    <w:rsid w:val="000A050C"/>
    <w:rsid w:val="00116E7A"/>
    <w:rsid w:val="002A5456"/>
    <w:rsid w:val="002C1046"/>
    <w:rsid w:val="002D3D33"/>
    <w:rsid w:val="003E588B"/>
    <w:rsid w:val="004457EE"/>
    <w:rsid w:val="004E7EF2"/>
    <w:rsid w:val="00562A4B"/>
    <w:rsid w:val="005662EB"/>
    <w:rsid w:val="0057190C"/>
    <w:rsid w:val="006F30B9"/>
    <w:rsid w:val="006F36E6"/>
    <w:rsid w:val="00745661"/>
    <w:rsid w:val="00771DDE"/>
    <w:rsid w:val="007A7969"/>
    <w:rsid w:val="008845E7"/>
    <w:rsid w:val="00890BA6"/>
    <w:rsid w:val="00891502"/>
    <w:rsid w:val="008A2977"/>
    <w:rsid w:val="00A66B1E"/>
    <w:rsid w:val="00AD41D9"/>
    <w:rsid w:val="00AF3637"/>
    <w:rsid w:val="00B34FA8"/>
    <w:rsid w:val="00B62092"/>
    <w:rsid w:val="00BC7D47"/>
    <w:rsid w:val="00CF04E0"/>
    <w:rsid w:val="00D437CC"/>
    <w:rsid w:val="00D838C7"/>
    <w:rsid w:val="00DD2BF3"/>
    <w:rsid w:val="00EB7BD6"/>
    <w:rsid w:val="00F24926"/>
    <w:rsid w:val="00F40AD2"/>
    <w:rsid w:val="00FA1A02"/>
    <w:rsid w:val="00FD7D95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6B8B"/>
  <w15:docId w15:val="{2E25AF59-F0B2-4C67-BAF8-306806C9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4D45"/>
    <w:pPr>
      <w:jc w:val="both"/>
    </w:pPr>
    <w:rPr>
      <w:rFonts w:ascii="Arial" w:hAnsi="Arial"/>
      <w:color w:val="00000A"/>
      <w:szCs w:val="24"/>
    </w:rPr>
  </w:style>
  <w:style w:type="paragraph" w:styleId="Nadpis1">
    <w:name w:val="heading 1"/>
    <w:basedOn w:val="Normln"/>
    <w:link w:val="Nadpis1Char"/>
    <w:qFormat/>
    <w:rsid w:val="004B5EF1"/>
    <w:pPr>
      <w:keepNext/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qFormat/>
    <w:rsid w:val="00B234A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B234AA"/>
    <w:pPr>
      <w:keepNext/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qFormat/>
    <w:rsid w:val="009D43D2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qFormat/>
    <w:rsid w:val="001B19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semiHidden/>
    <w:unhideWhenUsed/>
    <w:qFormat/>
    <w:rsid w:val="009E1C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link w:val="Nadpis7Char"/>
    <w:semiHidden/>
    <w:unhideWhenUsed/>
    <w:qFormat/>
    <w:rsid w:val="009E1C25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link w:val="Nadpis8Char"/>
    <w:semiHidden/>
    <w:unhideWhenUsed/>
    <w:qFormat/>
    <w:rsid w:val="009E1C2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link w:val="Nadpis9Char"/>
    <w:semiHidden/>
    <w:unhideWhenUsed/>
    <w:qFormat/>
    <w:rsid w:val="009E1C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B234AA"/>
  </w:style>
  <w:style w:type="character" w:customStyle="1" w:styleId="Internetovodkaz">
    <w:name w:val="Internetový odkaz"/>
    <w:uiPriority w:val="99"/>
    <w:rsid w:val="00B234AA"/>
    <w:rPr>
      <w:color w:val="0000FF"/>
      <w:u w:val="single"/>
    </w:rPr>
  </w:style>
  <w:style w:type="character" w:styleId="Odkaznakoment">
    <w:name w:val="annotation reference"/>
    <w:semiHidden/>
    <w:qFormat/>
    <w:rsid w:val="0016003D"/>
    <w:rPr>
      <w:sz w:val="16"/>
      <w:szCs w:val="16"/>
    </w:rPr>
  </w:style>
  <w:style w:type="character" w:customStyle="1" w:styleId="MichalPetk">
    <w:name w:val="Michal Petřík"/>
    <w:semiHidden/>
    <w:qFormat/>
    <w:rsid w:val="00475B49"/>
    <w:rPr>
      <w:rFonts w:ascii="Arial" w:hAnsi="Arial" w:cs="Arial"/>
      <w:color w:val="00000A"/>
      <w:sz w:val="20"/>
      <w:szCs w:val="20"/>
    </w:rPr>
  </w:style>
  <w:style w:type="character" w:styleId="Znakapoznpodarou">
    <w:name w:val="footnote reference"/>
    <w:semiHidden/>
    <w:qFormat/>
    <w:rsid w:val="00821024"/>
    <w:rPr>
      <w:vertAlign w:val="superscript"/>
    </w:rPr>
  </w:style>
  <w:style w:type="character" w:customStyle="1" w:styleId="PodnadpisChar">
    <w:name w:val="Podnadpis Char"/>
    <w:link w:val="Podnadpis"/>
    <w:qFormat/>
    <w:rsid w:val="00C42128"/>
    <w:rPr>
      <w:sz w:val="24"/>
      <w:lang w:val="cs-CZ" w:eastAsia="cs-CZ" w:bidi="ar-SA"/>
    </w:rPr>
  </w:style>
  <w:style w:type="character" w:customStyle="1" w:styleId="ZpatChar">
    <w:name w:val="Zápatí Char"/>
    <w:link w:val="Zpat"/>
    <w:qFormat/>
    <w:rsid w:val="008A260E"/>
    <w:rPr>
      <w:sz w:val="24"/>
      <w:szCs w:val="24"/>
    </w:rPr>
  </w:style>
  <w:style w:type="character" w:customStyle="1" w:styleId="Nadpis3Char">
    <w:name w:val="Nadpis 3 Char"/>
    <w:link w:val="Nadpis3"/>
    <w:qFormat/>
    <w:rsid w:val="00F338F9"/>
    <w:rPr>
      <w:rFonts w:ascii="Arial" w:hAnsi="Arial" w:cs="Arial"/>
      <w:b/>
      <w:bCs/>
      <w:szCs w:val="26"/>
    </w:rPr>
  </w:style>
  <w:style w:type="character" w:customStyle="1" w:styleId="TextpoznpodarouChar">
    <w:name w:val="Text pozn. pod čarou Char"/>
    <w:basedOn w:val="Standardnpsmoodstavce"/>
    <w:link w:val="Textpoznpodarou"/>
    <w:semiHidden/>
    <w:qFormat/>
    <w:rsid w:val="00C53D13"/>
  </w:style>
  <w:style w:type="character" w:customStyle="1" w:styleId="Zkladntextodsazen3Char">
    <w:name w:val="Základní text odsazený 3 Char"/>
    <w:link w:val="Zkladntextodsazen3"/>
    <w:qFormat/>
    <w:rsid w:val="00C53D13"/>
    <w:rPr>
      <w:sz w:val="16"/>
      <w:szCs w:val="16"/>
    </w:rPr>
  </w:style>
  <w:style w:type="character" w:customStyle="1" w:styleId="ZkladntextChar">
    <w:name w:val="Základní text Char"/>
    <w:link w:val="Zkladntext"/>
    <w:uiPriority w:val="99"/>
    <w:qFormat/>
    <w:locked/>
    <w:rsid w:val="008306C3"/>
    <w:rPr>
      <w:sz w:val="24"/>
      <w:szCs w:val="24"/>
    </w:rPr>
  </w:style>
  <w:style w:type="character" w:customStyle="1" w:styleId="ZkladntextodsazenChar">
    <w:name w:val="Základní text odsazený Char"/>
    <w:link w:val="Zkladntextodsazen"/>
    <w:qFormat/>
    <w:rsid w:val="008306C3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qFormat/>
    <w:locked/>
    <w:rsid w:val="004C58DF"/>
    <w:rPr>
      <w:sz w:val="24"/>
      <w:szCs w:val="24"/>
    </w:rPr>
  </w:style>
  <w:style w:type="character" w:customStyle="1" w:styleId="Nadpis6Char">
    <w:name w:val="Nadpis 6 Char"/>
    <w:link w:val="Nadpis6"/>
    <w:semiHidden/>
    <w:qFormat/>
    <w:rsid w:val="009E1C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qFormat/>
    <w:rsid w:val="009E1C25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qFormat/>
    <w:rsid w:val="009E1C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qFormat/>
    <w:rsid w:val="009E1C25"/>
    <w:rPr>
      <w:rFonts w:ascii="Cambria" w:eastAsia="Times New Roman" w:hAnsi="Cambria" w:cs="Times New Roman"/>
      <w:sz w:val="22"/>
      <w:szCs w:val="22"/>
    </w:rPr>
  </w:style>
  <w:style w:type="character" w:customStyle="1" w:styleId="ZhlavChar">
    <w:name w:val="Záhlaví Char"/>
    <w:link w:val="Zhlav"/>
    <w:uiPriority w:val="99"/>
    <w:qFormat/>
    <w:locked/>
    <w:rsid w:val="00CE67BC"/>
    <w:rPr>
      <w:rFonts w:ascii="Arial" w:hAnsi="Arial"/>
      <w:szCs w:val="24"/>
    </w:rPr>
  </w:style>
  <w:style w:type="character" w:styleId="Sledovanodkaz">
    <w:name w:val="FollowedHyperlink"/>
    <w:basedOn w:val="Standardnpsmoodstavce"/>
    <w:semiHidden/>
    <w:unhideWhenUsed/>
    <w:qFormat/>
    <w:rsid w:val="00431F3E"/>
    <w:rPr>
      <w:color w:val="800080" w:themeColor="followed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22491B"/>
    <w:rPr>
      <w:rFonts w:ascii="Calibri" w:eastAsia="Calibri" w:hAnsi="Calibri"/>
      <w:sz w:val="22"/>
      <w:szCs w:val="22"/>
      <w:lang w:eastAsia="en-US"/>
    </w:rPr>
  </w:style>
  <w:style w:type="character" w:customStyle="1" w:styleId="1kapitolaChar">
    <w:name w:val="1 kapitola Char"/>
    <w:basedOn w:val="OdstavecseseznamemChar"/>
    <w:link w:val="1kapitola"/>
    <w:qFormat/>
    <w:rsid w:val="0022491B"/>
    <w:rPr>
      <w:rFonts w:ascii="Arial" w:eastAsia="Calibri" w:hAnsi="Arial" w:cs="Arial"/>
      <w:sz w:val="22"/>
      <w:szCs w:val="22"/>
      <w:shd w:val="clear" w:color="auto" w:fill="CCCCCC"/>
      <w:lang w:eastAsia="en-US"/>
    </w:rPr>
  </w:style>
  <w:style w:type="character" w:customStyle="1" w:styleId="2podkapitolaChar">
    <w:name w:val="2 podkapitola Char"/>
    <w:basedOn w:val="OdstavecseseznamemChar"/>
    <w:link w:val="2podkapitola"/>
    <w:qFormat/>
    <w:rsid w:val="00185A89"/>
    <w:rPr>
      <w:rFonts w:ascii="Arial" w:eastAsia="Calibri" w:hAnsi="Arial" w:cs="Arial"/>
      <w:sz w:val="22"/>
      <w:szCs w:val="22"/>
      <w:u w:val="single"/>
      <w:lang w:eastAsia="en-US"/>
    </w:rPr>
  </w:style>
  <w:style w:type="character" w:customStyle="1" w:styleId="3text3bodyChar">
    <w:name w:val="3 text 3 body Char"/>
    <w:basedOn w:val="Standardnpsmoodstavce"/>
    <w:link w:val="3text3body"/>
    <w:qFormat/>
    <w:rsid w:val="00185A89"/>
    <w:rPr>
      <w:rFonts w:ascii="Arial" w:hAnsi="Arial" w:cs="Arial"/>
    </w:rPr>
  </w:style>
  <w:style w:type="character" w:customStyle="1" w:styleId="4text8bodChar">
    <w:name w:val="4 text 8 bodů Char"/>
    <w:basedOn w:val="ZkladntextChar"/>
    <w:link w:val="4text8bod"/>
    <w:qFormat/>
    <w:rsid w:val="006074E7"/>
    <w:rPr>
      <w:rFonts w:ascii="Arial" w:hAnsi="Arial" w:cs="Arial"/>
      <w:sz w:val="24"/>
      <w:szCs w:val="24"/>
    </w:rPr>
  </w:style>
  <w:style w:type="character" w:customStyle="1" w:styleId="5odrkyChar">
    <w:name w:val="5 odrážky Char"/>
    <w:basedOn w:val="Standardnpsmoodstavce"/>
    <w:link w:val="5odrky"/>
    <w:qFormat/>
    <w:rsid w:val="00BC3B99"/>
    <w:rPr>
      <w:rFonts w:ascii="Arial" w:hAnsi="Arial" w:cs="Arial"/>
    </w:rPr>
  </w:style>
  <w:style w:type="character" w:customStyle="1" w:styleId="6text12bodChar">
    <w:name w:val="6 text 12 bodů Char"/>
    <w:basedOn w:val="Standardnpsmoodstavce"/>
    <w:link w:val="6text12bod"/>
    <w:qFormat/>
    <w:rsid w:val="004F7F83"/>
    <w:rPr>
      <w:rFonts w:ascii="Arial" w:hAnsi="Arial" w:cs="Arial"/>
    </w:rPr>
  </w:style>
  <w:style w:type="character" w:customStyle="1" w:styleId="7barvaChar">
    <w:name w:val="7 barva Char"/>
    <w:basedOn w:val="Standardnpsmoodstavce"/>
    <w:link w:val="7barva"/>
    <w:qFormat/>
    <w:rsid w:val="00182C4E"/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qFormat/>
    <w:rsid w:val="006B171B"/>
    <w:rPr>
      <w:rFonts w:ascii="Arial" w:hAnsi="Arial"/>
      <w:b/>
      <w:sz w:val="32"/>
      <w:szCs w:val="28"/>
    </w:rPr>
  </w:style>
  <w:style w:type="character" w:customStyle="1" w:styleId="8plohaChar">
    <w:name w:val="8 příloha Char"/>
    <w:basedOn w:val="Nadpis1Char"/>
    <w:link w:val="8ploha"/>
    <w:qFormat/>
    <w:rsid w:val="006B171B"/>
    <w:rPr>
      <w:rFonts w:ascii="Arial" w:hAnsi="Arial"/>
      <w:b w:val="0"/>
      <w:i/>
      <w:sz w:val="18"/>
      <w:szCs w:val="18"/>
    </w:rPr>
  </w:style>
  <w:style w:type="character" w:customStyle="1" w:styleId="9lneksmlouvyChar">
    <w:name w:val="9 článek smlouvy Char"/>
    <w:basedOn w:val="Standardnpsmoodstavce"/>
    <w:link w:val="9lneksmlouvy"/>
    <w:qFormat/>
    <w:rsid w:val="002654A0"/>
    <w:rPr>
      <w:rFonts w:ascii="Arial" w:hAnsi="Arial" w:cs="Arial"/>
      <w:b/>
    </w:rPr>
  </w:style>
  <w:style w:type="character" w:customStyle="1" w:styleId="10slolnkuChar">
    <w:name w:val="10 číslo článku Char"/>
    <w:basedOn w:val="OdstavecseseznamemChar"/>
    <w:link w:val="10slolnku"/>
    <w:qFormat/>
    <w:rsid w:val="005A6DE9"/>
    <w:rPr>
      <w:rFonts w:ascii="Arial" w:eastAsia="Calibri" w:hAnsi="Arial" w:cs="Arial"/>
      <w:b/>
      <w:sz w:val="22"/>
      <w:szCs w:val="22"/>
      <w:lang w:eastAsia="en-US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ListLabel2">
    <w:name w:val="ListLabel 2"/>
    <w:qFormat/>
    <w:rPr>
      <w:b/>
      <w:i w:val="0"/>
      <w:sz w:val="20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Arial" w:hAnsi="Arial"/>
      <w:b/>
      <w:i w:val="0"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/>
      <w:i w:val="0"/>
      <w:sz w:val="20"/>
    </w:rPr>
  </w:style>
  <w:style w:type="character" w:customStyle="1" w:styleId="ListLabel16">
    <w:name w:val="ListLabel 16"/>
    <w:qFormat/>
    <w:rPr>
      <w:rFonts w:ascii="Arial" w:hAnsi="Arial" w:cs="Wingdings"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B193E"/>
    <w:pPr>
      <w:spacing w:after="120"/>
    </w:pPr>
    <w:rPr>
      <w:rFonts w:ascii="Times New Roman" w:hAnsi="Times New Roman"/>
      <w:sz w:val="24"/>
    </w:rPr>
  </w:style>
  <w:style w:type="paragraph" w:styleId="Seznam">
    <w:name w:val="List"/>
    <w:basedOn w:val="Normln"/>
    <w:rsid w:val="008C50DF"/>
    <w:pPr>
      <w:ind w:left="283" w:hanging="283"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E-rove1">
    <w:name w:val="E - úroveň 1"/>
    <w:basedOn w:val="Eodsazenfurt0"/>
    <w:autoRedefine/>
    <w:qFormat/>
    <w:rsid w:val="00FF359A"/>
    <w:pPr>
      <w:shd w:val="clear" w:color="auto" w:fill="CCFFFF"/>
      <w:ind w:left="0"/>
    </w:pPr>
    <w:rPr>
      <w:rFonts w:cs="Arial"/>
      <w:b/>
      <w:sz w:val="24"/>
      <w:szCs w:val="28"/>
    </w:rPr>
  </w:style>
  <w:style w:type="paragraph" w:customStyle="1" w:styleId="Eodsazenfurt0">
    <w:name w:val="E odsazení furt 0"/>
    <w:basedOn w:val="Normln"/>
    <w:qFormat/>
    <w:rsid w:val="00B234AA"/>
    <w:pPr>
      <w:ind w:left="284"/>
    </w:pPr>
    <w:rPr>
      <w:szCs w:val="20"/>
    </w:rPr>
  </w:style>
  <w:style w:type="paragraph" w:customStyle="1" w:styleId="Body">
    <w:name w:val="Body"/>
    <w:basedOn w:val="Normln"/>
    <w:qFormat/>
    <w:rsid w:val="00B234AA"/>
    <w:pPr>
      <w:tabs>
        <w:tab w:val="left" w:pos="360"/>
      </w:tabs>
      <w:spacing w:before="40"/>
      <w:ind w:left="360" w:hanging="360"/>
    </w:pPr>
    <w:rPr>
      <w:szCs w:val="20"/>
    </w:rPr>
  </w:style>
  <w:style w:type="paragraph" w:customStyle="1" w:styleId="Body2">
    <w:name w:val="Body2"/>
    <w:basedOn w:val="Body"/>
    <w:qFormat/>
    <w:rsid w:val="00B234AA"/>
    <w:pPr>
      <w:spacing w:before="0"/>
    </w:pPr>
  </w:style>
  <w:style w:type="paragraph" w:styleId="Zpat">
    <w:name w:val="footer"/>
    <w:basedOn w:val="Normln"/>
    <w:link w:val="ZpatChar"/>
    <w:rsid w:val="00B234A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Zkladntextodsazen2">
    <w:name w:val="Body Text Indent 2"/>
    <w:basedOn w:val="Normln"/>
    <w:qFormat/>
    <w:rsid w:val="00B234AA"/>
    <w:pPr>
      <w:ind w:left="283" w:firstLine="1"/>
    </w:pPr>
    <w:rPr>
      <w:sz w:val="22"/>
      <w:szCs w:val="20"/>
    </w:rPr>
  </w:style>
  <w:style w:type="paragraph" w:styleId="Obsah1">
    <w:name w:val="toc 1"/>
    <w:basedOn w:val="Normln"/>
    <w:autoRedefine/>
    <w:uiPriority w:val="39"/>
    <w:rsid w:val="002E2F5F"/>
    <w:pPr>
      <w:tabs>
        <w:tab w:val="left" w:pos="993"/>
        <w:tab w:val="right" w:leader="dot" w:pos="9356"/>
      </w:tabs>
    </w:pPr>
    <w:rPr>
      <w:rFonts w:ascii="Tahoma" w:hAnsi="Tahoma" w:cs="Tahoma"/>
      <w:sz w:val="22"/>
      <w:szCs w:val="22"/>
    </w:rPr>
  </w:style>
  <w:style w:type="paragraph" w:styleId="Obsah2">
    <w:name w:val="toc 2"/>
    <w:basedOn w:val="Normln"/>
    <w:autoRedefine/>
    <w:uiPriority w:val="39"/>
    <w:rsid w:val="00936F11"/>
    <w:pPr>
      <w:tabs>
        <w:tab w:val="left" w:pos="880"/>
        <w:tab w:val="right" w:leader="dot" w:pos="9373"/>
      </w:tabs>
      <w:ind w:left="200"/>
    </w:pPr>
    <w:rPr>
      <w:rFonts w:ascii="Tahoma" w:hAnsi="Tahoma" w:cs="Tahoma"/>
      <w:b/>
      <w:sz w:val="22"/>
      <w:szCs w:val="22"/>
    </w:rPr>
  </w:style>
  <w:style w:type="paragraph" w:styleId="Obsah3">
    <w:name w:val="toc 3"/>
    <w:basedOn w:val="Normln"/>
    <w:autoRedefine/>
    <w:uiPriority w:val="39"/>
    <w:rsid w:val="00DE1C06"/>
    <w:pPr>
      <w:tabs>
        <w:tab w:val="left" w:pos="1200"/>
        <w:tab w:val="right" w:leader="dot" w:pos="9373"/>
      </w:tabs>
      <w:ind w:left="400"/>
    </w:pPr>
  </w:style>
  <w:style w:type="paragraph" w:customStyle="1" w:styleId="odsazfurt">
    <w:name w:val="odsaz furt"/>
    <w:basedOn w:val="Normln"/>
    <w:qFormat/>
    <w:rsid w:val="00B234AA"/>
    <w:pPr>
      <w:ind w:left="284"/>
    </w:pPr>
    <w:rPr>
      <w:color w:val="000000"/>
      <w:szCs w:val="20"/>
    </w:rPr>
  </w:style>
  <w:style w:type="paragraph" w:customStyle="1" w:styleId="OdrazkaIcislovana">
    <w:name w:val="Odrazka_I_cislovana"/>
    <w:basedOn w:val="Normln"/>
    <w:qFormat/>
    <w:rsid w:val="00B234AA"/>
    <w:pPr>
      <w:tabs>
        <w:tab w:val="left" w:pos="1068"/>
        <w:tab w:val="left" w:pos="1666"/>
      </w:tabs>
      <w:spacing w:before="60" w:after="60"/>
      <w:ind w:left="1049" w:hanging="341"/>
    </w:pPr>
    <w:rPr>
      <w:rFonts w:cs="Arial"/>
      <w:szCs w:val="20"/>
    </w:rPr>
  </w:style>
  <w:style w:type="paragraph" w:styleId="Zhlav">
    <w:name w:val="header"/>
    <w:basedOn w:val="Normln"/>
    <w:link w:val="ZhlavChar"/>
    <w:uiPriority w:val="99"/>
    <w:rsid w:val="00B234AA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qFormat/>
    <w:rsid w:val="0016003D"/>
    <w:rPr>
      <w:szCs w:val="20"/>
    </w:rPr>
  </w:style>
  <w:style w:type="paragraph" w:styleId="Pedmtkomente">
    <w:name w:val="annotation subject"/>
    <w:basedOn w:val="Textkomente"/>
    <w:semiHidden/>
    <w:qFormat/>
    <w:rsid w:val="0016003D"/>
    <w:rPr>
      <w:b/>
      <w:bCs/>
    </w:rPr>
  </w:style>
  <w:style w:type="paragraph" w:styleId="Textbubliny">
    <w:name w:val="Balloon Text"/>
    <w:basedOn w:val="Normln"/>
    <w:semiHidden/>
    <w:qFormat/>
    <w:rsid w:val="0016003D"/>
    <w:rPr>
      <w:rFonts w:ascii="Tahoma" w:hAnsi="Tahoma" w:cs="Tahoma"/>
      <w:sz w:val="16"/>
      <w:szCs w:val="16"/>
    </w:rPr>
  </w:style>
  <w:style w:type="paragraph" w:customStyle="1" w:styleId="Tiret1">
    <w:name w:val="Tiret 1"/>
    <w:basedOn w:val="Normln"/>
    <w:qFormat/>
    <w:rsid w:val="00303CEC"/>
    <w:pPr>
      <w:overflowPunct w:val="0"/>
      <w:spacing w:before="120" w:after="120"/>
      <w:ind w:left="1418" w:hanging="567"/>
      <w:textAlignment w:val="baseline"/>
    </w:pPr>
  </w:style>
  <w:style w:type="paragraph" w:styleId="Zkladntext2">
    <w:name w:val="Body Text 2"/>
    <w:basedOn w:val="Normln"/>
    <w:link w:val="Zkladntext2Char"/>
    <w:uiPriority w:val="99"/>
    <w:qFormat/>
    <w:rsid w:val="001B193E"/>
    <w:pPr>
      <w:spacing w:after="120" w:line="480" w:lineRule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qFormat/>
    <w:rsid w:val="001B193E"/>
    <w:pPr>
      <w:spacing w:after="120"/>
    </w:pPr>
    <w:rPr>
      <w:sz w:val="16"/>
      <w:szCs w:val="16"/>
    </w:rPr>
  </w:style>
  <w:style w:type="paragraph" w:styleId="Textpoznpodarou">
    <w:name w:val="footnote text"/>
    <w:basedOn w:val="Normln"/>
    <w:link w:val="TextpoznpodarouChar"/>
    <w:semiHidden/>
    <w:qFormat/>
    <w:rsid w:val="00821024"/>
    <w:rPr>
      <w:szCs w:val="20"/>
    </w:rPr>
  </w:style>
  <w:style w:type="paragraph" w:customStyle="1" w:styleId="Zkladntextodsazen21">
    <w:name w:val="Základní text odsazený 21"/>
    <w:basedOn w:val="Normln"/>
    <w:qFormat/>
    <w:rsid w:val="005355DB"/>
    <w:pPr>
      <w:suppressAutoHyphens/>
      <w:ind w:firstLine="708"/>
    </w:pPr>
    <w:rPr>
      <w:b/>
      <w:szCs w:val="20"/>
      <w:lang w:eastAsia="ar-SA"/>
    </w:rPr>
  </w:style>
  <w:style w:type="paragraph" w:customStyle="1" w:styleId="Textpsmene">
    <w:name w:val="Text písmene"/>
    <w:basedOn w:val="Normln"/>
    <w:qFormat/>
    <w:rsid w:val="00502356"/>
    <w:pPr>
      <w:outlineLvl w:val="7"/>
    </w:pPr>
  </w:style>
  <w:style w:type="paragraph" w:customStyle="1" w:styleId="Textodstavce">
    <w:name w:val="Text odstavce"/>
    <w:basedOn w:val="Normln"/>
    <w:qFormat/>
    <w:rsid w:val="00502356"/>
    <w:pPr>
      <w:tabs>
        <w:tab w:val="left" w:pos="851"/>
      </w:tabs>
      <w:spacing w:before="120" w:after="120"/>
      <w:outlineLvl w:val="6"/>
    </w:pPr>
  </w:style>
  <w:style w:type="paragraph" w:customStyle="1" w:styleId="DefaultParagraphFontParaCharCharCharCharChar">
    <w:name w:val="Default Paragraph Font Para Char Char Char Char Char"/>
    <w:basedOn w:val="Normln"/>
    <w:qFormat/>
    <w:rsid w:val="002A17C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customStyle="1" w:styleId="Char">
    <w:name w:val="Char"/>
    <w:basedOn w:val="Normln"/>
    <w:qFormat/>
    <w:rsid w:val="00DB1818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styleId="Nzev">
    <w:name w:val="Title"/>
    <w:basedOn w:val="Normln"/>
    <w:qFormat/>
    <w:rsid w:val="006A090D"/>
    <w:pPr>
      <w:jc w:val="center"/>
    </w:pPr>
    <w:rPr>
      <w:b/>
      <w:caps/>
      <w:sz w:val="36"/>
      <w:szCs w:val="20"/>
    </w:rPr>
  </w:style>
  <w:style w:type="paragraph" w:styleId="Zkladntextodsazen3">
    <w:name w:val="Body Text Indent 3"/>
    <w:basedOn w:val="Normln"/>
    <w:link w:val="Zkladntextodsazen3Char"/>
    <w:qFormat/>
    <w:rsid w:val="00AC50AC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Zkladntextodsazen31">
    <w:name w:val="Základní text odsazený 31"/>
    <w:basedOn w:val="Normln"/>
    <w:qFormat/>
    <w:rsid w:val="0072552E"/>
    <w:pPr>
      <w:ind w:left="709" w:hanging="709"/>
    </w:pPr>
    <w:rPr>
      <w:sz w:val="22"/>
      <w:szCs w:val="20"/>
    </w:rPr>
  </w:style>
  <w:style w:type="paragraph" w:customStyle="1" w:styleId="sted">
    <w:name w:val="střed"/>
    <w:basedOn w:val="Normln"/>
    <w:qFormat/>
    <w:rsid w:val="00D5067F"/>
    <w:pPr>
      <w:jc w:val="center"/>
    </w:pPr>
    <w:rPr>
      <w:rFonts w:ascii="Arial Narrow" w:hAnsi="Arial Narrow" w:cs="Arial"/>
      <w:sz w:val="22"/>
      <w:szCs w:val="22"/>
    </w:rPr>
  </w:style>
  <w:style w:type="paragraph" w:customStyle="1" w:styleId="ZN1">
    <w:name w:val="ZN1"/>
    <w:basedOn w:val="Nadpis1"/>
    <w:qFormat/>
    <w:rsid w:val="00706D7C"/>
    <w:pPr>
      <w:shd w:val="pct20" w:color="000000" w:fill="FFFFFF"/>
      <w:spacing w:before="240" w:after="60"/>
    </w:pPr>
    <w:rPr>
      <w:rFonts w:cs="Arial"/>
      <w:bCs/>
      <w:szCs w:val="20"/>
    </w:rPr>
  </w:style>
  <w:style w:type="paragraph" w:customStyle="1" w:styleId="ZN2">
    <w:name w:val="ZN2"/>
    <w:basedOn w:val="Nadpis2"/>
    <w:qFormat/>
    <w:rsid w:val="00706D7C"/>
    <w:pPr>
      <w:spacing w:before="0" w:after="0"/>
    </w:pPr>
    <w:rPr>
      <w:bCs w:val="0"/>
      <w:iCs w:val="0"/>
      <w:sz w:val="20"/>
      <w:szCs w:val="20"/>
    </w:rPr>
  </w:style>
  <w:style w:type="paragraph" w:customStyle="1" w:styleId="ZN3">
    <w:name w:val="ZN3"/>
    <w:basedOn w:val="ZN2"/>
    <w:qFormat/>
    <w:rsid w:val="00706D7C"/>
    <w:pPr>
      <w:outlineLvl w:val="2"/>
    </w:pPr>
  </w:style>
  <w:style w:type="paragraph" w:styleId="Podnadpis">
    <w:name w:val="Subtitle"/>
    <w:basedOn w:val="Normln"/>
    <w:link w:val="PodnadpisChar"/>
    <w:qFormat/>
    <w:rsid w:val="00C42128"/>
    <w:pPr>
      <w:jc w:val="center"/>
    </w:pPr>
    <w:rPr>
      <w:rFonts w:ascii="Times New Roman" w:hAnsi="Times New Roman"/>
      <w:sz w:val="24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1E77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8306C3"/>
    <w:pPr>
      <w:spacing w:after="120"/>
      <w:ind w:left="283"/>
    </w:pPr>
    <w:rPr>
      <w:rFonts w:ascii="Times New Roman" w:hAnsi="Times New Roman"/>
      <w:sz w:val="24"/>
    </w:rPr>
  </w:style>
  <w:style w:type="paragraph" w:styleId="Obsah4">
    <w:name w:val="toc 4"/>
    <w:basedOn w:val="Normln"/>
    <w:autoRedefine/>
    <w:uiPriority w:val="39"/>
    <w:rsid w:val="00936F11"/>
    <w:pPr>
      <w:ind w:left="600"/>
    </w:pPr>
  </w:style>
  <w:style w:type="paragraph" w:styleId="Revize">
    <w:name w:val="Revision"/>
    <w:uiPriority w:val="99"/>
    <w:semiHidden/>
    <w:qFormat/>
    <w:rsid w:val="008A650F"/>
    <w:rPr>
      <w:rFonts w:ascii="Arial" w:hAnsi="Arial"/>
      <w:color w:val="00000A"/>
      <w:szCs w:val="24"/>
    </w:rPr>
  </w:style>
  <w:style w:type="paragraph" w:customStyle="1" w:styleId="1kapitola">
    <w:name w:val="1 kapitola"/>
    <w:basedOn w:val="Odstavecseseznamem"/>
    <w:link w:val="1kapitolaChar"/>
    <w:qFormat/>
    <w:rsid w:val="0022491B"/>
    <w:pPr>
      <w:shd w:val="pct20" w:color="000000" w:fill="FFFFFF"/>
      <w:spacing w:after="160"/>
    </w:pPr>
    <w:rPr>
      <w:rFonts w:ascii="Arial" w:hAnsi="Arial" w:cs="Arial"/>
      <w:b/>
      <w:sz w:val="20"/>
      <w:szCs w:val="20"/>
    </w:rPr>
  </w:style>
  <w:style w:type="paragraph" w:customStyle="1" w:styleId="2podkapitola">
    <w:name w:val="2 podkapitola"/>
    <w:basedOn w:val="Odstavecseseznamem"/>
    <w:link w:val="2podkapitolaChar"/>
    <w:qFormat/>
    <w:rsid w:val="00185A89"/>
    <w:pPr>
      <w:spacing w:after="60" w:line="240" w:lineRule="auto"/>
    </w:pPr>
    <w:rPr>
      <w:rFonts w:ascii="Arial" w:hAnsi="Arial" w:cs="Arial"/>
      <w:sz w:val="20"/>
      <w:szCs w:val="20"/>
      <w:u w:val="single"/>
    </w:rPr>
  </w:style>
  <w:style w:type="paragraph" w:customStyle="1" w:styleId="3text3body">
    <w:name w:val="3 text 3 body"/>
    <w:basedOn w:val="Normln"/>
    <w:link w:val="3text3bodyChar"/>
    <w:qFormat/>
    <w:rsid w:val="00185A89"/>
    <w:pPr>
      <w:spacing w:after="60"/>
    </w:pPr>
    <w:rPr>
      <w:rFonts w:cs="Arial"/>
      <w:szCs w:val="20"/>
    </w:rPr>
  </w:style>
  <w:style w:type="paragraph" w:customStyle="1" w:styleId="4text8bod">
    <w:name w:val="4 text 8 bodů"/>
    <w:basedOn w:val="Zkladntext"/>
    <w:link w:val="4text8bodChar"/>
    <w:qFormat/>
    <w:rsid w:val="006074E7"/>
    <w:pPr>
      <w:spacing w:after="160"/>
    </w:pPr>
    <w:rPr>
      <w:rFonts w:ascii="Arial" w:hAnsi="Arial" w:cs="Arial"/>
      <w:sz w:val="20"/>
      <w:szCs w:val="20"/>
    </w:rPr>
  </w:style>
  <w:style w:type="paragraph" w:customStyle="1" w:styleId="5odrky">
    <w:name w:val="5 odrážky"/>
    <w:basedOn w:val="Normln"/>
    <w:link w:val="5odrkyChar"/>
    <w:qFormat/>
    <w:rsid w:val="00BC3B99"/>
    <w:pPr>
      <w:spacing w:after="60"/>
    </w:pPr>
    <w:rPr>
      <w:rFonts w:cs="Arial"/>
      <w:szCs w:val="20"/>
    </w:rPr>
  </w:style>
  <w:style w:type="paragraph" w:customStyle="1" w:styleId="6text12bod">
    <w:name w:val="6 text 12 bodů"/>
    <w:basedOn w:val="Normln"/>
    <w:link w:val="6text12bodChar"/>
    <w:qFormat/>
    <w:rsid w:val="004F7F83"/>
    <w:pPr>
      <w:spacing w:after="240"/>
    </w:pPr>
    <w:rPr>
      <w:rFonts w:cs="Arial"/>
      <w:szCs w:val="20"/>
    </w:rPr>
  </w:style>
  <w:style w:type="paragraph" w:customStyle="1" w:styleId="7barva">
    <w:name w:val="7 barva"/>
    <w:basedOn w:val="Normln"/>
    <w:link w:val="7barvaChar"/>
    <w:qFormat/>
    <w:rsid w:val="00182C4E"/>
    <w:pPr>
      <w:spacing w:after="60"/>
    </w:pPr>
    <w:rPr>
      <w:rFonts w:cs="Arial"/>
      <w:szCs w:val="20"/>
    </w:rPr>
  </w:style>
  <w:style w:type="paragraph" w:customStyle="1" w:styleId="8ploha">
    <w:name w:val="8 příloha"/>
    <w:basedOn w:val="Nadpis1"/>
    <w:link w:val="8plohaChar"/>
    <w:qFormat/>
    <w:rsid w:val="006B171B"/>
    <w:pPr>
      <w:jc w:val="right"/>
    </w:pPr>
    <w:rPr>
      <w:b w:val="0"/>
      <w:i/>
      <w:sz w:val="18"/>
      <w:szCs w:val="18"/>
    </w:rPr>
  </w:style>
  <w:style w:type="paragraph" w:customStyle="1" w:styleId="9lneksmlouvy">
    <w:name w:val="9 článek smlouvy"/>
    <w:basedOn w:val="Normln"/>
    <w:link w:val="9lneksmlouvyChar"/>
    <w:qFormat/>
    <w:rsid w:val="002654A0"/>
    <w:pPr>
      <w:widowControl w:val="0"/>
      <w:spacing w:after="100"/>
      <w:jc w:val="center"/>
    </w:pPr>
    <w:rPr>
      <w:rFonts w:cs="Arial"/>
      <w:b/>
      <w:szCs w:val="20"/>
    </w:rPr>
  </w:style>
  <w:style w:type="paragraph" w:customStyle="1" w:styleId="10slolnku">
    <w:name w:val="10 číslo článku"/>
    <w:basedOn w:val="Odstavecseseznamem"/>
    <w:link w:val="10slolnkuChar"/>
    <w:qFormat/>
    <w:rsid w:val="005A6DE9"/>
    <w:pPr>
      <w:widowControl w:val="0"/>
      <w:spacing w:after="0" w:line="240" w:lineRule="auto"/>
      <w:jc w:val="center"/>
    </w:pPr>
    <w:rPr>
      <w:rFonts w:ascii="Arial" w:hAnsi="Arial" w:cs="Arial"/>
      <w:b/>
      <w:sz w:val="20"/>
      <w:szCs w:val="20"/>
    </w:rPr>
  </w:style>
  <w:style w:type="table" w:styleId="Mkatabulky">
    <w:name w:val="Table Grid"/>
    <w:basedOn w:val="Normlntabulka"/>
    <w:rsid w:val="00B1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8">
    <w:name w:val="Table Grid 8"/>
    <w:basedOn w:val="Normlntabulka"/>
    <w:rsid w:val="009E239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0CAE-18EF-4AE8-9E4A-53FDBC53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1515</Words>
  <Characters>8943</Characters>
  <Application>Microsoft Office Word</Application>
  <DocSecurity>4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HP</Company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Mgr. Michal Petřík</dc:creator>
  <dc:description/>
  <cp:lastModifiedBy>asistentka</cp:lastModifiedBy>
  <cp:revision>2</cp:revision>
  <cp:lastPrinted>2016-05-31T06:09:00Z</cp:lastPrinted>
  <dcterms:created xsi:type="dcterms:W3CDTF">2022-04-29T09:44:00Z</dcterms:created>
  <dcterms:modified xsi:type="dcterms:W3CDTF">2022-04-29T09:44:00Z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