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5A" w:rsidRDefault="00ED525A">
      <w:pPr>
        <w:pStyle w:val="Nadpis1"/>
        <w:spacing w:before="100" w:beforeAutospacing="1" w:after="100" w:afterAutospacing="1" w:line="360" w:lineRule="auto"/>
        <w:jc w:val="center"/>
        <w:rPr>
          <w:rFonts w:ascii="Times New Roman" w:hAnsi="Times New Roman"/>
          <w:caps/>
          <w:sz w:val="32"/>
          <w:szCs w:val="32"/>
        </w:rPr>
      </w:pPr>
      <w:proofErr w:type="gramStart"/>
      <w:r>
        <w:rPr>
          <w:rFonts w:ascii="Times New Roman" w:hAnsi="Times New Roman"/>
          <w:caps/>
          <w:sz w:val="32"/>
          <w:szCs w:val="32"/>
        </w:rPr>
        <w:t>SmlouvA  o dílo</w:t>
      </w:r>
      <w:proofErr w:type="gramEnd"/>
    </w:p>
    <w:p w:rsidR="00ED525A" w:rsidRDefault="00ED525A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uzavřená dle zákona č. 513 / 1991 Sb. § 536 obchodního zákoníku</w:t>
      </w:r>
    </w:p>
    <w:p w:rsidR="00ED525A" w:rsidRDefault="00ED525A">
      <w:pPr>
        <w:pStyle w:val="Zkladntextodsazen3"/>
        <w:spacing w:before="100" w:beforeAutospacing="1" w:after="100" w:afterAutospacing="1" w:line="360" w:lineRule="auto"/>
        <w:ind w:left="0"/>
        <w:jc w:val="center"/>
        <w:rPr>
          <w:rFonts w:ascii="Times New Roman" w:hAnsi="Times New Roman"/>
          <w:bCs w:val="0"/>
          <w:szCs w:val="24"/>
        </w:rPr>
      </w:pPr>
      <w:r>
        <w:rPr>
          <w:rFonts w:ascii="Times New Roman" w:hAnsi="Times New Roman"/>
          <w:bCs w:val="0"/>
          <w:szCs w:val="24"/>
        </w:rPr>
        <w:t xml:space="preserve">na vypracování projektové </w:t>
      </w:r>
      <w:r w:rsidR="00CD3A7C">
        <w:rPr>
          <w:rFonts w:ascii="Times New Roman" w:hAnsi="Times New Roman"/>
          <w:bCs w:val="0"/>
          <w:szCs w:val="24"/>
        </w:rPr>
        <w:t xml:space="preserve">dokumentace pro </w:t>
      </w:r>
      <w:r w:rsidR="001F5D09">
        <w:rPr>
          <w:rFonts w:ascii="Times New Roman" w:hAnsi="Times New Roman"/>
          <w:bCs w:val="0"/>
          <w:szCs w:val="24"/>
        </w:rPr>
        <w:t xml:space="preserve">územní řízení, </w:t>
      </w:r>
      <w:r w:rsidR="005513A7">
        <w:rPr>
          <w:rFonts w:ascii="Times New Roman" w:hAnsi="Times New Roman"/>
          <w:bCs w:val="0"/>
          <w:szCs w:val="24"/>
        </w:rPr>
        <w:t>stavební povolení</w:t>
      </w:r>
      <w:r>
        <w:rPr>
          <w:rFonts w:ascii="Times New Roman" w:hAnsi="Times New Roman"/>
          <w:bCs w:val="0"/>
          <w:szCs w:val="24"/>
        </w:rPr>
        <w:t xml:space="preserve"> </w:t>
      </w:r>
      <w:r w:rsidR="005513A7">
        <w:rPr>
          <w:rFonts w:ascii="Times New Roman" w:hAnsi="Times New Roman"/>
          <w:bCs w:val="0"/>
          <w:szCs w:val="24"/>
        </w:rPr>
        <w:t xml:space="preserve">a dokumentace </w:t>
      </w:r>
      <w:r w:rsidR="00ED29A7">
        <w:rPr>
          <w:rFonts w:ascii="Times New Roman" w:hAnsi="Times New Roman"/>
          <w:bCs w:val="0"/>
          <w:szCs w:val="24"/>
        </w:rPr>
        <w:t>k provádění stavby</w:t>
      </w:r>
      <w:r w:rsidR="005513A7">
        <w:rPr>
          <w:rFonts w:ascii="Times New Roman" w:hAnsi="Times New Roman"/>
          <w:bCs w:val="0"/>
          <w:szCs w:val="24"/>
        </w:rPr>
        <w:t xml:space="preserve"> (</w:t>
      </w:r>
      <w:proofErr w:type="gramStart"/>
      <w:r w:rsidR="001F5D09">
        <w:rPr>
          <w:rFonts w:ascii="Times New Roman" w:hAnsi="Times New Roman"/>
          <w:bCs w:val="0"/>
          <w:szCs w:val="24"/>
        </w:rPr>
        <w:t>DÚR/DSP/</w:t>
      </w:r>
      <w:r w:rsidR="005513A7">
        <w:rPr>
          <w:rFonts w:ascii="Times New Roman" w:hAnsi="Times New Roman"/>
          <w:bCs w:val="0"/>
          <w:szCs w:val="24"/>
        </w:rPr>
        <w:t xml:space="preserve">DPS) </w:t>
      </w:r>
      <w:r>
        <w:rPr>
          <w:rFonts w:ascii="Times New Roman" w:hAnsi="Times New Roman"/>
          <w:bCs w:val="0"/>
          <w:szCs w:val="24"/>
        </w:rPr>
        <w:t xml:space="preserve"> na</w:t>
      </w:r>
      <w:proofErr w:type="gramEnd"/>
      <w:r>
        <w:rPr>
          <w:rFonts w:ascii="Times New Roman" w:hAnsi="Times New Roman"/>
          <w:bCs w:val="0"/>
          <w:szCs w:val="24"/>
        </w:rPr>
        <w:t xml:space="preserve"> akci</w:t>
      </w:r>
    </w:p>
    <w:p w:rsidR="00490A13" w:rsidRPr="00EF7BB4" w:rsidRDefault="00490A13" w:rsidP="00490A13">
      <w:pPr>
        <w:pStyle w:val="Zkladntextodsazen3"/>
        <w:spacing w:before="100" w:beforeAutospacing="1" w:after="100" w:afterAutospacing="1" w:line="360" w:lineRule="auto"/>
        <w:ind w:left="0"/>
        <w:jc w:val="center"/>
        <w:rPr>
          <w:rFonts w:ascii="Times New Roman" w:hAnsi="Times New Roman"/>
          <w:b/>
        </w:rPr>
      </w:pPr>
      <w:r w:rsidRPr="00EF7BB4">
        <w:rPr>
          <w:rFonts w:ascii="Times New Roman" w:hAnsi="Times New Roman"/>
          <w:b/>
          <w:bCs w:val="0"/>
        </w:rPr>
        <w:t>„</w:t>
      </w:r>
      <w:r w:rsidR="001F5D09">
        <w:rPr>
          <w:rFonts w:ascii="Times New Roman" w:hAnsi="Times New Roman"/>
          <w:b/>
          <w:bCs w:val="0"/>
        </w:rPr>
        <w:t xml:space="preserve">Chodník podél ulice </w:t>
      </w:r>
      <w:proofErr w:type="spellStart"/>
      <w:r w:rsidR="001F5D09">
        <w:rPr>
          <w:rFonts w:ascii="Times New Roman" w:hAnsi="Times New Roman"/>
          <w:b/>
          <w:bCs w:val="0"/>
        </w:rPr>
        <w:t>Andělskohorské</w:t>
      </w:r>
      <w:proofErr w:type="spellEnd"/>
      <w:r w:rsidR="001F5D09">
        <w:rPr>
          <w:rFonts w:ascii="Times New Roman" w:hAnsi="Times New Roman"/>
          <w:b/>
          <w:bCs w:val="0"/>
        </w:rPr>
        <w:t xml:space="preserve"> v Chrastavě</w:t>
      </w:r>
      <w:r w:rsidRPr="00EF7BB4">
        <w:rPr>
          <w:rFonts w:ascii="Times New Roman" w:hAnsi="Times New Roman"/>
          <w:b/>
          <w:bCs w:val="0"/>
        </w:rPr>
        <w:t>“</w:t>
      </w: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Čl. I. 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strany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90A13" w:rsidRDefault="00490A13" w:rsidP="00490A13">
      <w:pPr>
        <w:spacing w:before="100" w:beforeAutospacing="1" w:after="100" w:afterAutospacing="1"/>
        <w:ind w:left="3969" w:hanging="3969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Zadavatel :</w:t>
      </w: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  <w:t>Město</w:t>
      </w:r>
      <w:proofErr w:type="gramEnd"/>
      <w:r>
        <w:rPr>
          <w:sz w:val="24"/>
          <w:szCs w:val="24"/>
        </w:rPr>
        <w:t xml:space="preserve"> Chrastava</w:t>
      </w:r>
    </w:p>
    <w:p w:rsidR="00490A13" w:rsidRDefault="00490A13" w:rsidP="00490A13">
      <w:pPr>
        <w:spacing w:before="100" w:beforeAutospacing="1" w:after="100" w:afterAutospacing="1"/>
        <w:ind w:left="3261" w:firstLine="708"/>
        <w:rPr>
          <w:sz w:val="24"/>
          <w:szCs w:val="24"/>
        </w:rPr>
      </w:pPr>
      <w:r>
        <w:rPr>
          <w:sz w:val="24"/>
          <w:szCs w:val="24"/>
        </w:rPr>
        <w:t>náměstí 1. máje 1</w:t>
      </w:r>
    </w:p>
    <w:p w:rsidR="00490A13" w:rsidRDefault="00490A13" w:rsidP="00490A13">
      <w:pPr>
        <w:spacing w:before="100" w:beforeAutospacing="1" w:after="100" w:afterAutospacing="1"/>
        <w:ind w:left="3540" w:firstLine="429"/>
        <w:rPr>
          <w:sz w:val="24"/>
          <w:szCs w:val="24"/>
        </w:rPr>
      </w:pPr>
      <w:r>
        <w:rPr>
          <w:sz w:val="24"/>
          <w:szCs w:val="24"/>
        </w:rPr>
        <w:t>463 31 Chrastava</w:t>
      </w:r>
    </w:p>
    <w:p w:rsidR="00490A13" w:rsidRDefault="00490A13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 xml:space="preserve">Zastoupený ve věcech </w:t>
      </w:r>
      <w:proofErr w:type="gramStart"/>
      <w:r>
        <w:rPr>
          <w:sz w:val="24"/>
          <w:szCs w:val="24"/>
        </w:rPr>
        <w:t>smluvních:            starostou</w:t>
      </w:r>
      <w:proofErr w:type="gramEnd"/>
      <w:r>
        <w:rPr>
          <w:sz w:val="24"/>
          <w:szCs w:val="24"/>
        </w:rPr>
        <w:t xml:space="preserve"> města Ing. Michaelem </w:t>
      </w:r>
      <w:proofErr w:type="spellStart"/>
      <w:r>
        <w:rPr>
          <w:sz w:val="24"/>
          <w:szCs w:val="24"/>
        </w:rPr>
        <w:t>Canovem</w:t>
      </w:r>
      <w:proofErr w:type="spellEnd"/>
    </w:p>
    <w:p w:rsidR="00490A13" w:rsidRPr="000A26E5" w:rsidRDefault="00490A13" w:rsidP="000A26E5">
      <w:pPr>
        <w:widowControl w:val="0"/>
        <w:spacing w:before="120" w:line="276" w:lineRule="auto"/>
        <w:rPr>
          <w:sz w:val="24"/>
        </w:rPr>
      </w:pPr>
      <w:r w:rsidRPr="00EF7BB4">
        <w:rPr>
          <w:sz w:val="24"/>
          <w:szCs w:val="24"/>
        </w:rPr>
        <w:t xml:space="preserve">číslo </w:t>
      </w:r>
      <w:proofErr w:type="gramStart"/>
      <w:r w:rsidRPr="00EF7BB4">
        <w:rPr>
          <w:sz w:val="24"/>
          <w:szCs w:val="24"/>
        </w:rPr>
        <w:t xml:space="preserve">účtu:                   </w:t>
      </w:r>
      <w:r w:rsidR="000A26E5">
        <w:rPr>
          <w:sz w:val="24"/>
          <w:szCs w:val="24"/>
        </w:rPr>
        <w:t xml:space="preserve">                               </w:t>
      </w:r>
      <w:r w:rsidR="000A26E5">
        <w:rPr>
          <w:sz w:val="24"/>
        </w:rPr>
        <w:t>50032</w:t>
      </w:r>
      <w:proofErr w:type="gramEnd"/>
      <w:r w:rsidR="000A26E5">
        <w:rPr>
          <w:sz w:val="24"/>
        </w:rPr>
        <w:t>-984852379/0800 u České spořitelny, a.s.</w:t>
      </w:r>
    </w:p>
    <w:p w:rsidR="00490A13" w:rsidRDefault="00490A13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>IČ:                                                             00262871</w:t>
      </w:r>
    </w:p>
    <w:p w:rsidR="00490A13" w:rsidRDefault="00490A1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r>
        <w:rPr>
          <w:sz w:val="24"/>
          <w:szCs w:val="24"/>
        </w:rPr>
        <w:t>DIČ:                                                          CZ 00262871</w:t>
      </w:r>
    </w:p>
    <w:p w:rsidR="00490A13" w:rsidRDefault="00490A13" w:rsidP="00490A13">
      <w:pPr>
        <w:tabs>
          <w:tab w:val="left" w:pos="3969"/>
        </w:tabs>
        <w:spacing w:before="100" w:beforeAutospacing="1" w:after="100" w:afterAutospacing="1"/>
        <w:ind w:left="3969" w:hanging="3969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Zhotovitel :</w:t>
      </w: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Nýdrle</w:t>
      </w:r>
      <w:proofErr w:type="spellEnd"/>
      <w:proofErr w:type="gramEnd"/>
      <w:r>
        <w:rPr>
          <w:b/>
          <w:bCs/>
          <w:sz w:val="24"/>
          <w:szCs w:val="24"/>
        </w:rPr>
        <w:t xml:space="preserve"> – projektová kancelář, spol. s r.o. </w:t>
      </w:r>
    </w:p>
    <w:p w:rsidR="00490A13" w:rsidRDefault="00490A13" w:rsidP="00490A13">
      <w:pPr>
        <w:spacing w:before="100" w:beforeAutospacing="1" w:after="100" w:afterAutospacing="1"/>
        <w:ind w:left="3969" w:hanging="429"/>
        <w:rPr>
          <w:sz w:val="24"/>
          <w:szCs w:val="24"/>
        </w:rPr>
      </w:pPr>
      <w:r>
        <w:rPr>
          <w:sz w:val="24"/>
          <w:szCs w:val="24"/>
        </w:rPr>
        <w:t xml:space="preserve">       Nad Okrouhlíkem 2365/17</w:t>
      </w:r>
    </w:p>
    <w:p w:rsidR="00490A13" w:rsidRDefault="00490A13" w:rsidP="00490A13">
      <w:pPr>
        <w:spacing w:before="100" w:beforeAutospacing="1" w:after="100" w:afterAutospacing="1"/>
        <w:ind w:left="3969" w:hanging="42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182 00 Praha 8</w:t>
      </w:r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korespondenční 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U Sila 1670</w:t>
      </w:r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463 11 Liberec 30</w:t>
      </w:r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zastoupený:                                                Ing. Zbyňkem </w:t>
      </w:r>
      <w:proofErr w:type="spellStart"/>
      <w:r>
        <w:rPr>
          <w:sz w:val="24"/>
          <w:szCs w:val="24"/>
        </w:rPr>
        <w:t>Nýdrlem</w:t>
      </w:r>
      <w:proofErr w:type="spellEnd"/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číslo účtu:                                                   43-3415530277, Komerční banka a.s.</w:t>
      </w:r>
    </w:p>
    <w:p w:rsidR="00490A13" w:rsidRDefault="00490A1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proofErr w:type="gramStart"/>
      <w:r>
        <w:rPr>
          <w:sz w:val="24"/>
          <w:szCs w:val="24"/>
        </w:rPr>
        <w:t>IČ :                                                             28474961</w:t>
      </w:r>
      <w:proofErr w:type="gramEnd"/>
    </w:p>
    <w:p w:rsidR="00490A13" w:rsidRDefault="00490A1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proofErr w:type="gramStart"/>
      <w:r>
        <w:rPr>
          <w:sz w:val="24"/>
          <w:szCs w:val="24"/>
        </w:rPr>
        <w:t>DIČ :                                                           CZ28474961</w:t>
      </w:r>
      <w:proofErr w:type="gramEnd"/>
      <w:r>
        <w:rPr>
          <w:sz w:val="24"/>
          <w:szCs w:val="24"/>
        </w:rPr>
        <w:t xml:space="preserve">      </w:t>
      </w:r>
    </w:p>
    <w:p w:rsidR="00490A13" w:rsidRDefault="00490A13" w:rsidP="00490A13">
      <w:pPr>
        <w:spacing w:before="100" w:beforeAutospacing="1" w:after="100" w:afterAutospacing="1" w:line="360" w:lineRule="auto"/>
        <w:ind w:left="5103" w:hanging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Čl. II.   Předmět díla   </w:t>
      </w:r>
    </w:p>
    <w:p w:rsidR="00490A13" w:rsidRDefault="00490A13" w:rsidP="00490A13">
      <w:pPr>
        <w:pStyle w:val="Zkladntextodsazen3"/>
        <w:spacing w:before="100" w:beforeAutospacing="1" w:after="100" w:afterAutospacing="1" w:line="360" w:lineRule="auto"/>
        <w:ind w:left="0"/>
        <w:jc w:val="both"/>
        <w:rPr>
          <w:rFonts w:cs="Bookman Old Style"/>
          <w:szCs w:val="24"/>
        </w:rPr>
      </w:pPr>
      <w:r>
        <w:rPr>
          <w:rFonts w:ascii="Times New Roman" w:hAnsi="Times New Roman"/>
        </w:rPr>
        <w:t xml:space="preserve">Smlouva obsahuje cenový návrh na vypracování projektové dokumentace pro </w:t>
      </w:r>
      <w:r w:rsidR="001F5D09">
        <w:rPr>
          <w:rFonts w:ascii="Times New Roman" w:hAnsi="Times New Roman"/>
        </w:rPr>
        <w:t xml:space="preserve">územní řízení, </w:t>
      </w:r>
      <w:r>
        <w:rPr>
          <w:rFonts w:ascii="Times New Roman" w:hAnsi="Times New Roman"/>
        </w:rPr>
        <w:t xml:space="preserve">stavební povolení </w:t>
      </w:r>
      <w:r w:rsidR="001F5D0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dokumentac</w:t>
      </w:r>
      <w:r w:rsidR="001F5D0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k provádění stavby (</w:t>
      </w:r>
      <w:r w:rsidR="001F5D09">
        <w:rPr>
          <w:rFonts w:ascii="Times New Roman" w:hAnsi="Times New Roman"/>
        </w:rPr>
        <w:t>DÚR/DSP/DPS</w:t>
      </w:r>
      <w:r>
        <w:rPr>
          <w:rFonts w:ascii="Times New Roman" w:hAnsi="Times New Roman"/>
        </w:rPr>
        <w:t>) na akci „</w:t>
      </w:r>
      <w:r w:rsidR="001F5D09">
        <w:rPr>
          <w:rFonts w:ascii="Times New Roman" w:hAnsi="Times New Roman"/>
        </w:rPr>
        <w:t xml:space="preserve">Chodník podél ulice </w:t>
      </w:r>
      <w:proofErr w:type="spellStart"/>
      <w:r w:rsidR="001F5D09">
        <w:rPr>
          <w:rFonts w:ascii="Times New Roman" w:hAnsi="Times New Roman"/>
        </w:rPr>
        <w:t>Andělskohorské</w:t>
      </w:r>
      <w:proofErr w:type="spellEnd"/>
      <w:r w:rsidR="001F5D09">
        <w:rPr>
          <w:rFonts w:ascii="Times New Roman" w:hAnsi="Times New Roman"/>
        </w:rPr>
        <w:t xml:space="preserve"> v Chrastavě</w:t>
      </w:r>
      <w:r>
        <w:rPr>
          <w:rFonts w:ascii="Times New Roman" w:hAnsi="Times New Roman"/>
        </w:rPr>
        <w:t>“</w:t>
      </w:r>
    </w:p>
    <w:p w:rsidR="00490A13" w:rsidRDefault="00490A13" w:rsidP="00490A1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projektovou dokumentaci chodníku </w:t>
      </w:r>
      <w:r w:rsidR="001F5D09">
        <w:rPr>
          <w:sz w:val="24"/>
          <w:szCs w:val="24"/>
        </w:rPr>
        <w:t>podél</w:t>
      </w:r>
      <w:r>
        <w:rPr>
          <w:sz w:val="24"/>
          <w:szCs w:val="24"/>
        </w:rPr>
        <w:t xml:space="preserve"> komunikace </w:t>
      </w:r>
      <w:r w:rsidR="001F5D09">
        <w:rPr>
          <w:sz w:val="24"/>
          <w:szCs w:val="24"/>
        </w:rPr>
        <w:t>(sil. III/272 50), která je ve správě KSS LK</w:t>
      </w:r>
      <w:r>
        <w:rPr>
          <w:sz w:val="24"/>
          <w:szCs w:val="24"/>
        </w:rPr>
        <w:t>. Délka řešeného úseku chodníku bude 9</w:t>
      </w:r>
      <w:r w:rsidR="001F5D09">
        <w:rPr>
          <w:sz w:val="24"/>
          <w:szCs w:val="24"/>
        </w:rPr>
        <w:t>0</w:t>
      </w:r>
      <w:r>
        <w:rPr>
          <w:sz w:val="24"/>
          <w:szCs w:val="24"/>
        </w:rPr>
        <w:t xml:space="preserve">0,0m se začátkem v křižovatce s ul. </w:t>
      </w:r>
      <w:r w:rsidR="001F5D09">
        <w:rPr>
          <w:sz w:val="24"/>
          <w:szCs w:val="24"/>
        </w:rPr>
        <w:t>Lipovou</w:t>
      </w:r>
      <w:r>
        <w:rPr>
          <w:sz w:val="24"/>
          <w:szCs w:val="24"/>
        </w:rPr>
        <w:t xml:space="preserve"> a ukončením v křižovatce </w:t>
      </w:r>
      <w:r w:rsidR="001F5D09">
        <w:rPr>
          <w:sz w:val="24"/>
          <w:szCs w:val="24"/>
        </w:rPr>
        <w:t>s ul. Ještědskou.</w:t>
      </w:r>
      <w:r>
        <w:rPr>
          <w:sz w:val="24"/>
          <w:szCs w:val="24"/>
        </w:rPr>
        <w:t xml:space="preserve"> Součásti projektové dokumentace budou rovněž </w:t>
      </w:r>
      <w:r w:rsidR="001F5D09">
        <w:rPr>
          <w:sz w:val="24"/>
          <w:szCs w:val="24"/>
        </w:rPr>
        <w:t>zjištění průběhu všech inženýrských sítí v předmětném území.</w:t>
      </w:r>
      <w:r>
        <w:rPr>
          <w:sz w:val="24"/>
          <w:szCs w:val="24"/>
        </w:rPr>
        <w:t xml:space="preserve"> </w:t>
      </w:r>
    </w:p>
    <w:p w:rsidR="00490A13" w:rsidRPr="00EF7BB4" w:rsidRDefault="00490A13" w:rsidP="00490A13">
      <w:pPr>
        <w:spacing w:line="360" w:lineRule="auto"/>
        <w:ind w:firstLine="708"/>
        <w:jc w:val="both"/>
        <w:rPr>
          <w:sz w:val="24"/>
          <w:szCs w:val="24"/>
        </w:rPr>
      </w:pPr>
      <w:r w:rsidRPr="00EF7BB4">
        <w:rPr>
          <w:sz w:val="24"/>
          <w:szCs w:val="24"/>
        </w:rPr>
        <w:t>Projektová dokumentace bude vypracována dle vyhlášky č. 146/2008 Sb. „ o rozsahu a obsahu projektové dokumentace dopravních staveb“ v platném znění, příslušných právních předpisů a technických norem (ČSN).</w:t>
      </w:r>
    </w:p>
    <w:p w:rsidR="00490A13" w:rsidRDefault="00490A13" w:rsidP="00490A13">
      <w:pPr>
        <w:spacing w:line="360" w:lineRule="auto"/>
        <w:ind w:left="60" w:firstLine="648"/>
        <w:jc w:val="both"/>
        <w:rPr>
          <w:sz w:val="24"/>
          <w:szCs w:val="24"/>
        </w:rPr>
      </w:pPr>
      <w:r>
        <w:rPr>
          <w:sz w:val="24"/>
          <w:szCs w:val="24"/>
        </w:rPr>
        <w:t>Projektová dokumentace bude provedena do měřičského podkladu poskytnutého investorem</w:t>
      </w:r>
      <w:r w:rsidR="001F5D09">
        <w:rPr>
          <w:sz w:val="24"/>
          <w:szCs w:val="24"/>
        </w:rPr>
        <w:t xml:space="preserve"> akce – Město Chrastava</w:t>
      </w:r>
      <w:r>
        <w:rPr>
          <w:sz w:val="24"/>
          <w:szCs w:val="24"/>
        </w:rPr>
        <w:t>.</w:t>
      </w:r>
    </w:p>
    <w:p w:rsidR="00490A13" w:rsidRPr="00EF7BB4" w:rsidRDefault="00490A13" w:rsidP="00490A13">
      <w:pPr>
        <w:spacing w:line="360" w:lineRule="auto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Projektová dok</w:t>
      </w:r>
      <w:r w:rsidR="00FE43E8">
        <w:rPr>
          <w:sz w:val="24"/>
          <w:szCs w:val="24"/>
        </w:rPr>
        <w:t xml:space="preserve">umentace bude vyhotovena </w:t>
      </w:r>
      <w:proofErr w:type="gramStart"/>
      <w:r w:rsidR="00FE43E8">
        <w:rPr>
          <w:sz w:val="24"/>
          <w:szCs w:val="24"/>
        </w:rPr>
        <w:t xml:space="preserve">celkem </w:t>
      </w:r>
      <w:bookmarkStart w:id="0" w:name="_GoBack"/>
      <w:bookmarkEnd w:id="0"/>
      <w:r>
        <w:rPr>
          <w:sz w:val="24"/>
          <w:szCs w:val="24"/>
        </w:rPr>
        <w:t>v 6-ti</w:t>
      </w:r>
      <w:proofErr w:type="gramEnd"/>
      <w:r>
        <w:rPr>
          <w:sz w:val="24"/>
          <w:szCs w:val="24"/>
        </w:rPr>
        <w:t xml:space="preserve"> výtiscích + 1x CD v otevřeném </w:t>
      </w:r>
      <w:r w:rsidRPr="00EF7BB4">
        <w:rPr>
          <w:sz w:val="24"/>
          <w:szCs w:val="24"/>
        </w:rPr>
        <w:t xml:space="preserve">formátu (např. </w:t>
      </w:r>
      <w:proofErr w:type="spellStart"/>
      <w:r w:rsidRPr="00EF7BB4">
        <w:rPr>
          <w:sz w:val="24"/>
          <w:szCs w:val="24"/>
        </w:rPr>
        <w:t>dwg</w:t>
      </w:r>
      <w:proofErr w:type="spellEnd"/>
      <w:r w:rsidRPr="00EF7BB4">
        <w:rPr>
          <w:sz w:val="24"/>
          <w:szCs w:val="24"/>
        </w:rPr>
        <w:t>.)</w:t>
      </w:r>
    </w:p>
    <w:p w:rsidR="00490A13" w:rsidRDefault="00490A13" w:rsidP="00490A13">
      <w:pPr>
        <w:ind w:firstLine="708"/>
        <w:rPr>
          <w:rFonts w:ascii="Arial" w:hAnsi="Arial" w:cs="Arial"/>
        </w:rPr>
      </w:pP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III.  Cenová nabídka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</w:t>
      </w:r>
    </w:p>
    <w:p w:rsidR="00490A13" w:rsidRDefault="00490A13" w:rsidP="00490A1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Cenová nabídka byla </w:t>
      </w:r>
      <w:r w:rsidR="00D04ACE">
        <w:rPr>
          <w:sz w:val="24"/>
          <w:szCs w:val="24"/>
        </w:rPr>
        <w:t>investorovi předána v 04/2022, cena byla</w:t>
      </w:r>
      <w:r w:rsidR="000A26E5">
        <w:rPr>
          <w:sz w:val="24"/>
          <w:szCs w:val="24"/>
        </w:rPr>
        <w:t xml:space="preserve"> odsouhlasena a cena byla zakotvena v této </w:t>
      </w:r>
      <w:proofErr w:type="spellStart"/>
      <w:r w:rsidR="000A26E5">
        <w:rPr>
          <w:sz w:val="24"/>
          <w:szCs w:val="24"/>
        </w:rPr>
        <w:t>SoD</w:t>
      </w:r>
      <w:proofErr w:type="spellEnd"/>
      <w:r w:rsidR="000A26E5">
        <w:rPr>
          <w:sz w:val="24"/>
          <w:szCs w:val="24"/>
        </w:rPr>
        <w:t>. V</w:t>
      </w:r>
      <w:r w:rsidR="00D04ACE">
        <w:rPr>
          <w:sz w:val="24"/>
          <w:szCs w:val="24"/>
        </w:rPr>
        <w:t xml:space="preserve"> cenové nabídce byla cena projektových prací </w:t>
      </w:r>
      <w:r>
        <w:rPr>
          <w:sz w:val="24"/>
          <w:szCs w:val="24"/>
        </w:rPr>
        <w:t>stanovena dle Sazebníku pro navrhování nabídkových cen projektových prací UNIKA 20</w:t>
      </w:r>
      <w:r w:rsidR="00D04ACE">
        <w:rPr>
          <w:sz w:val="24"/>
          <w:szCs w:val="24"/>
        </w:rPr>
        <w:t>21 následovně: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490A13" w:rsidRDefault="00950E88" w:rsidP="00490A13">
      <w:pPr>
        <w:spacing w:line="360" w:lineRule="auto"/>
        <w:ind w:firstLine="7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</w:t>
      </w:r>
      <w:r w:rsidR="00490A13">
        <w:rPr>
          <w:rFonts w:ascii="Arial" w:hAnsi="Arial" w:cs="Arial"/>
          <w:b/>
          <w:bCs/>
          <w:i/>
          <w:iCs/>
        </w:rPr>
        <w:t>hodník</w:t>
      </w:r>
      <w:r>
        <w:rPr>
          <w:rFonts w:ascii="Arial" w:hAnsi="Arial" w:cs="Arial"/>
          <w:b/>
          <w:bCs/>
          <w:i/>
          <w:iCs/>
        </w:rPr>
        <w:t xml:space="preserve"> PD</w:t>
      </w:r>
      <w:r w:rsidR="00490A13">
        <w:rPr>
          <w:rFonts w:ascii="Arial" w:hAnsi="Arial" w:cs="Arial"/>
          <w:b/>
          <w:bCs/>
          <w:i/>
          <w:iCs/>
        </w:rPr>
        <w:t>: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Předpokládaný stavební náklad:</w:t>
      </w:r>
      <w:r>
        <w:rPr>
          <w:rFonts w:ascii="Arial" w:hAnsi="Arial" w:cs="Arial"/>
        </w:rPr>
        <w:tab/>
        <w:t xml:space="preserve">  </w:t>
      </w:r>
      <w:r w:rsidR="00950E88">
        <w:rPr>
          <w:rFonts w:ascii="Arial" w:hAnsi="Arial" w:cs="Arial"/>
        </w:rPr>
        <w:t>3,6</w:t>
      </w:r>
      <w:r>
        <w:rPr>
          <w:rFonts w:ascii="Arial" w:hAnsi="Arial" w:cs="Arial"/>
        </w:rPr>
        <w:t>mil. Kč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r w:rsidR="00950E88">
        <w:rPr>
          <w:rFonts w:ascii="Arial" w:hAnsi="Arial" w:cs="Arial"/>
        </w:rPr>
        <w:t xml:space="preserve">PD </w:t>
      </w:r>
      <w:r>
        <w:rPr>
          <w:rFonts w:ascii="Arial" w:hAnsi="Arial" w:cs="Arial"/>
        </w:rPr>
        <w:t>DÚR</w:t>
      </w:r>
      <w:r w:rsidR="00950E8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DSP</w:t>
      </w:r>
      <w:r w:rsidR="00950E88">
        <w:rPr>
          <w:rFonts w:ascii="Arial" w:hAnsi="Arial" w:cs="Arial"/>
        </w:rPr>
        <w:t>/DPS:</w:t>
      </w:r>
      <w:r w:rsidR="00950E8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950E88">
        <w:rPr>
          <w:rFonts w:ascii="Arial" w:hAnsi="Arial" w:cs="Arial"/>
        </w:rPr>
        <w:t>336.800</w:t>
      </w:r>
      <w:r>
        <w:rPr>
          <w:rFonts w:ascii="Arial" w:hAnsi="Arial" w:cs="Arial"/>
        </w:rPr>
        <w:t>,-Kč</w:t>
      </w:r>
    </w:p>
    <w:p w:rsidR="00490A13" w:rsidRPr="00950E88" w:rsidRDefault="00950E88" w:rsidP="00490A1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950E88">
        <w:rPr>
          <w:rFonts w:ascii="Arial" w:hAnsi="Arial" w:cs="Arial"/>
          <w:b/>
        </w:rPr>
        <w:t>Upravená cena PD:</w:t>
      </w:r>
      <w:r w:rsidRPr="00950E88">
        <w:rPr>
          <w:rFonts w:ascii="Arial" w:hAnsi="Arial" w:cs="Arial"/>
          <w:b/>
        </w:rPr>
        <w:tab/>
      </w:r>
      <w:r w:rsidRPr="00950E88">
        <w:rPr>
          <w:rFonts w:ascii="Arial" w:hAnsi="Arial" w:cs="Arial"/>
          <w:b/>
        </w:rPr>
        <w:tab/>
      </w:r>
      <w:r w:rsidRPr="00950E88">
        <w:rPr>
          <w:rFonts w:ascii="Arial" w:hAnsi="Arial" w:cs="Arial"/>
          <w:b/>
        </w:rPr>
        <w:tab/>
        <w:t xml:space="preserve">  330.000,-Kč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90A13" w:rsidRDefault="00490A13" w:rsidP="00490A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PD celkem bez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950E88">
        <w:rPr>
          <w:rFonts w:ascii="Arial" w:hAnsi="Arial" w:cs="Arial"/>
        </w:rPr>
        <w:t>33</w:t>
      </w:r>
      <w:r>
        <w:rPr>
          <w:rFonts w:ascii="Arial" w:hAnsi="Arial" w:cs="Arial"/>
        </w:rPr>
        <w:t>0.000,-Kč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0E88">
        <w:rPr>
          <w:rFonts w:ascii="Arial" w:hAnsi="Arial" w:cs="Arial"/>
        </w:rPr>
        <w:t xml:space="preserve">    69.3</w:t>
      </w:r>
      <w:r>
        <w:rPr>
          <w:rFonts w:ascii="Arial" w:hAnsi="Arial" w:cs="Arial"/>
        </w:rPr>
        <w:t>00,-Kč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Cena za PD celkem vč. DPH:</w:t>
      </w:r>
      <w:r>
        <w:rPr>
          <w:rFonts w:ascii="Arial" w:hAnsi="Arial" w:cs="Arial"/>
          <w:i/>
          <w:iCs/>
        </w:rPr>
        <w:tab/>
      </w:r>
      <w:r w:rsidR="00950E88">
        <w:rPr>
          <w:rFonts w:ascii="Arial" w:hAnsi="Arial" w:cs="Arial"/>
          <w:b/>
          <w:bCs/>
          <w:i/>
          <w:iCs/>
        </w:rPr>
        <w:tab/>
      </w:r>
      <w:r w:rsidR="00950E88">
        <w:rPr>
          <w:rFonts w:ascii="Arial" w:hAnsi="Arial" w:cs="Arial"/>
          <w:b/>
          <w:bCs/>
          <w:i/>
          <w:iCs/>
        </w:rPr>
        <w:tab/>
        <w:t xml:space="preserve"> 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950E88">
        <w:rPr>
          <w:rFonts w:ascii="Arial" w:hAnsi="Arial" w:cs="Arial"/>
          <w:b/>
          <w:bCs/>
          <w:i/>
          <w:iCs/>
        </w:rPr>
        <w:t>399.300</w:t>
      </w:r>
      <w:r>
        <w:rPr>
          <w:rFonts w:ascii="Arial" w:hAnsi="Arial" w:cs="Arial"/>
          <w:b/>
          <w:bCs/>
        </w:rPr>
        <w:t>,-Kč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90A13" w:rsidRDefault="00490A13" w:rsidP="00490A13">
      <w:pPr>
        <w:pStyle w:val="Nadpis3"/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Čl. IV.  Termín plnění</w:t>
      </w:r>
    </w:p>
    <w:p w:rsidR="00490A13" w:rsidRPr="00EF7BB4" w:rsidRDefault="00950E88" w:rsidP="00950E88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30.6.2022</w:t>
      </w:r>
      <w:proofErr w:type="gramEnd"/>
    </w:p>
    <w:p w:rsidR="00490A13" w:rsidRDefault="00490A13" w:rsidP="00490A13">
      <w:pPr>
        <w:spacing w:line="360" w:lineRule="auto"/>
        <w:jc w:val="both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</w:p>
    <w:p w:rsidR="00490A13" w:rsidRDefault="00490A13" w:rsidP="00490A13">
      <w:pPr>
        <w:pStyle w:val="Nadpis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Čl. V.   Platební podmínky</w:t>
      </w:r>
    </w:p>
    <w:p w:rsidR="00490A13" w:rsidRDefault="00490A13" w:rsidP="00490A1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Úhrada nabídnuté a nejvýše přípustné ceny bude provedena na základě uchazečem vystaveného daňového dokladu (faktury) do </w:t>
      </w:r>
      <w:proofErr w:type="gramStart"/>
      <w:r>
        <w:rPr>
          <w:rFonts w:ascii="Arial" w:hAnsi="Arial" w:cs="Arial"/>
          <w:sz w:val="22"/>
          <w:szCs w:val="22"/>
        </w:rPr>
        <w:t>14-ti</w:t>
      </w:r>
      <w:proofErr w:type="gramEnd"/>
      <w:r>
        <w:rPr>
          <w:rFonts w:ascii="Arial" w:hAnsi="Arial" w:cs="Arial"/>
          <w:sz w:val="22"/>
          <w:szCs w:val="22"/>
        </w:rPr>
        <w:t xml:space="preserve"> dnů od protokolárního předání a převzetí projektové dokumentace objednatelem. </w:t>
      </w:r>
    </w:p>
    <w:p w:rsidR="00490A13" w:rsidRDefault="00490A13" w:rsidP="00490A1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Splatnost vystavené faktury bude minimálně 14 dní od jejího prokazatelného doručení zadavateli.       </w:t>
      </w:r>
    </w:p>
    <w:p w:rsidR="00490A13" w:rsidRDefault="00490A13" w:rsidP="00490A1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Platební podmínky se řídí ustanovením § 548 a násl. Obchodního zákoníku.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 případě, že faktury nebudou obsahovat veškeré předepsané údaje, objednavatel je oprávněn vrátit je zhotoviteli na doplnění. V takovém případě se přeruší plynutí lhůty splatnosti a nová lhůta splatnosti začne plynout doručením opravené faktury objednateli.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0A13" w:rsidRDefault="00490A13" w:rsidP="00490A13">
      <w:pPr>
        <w:pStyle w:val="Nadpis3"/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Čl. VI.  Záruky a sankce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Zhotovitel odpovídá za to, že předmět této smlouvy je zhotovený podle podmínek smlouvy a že po dobu záruční doby bude mít vlastnosti dohodnuté v této smlouvě.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Zakázka bude realizována v souladu s platnými zákony ČR a ČSN a dle obecně závazných a doporučených předpisů a metodik.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Práce budou prováděny pravidelně a samostatně, ve stanovených termínech, přičemž dodavatel ručí za to, že provedené práce odpovídají dané kvalitě prací v souladu s platnou legislativou a podmínkami poskytovatele dotace. 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Zhotovitel zodpovídá za škody způsobené jeho činností, která vyplývá z této smlouvy. Nese zároveň veškeré náklady spojené s náhradou těchto škod.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je 60 měsíců a začíná plynout ode dne odevzdání projektu objednateli.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se zavazuje, že případnou reklamaci vady projektu uplatní bezodkladně po jejím zjištění písemnou formou do rukou oprávněného zástupce zhotovitele podle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čl.I</w:t>
      </w:r>
      <w:proofErr w:type="spellEnd"/>
      <w:r>
        <w:rPr>
          <w:rFonts w:ascii="Arial" w:hAnsi="Arial" w:cs="Arial"/>
          <w:sz w:val="22"/>
          <w:szCs w:val="22"/>
        </w:rPr>
        <w:t xml:space="preserve"> této</w:t>
      </w:r>
      <w:proofErr w:type="gramEnd"/>
      <w:r>
        <w:rPr>
          <w:rFonts w:ascii="Arial" w:hAnsi="Arial" w:cs="Arial"/>
          <w:sz w:val="22"/>
          <w:szCs w:val="22"/>
        </w:rPr>
        <w:t xml:space="preserve"> smlouvy.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odstranit případné vady projektu do 30 dní od uplatnění oprávněné reklamace objednatele. Neodstraní-li zhotovitel závady v dohodnutém termínu, je stanovena sankce ve výši 500,00</w:t>
      </w:r>
      <w:r w:rsidR="000A26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za každý započatý den do doby splnění a zároveň mu budou přefakturovány práce spojené se zajištěním a odstraněním těchto závad třetí osobou.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ručí za to, že předmět dodávky bude zpracován podle platných právních předpisů a technických norem.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nedodržení termínu předání projektové dokumentace bude zhotoviteli účtována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pokuta ve výši </w:t>
      </w:r>
      <w:r w:rsidRPr="00EF7BB4">
        <w:rPr>
          <w:rFonts w:ascii="Arial" w:hAnsi="Arial" w:cs="Arial"/>
          <w:sz w:val="22"/>
          <w:szCs w:val="22"/>
        </w:rPr>
        <w:t>1000,00</w:t>
      </w:r>
      <w:r w:rsidR="000A26E5">
        <w:rPr>
          <w:rFonts w:ascii="Arial" w:hAnsi="Arial" w:cs="Arial"/>
          <w:sz w:val="22"/>
          <w:szCs w:val="22"/>
        </w:rPr>
        <w:t xml:space="preserve"> </w:t>
      </w:r>
      <w:r w:rsidRPr="00EF7BB4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za každý započatý den prodlení. 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nedodržení termínu platby bude objednateli účtována smluvní pokuta ve výši 500,00</w:t>
      </w:r>
      <w:r w:rsidR="000A26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z dlužné částky za každý započatý den prodlení.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0A13" w:rsidRDefault="00490A13" w:rsidP="00490A13">
      <w:pPr>
        <w:pStyle w:val="Nadpis3"/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lastRenderedPageBreak/>
        <w:t xml:space="preserve">Čl. VII.  Závěrečná ustanovení 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smluvní závazky se řídí ustanoveními této smlouvy, obchodním zákoníkem a předpisy souvisejícími.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změny a dodatky k této smlouvě musí mít písemnou formu a být odsouhlaseny oběma smluvními stranami.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odstoupení od této smlouvy ze strany objednatele se objednatel zavazuje uhradit veškeré prokazatelné náklady, které tímto zhotoviteli vznikly.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se zavazuje, že přistoupí na změnu závazku, změní-li se po uzavření smlouvy výchozí podklady, rozhodné pro uzavření této smlouvy, nebo vzniknou nové požadavky objednatele. Zadavatel je povinen přistoupit na změnu smlouvy, zpozdí-li se s plněním povinností, dojednaných touto smlouvou. 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si vyhrazuje právo přerušit práce na předmětu plnění v případě, že dojde k porušení některého z bodů této smlouvy. 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a objednatel jsou si povinni poskytnout veškerou potřebnou součinnost, zejména předat si potřebné informace a podklady ve sjednaných termínech, vykonávat řádně a včas příslušející úkony, případně poskytne zadavatel zhotoviteli potřebné plné moci.  </w:t>
      </w:r>
    </w:p>
    <w:p w:rsidR="00490A13" w:rsidRDefault="00490A13" w:rsidP="00490A1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vyhotovuje ve 2 vyhotoveních, z nichž každá ze stran obdrží 1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nabývá platnosti dnem podepsání oprávněnými zástupci smluvních stran. 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Chrast</w:t>
      </w:r>
      <w:r w:rsidR="00E63FFE">
        <w:rPr>
          <w:rFonts w:ascii="Arial" w:hAnsi="Arial" w:cs="Arial"/>
          <w:sz w:val="22"/>
          <w:szCs w:val="22"/>
        </w:rPr>
        <w:t>avě dne 27. 4. 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3FFE">
        <w:rPr>
          <w:rFonts w:ascii="Arial" w:hAnsi="Arial" w:cs="Arial"/>
          <w:sz w:val="22"/>
          <w:szCs w:val="22"/>
        </w:rPr>
        <w:t>V </w:t>
      </w:r>
      <w:proofErr w:type="gramStart"/>
      <w:r w:rsidR="00E63FFE">
        <w:rPr>
          <w:rFonts w:ascii="Arial" w:hAnsi="Arial" w:cs="Arial"/>
          <w:sz w:val="22"/>
          <w:szCs w:val="22"/>
        </w:rPr>
        <w:t>Liberci  dne</w:t>
      </w:r>
      <w:proofErr w:type="gramEnd"/>
      <w:r w:rsidR="00E63FFE">
        <w:rPr>
          <w:rFonts w:ascii="Arial" w:hAnsi="Arial" w:cs="Arial"/>
          <w:sz w:val="22"/>
          <w:szCs w:val="22"/>
        </w:rPr>
        <w:t xml:space="preserve"> 29. 4. 2022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zadavatele: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zhotovitele:</w:t>
      </w:r>
    </w:p>
    <w:p w:rsidR="00490A13" w:rsidRDefault="00490A13" w:rsidP="00490A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90A13" w:rsidRDefault="00490A13">
      <w:pPr>
        <w:spacing w:line="360" w:lineRule="auto"/>
        <w:jc w:val="both"/>
        <w:rPr>
          <w:rFonts w:ascii="Arial" w:hAnsi="Arial"/>
          <w:bCs/>
          <w:iCs/>
          <w:sz w:val="22"/>
        </w:rPr>
      </w:pPr>
    </w:p>
    <w:sectPr w:rsidR="00490A13" w:rsidSect="001E016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BD" w:rsidRDefault="00CA71BD">
      <w:r>
        <w:separator/>
      </w:r>
    </w:p>
  </w:endnote>
  <w:endnote w:type="continuationSeparator" w:id="0">
    <w:p w:rsidR="00CA71BD" w:rsidRDefault="00CA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A74" w:rsidRDefault="00B12643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90A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43E8">
      <w:rPr>
        <w:rStyle w:val="slostrnky"/>
        <w:noProof/>
      </w:rPr>
      <w:t>4</w:t>
    </w:r>
    <w:r>
      <w:rPr>
        <w:rStyle w:val="slostrnky"/>
      </w:rPr>
      <w:fldChar w:fldCharType="end"/>
    </w:r>
  </w:p>
  <w:p w:rsidR="00C90A74" w:rsidRDefault="00C90A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BD" w:rsidRDefault="00CA71BD">
      <w:r>
        <w:separator/>
      </w:r>
    </w:p>
  </w:footnote>
  <w:footnote w:type="continuationSeparator" w:id="0">
    <w:p w:rsidR="00CA71BD" w:rsidRDefault="00CA7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3530"/>
    <w:multiLevelType w:val="hybridMultilevel"/>
    <w:tmpl w:val="44806C50"/>
    <w:lvl w:ilvl="0" w:tplc="648482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A6C9A"/>
    <w:multiLevelType w:val="hybridMultilevel"/>
    <w:tmpl w:val="BFE8C2A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D6D8C"/>
    <w:multiLevelType w:val="hybridMultilevel"/>
    <w:tmpl w:val="6C06B11C"/>
    <w:lvl w:ilvl="0" w:tplc="809EC0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23689A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C437362"/>
    <w:multiLevelType w:val="singleLevel"/>
    <w:tmpl w:val="8F82CFDC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630"/>
      </w:pPr>
      <w:rPr>
        <w:rFonts w:hint="default"/>
      </w:rPr>
    </w:lvl>
  </w:abstractNum>
  <w:abstractNum w:abstractNumId="5" w15:restartNumberingAfterBreak="0">
    <w:nsid w:val="1D161141"/>
    <w:multiLevelType w:val="multilevel"/>
    <w:tmpl w:val="B942A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21207613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504535B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D0F4A04"/>
    <w:multiLevelType w:val="hybridMultilevel"/>
    <w:tmpl w:val="CED2F9BA"/>
    <w:lvl w:ilvl="0" w:tplc="9290413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AD2E99"/>
    <w:multiLevelType w:val="multilevel"/>
    <w:tmpl w:val="DA520DF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0AC6A40"/>
    <w:multiLevelType w:val="hybridMultilevel"/>
    <w:tmpl w:val="B8EEF694"/>
    <w:lvl w:ilvl="0" w:tplc="0405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895B72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C03029A"/>
    <w:multiLevelType w:val="multilevel"/>
    <w:tmpl w:val="B942A2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41214881"/>
    <w:multiLevelType w:val="hybridMultilevel"/>
    <w:tmpl w:val="61BE2310"/>
    <w:lvl w:ilvl="0" w:tplc="C9F6818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C3FCD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50C02163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5C073646"/>
    <w:multiLevelType w:val="singleLevel"/>
    <w:tmpl w:val="A0822CC2"/>
    <w:lvl w:ilvl="0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17" w15:restartNumberingAfterBreak="0">
    <w:nsid w:val="5E4132B5"/>
    <w:multiLevelType w:val="singleLevel"/>
    <w:tmpl w:val="28E441D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5F7669DC"/>
    <w:multiLevelType w:val="singleLevel"/>
    <w:tmpl w:val="F2343A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 w15:restartNumberingAfterBreak="0">
    <w:nsid w:val="63FF7AF0"/>
    <w:multiLevelType w:val="singleLevel"/>
    <w:tmpl w:val="37ECB744"/>
    <w:lvl w:ilvl="0">
      <w:start w:val="2"/>
      <w:numFmt w:val="decimal"/>
      <w:lvlText w:val="%1)"/>
      <w:lvlJc w:val="left"/>
      <w:pPr>
        <w:tabs>
          <w:tab w:val="num" w:pos="2796"/>
        </w:tabs>
        <w:ind w:left="2796" w:hanging="450"/>
      </w:pPr>
      <w:rPr>
        <w:rFonts w:hint="default"/>
      </w:rPr>
    </w:lvl>
  </w:abstractNum>
  <w:abstractNum w:abstractNumId="20" w15:restartNumberingAfterBreak="0">
    <w:nsid w:val="671B4DDC"/>
    <w:multiLevelType w:val="hybridMultilevel"/>
    <w:tmpl w:val="78FCC2E2"/>
    <w:lvl w:ilvl="0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457168"/>
    <w:multiLevelType w:val="hybridMultilevel"/>
    <w:tmpl w:val="8D2EB880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EA3154"/>
    <w:multiLevelType w:val="hybridMultilevel"/>
    <w:tmpl w:val="262826AC"/>
    <w:lvl w:ilvl="0" w:tplc="51DCE454">
      <w:start w:val="2"/>
      <w:numFmt w:val="lowerLetter"/>
      <w:lvlText w:val="%1)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9B1AFF"/>
    <w:multiLevelType w:val="hybridMultilevel"/>
    <w:tmpl w:val="F1C26814"/>
    <w:lvl w:ilvl="0" w:tplc="DCA2D3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EC4F36"/>
    <w:multiLevelType w:val="singleLevel"/>
    <w:tmpl w:val="3FCCC9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  <w:b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14"/>
  </w:num>
  <w:num w:numId="6">
    <w:abstractNumId w:val="7"/>
  </w:num>
  <w:num w:numId="7">
    <w:abstractNumId w:val="15"/>
  </w:num>
  <w:num w:numId="8">
    <w:abstractNumId w:val="5"/>
  </w:num>
  <w:num w:numId="9">
    <w:abstractNumId w:val="9"/>
  </w:num>
  <w:num w:numId="10">
    <w:abstractNumId w:val="24"/>
  </w:num>
  <w:num w:numId="11">
    <w:abstractNumId w:val="19"/>
  </w:num>
  <w:num w:numId="12">
    <w:abstractNumId w:val="17"/>
  </w:num>
  <w:num w:numId="13">
    <w:abstractNumId w:val="4"/>
  </w:num>
  <w:num w:numId="14">
    <w:abstractNumId w:val="18"/>
  </w:num>
  <w:num w:numId="15">
    <w:abstractNumId w:val="16"/>
  </w:num>
  <w:num w:numId="1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</w:num>
  <w:num w:numId="21">
    <w:abstractNumId w:val="2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B71"/>
    <w:rsid w:val="000254C1"/>
    <w:rsid w:val="00026A2E"/>
    <w:rsid w:val="00075E1A"/>
    <w:rsid w:val="000A26E5"/>
    <w:rsid w:val="00126FBF"/>
    <w:rsid w:val="00197576"/>
    <w:rsid w:val="001B6034"/>
    <w:rsid w:val="001E016F"/>
    <w:rsid w:val="001F5D09"/>
    <w:rsid w:val="00210B71"/>
    <w:rsid w:val="00223C3A"/>
    <w:rsid w:val="00284797"/>
    <w:rsid w:val="002920AE"/>
    <w:rsid w:val="00297132"/>
    <w:rsid w:val="002E25C8"/>
    <w:rsid w:val="00307B3D"/>
    <w:rsid w:val="00325AF7"/>
    <w:rsid w:val="0047258E"/>
    <w:rsid w:val="00490A13"/>
    <w:rsid w:val="00495926"/>
    <w:rsid w:val="005262AF"/>
    <w:rsid w:val="005513A7"/>
    <w:rsid w:val="005612E0"/>
    <w:rsid w:val="005C14C1"/>
    <w:rsid w:val="005C7B14"/>
    <w:rsid w:val="005E493B"/>
    <w:rsid w:val="00607A9A"/>
    <w:rsid w:val="0062734A"/>
    <w:rsid w:val="006647B8"/>
    <w:rsid w:val="00674CFD"/>
    <w:rsid w:val="00685FED"/>
    <w:rsid w:val="006E5348"/>
    <w:rsid w:val="007031CD"/>
    <w:rsid w:val="00703968"/>
    <w:rsid w:val="00765D6E"/>
    <w:rsid w:val="00871A60"/>
    <w:rsid w:val="008D5BBC"/>
    <w:rsid w:val="00950E88"/>
    <w:rsid w:val="00957910"/>
    <w:rsid w:val="00967878"/>
    <w:rsid w:val="00A01238"/>
    <w:rsid w:val="00A07F8E"/>
    <w:rsid w:val="00A15C6D"/>
    <w:rsid w:val="00A655E9"/>
    <w:rsid w:val="00AE1C45"/>
    <w:rsid w:val="00B12643"/>
    <w:rsid w:val="00B46AC5"/>
    <w:rsid w:val="00C50B56"/>
    <w:rsid w:val="00C73870"/>
    <w:rsid w:val="00C90A74"/>
    <w:rsid w:val="00CA71BD"/>
    <w:rsid w:val="00CD3A7C"/>
    <w:rsid w:val="00D04ACE"/>
    <w:rsid w:val="00D2267A"/>
    <w:rsid w:val="00D40522"/>
    <w:rsid w:val="00E27B49"/>
    <w:rsid w:val="00E63FFE"/>
    <w:rsid w:val="00EC61EF"/>
    <w:rsid w:val="00ED29A7"/>
    <w:rsid w:val="00ED525A"/>
    <w:rsid w:val="00EF7BB4"/>
    <w:rsid w:val="00F76224"/>
    <w:rsid w:val="00FA69B9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7E2EAC-9806-4BB5-ADA8-F3D9A163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16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E016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1E016F"/>
    <w:pPr>
      <w:keepNext/>
      <w:ind w:left="284" w:hanging="284"/>
      <w:jc w:val="both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1E016F"/>
    <w:pPr>
      <w:keepNext/>
      <w:jc w:val="both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rsid w:val="001E016F"/>
    <w:pPr>
      <w:keepNext/>
      <w:jc w:val="both"/>
      <w:outlineLvl w:val="3"/>
    </w:pPr>
    <w:rPr>
      <w:rFonts w:ascii="Arial" w:hAnsi="Arial"/>
      <w:b/>
      <w:color w:val="339966"/>
    </w:rPr>
  </w:style>
  <w:style w:type="paragraph" w:styleId="Nadpis5">
    <w:name w:val="heading 5"/>
    <w:basedOn w:val="Normln"/>
    <w:next w:val="Normln"/>
    <w:qFormat/>
    <w:rsid w:val="001E016F"/>
    <w:pPr>
      <w:keepNext/>
      <w:outlineLvl w:val="4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1E016F"/>
    <w:pPr>
      <w:keepNext/>
      <w:tabs>
        <w:tab w:val="left" w:pos="360"/>
      </w:tabs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rsid w:val="001E016F"/>
    <w:pPr>
      <w:keepNext/>
      <w:tabs>
        <w:tab w:val="right" w:pos="7560"/>
      </w:tabs>
      <w:overflowPunct/>
      <w:autoSpaceDE/>
      <w:autoSpaceDN/>
      <w:adjustRightInd/>
      <w:spacing w:line="360" w:lineRule="auto"/>
      <w:textAlignment w:val="auto"/>
      <w:outlineLvl w:val="7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E016F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1E016F"/>
  </w:style>
  <w:style w:type="paragraph" w:customStyle="1" w:styleId="Zkladntext21">
    <w:name w:val="Základní text 21"/>
    <w:basedOn w:val="Normln"/>
    <w:rsid w:val="001E016F"/>
    <w:pPr>
      <w:ind w:left="270"/>
      <w:jc w:val="both"/>
    </w:pPr>
    <w:rPr>
      <w:rFonts w:ascii="Arial" w:hAnsi="Arial"/>
      <w:sz w:val="22"/>
    </w:rPr>
  </w:style>
  <w:style w:type="paragraph" w:customStyle="1" w:styleId="Zkladntextodsazen21">
    <w:name w:val="Základní text odsazený 21"/>
    <w:basedOn w:val="Normln"/>
    <w:rsid w:val="001E016F"/>
    <w:pPr>
      <w:ind w:left="284" w:hanging="14"/>
      <w:jc w:val="both"/>
    </w:pPr>
    <w:rPr>
      <w:rFonts w:ascii="Arial" w:hAnsi="Arial"/>
      <w:sz w:val="22"/>
    </w:rPr>
  </w:style>
  <w:style w:type="paragraph" w:customStyle="1" w:styleId="Zkladntextodsazen31">
    <w:name w:val="Základní text odsazený 31"/>
    <w:basedOn w:val="Normln"/>
    <w:rsid w:val="001E016F"/>
    <w:pPr>
      <w:ind w:left="630" w:hanging="360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1E016F"/>
    <w:rPr>
      <w:rFonts w:ascii="Arial" w:hAnsi="Arial"/>
      <w:sz w:val="22"/>
    </w:rPr>
  </w:style>
  <w:style w:type="paragraph" w:styleId="Zkladntextodsazen3">
    <w:name w:val="Body Text Indent 3"/>
    <w:basedOn w:val="Normln"/>
    <w:rsid w:val="001E016F"/>
    <w:pPr>
      <w:ind w:left="426"/>
    </w:pPr>
    <w:rPr>
      <w:rFonts w:ascii="Bookman Old Style" w:hAnsi="Bookman Old Style"/>
      <w:bCs/>
      <w:sz w:val="24"/>
    </w:rPr>
  </w:style>
  <w:style w:type="paragraph" w:styleId="Zkladntextodsazen">
    <w:name w:val="Body Text Indent"/>
    <w:basedOn w:val="Normln"/>
    <w:rsid w:val="001E016F"/>
    <w:pPr>
      <w:ind w:left="284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1E016F"/>
    <w:pPr>
      <w:ind w:firstLine="708"/>
    </w:pPr>
    <w:rPr>
      <w:sz w:val="24"/>
    </w:rPr>
  </w:style>
  <w:style w:type="paragraph" w:styleId="Zkladntext2">
    <w:name w:val="Body Text 2"/>
    <w:basedOn w:val="Normln"/>
    <w:rsid w:val="001E016F"/>
    <w:pPr>
      <w:spacing w:before="100" w:beforeAutospacing="1" w:after="100" w:afterAutospacing="1" w:line="360" w:lineRule="auto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AE1C45"/>
    <w:pPr>
      <w:suppressAutoHyphens/>
      <w:overflowPunct/>
      <w:autoSpaceDE/>
      <w:autoSpaceDN/>
      <w:adjustRightInd/>
      <w:ind w:left="720"/>
      <w:contextualSpacing/>
      <w:textAlignment w:val="auto"/>
    </w:pPr>
    <w:rPr>
      <w:b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E421E-4065-4964-B5D4-C50FD2B1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</vt:lpstr>
    </vt:vector>
  </TitlesOfParts>
  <Company>MML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</dc:title>
  <dc:creator>Kynclová Zdenka, Ing.</dc:creator>
  <cp:lastModifiedBy>user</cp:lastModifiedBy>
  <cp:revision>4</cp:revision>
  <cp:lastPrinted>2010-04-01T16:31:00Z</cp:lastPrinted>
  <dcterms:created xsi:type="dcterms:W3CDTF">2022-04-29T08:39:00Z</dcterms:created>
  <dcterms:modified xsi:type="dcterms:W3CDTF">2022-04-29T08:41:00Z</dcterms:modified>
</cp:coreProperties>
</file>