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1B" w:rsidRPr="003A0E13" w:rsidRDefault="00287F4E">
      <w:bookmarkStart w:id="0" w:name="_GoBack"/>
      <w:bookmarkEnd w:id="0"/>
      <w:proofErr w:type="gramStart"/>
      <w:r w:rsidRPr="003A0E13">
        <w:rPr>
          <w:rFonts w:ascii="Times New Roman" w:eastAsia="Times New Roman" w:hAnsi="Times New Roman" w:cs="Times New Roman"/>
        </w:rPr>
        <w:t>č .j.</w:t>
      </w:r>
      <w:proofErr w:type="gramEnd"/>
      <w:r w:rsidRPr="003A0E13">
        <w:rPr>
          <w:rFonts w:ascii="Times New Roman" w:eastAsia="Times New Roman" w:hAnsi="Times New Roman" w:cs="Times New Roman"/>
        </w:rPr>
        <w:t xml:space="preserve"> KÚ-0</w:t>
      </w:r>
      <w:r w:rsidR="003A0E13" w:rsidRPr="003A0E13">
        <w:rPr>
          <w:rFonts w:ascii="Times New Roman" w:eastAsia="Times New Roman" w:hAnsi="Times New Roman" w:cs="Times New Roman"/>
        </w:rPr>
        <w:t>1060</w:t>
      </w:r>
      <w:r w:rsidRPr="003A0E13">
        <w:rPr>
          <w:rFonts w:ascii="Times New Roman" w:eastAsia="Times New Roman" w:hAnsi="Times New Roman" w:cs="Times New Roman"/>
        </w:rPr>
        <w:t>/2022-300-02000</w:t>
      </w:r>
      <w:r w:rsidR="00050B34">
        <w:rPr>
          <w:rFonts w:ascii="Times New Roman" w:eastAsia="Times New Roman" w:hAnsi="Times New Roman" w:cs="Times New Roman"/>
        </w:rPr>
        <w:t>-1</w:t>
      </w:r>
    </w:p>
    <w:p w:rsidR="00C91F1B" w:rsidRDefault="00C91F1B">
      <w:pPr>
        <w:spacing w:line="360" w:lineRule="auto"/>
      </w:pPr>
    </w:p>
    <w:p w:rsidR="00C91F1B" w:rsidRDefault="00050B3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Dodatek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</w:rPr>
        <w:t>č.1</w:t>
      </w:r>
      <w:proofErr w:type="gramEnd"/>
    </w:p>
    <w:p w:rsidR="00050B34" w:rsidRDefault="00050B34">
      <w:pPr>
        <w:jc w:val="center"/>
        <w:rPr>
          <w:rFonts w:ascii="Times New Roman" w:eastAsia="Times New Roman" w:hAnsi="Times New Roman" w:cs="Times New Roman"/>
          <w:b/>
        </w:rPr>
      </w:pPr>
      <w:r w:rsidRPr="00050B34">
        <w:rPr>
          <w:rFonts w:ascii="Times New Roman" w:eastAsia="Times New Roman" w:hAnsi="Times New Roman" w:cs="Times New Roman"/>
          <w:b/>
        </w:rPr>
        <w:t xml:space="preserve">ke Smlouvě o </w:t>
      </w:r>
      <w:proofErr w:type="gramStart"/>
      <w:r w:rsidRPr="00050B34">
        <w:rPr>
          <w:rFonts w:ascii="Times New Roman" w:eastAsia="Times New Roman" w:hAnsi="Times New Roman" w:cs="Times New Roman"/>
          <w:b/>
        </w:rPr>
        <w:t>dílo č .j.</w:t>
      </w:r>
      <w:proofErr w:type="gramEnd"/>
      <w:r w:rsidRPr="00050B34">
        <w:rPr>
          <w:rFonts w:ascii="Times New Roman" w:eastAsia="Times New Roman" w:hAnsi="Times New Roman" w:cs="Times New Roman"/>
          <w:b/>
        </w:rPr>
        <w:t xml:space="preserve"> KÚ-01060/2022-300-02000</w:t>
      </w:r>
    </w:p>
    <w:p w:rsidR="00050B34" w:rsidRPr="00AA7A89" w:rsidRDefault="00050B34" w:rsidP="00FF0653">
      <w:pPr>
        <w:jc w:val="center"/>
        <w:rPr>
          <w:rFonts w:cs="Arial"/>
          <w:b/>
        </w:rPr>
      </w:pPr>
      <w:r w:rsidRPr="00AA7A89">
        <w:rPr>
          <w:rFonts w:cs="Arial"/>
        </w:rPr>
        <w:t>(dále jen  “Dodatek”)</w:t>
      </w:r>
    </w:p>
    <w:p w:rsidR="00C91F1B" w:rsidRPr="00FC50DF" w:rsidRDefault="00C91F1B">
      <w:pPr>
        <w:ind w:left="720"/>
        <w:jc w:val="both"/>
      </w:pPr>
    </w:p>
    <w:p w:rsidR="00C91F1B" w:rsidRPr="00FC50DF" w:rsidRDefault="00287F4E">
      <w:pPr>
        <w:tabs>
          <w:tab w:val="left" w:pos="1418"/>
        </w:tabs>
        <w:spacing w:line="360" w:lineRule="auto"/>
      </w:pPr>
      <w:r w:rsidRPr="00FC50DF">
        <w:rPr>
          <w:rFonts w:ascii="Times New Roman" w:eastAsia="Times New Roman" w:hAnsi="Times New Roman" w:cs="Times New Roman"/>
          <w:b/>
          <w:u w:val="single"/>
        </w:rPr>
        <w:t>Objednatel:</w:t>
      </w:r>
      <w:r w:rsidRPr="00FC50DF">
        <w:rPr>
          <w:rFonts w:ascii="Times New Roman" w:eastAsia="Times New Roman" w:hAnsi="Times New Roman" w:cs="Times New Roman"/>
        </w:rPr>
        <w:t xml:space="preserve"> </w:t>
      </w:r>
      <w:r w:rsidRPr="00FC50DF">
        <w:rPr>
          <w:rFonts w:ascii="Times New Roman" w:eastAsia="Times New Roman" w:hAnsi="Times New Roman" w:cs="Times New Roman"/>
        </w:rPr>
        <w:tab/>
        <w:t>ČR - KATASTRÁLNÍ ÚŘAD PRO JIHOČESKÝ KRAJ</w:t>
      </w:r>
    </w:p>
    <w:p w:rsidR="00C91F1B" w:rsidRPr="00FC50DF" w:rsidRDefault="00287F4E">
      <w:pPr>
        <w:tabs>
          <w:tab w:val="left" w:pos="1418"/>
        </w:tabs>
      </w:pPr>
      <w:r w:rsidRPr="00FC50DF">
        <w:rPr>
          <w:rFonts w:ascii="Times New Roman" w:eastAsia="Times New Roman" w:hAnsi="Times New Roman" w:cs="Times New Roman"/>
        </w:rPr>
        <w:tab/>
        <w:t>za kterou jedná Ing. Jiří Vrána</w:t>
      </w:r>
    </w:p>
    <w:p w:rsidR="00C91F1B" w:rsidRPr="00FC50DF" w:rsidRDefault="00287F4E">
      <w:pPr>
        <w:tabs>
          <w:tab w:val="left" w:pos="1418"/>
        </w:tabs>
      </w:pPr>
      <w:r w:rsidRPr="00FC50DF">
        <w:rPr>
          <w:rFonts w:ascii="Times New Roman" w:eastAsia="Times New Roman" w:hAnsi="Times New Roman" w:cs="Times New Roman"/>
        </w:rPr>
        <w:tab/>
        <w:t>Lidická tř. 124/11</w:t>
      </w:r>
    </w:p>
    <w:p w:rsidR="00C91F1B" w:rsidRPr="00FC50DF" w:rsidRDefault="00287F4E">
      <w:pPr>
        <w:tabs>
          <w:tab w:val="left" w:pos="1418"/>
        </w:tabs>
      </w:pPr>
      <w:r w:rsidRPr="00FC50DF">
        <w:rPr>
          <w:rFonts w:ascii="Times New Roman" w:eastAsia="Times New Roman" w:hAnsi="Times New Roman" w:cs="Times New Roman"/>
        </w:rPr>
        <w:tab/>
        <w:t>370 86 České Budějovice</w:t>
      </w:r>
    </w:p>
    <w:p w:rsidR="00C91F1B" w:rsidRPr="00FC50DF" w:rsidRDefault="00287F4E">
      <w:pPr>
        <w:tabs>
          <w:tab w:val="left" w:pos="1418"/>
        </w:tabs>
      </w:pPr>
      <w:r w:rsidRPr="00FC50DF">
        <w:rPr>
          <w:rFonts w:ascii="Times New Roman" w:eastAsia="Times New Roman" w:hAnsi="Times New Roman" w:cs="Times New Roman"/>
        </w:rPr>
        <w:tab/>
        <w:t>IČO: 00213691</w:t>
      </w:r>
    </w:p>
    <w:p w:rsidR="00C91F1B" w:rsidRPr="00FC50DF" w:rsidRDefault="00287F4E">
      <w:pPr>
        <w:tabs>
          <w:tab w:val="left" w:pos="2552"/>
          <w:tab w:val="left" w:pos="3402"/>
          <w:tab w:val="left" w:pos="5670"/>
          <w:tab w:val="left" w:pos="6521"/>
          <w:tab w:val="left" w:pos="7655"/>
        </w:tabs>
        <w:spacing w:line="360" w:lineRule="auto"/>
        <w:ind w:left="1701" w:hanging="283"/>
      </w:pPr>
      <w:r w:rsidRPr="00FC50DF">
        <w:rPr>
          <w:rFonts w:ascii="Times New Roman" w:eastAsia="Times New Roman" w:hAnsi="Times New Roman" w:cs="Times New Roman"/>
        </w:rPr>
        <w:t>DIČ: neplátce DPH</w:t>
      </w:r>
      <w:r w:rsidRPr="00FC50DF">
        <w:rPr>
          <w:rFonts w:ascii="Times New Roman" w:eastAsia="Times New Roman" w:hAnsi="Times New Roman" w:cs="Times New Roman"/>
        </w:rPr>
        <w:tab/>
      </w:r>
    </w:p>
    <w:p w:rsidR="00C91F1B" w:rsidRPr="00FC50DF" w:rsidRDefault="00287F4E">
      <w:pPr>
        <w:tabs>
          <w:tab w:val="left" w:pos="2552"/>
          <w:tab w:val="left" w:pos="3402"/>
          <w:tab w:val="left" w:pos="5670"/>
          <w:tab w:val="left" w:pos="6521"/>
          <w:tab w:val="left" w:pos="7655"/>
        </w:tabs>
        <w:spacing w:line="360" w:lineRule="auto"/>
        <w:ind w:left="1701" w:hanging="283"/>
      </w:pPr>
      <w:r w:rsidRPr="00FC50DF">
        <w:rPr>
          <w:rFonts w:ascii="Times New Roman" w:eastAsia="Times New Roman" w:hAnsi="Times New Roman" w:cs="Times New Roman"/>
        </w:rPr>
        <w:t>Bankovní spojení: Česká národní banka</w:t>
      </w:r>
    </w:p>
    <w:p w:rsidR="00C91F1B" w:rsidRPr="00FC50DF" w:rsidRDefault="00287F4E">
      <w:pPr>
        <w:tabs>
          <w:tab w:val="left" w:pos="2552"/>
          <w:tab w:val="left" w:pos="3402"/>
          <w:tab w:val="left" w:pos="5670"/>
          <w:tab w:val="left" w:pos="6521"/>
          <w:tab w:val="left" w:pos="7655"/>
        </w:tabs>
        <w:spacing w:line="360" w:lineRule="auto"/>
        <w:ind w:left="1701" w:hanging="283"/>
      </w:pPr>
      <w:r w:rsidRPr="00FC50DF">
        <w:rPr>
          <w:rFonts w:ascii="Times New Roman" w:eastAsia="Times New Roman" w:hAnsi="Times New Roman" w:cs="Times New Roman"/>
        </w:rPr>
        <w:t>Číslo účtu: 14028231/0710</w:t>
      </w:r>
    </w:p>
    <w:p w:rsidR="00C91F1B" w:rsidRPr="00FC50DF" w:rsidRDefault="00C91F1B">
      <w:pPr>
        <w:ind w:left="708" w:firstLine="708"/>
        <w:jc w:val="both"/>
      </w:pPr>
    </w:p>
    <w:p w:rsidR="00C91F1B" w:rsidRPr="00FC50DF" w:rsidRDefault="00C91F1B">
      <w:pPr>
        <w:ind w:left="708" w:firstLine="708"/>
        <w:jc w:val="both"/>
      </w:pPr>
    </w:p>
    <w:p w:rsidR="00C91F1B" w:rsidRPr="00FC50DF" w:rsidRDefault="00287F4E">
      <w:pPr>
        <w:ind w:left="708" w:firstLine="708"/>
        <w:jc w:val="both"/>
      </w:pPr>
      <w:r w:rsidRPr="00FC50DF">
        <w:rPr>
          <w:rFonts w:ascii="Times New Roman" w:eastAsia="Times New Roman" w:hAnsi="Times New Roman" w:cs="Times New Roman"/>
        </w:rPr>
        <w:t xml:space="preserve"> (dále jen „objednatel“)</w:t>
      </w:r>
    </w:p>
    <w:p w:rsidR="00C91F1B" w:rsidRPr="00FC50DF" w:rsidRDefault="00C91F1B">
      <w:pPr>
        <w:jc w:val="both"/>
      </w:pPr>
    </w:p>
    <w:p w:rsidR="00C91F1B" w:rsidRPr="00FC50DF" w:rsidRDefault="00287F4E" w:rsidP="00095886">
      <w:pPr>
        <w:pStyle w:val="Bezmezer"/>
      </w:pPr>
      <w:r w:rsidRPr="00FC50DF">
        <w:rPr>
          <w:rFonts w:ascii="Times New Roman" w:hAnsi="Times New Roman"/>
          <w:b/>
          <w:u w:val="single"/>
        </w:rPr>
        <w:t>Zhotovitel:</w:t>
      </w:r>
      <w:r w:rsidRPr="00FC50DF">
        <w:rPr>
          <w:rFonts w:ascii="Times New Roman" w:hAnsi="Times New Roman"/>
          <w:b/>
        </w:rPr>
        <w:t xml:space="preserve">      </w:t>
      </w:r>
      <w:r w:rsidR="00882392">
        <w:rPr>
          <w:rFonts w:ascii="Times New Roman" w:hAnsi="Times New Roman"/>
          <w:b/>
        </w:rPr>
        <w:t xml:space="preserve"> </w:t>
      </w:r>
      <w:r w:rsidR="00095886" w:rsidRPr="00882392">
        <w:rPr>
          <w:rFonts w:ascii="Arial" w:eastAsiaTheme="minorEastAsia" w:hAnsi="Arial" w:cs="Arial"/>
          <w:kern w:val="3"/>
          <w:sz w:val="20"/>
          <w:szCs w:val="20"/>
        </w:rPr>
        <w:t>BEG BOHEMIA, spol. s r.o.</w:t>
      </w:r>
    </w:p>
    <w:p w:rsidR="00C91F1B" w:rsidRPr="00FC50DF" w:rsidRDefault="00287F4E">
      <w:pPr>
        <w:ind w:left="708" w:firstLine="708"/>
        <w:jc w:val="both"/>
      </w:pPr>
      <w:r w:rsidRPr="00FC50DF">
        <w:rPr>
          <w:rFonts w:ascii="Times New Roman" w:eastAsia="Times New Roman" w:hAnsi="Times New Roman" w:cs="Times New Roman"/>
        </w:rPr>
        <w:t xml:space="preserve">se sídlem: </w:t>
      </w:r>
      <w:r w:rsidR="00095886">
        <w:rPr>
          <w:rFonts w:ascii="Arial" w:hAnsi="Arial" w:cs="Arial"/>
          <w:sz w:val="20"/>
          <w:szCs w:val="20"/>
        </w:rPr>
        <w:t>Ledárenská 386/25, 620 00 Brno</w:t>
      </w:r>
    </w:p>
    <w:p w:rsidR="00C91F1B" w:rsidRPr="00FC50DF" w:rsidRDefault="00287F4E">
      <w:pPr>
        <w:ind w:left="708" w:firstLine="708"/>
        <w:jc w:val="both"/>
      </w:pPr>
      <w:r w:rsidRPr="00FC50DF">
        <w:rPr>
          <w:rFonts w:ascii="Times New Roman" w:eastAsia="Times New Roman" w:hAnsi="Times New Roman" w:cs="Times New Roman"/>
        </w:rPr>
        <w:t>IČO:</w:t>
      </w:r>
      <w:r w:rsidR="00095886" w:rsidRPr="00095886">
        <w:rPr>
          <w:rFonts w:ascii="Arial" w:hAnsi="Arial" w:cs="Arial"/>
          <w:sz w:val="20"/>
          <w:szCs w:val="20"/>
        </w:rPr>
        <w:t xml:space="preserve"> </w:t>
      </w:r>
      <w:r w:rsidR="00095886" w:rsidRPr="00907E0E">
        <w:rPr>
          <w:rFonts w:ascii="Arial" w:hAnsi="Arial" w:cs="Arial"/>
          <w:sz w:val="20"/>
          <w:szCs w:val="20"/>
        </w:rPr>
        <w:t>253</w:t>
      </w:r>
      <w:r w:rsidR="00095886">
        <w:rPr>
          <w:rFonts w:ascii="Arial" w:hAnsi="Arial" w:cs="Arial"/>
          <w:sz w:val="20"/>
          <w:szCs w:val="20"/>
        </w:rPr>
        <w:t xml:space="preserve"> </w:t>
      </w:r>
      <w:r w:rsidR="00095886" w:rsidRPr="00907E0E">
        <w:rPr>
          <w:rFonts w:ascii="Arial" w:hAnsi="Arial" w:cs="Arial"/>
          <w:sz w:val="20"/>
          <w:szCs w:val="20"/>
        </w:rPr>
        <w:t>00</w:t>
      </w:r>
      <w:r w:rsidR="00095886">
        <w:rPr>
          <w:rFonts w:ascii="Arial" w:hAnsi="Arial" w:cs="Arial"/>
          <w:sz w:val="20"/>
          <w:szCs w:val="20"/>
        </w:rPr>
        <w:t xml:space="preserve"> </w:t>
      </w:r>
      <w:r w:rsidR="00095886" w:rsidRPr="00907E0E">
        <w:rPr>
          <w:rFonts w:ascii="Arial" w:hAnsi="Arial" w:cs="Arial"/>
          <w:sz w:val="20"/>
          <w:szCs w:val="20"/>
        </w:rPr>
        <w:t>245</w:t>
      </w:r>
    </w:p>
    <w:p w:rsidR="00C91F1B" w:rsidRPr="00FC50DF" w:rsidRDefault="00287F4E">
      <w:pPr>
        <w:ind w:left="708" w:firstLine="708"/>
        <w:jc w:val="both"/>
      </w:pPr>
      <w:r w:rsidRPr="00FC50DF">
        <w:rPr>
          <w:rFonts w:ascii="Times New Roman" w:eastAsia="Times New Roman" w:hAnsi="Times New Roman" w:cs="Times New Roman"/>
        </w:rPr>
        <w:t xml:space="preserve">DIČ: </w:t>
      </w:r>
      <w:r w:rsidR="00095886">
        <w:rPr>
          <w:rFonts w:ascii="Times New Roman" w:eastAsia="Times New Roman" w:hAnsi="Times New Roman" w:cs="Times New Roman"/>
        </w:rPr>
        <w:t>CZ</w:t>
      </w:r>
      <w:r w:rsidR="00095886" w:rsidRPr="00907E0E">
        <w:rPr>
          <w:rFonts w:ascii="Arial" w:hAnsi="Arial" w:cs="Arial"/>
          <w:sz w:val="20"/>
          <w:szCs w:val="20"/>
        </w:rPr>
        <w:t>25300245</w:t>
      </w:r>
    </w:p>
    <w:p w:rsidR="00C91F1B" w:rsidRPr="00FC50DF" w:rsidRDefault="00287F4E">
      <w:pPr>
        <w:ind w:left="708" w:firstLine="708"/>
        <w:jc w:val="both"/>
      </w:pPr>
      <w:r w:rsidRPr="00FC50DF">
        <w:rPr>
          <w:rFonts w:ascii="Times New Roman" w:eastAsia="Times New Roman" w:hAnsi="Times New Roman" w:cs="Times New Roman"/>
        </w:rPr>
        <w:t xml:space="preserve">Bankovní spojení: </w:t>
      </w:r>
      <w:proofErr w:type="spellStart"/>
      <w:r w:rsidR="00095886" w:rsidRPr="00882392">
        <w:rPr>
          <w:rFonts w:ascii="Times New Roman" w:eastAsia="Times New Roman" w:hAnsi="Times New Roman" w:cs="Times New Roman"/>
        </w:rPr>
        <w:t>UniCredit</w:t>
      </w:r>
      <w:proofErr w:type="spellEnd"/>
      <w:r w:rsidR="00095886" w:rsidRPr="00882392">
        <w:rPr>
          <w:rFonts w:ascii="Times New Roman" w:eastAsia="Times New Roman" w:hAnsi="Times New Roman" w:cs="Times New Roman"/>
        </w:rPr>
        <w:t xml:space="preserve"> Bank</w:t>
      </w:r>
      <w:r w:rsidR="00882392" w:rsidRPr="00882392">
        <w:rPr>
          <w:rFonts w:ascii="Times New Roman" w:eastAsia="Times New Roman" w:hAnsi="Times New Roman" w:cs="Times New Roman"/>
        </w:rPr>
        <w:t xml:space="preserve"> Czech R</w:t>
      </w:r>
      <w:r w:rsidR="00095886" w:rsidRPr="00882392">
        <w:rPr>
          <w:rFonts w:ascii="Times New Roman" w:eastAsia="Times New Roman" w:hAnsi="Times New Roman" w:cs="Times New Roman"/>
        </w:rPr>
        <w:t>epublic and Slovakia</w:t>
      </w:r>
    </w:p>
    <w:p w:rsidR="00C91F1B" w:rsidRPr="00882392" w:rsidRDefault="00287F4E">
      <w:pPr>
        <w:ind w:left="708" w:firstLine="708"/>
        <w:jc w:val="both"/>
        <w:rPr>
          <w:rFonts w:ascii="Times New Roman" w:eastAsia="Times New Roman" w:hAnsi="Times New Roman" w:cs="Times New Roman"/>
        </w:rPr>
      </w:pPr>
      <w:r w:rsidRPr="00FC50DF">
        <w:rPr>
          <w:rFonts w:ascii="Times New Roman" w:eastAsia="Times New Roman" w:hAnsi="Times New Roman" w:cs="Times New Roman"/>
        </w:rPr>
        <w:t xml:space="preserve">Číslo účtu: </w:t>
      </w:r>
      <w:r w:rsidR="00882392">
        <w:rPr>
          <w:rFonts w:ascii="Times New Roman" w:eastAsia="Times New Roman" w:hAnsi="Times New Roman" w:cs="Times New Roman"/>
        </w:rPr>
        <w:t>5</w:t>
      </w:r>
      <w:r w:rsidR="00095886" w:rsidRPr="00882392">
        <w:rPr>
          <w:rFonts w:ascii="Times New Roman" w:eastAsia="Times New Roman" w:hAnsi="Times New Roman" w:cs="Times New Roman"/>
        </w:rPr>
        <w:t>217405001/2700</w:t>
      </w:r>
    </w:p>
    <w:p w:rsidR="00C91F1B" w:rsidRPr="00882392" w:rsidRDefault="00287F4E">
      <w:pPr>
        <w:ind w:left="708" w:firstLine="708"/>
        <w:jc w:val="both"/>
        <w:rPr>
          <w:rFonts w:ascii="Times New Roman" w:eastAsia="Times New Roman" w:hAnsi="Times New Roman" w:cs="Times New Roman"/>
        </w:rPr>
      </w:pPr>
      <w:r w:rsidRPr="00FC50DF">
        <w:rPr>
          <w:rFonts w:ascii="Times New Roman" w:eastAsia="Times New Roman" w:hAnsi="Times New Roman" w:cs="Times New Roman"/>
        </w:rPr>
        <w:t xml:space="preserve">Zastoupený: </w:t>
      </w:r>
      <w:r w:rsidR="00095886" w:rsidRPr="00882392">
        <w:rPr>
          <w:rFonts w:ascii="Times New Roman" w:eastAsia="Times New Roman" w:hAnsi="Times New Roman" w:cs="Times New Roman"/>
        </w:rPr>
        <w:t>Vladimírem Přikrylem, jednatelem společnosti</w:t>
      </w:r>
    </w:p>
    <w:p w:rsidR="00C91F1B" w:rsidRPr="00FC50DF" w:rsidRDefault="00C91F1B">
      <w:pPr>
        <w:ind w:left="708" w:firstLine="708"/>
        <w:jc w:val="both"/>
      </w:pPr>
    </w:p>
    <w:p w:rsidR="00C91F1B" w:rsidRPr="00FC50DF" w:rsidRDefault="00287F4E">
      <w:pPr>
        <w:ind w:left="708" w:firstLine="708"/>
        <w:jc w:val="both"/>
      </w:pPr>
      <w:r w:rsidRPr="00FC50DF">
        <w:rPr>
          <w:rFonts w:ascii="Times New Roman" w:eastAsia="Times New Roman" w:hAnsi="Times New Roman" w:cs="Times New Roman"/>
        </w:rPr>
        <w:t>(dále jen „zhotovitel“)</w:t>
      </w:r>
    </w:p>
    <w:p w:rsidR="00C91F1B" w:rsidRPr="00FC50DF" w:rsidRDefault="00C91F1B">
      <w:pPr>
        <w:spacing w:line="360" w:lineRule="auto"/>
      </w:pPr>
    </w:p>
    <w:p w:rsidR="00C91F1B" w:rsidRPr="00FC50DF" w:rsidRDefault="00C91F1B">
      <w:pPr>
        <w:ind w:left="2832" w:firstLine="708"/>
        <w:jc w:val="both"/>
      </w:pPr>
    </w:p>
    <w:p w:rsidR="00C91F1B" w:rsidRPr="00FC50DF" w:rsidRDefault="00287F4E">
      <w:pPr>
        <w:ind w:left="2832" w:firstLine="708"/>
        <w:jc w:val="both"/>
      </w:pPr>
      <w:r w:rsidRPr="00FC50DF">
        <w:rPr>
          <w:rFonts w:ascii="Times New Roman" w:eastAsia="Times New Roman" w:hAnsi="Times New Roman" w:cs="Times New Roman"/>
        </w:rPr>
        <w:t xml:space="preserve"> </w:t>
      </w:r>
      <w:r w:rsidRPr="00FC50DF">
        <w:rPr>
          <w:rFonts w:ascii="Times New Roman" w:eastAsia="Times New Roman" w:hAnsi="Times New Roman" w:cs="Times New Roman"/>
        </w:rPr>
        <w:tab/>
      </w:r>
    </w:p>
    <w:p w:rsidR="003C6F80" w:rsidRPr="00FD279B" w:rsidRDefault="003C6F80" w:rsidP="003C6F80">
      <w:pPr>
        <w:pStyle w:val="Nadpis2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D279B">
        <w:rPr>
          <w:rFonts w:ascii="Times New Roman" w:hAnsi="Times New Roman"/>
        </w:rPr>
        <w:t xml:space="preserve">. Předmět </w:t>
      </w:r>
      <w:r>
        <w:rPr>
          <w:rFonts w:ascii="Times New Roman" w:hAnsi="Times New Roman"/>
        </w:rPr>
        <w:t xml:space="preserve">dodatku </w:t>
      </w:r>
      <w:r w:rsidRPr="00FD279B">
        <w:rPr>
          <w:rFonts w:ascii="Times New Roman" w:hAnsi="Times New Roman"/>
        </w:rPr>
        <w:t>smlouvy</w:t>
      </w:r>
    </w:p>
    <w:p w:rsidR="003C6F80" w:rsidRDefault="003C6F80" w:rsidP="003C6F80">
      <w:p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Objednatel a zhotovitel se dohodli na prodloužení termínu dokončení díla o 30 kalendářních dnů a to z  důvodu </w:t>
      </w:r>
      <w:r w:rsidR="009F40BA">
        <w:rPr>
          <w:rFonts w:ascii="Times New Roman" w:hAnsi="Times New Roman"/>
        </w:rPr>
        <w:t>uvedeném v odst. 1.2.</w:t>
      </w:r>
      <w:r w:rsidRPr="00022C78">
        <w:rPr>
          <w:rFonts w:ascii="Times New Roman" w:hAnsi="Times New Roman"/>
        </w:rPr>
        <w:t xml:space="preserve"> </w:t>
      </w:r>
    </w:p>
    <w:p w:rsidR="003C6F80" w:rsidRDefault="003C6F80" w:rsidP="003C6F80">
      <w:p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Článek II. bude nahrazen v celém rozsahu takto:</w:t>
      </w:r>
    </w:p>
    <w:p w:rsidR="003C6F80" w:rsidRPr="00E27F12" w:rsidRDefault="003C6F80" w:rsidP="003C6F80">
      <w:pPr>
        <w:ind w:left="360"/>
        <w:jc w:val="both"/>
        <w:rPr>
          <w:rFonts w:ascii="Times New Roman" w:hAnsi="Times New Roman"/>
        </w:rPr>
      </w:pPr>
    </w:p>
    <w:p w:rsidR="009F40BA" w:rsidRPr="00FC50DF" w:rsidRDefault="009F40BA" w:rsidP="009F40BA">
      <w:pPr>
        <w:spacing w:after="120"/>
        <w:jc w:val="both"/>
      </w:pPr>
      <w:r w:rsidRPr="00FC50DF">
        <w:rPr>
          <w:rFonts w:ascii="Times New Roman" w:eastAsia="Times New Roman" w:hAnsi="Times New Roman" w:cs="Times New Roman"/>
          <w:sz w:val="28"/>
        </w:rPr>
        <w:t>II. Doba plnění</w:t>
      </w:r>
    </w:p>
    <w:p w:rsidR="009F40BA" w:rsidRPr="00FC50DF" w:rsidRDefault="009F40BA" w:rsidP="009F40BA">
      <w:pPr>
        <w:pStyle w:val="Odstavecseseznamem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FC50DF">
        <w:rPr>
          <w:rFonts w:ascii="Times New Roman" w:eastAsia="Times New Roman" w:hAnsi="Times New Roman" w:cs="Times New Roman"/>
        </w:rPr>
        <w:t>Zhotovitel se zavazuje řádně provést dílo na své nebezpečí v následujících termínech:</w:t>
      </w:r>
    </w:p>
    <w:p w:rsidR="009F40BA" w:rsidRPr="00FC50DF" w:rsidRDefault="009F40BA" w:rsidP="009F40BA">
      <w:pPr>
        <w:pStyle w:val="Odstavecseseznamem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</w:rPr>
      </w:pPr>
      <w:r w:rsidRPr="00FC50DF">
        <w:rPr>
          <w:rFonts w:ascii="Times New Roman" w:eastAsia="Times New Roman" w:hAnsi="Times New Roman" w:cs="Times New Roman"/>
        </w:rPr>
        <w:t>termín zahájení: po podpisu smlouvy a nabytí účinnosti jejím uveřejněním v registru smluv</w:t>
      </w:r>
    </w:p>
    <w:p w:rsidR="009F40BA" w:rsidRPr="009F40BA" w:rsidRDefault="009F40BA" w:rsidP="009F40BA">
      <w:pPr>
        <w:pStyle w:val="Odstavecseseznamem"/>
        <w:numPr>
          <w:ilvl w:val="0"/>
          <w:numId w:val="30"/>
        </w:numPr>
        <w:spacing w:after="120"/>
        <w:jc w:val="both"/>
        <w:rPr>
          <w:b/>
        </w:rPr>
      </w:pPr>
      <w:r w:rsidRPr="006E5162">
        <w:rPr>
          <w:rFonts w:ascii="Times New Roman" w:eastAsia="Times New Roman" w:hAnsi="Times New Roman" w:cs="Times New Roman"/>
        </w:rPr>
        <w:t>termín dokončení: realizace</w:t>
      </w:r>
      <w:r w:rsidRPr="009F40BA">
        <w:rPr>
          <w:rFonts w:ascii="Times New Roman" w:eastAsia="Times New Roman" w:hAnsi="Times New Roman" w:cs="Times New Roman"/>
          <w:b/>
        </w:rPr>
        <w:t xml:space="preserve"> do </w:t>
      </w:r>
      <w:proofErr w:type="gramStart"/>
      <w:r w:rsidRPr="009F40BA">
        <w:rPr>
          <w:rFonts w:ascii="Times New Roman" w:eastAsia="Times New Roman" w:hAnsi="Times New Roman" w:cs="Times New Roman"/>
          <w:b/>
        </w:rPr>
        <w:t>30.6.2022</w:t>
      </w:r>
      <w:proofErr w:type="gramEnd"/>
    </w:p>
    <w:p w:rsidR="009F40BA" w:rsidRDefault="009F40BA" w:rsidP="003C6F80">
      <w:pPr>
        <w:pStyle w:val="Odstavecseseznamem"/>
        <w:ind w:left="2160"/>
        <w:jc w:val="both"/>
        <w:rPr>
          <w:rFonts w:ascii="Times New Roman" w:hAnsi="Times New Roman"/>
        </w:rPr>
      </w:pPr>
    </w:p>
    <w:p w:rsidR="009F40BA" w:rsidRPr="00FD279B" w:rsidRDefault="009F40BA" w:rsidP="009F40BA">
      <w:pPr>
        <w:pStyle w:val="Odstavecseseznamem"/>
        <w:ind w:left="2160"/>
        <w:rPr>
          <w:rFonts w:ascii="Times New Roman" w:hAnsi="Times New Roman"/>
        </w:rPr>
      </w:pPr>
    </w:p>
    <w:p w:rsidR="009F40BA" w:rsidRPr="00050B34" w:rsidRDefault="009F40BA" w:rsidP="009F40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1.2. </w:t>
      </w:r>
      <w:r w:rsidR="006E5162">
        <w:rPr>
          <w:rFonts w:ascii="Times New Roman" w:hAnsi="Times New Roman"/>
        </w:rPr>
        <w:t>D</w:t>
      </w:r>
      <w:r w:rsidRPr="00050B34">
        <w:rPr>
          <w:rFonts w:ascii="Times New Roman" w:eastAsia="Times New Roman" w:hAnsi="Times New Roman" w:cs="Times New Roman"/>
        </w:rPr>
        <w:t xml:space="preserve">ůvodem uzavření tohoto Dodatku je úprava </w:t>
      </w:r>
      <w:r w:rsidR="006E5162">
        <w:rPr>
          <w:rFonts w:ascii="Times New Roman" w:eastAsia="Times New Roman" w:hAnsi="Times New Roman" w:cs="Times New Roman"/>
        </w:rPr>
        <w:t>t</w:t>
      </w:r>
      <w:r w:rsidRPr="00050B34">
        <w:rPr>
          <w:rFonts w:ascii="Times New Roman" w:eastAsia="Times New Roman" w:hAnsi="Times New Roman" w:cs="Times New Roman"/>
        </w:rPr>
        <w:t>ermínu realizace díla</w:t>
      </w:r>
      <w:r>
        <w:rPr>
          <w:rFonts w:ascii="Times New Roman" w:eastAsia="Times New Roman" w:hAnsi="Times New Roman" w:cs="Times New Roman"/>
        </w:rPr>
        <w:t xml:space="preserve">, jehož předmětem </w:t>
      </w:r>
      <w:r w:rsidRPr="00FC50DF">
        <w:rPr>
          <w:rFonts w:ascii="Times New Roman" w:eastAsia="Times New Roman" w:hAnsi="Times New Roman" w:cs="Times New Roman"/>
        </w:rPr>
        <w:t>je závazek zhotovitele zaji</w:t>
      </w:r>
      <w:r>
        <w:rPr>
          <w:rFonts w:ascii="Times New Roman" w:eastAsia="Times New Roman" w:hAnsi="Times New Roman" w:cs="Times New Roman"/>
        </w:rPr>
        <w:t>stit pro objednatele</w:t>
      </w:r>
      <w:r w:rsidRPr="00FC50DF">
        <w:rPr>
          <w:rFonts w:ascii="Times New Roman" w:eastAsia="Times New Roman" w:hAnsi="Times New Roman" w:cs="Times New Roman"/>
        </w:rPr>
        <w:t xml:space="preserve"> regálov</w:t>
      </w:r>
      <w:r>
        <w:rPr>
          <w:rFonts w:ascii="Times New Roman" w:eastAsia="Times New Roman" w:hAnsi="Times New Roman" w:cs="Times New Roman"/>
        </w:rPr>
        <w:t>ou</w:t>
      </w:r>
      <w:r w:rsidRPr="00FC50DF">
        <w:rPr>
          <w:rFonts w:ascii="Times New Roman" w:eastAsia="Times New Roman" w:hAnsi="Times New Roman" w:cs="Times New Roman"/>
        </w:rPr>
        <w:t xml:space="preserve"> technik</w:t>
      </w:r>
      <w:r>
        <w:rPr>
          <w:rFonts w:ascii="Times New Roman" w:eastAsia="Times New Roman" w:hAnsi="Times New Roman" w:cs="Times New Roman"/>
        </w:rPr>
        <w:t>u</w:t>
      </w:r>
      <w:r w:rsidRPr="00FC50DF">
        <w:rPr>
          <w:rFonts w:ascii="Times New Roman" w:eastAsia="Times New Roman" w:hAnsi="Times New Roman" w:cs="Times New Roman"/>
        </w:rPr>
        <w:t xml:space="preserve"> pro objekt KP Prachatice </w:t>
      </w:r>
      <w:r>
        <w:rPr>
          <w:rFonts w:ascii="Times New Roman" w:eastAsia="Times New Roman" w:hAnsi="Times New Roman" w:cs="Times New Roman"/>
        </w:rPr>
        <w:t xml:space="preserve">a to </w:t>
      </w:r>
      <w:r w:rsidRPr="00FC50DF">
        <w:rPr>
          <w:rFonts w:ascii="Times New Roman" w:eastAsia="Times New Roman" w:hAnsi="Times New Roman" w:cs="Times New Roman"/>
        </w:rPr>
        <w:t xml:space="preserve">dle podmínek a výsledku výběrového řízení </w:t>
      </w:r>
      <w:r>
        <w:rPr>
          <w:rFonts w:ascii="Times New Roman" w:eastAsia="Times New Roman" w:hAnsi="Times New Roman" w:cs="Times New Roman"/>
        </w:rPr>
        <w:t>(</w:t>
      </w:r>
      <w:r w:rsidRPr="00FC50DF">
        <w:rPr>
          <w:rFonts w:ascii="Times New Roman" w:eastAsia="Times New Roman" w:hAnsi="Times New Roman" w:cs="Times New Roman"/>
        </w:rPr>
        <w:t>„</w:t>
      </w:r>
      <w:r w:rsidRPr="00050B34">
        <w:rPr>
          <w:rFonts w:ascii="Times New Roman" w:eastAsia="Times New Roman" w:hAnsi="Times New Roman" w:cs="Times New Roman"/>
        </w:rPr>
        <w:t>Dodávka regálové techniky KP Prachatice</w:t>
      </w:r>
      <w:r>
        <w:rPr>
          <w:rFonts w:ascii="Times New Roman" w:eastAsia="Times New Roman" w:hAnsi="Times New Roman" w:cs="Times New Roman"/>
        </w:rPr>
        <w:t xml:space="preserve">“, </w:t>
      </w:r>
      <w:r w:rsidRPr="00FC50DF">
        <w:rPr>
          <w:rFonts w:ascii="Times New Roman" w:eastAsia="Times New Roman" w:hAnsi="Times New Roman" w:cs="Times New Roman"/>
        </w:rPr>
        <w:t>číslo veřejné zakázky v NEN: N006/22/V00003649).</w:t>
      </w:r>
      <w:r w:rsidRPr="00050B34">
        <w:rPr>
          <w:rFonts w:ascii="Times New Roman" w:eastAsia="Times New Roman" w:hAnsi="Times New Roman" w:cs="Times New Roman"/>
        </w:rPr>
        <w:t xml:space="preserve"> </w:t>
      </w:r>
      <w:r w:rsidRPr="00FC50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Výběr dodavatele proběhl </w:t>
      </w:r>
      <w:proofErr w:type="gramStart"/>
      <w:r>
        <w:rPr>
          <w:rFonts w:ascii="Times New Roman" w:eastAsia="Times New Roman" w:hAnsi="Times New Roman" w:cs="Times New Roman"/>
        </w:rPr>
        <w:t>15.3.2022</w:t>
      </w:r>
      <w:proofErr w:type="gramEnd"/>
      <w:r>
        <w:rPr>
          <w:rFonts w:ascii="Times New Roman" w:eastAsia="Times New Roman" w:hAnsi="Times New Roman" w:cs="Times New Roman"/>
        </w:rPr>
        <w:t xml:space="preserve"> (Oznámení o výběru dodavatele </w:t>
      </w:r>
      <w:r w:rsidRPr="00050B34">
        <w:rPr>
          <w:rFonts w:ascii="Times New Roman" w:eastAsia="Times New Roman" w:hAnsi="Times New Roman" w:cs="Times New Roman"/>
        </w:rPr>
        <w:t>Č. j. KÚ-00700/2022-300-02000-3</w:t>
      </w:r>
      <w:r>
        <w:rPr>
          <w:rFonts w:ascii="Times New Roman" w:eastAsia="Times New Roman" w:hAnsi="Times New Roman" w:cs="Times New Roman"/>
        </w:rPr>
        <w:t xml:space="preserve">). Předpoklad, že smlouva o dílo bude podepsána neprodleně po oznámení o výběru zhotovitele, se nenaplnil. Objednatel z provozních důvodů přistupuje k podpisu smlouvy až </w:t>
      </w:r>
      <w:proofErr w:type="gramStart"/>
      <w:r>
        <w:rPr>
          <w:rFonts w:ascii="Times New Roman" w:eastAsia="Times New Roman" w:hAnsi="Times New Roman" w:cs="Times New Roman"/>
        </w:rPr>
        <w:t>26.4.2022</w:t>
      </w:r>
      <w:proofErr w:type="gramEnd"/>
      <w:r>
        <w:rPr>
          <w:rFonts w:ascii="Times New Roman" w:eastAsia="Times New Roman" w:hAnsi="Times New Roman" w:cs="Times New Roman"/>
        </w:rPr>
        <w:t xml:space="preserve">. Termín dokončení díla je tedy nutné s ohledem na dodací lhůty jednotlivých komponent zařízení prodloužit o dobu, kdy objednatel pozdržel podpis smlouvy. </w:t>
      </w:r>
    </w:p>
    <w:p w:rsidR="009F40BA" w:rsidRDefault="009F40BA" w:rsidP="009F40BA">
      <w:pPr>
        <w:spacing w:line="276" w:lineRule="auto"/>
        <w:ind w:left="426" w:hanging="426"/>
        <w:jc w:val="both"/>
        <w:rPr>
          <w:rFonts w:ascii="Times New Roman" w:hAnsi="Times New Roman"/>
        </w:rPr>
      </w:pPr>
    </w:p>
    <w:p w:rsidR="009F40BA" w:rsidRDefault="009F40BA" w:rsidP="003C6F80">
      <w:pPr>
        <w:pStyle w:val="Nadpis2"/>
        <w:spacing w:line="240" w:lineRule="auto"/>
        <w:jc w:val="both"/>
        <w:rPr>
          <w:rFonts w:ascii="Times New Roman" w:hAnsi="Times New Roman"/>
        </w:rPr>
      </w:pPr>
    </w:p>
    <w:p w:rsidR="003C6F80" w:rsidRPr="00FD279B" w:rsidRDefault="003C6F80" w:rsidP="003C6F80">
      <w:pPr>
        <w:pStyle w:val="Nadpis2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D279B">
        <w:rPr>
          <w:rFonts w:ascii="Times New Roman" w:hAnsi="Times New Roman"/>
        </w:rPr>
        <w:t>. Závěrečná ustanovení</w:t>
      </w:r>
    </w:p>
    <w:p w:rsidR="003C6F80" w:rsidRPr="000C678C" w:rsidRDefault="003C6F80" w:rsidP="003C6F80">
      <w:pPr>
        <w:spacing w:line="276" w:lineRule="auto"/>
        <w:rPr>
          <w:rFonts w:ascii="Times New Roman" w:hAnsi="Times New Roman"/>
        </w:rPr>
      </w:pPr>
      <w:r w:rsidRPr="000C678C">
        <w:rPr>
          <w:rFonts w:ascii="Times New Roman" w:hAnsi="Times New Roman"/>
        </w:rPr>
        <w:t>2.1. Ostatní články Smlouvy zůstávají beze změny.</w:t>
      </w:r>
    </w:p>
    <w:p w:rsidR="003C6F80" w:rsidRDefault="003C6F80" w:rsidP="003C6F80">
      <w:pPr>
        <w:spacing w:line="276" w:lineRule="auto"/>
        <w:rPr>
          <w:rFonts w:ascii="Times New Roman" w:hAnsi="Times New Roman"/>
        </w:rPr>
      </w:pPr>
      <w:r w:rsidRPr="000C678C">
        <w:rPr>
          <w:rFonts w:ascii="Times New Roman" w:hAnsi="Times New Roman"/>
        </w:rPr>
        <w:t xml:space="preserve">2.2. Tento Dodatek nabývá </w:t>
      </w:r>
      <w:r>
        <w:rPr>
          <w:rFonts w:ascii="Times New Roman" w:hAnsi="Times New Roman"/>
        </w:rPr>
        <w:t>platnosti</w:t>
      </w:r>
      <w:r w:rsidRPr="000C678C">
        <w:rPr>
          <w:rFonts w:ascii="Times New Roman" w:hAnsi="Times New Roman"/>
        </w:rPr>
        <w:t xml:space="preserve"> podpisem obou smluvních stran</w:t>
      </w:r>
      <w:r>
        <w:rPr>
          <w:rFonts w:ascii="Times New Roman" w:hAnsi="Times New Roman"/>
        </w:rPr>
        <w:t xml:space="preserve"> a účinnosti zveřejněním </w:t>
      </w:r>
    </w:p>
    <w:p w:rsidR="003C6F80" w:rsidRPr="000C678C" w:rsidRDefault="003C6F80" w:rsidP="003C6F8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v registru smluv</w:t>
      </w:r>
      <w:r w:rsidRPr="000C678C">
        <w:rPr>
          <w:rFonts w:ascii="Times New Roman" w:hAnsi="Times New Roman"/>
        </w:rPr>
        <w:t xml:space="preserve">. </w:t>
      </w:r>
    </w:p>
    <w:p w:rsidR="003C6F80" w:rsidRPr="000C678C" w:rsidRDefault="003C6F80" w:rsidP="003C6F80">
      <w:pPr>
        <w:spacing w:line="276" w:lineRule="auto"/>
        <w:ind w:left="426" w:hanging="426"/>
        <w:rPr>
          <w:rFonts w:ascii="Times New Roman" w:hAnsi="Times New Roman"/>
        </w:rPr>
      </w:pPr>
      <w:r w:rsidRPr="000C678C">
        <w:rPr>
          <w:rFonts w:ascii="Times New Roman" w:hAnsi="Times New Roman"/>
        </w:rPr>
        <w:t>2.3. Tento Dodatek je vypracován ve dvou vyhotoveních, jedno vyhotovení obdrží objednatel a jedno vyhotovení zhotovitel</w:t>
      </w:r>
      <w:r>
        <w:rPr>
          <w:rFonts w:ascii="Times New Roman" w:hAnsi="Times New Roman"/>
        </w:rPr>
        <w:t>.</w:t>
      </w:r>
      <w:r w:rsidRPr="000C678C">
        <w:rPr>
          <w:rFonts w:ascii="Times New Roman" w:hAnsi="Times New Roman"/>
        </w:rPr>
        <w:t xml:space="preserve"> </w:t>
      </w:r>
    </w:p>
    <w:p w:rsidR="00C91F1B" w:rsidRPr="00FC50DF" w:rsidRDefault="00C91F1B">
      <w:pPr>
        <w:ind w:left="360"/>
        <w:jc w:val="both"/>
      </w:pPr>
    </w:p>
    <w:p w:rsidR="00C91F1B" w:rsidRPr="00FC50DF" w:rsidRDefault="00C91F1B" w:rsidP="00287F4E">
      <w:pPr>
        <w:jc w:val="both"/>
      </w:pPr>
    </w:p>
    <w:p w:rsidR="00C91F1B" w:rsidRPr="00FC50DF" w:rsidRDefault="00C91F1B">
      <w:pPr>
        <w:jc w:val="both"/>
      </w:pPr>
    </w:p>
    <w:p w:rsidR="00C91F1B" w:rsidRPr="00FC50DF" w:rsidRDefault="00287F4E">
      <w:pPr>
        <w:jc w:val="both"/>
      </w:pPr>
      <w:r w:rsidRPr="00FC50DF">
        <w:rPr>
          <w:rFonts w:ascii="Times New Roman" w:eastAsia="Times New Roman" w:hAnsi="Times New Roman" w:cs="Times New Roman"/>
          <w:b/>
        </w:rPr>
        <w:t xml:space="preserve">Objednatel: </w:t>
      </w:r>
      <w:r w:rsidRPr="00FC50DF">
        <w:rPr>
          <w:rFonts w:ascii="Times New Roman" w:eastAsia="Times New Roman" w:hAnsi="Times New Roman" w:cs="Times New Roman"/>
          <w:b/>
        </w:rPr>
        <w:tab/>
      </w:r>
      <w:r w:rsidRPr="00FC50DF">
        <w:rPr>
          <w:rFonts w:ascii="Times New Roman" w:eastAsia="Times New Roman" w:hAnsi="Times New Roman" w:cs="Times New Roman"/>
          <w:b/>
        </w:rPr>
        <w:tab/>
      </w:r>
      <w:r w:rsidRPr="00FC50DF">
        <w:rPr>
          <w:rFonts w:ascii="Times New Roman" w:eastAsia="Times New Roman" w:hAnsi="Times New Roman" w:cs="Times New Roman"/>
          <w:b/>
        </w:rPr>
        <w:tab/>
      </w:r>
      <w:r w:rsidRPr="00FC50DF">
        <w:rPr>
          <w:rFonts w:ascii="Times New Roman" w:eastAsia="Times New Roman" w:hAnsi="Times New Roman" w:cs="Times New Roman"/>
          <w:b/>
        </w:rPr>
        <w:tab/>
      </w:r>
      <w:r w:rsidRPr="00FC50DF">
        <w:rPr>
          <w:rFonts w:ascii="Times New Roman" w:eastAsia="Times New Roman" w:hAnsi="Times New Roman" w:cs="Times New Roman"/>
          <w:b/>
        </w:rPr>
        <w:tab/>
      </w:r>
      <w:r w:rsidRPr="00FC50DF">
        <w:rPr>
          <w:rFonts w:ascii="Times New Roman" w:eastAsia="Times New Roman" w:hAnsi="Times New Roman" w:cs="Times New Roman"/>
          <w:b/>
        </w:rPr>
        <w:tab/>
        <w:t>Zhotovitel:</w:t>
      </w:r>
    </w:p>
    <w:p w:rsidR="00C91F1B" w:rsidRPr="00FC50DF" w:rsidRDefault="00C91F1B">
      <w:pPr>
        <w:jc w:val="both"/>
      </w:pPr>
    </w:p>
    <w:p w:rsidR="00C91F1B" w:rsidRPr="00FC50DF" w:rsidRDefault="00C91F1B">
      <w:pPr>
        <w:jc w:val="both"/>
      </w:pPr>
    </w:p>
    <w:p w:rsidR="00C91F1B" w:rsidRPr="00FC50DF" w:rsidRDefault="00C91F1B">
      <w:pPr>
        <w:jc w:val="both"/>
      </w:pPr>
    </w:p>
    <w:p w:rsidR="00C91F1B" w:rsidRPr="00FC50DF" w:rsidRDefault="00287F4E">
      <w:pPr>
        <w:jc w:val="both"/>
      </w:pPr>
      <w:r w:rsidRPr="00FC50DF">
        <w:rPr>
          <w:rFonts w:ascii="Times New Roman" w:eastAsia="Times New Roman" w:hAnsi="Times New Roman" w:cs="Times New Roman"/>
        </w:rPr>
        <w:t>V Českých Budějovicích</w:t>
      </w:r>
      <w:r w:rsidRPr="00FC50DF">
        <w:rPr>
          <w:rFonts w:ascii="Times New Roman" w:eastAsia="Times New Roman" w:hAnsi="Times New Roman" w:cs="Times New Roman"/>
        </w:rPr>
        <w:tab/>
      </w:r>
      <w:r w:rsidRPr="00FC50DF">
        <w:rPr>
          <w:rFonts w:ascii="Times New Roman" w:eastAsia="Times New Roman" w:hAnsi="Times New Roman" w:cs="Times New Roman"/>
        </w:rPr>
        <w:tab/>
        <w:t xml:space="preserve">     </w:t>
      </w:r>
      <w:r w:rsidR="00BE5D97">
        <w:rPr>
          <w:rFonts w:ascii="Times New Roman" w:eastAsia="Times New Roman" w:hAnsi="Times New Roman" w:cs="Times New Roman"/>
        </w:rPr>
        <w:t xml:space="preserve">        </w:t>
      </w:r>
      <w:r w:rsidR="00581848">
        <w:rPr>
          <w:rFonts w:ascii="Times New Roman" w:eastAsia="Times New Roman" w:hAnsi="Times New Roman" w:cs="Times New Roman"/>
        </w:rPr>
        <w:t xml:space="preserve">             </w:t>
      </w:r>
      <w:r w:rsidRPr="00FC50DF">
        <w:rPr>
          <w:rFonts w:ascii="Times New Roman" w:eastAsia="Times New Roman" w:hAnsi="Times New Roman" w:cs="Times New Roman"/>
        </w:rPr>
        <w:t>V</w:t>
      </w:r>
      <w:r w:rsidR="00882392">
        <w:rPr>
          <w:rFonts w:ascii="Times New Roman" w:eastAsia="Times New Roman" w:hAnsi="Times New Roman" w:cs="Times New Roman"/>
        </w:rPr>
        <w:t> </w:t>
      </w:r>
      <w:r w:rsidR="00882392" w:rsidRPr="00882392">
        <w:rPr>
          <w:rFonts w:ascii="Times New Roman" w:eastAsia="Times New Roman" w:hAnsi="Times New Roman" w:cs="Times New Roman"/>
        </w:rPr>
        <w:t xml:space="preserve">Brně </w:t>
      </w:r>
      <w:r w:rsidRPr="00FC50DF">
        <w:rPr>
          <w:rFonts w:ascii="Times New Roman" w:eastAsia="Times New Roman" w:hAnsi="Times New Roman" w:cs="Times New Roman"/>
        </w:rPr>
        <w:t>dne</w:t>
      </w:r>
    </w:p>
    <w:p w:rsidR="00581848" w:rsidRPr="00581848" w:rsidRDefault="00581848" w:rsidP="00581848">
      <w:pPr>
        <w:spacing w:after="200"/>
        <w:jc w:val="both"/>
        <w:rPr>
          <w:rFonts w:ascii="Times New Roman" w:eastAsia="Times New Roman" w:hAnsi="Times New Roman" w:cs="Times New Roman"/>
        </w:rPr>
      </w:pPr>
      <w:r w:rsidRPr="00581848">
        <w:rPr>
          <w:rFonts w:ascii="Times New Roman" w:eastAsia="Times New Roman" w:hAnsi="Times New Roman" w:cs="Times New Roman"/>
        </w:rPr>
        <w:t xml:space="preserve">dle data v elektronickém podpisu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581848">
        <w:rPr>
          <w:rFonts w:ascii="Times New Roman" w:eastAsia="Times New Roman" w:hAnsi="Times New Roman" w:cs="Times New Roman"/>
        </w:rPr>
        <w:t>dle data v elektronickém podpisu</w:t>
      </w:r>
    </w:p>
    <w:p w:rsidR="00C91F1B" w:rsidRPr="00FC50DF" w:rsidRDefault="00C91F1B">
      <w:pPr>
        <w:jc w:val="both"/>
      </w:pPr>
    </w:p>
    <w:p w:rsidR="00C91F1B" w:rsidRPr="00FC50DF" w:rsidRDefault="00C91F1B">
      <w:pPr>
        <w:jc w:val="both"/>
      </w:pPr>
    </w:p>
    <w:p w:rsidR="00C91F1B" w:rsidRPr="00FC50DF" w:rsidRDefault="00C91F1B">
      <w:pPr>
        <w:jc w:val="both"/>
      </w:pPr>
    </w:p>
    <w:p w:rsidR="00C91F1B" w:rsidRPr="00FC50DF" w:rsidRDefault="00C91F1B">
      <w:pPr>
        <w:jc w:val="both"/>
      </w:pPr>
    </w:p>
    <w:p w:rsidR="00C91F1B" w:rsidRPr="00FC50DF" w:rsidRDefault="00C91F1B">
      <w:pPr>
        <w:jc w:val="both"/>
      </w:pPr>
    </w:p>
    <w:p w:rsidR="00C91F1B" w:rsidRPr="00FC50DF" w:rsidRDefault="00C91F1B">
      <w:pPr>
        <w:jc w:val="both"/>
      </w:pPr>
    </w:p>
    <w:p w:rsidR="00C91F1B" w:rsidRPr="00FC50DF" w:rsidRDefault="00C91F1B">
      <w:pPr>
        <w:jc w:val="both"/>
      </w:pPr>
    </w:p>
    <w:p w:rsidR="00C91F1B" w:rsidRPr="00FC50DF" w:rsidRDefault="00287F4E" w:rsidP="00882392">
      <w:r w:rsidRPr="00FC50DF">
        <w:rPr>
          <w:rFonts w:ascii="Times New Roman" w:eastAsia="Times New Roman" w:hAnsi="Times New Roman" w:cs="Times New Roman"/>
        </w:rPr>
        <w:t xml:space="preserve">…………………………………... </w:t>
      </w:r>
      <w:r w:rsidRPr="00FC50DF">
        <w:rPr>
          <w:rFonts w:ascii="Times New Roman" w:eastAsia="Times New Roman" w:hAnsi="Times New Roman" w:cs="Times New Roman"/>
        </w:rPr>
        <w:tab/>
        <w:t xml:space="preserve">                       </w:t>
      </w:r>
      <w:r w:rsidR="00BE5D97">
        <w:rPr>
          <w:rFonts w:ascii="Times New Roman" w:eastAsia="Times New Roman" w:hAnsi="Times New Roman" w:cs="Times New Roman"/>
        </w:rPr>
        <w:t xml:space="preserve">    </w:t>
      </w:r>
      <w:r w:rsidRPr="00FC50DF">
        <w:rPr>
          <w:rFonts w:ascii="Times New Roman" w:eastAsia="Times New Roman" w:hAnsi="Times New Roman" w:cs="Times New Roman"/>
        </w:rPr>
        <w:t>……………………………………</w:t>
      </w:r>
      <w:r w:rsidRPr="00FC50DF">
        <w:rPr>
          <w:rFonts w:ascii="Times New Roman" w:eastAsia="Times New Roman" w:hAnsi="Times New Roman" w:cs="Times New Roman"/>
        </w:rPr>
        <w:tab/>
      </w:r>
      <w:r w:rsidRPr="00FC50DF">
        <w:rPr>
          <w:rFonts w:ascii="Times New Roman" w:eastAsia="Times New Roman" w:hAnsi="Times New Roman" w:cs="Times New Roman"/>
        </w:rPr>
        <w:tab/>
      </w:r>
    </w:p>
    <w:p w:rsidR="00C91F1B" w:rsidRPr="00FC50DF" w:rsidRDefault="00287F4E">
      <w:pPr>
        <w:jc w:val="both"/>
      </w:pPr>
      <w:r w:rsidRPr="00FC50DF">
        <w:rPr>
          <w:rFonts w:ascii="Times New Roman" w:eastAsia="Arial Narrow" w:hAnsi="Times New Roman" w:cs="Times New Roman"/>
        </w:rPr>
        <w:t>Ing. Ji</w:t>
      </w:r>
      <w:r w:rsidRPr="00FC50DF">
        <w:rPr>
          <w:rFonts w:ascii="Times New Roman" w:eastAsia="Arial" w:hAnsi="Times New Roman" w:cs="Times New Roman"/>
        </w:rPr>
        <w:t>ř</w:t>
      </w:r>
      <w:r w:rsidRPr="00FC50DF">
        <w:rPr>
          <w:rFonts w:ascii="Times New Roman" w:eastAsia="Arial Narrow" w:hAnsi="Times New Roman" w:cs="Times New Roman"/>
        </w:rPr>
        <w:t>í Vrána</w:t>
      </w:r>
      <w:r w:rsidRPr="00FC50DF">
        <w:rPr>
          <w:rFonts w:ascii="Arial Narrow" w:eastAsia="Arial Narrow" w:hAnsi="Arial Narrow" w:cs="Arial Narrow"/>
          <w:sz w:val="20"/>
        </w:rPr>
        <w:t xml:space="preserve">                                                                                 </w:t>
      </w:r>
      <w:r w:rsidR="00BE5D97">
        <w:rPr>
          <w:rFonts w:ascii="Arial Narrow" w:eastAsia="Arial Narrow" w:hAnsi="Arial Narrow" w:cs="Arial Narrow"/>
          <w:sz w:val="20"/>
        </w:rPr>
        <w:t xml:space="preserve"> </w:t>
      </w:r>
      <w:r w:rsidR="00882392" w:rsidRPr="00882392">
        <w:rPr>
          <w:rFonts w:ascii="Times New Roman" w:eastAsia="Times New Roman" w:hAnsi="Times New Roman" w:cs="Times New Roman"/>
        </w:rPr>
        <w:t xml:space="preserve">Vladimír Přikryl, </w:t>
      </w:r>
      <w:r w:rsidR="00BE5D97" w:rsidRPr="00BE5D97">
        <w:rPr>
          <w:rFonts w:ascii="Times New Roman" w:eastAsia="Arial Narrow" w:hAnsi="Times New Roman" w:cs="Times New Roman"/>
        </w:rPr>
        <w:t>jednatel</w:t>
      </w:r>
      <w:r w:rsidR="00BE5D97">
        <w:rPr>
          <w:rFonts w:ascii="Times New Roman" w:eastAsia="Arial Narrow" w:hAnsi="Times New Roman" w:cs="Times New Roman"/>
        </w:rPr>
        <w:t xml:space="preserve"> </w:t>
      </w:r>
      <w:r w:rsidR="00BE5D97" w:rsidRPr="00BE5D97">
        <w:rPr>
          <w:rFonts w:ascii="Times New Roman" w:eastAsia="Arial Narrow" w:hAnsi="Times New Roman" w:cs="Times New Roman"/>
        </w:rPr>
        <w:t>společnosti</w:t>
      </w:r>
    </w:p>
    <w:p w:rsidR="00C91F1B" w:rsidRPr="00FC50DF" w:rsidRDefault="00287F4E">
      <w:pPr>
        <w:jc w:val="both"/>
      </w:pPr>
      <w:r w:rsidRPr="00FC50DF">
        <w:rPr>
          <w:rFonts w:ascii="Times New Roman" w:eastAsia="Arial" w:hAnsi="Times New Roman" w:cs="Times New Roman"/>
        </w:rPr>
        <w:t>ředitel K</w:t>
      </w:r>
      <w:r w:rsidRPr="00FC50DF">
        <w:rPr>
          <w:rFonts w:ascii="Times New Roman" w:eastAsia="Arial Narrow" w:hAnsi="Times New Roman" w:cs="Times New Roman"/>
        </w:rPr>
        <w:t>Ú pro Jiho</w:t>
      </w:r>
      <w:r w:rsidRPr="00FC50DF">
        <w:rPr>
          <w:rFonts w:ascii="Times New Roman" w:eastAsia="Times New Roman" w:hAnsi="Times New Roman" w:cs="Times New Roman"/>
        </w:rPr>
        <w:t>česk</w:t>
      </w:r>
      <w:r w:rsidRPr="00FC50DF">
        <w:rPr>
          <w:rFonts w:ascii="Times New Roman" w:eastAsia="Arial Narrow" w:hAnsi="Times New Roman" w:cs="Times New Roman"/>
        </w:rPr>
        <w:t>ý kraj</w:t>
      </w:r>
      <w:r w:rsidRPr="00FC50DF">
        <w:rPr>
          <w:rFonts w:ascii="Arial Narrow" w:eastAsia="Arial Narrow" w:hAnsi="Arial Narrow" w:cs="Arial Narrow"/>
          <w:sz w:val="20"/>
        </w:rPr>
        <w:t xml:space="preserve">                                                   </w:t>
      </w:r>
      <w:r w:rsidR="00BE5D97">
        <w:rPr>
          <w:rFonts w:ascii="Arial Narrow" w:eastAsia="Arial Narrow" w:hAnsi="Arial Narrow" w:cs="Arial Narrow"/>
          <w:sz w:val="20"/>
        </w:rPr>
        <w:t xml:space="preserve"> </w:t>
      </w:r>
      <w:r w:rsidRPr="00FC50DF">
        <w:rPr>
          <w:rFonts w:ascii="Arial Narrow" w:eastAsia="Arial Narrow" w:hAnsi="Arial Narrow" w:cs="Arial Narrow"/>
          <w:sz w:val="20"/>
        </w:rPr>
        <w:t xml:space="preserve"> </w:t>
      </w:r>
      <w:r w:rsidR="00BE5D97" w:rsidRPr="00BE5D97">
        <w:rPr>
          <w:rFonts w:ascii="Times New Roman" w:eastAsia="Arial Narrow" w:hAnsi="Times New Roman" w:cs="Times New Roman"/>
        </w:rPr>
        <w:t>BEG BOHEMIA, spol. s r.o.</w:t>
      </w:r>
    </w:p>
    <w:p w:rsidR="00C91F1B" w:rsidRPr="00FC50DF" w:rsidRDefault="00C91F1B">
      <w:pPr>
        <w:jc w:val="both"/>
      </w:pPr>
    </w:p>
    <w:p w:rsidR="00C91F1B" w:rsidRPr="00FC50DF" w:rsidRDefault="00C91F1B">
      <w:pPr>
        <w:jc w:val="both"/>
      </w:pPr>
    </w:p>
    <w:sectPr w:rsidR="00C91F1B" w:rsidRPr="00FC5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37" w:rsidRDefault="00856137" w:rsidP="00637AF6">
      <w:r>
        <w:separator/>
      </w:r>
    </w:p>
  </w:endnote>
  <w:endnote w:type="continuationSeparator" w:id="0">
    <w:p w:rsidR="00856137" w:rsidRDefault="00856137" w:rsidP="0063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37" w:rsidRDefault="00856137" w:rsidP="00637AF6">
      <w:r>
        <w:separator/>
      </w:r>
    </w:p>
  </w:footnote>
  <w:footnote w:type="continuationSeparator" w:id="0">
    <w:p w:rsidR="00856137" w:rsidRDefault="00856137" w:rsidP="0063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F6" w:rsidRDefault="00637A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AB2"/>
    <w:multiLevelType w:val="multilevel"/>
    <w:tmpl w:val="74FA206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1652069"/>
    <w:multiLevelType w:val="hybridMultilevel"/>
    <w:tmpl w:val="406A9C0A"/>
    <w:lvl w:ilvl="0" w:tplc="79567CF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C4AB3"/>
    <w:multiLevelType w:val="multilevel"/>
    <w:tmpl w:val="E538548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119D5E50"/>
    <w:multiLevelType w:val="hybridMultilevel"/>
    <w:tmpl w:val="D54A2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5AA1"/>
    <w:multiLevelType w:val="multilevel"/>
    <w:tmpl w:val="8C32EE4C"/>
    <w:numStyleLink w:val="Stylslovn"/>
  </w:abstractNum>
  <w:abstractNum w:abstractNumId="5" w15:restartNumberingAfterBreak="0">
    <w:nsid w:val="18412DFA"/>
    <w:multiLevelType w:val="multilevel"/>
    <w:tmpl w:val="16D0752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A502154"/>
    <w:multiLevelType w:val="hybridMultilevel"/>
    <w:tmpl w:val="A51EF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3F74"/>
    <w:multiLevelType w:val="multilevel"/>
    <w:tmpl w:val="0DE432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1D853FC0"/>
    <w:multiLevelType w:val="hybridMultilevel"/>
    <w:tmpl w:val="F4A4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D64BE"/>
    <w:multiLevelType w:val="hybridMultilevel"/>
    <w:tmpl w:val="4C223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2706F"/>
    <w:multiLevelType w:val="hybridMultilevel"/>
    <w:tmpl w:val="EB1AE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3A42"/>
    <w:multiLevelType w:val="hybridMultilevel"/>
    <w:tmpl w:val="84A88C34"/>
    <w:lvl w:ilvl="0" w:tplc="DA126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36D3B"/>
    <w:multiLevelType w:val="multilevel"/>
    <w:tmpl w:val="6EAACF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27C45278"/>
    <w:multiLevelType w:val="multilevel"/>
    <w:tmpl w:val="2D404FA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2D89127D"/>
    <w:multiLevelType w:val="hybridMultilevel"/>
    <w:tmpl w:val="EDA45A22"/>
    <w:lvl w:ilvl="0" w:tplc="F686F3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965A85"/>
    <w:multiLevelType w:val="hybridMultilevel"/>
    <w:tmpl w:val="BF00F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95292"/>
    <w:multiLevelType w:val="hybridMultilevel"/>
    <w:tmpl w:val="7FAEA13A"/>
    <w:lvl w:ilvl="0" w:tplc="61C2E7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F742CF"/>
    <w:multiLevelType w:val="multilevel"/>
    <w:tmpl w:val="A5F2A85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449E2DB5"/>
    <w:multiLevelType w:val="hybridMultilevel"/>
    <w:tmpl w:val="8CE47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856AE"/>
    <w:multiLevelType w:val="multilevel"/>
    <w:tmpl w:val="1BBC3B1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4E3F18B1"/>
    <w:multiLevelType w:val="hybridMultilevel"/>
    <w:tmpl w:val="C2CE1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13A99"/>
    <w:multiLevelType w:val="hybridMultilevel"/>
    <w:tmpl w:val="9496E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5080A"/>
    <w:multiLevelType w:val="multilevel"/>
    <w:tmpl w:val="3530F7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5AB35EF8"/>
    <w:multiLevelType w:val="multilevel"/>
    <w:tmpl w:val="2E283FE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0F6627"/>
    <w:multiLevelType w:val="multilevel"/>
    <w:tmpl w:val="7056190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71146DAD"/>
    <w:multiLevelType w:val="multilevel"/>
    <w:tmpl w:val="B59A74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 w15:restartNumberingAfterBreak="0">
    <w:nsid w:val="773C157E"/>
    <w:multiLevelType w:val="multilevel"/>
    <w:tmpl w:val="5F5832A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77D45633"/>
    <w:multiLevelType w:val="hybridMultilevel"/>
    <w:tmpl w:val="74DE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90D72"/>
    <w:multiLevelType w:val="multilevel"/>
    <w:tmpl w:val="08DAF2F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7AB07DA7"/>
    <w:multiLevelType w:val="hybridMultilevel"/>
    <w:tmpl w:val="80ACD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F150C"/>
    <w:multiLevelType w:val="multilevel"/>
    <w:tmpl w:val="534AAC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7FB10D22"/>
    <w:multiLevelType w:val="multilevel"/>
    <w:tmpl w:val="E684F0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29"/>
  </w:num>
  <w:num w:numId="5">
    <w:abstractNumId w:val="26"/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22"/>
  </w:num>
  <w:num w:numId="11">
    <w:abstractNumId w:val="5"/>
  </w:num>
  <w:num w:numId="12">
    <w:abstractNumId w:val="23"/>
  </w:num>
  <w:num w:numId="13">
    <w:abstractNumId w:val="7"/>
  </w:num>
  <w:num w:numId="14">
    <w:abstractNumId w:val="31"/>
  </w:num>
  <w:num w:numId="15">
    <w:abstractNumId w:val="27"/>
  </w:num>
  <w:num w:numId="16">
    <w:abstractNumId w:val="21"/>
  </w:num>
  <w:num w:numId="17">
    <w:abstractNumId w:val="20"/>
  </w:num>
  <w:num w:numId="18">
    <w:abstractNumId w:val="15"/>
  </w:num>
  <w:num w:numId="19">
    <w:abstractNumId w:val="1"/>
  </w:num>
  <w:num w:numId="20">
    <w:abstractNumId w:val="11"/>
  </w:num>
  <w:num w:numId="21">
    <w:abstractNumId w:val="10"/>
  </w:num>
  <w:num w:numId="22">
    <w:abstractNumId w:val="18"/>
  </w:num>
  <w:num w:numId="23">
    <w:abstractNumId w:val="28"/>
  </w:num>
  <w:num w:numId="24">
    <w:abstractNumId w:val="8"/>
  </w:num>
  <w:num w:numId="25">
    <w:abstractNumId w:val="6"/>
  </w:num>
  <w:num w:numId="26">
    <w:abstractNumId w:val="30"/>
  </w:num>
  <w:num w:numId="27">
    <w:abstractNumId w:val="9"/>
  </w:num>
  <w:num w:numId="28">
    <w:abstractNumId w:val="3"/>
  </w:num>
  <w:num w:numId="29">
    <w:abstractNumId w:val="14"/>
  </w:num>
  <w:num w:numId="30">
    <w:abstractNumId w:val="16"/>
  </w:num>
  <w:num w:numId="31">
    <w:abstractNumId w:val="24"/>
  </w:num>
  <w:num w:numId="3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mbria Math" w:hAnsi="Cambria Math" w:hint="default"/>
          <w:color w:val="000000"/>
          <w:sz w:val="22"/>
        </w:rPr>
      </w:lvl>
    </w:lvlOverride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1B"/>
    <w:rsid w:val="00050B34"/>
    <w:rsid w:val="00095886"/>
    <w:rsid w:val="00150348"/>
    <w:rsid w:val="00274310"/>
    <w:rsid w:val="00287F4E"/>
    <w:rsid w:val="00360737"/>
    <w:rsid w:val="003A0E13"/>
    <w:rsid w:val="003C6F80"/>
    <w:rsid w:val="00450752"/>
    <w:rsid w:val="00581848"/>
    <w:rsid w:val="0059499C"/>
    <w:rsid w:val="00637AF6"/>
    <w:rsid w:val="00686A7D"/>
    <w:rsid w:val="006E5162"/>
    <w:rsid w:val="00856137"/>
    <w:rsid w:val="00882392"/>
    <w:rsid w:val="00963732"/>
    <w:rsid w:val="009F40BA"/>
    <w:rsid w:val="00BE5D97"/>
    <w:rsid w:val="00C91F1B"/>
    <w:rsid w:val="00CA2CD6"/>
    <w:rsid w:val="00E05745"/>
    <w:rsid w:val="00EF4B5B"/>
    <w:rsid w:val="00FB2D57"/>
    <w:rsid w:val="00FC50DF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C6F80"/>
    <w:pPr>
      <w:keepNext/>
      <w:keepLines/>
      <w:widowControl/>
      <w:suppressAutoHyphens w:val="0"/>
      <w:overflowPunct/>
      <w:autoSpaceDE/>
      <w:autoSpaceDN/>
      <w:spacing w:after="120" w:line="360" w:lineRule="auto"/>
      <w:jc w:val="center"/>
      <w:textAlignment w:val="auto"/>
      <w:outlineLvl w:val="1"/>
    </w:pPr>
    <w:rPr>
      <w:rFonts w:ascii="Arial" w:eastAsia="Times New Roman" w:hAnsi="Arial" w:cs="Times New Roman"/>
      <w:kern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F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A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A7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95886"/>
    <w:pPr>
      <w:widowControl/>
      <w:suppressAutoHyphens w:val="0"/>
      <w:overflowPunct/>
      <w:autoSpaceDE/>
      <w:autoSpaceDN/>
      <w:textAlignment w:val="auto"/>
    </w:pPr>
    <w:rPr>
      <w:rFonts w:eastAsia="Times New Roman" w:cs="Times New Roman"/>
      <w:kern w:val="0"/>
    </w:rPr>
  </w:style>
  <w:style w:type="paragraph" w:styleId="Zhlav">
    <w:name w:val="header"/>
    <w:basedOn w:val="Normln"/>
    <w:link w:val="ZhlavChar"/>
    <w:uiPriority w:val="99"/>
    <w:unhideWhenUsed/>
    <w:rsid w:val="00637A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7AF6"/>
  </w:style>
  <w:style w:type="paragraph" w:styleId="Zpat">
    <w:name w:val="footer"/>
    <w:basedOn w:val="Normln"/>
    <w:link w:val="ZpatChar"/>
    <w:uiPriority w:val="99"/>
    <w:unhideWhenUsed/>
    <w:rsid w:val="00637A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AF6"/>
  </w:style>
  <w:style w:type="character" w:customStyle="1" w:styleId="Nadpis2Char">
    <w:name w:val="Nadpis 2 Char"/>
    <w:basedOn w:val="Standardnpsmoodstavce"/>
    <w:link w:val="Nadpis2"/>
    <w:rsid w:val="003C6F80"/>
    <w:rPr>
      <w:rFonts w:ascii="Arial" w:eastAsia="Times New Roman" w:hAnsi="Arial" w:cs="Times New Roman"/>
      <w:kern w:val="0"/>
      <w:sz w:val="28"/>
      <w:szCs w:val="20"/>
    </w:rPr>
  </w:style>
  <w:style w:type="numbering" w:customStyle="1" w:styleId="Stylslovn">
    <w:name w:val="Styl Číslování"/>
    <w:basedOn w:val="Bezseznamu"/>
    <w:rsid w:val="003C6F8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2022-04-29T07:25:00Z</dcterms:created>
  <dcterms:modified xsi:type="dcterms:W3CDTF">2022-04-29T07:25:00Z</dcterms:modified>
</cp:coreProperties>
</file>