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5"/>
        <w:widowControl w:val="0"/>
        <w:keepNext/>
        <w:keepLines/>
        <w:shd w:val="clear" w:color="auto" w:fill="auto"/>
        <w:bidi w:val="0"/>
        <w:spacing w:before="0" w:after="0" w:line="640" w:lineRule="exact"/>
        <w:ind w:left="160" w:right="0" w:firstLine="0"/>
      </w:pPr>
      <w:bookmarkStart w:id="0" w:name="bookmark0"/>
      <w:r>
        <w:rPr>
          <w:rStyle w:val="CharStyle7"/>
          <w:b/>
          <w:bCs/>
        </w:rPr>
        <w:t xml:space="preserve">g </w:t>
      </w:r>
      <w:r>
        <w:rPr>
          <w:rStyle w:val="CharStyle8"/>
          <w:b/>
          <w:bCs/>
        </w:rPr>
        <w:t>sfdi</w:t>
      </w:r>
      <w:bookmarkEnd w:id="0"/>
    </w:p>
    <w:p>
      <w:pPr>
        <w:pStyle w:val="Style12"/>
        <w:widowControl w:val="0"/>
        <w:keepNext w:val="0"/>
        <w:keepLines w:val="0"/>
        <w:shd w:val="clear" w:color="auto" w:fill="auto"/>
        <w:bidi w:val="0"/>
        <w:jc w:val="left"/>
        <w:spacing w:before="0" w:after="464" w:line="125" w:lineRule="exact"/>
        <w:ind w:left="4400" w:right="3340" w:firstLine="0"/>
      </w:pPr>
      <w:r>
        <w:rPr>
          <w:rStyle w:val="CharStyle14"/>
        </w:rPr>
        <w:t xml:space="preserve">STAT*i FOt#D DOPRAVNÍ </w:t>
      </w:r>
      <w:r>
        <w:rPr>
          <w:rStyle w:val="CharStyle15"/>
        </w:rPr>
        <w:t>infrastruktury</w:t>
      </w:r>
    </w:p>
    <w:p>
      <w:pPr>
        <w:pStyle w:val="Style16"/>
        <w:widowControl w:val="0"/>
        <w:keepNext w:val="0"/>
        <w:keepLines w:val="0"/>
        <w:shd w:val="clear" w:color="auto" w:fill="auto"/>
        <w:bidi w:val="0"/>
        <w:spacing w:before="0" w:after="313" w:line="220" w:lineRule="exact"/>
        <w:ind w:left="0" w:right="160" w:firstLine="0"/>
      </w:pPr>
      <w:r>
        <w:rPr>
          <w:rStyle w:val="CharStyle18"/>
          <w:b/>
          <w:bCs/>
        </w:rPr>
        <w:t>SMLOUVA O DÍLO</w:t>
      </w:r>
    </w:p>
    <w:p>
      <w:pPr>
        <w:pStyle w:val="Style19"/>
        <w:widowControl w:val="0"/>
        <w:keepNext w:val="0"/>
        <w:keepLines w:val="0"/>
        <w:shd w:val="clear" w:color="auto" w:fill="auto"/>
        <w:bidi w:val="0"/>
        <w:jc w:val="left"/>
        <w:spacing w:before="0" w:after="263" w:line="340" w:lineRule="exact"/>
        <w:ind w:left="160" w:right="0" w:firstLine="0"/>
      </w:pPr>
      <w:r>
        <w:rPr>
          <w:lang w:val="cs-CZ" w:eastAsia="cs-CZ" w:bidi="cs-CZ"/>
          <w:w w:val="100"/>
          <w:spacing w:val="0"/>
          <w:color w:val="000000"/>
          <w:position w:val="0"/>
        </w:rPr>
        <w:t>11/112, II/639 Horní Cerekev, ul. Tyršova a Havlíčkova</w:t>
      </w:r>
    </w:p>
    <w:p>
      <w:pPr>
        <w:pStyle w:val="Style3"/>
        <w:tabs>
          <w:tab w:leader="none" w:pos="278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Číslo smlouvy objednatele:</w:t>
        <w:tab/>
        <w:t>N-ST-1-2020-3-38</w:t>
      </w:r>
    </w:p>
    <w:p>
      <w:pPr>
        <w:pStyle w:val="Style3"/>
        <w:tabs>
          <w:tab w:leader="none" w:pos="2784" w:val="left"/>
        </w:tabs>
        <w:widowControl w:val="0"/>
        <w:keepNext w:val="0"/>
        <w:keepLines w:val="0"/>
        <w:shd w:val="clear" w:color="auto" w:fill="auto"/>
        <w:bidi w:val="0"/>
        <w:spacing w:before="0" w:after="240"/>
        <w:ind w:left="0" w:right="0" w:firstLine="0"/>
      </w:pPr>
      <w:r>
        <w:rPr>
          <w:lang w:val="cs-CZ" w:eastAsia="cs-CZ" w:bidi="cs-CZ"/>
          <w:w w:val="100"/>
          <w:spacing w:val="0"/>
          <w:color w:val="000000"/>
          <w:position w:val="0"/>
        </w:rPr>
        <w:t>Číslo smlouvy zhotovitele:</w:t>
        <w:tab/>
        <w:t>MIOS22800126</w:t>
      </w:r>
    </w:p>
    <w:p>
      <w:pPr>
        <w:pStyle w:val="Style22"/>
        <w:widowControl w:val="0"/>
        <w:keepNext w:val="0"/>
        <w:keepLines w:val="0"/>
        <w:shd w:val="clear" w:color="auto" w:fill="auto"/>
        <w:bidi w:val="0"/>
        <w:spacing w:before="0" w:after="291"/>
        <w:ind w:left="0" w:right="160" w:firstLine="0"/>
      </w:pPr>
      <w:r>
        <w:rPr>
          <w:lang w:val="cs-CZ" w:eastAsia="cs-CZ" w:bidi="cs-CZ"/>
          <w:w w:val="100"/>
          <w:spacing w:val="0"/>
          <w:color w:val="000000"/>
          <w:position w:val="0"/>
        </w:rPr>
        <w:t>uzavřená podle ustanovení § 2586 a následujících zákona č. 89/2012 Sb., občanského zákoníku</w:t>
        <w:br/>
        <w:t>(dále jen ,,OZ“), ve znění pozdějších předpisů (dále také jako „smlouva")</w:t>
      </w:r>
    </w:p>
    <w:p>
      <w:pPr>
        <w:pStyle w:val="Style24"/>
        <w:widowControl w:val="0"/>
        <w:keepNext w:val="0"/>
        <w:keepLines w:val="0"/>
        <w:shd w:val="clear" w:color="auto" w:fill="auto"/>
        <w:bidi w:val="0"/>
        <w:spacing w:before="0" w:after="9" w:line="200" w:lineRule="exact"/>
        <w:ind w:left="0" w:right="160" w:firstLine="0"/>
      </w:pPr>
      <w:r>
        <w:rPr>
          <w:lang w:val="cs-CZ" w:eastAsia="cs-CZ" w:bidi="cs-CZ"/>
          <w:w w:val="100"/>
          <w:spacing w:val="0"/>
          <w:color w:val="000000"/>
          <w:position w:val="0"/>
        </w:rPr>
        <w:t>Článek I.</w:t>
      </w:r>
    </w:p>
    <w:p>
      <w:pPr>
        <w:pStyle w:val="Style24"/>
        <w:widowControl w:val="0"/>
        <w:keepNext w:val="0"/>
        <w:keepLines w:val="0"/>
        <w:shd w:val="clear" w:color="auto" w:fill="auto"/>
        <w:bidi w:val="0"/>
        <w:spacing w:before="0" w:after="258" w:line="200" w:lineRule="exact"/>
        <w:ind w:left="0" w:right="160" w:firstLine="0"/>
      </w:pPr>
      <w:r>
        <w:rPr>
          <w:lang w:val="cs-CZ" w:eastAsia="cs-CZ" w:bidi="cs-CZ"/>
          <w:w w:val="100"/>
          <w:spacing w:val="0"/>
          <w:color w:val="000000"/>
          <w:position w:val="0"/>
        </w:rPr>
        <w:t>Smluvní strany</w:t>
      </w:r>
    </w:p>
    <w:p>
      <w:pPr>
        <w:pStyle w:val="Style24"/>
        <w:tabs>
          <w:tab w:leader="none" w:pos="2104"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Objednatel:</w:t>
        <w:tab/>
        <w:t>Krajská správa a údržba silnic Vysočiny, příspěvková organizace</w:t>
      </w:r>
    </w:p>
    <w:p>
      <w:pPr>
        <w:pStyle w:val="Style3"/>
        <w:tabs>
          <w:tab w:leader="none" w:pos="210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se sídlem:</w:t>
        <w:tab/>
        <w:t>Kosovská 1122/16, 586 01 Jihlava</w:t>
      </w:r>
    </w:p>
    <w:p>
      <w:pPr>
        <w:pStyle w:val="Style24"/>
        <w:tabs>
          <w:tab w:leader="none" w:pos="2104"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zastoupený:</w:t>
        <w:tab/>
        <w:t>Ing. Radovanem Necidem, ředitelem organizace</w:t>
      </w:r>
    </w:p>
    <w:p>
      <w:pPr>
        <w:pStyle w:val="Style3"/>
        <w:widowControl w:val="0"/>
        <w:keepNext w:val="0"/>
        <w:keepLines w:val="0"/>
        <w:shd w:val="clear" w:color="auto" w:fill="auto"/>
        <w:bidi w:val="0"/>
        <w:spacing w:before="0" w:after="0"/>
        <w:ind w:left="0" w:right="0" w:firstLine="0"/>
      </w:pPr>
      <w:r>
        <w:rPr>
          <w:lang w:val="cs-CZ" w:eastAsia="cs-CZ" w:bidi="cs-CZ"/>
          <w:w w:val="100"/>
          <w:spacing w:val="0"/>
          <w:color w:val="000000"/>
          <w:position w:val="0"/>
        </w:rPr>
        <w:t>Osoby pověřené jednat jménem objednatele ve věcech</w:t>
      </w:r>
    </w:p>
    <w:p>
      <w:pPr>
        <w:pStyle w:val="Style3"/>
        <w:tabs>
          <w:tab w:leader="none" w:pos="3187"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Technických:</w:t>
        <w:tab/>
        <w:t>referent přípravy a realizace staveb</w:t>
      </w:r>
    </w:p>
    <w:p>
      <w:pPr>
        <w:pStyle w:val="Style3"/>
        <w:tabs>
          <w:tab w:leader="none" w:pos="3485"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Technický dozor:</w:t>
        <w:tab/>
        <w:t>koordinátor BOZP na staveništi, technický dozor</w:t>
      </w:r>
    </w:p>
    <w:p>
      <w:pPr>
        <w:pStyle w:val="Style3"/>
        <w:tabs>
          <w:tab w:leader="none" w:pos="3485"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Koordinátor BOZP:</w:t>
        <w:tab/>
        <w:t>koordinátor BOZP na staveništi, technický dozor</w:t>
      </w:r>
    </w:p>
    <w:p>
      <w:pPr>
        <w:pStyle w:val="Style3"/>
        <w:tabs>
          <w:tab w:leader="none" w:pos="210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Bankovní spojení:</w:t>
        <w:tab/>
        <w:t>Komerční banka, a.s.</w:t>
      </w:r>
    </w:p>
    <w:p>
      <w:pPr>
        <w:pStyle w:val="Style3"/>
        <w:widowControl w:val="0"/>
        <w:keepNext w:val="0"/>
        <w:keepLines w:val="0"/>
        <w:shd w:val="clear" w:color="auto" w:fill="auto"/>
        <w:bidi w:val="0"/>
        <w:spacing w:before="0" w:after="0"/>
        <w:ind w:left="0" w:right="0" w:firstLine="0"/>
      </w:pPr>
      <w:r>
        <w:rPr>
          <w:lang w:val="cs-CZ" w:eastAsia="cs-CZ" w:bidi="cs-CZ"/>
          <w:w w:val="100"/>
          <w:spacing w:val="0"/>
          <w:color w:val="000000"/>
          <w:position w:val="0"/>
        </w:rPr>
        <w:t>Číslo účtu:</w:t>
      </w:r>
    </w:p>
    <w:p>
      <w:pPr>
        <w:pStyle w:val="Style3"/>
        <w:tabs>
          <w:tab w:leader="none" w:pos="210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IČO:</w:t>
        <w:tab/>
        <w:t>00090450</w:t>
      </w:r>
    </w:p>
    <w:p>
      <w:pPr>
        <w:pStyle w:val="Style3"/>
        <w:tabs>
          <w:tab w:leader="none" w:pos="210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DIČ:</w:t>
        <w:tab/>
        <w:t>CZ00090450</w:t>
      </w:r>
    </w:p>
    <w:p>
      <w:pPr>
        <w:pStyle w:val="Style3"/>
        <w:widowControl w:val="0"/>
        <w:keepNext w:val="0"/>
        <w:keepLines w:val="0"/>
        <w:shd w:val="clear" w:color="auto" w:fill="auto"/>
        <w:bidi w:val="0"/>
        <w:spacing w:before="0" w:after="0"/>
        <w:ind w:left="0" w:right="0" w:firstLine="0"/>
      </w:pPr>
      <w:r>
        <w:rPr>
          <w:lang w:val="cs-CZ" w:eastAsia="cs-CZ" w:bidi="cs-CZ"/>
          <w:w w:val="100"/>
          <w:spacing w:val="0"/>
          <w:color w:val="000000"/>
          <w:position w:val="0"/>
        </w:rPr>
        <w:t>Telefon:</w:t>
      </w:r>
    </w:p>
    <w:p>
      <w:pPr>
        <w:pStyle w:val="Style3"/>
        <w:widowControl w:val="0"/>
        <w:keepNext w:val="0"/>
        <w:keepLines w:val="0"/>
        <w:shd w:val="clear" w:color="auto" w:fill="auto"/>
        <w:bidi w:val="0"/>
        <w:spacing w:before="0" w:after="0"/>
        <w:ind w:left="0" w:right="0" w:firstLine="0"/>
      </w:pPr>
      <w:r>
        <w:rPr>
          <w:lang w:val="cs-CZ" w:eastAsia="cs-CZ" w:bidi="cs-CZ"/>
          <w:w w:val="100"/>
          <w:spacing w:val="0"/>
          <w:color w:val="000000"/>
          <w:position w:val="0"/>
        </w:rPr>
        <w:t>E-mail:</w:t>
      </w:r>
    </w:p>
    <w:p>
      <w:pPr>
        <w:pStyle w:val="Style3"/>
        <w:tabs>
          <w:tab w:leader="none" w:pos="2104" w:val="left"/>
        </w:tabs>
        <w:widowControl w:val="0"/>
        <w:keepNext w:val="0"/>
        <w:keepLines w:val="0"/>
        <w:shd w:val="clear" w:color="auto" w:fill="auto"/>
        <w:bidi w:val="0"/>
        <w:spacing w:before="0" w:after="0" w:line="528" w:lineRule="exact"/>
        <w:ind w:left="0" w:right="0" w:firstLine="0"/>
      </w:pPr>
      <w:r>
        <w:rPr>
          <w:lang w:val="cs-CZ" w:eastAsia="cs-CZ" w:bidi="cs-CZ"/>
          <w:w w:val="100"/>
          <w:spacing w:val="0"/>
          <w:color w:val="000000"/>
          <w:position w:val="0"/>
        </w:rPr>
        <w:t>Zřizovatel:</w:t>
        <w:tab/>
        <w:t>Kraj Vysočina</w:t>
      </w:r>
    </w:p>
    <w:p>
      <w:pPr>
        <w:pStyle w:val="Style3"/>
        <w:widowControl w:val="0"/>
        <w:keepNext w:val="0"/>
        <w:keepLines w:val="0"/>
        <w:shd w:val="clear" w:color="auto" w:fill="auto"/>
        <w:bidi w:val="0"/>
        <w:spacing w:before="0" w:after="571" w:line="528" w:lineRule="exact"/>
        <w:ind w:left="0" w:right="0" w:firstLine="0"/>
      </w:pPr>
      <w:r>
        <w:rPr>
          <w:lang w:val="cs-CZ" w:eastAsia="cs-CZ" w:bidi="cs-CZ"/>
          <w:w w:val="100"/>
          <w:spacing w:val="0"/>
          <w:color w:val="000000"/>
          <w:position w:val="0"/>
        </w:rPr>
        <w:t>(dále jen jako „Objednatel") a</w:t>
      </w:r>
    </w:p>
    <w:p>
      <w:pPr>
        <w:pStyle w:val="Style24"/>
        <w:tabs>
          <w:tab w:leader="none" w:pos="2104"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Zhotovitel:</w:t>
        <w:tab/>
        <w:t>Metrostav Infrastructure a.s.</w:t>
      </w:r>
    </w:p>
    <w:p>
      <w:pPr>
        <w:pStyle w:val="Style3"/>
        <w:tabs>
          <w:tab w:leader="none" w:pos="210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se sídlem:</w:t>
        <w:tab/>
        <w:t>Koželužská 2246/5, Libeň, 180 00 Praha 8</w:t>
      </w:r>
    </w:p>
    <w:p>
      <w:pPr>
        <w:pStyle w:val="Style24"/>
        <w:tabs>
          <w:tab w:leader="none" w:pos="2104"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zastoupený:</w:t>
        <w:tab/>
        <w:t>Ing. Jiřím Salavou, oblastním ředitelem pro region Vysočina a jižní</w:t>
      </w:r>
    </w:p>
    <w:p>
      <w:pPr>
        <w:pStyle w:val="Style24"/>
        <w:widowControl w:val="0"/>
        <w:keepNext w:val="0"/>
        <w:keepLines w:val="0"/>
        <w:shd w:val="clear" w:color="auto" w:fill="auto"/>
        <w:bidi w:val="0"/>
        <w:jc w:val="left"/>
        <w:spacing w:before="0" w:after="0"/>
        <w:ind w:left="2220" w:right="0" w:firstLine="0"/>
      </w:pPr>
      <w:r>
        <w:rPr>
          <w:lang w:val="cs-CZ" w:eastAsia="cs-CZ" w:bidi="cs-CZ"/>
          <w:w w:val="100"/>
          <w:spacing w:val="0"/>
          <w:color w:val="000000"/>
          <w:position w:val="0"/>
        </w:rPr>
        <w:t>Morava,</w:t>
      </w:r>
    </w:p>
    <w:p>
      <w:pPr>
        <w:pStyle w:val="Style3"/>
        <w:tabs>
          <w:tab w:leader="none" w:pos="210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zapsán</w:t>
        <w:tab/>
        <w:t>v obchodním rejstříku vedeném Městským soudem v Praze,</w:t>
      </w:r>
    </w:p>
    <w:p>
      <w:pPr>
        <w:pStyle w:val="Style3"/>
        <w:widowControl w:val="0"/>
        <w:keepNext w:val="0"/>
        <w:keepLines w:val="0"/>
        <w:shd w:val="clear" w:color="auto" w:fill="auto"/>
        <w:bidi w:val="0"/>
        <w:jc w:val="left"/>
        <w:spacing w:before="0" w:after="0"/>
        <w:ind w:left="2220" w:right="0" w:firstLine="0"/>
      </w:pPr>
      <w:r>
        <w:rPr>
          <w:lang w:val="cs-CZ" w:eastAsia="cs-CZ" w:bidi="cs-CZ"/>
          <w:w w:val="100"/>
          <w:spacing w:val="0"/>
          <w:color w:val="000000"/>
          <w:position w:val="0"/>
        </w:rPr>
        <w:t>oddíl B, vložka 17819</w:t>
      </w:r>
    </w:p>
    <w:p>
      <w:pPr>
        <w:pStyle w:val="Style3"/>
        <w:tabs>
          <w:tab w:leader="none" w:pos="3485"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Kontaktní osoba:</w:t>
        <w:tab/>
        <w:t>oblastní ředitel pro region Vysočina a jižní Morava</w:t>
      </w:r>
    </w:p>
    <w:p>
      <w:pPr>
        <w:pStyle w:val="Style3"/>
        <w:widowControl w:val="0"/>
        <w:keepNext w:val="0"/>
        <w:keepLines w:val="0"/>
        <w:shd w:val="clear" w:color="auto" w:fill="auto"/>
        <w:bidi w:val="0"/>
        <w:jc w:val="left"/>
        <w:spacing w:before="0" w:after="0"/>
        <w:ind w:left="0" w:right="3140" w:firstLine="0"/>
      </w:pPr>
      <w:r>
        <w:rPr>
          <w:lang w:val="cs-CZ" w:eastAsia="cs-CZ" w:bidi="cs-CZ"/>
          <w:w w:val="100"/>
          <w:spacing w:val="0"/>
          <w:color w:val="000000"/>
          <w:position w:val="0"/>
        </w:rPr>
        <w:t>Doručovací adresa: Koželužská 2246/5, Libeň, 180 00 Praha 8 Osoby pověřené jednat jménem zhotovitele ve věcech</w:t>
      </w:r>
    </w:p>
    <w:p>
      <w:pPr>
        <w:pStyle w:val="Style3"/>
        <w:widowControl w:val="0"/>
        <w:keepNext w:val="0"/>
        <w:keepLines w:val="0"/>
        <w:shd w:val="clear" w:color="auto" w:fill="auto"/>
        <w:bidi w:val="0"/>
        <w:jc w:val="left"/>
        <w:spacing w:before="0" w:after="240"/>
        <w:ind w:left="0" w:right="1040" w:firstLine="1440"/>
      </w:pPr>
      <w:r>
        <w:pict>
          <v:shapetype id="_x0000_t202" coordsize="21600,21600" o:spt="202" path="m,l,21600r21600,l21600,xe">
            <v:stroke joinstyle="miter"/>
            <v:path gradientshapeok="t" o:connecttype="rect"/>
          </v:shapetype>
          <v:shape id="_x0000_s1026" type="#_x0000_t202" style="position:absolute;margin-left:1.2pt;margin-top:-3.1pt;width:86.4pt;height:94.55pt;z-index:-125829376;mso-wrap-distance-left:5.pt;mso-wrap-distance-right:24.pt;mso-wrap-distance-bottom:17.3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ind w:left="0" w:right="0" w:firstLine="0"/>
                  </w:pPr>
                  <w:r>
                    <w:rPr>
                      <w:rStyle w:val="CharStyle4"/>
                    </w:rPr>
                    <w:t>smluvních: technických: Bankovní spojení: Č. účtu :</w:t>
                  </w:r>
                </w:p>
                <w:p>
                  <w:pPr>
                    <w:pStyle w:val="Style3"/>
                    <w:widowControl w:val="0"/>
                    <w:keepNext w:val="0"/>
                    <w:keepLines w:val="0"/>
                    <w:shd w:val="clear" w:color="auto" w:fill="auto"/>
                    <w:bidi w:val="0"/>
                    <w:jc w:val="left"/>
                    <w:spacing w:before="0" w:after="0"/>
                    <w:ind w:left="0" w:right="0" w:firstLine="0"/>
                  </w:pPr>
                  <w:r>
                    <w:rPr>
                      <w:rStyle w:val="CharStyle4"/>
                    </w:rPr>
                    <w:t>IČO:</w:t>
                  </w:r>
                </w:p>
                <w:p>
                  <w:pPr>
                    <w:pStyle w:val="Style3"/>
                    <w:widowControl w:val="0"/>
                    <w:keepNext w:val="0"/>
                    <w:keepLines w:val="0"/>
                    <w:shd w:val="clear" w:color="auto" w:fill="auto"/>
                    <w:bidi w:val="0"/>
                    <w:jc w:val="left"/>
                    <w:spacing w:before="0" w:after="0"/>
                    <w:ind w:left="0" w:right="0" w:firstLine="0"/>
                  </w:pPr>
                  <w:r>
                    <w:rPr>
                      <w:rStyle w:val="CharStyle4"/>
                    </w:rPr>
                    <w:t>DIČ:</w:t>
                  </w:r>
                </w:p>
                <w:p>
                  <w:pPr>
                    <w:pStyle w:val="Style3"/>
                    <w:widowControl w:val="0"/>
                    <w:keepNext w:val="0"/>
                    <w:keepLines w:val="0"/>
                    <w:shd w:val="clear" w:color="auto" w:fill="auto"/>
                    <w:bidi w:val="0"/>
                    <w:jc w:val="left"/>
                    <w:spacing w:before="0" w:after="0"/>
                    <w:ind w:left="0" w:right="0" w:firstLine="0"/>
                  </w:pPr>
                  <w:r>
                    <w:rPr>
                      <w:rStyle w:val="CharStyle4"/>
                    </w:rPr>
                    <w:t>Telefon:</w:t>
                  </w:r>
                </w:p>
              </w:txbxContent>
            </v:textbox>
            <w10:wrap type="square" side="right" anchorx="margin"/>
          </v:shape>
        </w:pict>
      </w:r>
      <w:r>
        <w:rPr>
          <w:lang w:val="cs-CZ" w:eastAsia="cs-CZ" w:bidi="cs-CZ"/>
          <w:w w:val="100"/>
          <w:spacing w:val="0"/>
          <w:color w:val="000000"/>
          <w:position w:val="0"/>
        </w:rPr>
        <w:t>oblastní ředitel pro region Vysočina a jižní Morava vedoucí střediska Jihlava Komerční banka, a.s.</w:t>
      </w:r>
    </w:p>
    <w:p>
      <w:pPr>
        <w:pStyle w:val="Style3"/>
        <w:widowControl w:val="0"/>
        <w:keepNext w:val="0"/>
        <w:keepLines w:val="0"/>
        <w:shd w:val="clear" w:color="auto" w:fill="auto"/>
        <w:bidi w:val="0"/>
        <w:jc w:val="left"/>
        <w:spacing w:before="0" w:after="0"/>
        <w:ind w:left="0" w:right="5720" w:firstLine="0"/>
      </w:pPr>
      <w:r>
        <w:rPr>
          <w:lang w:val="cs-CZ" w:eastAsia="cs-CZ" w:bidi="cs-CZ"/>
          <w:w w:val="100"/>
          <w:spacing w:val="0"/>
          <w:color w:val="000000"/>
          <w:position w:val="0"/>
        </w:rPr>
        <w:t>242 04 005 CZ24204005</w:t>
      </w:r>
      <w:r>
        <w:br w:type="page"/>
      </w:r>
    </w:p>
    <w:p>
      <w:pPr>
        <w:pStyle w:val="Style5"/>
        <w:widowControl w:val="0"/>
        <w:keepNext/>
        <w:keepLines/>
        <w:shd w:val="clear" w:color="auto" w:fill="auto"/>
        <w:bidi w:val="0"/>
        <w:spacing w:before="0" w:after="0" w:line="640" w:lineRule="exact"/>
        <w:ind w:left="260" w:right="0" w:firstLine="0"/>
      </w:pPr>
      <w:bookmarkStart w:id="1" w:name="bookmark1"/>
      <w:r>
        <w:rPr>
          <w:rStyle w:val="CharStyle7"/>
          <w:b/>
          <w:bCs/>
        </w:rPr>
        <w:t xml:space="preserve">g </w:t>
      </w:r>
      <w:r>
        <w:rPr>
          <w:rStyle w:val="CharStyle8"/>
          <w:b/>
          <w:bCs/>
        </w:rPr>
        <w:t>sfdi</w:t>
      </w:r>
      <w:bookmarkEnd w:id="1"/>
    </w:p>
    <w:p>
      <w:pPr>
        <w:pStyle w:val="Style26"/>
        <w:widowControl w:val="0"/>
        <w:keepNext w:val="0"/>
        <w:keepLines w:val="0"/>
        <w:shd w:val="clear" w:color="auto" w:fill="auto"/>
        <w:bidi w:val="0"/>
        <w:jc w:val="left"/>
        <w:spacing w:before="0" w:after="240"/>
        <w:ind w:left="4380" w:right="3420" w:firstLine="0"/>
      </w:pPr>
      <w:r>
        <w:rPr>
          <w:rStyle w:val="CharStyle28"/>
          <w:b/>
          <w:bCs/>
        </w:rPr>
        <w:t xml:space="preserve">STATNÍ FOND DO^BAVNI </w:t>
      </w:r>
      <w:r>
        <w:rPr>
          <w:rStyle w:val="CharStyle29"/>
          <w:b w:val="0"/>
          <w:bCs w:val="0"/>
        </w:rPr>
        <w:t>INFRASTRUKTURY</w:t>
      </w:r>
    </w:p>
    <w:p>
      <w:pPr>
        <w:pStyle w:val="Style3"/>
        <w:widowControl w:val="0"/>
        <w:keepNext w:val="0"/>
        <w:keepLines w:val="0"/>
        <w:shd w:val="clear" w:color="auto" w:fill="auto"/>
        <w:bidi w:val="0"/>
        <w:spacing w:before="0" w:after="249" w:line="200" w:lineRule="exact"/>
        <w:ind w:left="0" w:right="0" w:firstLine="0"/>
      </w:pPr>
      <w:r>
        <w:rPr>
          <w:lang w:val="cs-CZ" w:eastAsia="cs-CZ" w:bidi="cs-CZ"/>
          <w:w w:val="100"/>
          <w:spacing w:val="0"/>
          <w:color w:val="000000"/>
          <w:position w:val="0"/>
        </w:rPr>
        <w:t>E-mail:</w:t>
      </w:r>
    </w:p>
    <w:p>
      <w:pPr>
        <w:pStyle w:val="Style3"/>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(dále jen jako „Zhotovitel")</w:t>
      </w:r>
    </w:p>
    <w:p>
      <w:pPr>
        <w:pStyle w:val="Style3"/>
        <w:widowControl w:val="0"/>
        <w:keepNext w:val="0"/>
        <w:keepLines w:val="0"/>
        <w:shd w:val="clear" w:color="auto" w:fill="auto"/>
        <w:bidi w:val="0"/>
        <w:jc w:val="left"/>
        <w:spacing w:before="0" w:after="442" w:line="528" w:lineRule="exact"/>
        <w:ind w:left="0" w:right="2680" w:firstLine="0"/>
      </w:pPr>
      <w:r>
        <w:rPr>
          <w:lang w:val="cs-CZ" w:eastAsia="cs-CZ" w:bidi="cs-CZ"/>
          <w:w w:val="100"/>
          <w:spacing w:val="0"/>
          <w:color w:val="000000"/>
          <w:position w:val="0"/>
        </w:rPr>
        <w:t>(společně také jako „Smluvní strany" nebo jednotlivě „Smluvní strana") se dohodli na následujících ustanoveních:</w:t>
      </w:r>
    </w:p>
    <w:p>
      <w:pPr>
        <w:pStyle w:val="Style24"/>
        <w:widowControl w:val="0"/>
        <w:keepNext w:val="0"/>
        <w:keepLines w:val="0"/>
        <w:shd w:val="clear" w:color="auto" w:fill="auto"/>
        <w:bidi w:val="0"/>
        <w:jc w:val="left"/>
        <w:spacing w:before="0" w:after="9" w:line="200" w:lineRule="exact"/>
        <w:ind w:left="4120" w:right="0" w:firstLine="0"/>
      </w:pPr>
      <w:r>
        <w:rPr>
          <w:lang w:val="cs-CZ" w:eastAsia="cs-CZ" w:bidi="cs-CZ"/>
          <w:w w:val="100"/>
          <w:spacing w:val="0"/>
          <w:color w:val="000000"/>
          <w:position w:val="0"/>
        </w:rPr>
        <w:t>Článek II.</w:t>
      </w:r>
    </w:p>
    <w:p>
      <w:pPr>
        <w:pStyle w:val="Style24"/>
        <w:widowControl w:val="0"/>
        <w:keepNext w:val="0"/>
        <w:keepLines w:val="0"/>
        <w:shd w:val="clear" w:color="auto" w:fill="auto"/>
        <w:bidi w:val="0"/>
        <w:spacing w:before="0" w:after="0" w:line="200" w:lineRule="exact"/>
        <w:ind w:left="0" w:right="20" w:firstLine="0"/>
      </w:pPr>
      <w:r>
        <w:rPr>
          <w:lang w:val="cs-CZ" w:eastAsia="cs-CZ" w:bidi="cs-CZ"/>
          <w:w w:val="100"/>
          <w:spacing w:val="0"/>
          <w:color w:val="000000"/>
          <w:position w:val="0"/>
        </w:rPr>
        <w:t>Předmět smlouvy</w:t>
      </w:r>
    </w:p>
    <w:p>
      <w:pPr>
        <w:pStyle w:val="Style3"/>
        <w:numPr>
          <w:ilvl w:val="0"/>
          <w:numId w:val="1"/>
        </w:numPr>
        <w:tabs>
          <w:tab w:leader="none" w:pos="579" w:val="left"/>
        </w:tabs>
        <w:widowControl w:val="0"/>
        <w:keepNext w:val="0"/>
        <w:keepLines w:val="0"/>
        <w:shd w:val="clear" w:color="auto" w:fill="auto"/>
        <w:bidi w:val="0"/>
        <w:spacing w:before="0" w:after="180"/>
        <w:ind w:left="0" w:right="0" w:firstLine="0"/>
      </w:pPr>
      <w:r>
        <w:rPr>
          <w:lang w:val="cs-CZ" w:eastAsia="cs-CZ" w:bidi="cs-CZ"/>
          <w:w w:val="100"/>
          <w:spacing w:val="0"/>
          <w:color w:val="000000"/>
          <w:position w:val="0"/>
        </w:rP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pPr>
        <w:pStyle w:val="Style24"/>
        <w:numPr>
          <w:ilvl w:val="0"/>
          <w:numId w:val="1"/>
        </w:numPr>
        <w:tabs>
          <w:tab w:leader="none" w:pos="579" w:val="left"/>
        </w:tabs>
        <w:widowControl w:val="0"/>
        <w:keepNext w:val="0"/>
        <w:keepLines w:val="0"/>
        <w:shd w:val="clear" w:color="auto" w:fill="auto"/>
        <w:bidi w:val="0"/>
        <w:jc w:val="both"/>
        <w:spacing w:before="0" w:after="531"/>
        <w:ind w:left="0" w:right="0" w:firstLine="0"/>
      </w:pPr>
      <w:r>
        <w:rPr>
          <w:lang w:val="cs-CZ" w:eastAsia="cs-CZ" w:bidi="cs-CZ"/>
          <w:w w:val="100"/>
          <w:spacing w:val="0"/>
          <w:color w:val="000000"/>
          <w:position w:val="0"/>
        </w:rPr>
        <w:t>Podkladem pro uzavření Smlouvy je nabídka Zhotovitele předložená na veřejnou zakázku s názvem „11/112, II/639 Horní Cerekev, ul. Tyršova a Havlíčkova</w:t>
      </w:r>
      <w:r>
        <w:rPr>
          <w:lang w:val="cs-CZ" w:eastAsia="cs-CZ" w:bidi="cs-CZ"/>
          <w:vertAlign w:val="superscript"/>
          <w:w w:val="100"/>
          <w:spacing w:val="0"/>
          <w:color w:val="000000"/>
          <w:position w:val="0"/>
        </w:rPr>
        <w:t>11</w:t>
      </w:r>
      <w:r>
        <w:rPr>
          <w:lang w:val="cs-CZ" w:eastAsia="cs-CZ" w:bidi="cs-CZ"/>
          <w:w w:val="100"/>
          <w:spacing w:val="0"/>
          <w:color w:val="000000"/>
          <w:position w:val="0"/>
        </w:rPr>
        <w:t xml:space="preserve"> zadávanou dle Rámcové dohody na realizaci oprav na silnicích II. a III. tříd v Kraji Vysočina pro oblast okresu Pelhřimov a dále Obchodní podmínky zadavatele pro veřejné zakázky na stavební práce dle § 37 odst. 1 písm. c) zákona č. 134/2016 Sb., o zadávání veřejných zakázek (dále jen ,,ZZVZ“), vydané dle § 1751 a násl. OZ.</w:t>
      </w:r>
    </w:p>
    <w:p>
      <w:pPr>
        <w:pStyle w:val="Style24"/>
        <w:widowControl w:val="0"/>
        <w:keepNext w:val="0"/>
        <w:keepLines w:val="0"/>
        <w:shd w:val="clear" w:color="auto" w:fill="auto"/>
        <w:bidi w:val="0"/>
        <w:jc w:val="left"/>
        <w:spacing w:before="0" w:after="9" w:line="200" w:lineRule="exact"/>
        <w:ind w:left="4380" w:right="0" w:firstLine="0"/>
      </w:pPr>
      <w:r>
        <w:rPr>
          <w:lang w:val="cs-CZ" w:eastAsia="cs-CZ" w:bidi="cs-CZ"/>
          <w:w w:val="100"/>
          <w:spacing w:val="0"/>
          <w:color w:val="000000"/>
          <w:position w:val="0"/>
        </w:rPr>
        <w:t>Článek III.</w:t>
      </w:r>
    </w:p>
    <w:p>
      <w:pPr>
        <w:pStyle w:val="Style24"/>
        <w:widowControl w:val="0"/>
        <w:keepNext w:val="0"/>
        <w:keepLines w:val="0"/>
        <w:shd w:val="clear" w:color="auto" w:fill="auto"/>
        <w:bidi w:val="0"/>
        <w:jc w:val="left"/>
        <w:spacing w:before="0" w:after="0" w:line="200" w:lineRule="exact"/>
        <w:ind w:left="4120" w:right="0" w:firstLine="0"/>
      </w:pPr>
      <w:r>
        <w:rPr>
          <w:lang w:val="cs-CZ" w:eastAsia="cs-CZ" w:bidi="cs-CZ"/>
          <w:w w:val="100"/>
          <w:spacing w:val="0"/>
          <w:color w:val="000000"/>
          <w:position w:val="0"/>
        </w:rPr>
        <w:t>Specifikace díla</w:t>
      </w:r>
    </w:p>
    <w:p>
      <w:pPr>
        <w:pStyle w:val="Style3"/>
        <w:numPr>
          <w:ilvl w:val="0"/>
          <w:numId w:val="3"/>
        </w:numPr>
        <w:tabs>
          <w:tab w:leader="none" w:pos="579" w:val="left"/>
        </w:tabs>
        <w:widowControl w:val="0"/>
        <w:keepNext w:val="0"/>
        <w:keepLines w:val="0"/>
        <w:shd w:val="clear" w:color="auto" w:fill="auto"/>
        <w:bidi w:val="0"/>
        <w:spacing w:before="0" w:after="180"/>
        <w:ind w:left="0" w:right="0" w:firstLine="0"/>
      </w:pPr>
      <w:r>
        <w:rPr>
          <w:lang w:val="cs-CZ" w:eastAsia="cs-CZ" w:bidi="cs-CZ"/>
          <w:w w:val="100"/>
          <w:spacing w:val="0"/>
          <w:color w:val="000000"/>
          <w:position w:val="0"/>
        </w:rPr>
        <w:t>Předmětem této Smlouvy je oprava silnic II. třídy č. 112 a 639 v intravilánu obce Horní Cerekev, okres Pelhřimov. Cílem této stavby je oprava degradované obrusné vrstvy vtl. 5 cm s možnými lokálními sanacemi do tl. 5 cm a sanací mrazových trhlin. Vedení trasy, výškové a šířkové uspořádání se stavbou měnit nebudou. Bude zachována stávající niveleta vozovky.</w:t>
      </w:r>
    </w:p>
    <w:p>
      <w:pPr>
        <w:pStyle w:val="Style3"/>
        <w:numPr>
          <w:ilvl w:val="0"/>
          <w:numId w:val="3"/>
        </w:numPr>
        <w:tabs>
          <w:tab w:leader="none" w:pos="579"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Předmětem díla je provedení všech činností, prací a dodávek obsažených v v zadávací dokumentaci a v soupise stavebních prací, dodávek a služeb s výkazem výměr, které tvoří přílohu této Smlouvy, na následující stavební objekty:</w:t>
      </w:r>
    </w:p>
    <w:p>
      <w:pPr>
        <w:pStyle w:val="Style3"/>
        <w:numPr>
          <w:ilvl w:val="0"/>
          <w:numId w:val="5"/>
        </w:numPr>
        <w:tabs>
          <w:tab w:leader="none" w:pos="664" w:val="left"/>
        </w:tabs>
        <w:widowControl w:val="0"/>
        <w:keepNext w:val="0"/>
        <w:keepLines w:val="0"/>
        <w:shd w:val="clear" w:color="auto" w:fill="auto"/>
        <w:bidi w:val="0"/>
        <w:spacing w:before="0" w:after="0" w:line="226" w:lineRule="exact"/>
        <w:ind w:left="420" w:right="0" w:firstLine="0"/>
      </w:pPr>
      <w:r>
        <w:rPr>
          <w:lang w:val="cs-CZ" w:eastAsia="cs-CZ" w:bidi="cs-CZ"/>
          <w:w w:val="100"/>
          <w:spacing w:val="0"/>
          <w:color w:val="000000"/>
          <w:position w:val="0"/>
        </w:rPr>
        <w:t>SO 001 Všeobecné položky a práce</w:t>
      </w:r>
    </w:p>
    <w:p>
      <w:pPr>
        <w:pStyle w:val="Style3"/>
        <w:numPr>
          <w:ilvl w:val="0"/>
          <w:numId w:val="5"/>
        </w:numPr>
        <w:tabs>
          <w:tab w:leader="none" w:pos="664" w:val="left"/>
        </w:tabs>
        <w:widowControl w:val="0"/>
        <w:keepNext w:val="0"/>
        <w:keepLines w:val="0"/>
        <w:shd w:val="clear" w:color="auto" w:fill="auto"/>
        <w:bidi w:val="0"/>
        <w:spacing w:before="0" w:after="0" w:line="226" w:lineRule="exact"/>
        <w:ind w:left="420" w:right="0" w:firstLine="0"/>
      </w:pPr>
      <w:r>
        <w:rPr>
          <w:lang w:val="cs-CZ" w:eastAsia="cs-CZ" w:bidi="cs-CZ"/>
          <w:w w:val="100"/>
          <w:spacing w:val="0"/>
          <w:color w:val="000000"/>
          <w:position w:val="0"/>
        </w:rPr>
        <w:t>SO 101.1 -11/112 ulice Tyršova</w:t>
      </w:r>
    </w:p>
    <w:p>
      <w:pPr>
        <w:pStyle w:val="Style3"/>
        <w:numPr>
          <w:ilvl w:val="0"/>
          <w:numId w:val="5"/>
        </w:numPr>
        <w:tabs>
          <w:tab w:leader="none" w:pos="664" w:val="left"/>
        </w:tabs>
        <w:widowControl w:val="0"/>
        <w:keepNext w:val="0"/>
        <w:keepLines w:val="0"/>
        <w:shd w:val="clear" w:color="auto" w:fill="auto"/>
        <w:bidi w:val="0"/>
        <w:spacing w:before="0" w:after="0" w:line="226" w:lineRule="exact"/>
        <w:ind w:left="420" w:right="0" w:firstLine="0"/>
      </w:pPr>
      <w:r>
        <w:rPr>
          <w:lang w:val="cs-CZ" w:eastAsia="cs-CZ" w:bidi="cs-CZ"/>
          <w:w w:val="100"/>
          <w:spacing w:val="0"/>
          <w:color w:val="000000"/>
          <w:position w:val="0"/>
        </w:rPr>
        <w:t>SO 101.2-11/112 ulice Havlíčkova</w:t>
      </w:r>
    </w:p>
    <w:p>
      <w:pPr>
        <w:pStyle w:val="Style3"/>
        <w:numPr>
          <w:ilvl w:val="0"/>
          <w:numId w:val="5"/>
        </w:numPr>
        <w:tabs>
          <w:tab w:leader="none" w:pos="664" w:val="left"/>
        </w:tabs>
        <w:widowControl w:val="0"/>
        <w:keepNext w:val="0"/>
        <w:keepLines w:val="0"/>
        <w:shd w:val="clear" w:color="auto" w:fill="auto"/>
        <w:bidi w:val="0"/>
        <w:spacing w:before="0" w:after="149" w:line="226" w:lineRule="exact"/>
        <w:ind w:left="420" w:right="0" w:firstLine="0"/>
      </w:pPr>
      <w:r>
        <w:rPr>
          <w:lang w:val="cs-CZ" w:eastAsia="cs-CZ" w:bidi="cs-CZ"/>
          <w:w w:val="100"/>
          <w:spacing w:val="0"/>
          <w:color w:val="000000"/>
          <w:position w:val="0"/>
        </w:rPr>
        <w:t>SO 101.4 - II/639 ulice Havlíčkova.</w:t>
      </w:r>
    </w:p>
    <w:p>
      <w:pPr>
        <w:pStyle w:val="Style3"/>
        <w:numPr>
          <w:ilvl w:val="0"/>
          <w:numId w:val="3"/>
        </w:numPr>
        <w:tabs>
          <w:tab w:leader="none" w:pos="579" w:val="left"/>
        </w:tabs>
        <w:widowControl w:val="0"/>
        <w:keepNext w:val="0"/>
        <w:keepLines w:val="0"/>
        <w:shd w:val="clear" w:color="auto" w:fill="auto"/>
        <w:bidi w:val="0"/>
        <w:spacing w:before="0" w:after="180"/>
        <w:ind w:left="0" w:right="0" w:firstLine="0"/>
      </w:pPr>
      <w:r>
        <w:rPr>
          <w:lang w:val="cs-CZ" w:eastAsia="cs-CZ" w:bidi="cs-CZ"/>
          <w:w w:val="100"/>
          <w:spacing w:val="0"/>
          <w:color w:val="000000"/>
          <w:position w:val="0"/>
        </w:rPr>
        <w:t>Předmětem díla je provedení všech činností, prací, dodávek a služeb obsažených v nabídce Zhotovitele, která byla podána na základě zadávacích podmínek obsahujících zejména projektovou dokumentaci pro provedení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pPr>
        <w:pStyle w:val="Style3"/>
        <w:numPr>
          <w:ilvl w:val="0"/>
          <w:numId w:val="3"/>
        </w:numPr>
        <w:tabs>
          <w:tab w:leader="none" w:pos="579" w:val="left"/>
        </w:tabs>
        <w:widowControl w:val="0"/>
        <w:keepNext w:val="0"/>
        <w:keepLines w:val="0"/>
        <w:shd w:val="clear" w:color="auto" w:fill="auto"/>
        <w:bidi w:val="0"/>
        <w:spacing w:before="0" w:after="231"/>
        <w:ind w:left="0" w:right="0" w:firstLine="0"/>
      </w:pPr>
      <w:r>
        <w:rPr>
          <w:lang w:val="cs-CZ" w:eastAsia="cs-CZ" w:bidi="cs-CZ"/>
          <w:w w:val="100"/>
          <w:spacing w:val="0"/>
          <w:color w:val="000000"/>
          <w:position w:val="0"/>
        </w:rP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pPr>
        <w:pStyle w:val="Style3"/>
        <w:numPr>
          <w:ilvl w:val="0"/>
          <w:numId w:val="3"/>
        </w:numPr>
        <w:tabs>
          <w:tab w:leader="none" w:pos="579" w:val="left"/>
        </w:tabs>
        <w:widowControl w:val="0"/>
        <w:keepNext w:val="0"/>
        <w:keepLines w:val="0"/>
        <w:shd w:val="clear" w:color="auto" w:fill="auto"/>
        <w:bidi w:val="0"/>
        <w:spacing w:before="0" w:after="0" w:line="200" w:lineRule="exact"/>
        <w:ind w:left="0" w:right="0" w:firstLine="0"/>
        <w:sectPr>
          <w:footerReference w:type="even" r:id="rId5"/>
          <w:footerReference w:type="default" r:id="rId6"/>
          <w:footnotePr>
            <w:pos w:val="pageBottom"/>
            <w:numFmt w:val="decimal"/>
            <w:numRestart w:val="continuous"/>
          </w:footnotePr>
          <w:pgSz w:w="11900" w:h="16840"/>
          <w:pgMar w:top="699" w:left="1362" w:right="1398" w:bottom="1509" w:header="0" w:footer="3" w:gutter="0"/>
          <w:rtlGutter w:val="0"/>
          <w:cols w:space="720"/>
          <w:noEndnote/>
          <w:docGrid w:linePitch="360"/>
        </w:sectPr>
      </w:pPr>
      <w:r>
        <w:rPr>
          <w:lang w:val="cs-CZ" w:eastAsia="cs-CZ" w:bidi="cs-CZ"/>
          <w:w w:val="100"/>
          <w:spacing w:val="0"/>
          <w:color w:val="000000"/>
          <w:position w:val="0"/>
        </w:rPr>
        <w:t>Všechny povrchy, konstrukce, venkovní plochy apod. poškozené v důsledku stavební činnosti</w:t>
      </w:r>
    </w:p>
    <w:p>
      <w:pPr>
        <w:framePr w:h="1325" w:wrap="notBeside" w:vAnchor="text" w:hAnchor="text" w:xAlign="center" w:y="1"/>
        <w:widowControl w:val="0"/>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118pt;height:66pt;">
            <v:imagedata r:id="rId7" r:href="rId8"/>
          </v:shape>
        </w:pict>
      </w:r>
    </w:p>
    <w:p>
      <w:pPr>
        <w:widowControl w:val="0"/>
        <w:rPr>
          <w:sz w:val="2"/>
          <w:szCs w:val="2"/>
        </w:rPr>
      </w:pPr>
    </w:p>
    <w:p>
      <w:pPr>
        <w:pStyle w:val="Style24"/>
        <w:widowControl w:val="0"/>
        <w:keepNext w:val="0"/>
        <w:keepLines w:val="0"/>
        <w:shd w:val="clear" w:color="auto" w:fill="auto"/>
        <w:bidi w:val="0"/>
        <w:jc w:val="both"/>
        <w:spacing w:before="0" w:after="484" w:line="269" w:lineRule="exact"/>
        <w:ind w:left="0" w:right="0" w:firstLine="0"/>
      </w:pPr>
      <w:r>
        <w:rPr>
          <w:lang w:val="cs-CZ" w:eastAsia="cs-CZ" w:bidi="cs-CZ"/>
          <w:w w:val="100"/>
          <w:spacing w:val="0"/>
          <w:color w:val="000000"/>
          <w:position w:val="0"/>
        </w:rPr>
        <w:t>budou po provedení prací uvedeny Zhotovitelem do původního stavu, v případě zničení budou Zhotovitelem nahrazeny novými.</w:t>
      </w:r>
    </w:p>
    <w:p>
      <w:pPr>
        <w:pStyle w:val="Style31"/>
        <w:widowControl w:val="0"/>
        <w:keepNext/>
        <w:keepLines/>
        <w:shd w:val="clear" w:color="auto" w:fill="auto"/>
        <w:bidi w:val="0"/>
        <w:spacing w:before="0" w:after="0" w:line="264" w:lineRule="exact"/>
        <w:ind w:left="0" w:right="0" w:firstLine="0"/>
      </w:pPr>
      <w:bookmarkStart w:id="2" w:name="bookmark2"/>
      <w:r>
        <w:rPr>
          <w:lang w:val="cs-CZ" w:eastAsia="cs-CZ" w:bidi="cs-CZ"/>
          <w:w w:val="100"/>
          <w:spacing w:val="0"/>
          <w:color w:val="000000"/>
          <w:position w:val="0"/>
        </w:rPr>
        <w:t>Článek IV.</w:t>
      </w:r>
      <w:bookmarkEnd w:id="2"/>
    </w:p>
    <w:p>
      <w:pPr>
        <w:pStyle w:val="Style24"/>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Doba plnění</w:t>
      </w:r>
    </w:p>
    <w:p>
      <w:pPr>
        <w:pStyle w:val="Style24"/>
        <w:numPr>
          <w:ilvl w:val="0"/>
          <w:numId w:val="7"/>
        </w:numPr>
        <w:tabs>
          <w:tab w:leader="none" w:pos="571" w:val="left"/>
        </w:tabs>
        <w:widowControl w:val="0"/>
        <w:keepNext w:val="0"/>
        <w:keepLines w:val="0"/>
        <w:shd w:val="clear" w:color="auto" w:fill="auto"/>
        <w:bidi w:val="0"/>
        <w:jc w:val="both"/>
        <w:spacing w:before="0" w:after="111"/>
        <w:ind w:left="0" w:right="0" w:firstLine="0"/>
      </w:pPr>
      <w:r>
        <w:rPr>
          <w:lang w:val="cs-CZ" w:eastAsia="cs-CZ" w:bidi="cs-CZ"/>
          <w:w w:val="100"/>
          <w:spacing w:val="0"/>
          <w:color w:val="000000"/>
          <w:position w:val="0"/>
        </w:rPr>
        <w:t>Zhotovitel se zavazuje řádně a včas provést dílo v těchto termínech plnění:</w:t>
      </w:r>
    </w:p>
    <w:p>
      <w:pPr>
        <w:pStyle w:val="Style24"/>
        <w:numPr>
          <w:ilvl w:val="0"/>
          <w:numId w:val="9"/>
        </w:numPr>
        <w:tabs>
          <w:tab w:leader="none" w:pos="962" w:val="left"/>
        </w:tabs>
        <w:widowControl w:val="0"/>
        <w:keepNext w:val="0"/>
        <w:keepLines w:val="0"/>
        <w:shd w:val="clear" w:color="auto" w:fill="auto"/>
        <w:bidi w:val="0"/>
        <w:jc w:val="both"/>
        <w:spacing w:before="0" w:after="78" w:line="200" w:lineRule="exact"/>
        <w:ind w:left="600" w:right="0" w:firstLine="0"/>
      </w:pPr>
      <w:r>
        <w:rPr>
          <w:lang w:val="cs-CZ" w:eastAsia="cs-CZ" w:bidi="cs-CZ"/>
          <w:w w:val="100"/>
          <w:spacing w:val="0"/>
          <w:color w:val="000000"/>
          <w:position w:val="0"/>
        </w:rPr>
        <w:t>zahájení realizace stavby: dnem předání a převzetí staveniště,</w:t>
      </w:r>
    </w:p>
    <w:p>
      <w:pPr>
        <w:pStyle w:val="Style24"/>
        <w:numPr>
          <w:ilvl w:val="0"/>
          <w:numId w:val="9"/>
        </w:numPr>
        <w:tabs>
          <w:tab w:leader="none" w:pos="962" w:val="left"/>
        </w:tabs>
        <w:widowControl w:val="0"/>
        <w:keepNext w:val="0"/>
        <w:keepLines w:val="0"/>
        <w:shd w:val="clear" w:color="auto" w:fill="auto"/>
        <w:bidi w:val="0"/>
        <w:jc w:val="left"/>
        <w:spacing w:before="0" w:after="56"/>
        <w:ind w:left="960" w:right="0" w:hanging="360"/>
      </w:pPr>
      <w:r>
        <w:rPr>
          <w:lang w:val="cs-CZ" w:eastAsia="cs-CZ" w:bidi="cs-CZ"/>
          <w:w w:val="100"/>
          <w:spacing w:val="0"/>
          <w:color w:val="000000"/>
          <w:position w:val="0"/>
        </w:rPr>
        <w:t>uvedení celé stavby do užívání ve smyslu čl. XII. obchodních podmínek (dále i „OP“): do 30 kalendářních dnů od předání a převzetí staveniště,</w:t>
      </w:r>
    </w:p>
    <w:p>
      <w:pPr>
        <w:pStyle w:val="Style24"/>
        <w:numPr>
          <w:ilvl w:val="0"/>
          <w:numId w:val="9"/>
        </w:numPr>
        <w:tabs>
          <w:tab w:leader="none" w:pos="962" w:val="left"/>
        </w:tabs>
        <w:widowControl w:val="0"/>
        <w:keepNext w:val="0"/>
        <w:keepLines w:val="0"/>
        <w:shd w:val="clear" w:color="auto" w:fill="auto"/>
        <w:bidi w:val="0"/>
        <w:jc w:val="left"/>
        <w:spacing w:before="0" w:after="64" w:line="269" w:lineRule="exact"/>
        <w:ind w:left="960" w:right="0" w:hanging="360"/>
      </w:pPr>
      <w:r>
        <w:rPr>
          <w:lang w:val="cs-CZ" w:eastAsia="cs-CZ" w:bidi="cs-CZ"/>
          <w:w w:val="100"/>
          <w:spacing w:val="0"/>
          <w:color w:val="000000"/>
          <w:position w:val="0"/>
        </w:rPr>
        <w:t>dokončení díla vč. předání kompletní dokladové části Objednateli: do 1 měsíce od uvedení celé stavby do užívání dle bodu b).</w:t>
      </w:r>
    </w:p>
    <w:p>
      <w:pPr>
        <w:pStyle w:val="Style24"/>
        <w:numPr>
          <w:ilvl w:val="0"/>
          <w:numId w:val="7"/>
        </w:numPr>
        <w:tabs>
          <w:tab w:leader="none" w:pos="571" w:val="left"/>
        </w:tabs>
        <w:widowControl w:val="0"/>
        <w:keepNext w:val="0"/>
        <w:keepLines w:val="0"/>
        <w:shd w:val="clear" w:color="auto" w:fill="auto"/>
        <w:bidi w:val="0"/>
        <w:jc w:val="both"/>
        <w:spacing w:before="0" w:after="180"/>
        <w:ind w:left="0" w:right="0" w:firstLine="0"/>
      </w:pPr>
      <w:r>
        <w:rPr>
          <w:lang w:val="cs-CZ" w:eastAsia="cs-CZ" w:bidi="cs-CZ"/>
          <w:w w:val="100"/>
          <w:spacing w:val="0"/>
          <w:color w:val="000000"/>
          <w:position w:val="0"/>
        </w:rPr>
        <w:t>Zhotovitel je povinen realizovat práce dle harmonogramu realizace díla. Harmonogram realizace díla je zpracován po týdnech a tvoří součást smlouvy.</w:t>
      </w:r>
    </w:p>
    <w:p>
      <w:pPr>
        <w:pStyle w:val="Style24"/>
        <w:numPr>
          <w:ilvl w:val="0"/>
          <w:numId w:val="7"/>
        </w:numPr>
        <w:tabs>
          <w:tab w:leader="none" w:pos="571" w:val="left"/>
        </w:tabs>
        <w:widowControl w:val="0"/>
        <w:keepNext w:val="0"/>
        <w:keepLines w:val="0"/>
        <w:shd w:val="clear" w:color="auto" w:fill="auto"/>
        <w:bidi w:val="0"/>
        <w:jc w:val="both"/>
        <w:spacing w:before="0" w:after="180"/>
        <w:ind w:left="0" w:right="0" w:firstLine="0"/>
      </w:pPr>
      <w:r>
        <w:rPr>
          <w:lang w:val="cs-CZ" w:eastAsia="cs-CZ" w:bidi="cs-CZ"/>
          <w:w w:val="100"/>
          <w:spacing w:val="0"/>
          <w:color w:val="000000"/>
          <w:position w:val="0"/>
        </w:rPr>
        <w:t>Objednatel je povinen předat a Zhotovitel převzít staveniště (nebo jeho ucelenou část) v termínu do 15 kalendářních dnů ode dne účinnosti této Smlouvy, včetně volného přístupu k jednotlivým objektům tak, aby Zhotovitel mohl zahájit práce a plynule v nich pokračovat.</w:t>
      </w:r>
    </w:p>
    <w:p>
      <w:pPr>
        <w:pStyle w:val="Style24"/>
        <w:numPr>
          <w:ilvl w:val="0"/>
          <w:numId w:val="7"/>
        </w:numPr>
        <w:tabs>
          <w:tab w:leader="none" w:pos="571" w:val="left"/>
        </w:tabs>
        <w:widowControl w:val="0"/>
        <w:keepNext w:val="0"/>
        <w:keepLines w:val="0"/>
        <w:shd w:val="clear" w:color="auto" w:fill="auto"/>
        <w:bidi w:val="0"/>
        <w:jc w:val="both"/>
        <w:spacing w:before="0" w:after="480"/>
        <w:ind w:left="0" w:right="0" w:firstLine="0"/>
      </w:pPr>
      <w:r>
        <w:rPr>
          <w:lang w:val="cs-CZ" w:eastAsia="cs-CZ" w:bidi="cs-CZ"/>
          <w:w w:val="100"/>
          <w:spacing w:val="0"/>
          <w:color w:val="000000"/>
          <w:position w:val="0"/>
        </w:rPr>
        <w:t>Pokud Zhotovitel nezahájí realizaci díla do 15 kalendářních dnů ode dne předání a převzetí staveniště, ani v dodatečně přiměřené lhůtě stanovené Objednatelem, je Objednatel oprávněn odstoupit od této Smlouvy. Další důvody pro odstoupení od této Smlouvy jsou uvedeny v příslušné části OP.</w:t>
      </w:r>
    </w:p>
    <w:p>
      <w:pPr>
        <w:pStyle w:val="Style31"/>
        <w:widowControl w:val="0"/>
        <w:keepNext/>
        <w:keepLines/>
        <w:shd w:val="clear" w:color="auto" w:fill="auto"/>
        <w:bidi w:val="0"/>
        <w:spacing w:before="0" w:after="0" w:line="264" w:lineRule="exact"/>
        <w:ind w:left="0" w:right="0" w:firstLine="0"/>
      </w:pPr>
      <w:bookmarkStart w:id="3" w:name="bookmark3"/>
      <w:r>
        <w:rPr>
          <w:lang w:val="cs-CZ" w:eastAsia="cs-CZ" w:bidi="cs-CZ"/>
          <w:w w:val="100"/>
          <w:spacing w:val="0"/>
          <w:color w:val="000000"/>
          <w:position w:val="0"/>
        </w:rPr>
        <w:t>Článek V.</w:t>
      </w:r>
      <w:bookmarkEnd w:id="3"/>
    </w:p>
    <w:p>
      <w:pPr>
        <w:pStyle w:val="Style24"/>
        <w:widowControl w:val="0"/>
        <w:keepNext w:val="0"/>
        <w:keepLines w:val="0"/>
        <w:shd w:val="clear" w:color="auto" w:fill="auto"/>
        <w:bidi w:val="0"/>
        <w:spacing w:before="0" w:after="0"/>
        <w:ind w:left="0" w:right="0" w:firstLine="0"/>
      </w:pPr>
      <w:r>
        <w:rPr>
          <w:lang w:val="cs-CZ" w:eastAsia="cs-CZ" w:bidi="cs-CZ"/>
          <w:w w:val="100"/>
          <w:spacing w:val="0"/>
          <w:color w:val="000000"/>
          <w:position w:val="0"/>
        </w:rPr>
        <w:t>Místo provádění díla</w:t>
      </w:r>
    </w:p>
    <w:p>
      <w:pPr>
        <w:pStyle w:val="Style24"/>
        <w:numPr>
          <w:ilvl w:val="0"/>
          <w:numId w:val="11"/>
        </w:numPr>
        <w:tabs>
          <w:tab w:leader="none" w:pos="571" w:val="left"/>
        </w:tabs>
        <w:widowControl w:val="0"/>
        <w:keepNext w:val="0"/>
        <w:keepLines w:val="0"/>
        <w:shd w:val="clear" w:color="auto" w:fill="auto"/>
        <w:bidi w:val="0"/>
        <w:jc w:val="both"/>
        <w:spacing w:before="0" w:after="480"/>
        <w:ind w:left="0" w:right="0" w:firstLine="0"/>
      </w:pPr>
      <w:r>
        <w:rPr>
          <w:lang w:val="cs-CZ" w:eastAsia="cs-CZ" w:bidi="cs-CZ"/>
          <w:w w:val="100"/>
          <w:spacing w:val="0"/>
          <w:color w:val="000000"/>
          <w:position w:val="0"/>
        </w:rPr>
        <w:t>Místo provádění díla jako prostor staveniště je blíže specifikováno v projektové dokumentaci, viz odst. 3.2. smlouvy.</w:t>
      </w:r>
    </w:p>
    <w:p>
      <w:pPr>
        <w:pStyle w:val="Style31"/>
        <w:widowControl w:val="0"/>
        <w:keepNext/>
        <w:keepLines/>
        <w:shd w:val="clear" w:color="auto" w:fill="auto"/>
        <w:bidi w:val="0"/>
        <w:spacing w:before="0" w:after="0" w:line="264" w:lineRule="exact"/>
        <w:ind w:left="0" w:right="0" w:firstLine="0"/>
      </w:pPr>
      <w:bookmarkStart w:id="4" w:name="bookmark4"/>
      <w:r>
        <w:rPr>
          <w:lang w:val="cs-CZ" w:eastAsia="cs-CZ" w:bidi="cs-CZ"/>
          <w:w w:val="100"/>
          <w:spacing w:val="0"/>
          <w:color w:val="000000"/>
          <w:position w:val="0"/>
        </w:rPr>
        <w:t>Článek VI.</w:t>
      </w:r>
      <w:bookmarkEnd w:id="4"/>
    </w:p>
    <w:p>
      <w:pPr>
        <w:pStyle w:val="Style24"/>
        <w:widowControl w:val="0"/>
        <w:keepNext w:val="0"/>
        <w:keepLines w:val="0"/>
        <w:shd w:val="clear" w:color="auto" w:fill="auto"/>
        <w:bidi w:val="0"/>
        <w:spacing w:before="0" w:after="0"/>
        <w:ind w:left="0" w:right="0" w:firstLine="0"/>
      </w:pPr>
      <w:r>
        <w:rPr>
          <w:lang w:val="cs-CZ" w:eastAsia="cs-CZ" w:bidi="cs-CZ"/>
          <w:w w:val="100"/>
          <w:spacing w:val="0"/>
          <w:color w:val="000000"/>
          <w:position w:val="0"/>
        </w:rPr>
        <w:t>Cena díla</w:t>
      </w:r>
    </w:p>
    <w:p>
      <w:pPr>
        <w:pStyle w:val="Style24"/>
        <w:numPr>
          <w:ilvl w:val="0"/>
          <w:numId w:val="13"/>
        </w:numPr>
        <w:tabs>
          <w:tab w:leader="none" w:pos="571" w:val="left"/>
        </w:tabs>
        <w:widowControl w:val="0"/>
        <w:keepNext w:val="0"/>
        <w:keepLines w:val="0"/>
        <w:shd w:val="clear" w:color="auto" w:fill="auto"/>
        <w:bidi w:val="0"/>
        <w:jc w:val="both"/>
        <w:spacing w:before="0" w:after="269"/>
        <w:ind w:left="0" w:right="0" w:firstLine="0"/>
      </w:pPr>
      <w:r>
        <w:rPr>
          <w:lang w:val="cs-CZ" w:eastAsia="cs-CZ" w:bidi="cs-CZ"/>
          <w:w w:val="100"/>
          <w:spacing w:val="0"/>
          <w:color w:val="000000"/>
          <w:position w:val="0"/>
        </w:rPr>
        <w:t>Celková cena díla dle této Smlouvy je stanovena na základě podané nabídky v rámci výše uvedeného zadávacího řízení ve výši:</w:t>
      </w:r>
    </w:p>
    <w:p>
      <w:pPr>
        <w:pStyle w:val="Style24"/>
        <w:widowControl w:val="0"/>
        <w:keepNext w:val="0"/>
        <w:keepLines w:val="0"/>
        <w:shd w:val="clear" w:color="auto" w:fill="auto"/>
        <w:bidi w:val="0"/>
        <w:jc w:val="right"/>
        <w:spacing w:before="0" w:after="0" w:line="302" w:lineRule="exact"/>
        <w:ind w:left="3360" w:right="2980" w:firstLine="0"/>
      </w:pPr>
      <w:r>
        <w:rPr>
          <w:lang w:val="cs-CZ" w:eastAsia="cs-CZ" w:bidi="cs-CZ"/>
          <w:w w:val="100"/>
          <w:spacing w:val="0"/>
          <w:color w:val="000000"/>
          <w:position w:val="0"/>
        </w:rPr>
        <w:t xml:space="preserve">2 361 791,64 Kč bez DPH </w:t>
      </w:r>
      <w:r>
        <w:rPr>
          <w:rStyle w:val="CharStyle33"/>
        </w:rPr>
        <w:t>495 976,24 Kč DPH 21%</w:t>
      </w:r>
    </w:p>
    <w:p>
      <w:pPr>
        <w:pStyle w:val="Style24"/>
        <w:widowControl w:val="0"/>
        <w:keepNext w:val="0"/>
        <w:keepLines w:val="0"/>
        <w:shd w:val="clear" w:color="auto" w:fill="auto"/>
        <w:bidi w:val="0"/>
        <w:jc w:val="right"/>
        <w:spacing w:before="0" w:after="91" w:line="302" w:lineRule="exact"/>
        <w:ind w:left="0" w:right="2980" w:firstLine="0"/>
      </w:pPr>
      <w:r>
        <w:rPr>
          <w:lang w:val="cs-CZ" w:eastAsia="cs-CZ" w:bidi="cs-CZ"/>
          <w:w w:val="100"/>
          <w:spacing w:val="0"/>
          <w:color w:val="000000"/>
          <w:position w:val="0"/>
        </w:rPr>
        <w:t>2 857 767,88 Kč včetně DPH</w:t>
      </w:r>
    </w:p>
    <w:p>
      <w:pPr>
        <w:pStyle w:val="Style24"/>
        <w:numPr>
          <w:ilvl w:val="0"/>
          <w:numId w:val="13"/>
        </w:numPr>
        <w:tabs>
          <w:tab w:leader="none" w:pos="571" w:val="left"/>
        </w:tabs>
        <w:widowControl w:val="0"/>
        <w:keepNext w:val="0"/>
        <w:keepLines w:val="0"/>
        <w:shd w:val="clear" w:color="auto" w:fill="auto"/>
        <w:bidi w:val="0"/>
        <w:jc w:val="both"/>
        <w:spacing w:before="0" w:after="180"/>
        <w:ind w:left="0" w:right="0" w:firstLine="0"/>
      </w:pPr>
      <w:r>
        <w:rPr>
          <w:lang w:val="cs-CZ" w:eastAsia="cs-CZ" w:bidi="cs-CZ"/>
          <w:w w:val="100"/>
          <w:spacing w:val="0"/>
          <w:color w:val="000000"/>
          <w:position w:val="0"/>
        </w:rPr>
        <w:t>Podrobná kalkulace ceny díla včetně jednotkových cen je uvedena v soupisu stavebních prací, dodávek a služeb s výkazem výměr, který tvoří přílohu č. 1 této smlouvy.</w:t>
      </w:r>
    </w:p>
    <w:p>
      <w:pPr>
        <w:pStyle w:val="Style24"/>
        <w:numPr>
          <w:ilvl w:val="0"/>
          <w:numId w:val="13"/>
        </w:numPr>
        <w:tabs>
          <w:tab w:leader="none" w:pos="571"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 2627 OZ a dále v souladu s § 222 ZZVZ.</w:t>
      </w:r>
    </w:p>
    <w:p>
      <w:pPr>
        <w:framePr w:h="1325" w:wrap="notBeside" w:vAnchor="text" w:hAnchor="text" w:xAlign="center" w:y="1"/>
        <w:widowControl w:val="0"/>
        <w:jc w:val="center"/>
        <w:rPr>
          <w:sz w:val="2"/>
          <w:szCs w:val="2"/>
        </w:rPr>
      </w:pPr>
      <w:r>
        <w:pict>
          <v:shape id="_x0000_s1030" type="#_x0000_t75" style="width:118pt;height:66pt;">
            <v:imagedata r:id="rId9" r:href="rId10"/>
          </v:shape>
        </w:pict>
      </w:r>
    </w:p>
    <w:p>
      <w:pPr>
        <w:widowControl w:val="0"/>
        <w:rPr>
          <w:sz w:val="2"/>
          <w:szCs w:val="2"/>
        </w:rPr>
      </w:pPr>
    </w:p>
    <w:p>
      <w:pPr>
        <w:pStyle w:val="Style24"/>
        <w:widowControl w:val="0"/>
        <w:keepNext w:val="0"/>
        <w:keepLines w:val="0"/>
        <w:shd w:val="clear" w:color="auto" w:fill="auto"/>
        <w:bidi w:val="0"/>
        <w:spacing w:before="229" w:after="9" w:line="200" w:lineRule="exact"/>
        <w:ind w:left="0" w:right="0" w:firstLine="0"/>
      </w:pPr>
      <w:r>
        <w:rPr>
          <w:lang w:val="cs-CZ" w:eastAsia="cs-CZ" w:bidi="cs-CZ"/>
          <w:w w:val="100"/>
          <w:spacing w:val="0"/>
          <w:color w:val="000000"/>
          <w:position w:val="0"/>
        </w:rPr>
        <w:t>Článek VII.</w:t>
      </w:r>
    </w:p>
    <w:p>
      <w:pPr>
        <w:pStyle w:val="Style2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Smluvní pokuty</w:t>
      </w:r>
    </w:p>
    <w:p>
      <w:pPr>
        <w:pStyle w:val="Style24"/>
        <w:numPr>
          <w:ilvl w:val="0"/>
          <w:numId w:val="15"/>
        </w:numPr>
        <w:tabs>
          <w:tab w:leader="none" w:pos="578"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Pro případ porušení níže uvedených smluvních povinností jsou mezi smluvními stranami sjednány dle § 2048 a násl. OZ níže uvedené smluvní pokuty. Vedle těchto smluvní pokut se však vždy lze domáhat i náhrady škody způsobené porušením té které konkrétní povinnosti utvrzené smluvní pokutou, a to v celém jejím rozsahu. Použití § 2050 OZ se tímto ujednáním vylučuje.</w:t>
      </w:r>
    </w:p>
    <w:p>
      <w:pPr>
        <w:pStyle w:val="Style24"/>
        <w:numPr>
          <w:ilvl w:val="0"/>
          <w:numId w:val="15"/>
        </w:numPr>
        <w:tabs>
          <w:tab w:leader="none" w:pos="578"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Pohledávka Objednatele na zaplacení smluvní pokuty může být započítána s pohledávkou Zhotovitele na zaplacení ceny.</w:t>
      </w:r>
    </w:p>
    <w:p>
      <w:pPr>
        <w:pStyle w:val="Style24"/>
        <w:numPr>
          <w:ilvl w:val="0"/>
          <w:numId w:val="15"/>
        </w:numPr>
        <w:tabs>
          <w:tab w:leader="none" w:pos="578"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Zhotovitel je povinen za prodlení se splněním povinnosti řádně předat Objednateli dílo v termínu sjednaném smlouvou zaplatit Objednateli smluvní pokutu ve výši 0,2 % z celkové ceny díla bez DPH, a to za každý započatý den prodlení. Pokud prodlení Zhotovitele se splněním povinnosti předat řádně provedené dílo Objednateli v termínu sjednaném Smlouvou přesáhne 14 kalendářních dnů, je Zhotovitel počínaje patnáctým dnem prodlení povinen platit Objednateli smluvní pokutu ve výši 0,1 % z celkové ceny díla dle Smlouvy, a to za každý další započatý den prodlení.</w:t>
      </w:r>
    </w:p>
    <w:p>
      <w:pPr>
        <w:pStyle w:val="Style24"/>
        <w:numPr>
          <w:ilvl w:val="0"/>
          <w:numId w:val="15"/>
        </w:numPr>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 xml:space="preserve"> 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10.000,- Kč.</w:t>
      </w:r>
    </w:p>
    <w:p>
      <w:pPr>
        <w:pStyle w:val="Style24"/>
        <w:numPr>
          <w:ilvl w:val="0"/>
          <w:numId w:val="15"/>
        </w:numPr>
        <w:tabs>
          <w:tab w:leader="none" w:pos="578"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Pokud Zhotovitel nenastoupí ve sjednaném termínu k odstraňování reklamované vady (případně vad), je povinen zaplatit Objednateli smluvní pokutu ve výši 1.000,- Kč za každou reklamovanou vadu, 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1.000,- Kč za každý započatý den prodlení až do splnění této povinnosti.</w:t>
      </w:r>
    </w:p>
    <w:p>
      <w:pPr>
        <w:pStyle w:val="Style24"/>
        <w:numPr>
          <w:ilvl w:val="0"/>
          <w:numId w:val="15"/>
        </w:numPr>
        <w:tabs>
          <w:tab w:leader="none" w:pos="578"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Pokud Zhotovitel neodstraní reklamovanou vadu ve sjednaném termínu, je povinen zaplatit Objednateli smluvní pokutu ve výši 1.000,- Kč 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ve dvojnásobné výši.</w:t>
      </w:r>
    </w:p>
    <w:p>
      <w:pPr>
        <w:pStyle w:val="Style24"/>
        <w:numPr>
          <w:ilvl w:val="0"/>
          <w:numId w:val="15"/>
        </w:numPr>
        <w:tabs>
          <w:tab w:leader="none" w:pos="578"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V případě, že Zhotovitel bude v prodlení s předáním dokladů dle čl. VIII., bod 8.3 a čl. XIX., bod</w:t>
      </w:r>
    </w:p>
    <w:p>
      <w:pPr>
        <w:pStyle w:val="Style24"/>
        <w:numPr>
          <w:ilvl w:val="0"/>
          <w:numId w:val="17"/>
        </w:numPr>
        <w:tabs>
          <w:tab w:leader="none" w:pos="578" w:val="left"/>
          <w:tab w:leader="none" w:pos="590"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19.2., 19.3., 19.5. a 19.6. obchodních podmínek, tj. nepředloží nebo nepředá Objednateli příslušné doklady dokladující splnění povinnosti Zhotovitele v těchto výše uvedených ustanoveních obchodních podmínek, je povinen zaplatit Objednateli smluvní pokutu ve výši 1.000,- Kč za každé jednotlivé porušení povinnosti dle těchto výše uvedených bodů za každý započatý den prodlení až do splnění této povinnosti.</w:t>
      </w:r>
    </w:p>
    <w:p>
      <w:pPr>
        <w:pStyle w:val="Style24"/>
        <w:numPr>
          <w:ilvl w:val="0"/>
          <w:numId w:val="15"/>
        </w:numPr>
        <w:tabs>
          <w:tab w:leader="none" w:pos="578"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Zhotovitel se zavazuje, že ve smlouvách se svými jednotlivými poddodavateli a jejich poddodavateli nebude sjednána tzv. výhrada vlastnického práva,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50.000,- Kč.</w:t>
      </w:r>
    </w:p>
    <w:p>
      <w:pPr>
        <w:framePr w:h="1325" w:wrap="notBeside" w:vAnchor="text" w:hAnchor="text" w:xAlign="center" w:y="1"/>
        <w:widowControl w:val="0"/>
        <w:jc w:val="center"/>
        <w:rPr>
          <w:sz w:val="2"/>
          <w:szCs w:val="2"/>
        </w:rPr>
      </w:pPr>
      <w:r>
        <w:pict>
          <v:shape id="_x0000_s1031" type="#_x0000_t75" style="width:118pt;height:66pt;">
            <v:imagedata r:id="rId11" r:href="rId12"/>
          </v:shape>
        </w:pict>
      </w:r>
    </w:p>
    <w:p>
      <w:pPr>
        <w:widowControl w:val="0"/>
        <w:rPr>
          <w:sz w:val="2"/>
          <w:szCs w:val="2"/>
        </w:rPr>
      </w:pPr>
    </w:p>
    <w:p>
      <w:pPr>
        <w:pStyle w:val="Style24"/>
        <w:numPr>
          <w:ilvl w:val="0"/>
          <w:numId w:val="15"/>
        </w:numPr>
        <w:tabs>
          <w:tab w:leader="none" w:pos="570" w:val="left"/>
        </w:tabs>
        <w:widowControl w:val="0"/>
        <w:keepNext w:val="0"/>
        <w:keepLines w:val="0"/>
        <w:shd w:val="clear" w:color="auto" w:fill="auto"/>
        <w:bidi w:val="0"/>
        <w:jc w:val="both"/>
        <w:spacing w:before="178"/>
        <w:ind w:left="0" w:right="0" w:firstLine="0"/>
      </w:pPr>
      <w:r>
        <w:rPr>
          <w:lang w:val="cs-CZ" w:eastAsia="cs-CZ" w:bidi="cs-CZ"/>
          <w:w w:val="100"/>
          <w:spacing w:val="0"/>
          <w:color w:val="000000"/>
          <w:position w:val="0"/>
        </w:rPr>
        <w:t>V případě, že Zhotovitel nezajistí přítomnost svého zástupce na jednání v rámci kontrolního dne k realizaci stavby, pak je povinen Zhotovitel uhradit Objednateli smluvní pokutu ve výši 5.000,- Kč za každý kontrolní den, kde nebyl zástupce Zhotovitele účasten anebo nedelegoval na toto jednání jiného odpovědného zástupce.</w:t>
      </w:r>
    </w:p>
    <w:p>
      <w:pPr>
        <w:pStyle w:val="Style24"/>
        <w:numPr>
          <w:ilvl w:val="0"/>
          <w:numId w:val="15"/>
        </w:numPr>
        <w:tabs>
          <w:tab w:leader="none" w:pos="570"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V případě, že Zhotovitel dle čl. III bod 3.2. obchodních podmínek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24"/>
        <w:numPr>
          <w:ilvl w:val="0"/>
          <w:numId w:val="15"/>
        </w:numPr>
        <w:tabs>
          <w:tab w:leader="none" w:pos="570"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V případě, že Zhotovitel před počátkem technologické přestávky na stavbě nesplní povinnost umístění informační tabule o této skutečnosti, je povinen uhradit Objednateli částku 1.000,- Kč za každý započatý den nesplnění této povinnosti.</w:t>
      </w:r>
    </w:p>
    <w:p>
      <w:pPr>
        <w:pStyle w:val="Style24"/>
        <w:numPr>
          <w:ilvl w:val="0"/>
          <w:numId w:val="15"/>
        </w:numPr>
        <w:tabs>
          <w:tab w:leader="none" w:pos="570"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V případě, že Zhotovitel nedodrží termín pro užívání díla před jeho předáním ve smyslu čl. XII obchodních podmínek, je povinen Objednateli uhradit smluvní pokutu ve výši 0,2 % z celkové ceny díla bez DPH za každý započatý den za prvních 14 dnů prodlení a od 15. dne smluvní pokutu ve výši 0,1 % z celkové ceny díla bez DPH za každý započatý den, až do splnění této povinnosti.</w:t>
      </w:r>
    </w:p>
    <w:p>
      <w:pPr>
        <w:pStyle w:val="Style24"/>
        <w:numPr>
          <w:ilvl w:val="0"/>
          <w:numId w:val="15"/>
        </w:numPr>
        <w:tabs>
          <w:tab w:leader="none" w:pos="570"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5.000,- Kč za každý zjištěný případ. Podkladem k uplatnění smluvní pokuty je zápis TDS ve stavebním deníku.</w:t>
      </w:r>
    </w:p>
    <w:p>
      <w:pPr>
        <w:pStyle w:val="Style24"/>
        <w:numPr>
          <w:ilvl w:val="0"/>
          <w:numId w:val="15"/>
        </w:numPr>
        <w:tabs>
          <w:tab w:leader="none" w:pos="570" w:val="left"/>
        </w:tabs>
        <w:widowControl w:val="0"/>
        <w:keepNext w:val="0"/>
        <w:keepLines w:val="0"/>
        <w:shd w:val="clear" w:color="auto" w:fill="auto"/>
        <w:bidi w:val="0"/>
        <w:jc w:val="both"/>
        <w:spacing w:before="0" w:after="0"/>
        <w:ind w:left="0" w:right="0" w:firstLine="0"/>
        <w:sectPr>
          <w:footerReference w:type="even" r:id="rId13"/>
          <w:footerReference w:type="default" r:id="rId14"/>
          <w:footnotePr>
            <w:pos w:val="pageBottom"/>
            <w:numFmt w:val="decimal"/>
            <w:numRestart w:val="continuous"/>
          </w:footnotePr>
          <w:pgSz w:w="11900" w:h="16840"/>
          <w:pgMar w:top="699" w:left="1362" w:right="1398" w:bottom="1509" w:header="0" w:footer="3" w:gutter="0"/>
          <w:rtlGutter w:val="0"/>
          <w:cols w:space="720"/>
          <w:noEndnote/>
          <w:docGrid w:linePitch="360"/>
        </w:sectPr>
      </w:pPr>
      <w:r>
        <w:rPr>
          <w:lang w:val="cs-CZ" w:eastAsia="cs-CZ" w:bidi="cs-CZ"/>
          <w:w w:val="100"/>
          <w:spacing w:val="0"/>
          <w:color w:val="000000"/>
          <w:position w:val="0"/>
        </w:rPr>
        <w:t>Pokud Zhotovitel nevyklidí staveniště v termínu sjednaném v zápise o předání a převzetí stavby, je povinen zaplatit Objednateli smluvní pokutu ve výši 5.000,- Kč, a to za každý započatý den prodlení.</w:t>
      </w:r>
    </w:p>
    <w:p>
      <w:pPr>
        <w:pStyle w:val="Style31"/>
        <w:widowControl w:val="0"/>
        <w:keepNext/>
        <w:keepLines/>
        <w:shd w:val="clear" w:color="auto" w:fill="auto"/>
        <w:bidi w:val="0"/>
        <w:spacing w:before="0" w:after="0" w:line="264" w:lineRule="exact"/>
        <w:ind w:left="0" w:right="20" w:firstLine="0"/>
      </w:pPr>
      <w:bookmarkStart w:id="5" w:name="bookmark5"/>
      <w:r>
        <w:rPr>
          <w:lang w:val="cs-CZ" w:eastAsia="cs-CZ" w:bidi="cs-CZ"/>
          <w:w w:val="100"/>
          <w:spacing w:val="0"/>
          <w:color w:val="000000"/>
          <w:position w:val="0"/>
        </w:rPr>
        <w:t>Článek VIII.</w:t>
      </w:r>
      <w:bookmarkEnd w:id="5"/>
    </w:p>
    <w:p>
      <w:pPr>
        <w:pStyle w:val="Style24"/>
        <w:widowControl w:val="0"/>
        <w:keepNext w:val="0"/>
        <w:keepLines w:val="0"/>
        <w:shd w:val="clear" w:color="auto" w:fill="auto"/>
        <w:bidi w:val="0"/>
        <w:spacing w:before="0" w:after="0"/>
        <w:ind w:left="0" w:right="20" w:firstLine="0"/>
      </w:pPr>
      <w:r>
        <w:pict>
          <v:shape id="_x0000_s1034" type="#_x0000_t75" style="position:absolute;margin-left:169.3pt;margin-top:-81.35pt;width:117.6pt;height:67.7pt;z-index:-125829375;mso-wrap-distance-left:170.15pt;mso-wrap-distance-right:169.45pt;mso-position-horizontal-relative:margin" wrapcoords="0 0 21600 0 21600 21600 0 21600 0 0">
            <v:imagedata r:id="rId15" r:href="rId16"/>
            <w10:wrap type="topAndBottom" anchorx="margin"/>
          </v:shape>
        </w:pict>
      </w:r>
      <w:r>
        <w:rPr>
          <w:lang w:val="cs-CZ" w:eastAsia="cs-CZ" w:bidi="cs-CZ"/>
          <w:w w:val="100"/>
          <w:spacing w:val="0"/>
          <w:color w:val="000000"/>
          <w:position w:val="0"/>
        </w:rPr>
        <w:t>Další ujednání</w:t>
      </w:r>
    </w:p>
    <w:p>
      <w:pPr>
        <w:pStyle w:val="Style24"/>
        <w:numPr>
          <w:ilvl w:val="0"/>
          <w:numId w:val="19"/>
        </w:numPr>
        <w:tabs>
          <w:tab w:leader="none" w:pos="570"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pPr>
        <w:pStyle w:val="Style24"/>
        <w:numPr>
          <w:ilvl w:val="0"/>
          <w:numId w:val="19"/>
        </w:numPr>
        <w:tabs>
          <w:tab w:leader="none" w:pos="570"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pPr>
        <w:pStyle w:val="Style24"/>
        <w:numPr>
          <w:ilvl w:val="0"/>
          <w:numId w:val="19"/>
        </w:numPr>
        <w:tabs>
          <w:tab w:leader="none" w:pos="570"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Provedení stavebních prací dle Smlouvy, uvedených v číselníku klasifikace produkce CZ-CPA kód 41 až 43, dle této Smlouvy je pro Objednatele uskutečňováno v rámci jeho hlavní činnosti, která nepodléhá DPH. Režim přenesené daňové povinnosti se na stavební práce dle této Smlouvy nevztahuje.</w:t>
      </w:r>
    </w:p>
    <w:p>
      <w:pPr>
        <w:pStyle w:val="Style24"/>
        <w:numPr>
          <w:ilvl w:val="0"/>
          <w:numId w:val="19"/>
        </w:numPr>
        <w:tabs>
          <w:tab w:leader="none" w:pos="570" w:val="left"/>
        </w:tabs>
        <w:widowControl w:val="0"/>
        <w:keepNext w:val="0"/>
        <w:keepLines w:val="0"/>
        <w:shd w:val="clear" w:color="auto" w:fill="auto"/>
        <w:bidi w:val="0"/>
        <w:jc w:val="both"/>
        <w:spacing w:before="0" w:after="531"/>
        <w:ind w:left="0" w:right="0" w:firstLine="0"/>
      </w:pPr>
      <w:r>
        <w:rPr>
          <w:lang w:val="cs-CZ" w:eastAsia="cs-CZ" w:bidi="cs-CZ"/>
          <w:w w:val="100"/>
          <w:spacing w:val="0"/>
          <w:color w:val="000000"/>
          <w:position w:val="0"/>
        </w:rPr>
        <w:t>Zhotovitel je oprávněn fakturovat pouze v souladu s touto Smlouvou a OP skutečně provedené, dodané a poskytnuté stavební práce, dodávky a služby.</w:t>
      </w:r>
    </w:p>
    <w:p>
      <w:pPr>
        <w:pStyle w:val="Style24"/>
        <w:widowControl w:val="0"/>
        <w:keepNext w:val="0"/>
        <w:keepLines w:val="0"/>
        <w:shd w:val="clear" w:color="auto" w:fill="auto"/>
        <w:bidi w:val="0"/>
        <w:spacing w:before="0" w:after="9" w:line="200" w:lineRule="exact"/>
        <w:ind w:left="0" w:right="20" w:firstLine="0"/>
      </w:pPr>
      <w:r>
        <w:rPr>
          <w:lang w:val="cs-CZ" w:eastAsia="cs-CZ" w:bidi="cs-CZ"/>
          <w:w w:val="100"/>
          <w:spacing w:val="0"/>
          <w:color w:val="000000"/>
          <w:position w:val="0"/>
        </w:rPr>
        <w:t>Článek IX.</w:t>
      </w:r>
    </w:p>
    <w:p>
      <w:pPr>
        <w:pStyle w:val="Style24"/>
        <w:widowControl w:val="0"/>
        <w:keepNext w:val="0"/>
        <w:keepLines w:val="0"/>
        <w:shd w:val="clear" w:color="auto" w:fill="auto"/>
        <w:bidi w:val="0"/>
        <w:spacing w:before="0" w:after="0" w:line="200" w:lineRule="exact"/>
        <w:ind w:left="0" w:right="20" w:firstLine="0"/>
      </w:pPr>
      <w:r>
        <w:rPr>
          <w:lang w:val="cs-CZ" w:eastAsia="cs-CZ" w:bidi="cs-CZ"/>
          <w:w w:val="100"/>
          <w:spacing w:val="0"/>
          <w:color w:val="000000"/>
          <w:position w:val="0"/>
        </w:rPr>
        <w:t>Obchodní podmínky</w:t>
      </w:r>
    </w:p>
    <w:p>
      <w:pPr>
        <w:pStyle w:val="Style24"/>
        <w:numPr>
          <w:ilvl w:val="0"/>
          <w:numId w:val="21"/>
        </w:numPr>
        <w:tabs>
          <w:tab w:leader="none" w:pos="570"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Smluvní strany tímto při určení svých vzájemných práv a povinností odkazují na nedílnou součást této smlouvy, a to na obchodní podmínky Objednatele, jakožto zadavatele výše uvedené veřejné zakázky.</w:t>
      </w:r>
    </w:p>
    <w:p>
      <w:pPr>
        <w:pStyle w:val="Style24"/>
        <w:numPr>
          <w:ilvl w:val="0"/>
          <w:numId w:val="21"/>
        </w:numPr>
        <w:tabs>
          <w:tab w:leader="none" w:pos="570" w:val="left"/>
        </w:tabs>
        <w:widowControl w:val="0"/>
        <w:keepNext w:val="0"/>
        <w:keepLines w:val="0"/>
        <w:shd w:val="clear" w:color="auto" w:fill="auto"/>
        <w:bidi w:val="0"/>
        <w:jc w:val="both"/>
        <w:spacing w:before="0" w:after="291"/>
        <w:ind w:left="0" w:right="0" w:firstLine="0"/>
      </w:pPr>
      <w:r>
        <w:rPr>
          <w:lang w:val="cs-CZ" w:eastAsia="cs-CZ" w:bidi="cs-CZ"/>
          <w:w w:val="100"/>
          <w:spacing w:val="0"/>
          <w:color w:val="000000"/>
          <w:position w:val="0"/>
        </w:rPr>
        <w:t>V případě rozporu obchodních podmínek a této smlouvy mají přednost ustanovení uvedená ve smlouvě.</w:t>
      </w:r>
    </w:p>
    <w:p>
      <w:pPr>
        <w:pStyle w:val="Style24"/>
        <w:numPr>
          <w:ilvl w:val="0"/>
          <w:numId w:val="21"/>
        </w:numPr>
        <w:tabs>
          <w:tab w:leader="none" w:pos="570" w:val="left"/>
        </w:tabs>
        <w:widowControl w:val="0"/>
        <w:keepNext w:val="0"/>
        <w:keepLines w:val="0"/>
        <w:shd w:val="clear" w:color="auto" w:fill="auto"/>
        <w:bidi w:val="0"/>
        <w:jc w:val="both"/>
        <w:spacing w:before="0" w:after="549" w:line="200" w:lineRule="exact"/>
        <w:ind w:left="0" w:right="0" w:firstLine="0"/>
      </w:pPr>
      <w:r>
        <w:rPr>
          <w:lang w:val="cs-CZ" w:eastAsia="cs-CZ" w:bidi="cs-CZ"/>
          <w:w w:val="100"/>
          <w:spacing w:val="0"/>
          <w:color w:val="000000"/>
          <w:position w:val="0"/>
        </w:rPr>
        <w:t>Zhotovitel tímto prohlašuje, že OP zadavatele zná, akceptuje je a rozumí jim.</w:t>
      </w:r>
    </w:p>
    <w:p>
      <w:pPr>
        <w:pStyle w:val="Style31"/>
        <w:widowControl w:val="0"/>
        <w:keepNext/>
        <w:keepLines/>
        <w:shd w:val="clear" w:color="auto" w:fill="auto"/>
        <w:bidi w:val="0"/>
        <w:spacing w:before="0" w:after="9" w:line="200" w:lineRule="exact"/>
        <w:ind w:left="0" w:right="20" w:firstLine="0"/>
      </w:pPr>
      <w:bookmarkStart w:id="6" w:name="bookmark6"/>
      <w:r>
        <w:rPr>
          <w:lang w:val="cs-CZ" w:eastAsia="cs-CZ" w:bidi="cs-CZ"/>
          <w:w w:val="100"/>
          <w:spacing w:val="0"/>
          <w:color w:val="000000"/>
          <w:position w:val="0"/>
        </w:rPr>
        <w:t>Článek X</w:t>
      </w:r>
      <w:bookmarkEnd w:id="6"/>
    </w:p>
    <w:p>
      <w:pPr>
        <w:pStyle w:val="Style24"/>
        <w:widowControl w:val="0"/>
        <w:keepNext w:val="0"/>
        <w:keepLines w:val="0"/>
        <w:shd w:val="clear" w:color="auto" w:fill="auto"/>
        <w:bidi w:val="0"/>
        <w:spacing w:before="0" w:after="0" w:line="200" w:lineRule="exact"/>
        <w:ind w:left="0" w:right="20" w:firstLine="0"/>
      </w:pPr>
      <w:r>
        <w:rPr>
          <w:lang w:val="cs-CZ" w:eastAsia="cs-CZ" w:bidi="cs-CZ"/>
          <w:w w:val="100"/>
          <w:spacing w:val="0"/>
          <w:color w:val="000000"/>
          <w:position w:val="0"/>
        </w:rPr>
        <w:t>Odpovědnost za vady díla a záruka za jakost</w:t>
      </w:r>
    </w:p>
    <w:p>
      <w:pPr>
        <w:pStyle w:val="Style24"/>
        <w:numPr>
          <w:ilvl w:val="0"/>
          <w:numId w:val="23"/>
        </w:numPr>
        <w:tabs>
          <w:tab w:leader="none" w:pos="570"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Zhotovitel poskytuje na dílo, které je předmětem této Smlouvy, záruku za jakost v délce trvání 60 měsíců.</w:t>
      </w:r>
    </w:p>
    <w:p>
      <w:pPr>
        <w:pStyle w:val="Style24"/>
        <w:numPr>
          <w:ilvl w:val="0"/>
          <w:numId w:val="23"/>
        </w:numPr>
        <w:tabs>
          <w:tab w:leader="none" w:pos="570"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Záruka za jakost počíná běžet ode dne podepsání písemného protokolu o předání a převzetí díla bez vad.</w:t>
      </w:r>
    </w:p>
    <w:p>
      <w:pPr>
        <w:pStyle w:val="Style24"/>
        <w:numPr>
          <w:ilvl w:val="0"/>
          <w:numId w:val="23"/>
        </w:numPr>
        <w:tabs>
          <w:tab w:leader="none" w:pos="570"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Bližší podmínky upravující odpovědnost za vady díla a záruku za jakost jsou uvedeny v příslušné části OP.</w:t>
      </w:r>
      <w:r>
        <w:br w:type="page"/>
      </w:r>
    </w:p>
    <w:p>
      <w:pPr>
        <w:framePr w:h="1325" w:wrap="notBeside" w:vAnchor="text" w:hAnchor="text" w:xAlign="center" w:y="1"/>
        <w:widowControl w:val="0"/>
        <w:jc w:val="center"/>
        <w:rPr>
          <w:sz w:val="2"/>
          <w:szCs w:val="2"/>
        </w:rPr>
      </w:pPr>
      <w:r>
        <w:pict>
          <v:shape id="_x0000_s1035" type="#_x0000_t75" style="width:118pt;height:66pt;">
            <v:imagedata r:id="rId17" r:href="rId18"/>
          </v:shape>
        </w:pict>
      </w:r>
    </w:p>
    <w:p>
      <w:pPr>
        <w:widowControl w:val="0"/>
        <w:rPr>
          <w:sz w:val="2"/>
          <w:szCs w:val="2"/>
        </w:rPr>
      </w:pPr>
    </w:p>
    <w:p>
      <w:pPr>
        <w:pStyle w:val="Style31"/>
        <w:widowControl w:val="0"/>
        <w:keepNext/>
        <w:keepLines/>
        <w:shd w:val="clear" w:color="auto" w:fill="auto"/>
        <w:bidi w:val="0"/>
        <w:spacing w:before="469" w:after="9" w:line="200" w:lineRule="exact"/>
        <w:ind w:left="0" w:right="0" w:firstLine="0"/>
      </w:pPr>
      <w:bookmarkStart w:id="7" w:name="bookmark7"/>
      <w:r>
        <w:rPr>
          <w:lang w:val="cs-CZ" w:eastAsia="cs-CZ" w:bidi="cs-CZ"/>
          <w:w w:val="100"/>
          <w:spacing w:val="0"/>
          <w:color w:val="000000"/>
          <w:position w:val="0"/>
        </w:rPr>
        <w:t>Článek XI.</w:t>
      </w:r>
      <w:bookmarkEnd w:id="7"/>
    </w:p>
    <w:p>
      <w:pPr>
        <w:pStyle w:val="Style24"/>
        <w:widowControl w:val="0"/>
        <w:keepNext w:val="0"/>
        <w:keepLines w:val="0"/>
        <w:shd w:val="clear" w:color="auto" w:fill="auto"/>
        <w:bidi w:val="0"/>
        <w:spacing w:before="0" w:after="198" w:line="200" w:lineRule="exact"/>
        <w:ind w:left="0" w:right="0" w:firstLine="0"/>
      </w:pPr>
      <w:r>
        <w:rPr>
          <w:lang w:val="cs-CZ" w:eastAsia="cs-CZ" w:bidi="cs-CZ"/>
          <w:w w:val="100"/>
          <w:spacing w:val="0"/>
          <w:color w:val="000000"/>
          <w:position w:val="0"/>
        </w:rPr>
        <w:t>Platnost a účinnost smlouvy</w:t>
      </w:r>
    </w:p>
    <w:p>
      <w:pPr>
        <w:pStyle w:val="Style24"/>
        <w:numPr>
          <w:ilvl w:val="0"/>
          <w:numId w:val="25"/>
        </w:numPr>
        <w:tabs>
          <w:tab w:leader="none" w:pos="710"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Smlouva nabývá platnosti připojením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24"/>
        <w:numPr>
          <w:ilvl w:val="0"/>
          <w:numId w:val="25"/>
        </w:numPr>
        <w:tabs>
          <w:tab w:leader="none" w:pos="710"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Smlouva je uzavírána s odloženou účinností, přičemž tato Smlouva nabývá účinnosti dnem odeslání písemné výzvy Zhotoviteli k převzetí staveniště k akci „II/112, II/639 Horní Cerekev, ul. Tyršova a Havlíčkova</w:t>
      </w:r>
      <w:r>
        <w:rPr>
          <w:lang w:val="cs-CZ" w:eastAsia="cs-CZ" w:bidi="cs-CZ"/>
          <w:vertAlign w:val="superscript"/>
          <w:w w:val="100"/>
          <w:spacing w:val="0"/>
          <w:color w:val="000000"/>
          <w:position w:val="0"/>
        </w:rPr>
        <w:t>11</w:t>
      </w:r>
      <w:r>
        <w:rPr>
          <w:lang w:val="cs-CZ" w:eastAsia="cs-CZ" w:bidi="cs-CZ"/>
          <w:w w:val="100"/>
          <w:spacing w:val="0"/>
          <w:color w:val="000000"/>
          <w:position w:val="0"/>
        </w:rPr>
        <w:t xml:space="preserve"> Objednatelem.</w:t>
      </w:r>
    </w:p>
    <w:p>
      <w:pPr>
        <w:pStyle w:val="Style24"/>
        <w:numPr>
          <w:ilvl w:val="0"/>
          <w:numId w:val="25"/>
        </w:numPr>
        <w:tabs>
          <w:tab w:leader="none" w:pos="710"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Objednatel je povinen po rozhodnutí o finančním zajištění akce zaslat Zhotoviteli písemnou výzvu k převzetí staveniště.</w:t>
      </w:r>
    </w:p>
    <w:p>
      <w:pPr>
        <w:pStyle w:val="Style24"/>
        <w:widowControl w:val="0"/>
        <w:keepNext w:val="0"/>
        <w:keepLines w:val="0"/>
        <w:shd w:val="clear" w:color="auto" w:fill="auto"/>
        <w:bidi w:val="0"/>
        <w:jc w:val="both"/>
        <w:spacing w:before="0" w:after="531"/>
        <w:ind w:left="0" w:right="0" w:firstLine="0"/>
      </w:pPr>
      <w:r>
        <w:rPr>
          <w:lang w:val="cs-CZ" w:eastAsia="cs-CZ" w:bidi="cs-CZ"/>
          <w:w w:val="100"/>
          <w:spacing w:val="0"/>
          <w:color w:val="000000"/>
          <w:position w:val="0"/>
        </w:rPr>
        <w:t>Pokud Objednatel Zhotoviteli neodešle písemnou výzvu k převzetí staveniště dle této Smlouvy ani do 31. 07. 2022, nenabude Smlouva účinnosti a bez dalšího tímto dnem pozbude i své platnosti. V takovém případě nevzniká Zhotoviteli nárok na náhradu škody nebo ušlého zisku a s tímto vědomím Zhotovitel Smlouvu podepisuje.</w:t>
      </w:r>
    </w:p>
    <w:p>
      <w:pPr>
        <w:pStyle w:val="Style31"/>
        <w:widowControl w:val="0"/>
        <w:keepNext/>
        <w:keepLines/>
        <w:shd w:val="clear" w:color="auto" w:fill="auto"/>
        <w:bidi w:val="0"/>
        <w:spacing w:before="0" w:after="9" w:line="200" w:lineRule="exact"/>
        <w:ind w:left="0" w:right="0" w:firstLine="0"/>
      </w:pPr>
      <w:bookmarkStart w:id="8" w:name="bookmark8"/>
      <w:r>
        <w:rPr>
          <w:lang w:val="cs-CZ" w:eastAsia="cs-CZ" w:bidi="cs-CZ"/>
          <w:w w:val="100"/>
          <w:spacing w:val="0"/>
          <w:color w:val="000000"/>
          <w:position w:val="0"/>
        </w:rPr>
        <w:t>Článek XII.</w:t>
      </w:r>
      <w:bookmarkEnd w:id="8"/>
    </w:p>
    <w:p>
      <w:pPr>
        <w:pStyle w:val="Style24"/>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Závěrečná ustanovení</w:t>
      </w:r>
    </w:p>
    <w:p>
      <w:pPr>
        <w:pStyle w:val="Style24"/>
        <w:numPr>
          <w:ilvl w:val="0"/>
          <w:numId w:val="27"/>
        </w:numPr>
        <w:tabs>
          <w:tab w:leader="none" w:pos="710"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Tato Smlouva podléhá zveřejnění dle zákona č. 340/2015 Sb. o zvláštních podmínkách účinnosti některých smluv, uveřejňování těchto smluv a o registru smluv (zákon o registru smluv), v platném a účinném znění.</w:t>
      </w:r>
    </w:p>
    <w:p>
      <w:pPr>
        <w:pStyle w:val="Style24"/>
        <w:numPr>
          <w:ilvl w:val="0"/>
          <w:numId w:val="27"/>
        </w:numPr>
        <w:tabs>
          <w:tab w:leader="none" w:pos="710"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Smlouvu bude dle vůle smluvních stran na profilu zadavatele a v registru smluv v souladu s příslušnými právními předpisy, zejména ve lhůtách stanovených příslušnými právními předpisy, zveřejňovat Objednatel.</w:t>
      </w:r>
    </w:p>
    <w:p>
      <w:pPr>
        <w:pStyle w:val="Style24"/>
        <w:numPr>
          <w:ilvl w:val="0"/>
          <w:numId w:val="27"/>
        </w:numPr>
        <w:tabs>
          <w:tab w:leader="none" w:pos="710"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Smluvní strany se dohodly, že případné spory vzniklé z této Smlouvy budou přednostně řešit smírnou cestou. Bližší podmínky týkající se řešení sporů jsou uvedeny v příslušné části OP.</w:t>
      </w:r>
    </w:p>
    <w:p>
      <w:pPr>
        <w:pStyle w:val="Style24"/>
        <w:numPr>
          <w:ilvl w:val="0"/>
          <w:numId w:val="27"/>
        </w:numPr>
        <w:tabs>
          <w:tab w:leader="none" w:pos="710" w:val="left"/>
        </w:tabs>
        <w:widowControl w:val="0"/>
        <w:keepNext w:val="0"/>
        <w:keepLines w:val="0"/>
        <w:shd w:val="clear" w:color="auto" w:fill="auto"/>
        <w:bidi w:val="0"/>
        <w:jc w:val="both"/>
        <w:spacing w:before="0"/>
        <w:ind w:left="0" w:right="0" w:firstLine="0"/>
      </w:pPr>
      <w:r>
        <w:rPr>
          <w:lang w:val="cs-CZ" w:eastAsia="cs-CZ" w:bidi="cs-CZ"/>
          <w:w w:val="100"/>
          <w:spacing w:val="0"/>
          <w:color w:val="000000"/>
          <w:position w:val="0"/>
        </w:rP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pPr>
        <w:pStyle w:val="Style24"/>
        <w:numPr>
          <w:ilvl w:val="0"/>
          <w:numId w:val="27"/>
        </w:numPr>
        <w:tabs>
          <w:tab w:leader="none" w:pos="710" w:val="left"/>
        </w:tabs>
        <w:widowControl w:val="0"/>
        <w:keepNext w:val="0"/>
        <w:keepLines w:val="0"/>
        <w:shd w:val="clear" w:color="auto" w:fill="auto"/>
        <w:bidi w:val="0"/>
        <w:jc w:val="both"/>
        <w:spacing w:before="0" w:after="291"/>
        <w:ind w:left="0" w:right="0" w:firstLine="0"/>
      </w:pPr>
      <w:r>
        <w:rPr>
          <w:lang w:val="cs-CZ" w:eastAsia="cs-CZ" w:bidi="cs-CZ"/>
          <w:w w:val="100"/>
          <w:spacing w:val="0"/>
          <w:color w:val="000000"/>
          <w:position w:val="0"/>
        </w:rPr>
        <w:t>Změny a doplňky této Smlouvy lze provádět pouze vzestupně číslovanými, písemnými oběma Smluvními stranami podepsanými dodatky, které se stanou nedílnou součástí této Smlouvy.</w:t>
      </w:r>
    </w:p>
    <w:p>
      <w:pPr>
        <w:pStyle w:val="Style24"/>
        <w:numPr>
          <w:ilvl w:val="0"/>
          <w:numId w:val="27"/>
        </w:numPr>
        <w:tabs>
          <w:tab w:leader="none" w:pos="710" w:val="left"/>
        </w:tabs>
        <w:widowControl w:val="0"/>
        <w:keepNext w:val="0"/>
        <w:keepLines w:val="0"/>
        <w:shd w:val="clear" w:color="auto" w:fill="auto"/>
        <w:bidi w:val="0"/>
        <w:jc w:val="both"/>
        <w:spacing w:before="0" w:after="0" w:line="200" w:lineRule="exact"/>
        <w:ind w:left="0" w:right="0" w:firstLine="0"/>
        <w:sectPr>
          <w:pgSz w:w="11900" w:h="16840"/>
          <w:pgMar w:top="681" w:left="1376" w:right="1386" w:bottom="1574" w:header="0" w:footer="3" w:gutter="0"/>
          <w:rtlGutter w:val="0"/>
          <w:cols w:space="720"/>
          <w:noEndnote/>
          <w:docGrid w:linePitch="360"/>
        </w:sectPr>
      </w:pPr>
      <w:r>
        <w:rPr>
          <w:lang w:val="cs-CZ" w:eastAsia="cs-CZ" w:bidi="cs-CZ"/>
          <w:w w:val="100"/>
          <w:spacing w:val="0"/>
          <w:color w:val="000000"/>
          <w:position w:val="0"/>
        </w:rPr>
        <w:t>V ostatním se řídí práva a povinnosti smluvních stran ustanoveními OZ.</w:t>
      </w:r>
    </w:p>
    <w:p>
      <w:pPr>
        <w:pStyle w:val="Style5"/>
        <w:widowControl w:val="0"/>
        <w:keepNext/>
        <w:keepLines/>
        <w:shd w:val="clear" w:color="auto" w:fill="auto"/>
        <w:bidi w:val="0"/>
        <w:spacing w:before="0" w:after="0" w:line="640" w:lineRule="exact"/>
        <w:ind w:left="280" w:right="0" w:firstLine="0"/>
      </w:pPr>
      <w:bookmarkStart w:id="9" w:name="bookmark9"/>
      <w:r>
        <w:rPr>
          <w:rStyle w:val="CharStyle7"/>
          <w:b/>
          <w:bCs/>
        </w:rPr>
        <w:t xml:space="preserve">g </w:t>
      </w:r>
      <w:r>
        <w:rPr>
          <w:rStyle w:val="CharStyle8"/>
          <w:b/>
          <w:bCs/>
        </w:rPr>
        <w:t>sfdi</w:t>
      </w:r>
      <w:bookmarkEnd w:id="9"/>
    </w:p>
    <w:p>
      <w:pPr>
        <w:pStyle w:val="Style37"/>
        <w:widowControl w:val="0"/>
        <w:keepNext w:val="0"/>
        <w:keepLines w:val="0"/>
        <w:shd w:val="clear" w:color="auto" w:fill="auto"/>
        <w:bidi w:val="0"/>
        <w:jc w:val="left"/>
        <w:spacing w:before="0" w:after="429"/>
        <w:ind w:left="4360" w:right="3440" w:firstLine="0"/>
      </w:pPr>
      <w:r>
        <w:rPr>
          <w:rStyle w:val="CharStyle39"/>
          <w:b/>
          <w:bCs/>
        </w:rPr>
        <w:t xml:space="preserve">STATNÍ FOND DO^BAVNI </w:t>
      </w:r>
      <w:r>
        <w:rPr>
          <w:rStyle w:val="CharStyle40"/>
          <w:b w:val="0"/>
          <w:bCs w:val="0"/>
        </w:rPr>
        <w:t>INFRASTRUKTURY</w:t>
      </w:r>
    </w:p>
    <w:p>
      <w:pPr>
        <w:pStyle w:val="Style3"/>
        <w:numPr>
          <w:ilvl w:val="0"/>
          <w:numId w:val="29"/>
        </w:numPr>
        <w:tabs>
          <w:tab w:leader="none" w:pos="714" w:val="left"/>
        </w:tabs>
        <w:widowControl w:val="0"/>
        <w:keepNext w:val="0"/>
        <w:keepLines w:val="0"/>
        <w:shd w:val="clear" w:color="auto" w:fill="auto"/>
        <w:bidi w:val="0"/>
        <w:spacing w:before="0" w:after="240"/>
        <w:ind w:left="0" w:right="0" w:firstLine="0"/>
      </w:pPr>
      <w:r>
        <w:rPr>
          <w:lang w:val="cs-CZ" w:eastAsia="cs-CZ" w:bidi="cs-CZ"/>
          <w:w w:val="100"/>
          <w:spacing w:val="0"/>
          <w:color w:val="000000"/>
          <w:position w:val="0"/>
        </w:rPr>
        <w:t>Smlouva je vyhotovena v elektronické podobě, přičemž obě smluvní strany obdrží její elektronický originál.</w:t>
      </w:r>
    </w:p>
    <w:p>
      <w:pPr>
        <w:pStyle w:val="Style3"/>
        <w:numPr>
          <w:ilvl w:val="0"/>
          <w:numId w:val="29"/>
        </w:numPr>
        <w:tabs>
          <w:tab w:leader="none" w:pos="714" w:val="left"/>
        </w:tabs>
        <w:widowControl w:val="0"/>
        <w:keepNext w:val="0"/>
        <w:keepLines w:val="0"/>
        <w:shd w:val="clear" w:color="auto" w:fill="auto"/>
        <w:bidi w:val="0"/>
        <w:spacing w:before="0" w:after="240"/>
        <w:ind w:left="0" w:right="0" w:firstLine="0"/>
      </w:pPr>
      <w:r>
        <w:rPr>
          <w:lang w:val="cs-CZ" w:eastAsia="cs-CZ" w:bidi="cs-CZ"/>
          <w:w w:val="100"/>
          <w:spacing w:val="0"/>
          <w:color w:val="000000"/>
          <w:position w:val="0"/>
        </w:rP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pPr>
        <w:pStyle w:val="Style3"/>
        <w:numPr>
          <w:ilvl w:val="0"/>
          <w:numId w:val="29"/>
        </w:numPr>
        <w:tabs>
          <w:tab w:leader="none" w:pos="714" w:val="left"/>
        </w:tabs>
        <w:widowControl w:val="0"/>
        <w:keepNext w:val="0"/>
        <w:keepLines w:val="0"/>
        <w:shd w:val="clear" w:color="auto" w:fill="auto"/>
        <w:bidi w:val="0"/>
        <w:spacing w:before="0" w:after="194"/>
        <w:ind w:left="0" w:right="0" w:firstLine="0"/>
      </w:pPr>
      <w:r>
        <w:rPr>
          <w:lang w:val="cs-CZ" w:eastAsia="cs-CZ" w:bidi="cs-CZ"/>
          <w:w w:val="100"/>
          <w:spacing w:val="0"/>
          <w:color w:val="000000"/>
          <w:position w:val="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3"/>
        <w:widowControl w:val="0"/>
        <w:keepNext w:val="0"/>
        <w:keepLines w:val="0"/>
        <w:shd w:val="clear" w:color="auto" w:fill="auto"/>
        <w:bidi w:val="0"/>
        <w:spacing w:before="0" w:after="0" w:line="322" w:lineRule="exact"/>
        <w:ind w:left="0" w:right="0" w:firstLine="0"/>
      </w:pPr>
      <w:r>
        <w:rPr>
          <w:lang w:val="cs-CZ" w:eastAsia="cs-CZ" w:bidi="cs-CZ"/>
          <w:w w:val="100"/>
          <w:spacing w:val="0"/>
          <w:color w:val="000000"/>
          <w:position w:val="0"/>
        </w:rPr>
        <w:t>Nedílnou součástí Smlouvy jsou následující přílohy:</w:t>
      </w:r>
    </w:p>
    <w:p>
      <w:pPr>
        <w:pStyle w:val="Style3"/>
        <w:widowControl w:val="0"/>
        <w:keepNext w:val="0"/>
        <w:keepLines w:val="0"/>
        <w:shd w:val="clear" w:color="auto" w:fill="auto"/>
        <w:bidi w:val="0"/>
        <w:jc w:val="left"/>
        <w:spacing w:before="0" w:after="466" w:line="322" w:lineRule="exact"/>
        <w:ind w:left="600" w:right="2340" w:firstLine="0"/>
      </w:pPr>
      <w:r>
        <w:rPr>
          <w:lang w:val="cs-CZ" w:eastAsia="cs-CZ" w:bidi="cs-CZ"/>
          <w:w w:val="100"/>
          <w:spacing w:val="0"/>
          <w:color w:val="000000"/>
          <w:position w:val="0"/>
        </w:rPr>
        <w:t>příloha č. 1: Oceněný soupis stavebních prací, dodávek a služeb s W příloha č. 2: Obchodní podmínky Příloha č. 3: Seznam poddodavatelů Příloha č. 4: Harmonogram realizace díla</w:t>
      </w:r>
    </w:p>
    <w:p>
      <w:pPr>
        <w:pStyle w:val="Style3"/>
        <w:widowControl w:val="0"/>
        <w:keepNext w:val="0"/>
        <w:keepLines w:val="0"/>
        <w:shd w:val="clear" w:color="auto" w:fill="auto"/>
        <w:bidi w:val="0"/>
        <w:spacing w:before="0" w:after="0"/>
        <w:ind w:left="0" w:right="0" w:firstLine="0"/>
      </w:pPr>
      <w:r>
        <w:pict>
          <v:shape id="_x0000_s1036" type="#_x0000_t202" style="position:absolute;margin-left:18.1pt;margin-top:85.15pt;width:109.45pt;height:12.9pt;z-index:-125829374;mso-wrap-distance-left:6.95pt;mso-wrap-distance-right:340.1pt;mso-wrap-distance-bottom:107.9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0" w:lineRule="exact"/>
                    <w:ind w:left="0" w:right="0" w:firstLine="0"/>
                  </w:pPr>
                  <w:r>
                    <w:rPr>
                      <w:rStyle w:val="CharStyle4"/>
                    </w:rPr>
                    <w:t>V Jihlavě dne viz podpis</w:t>
                  </w:r>
                </w:p>
              </w:txbxContent>
            </v:textbox>
            <w10:wrap type="topAndBottom" anchorx="margin"/>
          </v:shape>
        </w:pict>
      </w:r>
      <w:r>
        <w:pict>
          <v:shape id="_x0000_s1037" type="#_x0000_t202" style="position:absolute;margin-left:257.65pt;margin-top:85.15pt;width:109.45pt;height:12.9pt;z-index:-125829373;mso-wrap-distance-left:246.5pt;mso-wrap-distance-right:100.55pt;mso-wrap-distance-bottom:107.9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0" w:lineRule="exact"/>
                    <w:ind w:left="0" w:right="0" w:firstLine="0"/>
                  </w:pPr>
                  <w:r>
                    <w:rPr>
                      <w:rStyle w:val="CharStyle4"/>
                    </w:rPr>
                    <w:t>V Jihlavě dne viz podpis</w:t>
                  </w:r>
                </w:p>
              </w:txbxContent>
            </v:textbox>
            <w10:wrap type="topAndBottom" anchorx="margin"/>
          </v:shape>
        </w:pict>
      </w:r>
      <w:r>
        <w:pict>
          <v:shape id="_x0000_s1038" type="#_x0000_t202" style="position:absolute;margin-left:19.8pt;margin-top:202.8pt;width:155.5pt;height:42.7pt;z-index:-125829372;mso-wrap-distance-left:8.65pt;mso-wrap-distance-right:292.3pt;mso-position-horizontal-relative:margin" filled="f" stroked="f">
            <v:textbox style="mso-fit-shape-to-text:t" inset="0,0,0,0">
              <w:txbxContent>
                <w:p>
                  <w:pPr>
                    <w:pStyle w:val="Style3"/>
                    <w:widowControl w:val="0"/>
                    <w:keepNext w:val="0"/>
                    <w:keepLines w:val="0"/>
                    <w:shd w:val="clear" w:color="auto" w:fill="auto"/>
                    <w:bidi w:val="0"/>
                    <w:jc w:val="center"/>
                    <w:spacing w:before="0" w:after="0"/>
                    <w:ind w:left="0" w:right="0" w:firstLine="0"/>
                  </w:pPr>
                  <w:r>
                    <w:rPr>
                      <w:rStyle w:val="CharStyle4"/>
                    </w:rPr>
                    <w:t>Ing. Jiří Salava, oblastní ředitel pro</w:t>
                    <w:br/>
                    <w:t>region Vysočina a jižní Morava</w:t>
                    <w:br/>
                    <w:t>Metrostav Infrastructure a.s.</w:t>
                  </w:r>
                </w:p>
              </w:txbxContent>
            </v:textbox>
            <w10:wrap type="topAndBottom" anchorx="margin"/>
          </v:shape>
        </w:pict>
      </w:r>
      <w:r>
        <w:pict>
          <v:shape id="_x0000_s1039" type="#_x0000_t202" style="position:absolute;margin-left:269.65pt;margin-top:202.8pt;width:180.pt;height:42.75pt;z-index:-125829371;mso-wrap-distance-left:258.5pt;mso-wrap-distance-right:18.pt;mso-position-horizontal-relative:margin" filled="f" stroked="f">
            <v:textbox style="mso-fit-shape-to-text:t" inset="0,0,0,0">
              <w:txbxContent>
                <w:p>
                  <w:pPr>
                    <w:pStyle w:val="Style3"/>
                    <w:widowControl w:val="0"/>
                    <w:keepNext w:val="0"/>
                    <w:keepLines w:val="0"/>
                    <w:shd w:val="clear" w:color="auto" w:fill="auto"/>
                    <w:bidi w:val="0"/>
                    <w:jc w:val="center"/>
                    <w:spacing w:before="0" w:after="0"/>
                    <w:ind w:left="0" w:right="0" w:firstLine="0"/>
                  </w:pPr>
                  <w:r>
                    <w:rPr>
                      <w:rStyle w:val="CharStyle4"/>
                    </w:rPr>
                    <w:t>Ing. Radovan Necid, ředitel organizace</w:t>
                    <w:br/>
                    <w:t>Krajská správa a údržba silnic Vysočiny,</w:t>
                    <w:br/>
                    <w:t>příspěvková organizace</w:t>
                  </w:r>
                </w:p>
              </w:txbxContent>
            </v:textbox>
            <w10:wrap type="topAndBottom" anchorx="margin"/>
          </v:shape>
        </w:pict>
      </w:r>
      <w:r>
        <w:rPr>
          <w:lang w:val="cs-CZ" w:eastAsia="cs-CZ" w:bidi="cs-CZ"/>
          <w:w w:val="100"/>
          <w:spacing w:val="0"/>
          <w:color w:val="000000"/>
          <w:position w:val="0"/>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3"/>
        <w:widowControl w:val="0"/>
        <w:keepNext w:val="0"/>
        <w:keepLines w:val="0"/>
        <w:shd w:val="clear" w:color="auto" w:fill="auto"/>
        <w:bidi w:val="0"/>
        <w:jc w:val="center"/>
        <w:spacing w:before="0" w:after="0" w:line="200" w:lineRule="exact"/>
        <w:ind w:left="20" w:right="0" w:firstLine="0"/>
      </w:pPr>
      <w:r>
        <w:rPr>
          <w:lang w:val="cs-CZ" w:eastAsia="cs-CZ" w:bidi="cs-CZ"/>
          <w:w w:val="100"/>
          <w:spacing w:val="0"/>
          <w:color w:val="000000"/>
          <w:position w:val="0"/>
        </w:rPr>
        <w:t>Stránka 8 z 8</w:t>
      </w:r>
      <w:r>
        <w:br w:type="page"/>
      </w:r>
    </w:p>
    <w:p>
      <w:pPr>
        <w:pStyle w:val="Style41"/>
        <w:widowControl w:val="0"/>
        <w:keepNext w:val="0"/>
        <w:keepLines w:val="0"/>
        <w:shd w:val="clear" w:color="auto" w:fill="auto"/>
        <w:bidi w:val="0"/>
        <w:jc w:val="left"/>
        <w:spacing w:before="0" w:after="26" w:line="100" w:lineRule="exact"/>
        <w:ind w:left="0" w:right="0" w:firstLine="0"/>
      </w:pPr>
      <w:r>
        <w:rPr>
          <w:lang w:val="cs-CZ" w:eastAsia="cs-CZ" w:bidi="cs-CZ"/>
          <w:w w:val="100"/>
          <w:spacing w:val="0"/>
          <w:color w:val="000000"/>
          <w:position w:val="0"/>
        </w:rPr>
        <w:t>Firma: Metrostav Infrastructure a.s.</w:t>
      </w:r>
    </w:p>
    <w:p>
      <w:pPr>
        <w:pStyle w:val="Style43"/>
        <w:widowControl w:val="0"/>
        <w:keepNext w:val="0"/>
        <w:keepLines w:val="0"/>
        <w:shd w:val="clear" w:color="auto" w:fill="auto"/>
        <w:bidi w:val="0"/>
        <w:jc w:val="left"/>
        <w:spacing w:before="0" w:after="3" w:line="180" w:lineRule="exact"/>
        <w:ind w:left="1260" w:right="0" w:firstLine="0"/>
      </w:pPr>
      <w:r>
        <w:pict>
          <v:shape id="_x0000_s1040" type="#_x0000_t202" style="position:absolute;margin-left:7.85pt;margin-top:-9.35pt;width:51.85pt;height:19.2pt;z-index:-125829370;mso-wrap-distance-left:5.pt;mso-wrap-distance-right:22.1pt;mso-wrap-distance-bottom:32.75pt;mso-position-horizontal-relative:margin" filled="f" stroked="f">
            <v:textbox style="mso-fit-shape-to-text:t" inset="0,0,0,0">
              <w:txbxContent>
                <w:p>
                  <w:pPr>
                    <w:pStyle w:val="Style34"/>
                    <w:widowControl w:val="0"/>
                    <w:keepNext w:val="0"/>
                    <w:keepLines w:val="0"/>
                    <w:shd w:val="clear" w:color="auto" w:fill="auto"/>
                    <w:bidi w:val="0"/>
                    <w:jc w:val="left"/>
                    <w:spacing w:before="0" w:after="0" w:line="260" w:lineRule="exact"/>
                    <w:ind w:left="0" w:right="0" w:firstLine="0"/>
                  </w:pPr>
                  <w:r>
                    <w:rPr>
                      <w:rStyle w:val="CharStyle36"/>
                      <w:b/>
                      <w:bCs/>
                    </w:rPr>
                    <w:t>^lAspe</w:t>
                  </w:r>
                </w:p>
              </w:txbxContent>
            </v:textbox>
            <w10:wrap type="square" side="right" anchorx="margin"/>
          </v:shape>
        </w:pict>
      </w:r>
      <w:r>
        <w:rPr>
          <w:lang w:val="cs-CZ" w:eastAsia="cs-CZ" w:bidi="cs-CZ"/>
          <w:w w:val="100"/>
          <w:spacing w:val="0"/>
          <w:color w:val="000000"/>
          <w:position w:val="0"/>
        </w:rPr>
        <w:t>Rekapitulace ceny</w:t>
      </w:r>
    </w:p>
    <w:p>
      <w:pPr>
        <w:pStyle w:val="Style24"/>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Stavba: 2022 -11/112, II/639 Horní Cerekev, ul. Tyršova a Havlíčkova</w:t>
      </w:r>
    </w:p>
    <w:p>
      <w:pPr>
        <w:pStyle w:val="Style41"/>
        <w:widowControl w:val="0"/>
        <w:keepNext w:val="0"/>
        <w:keepLines w:val="0"/>
        <w:shd w:val="clear" w:color="auto" w:fill="auto"/>
        <w:bidi w:val="0"/>
        <w:jc w:val="left"/>
        <w:spacing w:before="0" w:after="0" w:line="139" w:lineRule="exact"/>
        <w:ind w:left="0" w:right="0" w:firstLine="0"/>
      </w:pPr>
      <w:r>
        <w:rPr>
          <w:lang w:val="cs-CZ" w:eastAsia="cs-CZ" w:bidi="cs-CZ"/>
          <w:w w:val="100"/>
          <w:spacing w:val="0"/>
          <w:color w:val="000000"/>
          <w:position w:val="0"/>
        </w:rPr>
        <w:t>Varianta: IV - Importovaná varianta</w:t>
      </w:r>
    </w:p>
    <w:p>
      <w:pPr>
        <w:pStyle w:val="Style45"/>
        <w:tabs>
          <w:tab w:leader="none" w:pos="4687" w:val="left"/>
        </w:tabs>
        <w:widowControl w:val="0"/>
        <w:keepNext w:val="0"/>
        <w:keepLines w:val="0"/>
        <w:shd w:val="clear" w:color="auto" w:fill="auto"/>
        <w:bidi w:val="0"/>
        <w:spacing w:before="0" w:after="0"/>
        <w:ind w:left="2880" w:right="0" w:firstLine="0"/>
      </w:pPr>
      <w:r>
        <w:rPr>
          <w:lang w:val="cs-CZ" w:eastAsia="cs-CZ" w:bidi="cs-CZ"/>
          <w:w w:val="100"/>
          <w:spacing w:val="0"/>
          <w:color w:val="000000"/>
          <w:position w:val="0"/>
        </w:rPr>
        <w:t>Celková cena bez DPH:</w:t>
        <w:tab/>
        <w:t>2 361 791,64</w:t>
      </w:r>
    </w:p>
    <w:p>
      <w:pPr>
        <w:pStyle w:val="Style45"/>
        <w:tabs>
          <w:tab w:leader="none" w:pos="4687" w:val="left"/>
        </w:tabs>
        <w:widowControl w:val="0"/>
        <w:keepNext w:val="0"/>
        <w:keepLines w:val="0"/>
        <w:shd w:val="clear" w:color="auto" w:fill="auto"/>
        <w:bidi w:val="0"/>
        <w:spacing w:before="0" w:after="0"/>
        <w:ind w:left="2880" w:right="0" w:firstLine="0"/>
      </w:pPr>
      <w:r>
        <w:rPr>
          <w:lang w:val="cs-CZ" w:eastAsia="cs-CZ" w:bidi="cs-CZ"/>
          <w:w w:val="100"/>
          <w:spacing w:val="0"/>
          <w:color w:val="000000"/>
          <w:position w:val="0"/>
        </w:rPr>
        <w:t>Celková cena s DPH:</w:t>
        <w:tab/>
        <w:t>2 857 767,88</w:t>
      </w:r>
    </w:p>
    <w:tbl>
      <w:tblPr>
        <w:tblOverlap w:val="never"/>
        <w:tblLayout w:type="fixed"/>
        <w:jc w:val="center"/>
      </w:tblPr>
      <w:tblGrid>
        <w:gridCol w:w="1594"/>
        <w:gridCol w:w="4128"/>
        <w:gridCol w:w="1282"/>
        <w:gridCol w:w="1282"/>
        <w:gridCol w:w="1291"/>
      </w:tblGrid>
      <w:tr>
        <w:trPr>
          <w:trHeight w:val="130" w:hRule="exact"/>
        </w:trPr>
        <w:tc>
          <w:tcPr>
            <w:shd w:val="clear" w:color="auto" w:fill="000000"/>
            <w:tcBorders/>
            <w:vAlign w:val="bottom"/>
          </w:tcPr>
          <w:p>
            <w:pPr>
              <w:pStyle w:val="Style24"/>
              <w:framePr w:w="9576"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Objekt</w:t>
            </w:r>
          </w:p>
        </w:tc>
        <w:tc>
          <w:tcPr>
            <w:shd w:val="clear" w:color="auto" w:fill="000000"/>
            <w:tcBorders/>
            <w:vAlign w:val="bottom"/>
          </w:tcPr>
          <w:p>
            <w:pPr>
              <w:pStyle w:val="Style24"/>
              <w:framePr w:w="9576"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Popis</w:t>
            </w:r>
          </w:p>
        </w:tc>
        <w:tc>
          <w:tcPr>
            <w:shd w:val="clear" w:color="auto" w:fill="000000"/>
            <w:tcBorders/>
            <w:vAlign w:val="bottom"/>
          </w:tcPr>
          <w:p>
            <w:pPr>
              <w:pStyle w:val="Style24"/>
              <w:framePr w:w="9576"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Cena bez DPH</w:t>
            </w:r>
          </w:p>
        </w:tc>
        <w:tc>
          <w:tcPr>
            <w:shd w:val="clear" w:color="auto" w:fill="000000"/>
            <w:tcBorders/>
            <w:vAlign w:val="bottom"/>
          </w:tcPr>
          <w:p>
            <w:pPr>
              <w:pStyle w:val="Style24"/>
              <w:framePr w:w="9576"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DPH</w:t>
            </w:r>
          </w:p>
        </w:tc>
        <w:tc>
          <w:tcPr>
            <w:shd w:val="clear" w:color="auto" w:fill="000000"/>
            <w:tcBorders/>
            <w:vAlign w:val="bottom"/>
          </w:tcPr>
          <w:p>
            <w:pPr>
              <w:pStyle w:val="Style24"/>
              <w:framePr w:w="9576"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Cena s DPH</w:t>
            </w:r>
          </w:p>
        </w:tc>
      </w:tr>
      <w:tr>
        <w:trPr>
          <w:trHeight w:val="139" w:hRule="exact"/>
        </w:trPr>
        <w:tc>
          <w:tcPr>
            <w:shd w:val="clear" w:color="auto" w:fill="FFFFFF"/>
            <w:tcBorders>
              <w:left w:val="single" w:sz="4"/>
            </w:tcBorders>
            <w:vAlign w:val="bottom"/>
          </w:tcPr>
          <w:p>
            <w:pPr>
              <w:pStyle w:val="Style24"/>
              <w:framePr w:w="9576"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48"/>
              </w:rPr>
              <w:t>SO 001</w:t>
            </w:r>
          </w:p>
        </w:tc>
        <w:tc>
          <w:tcPr>
            <w:shd w:val="clear" w:color="auto" w:fill="FFFFFF"/>
            <w:tcBorders>
              <w:left w:val="single" w:sz="4"/>
            </w:tcBorders>
            <w:vAlign w:val="bottom"/>
          </w:tcPr>
          <w:p>
            <w:pPr>
              <w:pStyle w:val="Style24"/>
              <w:framePr w:w="9576"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48"/>
              </w:rPr>
              <w:t>Všeobecné položky a práce</w:t>
            </w:r>
          </w:p>
        </w:tc>
        <w:tc>
          <w:tcPr>
            <w:shd w:val="clear" w:color="auto" w:fill="FFFFFF"/>
            <w:tcBorders>
              <w:left w:val="single" w:sz="4"/>
            </w:tcBorders>
            <w:vAlign w:val="bottom"/>
          </w:tcPr>
          <w:p>
            <w:pPr>
              <w:pStyle w:val="Style24"/>
              <w:framePr w:w="9576"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48"/>
              </w:rPr>
              <w:t>245 679,80</w:t>
            </w:r>
          </w:p>
        </w:tc>
        <w:tc>
          <w:tcPr>
            <w:shd w:val="clear" w:color="auto" w:fill="FFFFFF"/>
            <w:tcBorders>
              <w:left w:val="single" w:sz="4"/>
            </w:tcBorders>
            <w:vAlign w:val="bottom"/>
          </w:tcPr>
          <w:p>
            <w:pPr>
              <w:pStyle w:val="Style24"/>
              <w:framePr w:w="9576"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48"/>
              </w:rPr>
              <w:t>51 592,76</w:t>
            </w:r>
          </w:p>
        </w:tc>
        <w:tc>
          <w:tcPr>
            <w:shd w:val="clear" w:color="auto" w:fill="FFFFFF"/>
            <w:tcBorders>
              <w:left w:val="single" w:sz="4"/>
              <w:right w:val="single" w:sz="4"/>
            </w:tcBorders>
            <w:vAlign w:val="bottom"/>
          </w:tcPr>
          <w:p>
            <w:pPr>
              <w:pStyle w:val="Style24"/>
              <w:framePr w:w="9576"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48"/>
              </w:rPr>
              <w:t>297 272,56</w:t>
            </w:r>
          </w:p>
        </w:tc>
      </w:tr>
      <w:tr>
        <w:trPr>
          <w:trHeight w:val="139" w:hRule="exact"/>
        </w:trPr>
        <w:tc>
          <w:tcPr>
            <w:shd w:val="clear" w:color="auto" w:fill="FFFFFF"/>
            <w:tcBorders>
              <w:left w:val="single" w:sz="4"/>
              <w:top w:val="single" w:sz="4"/>
            </w:tcBorders>
            <w:vAlign w:val="bottom"/>
          </w:tcPr>
          <w:p>
            <w:pPr>
              <w:pStyle w:val="Style24"/>
              <w:framePr w:w="9576"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48"/>
              </w:rPr>
              <w:t>SO 101.1</w:t>
            </w:r>
          </w:p>
        </w:tc>
        <w:tc>
          <w:tcPr>
            <w:shd w:val="clear" w:color="auto" w:fill="FFFFFF"/>
            <w:tcBorders>
              <w:left w:val="single" w:sz="4"/>
              <w:top w:val="single" w:sz="4"/>
            </w:tcBorders>
            <w:vAlign w:val="bottom"/>
          </w:tcPr>
          <w:p>
            <w:pPr>
              <w:pStyle w:val="Style24"/>
              <w:framePr w:w="9576"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48"/>
              </w:rPr>
              <w:t>11/112 ulice Tyršova</w:t>
            </w:r>
          </w:p>
        </w:tc>
        <w:tc>
          <w:tcPr>
            <w:shd w:val="clear" w:color="auto" w:fill="FFFFFF"/>
            <w:tcBorders>
              <w:left w:val="single" w:sz="4"/>
              <w:top w:val="single" w:sz="4"/>
            </w:tcBorders>
            <w:vAlign w:val="bottom"/>
          </w:tcPr>
          <w:p>
            <w:pPr>
              <w:pStyle w:val="Style24"/>
              <w:framePr w:w="9576"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48"/>
              </w:rPr>
              <w:t>629 813,20</w:t>
            </w:r>
          </w:p>
        </w:tc>
        <w:tc>
          <w:tcPr>
            <w:shd w:val="clear" w:color="auto" w:fill="FFFFFF"/>
            <w:tcBorders>
              <w:left w:val="single" w:sz="4"/>
              <w:top w:val="single" w:sz="4"/>
            </w:tcBorders>
            <w:vAlign w:val="bottom"/>
          </w:tcPr>
          <w:p>
            <w:pPr>
              <w:pStyle w:val="Style24"/>
              <w:framePr w:w="9576"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48"/>
              </w:rPr>
              <w:t>132 260,77</w:t>
            </w:r>
          </w:p>
        </w:tc>
        <w:tc>
          <w:tcPr>
            <w:shd w:val="clear" w:color="auto" w:fill="FFFFFF"/>
            <w:tcBorders>
              <w:left w:val="single" w:sz="4"/>
              <w:right w:val="single" w:sz="4"/>
              <w:top w:val="single" w:sz="4"/>
            </w:tcBorders>
            <w:vAlign w:val="bottom"/>
          </w:tcPr>
          <w:p>
            <w:pPr>
              <w:pStyle w:val="Style24"/>
              <w:framePr w:w="9576"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48"/>
              </w:rPr>
              <w:t>762 073,97</w:t>
            </w:r>
          </w:p>
        </w:tc>
      </w:tr>
      <w:tr>
        <w:trPr>
          <w:trHeight w:val="139" w:hRule="exact"/>
        </w:trPr>
        <w:tc>
          <w:tcPr>
            <w:shd w:val="clear" w:color="auto" w:fill="FFFFFF"/>
            <w:tcBorders>
              <w:left w:val="single" w:sz="4"/>
              <w:top w:val="single" w:sz="4"/>
            </w:tcBorders>
            <w:vAlign w:val="bottom"/>
          </w:tcPr>
          <w:p>
            <w:pPr>
              <w:pStyle w:val="Style24"/>
              <w:framePr w:w="9576"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48"/>
              </w:rPr>
              <w:t>SO 101.2</w:t>
            </w:r>
          </w:p>
        </w:tc>
        <w:tc>
          <w:tcPr>
            <w:shd w:val="clear" w:color="auto" w:fill="FFFFFF"/>
            <w:tcBorders>
              <w:left w:val="single" w:sz="4"/>
              <w:top w:val="single" w:sz="4"/>
            </w:tcBorders>
            <w:vAlign w:val="bottom"/>
          </w:tcPr>
          <w:p>
            <w:pPr>
              <w:pStyle w:val="Style24"/>
              <w:framePr w:w="9576"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48"/>
              </w:rPr>
              <w:t>11/112 ulice Havlíčkova</w:t>
            </w:r>
          </w:p>
        </w:tc>
        <w:tc>
          <w:tcPr>
            <w:shd w:val="clear" w:color="auto" w:fill="FFFFFF"/>
            <w:tcBorders>
              <w:left w:val="single" w:sz="4"/>
              <w:top w:val="single" w:sz="4"/>
            </w:tcBorders>
            <w:vAlign w:val="bottom"/>
          </w:tcPr>
          <w:p>
            <w:pPr>
              <w:pStyle w:val="Style24"/>
              <w:framePr w:w="9576"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48"/>
              </w:rPr>
              <w:t>1 000 406,13</w:t>
            </w:r>
          </w:p>
        </w:tc>
        <w:tc>
          <w:tcPr>
            <w:shd w:val="clear" w:color="auto" w:fill="FFFFFF"/>
            <w:tcBorders>
              <w:left w:val="single" w:sz="4"/>
              <w:top w:val="single" w:sz="4"/>
            </w:tcBorders>
            <w:vAlign w:val="bottom"/>
          </w:tcPr>
          <w:p>
            <w:pPr>
              <w:pStyle w:val="Style24"/>
              <w:framePr w:w="9576"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48"/>
              </w:rPr>
              <w:t>210 085,29</w:t>
            </w:r>
          </w:p>
        </w:tc>
        <w:tc>
          <w:tcPr>
            <w:shd w:val="clear" w:color="auto" w:fill="FFFFFF"/>
            <w:tcBorders>
              <w:left w:val="single" w:sz="4"/>
              <w:right w:val="single" w:sz="4"/>
              <w:top w:val="single" w:sz="4"/>
            </w:tcBorders>
            <w:vAlign w:val="bottom"/>
          </w:tcPr>
          <w:p>
            <w:pPr>
              <w:pStyle w:val="Style24"/>
              <w:framePr w:w="9576"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48"/>
              </w:rPr>
              <w:t>1 210 491,42</w:t>
            </w:r>
          </w:p>
        </w:tc>
      </w:tr>
      <w:tr>
        <w:trPr>
          <w:trHeight w:val="149" w:hRule="exact"/>
        </w:trPr>
        <w:tc>
          <w:tcPr>
            <w:shd w:val="clear" w:color="auto" w:fill="FFFFFF"/>
            <w:tcBorders>
              <w:left w:val="single" w:sz="4"/>
              <w:top w:val="single" w:sz="4"/>
              <w:bottom w:val="single" w:sz="4"/>
            </w:tcBorders>
            <w:vAlign w:val="bottom"/>
          </w:tcPr>
          <w:p>
            <w:pPr>
              <w:pStyle w:val="Style24"/>
              <w:framePr w:w="9576"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48"/>
              </w:rPr>
              <w:t>SO 101.4</w:t>
            </w:r>
          </w:p>
        </w:tc>
        <w:tc>
          <w:tcPr>
            <w:shd w:val="clear" w:color="auto" w:fill="FFFFFF"/>
            <w:tcBorders>
              <w:left w:val="single" w:sz="4"/>
              <w:top w:val="single" w:sz="4"/>
              <w:bottom w:val="single" w:sz="4"/>
            </w:tcBorders>
            <w:vAlign w:val="bottom"/>
          </w:tcPr>
          <w:p>
            <w:pPr>
              <w:pStyle w:val="Style24"/>
              <w:framePr w:w="9576" w:wrap="notBeside" w:vAnchor="text" w:hAnchor="text" w:xAlign="center" w:y="1"/>
              <w:widowControl w:val="0"/>
              <w:keepNext w:val="0"/>
              <w:keepLines w:val="0"/>
              <w:shd w:val="clear" w:color="auto" w:fill="auto"/>
              <w:bidi w:val="0"/>
              <w:jc w:val="left"/>
              <w:spacing w:before="0" w:after="0" w:line="110" w:lineRule="exact"/>
              <w:ind w:left="0" w:right="0" w:firstLine="0"/>
            </w:pPr>
            <w:r>
              <w:rPr>
                <w:rStyle w:val="CharStyle48"/>
              </w:rPr>
              <w:t>II/639 ulice Havlíčkova</w:t>
            </w:r>
          </w:p>
        </w:tc>
        <w:tc>
          <w:tcPr>
            <w:shd w:val="clear" w:color="auto" w:fill="FFFFFF"/>
            <w:tcBorders>
              <w:left w:val="single" w:sz="4"/>
              <w:top w:val="single" w:sz="4"/>
              <w:bottom w:val="single" w:sz="4"/>
            </w:tcBorders>
            <w:vAlign w:val="bottom"/>
          </w:tcPr>
          <w:p>
            <w:pPr>
              <w:pStyle w:val="Style24"/>
              <w:framePr w:w="9576"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48"/>
              </w:rPr>
              <w:t>485 892,51</w:t>
            </w:r>
          </w:p>
        </w:tc>
        <w:tc>
          <w:tcPr>
            <w:shd w:val="clear" w:color="auto" w:fill="FFFFFF"/>
            <w:tcBorders>
              <w:left w:val="single" w:sz="4"/>
              <w:top w:val="single" w:sz="4"/>
              <w:bottom w:val="single" w:sz="4"/>
            </w:tcBorders>
            <w:vAlign w:val="bottom"/>
          </w:tcPr>
          <w:p>
            <w:pPr>
              <w:pStyle w:val="Style24"/>
              <w:framePr w:w="9576"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48"/>
              </w:rPr>
              <w:t>102 037,43</w:t>
            </w:r>
          </w:p>
        </w:tc>
        <w:tc>
          <w:tcPr>
            <w:shd w:val="clear" w:color="auto" w:fill="FFFFFF"/>
            <w:tcBorders>
              <w:left w:val="single" w:sz="4"/>
              <w:right w:val="single" w:sz="4"/>
              <w:top w:val="single" w:sz="4"/>
              <w:bottom w:val="single" w:sz="4"/>
            </w:tcBorders>
            <w:vAlign w:val="bottom"/>
          </w:tcPr>
          <w:p>
            <w:pPr>
              <w:pStyle w:val="Style24"/>
              <w:framePr w:w="9576" w:wrap="notBeside" w:vAnchor="text" w:hAnchor="text" w:xAlign="center" w:y="1"/>
              <w:widowControl w:val="0"/>
              <w:keepNext w:val="0"/>
              <w:keepLines w:val="0"/>
              <w:shd w:val="clear" w:color="auto" w:fill="auto"/>
              <w:bidi w:val="0"/>
              <w:jc w:val="right"/>
              <w:spacing w:before="0" w:after="0" w:line="110" w:lineRule="exact"/>
              <w:ind w:left="0" w:right="0" w:firstLine="0"/>
            </w:pPr>
            <w:r>
              <w:rPr>
                <w:rStyle w:val="CharStyle48"/>
              </w:rPr>
              <w:t>587 929,94</w:t>
            </w:r>
          </w:p>
        </w:tc>
      </w:tr>
    </w:tbl>
    <w:p>
      <w:pPr>
        <w:framePr w:w="9576" w:wrap="notBeside" w:vAnchor="text" w:hAnchor="text" w:xAlign="center" w:y="1"/>
        <w:widowControl w:val="0"/>
        <w:rPr>
          <w:sz w:val="2"/>
          <w:szCs w:val="2"/>
        </w:rPr>
      </w:pPr>
    </w:p>
    <w:p>
      <w:pPr>
        <w:widowControl w:val="0"/>
        <w:rPr>
          <w:sz w:val="2"/>
          <w:szCs w:val="2"/>
        </w:rPr>
      </w:pPr>
    </w:p>
    <w:p>
      <w:pPr>
        <w:widowControl w:val="0"/>
        <w:rPr>
          <w:sz w:val="2"/>
          <w:szCs w:val="2"/>
        </w:rPr>
        <w:sectPr>
          <w:footerReference w:type="even" r:id="rId19"/>
          <w:footerReference w:type="default" r:id="rId20"/>
          <w:pgSz w:w="11900" w:h="16840"/>
          <w:pgMar w:top="695" w:left="1137" w:right="1188" w:bottom="671" w:header="0" w:footer="3" w:gutter="0"/>
          <w:rtlGutter w:val="0"/>
          <w:cols w:space="720"/>
          <w:noEndnote/>
          <w:docGrid w:linePitch="360"/>
        </w:sectPr>
      </w:pPr>
    </w:p>
    <w:tbl>
      <w:tblPr>
        <w:tblOverlap w:val="never"/>
        <w:tblLayout w:type="fixed"/>
        <w:jc w:val="center"/>
      </w:tblPr>
      <w:tblGrid>
        <w:gridCol w:w="682"/>
        <w:gridCol w:w="845"/>
        <w:gridCol w:w="557"/>
        <w:gridCol w:w="4066"/>
        <w:gridCol w:w="672"/>
        <w:gridCol w:w="960"/>
        <w:gridCol w:w="960"/>
        <w:gridCol w:w="974"/>
      </w:tblGrid>
      <w:tr>
        <w:trPr>
          <w:trHeight w:val="696" w:hRule="exact"/>
        </w:trPr>
        <w:tc>
          <w:tcPr>
            <w:shd w:val="clear" w:color="auto" w:fill="FFFFFF"/>
            <w:gridSpan w:val="8"/>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940" w:right="0" w:firstLine="0"/>
            </w:pPr>
            <w:r>
              <w:rPr>
                <w:rStyle w:val="CharStyle49"/>
                <w:vertAlign w:val="subscript"/>
              </w:rPr>
              <w:t>m</w:t>
            </w:r>
            <w:r>
              <w:rPr>
                <w:rStyle w:val="CharStyle50"/>
              </w:rPr>
              <w:t xml:space="preserve"> Firma: Metrostav Infrastructure a.s.</w:t>
            </w:r>
          </w:p>
          <w:p>
            <w:pPr>
              <w:pStyle w:val="Style24"/>
              <w:framePr w:w="9715" w:wrap="notBeside" w:vAnchor="text" w:hAnchor="text" w:xAlign="center" w:y="1"/>
              <w:widowControl w:val="0"/>
              <w:keepNext w:val="0"/>
              <w:keepLines w:val="0"/>
              <w:shd w:val="clear" w:color="auto" w:fill="auto"/>
              <w:bidi w:val="0"/>
              <w:jc w:val="left"/>
              <w:spacing w:before="0" w:after="0" w:line="100" w:lineRule="exact"/>
              <w:ind w:left="3320" w:right="0" w:firstLine="0"/>
            </w:pPr>
            <w:r>
              <w:rPr>
                <w:rStyle w:val="CharStyle50"/>
              </w:rPr>
              <w:t>Soupis prací objektu</w:t>
            </w:r>
          </w:p>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Stavba: 2022 11/112, II/63S Homl Cerekev. ul. Tvršova a Havlíčkova I sonni | 245 679,80 I</w:t>
            </w:r>
          </w:p>
          <w:p>
            <w:pPr>
              <w:pStyle w:val="Style24"/>
              <w:framePr w:w="9715" w:wrap="notBeside" w:vAnchor="text" w:hAnchor="text" w:xAlign="center" w:y="1"/>
              <w:widowControl w:val="0"/>
              <w:keepNext w:val="0"/>
              <w:keepLines w:val="0"/>
              <w:shd w:val="clear" w:color="auto" w:fill="auto"/>
              <w:bidi w:val="0"/>
              <w:jc w:val="left"/>
              <w:spacing w:before="0" w:after="0" w:line="100" w:lineRule="exact"/>
              <w:ind w:left="1680" w:right="0" w:firstLine="0"/>
            </w:pPr>
            <w:r>
              <w:rPr>
                <w:rStyle w:val="CharStyle50"/>
              </w:rPr>
              <w:t>SO 001</w:t>
            </w:r>
          </w:p>
        </w:tc>
      </w:tr>
      <w:tr>
        <w:trPr>
          <w:trHeight w:val="254" w:hRule="exact"/>
        </w:trPr>
        <w:tc>
          <w:tcPr>
            <w:shd w:val="clear" w:color="auto" w:fill="000000"/>
            <w:tcBorders/>
            <w:vAlign w:val="center"/>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47"/>
              </w:rPr>
              <w:t>Poř. číslo</w:t>
            </w:r>
          </w:p>
        </w:tc>
        <w:tc>
          <w:tcPr>
            <w:shd w:val="clear" w:color="auto" w:fill="000000"/>
            <w:tcBorders/>
            <w:vAlign w:val="center"/>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140" w:right="0" w:firstLine="0"/>
            </w:pPr>
            <w:r>
              <w:rPr>
                <w:rStyle w:val="CharStyle47"/>
              </w:rPr>
              <w:t>Kód položky</w:t>
            </w:r>
          </w:p>
        </w:tc>
        <w:tc>
          <w:tcPr>
            <w:shd w:val="clear" w:color="auto" w:fill="000000"/>
            <w:tcBorders/>
            <w:vAlign w:val="center"/>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47"/>
              </w:rPr>
              <w:t>Varianta</w:t>
            </w:r>
          </w:p>
        </w:tc>
        <w:tc>
          <w:tcPr>
            <w:shd w:val="clear" w:color="auto" w:fill="000000"/>
            <w:tcBorders>
              <w:top w:val="single" w:sz="4"/>
            </w:tcBorders>
            <w:vAlign w:val="center"/>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Název položky</w:t>
            </w:r>
          </w:p>
        </w:tc>
        <w:tc>
          <w:tcPr>
            <w:shd w:val="clear" w:color="auto" w:fill="000000"/>
            <w:tcBorders/>
            <w:vAlign w:val="center"/>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MJ</w:t>
            </w:r>
          </w:p>
        </w:tc>
        <w:tc>
          <w:tcPr>
            <w:shd w:val="clear" w:color="auto" w:fill="000000"/>
            <w:tcBorders/>
            <w:vAlign w:val="center"/>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Množství</w:t>
            </w:r>
          </w:p>
        </w:tc>
        <w:tc>
          <w:tcPr>
            <w:shd w:val="clear" w:color="auto" w:fill="000000"/>
            <w:gridSpan w:val="2"/>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39" w:lineRule="exact"/>
              <w:ind w:left="220" w:right="0" w:firstLine="360"/>
            </w:pPr>
            <w:r>
              <w:rPr>
                <w:rStyle w:val="CharStyle47"/>
              </w:rPr>
              <w:t>Jednotková cena Jednotková Celkem</w:t>
            </w:r>
          </w:p>
        </w:tc>
      </w:tr>
      <w:tr>
        <w:trPr>
          <w:trHeight w:val="139" w:hRule="exact"/>
        </w:trPr>
        <w:tc>
          <w:tcPr>
            <w:shd w:val="clear" w:color="auto" w:fill="FFFFFF"/>
            <w:tcBorders/>
            <w:vAlign w:val="top"/>
          </w:tcPr>
          <w:p>
            <w:pPr>
              <w:framePr w:w="9715" w:wrap="notBeside" w:vAnchor="text" w:hAnchor="text" w:xAlign="center" w:y="1"/>
              <w:widowControl w:val="0"/>
              <w:rPr>
                <w:sz w:val="10"/>
                <w:szCs w:val="10"/>
              </w:rPr>
            </w:pPr>
          </w:p>
        </w:tc>
        <w:tc>
          <w:tcPr>
            <w:shd w:val="clear" w:color="auto" w:fill="000000"/>
            <w:tcBorders/>
            <w:vAlign w:val="bottom"/>
          </w:tcPr>
          <w:p>
            <w:pPr>
              <w:pStyle w:val="Style24"/>
              <w:framePr w:w="9715" w:wrap="notBeside" w:vAnchor="text" w:hAnchor="text" w:xAlign="center" w:y="1"/>
              <w:widowControl w:val="0"/>
              <w:keepNext w:val="0"/>
              <w:keepLines w:val="0"/>
              <w:shd w:val="clear" w:color="auto" w:fill="auto"/>
              <w:bidi w:val="0"/>
              <w:spacing w:before="0" w:after="0" w:line="200" w:lineRule="exact"/>
              <w:ind w:left="0" w:right="0" w:firstLine="0"/>
            </w:pPr>
            <w:r>
              <w:rPr>
                <w:rStyle w:val="CharStyle51"/>
              </w:rPr>
              <w:t>2</w:t>
            </w:r>
          </w:p>
        </w:tc>
        <w:tc>
          <w:tcPr>
            <w:shd w:val="clear" w:color="auto" w:fill="000000"/>
            <w:tcBorders/>
            <w:vAlign w:val="center"/>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3</w:t>
            </w:r>
          </w:p>
        </w:tc>
        <w:tc>
          <w:tcPr>
            <w:shd w:val="clear" w:color="auto" w:fill="000000"/>
            <w:tcBorders/>
            <w:vAlign w:val="center"/>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4</w:t>
            </w:r>
          </w:p>
        </w:tc>
        <w:tc>
          <w:tcPr>
            <w:shd w:val="clear" w:color="auto" w:fill="000000"/>
            <w:tcBorders/>
            <w:vAlign w:val="center"/>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5</w:t>
            </w:r>
          </w:p>
        </w:tc>
        <w:tc>
          <w:tcPr>
            <w:shd w:val="clear" w:color="auto" w:fill="000000"/>
            <w:tcBorders/>
            <w:vAlign w:val="bottom"/>
          </w:tcPr>
          <w:p>
            <w:pPr>
              <w:pStyle w:val="Style24"/>
              <w:framePr w:w="9715" w:wrap="notBeside" w:vAnchor="text" w:hAnchor="text" w:xAlign="center" w:y="1"/>
              <w:widowControl w:val="0"/>
              <w:keepNext w:val="0"/>
              <w:keepLines w:val="0"/>
              <w:shd w:val="clear" w:color="auto" w:fill="auto"/>
              <w:bidi w:val="0"/>
              <w:spacing w:before="0" w:after="0" w:line="200" w:lineRule="exact"/>
              <w:ind w:left="0" w:right="0" w:firstLine="0"/>
            </w:pPr>
            <w:r>
              <w:rPr>
                <w:rStyle w:val="CharStyle51"/>
              </w:rPr>
              <w:t>6</w:t>
            </w:r>
          </w:p>
        </w:tc>
        <w:tc>
          <w:tcPr>
            <w:shd w:val="clear" w:color="auto" w:fill="000000"/>
            <w:tcBorders/>
            <w:vAlign w:val="center"/>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9</w:t>
            </w:r>
          </w:p>
        </w:tc>
        <w:tc>
          <w:tcPr>
            <w:shd w:val="clear" w:color="auto" w:fill="000000"/>
            <w:tcBorders/>
            <w:vAlign w:val="bottom"/>
          </w:tcPr>
          <w:p>
            <w:pPr>
              <w:pStyle w:val="Style24"/>
              <w:framePr w:w="9715" w:wrap="notBeside" w:vAnchor="text" w:hAnchor="text" w:xAlign="center" w:y="1"/>
              <w:widowControl w:val="0"/>
              <w:keepNext w:val="0"/>
              <w:keepLines w:val="0"/>
              <w:shd w:val="clear" w:color="auto" w:fill="auto"/>
              <w:bidi w:val="0"/>
              <w:spacing w:before="0" w:after="0" w:line="200" w:lineRule="exact"/>
              <w:ind w:left="0" w:right="0" w:firstLine="0"/>
            </w:pPr>
            <w:r>
              <w:rPr>
                <w:rStyle w:val="CharStyle51"/>
              </w:rPr>
              <w:t>10</w:t>
            </w:r>
          </w:p>
        </w:tc>
      </w:tr>
      <w:tr>
        <w:trPr>
          <w:trHeight w:val="130" w:hRule="exact"/>
        </w:trPr>
        <w:tc>
          <w:tcPr>
            <w:shd w:val="clear" w:color="auto" w:fill="FFFFFF"/>
            <w:gridSpan w:val="8"/>
            <w:tcBorders/>
            <w:vAlign w:val="top"/>
          </w:tcPr>
          <w:p>
            <w:pPr>
              <w:pStyle w:val="Style24"/>
              <w:framePr w:w="9715" w:wrap="notBeside" w:vAnchor="text" w:hAnchor="text" w:xAlign="center" w:y="1"/>
              <w:widowControl w:val="0"/>
              <w:keepNext w:val="0"/>
              <w:keepLines w:val="0"/>
              <w:shd w:val="clear" w:color="auto" w:fill="auto"/>
              <w:bidi w:val="0"/>
              <w:jc w:val="right"/>
              <w:spacing w:before="0" w:after="0" w:line="100" w:lineRule="exact"/>
              <w:ind w:left="0" w:right="240" w:firstLine="0"/>
            </w:pPr>
            <w:r>
              <w:rPr>
                <w:rStyle w:val="CharStyle50"/>
              </w:rPr>
              <w:t>0 245 679,80</w:t>
            </w:r>
          </w:p>
        </w:tc>
      </w:tr>
      <w:tr>
        <w:trPr>
          <w:trHeight w:val="130" w:hRule="exact"/>
        </w:trPr>
        <w:tc>
          <w:tcPr>
            <w:shd w:val="clear" w:color="auto" w:fill="FFFFFF"/>
            <w:gridSpan w:val="3"/>
            <w:tcBorders>
              <w:top w:val="single" w:sz="4"/>
            </w:tcBorders>
            <w:vAlign w:val="bottom"/>
          </w:tcPr>
          <w:p>
            <w:pPr>
              <w:pStyle w:val="Style24"/>
              <w:framePr w:w="9715" w:wrap="notBeside" w:vAnchor="text" w:hAnchor="text" w:xAlign="center" w:y="1"/>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20</w:t>
            </w:r>
            <w:r>
              <w:rPr>
                <w:rStyle w:val="CharStyle50"/>
              </w:rPr>
              <w:t xml:space="preserve"> 02610</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ZKOUŠENI KONSTRUKCI A PRACÍ ZKUŠEBNOU ZHOTOVITELE</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KPL 1,00000 46 336,32 46 336,32</w:t>
            </w:r>
          </w:p>
        </w:tc>
      </w:tr>
      <w:tr>
        <w:trPr>
          <w:trHeight w:val="125"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ZKOUŠENI KONSTRUKCI A PRACÍ ZKUŠEBNOU ZHOTOVITELE</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49"/>
              </w:rPr>
              <w:t>1 = 1,00000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25"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22 02710</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POMOC PRAČE ZŘIZ NEBO ZAJIŠT OBJÍŽĎKY A PŘISTUP CESTY</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0"/>
              </w:rPr>
              <w:t>KPL 1 1,00000 I 11 584,08 I 11 584,08 I</w:t>
            </w:r>
          </w:p>
        </w:tc>
      </w:tr>
      <w:tr>
        <w:trPr>
          <w:trHeight w:val="130"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POMOC PRAČE ZŘIZ NEBO ZAJIŠT OBJÍŽĎKY A PŘISTUP CESTY</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49"/>
              </w:rPr>
              <w:t>1 = 1,00000</w:t>
            </w:r>
            <w:r>
              <w:rPr>
                <w:rStyle w:val="CharStyle50"/>
              </w:rPr>
              <w:t xml:space="preserve">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30"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22 02720</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POMOC PRAČE ZŘIZ NEBO ZAJIŠT REGULACI A OCHRANU DOPRAVY</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0"/>
              </w:rPr>
              <w:t>KPL I 1,00000 I 115 840,80 I 115 840,80 I</w:t>
            </w:r>
          </w:p>
        </w:tc>
      </w:tr>
      <w:tr>
        <w:trPr>
          <w:trHeight w:val="125"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POMOC PRAČE ZŘIZ NEBO ZAJIŠT REGULACI A OCHRANU DOPRAVY</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49"/>
              </w:rPr>
              <w:t>1 = 1,00000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30"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22 029111</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OSTATNÍ POŽADAVKY - GEODETICKÉ ZAMĚŘENÍ</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0"/>
              </w:rPr>
              <w:t>KM I 1,00000 I 11 584,08 I 11 584,08 I</w:t>
            </w:r>
          </w:p>
        </w:tc>
      </w:tr>
      <w:tr>
        <w:trPr>
          <w:trHeight w:val="125"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OSTATNÍ POŽADAVKY - GEODETICKÉ ZAMĚŘENI</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49"/>
              </w:rPr>
              <w:t>1 = 1,00000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254" w:hRule="exact"/>
        </w:trPr>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0"/>
              </w:rPr>
              <w:t>35</w:t>
            </w: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0"/>
              </w:rPr>
              <w:t>02946</w:t>
            </w: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50"/>
              </w:rPr>
              <w:t>OSTAT POŽADAVKY - PASPORTIZACE A FOTODOKUMENTACE OBJÍZDNÝCH TRAS</w:t>
            </w: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KM</w:t>
            </w: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0,52100</w:t>
            </w: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3 475,22</w:t>
            </w:r>
          </w:p>
        </w:tc>
        <w:tc>
          <w:tcPr>
            <w:shd w:val="clear" w:color="auto" w:fill="FFFFFF"/>
            <w:tcBorders>
              <w:left w:val="single" w:sz="4"/>
              <w:righ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1 810,59</w:t>
            </w:r>
          </w:p>
        </w:tc>
      </w:tr>
      <w:tr>
        <w:trPr>
          <w:trHeight w:val="130"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Pasportizace budov a objektů</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32 02946 R</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OSTAT POŽADAVKY - PASPORTIZACE A FOTODOKUMENTACE STAVBY</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0"/>
              </w:rPr>
              <w:t>KM I 0,52100 I 1 158,41 I 60353 I</w:t>
            </w:r>
          </w:p>
        </w:tc>
      </w:tr>
      <w:tr>
        <w:trPr>
          <w:trHeight w:val="125"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OSTAT POŽADAVKY - PASPORTIZACE A FOTODOKUMENTACE STAVBY</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49"/>
              </w:rPr>
              <w:t>0,157+0,225+0,139=0,52100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25"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I 41 03101R</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KOMPLETNÍ PRAČE SOUVISEJÍCÍ SE ZAJIŠTĚNÍM BOZP NA STAVBĚ</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0"/>
              </w:rPr>
              <w:t>KPL I 1,00000 I 34 752,24 I 34 752,24 I</w:t>
            </w:r>
          </w:p>
        </w:tc>
      </w:tr>
      <w:tr>
        <w:trPr>
          <w:trHeight w:val="130"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KOMPLETNÍ PRAČE SOUVISEJÍCÍ SE ZAJIŠTĚNÍM BOZP NA STAVBĚ</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25"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1 42 0373Ó</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POMOC PRAČE ZAJÍST NEBO ZŘIZ OCHRANU IN2ENYRSKÝCH SÍTI</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0"/>
              </w:rPr>
              <w:t>KPL I 1,00000 I 23 168,16 I 23 168,16 I</w:t>
            </w:r>
          </w:p>
        </w:tc>
      </w:tr>
      <w:tr>
        <w:trPr>
          <w:trHeight w:val="130"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POMOC PRAČE ZAJIŠT NEBO ZŘIZ OCHRANU INŽENÝRSKÝCH SlTl</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39"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bottom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bl>
    <w:p>
      <w:pPr>
        <w:framePr w:w="9715"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386" w:left="1076" w:right="1110" w:bottom="1386" w:header="0" w:footer="3" w:gutter="0"/>
          <w:rtlGutter w:val="0"/>
          <w:cols w:space="720"/>
          <w:noEndnote/>
          <w:docGrid w:linePitch="360"/>
        </w:sectPr>
      </w:pPr>
    </w:p>
    <w:tbl>
      <w:tblPr>
        <w:tblOverlap w:val="never"/>
        <w:tblLayout w:type="fixed"/>
        <w:jc w:val="center"/>
      </w:tblPr>
      <w:tblGrid>
        <w:gridCol w:w="682"/>
        <w:gridCol w:w="845"/>
        <w:gridCol w:w="557"/>
        <w:gridCol w:w="4066"/>
        <w:gridCol w:w="672"/>
        <w:gridCol w:w="960"/>
        <w:gridCol w:w="960"/>
        <w:gridCol w:w="974"/>
      </w:tblGrid>
      <w:tr>
        <w:trPr>
          <w:trHeight w:val="696" w:hRule="exact"/>
        </w:trPr>
        <w:tc>
          <w:tcPr>
            <w:shd w:val="clear" w:color="auto" w:fill="FFFFFF"/>
            <w:gridSpan w:val="8"/>
            <w:tcBorders/>
            <w:vAlign w:val="top"/>
          </w:tcPr>
          <w:p>
            <w:pPr>
              <w:pStyle w:val="Style24"/>
              <w:framePr w:w="9715" w:wrap="notBeside" w:vAnchor="text" w:hAnchor="text" w:xAlign="center" w:y="1"/>
              <w:widowControl w:val="0"/>
              <w:keepNext w:val="0"/>
              <w:keepLines w:val="0"/>
              <w:shd w:val="clear" w:color="auto" w:fill="auto"/>
              <w:bidi w:val="0"/>
              <w:jc w:val="left"/>
              <w:spacing w:before="0" w:after="60" w:line="160" w:lineRule="exact"/>
              <w:ind w:left="940" w:right="0" w:firstLine="0"/>
            </w:pPr>
            <w:r>
              <w:rPr>
                <w:rStyle w:val="CharStyle52"/>
                <w:vertAlign w:val="subscript"/>
              </w:rPr>
              <w:t>m</w:t>
            </w:r>
            <w:r>
              <w:rPr>
                <w:rStyle w:val="CharStyle53"/>
              </w:rPr>
              <w:t xml:space="preserve"> </w:t>
            </w:r>
            <w:r>
              <w:rPr>
                <w:rStyle w:val="CharStyle50"/>
              </w:rPr>
              <w:t>Firma: Metrostav Infrastructure a.s.</w:t>
            </w:r>
          </w:p>
          <w:p>
            <w:pPr>
              <w:pStyle w:val="Style24"/>
              <w:framePr w:w="9715" w:wrap="notBeside" w:vAnchor="text" w:hAnchor="text" w:xAlign="center" w:y="1"/>
              <w:widowControl w:val="0"/>
              <w:keepNext w:val="0"/>
              <w:keepLines w:val="0"/>
              <w:shd w:val="clear" w:color="auto" w:fill="auto"/>
              <w:bidi w:val="0"/>
              <w:jc w:val="left"/>
              <w:spacing w:before="60" w:after="60" w:line="160" w:lineRule="exact"/>
              <w:ind w:left="3320" w:right="0" w:firstLine="0"/>
            </w:pPr>
            <w:r>
              <w:rPr>
                <w:rStyle w:val="CharStyle53"/>
              </w:rPr>
              <w:t>Soupis prací objektu</w:t>
            </w:r>
          </w:p>
          <w:p>
            <w:pPr>
              <w:pStyle w:val="Style24"/>
              <w:framePr w:w="9715" w:wrap="notBeside" w:vAnchor="text" w:hAnchor="text" w:xAlign="center" w:y="1"/>
              <w:widowControl w:val="0"/>
              <w:keepNext w:val="0"/>
              <w:keepLines w:val="0"/>
              <w:shd w:val="clear" w:color="auto" w:fill="auto"/>
              <w:bidi w:val="0"/>
              <w:jc w:val="left"/>
              <w:spacing w:before="60" w:after="0" w:line="149" w:lineRule="exact"/>
              <w:ind w:left="1580" w:right="0" w:hanging="1580"/>
            </w:pPr>
            <w:r>
              <w:rPr>
                <w:rStyle w:val="CharStyle50"/>
              </w:rPr>
              <w:t xml:space="preserve">Stavba: 2022 11/112, II/63S HomlCerekev. ul.Tvršovaa Havlíčkova </w:t>
            </w:r>
            <w:r>
              <w:rPr>
                <w:rStyle w:val="CharStyle53"/>
              </w:rPr>
              <w:t xml:space="preserve">I </w:t>
            </w:r>
            <w:r>
              <w:rPr>
                <w:rStyle w:val="CharStyle54"/>
              </w:rPr>
              <w:t xml:space="preserve">so </w:t>
            </w:r>
            <w:r>
              <w:rPr>
                <w:rStyle w:val="CharStyle50"/>
              </w:rPr>
              <w:t>101.1 | 629813,20 I SO 101.1</w:t>
            </w:r>
          </w:p>
        </w:tc>
      </w:tr>
      <w:tr>
        <w:trPr>
          <w:trHeight w:val="254" w:hRule="exact"/>
        </w:trPr>
        <w:tc>
          <w:tcPr>
            <w:shd w:val="clear" w:color="auto" w:fill="000000"/>
            <w:tcBorders/>
            <w:vAlign w:val="center"/>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47"/>
              </w:rPr>
              <w:t>Poř. číslo</w:t>
            </w:r>
          </w:p>
        </w:tc>
        <w:tc>
          <w:tcPr>
            <w:shd w:val="clear" w:color="auto" w:fill="000000"/>
            <w:tcBorders/>
            <w:vAlign w:val="center"/>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140" w:right="0" w:firstLine="0"/>
            </w:pPr>
            <w:r>
              <w:rPr>
                <w:rStyle w:val="CharStyle47"/>
              </w:rPr>
              <w:t>Kód položky</w:t>
            </w:r>
          </w:p>
        </w:tc>
        <w:tc>
          <w:tcPr>
            <w:shd w:val="clear" w:color="auto" w:fill="000000"/>
            <w:tcBorders/>
            <w:vAlign w:val="center"/>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47"/>
              </w:rPr>
              <w:t>Varianta</w:t>
            </w:r>
          </w:p>
        </w:tc>
        <w:tc>
          <w:tcPr>
            <w:shd w:val="clear" w:color="auto" w:fill="000000"/>
            <w:tcBorders>
              <w:top w:val="single" w:sz="4"/>
            </w:tcBorders>
            <w:vAlign w:val="center"/>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Název položky</w:t>
            </w:r>
          </w:p>
        </w:tc>
        <w:tc>
          <w:tcPr>
            <w:shd w:val="clear" w:color="auto" w:fill="000000"/>
            <w:tcBorders/>
            <w:vAlign w:val="center"/>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MJ</w:t>
            </w:r>
          </w:p>
        </w:tc>
        <w:tc>
          <w:tcPr>
            <w:shd w:val="clear" w:color="auto" w:fill="000000"/>
            <w:tcBorders/>
            <w:vAlign w:val="center"/>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Množství</w:t>
            </w:r>
          </w:p>
        </w:tc>
        <w:tc>
          <w:tcPr>
            <w:shd w:val="clear" w:color="auto" w:fill="000000"/>
            <w:gridSpan w:val="2"/>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39" w:lineRule="exact"/>
              <w:ind w:left="220" w:right="0" w:firstLine="360"/>
            </w:pPr>
            <w:r>
              <w:rPr>
                <w:rStyle w:val="CharStyle47"/>
              </w:rPr>
              <w:t>Jednotková cena Jednotková Celkem</w:t>
            </w:r>
          </w:p>
        </w:tc>
      </w:tr>
      <w:tr>
        <w:trPr>
          <w:trHeight w:val="134" w:hRule="exact"/>
        </w:trPr>
        <w:tc>
          <w:tcPr>
            <w:shd w:val="clear" w:color="auto" w:fill="FFFFFF"/>
            <w:tcBorders/>
            <w:vAlign w:val="top"/>
          </w:tcPr>
          <w:p>
            <w:pPr>
              <w:framePr w:w="9715" w:wrap="notBeside" w:vAnchor="text" w:hAnchor="text" w:xAlign="center" w:y="1"/>
              <w:widowControl w:val="0"/>
              <w:rPr>
                <w:sz w:val="10"/>
                <w:szCs w:val="10"/>
              </w:rPr>
            </w:pPr>
          </w:p>
        </w:tc>
        <w:tc>
          <w:tcPr>
            <w:shd w:val="clear" w:color="auto" w:fill="000000"/>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2</w:t>
            </w:r>
          </w:p>
        </w:tc>
        <w:tc>
          <w:tcPr>
            <w:shd w:val="clear" w:color="auto" w:fill="000000"/>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3</w:t>
            </w:r>
          </w:p>
        </w:tc>
        <w:tc>
          <w:tcPr>
            <w:shd w:val="clear" w:color="auto" w:fill="000000"/>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4</w:t>
            </w:r>
          </w:p>
        </w:tc>
        <w:tc>
          <w:tcPr>
            <w:shd w:val="clear" w:color="auto" w:fill="000000"/>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5</w:t>
            </w:r>
          </w:p>
        </w:tc>
        <w:tc>
          <w:tcPr>
            <w:shd w:val="clear" w:color="auto" w:fill="000000"/>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6</w:t>
            </w:r>
          </w:p>
        </w:tc>
        <w:tc>
          <w:tcPr>
            <w:shd w:val="clear" w:color="auto" w:fill="000000"/>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9</w:t>
            </w:r>
          </w:p>
        </w:tc>
        <w:tc>
          <w:tcPr>
            <w:shd w:val="clear" w:color="auto" w:fill="000000"/>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10</w:t>
            </w:r>
          </w:p>
        </w:tc>
      </w:tr>
      <w:tr>
        <w:trPr>
          <w:trHeight w:val="134" w:hRule="exact"/>
        </w:trPr>
        <w:tc>
          <w:tcPr>
            <w:shd w:val="clear" w:color="auto" w:fill="FFFFFF"/>
            <w:gridSpan w:val="8"/>
            <w:tcBorders/>
            <w:vAlign w:val="bottom"/>
          </w:tcPr>
          <w:p>
            <w:pPr>
              <w:pStyle w:val="Style24"/>
              <w:framePr w:w="9715" w:wrap="notBeside" w:vAnchor="text" w:hAnchor="text" w:xAlign="center" w:y="1"/>
              <w:widowControl w:val="0"/>
              <w:keepNext w:val="0"/>
              <w:keepLines w:val="0"/>
              <w:shd w:val="clear" w:color="auto" w:fill="auto"/>
              <w:bidi w:val="0"/>
              <w:jc w:val="right"/>
              <w:spacing w:before="0" w:after="0" w:line="100" w:lineRule="exact"/>
              <w:ind w:left="0" w:right="240" w:firstLine="0"/>
            </w:pPr>
            <w:r>
              <w:rPr>
                <w:rStyle w:val="CharStyle50"/>
              </w:rPr>
              <w:t>1 Zemní práce 105 946,45</w:t>
            </w:r>
          </w:p>
        </w:tc>
      </w:tr>
      <w:tr>
        <w:trPr>
          <w:trHeight w:val="125"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84 113727</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FRÉZOVANÍ ZPEVNĚNÝCH PLOCH ASFALTOVÝCH, ODVOZ DO 16KM</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M3 63,07500 1 679,69 105 946,45</w:t>
            </w:r>
          </w:p>
        </w:tc>
      </w:tr>
      <w:tr>
        <w:trPr>
          <w:trHeight w:val="384"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numPr>
                <w:ilvl w:val="0"/>
                <w:numId w:val="31"/>
              </w:numPr>
              <w:framePr w:w="9715"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50"/>
              </w:rPr>
              <w:t>frézování v celé Šířce vozovky v tl. 5 cm</w:t>
            </w:r>
          </w:p>
          <w:p>
            <w:pPr>
              <w:pStyle w:val="Style24"/>
              <w:numPr>
                <w:ilvl w:val="0"/>
                <w:numId w:val="31"/>
              </w:numPr>
              <w:framePr w:w="9715"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50"/>
              </w:rPr>
              <w:t>lokální sanace tl. do 50 mm (předpoklad 10% plochy úseku) se souhlasem TDS</w:t>
            </w:r>
          </w:p>
          <w:p>
            <w:pPr>
              <w:pStyle w:val="Style24"/>
              <w:numPr>
                <w:ilvl w:val="0"/>
                <w:numId w:val="31"/>
              </w:numPr>
              <w:framePr w:w="9715"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50"/>
              </w:rPr>
              <w:t>odvoz frézované na skládku KSÚSV v Pelhřimově</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389"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49"/>
              </w:rPr>
              <w:t>0,05*1150=57,50000 [A] 1115*0,05*0,1=5,57500 [B] Celkem: A+B=63,07500 [C]</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30" w:hRule="exact"/>
        </w:trPr>
        <w:tc>
          <w:tcPr>
            <w:shd w:val="clear" w:color="auto" w:fill="FFFFFF"/>
            <w:gridSpan w:val="8"/>
            <w:tcBorders>
              <w:top w:val="single" w:sz="4"/>
            </w:tcBorders>
            <w:vAlign w:val="top"/>
          </w:tcPr>
          <w:p>
            <w:pPr>
              <w:pStyle w:val="Style24"/>
              <w:framePr w:w="9715" w:wrap="notBeside" w:vAnchor="text" w:hAnchor="text" w:xAlign="center" w:y="1"/>
              <w:widowControl w:val="0"/>
              <w:keepNext w:val="0"/>
              <w:keepLines w:val="0"/>
              <w:shd w:val="clear" w:color="auto" w:fill="auto"/>
              <w:bidi w:val="0"/>
              <w:jc w:val="right"/>
              <w:spacing w:before="0" w:after="0" w:line="100" w:lineRule="exact"/>
              <w:ind w:left="0" w:right="240" w:firstLine="0"/>
            </w:pPr>
            <w:r>
              <w:rPr>
                <w:rStyle w:val="CharStyle50"/>
              </w:rPr>
              <w:t>5 Komunikace 429 043,46</w:t>
            </w:r>
          </w:p>
        </w:tc>
      </w:tr>
      <w:tr>
        <w:trPr>
          <w:trHeight w:val="130"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257 572213</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SPOJOVACÍ POSTŘIK Z EMULZE DO 0.5KG/M2</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M2 1 150,00000 12,74 14 651,00</w:t>
            </w:r>
          </w:p>
        </w:tc>
      </w:tr>
      <w:tr>
        <w:trPr>
          <w:trHeight w:val="125"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5"/>
              </w:rPr>
              <w:t>SPOJOVACÍ POSTŘIK z EMULZE DO 0.5KGIM2</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1150=1 150,00000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25"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259 572223</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SPOJOVACÍ POSTŘIK Z EMULZE DO 1.0KGIM2</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right"/>
              <w:spacing w:before="0" w:after="0" w:line="160" w:lineRule="exact"/>
              <w:ind w:left="0" w:right="0" w:firstLine="0"/>
            </w:pPr>
            <w:r>
              <w:rPr>
                <w:rStyle w:val="CharStyle56"/>
              </w:rPr>
              <w:t xml:space="preserve">m2 </w:t>
            </w:r>
            <w:r>
              <w:rPr>
                <w:rStyle w:val="CharStyle53"/>
              </w:rPr>
              <w:t xml:space="preserve">1 </w:t>
            </w:r>
            <w:r>
              <w:rPr>
                <w:rStyle w:val="CharStyle57"/>
              </w:rPr>
              <w:t>111,50000</w:t>
            </w:r>
            <w:r>
              <w:rPr>
                <w:rStyle w:val="CharStyle50"/>
              </w:rPr>
              <w:t xml:space="preserve"> </w:t>
            </w:r>
            <w:r>
              <w:rPr>
                <w:rStyle w:val="CharStyle53"/>
              </w:rPr>
              <w:t xml:space="preserve">I </w:t>
            </w:r>
            <w:r>
              <w:rPr>
                <w:rStyle w:val="CharStyle50"/>
              </w:rPr>
              <w:t>22</w:t>
            </w:r>
            <w:r>
              <w:rPr>
                <w:rStyle w:val="CharStyle53"/>
              </w:rPr>
              <w:t>9</w:t>
            </w:r>
            <w:r>
              <w:rPr>
                <w:rStyle w:val="CharStyle50"/>
              </w:rPr>
              <w:t xml:space="preserve">1 </w:t>
            </w:r>
            <w:r>
              <w:rPr>
                <w:rStyle w:val="CharStyle53"/>
              </w:rPr>
              <w:t xml:space="preserve">1 </w:t>
            </w:r>
            <w:r>
              <w:rPr>
                <w:rStyle w:val="CharStyle57"/>
              </w:rPr>
              <w:t>2</w:t>
            </w:r>
            <w:r>
              <w:rPr>
                <w:rStyle w:val="CharStyle50"/>
              </w:rPr>
              <w:t xml:space="preserve"> </w:t>
            </w:r>
            <w:r>
              <w:rPr>
                <w:rStyle w:val="CharStyle57"/>
              </w:rPr>
              <w:t>454,12</w:t>
            </w:r>
            <w:r>
              <w:rPr>
                <w:rStyle w:val="CharStyle50"/>
              </w:rPr>
              <w:t xml:space="preserve"> </w:t>
            </w:r>
            <w:r>
              <w:rPr>
                <w:rStyle w:val="CharStyle53"/>
              </w:rPr>
              <w:t>I</w:t>
            </w:r>
          </w:p>
        </w:tc>
      </w:tr>
      <w:tr>
        <w:trPr>
          <w:trHeight w:val="130"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 na lokální sanace (předpoklad 10% plochy úseku) se souhlasem TDS</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1115*0,1 = 111,50000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25"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266 57475</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VOZOVKOVĚ VÝZTU2NÉ VRSTVY Z GEOMRIŽOV1NY</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right"/>
              <w:spacing w:before="0" w:after="0" w:line="160" w:lineRule="exact"/>
              <w:ind w:left="0" w:right="0" w:firstLine="0"/>
            </w:pPr>
            <w:r>
              <w:rPr>
                <w:rStyle w:val="CharStyle56"/>
              </w:rPr>
              <w:t xml:space="preserve">m2 </w:t>
            </w:r>
            <w:r>
              <w:rPr>
                <w:rStyle w:val="CharStyle53"/>
              </w:rPr>
              <w:t xml:space="preserve">I </w:t>
            </w:r>
            <w:r>
              <w:rPr>
                <w:rStyle w:val="CharStyle50"/>
              </w:rPr>
              <w:t xml:space="preserve">111,50000 </w:t>
            </w:r>
            <w:r>
              <w:rPr>
                <w:rStyle w:val="CharStyle53"/>
              </w:rPr>
              <w:t xml:space="preserve">I </w:t>
            </w:r>
            <w:r>
              <w:rPr>
                <w:rStyle w:val="CharStyle50"/>
              </w:rPr>
              <w:t xml:space="preserve">145,96 </w:t>
            </w:r>
            <w:r>
              <w:rPr>
                <w:rStyle w:val="CharStyle53"/>
              </w:rPr>
              <w:t xml:space="preserve">I </w:t>
            </w:r>
            <w:r>
              <w:rPr>
                <w:rStyle w:val="CharStyle50"/>
              </w:rPr>
              <w:t xml:space="preserve">16 274,54 </w:t>
            </w:r>
            <w:r>
              <w:rPr>
                <w:rStyle w:val="CharStyle53"/>
              </w:rPr>
              <w:t>I</w:t>
            </w:r>
          </w:p>
        </w:tc>
      </w:tr>
      <w:tr>
        <w:trPr>
          <w:trHeight w:val="130"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 na lokální sanace (předpoklad 10% plochy úseku) se souhlasem TDS</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1115*0,1 = 111,50000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30"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274 574A44</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ASFALTOVÝ BETON PRO OBRUSNE VRSTVY ACO 11 + , 11S TL. 50MM</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M2 1 150,00000 304,66 350 359,00</w:t>
            </w:r>
          </w:p>
        </w:tc>
      </w:tr>
      <w:tr>
        <w:trPr>
          <w:trHeight w:val="130"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ASFALTOVÝ BETON PRO OBRUSNÉ VRSTVY ACO 11 + , 11S TL. 50MM</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10" w:lineRule="exact"/>
              <w:ind w:left="0" w:right="0" w:firstLine="0"/>
            </w:pPr>
            <w:r>
              <w:rPr>
                <w:rStyle w:val="CharStyle49"/>
              </w:rPr>
              <w:t>1150=1 150,00000 (A</w:t>
            </w:r>
            <w:r>
              <w:rPr>
                <w:rStyle w:val="CharStyle52"/>
              </w:rPr>
              <w:t>)</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25" w:hRule="exact"/>
        </w:trPr>
        <w:tc>
          <w:tcPr>
            <w:shd w:val="clear" w:color="auto" w:fill="FFFFFF"/>
            <w:gridSpan w:val="3"/>
            <w:textDirection w:val="tbRl"/>
            <w:tcBorders>
              <w:top w:val="single" w:sz="4"/>
            </w:tcBorders>
            <w:vAlign w:val="bottom"/>
          </w:tcPr>
          <w:p>
            <w:pPr>
              <w:pStyle w:val="Style24"/>
              <w:framePr w:w="9715" w:wrap="notBeside" w:vAnchor="text" w:hAnchor="text" w:xAlign="center" w:y="1"/>
              <w:widowControl w:val="0"/>
              <w:keepNext w:val="0"/>
              <w:keepLines w:val="0"/>
              <w:shd w:val="clear" w:color="auto" w:fill="auto"/>
              <w:bidi w:val="0"/>
              <w:jc w:val="left"/>
              <w:spacing w:before="0" w:after="0" w:line="80" w:lineRule="exact"/>
              <w:ind w:left="0" w:right="0" w:firstLine="0"/>
            </w:pPr>
            <w:r>
              <w:rPr>
                <w:rStyle w:val="CharStyle58"/>
              </w:rPr>
              <w:t>CD</w:t>
            </w:r>
          </w:p>
          <w:p>
            <w:pPr>
              <w:pStyle w:val="Style24"/>
              <w:framePr w:w="9715" w:wrap="notBeside" w:vAnchor="text" w:hAnchor="text" w:xAlign="center" w:y="1"/>
              <w:widowControl w:val="0"/>
              <w:keepNext w:val="0"/>
              <w:keepLines w:val="0"/>
              <w:shd w:val="clear" w:color="auto" w:fill="auto"/>
              <w:bidi w:val="0"/>
              <w:jc w:val="left"/>
              <w:spacing w:before="0" w:after="0" w:line="160" w:lineRule="exact"/>
              <w:ind w:left="0" w:right="0" w:firstLine="0"/>
            </w:pPr>
            <w:r>
              <w:rPr>
                <w:rStyle w:val="CharStyle53"/>
              </w:rPr>
              <w:t>O</w:t>
            </w:r>
          </w:p>
          <w:p>
            <w:pPr>
              <w:pStyle w:val="Style24"/>
              <w:framePr w:w="9715" w:wrap="notBeside" w:vAnchor="text" w:hAnchor="text" w:xAlign="center" w:y="1"/>
              <w:widowControl w:val="0"/>
              <w:keepNext w:val="0"/>
              <w:keepLines w:val="0"/>
              <w:shd w:val="clear" w:color="auto" w:fill="auto"/>
              <w:bidi w:val="0"/>
              <w:jc w:val="left"/>
              <w:spacing w:before="0" w:after="660" w:line="160" w:lineRule="exact"/>
              <w:ind w:left="0" w:right="0" w:firstLine="0"/>
            </w:pPr>
            <w:r>
              <w:rPr>
                <w:rStyle w:val="CharStyle53"/>
              </w:rPr>
              <w:t>O</w:t>
            </w:r>
          </w:p>
          <w:p>
            <w:pPr>
              <w:pStyle w:val="Style24"/>
              <w:framePr w:w="9715" w:wrap="notBeside" w:vAnchor="text" w:hAnchor="text" w:xAlign="center" w:y="1"/>
              <w:widowControl w:val="0"/>
              <w:keepNext w:val="0"/>
              <w:keepLines w:val="0"/>
              <w:shd w:val="clear" w:color="auto" w:fill="auto"/>
              <w:bidi w:val="0"/>
              <w:jc w:val="left"/>
              <w:spacing w:before="660" w:after="0" w:line="80" w:lineRule="exact"/>
              <w:ind w:left="0" w:right="0" w:firstLine="0"/>
            </w:pPr>
            <w:r>
              <w:rPr>
                <w:rStyle w:val="CharStyle59"/>
              </w:rPr>
              <w:t>CO</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ASFALTOVÝ BETON PRO LOŽNÍ VRSTVY ACL 16+. 16S</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right"/>
              <w:spacing w:before="0" w:after="0" w:line="160" w:lineRule="exact"/>
              <w:ind w:left="0" w:right="0" w:firstLine="0"/>
            </w:pPr>
            <w:r>
              <w:rPr>
                <w:rStyle w:val="CharStyle50"/>
              </w:rPr>
              <w:t xml:space="preserve">M3 </w:t>
            </w:r>
            <w:r>
              <w:rPr>
                <w:rStyle w:val="CharStyle53"/>
              </w:rPr>
              <w:t xml:space="preserve">I </w:t>
            </w:r>
            <w:r>
              <w:rPr>
                <w:rStyle w:val="CharStyle50"/>
              </w:rPr>
              <w:t xml:space="preserve">5,57500 </w:t>
            </w:r>
            <w:r>
              <w:rPr>
                <w:rStyle w:val="CharStyle53"/>
              </w:rPr>
              <w:t xml:space="preserve">I </w:t>
            </w:r>
            <w:r>
              <w:rPr>
                <w:rStyle w:val="CharStyle50"/>
              </w:rPr>
              <w:t xml:space="preserve">5 432,93 </w:t>
            </w:r>
            <w:r>
              <w:rPr>
                <w:rStyle w:val="CharStyle53"/>
              </w:rPr>
              <w:t xml:space="preserve">I </w:t>
            </w:r>
            <w:r>
              <w:rPr>
                <w:rStyle w:val="CharStyle50"/>
              </w:rPr>
              <w:t xml:space="preserve">30 288,58 </w:t>
            </w:r>
            <w:r>
              <w:rPr>
                <w:rStyle w:val="CharStyle53"/>
              </w:rPr>
              <w:t>I</w:t>
            </w:r>
          </w:p>
        </w:tc>
      </w:tr>
      <w:tr>
        <w:trPr>
          <w:trHeight w:val="259"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4"/>
              <w:framePr w:w="9715" w:wrap="notBeside" w:vAnchor="text" w:hAnchor="text" w:xAlign="center" w:y="1"/>
              <w:widowControl w:val="0"/>
              <w:keepNext w:val="0"/>
              <w:keepLines w:val="0"/>
              <w:shd w:val="clear" w:color="auto" w:fill="auto"/>
              <w:bidi w:val="0"/>
              <w:jc w:val="both"/>
              <w:spacing w:before="0" w:after="0" w:line="160" w:lineRule="exact"/>
              <w:ind w:left="0" w:right="0" w:firstLine="0"/>
            </w:pPr>
            <w:r>
              <w:rPr>
                <w:rStyle w:val="CharStyle53"/>
              </w:rPr>
              <w:t xml:space="preserve">- </w:t>
            </w:r>
            <w:r>
              <w:rPr>
                <w:rStyle w:val="CharStyle50"/>
              </w:rPr>
              <w:t>na lokální sanace tl. do 50 mm (předpoklad 10% plochy úseku) se souhlasem TDS</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1115*0,05*0,1=5,57500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30"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60" w:lineRule="exact"/>
              <w:ind w:left="0" w:right="0" w:firstLine="0"/>
            </w:pPr>
            <w:r>
              <w:rPr>
                <w:rStyle w:val="CharStyle50"/>
              </w:rPr>
              <w:t>3</w:t>
            </w:r>
            <w:r>
              <w:rPr>
                <w:rStyle w:val="CharStyle53"/>
              </w:rPr>
              <w:t xml:space="preserve">^ </w:t>
            </w:r>
            <w:r>
              <w:rPr>
                <w:rStyle w:val="CharStyle50"/>
              </w:rPr>
              <w:t>5Š9ÍÓ</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VÝPLŇ SPAŘ ASFALTEM</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right"/>
              <w:spacing w:before="0" w:after="0" w:line="160" w:lineRule="exact"/>
              <w:ind w:left="0" w:right="0" w:firstLine="0"/>
            </w:pPr>
            <w:r>
              <w:rPr>
                <w:rStyle w:val="CharStyle50"/>
              </w:rPr>
              <w:t xml:space="preserve">M </w:t>
            </w:r>
            <w:r>
              <w:rPr>
                <w:rStyle w:val="CharStyle53"/>
              </w:rPr>
              <w:t xml:space="preserve">I </w:t>
            </w:r>
            <w:r>
              <w:rPr>
                <w:rStyle w:val="CharStyle50"/>
              </w:rPr>
              <w:t xml:space="preserve">149,00000 </w:t>
            </w:r>
            <w:r>
              <w:rPr>
                <w:rStyle w:val="CharStyle53"/>
              </w:rPr>
              <w:t xml:space="preserve">I </w:t>
            </w:r>
            <w:r>
              <w:rPr>
                <w:rStyle w:val="CharStyle50"/>
              </w:rPr>
              <w:t xml:space="preserve">1Ď078 </w:t>
            </w:r>
            <w:r>
              <w:rPr>
                <w:rStyle w:val="CharStyle53"/>
              </w:rPr>
              <w:t xml:space="preserve">1 </w:t>
            </w:r>
            <w:r>
              <w:rPr>
                <w:rStyle w:val="CharStyle50"/>
              </w:rPr>
              <w:t xml:space="preserve">15 016,22 </w:t>
            </w:r>
            <w:r>
              <w:rPr>
                <w:rStyle w:val="CharStyle53"/>
              </w:rPr>
              <w:t>I</w:t>
            </w:r>
          </w:p>
        </w:tc>
      </w:tr>
      <w:tr>
        <w:trPr>
          <w:trHeight w:val="254"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numPr>
                <w:ilvl w:val="0"/>
                <w:numId w:val="33"/>
              </w:numPr>
              <w:framePr w:w="9715" w:wrap="notBeside" w:vAnchor="text" w:hAnchor="text" w:xAlign="center" w:y="1"/>
              <w:tabs>
                <w:tab w:leader="none" w:pos="62" w:val="left"/>
              </w:tabs>
              <w:widowControl w:val="0"/>
              <w:keepNext w:val="0"/>
              <w:keepLines w:val="0"/>
              <w:shd w:val="clear" w:color="auto" w:fill="auto"/>
              <w:bidi w:val="0"/>
              <w:jc w:val="both"/>
              <w:spacing w:before="0" w:after="0" w:line="160" w:lineRule="exact"/>
              <w:ind w:left="0" w:right="0" w:firstLine="0"/>
            </w:pPr>
            <w:r>
              <w:rPr>
                <w:rStyle w:val="CharStyle50"/>
              </w:rPr>
              <w:t>zpevněné plochy a křižovatky (cca 39 m)</w:t>
            </w:r>
          </w:p>
          <w:p>
            <w:pPr>
              <w:pStyle w:val="Style24"/>
              <w:numPr>
                <w:ilvl w:val="0"/>
                <w:numId w:val="33"/>
              </w:numPr>
              <w:framePr w:w="9715" w:wrap="notBeside" w:vAnchor="text" w:hAnchor="text" w:xAlign="center" w:y="1"/>
              <w:tabs>
                <w:tab w:leader="none" w:pos="67" w:val="left"/>
              </w:tabs>
              <w:widowControl w:val="0"/>
              <w:keepNext w:val="0"/>
              <w:keepLines w:val="0"/>
              <w:shd w:val="clear" w:color="auto" w:fill="auto"/>
              <w:bidi w:val="0"/>
              <w:jc w:val="both"/>
              <w:spacing w:before="0" w:after="0" w:line="160" w:lineRule="exact"/>
              <w:ind w:left="0" w:right="0" w:firstLine="0"/>
            </w:pPr>
            <w:r>
              <w:rPr>
                <w:rStyle w:val="CharStyle50"/>
              </w:rPr>
              <w:t>sanace mrazových trhlin (předpoklad cca 110 bm) se souhlasem TDS</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8+6+25+110=149,00000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30" w:hRule="exact"/>
        </w:trPr>
        <w:tc>
          <w:tcPr>
            <w:shd w:val="clear" w:color="auto" w:fill="FFFFFF"/>
            <w:gridSpan w:val="8"/>
            <w:tcBorders>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1440" w:right="0" w:firstLine="0"/>
            </w:pPr>
            <w:r>
              <w:rPr>
                <w:rStyle w:val="CharStyle50"/>
              </w:rPr>
              <w:t>8 Potrubí 32 718,10</w:t>
            </w:r>
          </w:p>
        </w:tc>
      </w:tr>
      <w:tr>
        <w:trPr>
          <w:trHeight w:val="125"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364 89921</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VÝŠKOVÁ ÚPRAVA POKLOPU</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KUS 11,00000 1 922,96 21 152,56</w:t>
            </w:r>
          </w:p>
        </w:tc>
      </w:tr>
      <w:tr>
        <w:trPr>
          <w:trHeight w:val="130"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5"/>
              </w:rPr>
              <w:t>VÝŠKOVÁ úprava poklopů</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11 = 11,00000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25"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365 89922</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VÝŠKOVÁ ÚPRAVA MŘÍŽI</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KUS 3,00000 1 922,96 5 768,88</w:t>
            </w:r>
          </w:p>
        </w:tc>
      </w:tr>
      <w:tr>
        <w:trPr>
          <w:trHeight w:val="130"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5"/>
              </w:rPr>
              <w:t>výšková úprava mříži</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3=3,00000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25"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366 89923</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VÝŠKOVÁ ÚPRAVA KRYCÍCH HRNCŮ</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right"/>
              <w:spacing w:before="0" w:after="0" w:line="160" w:lineRule="exact"/>
              <w:ind w:left="0" w:right="0" w:firstLine="0"/>
            </w:pPr>
            <w:r>
              <w:rPr>
                <w:rStyle w:val="CharStyle50"/>
              </w:rPr>
              <w:t xml:space="preserve">KUS </w:t>
            </w:r>
            <w:r>
              <w:rPr>
                <w:rStyle w:val="CharStyle53"/>
              </w:rPr>
              <w:t xml:space="preserve">1 </w:t>
            </w:r>
            <w:r>
              <w:rPr>
                <w:rStyle w:val="CharStyle50"/>
              </w:rPr>
              <w:t xml:space="preserve">6,00000 </w:t>
            </w:r>
            <w:r>
              <w:rPr>
                <w:rStyle w:val="CharStyle53"/>
              </w:rPr>
              <w:t xml:space="preserve">1 </w:t>
            </w:r>
            <w:r>
              <w:rPr>
                <w:rStyle w:val="CharStyle50"/>
              </w:rPr>
              <w:t xml:space="preserve">966,11 </w:t>
            </w:r>
            <w:r>
              <w:rPr>
                <w:rStyle w:val="CharStyle53"/>
              </w:rPr>
              <w:t xml:space="preserve">I </w:t>
            </w:r>
            <w:r>
              <w:rPr>
                <w:rStyle w:val="CharStyle50"/>
              </w:rPr>
              <w:t xml:space="preserve">5 796,66 </w:t>
            </w:r>
            <w:r>
              <w:rPr>
                <w:rStyle w:val="CharStyle53"/>
              </w:rPr>
              <w:t>I</w:t>
            </w:r>
          </w:p>
        </w:tc>
      </w:tr>
      <w:tr>
        <w:trPr>
          <w:trHeight w:val="130"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5"/>
              </w:rPr>
              <w:t>VÝŠKOVÁ ÚPRAVA KRYCÍCH hrnců</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6=6,00000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30" w:hRule="exact"/>
        </w:trPr>
        <w:tc>
          <w:tcPr>
            <w:shd w:val="clear" w:color="auto" w:fill="FFFFFF"/>
            <w:gridSpan w:val="8"/>
            <w:tcBorders>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1440" w:right="0" w:firstLine="0"/>
            </w:pPr>
            <w:r>
              <w:rPr>
                <w:rStyle w:val="CharStyle50"/>
              </w:rPr>
              <w:t>9 Ostatní konstrukce a práce 2 934,80</w:t>
            </w:r>
          </w:p>
        </w:tc>
      </w:tr>
      <w:tr>
        <w:trPr>
          <w:trHeight w:val="125"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402 93808</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OČIŠTĚNI VOZOVEK ZAMETENÍM</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M2 1 265,00000 2,32 2 934,80</w:t>
            </w:r>
          </w:p>
        </w:tc>
      </w:tr>
      <w:tr>
        <w:trPr>
          <w:trHeight w:val="130"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 plocha celého úseku + plocha lokálních sanací</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1150+115=1 265,00000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25" w:hRule="exact"/>
        </w:trPr>
        <w:tc>
          <w:tcPr>
            <w:shd w:val="clear" w:color="auto" w:fill="FFFFFF"/>
            <w:gridSpan w:val="8"/>
            <w:tcBorders>
              <w:top w:val="single" w:sz="4"/>
            </w:tcBorders>
            <w:vAlign w:val="bottom"/>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1400" w:right="0" w:firstLine="0"/>
            </w:pPr>
            <w:r>
              <w:rPr>
                <w:rStyle w:val="CharStyle50"/>
              </w:rPr>
              <w:t>91 59 170,39</w:t>
            </w:r>
          </w:p>
        </w:tc>
      </w:tr>
      <w:tr>
        <w:trPr>
          <w:trHeight w:val="259" w:hRule="exact"/>
        </w:trPr>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0"/>
              </w:rPr>
              <w:t>444</w:t>
            </w: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0"/>
              </w:rPr>
              <w:t>915211</w:t>
            </w: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VODOROVNĚ DOPRAVNÍ ZNAČENI PLASTEM HLADKÉ - DODÁVKA A POKLÁDKA</w:t>
            </w: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M2</w:t>
            </w: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99,00000</w:t>
            </w: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442,51</w:t>
            </w:r>
          </w:p>
        </w:tc>
        <w:tc>
          <w:tcPr>
            <w:shd w:val="clear" w:color="auto" w:fill="FFFFFF"/>
            <w:tcBorders>
              <w:left w:val="single" w:sz="4"/>
              <w:righ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43 808,49</w:t>
            </w:r>
          </w:p>
        </w:tc>
      </w:tr>
      <w:tr>
        <w:trPr>
          <w:trHeight w:val="384" w:hRule="exact"/>
        </w:trPr>
        <w:tc>
          <w:tcPr>
            <w:shd w:val="clear" w:color="auto" w:fill="FFFFFF"/>
            <w:gridSpan w:val="3"/>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numPr>
                <w:ilvl w:val="0"/>
                <w:numId w:val="35"/>
              </w:numPr>
              <w:framePr w:w="9715"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50"/>
              </w:rPr>
              <w:t>vodící proužky tl. 25 cm</w:t>
            </w:r>
          </w:p>
          <w:p>
            <w:pPr>
              <w:pStyle w:val="Style24"/>
              <w:numPr>
                <w:ilvl w:val="0"/>
                <w:numId w:val="35"/>
              </w:numPr>
              <w:framePr w:w="9715"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50"/>
              </w:rPr>
              <w:t>středová čára přerušovaná 3/1,5 tl.12,5 cm</w:t>
            </w:r>
          </w:p>
          <w:p>
            <w:pPr>
              <w:pStyle w:val="Style24"/>
              <w:numPr>
                <w:ilvl w:val="0"/>
                <w:numId w:val="35"/>
              </w:numPr>
              <w:framePr w:w="9715" w:wrap="notBeside" w:vAnchor="text" w:hAnchor="text" w:xAlign="center" w:y="1"/>
              <w:tabs>
                <w:tab w:leader="none" w:pos="72" w:val="left"/>
              </w:tabs>
              <w:widowControl w:val="0"/>
              <w:keepNext w:val="0"/>
              <w:keepLines w:val="0"/>
              <w:shd w:val="clear" w:color="auto" w:fill="auto"/>
              <w:bidi w:val="0"/>
              <w:jc w:val="both"/>
              <w:spacing w:before="0" w:after="0" w:line="130" w:lineRule="exact"/>
              <w:ind w:left="0" w:right="0" w:firstLine="0"/>
            </w:pPr>
            <w:r>
              <w:rPr>
                <w:rStyle w:val="CharStyle50"/>
              </w:rPr>
              <w:t>přechod pro chodce 6 x (4 x 0.5) m</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4" w:hRule="exact"/>
        </w:trPr>
        <w:tc>
          <w:tcPr>
            <w:shd w:val="clear" w:color="auto" w:fill="FFFFFF"/>
            <w:gridSpan w:val="3"/>
            <w:vMerge w:val="restart"/>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99=99,00000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30"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 xml:space="preserve">1 485 </w:t>
            </w:r>
            <w:r>
              <w:rPr>
                <w:rStyle w:val="CharStyle57"/>
              </w:rPr>
              <w:t>919111</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ŘEZANÍ ASFALTOVÉHO KRYTU VOZOVEK TL DO 50MM</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M 149,00000 103,10 15 361,90</w:t>
            </w:r>
          </w:p>
        </w:tc>
      </w:tr>
      <w:tr>
        <w:trPr>
          <w:trHeight w:val="254"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numPr>
                <w:ilvl w:val="0"/>
                <w:numId w:val="37"/>
              </w:numPr>
              <w:framePr w:w="9715" w:wrap="notBeside" w:vAnchor="text" w:hAnchor="text" w:xAlign="center" w:y="1"/>
              <w:tabs>
                <w:tab w:leader="none" w:pos="62" w:val="left"/>
              </w:tabs>
              <w:widowControl w:val="0"/>
              <w:keepNext w:val="0"/>
              <w:keepLines w:val="0"/>
              <w:shd w:val="clear" w:color="auto" w:fill="auto"/>
              <w:bidi w:val="0"/>
              <w:jc w:val="both"/>
              <w:spacing w:before="0" w:after="0" w:line="100" w:lineRule="exact"/>
              <w:ind w:left="0" w:right="0" w:firstLine="0"/>
            </w:pPr>
            <w:r>
              <w:rPr>
                <w:rStyle w:val="CharStyle50"/>
              </w:rPr>
              <w:t>zpevněné plochy a křižovatky (cca 39 m)</w:t>
            </w:r>
          </w:p>
          <w:p>
            <w:pPr>
              <w:pStyle w:val="Style24"/>
              <w:numPr>
                <w:ilvl w:val="0"/>
                <w:numId w:val="37"/>
              </w:numPr>
              <w:framePr w:w="9715" w:wrap="notBeside" w:vAnchor="text" w:hAnchor="text" w:xAlign="center" w:y="1"/>
              <w:tabs>
                <w:tab w:leader="none" w:pos="67" w:val="left"/>
              </w:tabs>
              <w:widowControl w:val="0"/>
              <w:keepNext w:val="0"/>
              <w:keepLines w:val="0"/>
              <w:shd w:val="clear" w:color="auto" w:fill="auto"/>
              <w:bidi w:val="0"/>
              <w:jc w:val="both"/>
              <w:spacing w:before="0" w:after="0" w:line="100" w:lineRule="exact"/>
              <w:ind w:left="0" w:right="0" w:firstLine="0"/>
            </w:pPr>
            <w:r>
              <w:rPr>
                <w:rStyle w:val="CharStyle50"/>
              </w:rPr>
              <w:t>sanace mrazových trhlin (předpoklad cca 110 bm) se souhlasem TDS</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8+6+25+110=149,00000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9"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bottom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bl>
    <w:p>
      <w:pPr>
        <w:framePr w:w="9715"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386" w:left="1076" w:right="1110" w:bottom="1386" w:header="0" w:footer="3" w:gutter="0"/>
          <w:rtlGutter w:val="0"/>
          <w:cols w:space="720"/>
          <w:noEndnote/>
          <w:docGrid w:linePitch="360"/>
        </w:sectPr>
      </w:pPr>
    </w:p>
    <w:tbl>
      <w:tblPr>
        <w:tblOverlap w:val="never"/>
        <w:tblLayout w:type="fixed"/>
        <w:jc w:val="center"/>
      </w:tblPr>
      <w:tblGrid>
        <w:gridCol w:w="682"/>
        <w:gridCol w:w="845"/>
        <w:gridCol w:w="557"/>
        <w:gridCol w:w="4066"/>
        <w:gridCol w:w="672"/>
        <w:gridCol w:w="960"/>
        <w:gridCol w:w="960"/>
        <w:gridCol w:w="974"/>
      </w:tblGrid>
      <w:tr>
        <w:trPr>
          <w:trHeight w:val="696" w:hRule="exact"/>
        </w:trPr>
        <w:tc>
          <w:tcPr>
            <w:shd w:val="clear" w:color="auto" w:fill="FFFFFF"/>
            <w:gridSpan w:val="8"/>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20" w:lineRule="exact"/>
              <w:ind w:left="940" w:right="0" w:firstLine="0"/>
            </w:pPr>
            <w:r>
              <w:rPr>
                <w:rStyle w:val="CharStyle60"/>
                <w:vertAlign w:val="subscript"/>
              </w:rPr>
              <w:t>m</w:t>
            </w:r>
            <w:r>
              <w:rPr>
                <w:rStyle w:val="CharStyle61"/>
              </w:rPr>
              <w:t xml:space="preserve"> </w:t>
            </w:r>
            <w:r>
              <w:rPr>
                <w:rStyle w:val="CharStyle50"/>
              </w:rPr>
              <w:t>Firma: Metrostav Infrastructure a.s.</w:t>
            </w:r>
          </w:p>
          <w:p>
            <w:pPr>
              <w:pStyle w:val="Style24"/>
              <w:framePr w:w="9715" w:wrap="notBeside" w:vAnchor="text" w:hAnchor="text" w:xAlign="center" w:y="1"/>
              <w:widowControl w:val="0"/>
              <w:keepNext w:val="0"/>
              <w:keepLines w:val="0"/>
              <w:shd w:val="clear" w:color="auto" w:fill="auto"/>
              <w:bidi w:val="0"/>
              <w:jc w:val="left"/>
              <w:spacing w:before="0" w:after="0" w:line="160" w:lineRule="exact"/>
              <w:ind w:left="3320" w:right="0" w:firstLine="0"/>
            </w:pPr>
            <w:r>
              <w:rPr>
                <w:rStyle w:val="CharStyle53"/>
              </w:rPr>
              <w:t>Soupis prací objektu</w:t>
            </w:r>
          </w:p>
          <w:p>
            <w:pPr>
              <w:pStyle w:val="Style24"/>
              <w:framePr w:w="9715" w:wrap="notBeside" w:vAnchor="text" w:hAnchor="text" w:xAlign="center" w:y="1"/>
              <w:widowControl w:val="0"/>
              <w:keepNext w:val="0"/>
              <w:keepLines w:val="0"/>
              <w:shd w:val="clear" w:color="auto" w:fill="auto"/>
              <w:bidi w:val="0"/>
              <w:jc w:val="left"/>
              <w:spacing w:before="0" w:after="0" w:line="120" w:lineRule="exact"/>
              <w:ind w:left="0" w:right="0" w:firstLine="0"/>
            </w:pPr>
            <w:r>
              <w:rPr>
                <w:rStyle w:val="CharStyle50"/>
              </w:rPr>
              <w:t xml:space="preserve">Stavba: 2022 </w:t>
            </w:r>
            <w:r>
              <w:rPr>
                <w:rStyle w:val="CharStyle61"/>
              </w:rPr>
              <w:t xml:space="preserve">11/112, </w:t>
            </w:r>
            <w:r>
              <w:rPr>
                <w:rStyle w:val="CharStyle50"/>
              </w:rPr>
              <w:t xml:space="preserve">II/63S </w:t>
            </w:r>
            <w:r>
              <w:rPr>
                <w:rStyle w:val="CharStyle61"/>
              </w:rPr>
              <w:t xml:space="preserve">Homl Cerekev. ul. Tvršova a Havlíčkova I </w:t>
            </w:r>
            <w:r>
              <w:rPr>
                <w:rStyle w:val="CharStyle50"/>
              </w:rPr>
              <w:t xml:space="preserve">so 101.2 </w:t>
            </w:r>
            <w:r>
              <w:rPr>
                <w:rStyle w:val="CharStyle61"/>
              </w:rPr>
              <w:t>I 1</w:t>
            </w:r>
            <w:r>
              <w:rPr>
                <w:rStyle w:val="CharStyle50"/>
              </w:rPr>
              <w:t xml:space="preserve"> 000 406,13 </w:t>
            </w:r>
            <w:r>
              <w:rPr>
                <w:rStyle w:val="CharStyle61"/>
              </w:rPr>
              <w:t>I</w:t>
            </w:r>
          </w:p>
          <w:p>
            <w:pPr>
              <w:pStyle w:val="Style24"/>
              <w:framePr w:w="9715" w:wrap="notBeside" w:vAnchor="text" w:hAnchor="text" w:xAlign="center" w:y="1"/>
              <w:widowControl w:val="0"/>
              <w:keepNext w:val="0"/>
              <w:keepLines w:val="0"/>
              <w:shd w:val="clear" w:color="auto" w:fill="auto"/>
              <w:bidi w:val="0"/>
              <w:jc w:val="left"/>
              <w:spacing w:before="0" w:after="0" w:line="100" w:lineRule="exact"/>
              <w:ind w:left="1580" w:right="0" w:firstLine="0"/>
            </w:pPr>
            <w:r>
              <w:rPr>
                <w:rStyle w:val="CharStyle50"/>
              </w:rPr>
              <w:t>SO 101.2</w:t>
            </w:r>
          </w:p>
        </w:tc>
      </w:tr>
      <w:tr>
        <w:trPr>
          <w:trHeight w:val="254" w:hRule="exact"/>
        </w:trPr>
        <w:tc>
          <w:tcPr>
            <w:shd w:val="clear" w:color="auto" w:fill="000000"/>
            <w:tcBorders/>
            <w:vAlign w:val="center"/>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47"/>
              </w:rPr>
              <w:t>Poř. číslo</w:t>
            </w:r>
          </w:p>
        </w:tc>
        <w:tc>
          <w:tcPr>
            <w:shd w:val="clear" w:color="auto" w:fill="000000"/>
            <w:tcBorders/>
            <w:vAlign w:val="center"/>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140" w:right="0" w:firstLine="0"/>
            </w:pPr>
            <w:r>
              <w:rPr>
                <w:rStyle w:val="CharStyle47"/>
              </w:rPr>
              <w:t>Kód položky</w:t>
            </w:r>
          </w:p>
        </w:tc>
        <w:tc>
          <w:tcPr>
            <w:shd w:val="clear" w:color="auto" w:fill="000000"/>
            <w:tcBorders/>
            <w:vAlign w:val="center"/>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47"/>
              </w:rPr>
              <w:t>Varianta</w:t>
            </w:r>
          </w:p>
        </w:tc>
        <w:tc>
          <w:tcPr>
            <w:shd w:val="clear" w:color="auto" w:fill="000000"/>
            <w:tcBorders>
              <w:top w:val="single" w:sz="4"/>
            </w:tcBorders>
            <w:vAlign w:val="center"/>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Název položky</w:t>
            </w:r>
          </w:p>
        </w:tc>
        <w:tc>
          <w:tcPr>
            <w:shd w:val="clear" w:color="auto" w:fill="000000"/>
            <w:tcBorders/>
            <w:vAlign w:val="center"/>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MJ</w:t>
            </w:r>
          </w:p>
        </w:tc>
        <w:tc>
          <w:tcPr>
            <w:shd w:val="clear" w:color="auto" w:fill="000000"/>
            <w:tcBorders/>
            <w:vAlign w:val="center"/>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Množství</w:t>
            </w:r>
          </w:p>
        </w:tc>
        <w:tc>
          <w:tcPr>
            <w:shd w:val="clear" w:color="auto" w:fill="000000"/>
            <w:gridSpan w:val="2"/>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39" w:lineRule="exact"/>
              <w:ind w:left="220" w:right="0" w:firstLine="360"/>
            </w:pPr>
            <w:r>
              <w:rPr>
                <w:rStyle w:val="CharStyle47"/>
              </w:rPr>
              <w:t>Jednotková cena Jednotková Celkem</w:t>
            </w:r>
          </w:p>
        </w:tc>
      </w:tr>
      <w:tr>
        <w:trPr>
          <w:trHeight w:val="134" w:hRule="exact"/>
        </w:trPr>
        <w:tc>
          <w:tcPr>
            <w:shd w:val="clear" w:color="auto" w:fill="FFFFFF"/>
            <w:tcBorders/>
            <w:vAlign w:val="top"/>
          </w:tcPr>
          <w:p>
            <w:pPr>
              <w:framePr w:w="9715" w:wrap="notBeside" w:vAnchor="text" w:hAnchor="text" w:xAlign="center" w:y="1"/>
              <w:widowControl w:val="0"/>
              <w:rPr>
                <w:sz w:val="10"/>
                <w:szCs w:val="10"/>
              </w:rPr>
            </w:pPr>
          </w:p>
        </w:tc>
        <w:tc>
          <w:tcPr>
            <w:shd w:val="clear" w:color="auto" w:fill="000000"/>
            <w:tcBorders/>
            <w:vAlign w:val="bottom"/>
          </w:tcPr>
          <w:p>
            <w:pPr>
              <w:pStyle w:val="Style24"/>
              <w:framePr w:w="9715" w:wrap="notBeside" w:vAnchor="text" w:hAnchor="text" w:xAlign="center" w:y="1"/>
              <w:widowControl w:val="0"/>
              <w:keepNext w:val="0"/>
              <w:keepLines w:val="0"/>
              <w:shd w:val="clear" w:color="auto" w:fill="auto"/>
              <w:bidi w:val="0"/>
              <w:spacing w:before="0" w:after="0" w:line="200" w:lineRule="exact"/>
              <w:ind w:left="0" w:right="0" w:firstLine="0"/>
            </w:pPr>
            <w:r>
              <w:rPr>
                <w:rStyle w:val="CharStyle51"/>
              </w:rPr>
              <w:t>2</w:t>
            </w:r>
          </w:p>
        </w:tc>
        <w:tc>
          <w:tcPr>
            <w:shd w:val="clear" w:color="auto" w:fill="000000"/>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3</w:t>
            </w:r>
          </w:p>
        </w:tc>
        <w:tc>
          <w:tcPr>
            <w:shd w:val="clear" w:color="auto" w:fill="000000"/>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4</w:t>
            </w:r>
          </w:p>
        </w:tc>
        <w:tc>
          <w:tcPr>
            <w:shd w:val="clear" w:color="auto" w:fill="000000"/>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5</w:t>
            </w:r>
          </w:p>
        </w:tc>
        <w:tc>
          <w:tcPr>
            <w:shd w:val="clear" w:color="auto" w:fill="000000"/>
            <w:tcBorders/>
            <w:vAlign w:val="bottom"/>
          </w:tcPr>
          <w:p>
            <w:pPr>
              <w:pStyle w:val="Style24"/>
              <w:framePr w:w="9715" w:wrap="notBeside" w:vAnchor="text" w:hAnchor="text" w:xAlign="center" w:y="1"/>
              <w:widowControl w:val="0"/>
              <w:keepNext w:val="0"/>
              <w:keepLines w:val="0"/>
              <w:shd w:val="clear" w:color="auto" w:fill="auto"/>
              <w:bidi w:val="0"/>
              <w:spacing w:before="0" w:after="0" w:line="200" w:lineRule="exact"/>
              <w:ind w:left="0" w:right="0" w:firstLine="0"/>
            </w:pPr>
            <w:r>
              <w:rPr>
                <w:rStyle w:val="CharStyle51"/>
              </w:rPr>
              <w:t>6</w:t>
            </w:r>
          </w:p>
        </w:tc>
        <w:tc>
          <w:tcPr>
            <w:shd w:val="clear" w:color="auto" w:fill="000000"/>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47"/>
              </w:rPr>
              <w:t>9</w:t>
            </w:r>
          </w:p>
        </w:tc>
        <w:tc>
          <w:tcPr>
            <w:shd w:val="clear" w:color="auto" w:fill="000000"/>
            <w:tcBorders/>
            <w:vAlign w:val="bottom"/>
          </w:tcPr>
          <w:p>
            <w:pPr>
              <w:pStyle w:val="Style24"/>
              <w:framePr w:w="9715" w:wrap="notBeside" w:vAnchor="text" w:hAnchor="text" w:xAlign="center" w:y="1"/>
              <w:widowControl w:val="0"/>
              <w:keepNext w:val="0"/>
              <w:keepLines w:val="0"/>
              <w:shd w:val="clear" w:color="auto" w:fill="auto"/>
              <w:bidi w:val="0"/>
              <w:spacing w:before="0" w:after="0" w:line="200" w:lineRule="exact"/>
              <w:ind w:left="0" w:right="0" w:firstLine="0"/>
            </w:pPr>
            <w:r>
              <w:rPr>
                <w:rStyle w:val="CharStyle51"/>
              </w:rPr>
              <w:t>10</w:t>
            </w:r>
          </w:p>
        </w:tc>
      </w:tr>
      <w:tr>
        <w:trPr>
          <w:trHeight w:val="134" w:hRule="exact"/>
        </w:trPr>
        <w:tc>
          <w:tcPr>
            <w:shd w:val="clear" w:color="auto" w:fill="FFFFFF"/>
            <w:gridSpan w:val="8"/>
            <w:tcBorders/>
            <w:vAlign w:val="bottom"/>
          </w:tcPr>
          <w:p>
            <w:pPr>
              <w:pStyle w:val="Style24"/>
              <w:framePr w:w="9715" w:wrap="notBeside" w:vAnchor="text" w:hAnchor="text" w:xAlign="center" w:y="1"/>
              <w:widowControl w:val="0"/>
              <w:keepNext w:val="0"/>
              <w:keepLines w:val="0"/>
              <w:shd w:val="clear" w:color="auto" w:fill="auto"/>
              <w:bidi w:val="0"/>
              <w:jc w:val="right"/>
              <w:spacing w:before="0" w:after="0" w:line="100" w:lineRule="exact"/>
              <w:ind w:left="0" w:right="240" w:firstLine="0"/>
            </w:pPr>
            <w:r>
              <w:rPr>
                <w:rStyle w:val="CharStyle50"/>
              </w:rPr>
              <w:t>1 Zemní práce 174 603,78</w:t>
            </w:r>
          </w:p>
        </w:tc>
      </w:tr>
      <w:tr>
        <w:trPr>
          <w:trHeight w:val="125"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84 113727</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FRÉZOVANÍ ZPEVNĚNÝCH PLOCH ASFALTOVÝCH, ODVOZ DO 16KM</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M3 103,95000 1 679,69 174 603,78</w:t>
            </w:r>
          </w:p>
        </w:tc>
      </w:tr>
      <w:tr>
        <w:trPr>
          <w:trHeight w:val="384"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numPr>
                <w:ilvl w:val="0"/>
                <w:numId w:val="39"/>
              </w:numPr>
              <w:framePr w:w="9715"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50"/>
              </w:rPr>
              <w:t>frézování v celé Šířce vozovky v tl. 5 cm</w:t>
            </w:r>
          </w:p>
          <w:p>
            <w:pPr>
              <w:pStyle w:val="Style24"/>
              <w:numPr>
                <w:ilvl w:val="0"/>
                <w:numId w:val="39"/>
              </w:numPr>
              <w:framePr w:w="9715"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50"/>
              </w:rPr>
              <w:t>lokální sanace tl. do 50 mm (předpoklad 10% plochy úseku) se souhlasem TDS</w:t>
            </w:r>
          </w:p>
          <w:p>
            <w:pPr>
              <w:pStyle w:val="Style24"/>
              <w:numPr>
                <w:ilvl w:val="0"/>
                <w:numId w:val="39"/>
              </w:numPr>
              <w:framePr w:w="9715"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50"/>
              </w:rPr>
              <w:t>odvoz frézované na skládku KSÚSV v Pelhřimově</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389"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49"/>
              </w:rPr>
              <w:t>0,05*1890=94,50000 [A] 1890*0,05*0,1=9,45000 [B] Celkem: A+B=103, 95000 [C]</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30" w:hRule="exact"/>
        </w:trPr>
        <w:tc>
          <w:tcPr>
            <w:shd w:val="clear" w:color="auto" w:fill="FFFFFF"/>
            <w:gridSpan w:val="8"/>
            <w:tcBorders>
              <w:top w:val="single" w:sz="4"/>
            </w:tcBorders>
            <w:vAlign w:val="top"/>
          </w:tcPr>
          <w:p>
            <w:pPr>
              <w:pStyle w:val="Style24"/>
              <w:framePr w:w="9715" w:wrap="notBeside" w:vAnchor="text" w:hAnchor="text" w:xAlign="center" w:y="1"/>
              <w:widowControl w:val="0"/>
              <w:keepNext w:val="0"/>
              <w:keepLines w:val="0"/>
              <w:shd w:val="clear" w:color="auto" w:fill="auto"/>
              <w:bidi w:val="0"/>
              <w:jc w:val="right"/>
              <w:spacing w:before="0" w:after="0" w:line="100" w:lineRule="exact"/>
              <w:ind w:left="0" w:right="240" w:firstLine="0"/>
            </w:pPr>
            <w:r>
              <w:rPr>
                <w:rStyle w:val="CharStyle50"/>
              </w:rPr>
              <w:t>5 Komunikace 702 323,28</w:t>
            </w:r>
          </w:p>
        </w:tc>
      </w:tr>
      <w:tr>
        <w:trPr>
          <w:trHeight w:val="130"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257 572213</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SPOJOVACÍ POSTŘIK Z EMULZE DO 0.5KG/M2</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M2 1 890,00000 12,74 24 078,60</w:t>
            </w:r>
          </w:p>
        </w:tc>
      </w:tr>
      <w:tr>
        <w:trPr>
          <w:trHeight w:val="125"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5"/>
              </w:rPr>
              <w:t>SPOJOVACÍ POSTŘIK z EMULZE DO 0.5KGIM2</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1890=1 890,00000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25"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259 572223</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SPOJOVACÍ POSTŘIK Z EMULZE DO 1.0KGIM2</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right"/>
              <w:spacing w:before="0" w:after="0" w:line="120" w:lineRule="exact"/>
              <w:ind w:left="0" w:right="0" w:firstLine="0"/>
            </w:pPr>
            <w:r>
              <w:rPr>
                <w:rStyle w:val="CharStyle56"/>
              </w:rPr>
              <w:t xml:space="preserve">m2 </w:t>
            </w:r>
            <w:r>
              <w:rPr>
                <w:rStyle w:val="CharStyle61"/>
              </w:rPr>
              <w:t xml:space="preserve">1 </w:t>
            </w:r>
            <w:r>
              <w:rPr>
                <w:rStyle w:val="CharStyle50"/>
              </w:rPr>
              <w:t xml:space="preserve">189,00000 </w:t>
            </w:r>
            <w:r>
              <w:rPr>
                <w:rStyle w:val="CharStyle61"/>
              </w:rPr>
              <w:t xml:space="preserve">I </w:t>
            </w:r>
            <w:r>
              <w:rPr>
                <w:rStyle w:val="CharStyle50"/>
              </w:rPr>
              <w:t>22</w:t>
            </w:r>
            <w:r>
              <w:rPr>
                <w:rStyle w:val="CharStyle61"/>
              </w:rPr>
              <w:t>9</w:t>
            </w:r>
            <w:r>
              <w:rPr>
                <w:rStyle w:val="CharStyle50"/>
              </w:rPr>
              <w:t xml:space="preserve">1 </w:t>
            </w:r>
            <w:r>
              <w:rPr>
                <w:rStyle w:val="CharStyle61"/>
              </w:rPr>
              <w:t xml:space="preserve">1 </w:t>
            </w:r>
            <w:r>
              <w:rPr>
                <w:rStyle w:val="CharStyle50"/>
              </w:rPr>
              <w:t xml:space="preserve">4 159,89 </w:t>
            </w:r>
            <w:r>
              <w:rPr>
                <w:rStyle w:val="CharStyle61"/>
              </w:rPr>
              <w:t>I</w:t>
            </w:r>
          </w:p>
        </w:tc>
      </w:tr>
      <w:tr>
        <w:trPr>
          <w:trHeight w:val="130"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 na lokální sanace (předpoklad 10% plochy úseku) se souhlasem TDS</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1890*0,1=189,00000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25"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266 57475</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VOZOVKOVĚ VÝZTU2NÉ VRSTVY Z GEOMRIŽOV1NY</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M2 189,00000 145,96 27 586,44</w:t>
            </w:r>
          </w:p>
        </w:tc>
      </w:tr>
      <w:tr>
        <w:trPr>
          <w:trHeight w:val="130"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 na lokální sanace (předpoklad 10% plochy úseku) se souhlasem TDS</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1890*0,1=189,00000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30"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274 574A44</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ASFALTOVÝ BETON PRO OBRUSNE VRSTVY ACO 11 + , 11S TL. 50MM</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M2 1 890,00000 304,66 575 807,40</w:t>
            </w:r>
          </w:p>
        </w:tc>
      </w:tr>
      <w:tr>
        <w:trPr>
          <w:trHeight w:val="130"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ASFALTOVÝ BETON PRO OBRUSNÉ VRSTVY ACO 11 + , 11S TL. 50MM</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1890=1 890,00000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25" w:hRule="exact"/>
        </w:trPr>
        <w:tc>
          <w:tcPr>
            <w:shd w:val="clear" w:color="auto" w:fill="FFFFFF"/>
            <w:gridSpan w:val="3"/>
            <w:textDirection w:val="tbRl"/>
            <w:tcBorders>
              <w:top w:val="single" w:sz="4"/>
            </w:tcBorders>
            <w:vAlign w:val="bottom"/>
          </w:tcPr>
          <w:p>
            <w:pPr>
              <w:pStyle w:val="Style24"/>
              <w:framePr w:w="9715" w:wrap="notBeside" w:vAnchor="text" w:hAnchor="text" w:xAlign="center" w:y="1"/>
              <w:widowControl w:val="0"/>
              <w:keepNext w:val="0"/>
              <w:keepLines w:val="0"/>
              <w:shd w:val="clear" w:color="auto" w:fill="auto"/>
              <w:bidi w:val="0"/>
              <w:jc w:val="left"/>
              <w:spacing w:before="0" w:after="0" w:line="80" w:lineRule="exact"/>
              <w:ind w:left="0" w:right="0" w:firstLine="0"/>
            </w:pPr>
            <w:r>
              <w:rPr>
                <w:rStyle w:val="CharStyle58"/>
              </w:rPr>
              <w:t>CD</w:t>
            </w:r>
          </w:p>
          <w:p>
            <w:pPr>
              <w:pStyle w:val="Style24"/>
              <w:framePr w:w="9715" w:wrap="notBeside" w:vAnchor="text" w:hAnchor="text" w:xAlign="center" w:y="1"/>
              <w:widowControl w:val="0"/>
              <w:keepNext w:val="0"/>
              <w:keepLines w:val="0"/>
              <w:shd w:val="clear" w:color="auto" w:fill="auto"/>
              <w:bidi w:val="0"/>
              <w:jc w:val="left"/>
              <w:spacing w:before="0" w:after="0" w:line="120" w:lineRule="exact"/>
              <w:ind w:left="0" w:right="0" w:firstLine="0"/>
            </w:pPr>
            <w:r>
              <w:rPr>
                <w:rStyle w:val="CharStyle61"/>
              </w:rPr>
              <w:t>O</w:t>
            </w:r>
          </w:p>
          <w:p>
            <w:pPr>
              <w:pStyle w:val="Style24"/>
              <w:framePr w:w="9715" w:wrap="notBeside" w:vAnchor="text" w:hAnchor="text" w:xAlign="center" w:y="1"/>
              <w:widowControl w:val="0"/>
              <w:keepNext w:val="0"/>
              <w:keepLines w:val="0"/>
              <w:shd w:val="clear" w:color="auto" w:fill="auto"/>
              <w:bidi w:val="0"/>
              <w:jc w:val="left"/>
              <w:spacing w:before="0" w:after="660" w:line="120" w:lineRule="exact"/>
              <w:ind w:left="0" w:right="0" w:firstLine="0"/>
            </w:pPr>
            <w:r>
              <w:rPr>
                <w:rStyle w:val="CharStyle61"/>
              </w:rPr>
              <w:t>O</w:t>
            </w:r>
          </w:p>
          <w:p>
            <w:pPr>
              <w:pStyle w:val="Style24"/>
              <w:framePr w:w="9715" w:wrap="notBeside" w:vAnchor="text" w:hAnchor="text" w:xAlign="center" w:y="1"/>
              <w:widowControl w:val="0"/>
              <w:keepNext w:val="0"/>
              <w:keepLines w:val="0"/>
              <w:shd w:val="clear" w:color="auto" w:fill="auto"/>
              <w:bidi w:val="0"/>
              <w:jc w:val="left"/>
              <w:spacing w:before="660" w:after="0" w:line="80" w:lineRule="exact"/>
              <w:ind w:left="0" w:right="0" w:firstLine="0"/>
            </w:pPr>
            <w:r>
              <w:rPr>
                <w:rStyle w:val="CharStyle59"/>
              </w:rPr>
              <w:t>CO</w:t>
            </w: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ASFALTOVÝ BETON PRO LOŽNÍ VRSTVY ACL 16+. 16S</w:t>
            </w:r>
          </w:p>
        </w:tc>
        <w:tc>
          <w:tcPr>
            <w:shd w:val="clear" w:color="auto" w:fill="FFFFFF"/>
            <w:gridSpan w:val="4"/>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M3 9,45000 5 432,93 51 341,19</w:t>
            </w:r>
          </w:p>
        </w:tc>
      </w:tr>
      <w:tr>
        <w:trPr>
          <w:trHeight w:val="259"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 na lokální sanace tl. do 50 mm (předpoklad 10% plochy úseku) se souhlasem TDS</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1890*0,05*0,1=9,45000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30"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20" w:lineRule="exact"/>
              <w:ind w:left="0" w:right="0" w:firstLine="0"/>
            </w:pPr>
            <w:r>
              <w:rPr>
                <w:rStyle w:val="CharStyle50"/>
              </w:rPr>
              <w:t>3</w:t>
            </w:r>
            <w:r>
              <w:rPr>
                <w:rStyle w:val="CharStyle61"/>
              </w:rPr>
              <w:t xml:space="preserve">^ </w:t>
            </w:r>
            <w:r>
              <w:rPr>
                <w:rStyle w:val="CharStyle50"/>
              </w:rPr>
              <w:t>589</w:t>
            </w:r>
            <w:r>
              <w:rPr>
                <w:rStyle w:val="CharStyle61"/>
              </w:rPr>
              <w:t>^</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VÝPLŇ SPAŘ ASFALTEM</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M 192,00000 100,78 19 349,76</w:t>
            </w:r>
          </w:p>
        </w:tc>
      </w:tr>
      <w:tr>
        <w:trPr>
          <w:trHeight w:val="254"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numPr>
                <w:ilvl w:val="0"/>
                <w:numId w:val="41"/>
              </w:numPr>
              <w:framePr w:w="9715" w:wrap="notBeside" w:vAnchor="text" w:hAnchor="text" w:xAlign="center" w:y="1"/>
              <w:tabs>
                <w:tab w:leader="none" w:pos="62" w:val="left"/>
              </w:tabs>
              <w:widowControl w:val="0"/>
              <w:keepNext w:val="0"/>
              <w:keepLines w:val="0"/>
              <w:shd w:val="clear" w:color="auto" w:fill="auto"/>
              <w:bidi w:val="0"/>
              <w:jc w:val="both"/>
              <w:spacing w:before="0" w:after="0" w:line="120" w:lineRule="exact"/>
              <w:ind w:left="0" w:right="0" w:firstLine="0"/>
            </w:pPr>
            <w:r>
              <w:rPr>
                <w:rStyle w:val="CharStyle50"/>
              </w:rPr>
              <w:t>zpevněné plochy a křižovatky (cca 62 bm)</w:t>
            </w:r>
          </w:p>
          <w:p>
            <w:pPr>
              <w:pStyle w:val="Style24"/>
              <w:numPr>
                <w:ilvl w:val="0"/>
                <w:numId w:val="41"/>
              </w:numPr>
              <w:framePr w:w="9715" w:wrap="notBeside" w:vAnchor="text" w:hAnchor="text" w:xAlign="center" w:y="1"/>
              <w:tabs>
                <w:tab w:leader="none" w:pos="67" w:val="left"/>
              </w:tabs>
              <w:widowControl w:val="0"/>
              <w:keepNext w:val="0"/>
              <w:keepLines w:val="0"/>
              <w:shd w:val="clear" w:color="auto" w:fill="auto"/>
              <w:bidi w:val="0"/>
              <w:jc w:val="both"/>
              <w:spacing w:before="0" w:after="0" w:line="120" w:lineRule="exact"/>
              <w:ind w:left="0" w:right="0" w:firstLine="0"/>
            </w:pPr>
            <w:r>
              <w:rPr>
                <w:rStyle w:val="CharStyle50"/>
              </w:rPr>
              <w:t>sanace mrazových trhlin (předpoklad cca 130 bm) se souhlasem TDS</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48+14+130=192,00000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30" w:hRule="exact"/>
        </w:trPr>
        <w:tc>
          <w:tcPr>
            <w:shd w:val="clear" w:color="auto" w:fill="FFFFFF"/>
            <w:gridSpan w:val="8"/>
            <w:tcBorders>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1440" w:right="0" w:firstLine="0"/>
            </w:pPr>
            <w:r>
              <w:rPr>
                <w:rStyle w:val="CharStyle50"/>
              </w:rPr>
              <w:t>8 Potrubí 29 829,03</w:t>
            </w:r>
          </w:p>
        </w:tc>
      </w:tr>
      <w:tr>
        <w:trPr>
          <w:trHeight w:val="125"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364 89921</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VÝŠKOVÁ ÚPRAVA POKLOPU</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KUS 5,00000 1 922,96 9 614,80</w:t>
            </w:r>
          </w:p>
        </w:tc>
      </w:tr>
      <w:tr>
        <w:trPr>
          <w:trHeight w:val="130"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5"/>
              </w:rPr>
              <w:t>VÝŠKOVÁ úprava poklopů</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5=5,00000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25"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365 89922</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VÝŠKOVÁ ÚPRAVA MŘÍŽI</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KUS 8,00000 1 922,96 15 383,68</w:t>
            </w:r>
          </w:p>
        </w:tc>
      </w:tr>
      <w:tr>
        <w:trPr>
          <w:trHeight w:val="130"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5"/>
              </w:rPr>
              <w:t>výšková úprava mříži</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8=8,00000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25"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366 89923</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VÝŠKOVÁ ÚPRAVA KRYCÍCH HRNCŮ</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right"/>
              <w:spacing w:before="0" w:after="0" w:line="120" w:lineRule="exact"/>
              <w:ind w:left="0" w:right="0" w:firstLine="0"/>
            </w:pPr>
            <w:r>
              <w:rPr>
                <w:rStyle w:val="CharStyle50"/>
              </w:rPr>
              <w:t xml:space="preserve">KUS </w:t>
            </w:r>
            <w:r>
              <w:rPr>
                <w:rStyle w:val="CharStyle61"/>
              </w:rPr>
              <w:t xml:space="preserve">1 </w:t>
            </w:r>
            <w:r>
              <w:rPr>
                <w:rStyle w:val="CharStyle50"/>
              </w:rPr>
              <w:t xml:space="preserve">5,00000 </w:t>
            </w:r>
            <w:r>
              <w:rPr>
                <w:rStyle w:val="CharStyle61"/>
              </w:rPr>
              <w:t xml:space="preserve">1 </w:t>
            </w:r>
            <w:r>
              <w:rPr>
                <w:rStyle w:val="CharStyle50"/>
              </w:rPr>
              <w:t xml:space="preserve">966,11 </w:t>
            </w:r>
            <w:r>
              <w:rPr>
                <w:rStyle w:val="CharStyle61"/>
              </w:rPr>
              <w:t xml:space="preserve">I </w:t>
            </w:r>
            <w:r>
              <w:rPr>
                <w:rStyle w:val="CharStyle50"/>
              </w:rPr>
              <w:t xml:space="preserve">4 830,55 </w:t>
            </w:r>
            <w:r>
              <w:rPr>
                <w:rStyle w:val="CharStyle61"/>
              </w:rPr>
              <w:t>I</w:t>
            </w:r>
          </w:p>
        </w:tc>
      </w:tr>
      <w:tr>
        <w:trPr>
          <w:trHeight w:val="130"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5"/>
              </w:rPr>
              <w:t>VÝŠKOVÁ ÚPRAVA KRYCÍCH hrnců</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5=5,00000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30" w:hRule="exact"/>
        </w:trPr>
        <w:tc>
          <w:tcPr>
            <w:shd w:val="clear" w:color="auto" w:fill="FFFFFF"/>
            <w:gridSpan w:val="8"/>
            <w:tcBorders>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1440" w:right="0" w:firstLine="0"/>
            </w:pPr>
            <w:r>
              <w:rPr>
                <w:rStyle w:val="CharStyle50"/>
              </w:rPr>
              <w:t>9 Ostatní konstrukce a práce 4 823,28</w:t>
            </w:r>
          </w:p>
        </w:tc>
      </w:tr>
      <w:tr>
        <w:trPr>
          <w:trHeight w:val="125"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402 93808</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OČIŠTĚNI VOZOVEK ZAMETENÍM</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M2 2 079,00000 2,32 4 823,28</w:t>
            </w:r>
          </w:p>
        </w:tc>
      </w:tr>
      <w:tr>
        <w:trPr>
          <w:trHeight w:val="130"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 plocha celého úseku + plocha lokálních sanací</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1890+189=2 079,00000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25" w:hRule="exact"/>
        </w:trPr>
        <w:tc>
          <w:tcPr>
            <w:shd w:val="clear" w:color="auto" w:fill="FFFFFF"/>
            <w:gridSpan w:val="8"/>
            <w:tcBorders>
              <w:top w:val="single" w:sz="4"/>
            </w:tcBorders>
            <w:vAlign w:val="bottom"/>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1400" w:right="0" w:firstLine="0"/>
            </w:pPr>
            <w:r>
              <w:rPr>
                <w:rStyle w:val="CharStyle50"/>
              </w:rPr>
              <w:t>91 88 826,76</w:t>
            </w:r>
          </w:p>
        </w:tc>
      </w:tr>
      <w:tr>
        <w:trPr>
          <w:trHeight w:val="259" w:hRule="exact"/>
        </w:trPr>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0"/>
              </w:rPr>
              <w:t>444</w:t>
            </w: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0"/>
              </w:rPr>
              <w:t>915211</w:t>
            </w: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VODOROVNĚ DOPRAVNÍ ZNAČENI PLASTEM HLADKÉ - DODÁVKA A POKLÁDKA</w:t>
            </w: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M2</w:t>
            </w: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156,00000</w:t>
            </w: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442,51</w:t>
            </w:r>
          </w:p>
        </w:tc>
        <w:tc>
          <w:tcPr>
            <w:shd w:val="clear" w:color="auto" w:fill="FFFFFF"/>
            <w:tcBorders>
              <w:left w:val="single" w:sz="4"/>
              <w:righ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69 031,56</w:t>
            </w:r>
          </w:p>
        </w:tc>
      </w:tr>
      <w:tr>
        <w:trPr>
          <w:trHeight w:val="514" w:hRule="exact"/>
        </w:trPr>
        <w:tc>
          <w:tcPr>
            <w:shd w:val="clear" w:color="auto" w:fill="FFFFFF"/>
            <w:gridSpan w:val="3"/>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numPr>
                <w:ilvl w:val="0"/>
                <w:numId w:val="43"/>
              </w:numPr>
              <w:framePr w:w="9715" w:wrap="notBeside" w:vAnchor="text" w:hAnchor="text" w:xAlign="center" w:y="1"/>
              <w:tabs>
                <w:tab w:leader="none" w:pos="62" w:val="left"/>
              </w:tabs>
              <w:widowControl w:val="0"/>
              <w:keepNext w:val="0"/>
              <w:keepLines w:val="0"/>
              <w:shd w:val="clear" w:color="auto" w:fill="auto"/>
              <w:bidi w:val="0"/>
              <w:jc w:val="both"/>
              <w:spacing w:before="0" w:after="0" w:line="130" w:lineRule="exact"/>
              <w:ind w:left="0" w:right="0" w:firstLine="0"/>
            </w:pPr>
            <w:r>
              <w:rPr>
                <w:rStyle w:val="CharStyle50"/>
              </w:rPr>
              <w:t>vodící proužky tl. 25 cm</w:t>
            </w:r>
          </w:p>
          <w:p>
            <w:pPr>
              <w:pStyle w:val="Style24"/>
              <w:numPr>
                <w:ilvl w:val="0"/>
                <w:numId w:val="43"/>
              </w:numPr>
              <w:framePr w:w="9715"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50"/>
              </w:rPr>
              <w:t>středové čáry tl. 12,5 cm</w:t>
            </w:r>
          </w:p>
          <w:p>
            <w:pPr>
              <w:pStyle w:val="Style24"/>
              <w:numPr>
                <w:ilvl w:val="0"/>
                <w:numId w:val="43"/>
              </w:numPr>
              <w:framePr w:w="9715" w:wrap="notBeside" w:vAnchor="text" w:hAnchor="text" w:xAlign="center" w:y="1"/>
              <w:tabs>
                <w:tab w:leader="none" w:pos="67" w:val="left"/>
              </w:tabs>
              <w:widowControl w:val="0"/>
              <w:keepNext w:val="0"/>
              <w:keepLines w:val="0"/>
              <w:shd w:val="clear" w:color="auto" w:fill="auto"/>
              <w:bidi w:val="0"/>
              <w:jc w:val="both"/>
              <w:spacing w:before="0" w:after="0" w:line="130" w:lineRule="exact"/>
              <w:ind w:left="0" w:right="0" w:firstLine="0"/>
            </w:pPr>
            <w:r>
              <w:rPr>
                <w:rStyle w:val="CharStyle50"/>
              </w:rPr>
              <w:t>3 x V13</w:t>
            </w:r>
          </w:p>
          <w:p>
            <w:pPr>
              <w:pStyle w:val="Style24"/>
              <w:numPr>
                <w:ilvl w:val="0"/>
                <w:numId w:val="43"/>
              </w:numPr>
              <w:framePr w:w="9715" w:wrap="notBeside" w:vAnchor="text" w:hAnchor="text" w:xAlign="center" w:y="1"/>
              <w:tabs>
                <w:tab w:leader="none" w:pos="72" w:val="left"/>
              </w:tabs>
              <w:widowControl w:val="0"/>
              <w:keepNext w:val="0"/>
              <w:keepLines w:val="0"/>
              <w:shd w:val="clear" w:color="auto" w:fill="auto"/>
              <w:bidi w:val="0"/>
              <w:jc w:val="both"/>
              <w:spacing w:before="0" w:after="0" w:line="130" w:lineRule="exact"/>
              <w:ind w:left="0" w:right="0" w:firstLine="0"/>
            </w:pPr>
            <w:r>
              <w:rPr>
                <w:rStyle w:val="CharStyle50"/>
              </w:rPr>
              <w:t>přechod pro chodce 8 x (3 x 0,5) m</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0" w:hRule="exact"/>
        </w:trPr>
        <w:tc>
          <w:tcPr>
            <w:shd w:val="clear" w:color="auto" w:fill="FFFFFF"/>
            <w:gridSpan w:val="3"/>
            <w:vMerge w:val="restart"/>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156=156,00000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r>
        <w:trPr>
          <w:trHeight w:val="125" w:hRule="exact"/>
        </w:trPr>
        <w:tc>
          <w:tcPr>
            <w:shd w:val="clear" w:color="auto" w:fill="FFFFFF"/>
            <w:gridSpan w:val="3"/>
            <w:tcBorders>
              <w:top w:val="single" w:sz="4"/>
            </w:tcBorders>
            <w:vAlign w:val="top"/>
          </w:tcPr>
          <w:p>
            <w:pPr>
              <w:pStyle w:val="Style24"/>
              <w:framePr w:w="9715"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0"/>
              </w:rPr>
              <w:t>1 485 919111</w:t>
            </w:r>
          </w:p>
        </w:tc>
        <w:tc>
          <w:tcPr>
            <w:shd w:val="clear" w:color="auto" w:fill="FFFFFF"/>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50"/>
              </w:rPr>
              <w:t>ŘEZANÍ ASFALTOVÉHO KRYTU VOZOVEK TL DO 50MM</w:t>
            </w:r>
          </w:p>
        </w:tc>
        <w:tc>
          <w:tcPr>
            <w:shd w:val="clear" w:color="auto" w:fill="FFFFFF"/>
            <w:gridSpan w:val="4"/>
            <w:tcBorders>
              <w:left w:val="single" w:sz="4"/>
              <w:top w:val="single" w:sz="4"/>
            </w:tcBorders>
            <w:vAlign w:val="top"/>
          </w:tcPr>
          <w:p>
            <w:pPr>
              <w:pStyle w:val="Style24"/>
              <w:framePr w:w="9715" w:wrap="notBeside" w:vAnchor="text" w:hAnchor="text" w:xAlign="center" w:y="1"/>
              <w:widowControl w:val="0"/>
              <w:keepNext w:val="0"/>
              <w:keepLines w:val="0"/>
              <w:shd w:val="clear" w:color="auto" w:fill="auto"/>
              <w:bidi w:val="0"/>
              <w:spacing w:before="0" w:after="0" w:line="100" w:lineRule="exact"/>
              <w:ind w:left="0" w:right="0" w:firstLine="0"/>
            </w:pPr>
            <w:r>
              <w:rPr>
                <w:rStyle w:val="CharStyle50"/>
              </w:rPr>
              <w:t>M 192,00000 103,10 19 795,20</w:t>
            </w:r>
          </w:p>
        </w:tc>
      </w:tr>
      <w:tr>
        <w:trPr>
          <w:trHeight w:val="254" w:hRule="exact"/>
        </w:trPr>
        <w:tc>
          <w:tcPr>
            <w:shd w:val="clear" w:color="auto" w:fill="FFFFFF"/>
            <w:gridSpan w:val="3"/>
            <w:vMerge w:val="restart"/>
            <w:tcBorders>
              <w:top w:val="single" w:sz="4"/>
            </w:tcBorders>
            <w:vAlign w:val="top"/>
          </w:tcPr>
          <w:p>
            <w:pPr>
              <w:framePr w:w="9715"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24"/>
              <w:numPr>
                <w:ilvl w:val="0"/>
                <w:numId w:val="45"/>
              </w:numPr>
              <w:framePr w:w="9715" w:wrap="notBeside" w:vAnchor="text" w:hAnchor="text" w:xAlign="center" w:y="1"/>
              <w:tabs>
                <w:tab w:leader="none" w:pos="62" w:val="left"/>
              </w:tabs>
              <w:widowControl w:val="0"/>
              <w:keepNext w:val="0"/>
              <w:keepLines w:val="0"/>
              <w:shd w:val="clear" w:color="auto" w:fill="auto"/>
              <w:bidi w:val="0"/>
              <w:jc w:val="both"/>
              <w:spacing w:before="0" w:after="0" w:line="100" w:lineRule="exact"/>
              <w:ind w:left="0" w:right="0" w:firstLine="0"/>
            </w:pPr>
            <w:r>
              <w:rPr>
                <w:rStyle w:val="CharStyle50"/>
              </w:rPr>
              <w:t>zpevněné plochy a křižovatky (cca 62 bm)</w:t>
            </w:r>
          </w:p>
          <w:p>
            <w:pPr>
              <w:pStyle w:val="Style24"/>
              <w:numPr>
                <w:ilvl w:val="0"/>
                <w:numId w:val="45"/>
              </w:numPr>
              <w:framePr w:w="9715" w:wrap="notBeside" w:vAnchor="text" w:hAnchor="text" w:xAlign="center" w:y="1"/>
              <w:tabs>
                <w:tab w:leader="none" w:pos="67" w:val="left"/>
              </w:tabs>
              <w:widowControl w:val="0"/>
              <w:keepNext w:val="0"/>
              <w:keepLines w:val="0"/>
              <w:shd w:val="clear" w:color="auto" w:fill="auto"/>
              <w:bidi w:val="0"/>
              <w:jc w:val="both"/>
              <w:spacing w:before="0" w:after="0" w:line="100" w:lineRule="exact"/>
              <w:ind w:left="0" w:right="0" w:firstLine="0"/>
            </w:pPr>
            <w:r>
              <w:rPr>
                <w:rStyle w:val="CharStyle50"/>
              </w:rPr>
              <w:t>sanace mrazových trhlin (předpoklad cca 130 bm) se souhlasem TDS</w:t>
            </w:r>
          </w:p>
        </w:tc>
        <w:tc>
          <w:tcPr>
            <w:shd w:val="clear" w:color="auto" w:fill="FFFFFF"/>
            <w:gridSpan w:val="4"/>
            <w:vMerge w:val="restart"/>
            <w:tcBorders>
              <w:left w:val="single" w:sz="4"/>
              <w:top w:val="single" w:sz="4"/>
            </w:tcBorders>
            <w:vAlign w:val="top"/>
          </w:tcPr>
          <w:p>
            <w:pPr>
              <w:framePr w:w="9715" w:wrap="notBeside" w:vAnchor="text" w:hAnchor="text" w:xAlign="center" w:y="1"/>
              <w:widowControl w:val="0"/>
              <w:rPr>
                <w:sz w:val="10"/>
                <w:szCs w:val="10"/>
              </w:rPr>
            </w:pPr>
          </w:p>
        </w:tc>
      </w:tr>
      <w:tr>
        <w:trPr>
          <w:trHeight w:val="134"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tcBorders>
            <w:vAlign w:val="bottom"/>
          </w:tcPr>
          <w:p>
            <w:pPr>
              <w:pStyle w:val="Style24"/>
              <w:framePr w:w="9715" w:wrap="notBeside" w:vAnchor="text" w:hAnchor="text" w:xAlign="center" w:y="1"/>
              <w:widowControl w:val="0"/>
              <w:keepNext w:val="0"/>
              <w:keepLines w:val="0"/>
              <w:shd w:val="clear" w:color="auto" w:fill="auto"/>
              <w:bidi w:val="0"/>
              <w:jc w:val="both"/>
              <w:spacing w:before="0" w:after="0" w:line="100" w:lineRule="exact"/>
              <w:ind w:left="0" w:right="0" w:firstLine="0"/>
            </w:pPr>
            <w:r>
              <w:rPr>
                <w:rStyle w:val="CharStyle49"/>
              </w:rPr>
              <w:t>48+14+130=192,00000 [A]</w:t>
            </w:r>
          </w:p>
        </w:tc>
        <w:tc>
          <w:tcPr>
            <w:shd w:val="clear" w:color="auto" w:fill="FFFFFF"/>
            <w:gridSpan w:val="4"/>
            <w:vMerge/>
            <w:tcBorders>
              <w:left w:val="single" w:sz="4"/>
            </w:tcBorders>
            <w:vAlign w:val="top"/>
          </w:tcPr>
          <w:p>
            <w:pPr>
              <w:framePr w:w="9715" w:wrap="notBeside" w:vAnchor="text" w:hAnchor="text" w:xAlign="center" w:y="1"/>
            </w:pPr>
          </w:p>
        </w:tc>
      </w:tr>
      <w:tr>
        <w:trPr>
          <w:trHeight w:val="139" w:hRule="exact"/>
        </w:trPr>
        <w:tc>
          <w:tcPr>
            <w:shd w:val="clear" w:color="auto" w:fill="FFFFFF"/>
            <w:gridSpan w:val="3"/>
            <w:vMerge/>
            <w:tcBorders/>
            <w:vAlign w:val="top"/>
          </w:tcPr>
          <w:p>
            <w:pPr>
              <w:framePr w:w="9715" w:wrap="notBeside" w:vAnchor="text" w:hAnchor="text" w:xAlign="center" w:y="1"/>
            </w:pPr>
          </w:p>
        </w:tc>
        <w:tc>
          <w:tcPr>
            <w:shd w:val="clear" w:color="auto" w:fill="FFFFFF"/>
            <w:tcBorders>
              <w:left w:val="single" w:sz="4"/>
              <w:top w:val="single" w:sz="4"/>
              <w:bottom w:val="single" w:sz="4"/>
            </w:tcBorders>
            <w:vAlign w:val="top"/>
          </w:tcPr>
          <w:p>
            <w:pPr>
              <w:framePr w:w="9715"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15" w:wrap="notBeside" w:vAnchor="text" w:hAnchor="text" w:xAlign="center" w:y="1"/>
            </w:pPr>
          </w:p>
        </w:tc>
      </w:tr>
    </w:tbl>
    <w:p>
      <w:pPr>
        <w:framePr w:w="9715"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386" w:left="1076" w:right="1110" w:bottom="1386" w:header="0" w:footer="3" w:gutter="0"/>
          <w:rtlGutter w:val="0"/>
          <w:cols w:space="720"/>
          <w:noEndnote/>
          <w:docGrid w:linePitch="360"/>
        </w:sectPr>
      </w:pPr>
    </w:p>
    <w:p>
      <w:pPr>
        <w:widowControl w:val="0"/>
        <w:spacing w:line="360" w:lineRule="exact"/>
      </w:pPr>
      <w:r>
        <w:pict>
          <v:shape id="_x0000_s1041" type="#_x0000_t202" style="position:absolute;margin-left:5.e-002pt;margin-top:0;width:485.5pt;height:5.e-002pt;z-index:251657728;mso-wrap-distance-left:5.pt;mso-wrap-distance-right:5.pt;mso-position-horizontal-relative:margin" filled="f" stroked="f">
            <v:textbox style="mso-fit-shape-to-text:t" inset="0,0,0,0">
              <w:txbxContent>
                <w:tbl>
                  <w:tblPr>
                    <w:tblOverlap w:val="never"/>
                    <w:tblLayout w:type="fixed"/>
                    <w:jc w:val="center"/>
                  </w:tblPr>
                  <w:tblGrid>
                    <w:gridCol w:w="2078"/>
                    <w:gridCol w:w="4066"/>
                    <w:gridCol w:w="3566"/>
                  </w:tblGrid>
                  <w:tr>
                    <w:trPr>
                      <w:trHeight w:val="696" w:hRule="exact"/>
                    </w:trPr>
                    <w:tc>
                      <w:tcPr>
                        <w:shd w:val="clear" w:color="auto" w:fill="FFFFFF"/>
                        <w:gridSpan w:val="3"/>
                        <w:tcBorders/>
                        <w:vAlign w:val="top"/>
                      </w:tcPr>
                      <w:p>
                        <w:pPr>
                          <w:pStyle w:val="Style24"/>
                          <w:widowControl w:val="0"/>
                          <w:keepNext w:val="0"/>
                          <w:keepLines w:val="0"/>
                          <w:shd w:val="clear" w:color="auto" w:fill="auto"/>
                          <w:bidi w:val="0"/>
                          <w:jc w:val="left"/>
                          <w:spacing w:before="0" w:after="60" w:line="120" w:lineRule="exact"/>
                          <w:ind w:left="940" w:right="0" w:firstLine="0"/>
                        </w:pPr>
                        <w:r>
                          <w:rPr>
                            <w:rStyle w:val="CharStyle62"/>
                            <w:vertAlign w:val="subscript"/>
                          </w:rPr>
                          <w:t>m</w:t>
                        </w:r>
                        <w:r>
                          <w:rPr>
                            <w:rStyle w:val="CharStyle63"/>
                          </w:rPr>
                          <w:t xml:space="preserve"> </w:t>
                        </w:r>
                        <w:r>
                          <w:rPr>
                            <w:rStyle w:val="CharStyle50"/>
                          </w:rPr>
                          <w:t>Firma: Metrostav Infrastructure a.s.</w:t>
                        </w:r>
                      </w:p>
                      <w:p>
                        <w:pPr>
                          <w:pStyle w:val="Style24"/>
                          <w:widowControl w:val="0"/>
                          <w:keepNext w:val="0"/>
                          <w:keepLines w:val="0"/>
                          <w:shd w:val="clear" w:color="auto" w:fill="auto"/>
                          <w:bidi w:val="0"/>
                          <w:jc w:val="left"/>
                          <w:spacing w:before="60" w:after="60" w:line="160" w:lineRule="exact"/>
                          <w:ind w:left="3320" w:right="0" w:firstLine="0"/>
                        </w:pPr>
                        <w:r>
                          <w:rPr>
                            <w:rStyle w:val="CharStyle53"/>
                          </w:rPr>
                          <w:t>Soupis prací objektu</w:t>
                        </w:r>
                      </w:p>
                      <w:p>
                        <w:pPr>
                          <w:pStyle w:val="Style24"/>
                          <w:widowControl w:val="0"/>
                          <w:keepNext w:val="0"/>
                          <w:keepLines w:val="0"/>
                          <w:shd w:val="clear" w:color="auto" w:fill="auto"/>
                          <w:bidi w:val="0"/>
                          <w:jc w:val="left"/>
                          <w:spacing w:before="60" w:after="0" w:line="149" w:lineRule="exact"/>
                          <w:ind w:left="1580" w:right="0" w:hanging="1580"/>
                        </w:pPr>
                        <w:r>
                          <w:rPr>
                            <w:rStyle w:val="CharStyle50"/>
                          </w:rPr>
                          <w:t xml:space="preserve">Stavba: 2022 </w:t>
                        </w:r>
                        <w:r>
                          <w:rPr>
                            <w:rStyle w:val="CharStyle63"/>
                          </w:rPr>
                          <w:t xml:space="preserve">11/112, </w:t>
                        </w:r>
                        <w:r>
                          <w:rPr>
                            <w:rStyle w:val="CharStyle50"/>
                          </w:rPr>
                          <w:t xml:space="preserve">II/63S </w:t>
                        </w:r>
                        <w:r>
                          <w:rPr>
                            <w:rStyle w:val="CharStyle63"/>
                          </w:rPr>
                          <w:t xml:space="preserve">HomlCerekev. ul.Tvršovaa Havlíčkova I </w:t>
                        </w:r>
                        <w:r>
                          <w:rPr>
                            <w:rStyle w:val="CharStyle50"/>
                          </w:rPr>
                          <w:t xml:space="preserve">so 101.4 </w:t>
                        </w:r>
                        <w:r>
                          <w:rPr>
                            <w:rStyle w:val="CharStyle63"/>
                          </w:rPr>
                          <w:t xml:space="preserve">I </w:t>
                        </w:r>
                        <w:r>
                          <w:rPr>
                            <w:rStyle w:val="CharStyle50"/>
                          </w:rPr>
                          <w:t xml:space="preserve">485892,51 </w:t>
                        </w:r>
                        <w:r>
                          <w:rPr>
                            <w:rStyle w:val="CharStyle63"/>
                          </w:rPr>
                          <w:t xml:space="preserve">I </w:t>
                        </w:r>
                        <w:r>
                          <w:rPr>
                            <w:rStyle w:val="CharStyle50"/>
                          </w:rPr>
                          <w:t>SO 101.4</w:t>
                        </w:r>
                      </w:p>
                    </w:tc>
                  </w:tr>
                  <w:tr>
                    <w:trPr>
                      <w:trHeight w:val="254" w:hRule="exact"/>
                    </w:trPr>
                    <w:tc>
                      <w:tcPr>
                        <w:shd w:val="clear" w:color="auto" w:fill="000000"/>
                        <w:tcBorders/>
                        <w:vAlign w:val="bottom"/>
                      </w:tcPr>
                      <w:p>
                        <w:pPr>
                          <w:pStyle w:val="Style24"/>
                          <w:widowControl w:val="0"/>
                          <w:keepNext w:val="0"/>
                          <w:keepLines w:val="0"/>
                          <w:shd w:val="clear" w:color="auto" w:fill="auto"/>
                          <w:bidi w:val="0"/>
                          <w:jc w:val="left"/>
                          <w:spacing w:before="0" w:after="0" w:line="100" w:lineRule="exact"/>
                          <w:ind w:left="0" w:right="0" w:firstLine="0"/>
                        </w:pPr>
                        <w:r>
                          <w:rPr>
                            <w:rStyle w:val="CharStyle47"/>
                          </w:rPr>
                          <w:t>Poř. číslo Kód položky Varianta</w:t>
                        </w:r>
                      </w:p>
                    </w:tc>
                    <w:tc>
                      <w:tcPr>
                        <w:shd w:val="clear" w:color="auto" w:fill="000000"/>
                        <w:tcBorders>
                          <w:top w:val="single" w:sz="4"/>
                        </w:tcBorders>
                        <w:vAlign w:val="bottom"/>
                      </w:tcPr>
                      <w:p>
                        <w:pPr>
                          <w:pStyle w:val="Style24"/>
                          <w:widowControl w:val="0"/>
                          <w:keepNext w:val="0"/>
                          <w:keepLines w:val="0"/>
                          <w:shd w:val="clear" w:color="auto" w:fill="auto"/>
                          <w:bidi w:val="0"/>
                          <w:spacing w:before="0" w:after="0" w:line="100" w:lineRule="exact"/>
                          <w:ind w:left="0" w:right="0" w:firstLine="0"/>
                        </w:pPr>
                        <w:r>
                          <w:rPr>
                            <w:rStyle w:val="CharStyle47"/>
                          </w:rPr>
                          <w:t>Název položky</w:t>
                        </w:r>
                      </w:p>
                    </w:tc>
                    <w:tc>
                      <w:tcPr>
                        <w:shd w:val="clear" w:color="auto" w:fill="000000"/>
                        <w:tcBorders/>
                        <w:vAlign w:val="top"/>
                      </w:tcPr>
                      <w:p>
                        <w:pPr>
                          <w:pStyle w:val="Style24"/>
                          <w:widowControl w:val="0"/>
                          <w:keepNext w:val="0"/>
                          <w:keepLines w:val="0"/>
                          <w:shd w:val="clear" w:color="auto" w:fill="auto"/>
                          <w:bidi w:val="0"/>
                          <w:jc w:val="left"/>
                          <w:spacing w:before="0" w:after="0" w:line="67" w:lineRule="exact"/>
                          <w:ind w:left="280" w:right="0" w:firstLine="0"/>
                        </w:pPr>
                        <w:r>
                          <w:rPr>
                            <w:rStyle w:val="CharStyle64"/>
                          </w:rPr>
                          <w:t>...</w:t>
                        </w:r>
                        <w:r>
                          <w:rPr>
                            <w:rStyle w:val="CharStyle65"/>
                          </w:rPr>
                          <w:t xml:space="preserve"> </w:t>
                        </w:r>
                        <w:r>
                          <w:rPr>
                            <w:rStyle w:val="CharStyle47"/>
                          </w:rPr>
                          <w:t>Jednotková cena MJ</w:t>
                        </w:r>
                      </w:p>
                      <w:p>
                        <w:pPr>
                          <w:pStyle w:val="Style24"/>
                          <w:widowControl w:val="0"/>
                          <w:keepNext w:val="0"/>
                          <w:keepLines w:val="0"/>
                          <w:shd w:val="clear" w:color="auto" w:fill="auto"/>
                          <w:bidi w:val="0"/>
                          <w:jc w:val="left"/>
                          <w:spacing w:before="0" w:after="0" w:line="67" w:lineRule="exact"/>
                          <w:ind w:left="1840" w:right="0" w:firstLine="0"/>
                        </w:pPr>
                        <w:r>
                          <w:rPr>
                            <w:rStyle w:val="CharStyle47"/>
                          </w:rPr>
                          <w:t>Jednotková Celkem</w:t>
                        </w:r>
                      </w:p>
                    </w:tc>
                  </w:tr>
                  <w:tr>
                    <w:trPr>
                      <w:trHeight w:val="134" w:hRule="exact"/>
                    </w:trPr>
                    <w:tc>
                      <w:tcPr>
                        <w:shd w:val="clear" w:color="auto" w:fill="000000"/>
                        <w:tcBorders/>
                        <w:vAlign w:val="top"/>
                      </w:tcPr>
                      <w:p>
                        <w:pPr>
                          <w:pStyle w:val="Style24"/>
                          <w:widowControl w:val="0"/>
                          <w:keepNext w:val="0"/>
                          <w:keepLines w:val="0"/>
                          <w:shd w:val="clear" w:color="auto" w:fill="auto"/>
                          <w:bidi w:val="0"/>
                          <w:spacing w:before="0" w:after="0" w:line="100" w:lineRule="exact"/>
                          <w:ind w:left="0" w:right="0" w:firstLine="0"/>
                        </w:pPr>
                        <w:r>
                          <w:rPr>
                            <w:rStyle w:val="CharStyle47"/>
                          </w:rPr>
                          <w:t>1 2 3</w:t>
                        </w:r>
                      </w:p>
                    </w:tc>
                    <w:tc>
                      <w:tcPr>
                        <w:shd w:val="clear" w:color="auto" w:fill="000000"/>
                        <w:tcBorders/>
                        <w:vAlign w:val="top"/>
                      </w:tcPr>
                      <w:p>
                        <w:pPr>
                          <w:pStyle w:val="Style24"/>
                          <w:widowControl w:val="0"/>
                          <w:keepNext w:val="0"/>
                          <w:keepLines w:val="0"/>
                          <w:shd w:val="clear" w:color="auto" w:fill="auto"/>
                          <w:bidi w:val="0"/>
                          <w:spacing w:before="0" w:after="0" w:line="100" w:lineRule="exact"/>
                          <w:ind w:left="0" w:right="0" w:firstLine="0"/>
                        </w:pPr>
                        <w:r>
                          <w:rPr>
                            <w:rStyle w:val="CharStyle47"/>
                          </w:rPr>
                          <w:t>4</w:t>
                        </w:r>
                      </w:p>
                    </w:tc>
                    <w:tc>
                      <w:tcPr>
                        <w:shd w:val="clear" w:color="auto" w:fill="000000"/>
                        <w:textDirection w:val="tbRl"/>
                        <w:tcBorders/>
                        <w:vAlign w:val="top"/>
                      </w:tcPr>
                      <w:p>
                        <w:pPr>
                          <w:pStyle w:val="Style24"/>
                          <w:widowControl w:val="0"/>
                          <w:keepNext w:val="0"/>
                          <w:keepLines w:val="0"/>
                          <w:shd w:val="clear" w:color="auto" w:fill="auto"/>
                          <w:bidi w:val="0"/>
                          <w:jc w:val="left"/>
                          <w:spacing w:before="0" w:after="840" w:line="100" w:lineRule="exact"/>
                          <w:ind w:left="0" w:right="0" w:firstLine="0"/>
                        </w:pPr>
                        <w:r>
                          <w:rPr>
                            <w:rStyle w:val="CharStyle47"/>
                          </w:rPr>
                          <w:t>o</w:t>
                        </w:r>
                      </w:p>
                      <w:p>
                        <w:pPr>
                          <w:pStyle w:val="Style24"/>
                          <w:widowControl w:val="0"/>
                          <w:keepNext w:val="0"/>
                          <w:keepLines w:val="0"/>
                          <w:shd w:val="clear" w:color="auto" w:fill="auto"/>
                          <w:bidi w:val="0"/>
                          <w:jc w:val="left"/>
                          <w:spacing w:before="840" w:after="840" w:line="120" w:lineRule="exact"/>
                          <w:ind w:left="0" w:right="0" w:firstLine="0"/>
                        </w:pPr>
                        <w:r>
                          <w:rPr>
                            <w:rStyle w:val="CharStyle65"/>
                          </w:rPr>
                          <w:t>CT&gt;</w:t>
                        </w:r>
                      </w:p>
                      <w:p>
                        <w:pPr>
                          <w:pStyle w:val="Style24"/>
                          <w:widowControl w:val="0"/>
                          <w:keepNext w:val="0"/>
                          <w:keepLines w:val="0"/>
                          <w:shd w:val="clear" w:color="auto" w:fill="auto"/>
                          <w:bidi w:val="0"/>
                          <w:jc w:val="left"/>
                          <w:spacing w:before="840" w:after="0" w:line="80" w:lineRule="exact"/>
                          <w:ind w:left="0" w:right="0" w:firstLine="0"/>
                        </w:pPr>
                        <w:r>
                          <w:rPr>
                            <w:rStyle w:val="CharStyle66"/>
                          </w:rPr>
                          <w:t>CD</w:t>
                        </w:r>
                      </w:p>
                    </w:tc>
                  </w:tr>
                  <w:tr>
                    <w:trPr>
                      <w:trHeight w:val="134" w:hRule="exact"/>
                    </w:trPr>
                    <w:tc>
                      <w:tcPr>
                        <w:shd w:val="clear" w:color="auto" w:fill="FFFFFF"/>
                        <w:gridSpan w:val="3"/>
                        <w:tcBorders/>
                        <w:vAlign w:val="bottom"/>
                      </w:tcPr>
                      <w:p>
                        <w:pPr>
                          <w:pStyle w:val="Style24"/>
                          <w:widowControl w:val="0"/>
                          <w:keepNext w:val="0"/>
                          <w:keepLines w:val="0"/>
                          <w:shd w:val="clear" w:color="auto" w:fill="auto"/>
                          <w:bidi w:val="0"/>
                          <w:jc w:val="left"/>
                          <w:spacing w:before="0" w:after="0" w:line="100" w:lineRule="exact"/>
                          <w:ind w:left="1440" w:right="0" w:firstLine="0"/>
                        </w:pPr>
                        <w:r>
                          <w:rPr>
                            <w:rStyle w:val="CharStyle50"/>
                          </w:rPr>
                          <w:t>1 Zemní práce 70 220,17</w:t>
                        </w:r>
                      </w:p>
                    </w:tc>
                  </w:tr>
                  <w:tr>
                    <w:trPr>
                      <w:trHeight w:val="125" w:hRule="exact"/>
                    </w:trPr>
                    <w:tc>
                      <w:tcPr>
                        <w:shd w:val="clear" w:color="auto" w:fill="FFFFFF"/>
                        <w:tcBorders>
                          <w:top w:val="single" w:sz="4"/>
                        </w:tcBorders>
                        <w:vAlign w:val="top"/>
                      </w:tcPr>
                      <w:p>
                        <w:pPr>
                          <w:pStyle w:val="Style24"/>
                          <w:widowControl w:val="0"/>
                          <w:keepNext w:val="0"/>
                          <w:keepLines w:val="0"/>
                          <w:shd w:val="clear" w:color="auto" w:fill="auto"/>
                          <w:bidi w:val="0"/>
                          <w:spacing w:before="0" w:after="0" w:line="100" w:lineRule="exact"/>
                          <w:ind w:left="0" w:right="0" w:firstLine="0"/>
                        </w:pPr>
                        <w:r>
                          <w:rPr>
                            <w:rStyle w:val="CharStyle50"/>
                          </w:rPr>
                          <w:t>80 113721</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both"/>
                          <w:spacing w:before="0" w:after="0" w:line="100" w:lineRule="exact"/>
                          <w:ind w:left="0" w:right="0" w:firstLine="0"/>
                        </w:pPr>
                        <w:r>
                          <w:rPr>
                            <w:rStyle w:val="CharStyle50"/>
                          </w:rPr>
                          <w:t>FRÉZOVANÍ ZPEVNĚNÝCH PLOCH ASFALTOVÝCH, ODVOZ DO 1KM</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left"/>
                          <w:spacing w:before="0" w:after="0" w:line="100" w:lineRule="exact"/>
                          <w:ind w:left="280" w:right="0" w:firstLine="0"/>
                        </w:pPr>
                        <w:r>
                          <w:rPr>
                            <w:rStyle w:val="CharStyle50"/>
                          </w:rPr>
                          <w:t>M3 51,81000 1 355,34 70 220,17</w:t>
                        </w:r>
                      </w:p>
                    </w:tc>
                  </w:tr>
                  <w:tr>
                    <w:trPr>
                      <w:trHeight w:val="384" w:hRule="exact"/>
                    </w:trPr>
                    <w:tc>
                      <w:tcPr>
                        <w:shd w:val="clear" w:color="auto" w:fill="FFFFFF"/>
                        <w:vMerge w:val="restart"/>
                        <w:tcBorders>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24"/>
                          <w:numPr>
                            <w:ilvl w:val="0"/>
                            <w:numId w:val="47"/>
                          </w:numPr>
                          <w:tabs>
                            <w:tab w:leader="none" w:pos="62" w:val="left"/>
                          </w:tabs>
                          <w:widowControl w:val="0"/>
                          <w:keepNext w:val="0"/>
                          <w:keepLines w:val="0"/>
                          <w:shd w:val="clear" w:color="auto" w:fill="auto"/>
                          <w:bidi w:val="0"/>
                          <w:jc w:val="both"/>
                          <w:spacing w:before="0" w:after="0" w:line="130" w:lineRule="exact"/>
                          <w:ind w:left="0" w:right="0" w:firstLine="0"/>
                        </w:pPr>
                        <w:r>
                          <w:rPr>
                            <w:rStyle w:val="CharStyle50"/>
                          </w:rPr>
                          <w:t>frézování v celé Šířce vozovky v tl. 5 cm</w:t>
                        </w:r>
                      </w:p>
                      <w:p>
                        <w:pPr>
                          <w:pStyle w:val="Style24"/>
                          <w:numPr>
                            <w:ilvl w:val="0"/>
                            <w:numId w:val="47"/>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50"/>
                          </w:rPr>
                          <w:t>lokální sanace tl. do 50 mm (předpoklad 10% plochy úseku) se souhlasem TDS</w:t>
                        </w:r>
                      </w:p>
                      <w:p>
                        <w:pPr>
                          <w:pStyle w:val="Style24"/>
                          <w:numPr>
                            <w:ilvl w:val="0"/>
                            <w:numId w:val="47"/>
                          </w:numPr>
                          <w:tabs>
                            <w:tab w:leader="none" w:pos="67" w:val="left"/>
                          </w:tabs>
                          <w:widowControl w:val="0"/>
                          <w:keepNext w:val="0"/>
                          <w:keepLines w:val="0"/>
                          <w:shd w:val="clear" w:color="auto" w:fill="auto"/>
                          <w:bidi w:val="0"/>
                          <w:jc w:val="both"/>
                          <w:spacing w:before="0" w:after="0" w:line="130" w:lineRule="exact"/>
                          <w:ind w:left="0" w:right="0" w:firstLine="0"/>
                        </w:pPr>
                        <w:r>
                          <w:rPr>
                            <w:rStyle w:val="CharStyle50"/>
                          </w:rPr>
                          <w:t>odvoz frézované na skládku střediska KSÚSV v Horní Cerekvi</w:t>
                        </w:r>
                      </w:p>
                    </w:tc>
                    <w:tc>
                      <w:tcPr>
                        <w:shd w:val="clear" w:color="auto" w:fill="FFFFFF"/>
                        <w:vMerge w:val="restart"/>
                        <w:tcBorders>
                          <w:left w:val="single" w:sz="4"/>
                          <w:top w:val="single" w:sz="4"/>
                        </w:tcBorders>
                        <w:vAlign w:val="top"/>
                      </w:tcPr>
                      <w:p>
                        <w:pPr>
                          <w:widowControl w:val="0"/>
                          <w:rPr>
                            <w:sz w:val="10"/>
                            <w:szCs w:val="10"/>
                          </w:rPr>
                        </w:pPr>
                      </w:p>
                    </w:tc>
                  </w:tr>
                  <w:tr>
                    <w:trPr>
                      <w:trHeight w:val="389" w:hRule="exact"/>
                    </w:trPr>
                    <w:tc>
                      <w:tcPr>
                        <w:shd w:val="clear" w:color="auto" w:fill="FFFFFF"/>
                        <w:vMerge/>
                        <w:tcBorders/>
                        <w:vAlign w:val="top"/>
                      </w:tcPr>
                      <w:p>
                        <w:pP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left"/>
                          <w:spacing w:before="0" w:after="0" w:line="130" w:lineRule="exact"/>
                          <w:ind w:left="0" w:right="0" w:firstLine="0"/>
                        </w:pPr>
                        <w:r>
                          <w:rPr>
                            <w:rStyle w:val="CharStyle49"/>
                          </w:rPr>
                          <w:t>0,05*942=47,10000 [A] 942*0,1*0,05=4,71000 [B] Celkem: A+B=51,81000 [C]</w:t>
                        </w:r>
                      </w:p>
                    </w:tc>
                    <w:tc>
                      <w:tcPr>
                        <w:shd w:val="clear" w:color="auto" w:fill="FFFFFF"/>
                        <w:vMerge/>
                        <w:tcBorders>
                          <w:left w:val="single" w:sz="4"/>
                        </w:tcBorders>
                        <w:vAlign w:val="top"/>
                      </w:tcPr>
                      <w:p>
                        <w:pPr/>
                      </w:p>
                    </w:tc>
                  </w:tr>
                  <w:tr>
                    <w:trPr>
                      <w:trHeight w:val="134" w:hRule="exact"/>
                    </w:trPr>
                    <w:tc>
                      <w:tcPr>
                        <w:shd w:val="clear" w:color="auto" w:fill="FFFFFF"/>
                        <w:vMerge/>
                        <w:tcBorders/>
                        <w:vAlign w:val="top"/>
                      </w:tcPr>
                      <w:p>
                        <w:pPr/>
                      </w:p>
                    </w:tc>
                    <w:tc>
                      <w:tcPr>
                        <w:shd w:val="clear" w:color="auto" w:fill="FFFFFF"/>
                        <w:tcBorders>
                          <w:left w:val="single" w:sz="4"/>
                          <w:top w:val="single" w:sz="4"/>
                        </w:tcBorders>
                        <w:vAlign w:val="top"/>
                      </w:tcPr>
                      <w:p>
                        <w:pPr>
                          <w:widowControl w:val="0"/>
                          <w:rPr>
                            <w:sz w:val="10"/>
                            <w:szCs w:val="10"/>
                          </w:rPr>
                        </w:pPr>
                      </w:p>
                    </w:tc>
                    <w:tc>
                      <w:tcPr>
                        <w:shd w:val="clear" w:color="auto" w:fill="FFFFFF"/>
                        <w:vMerge/>
                        <w:tcBorders>
                          <w:left w:val="single" w:sz="4"/>
                        </w:tcBorders>
                        <w:vAlign w:val="top"/>
                      </w:tcPr>
                      <w:p>
                        <w:pPr/>
                      </w:p>
                    </w:tc>
                  </w:tr>
                  <w:tr>
                    <w:trPr>
                      <w:trHeight w:val="130" w:hRule="exact"/>
                    </w:trPr>
                    <w:tc>
                      <w:tcPr>
                        <w:shd w:val="clear" w:color="auto" w:fill="FFFFFF"/>
                        <w:gridSpan w:val="3"/>
                        <w:tcBorders>
                          <w:top w:val="single" w:sz="4"/>
                        </w:tcBorders>
                        <w:vAlign w:val="top"/>
                      </w:tcPr>
                      <w:p>
                        <w:pPr>
                          <w:pStyle w:val="Style24"/>
                          <w:widowControl w:val="0"/>
                          <w:keepNext w:val="0"/>
                          <w:keepLines w:val="0"/>
                          <w:shd w:val="clear" w:color="auto" w:fill="auto"/>
                          <w:bidi w:val="0"/>
                          <w:jc w:val="left"/>
                          <w:spacing w:before="0" w:after="0" w:line="100" w:lineRule="exact"/>
                          <w:ind w:left="1440" w:right="0" w:firstLine="0"/>
                        </w:pPr>
                        <w:r>
                          <w:rPr>
                            <w:rStyle w:val="CharStyle50"/>
                          </w:rPr>
                          <w:t>5 Komunikace 360 357,11</w:t>
                        </w:r>
                      </w:p>
                    </w:tc>
                  </w:tr>
                  <w:tr>
                    <w:trPr>
                      <w:trHeight w:val="130" w:hRule="exact"/>
                    </w:trPr>
                    <w:tc>
                      <w:tcPr>
                        <w:shd w:val="clear" w:color="auto" w:fill="FFFFFF"/>
                        <w:tcBorders>
                          <w:left w:val="single" w:sz="4"/>
                          <w:top w:val="single" w:sz="4"/>
                        </w:tcBorders>
                        <w:vAlign w:val="top"/>
                      </w:tcPr>
                      <w:p>
                        <w:pPr>
                          <w:pStyle w:val="Style24"/>
                          <w:widowControl w:val="0"/>
                          <w:keepNext w:val="0"/>
                          <w:keepLines w:val="0"/>
                          <w:shd w:val="clear" w:color="auto" w:fill="auto"/>
                          <w:bidi w:val="0"/>
                          <w:spacing w:before="0" w:after="0" w:line="100" w:lineRule="exact"/>
                          <w:ind w:left="0" w:right="0" w:firstLine="0"/>
                        </w:pPr>
                        <w:r>
                          <w:rPr>
                            <w:rStyle w:val="CharStyle50"/>
                          </w:rPr>
                          <w:t>257 572213</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both"/>
                          <w:spacing w:before="0" w:after="0" w:line="100" w:lineRule="exact"/>
                          <w:ind w:left="0" w:right="0" w:firstLine="0"/>
                        </w:pPr>
                        <w:r>
                          <w:rPr>
                            <w:rStyle w:val="CharStyle50"/>
                          </w:rPr>
                          <w:t>SPOJOVACÍ POSTŘIK Z EMULZE DO 0.5KG/M2</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left"/>
                          <w:spacing w:before="0" w:after="0" w:line="100" w:lineRule="exact"/>
                          <w:ind w:left="280" w:right="0" w:firstLine="0"/>
                        </w:pPr>
                        <w:r>
                          <w:rPr>
                            <w:rStyle w:val="CharStyle50"/>
                          </w:rPr>
                          <w:t>M2 942,00000 12,74 12 001,08</w:t>
                        </w:r>
                      </w:p>
                    </w:tc>
                  </w:tr>
                  <w:tr>
                    <w:trPr>
                      <w:trHeight w:val="125" w:hRule="exact"/>
                    </w:trPr>
                    <w:tc>
                      <w:tcPr>
                        <w:shd w:val="clear" w:color="auto" w:fill="FFFFFF"/>
                        <w:vMerge w:val="restart"/>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both"/>
                          <w:spacing w:before="0" w:after="0" w:line="100" w:lineRule="exact"/>
                          <w:ind w:left="0" w:right="0" w:firstLine="0"/>
                        </w:pPr>
                        <w:r>
                          <w:rPr>
                            <w:rStyle w:val="CharStyle55"/>
                          </w:rPr>
                          <w:t>SPOJOVACÍ POSTŘIK z EMULZE DO 0.5KGIM2</w:t>
                        </w:r>
                      </w:p>
                    </w:tc>
                    <w:tc>
                      <w:tcPr>
                        <w:shd w:val="clear" w:color="auto" w:fill="FFFFFF"/>
                        <w:vMerge w:val="restart"/>
                        <w:tcBorders>
                          <w:left w:val="single" w:sz="4"/>
                          <w:top w:val="single" w:sz="4"/>
                        </w:tcBorders>
                        <w:vAlign w:val="top"/>
                      </w:tcPr>
                      <w:p>
                        <w:pPr>
                          <w:widowControl w:val="0"/>
                          <w:rPr>
                            <w:sz w:val="10"/>
                            <w:szCs w:val="10"/>
                          </w:rPr>
                        </w:pPr>
                      </w:p>
                    </w:tc>
                  </w:tr>
                  <w:tr>
                    <w:trPr>
                      <w:trHeight w:val="130"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both"/>
                          <w:spacing w:before="0" w:after="0" w:line="100" w:lineRule="exact"/>
                          <w:ind w:left="0" w:right="0" w:firstLine="0"/>
                        </w:pPr>
                        <w:r>
                          <w:rPr>
                            <w:rStyle w:val="CharStyle49"/>
                          </w:rPr>
                          <w:t>942=942,00000 [A]</w:t>
                        </w:r>
                      </w:p>
                    </w:tc>
                    <w:tc>
                      <w:tcPr>
                        <w:shd w:val="clear" w:color="auto" w:fill="FFFFFF"/>
                        <w:vMerge/>
                        <w:tcBorders>
                          <w:left w:val="single" w:sz="4"/>
                        </w:tcBorders>
                        <w:vAlign w:val="top"/>
                      </w:tcPr>
                      <w:p>
                        <w:pPr/>
                      </w:p>
                    </w:tc>
                  </w:tr>
                  <w:tr>
                    <w:trPr>
                      <w:trHeight w:val="134"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widowControl w:val="0"/>
                          <w:rPr>
                            <w:sz w:val="10"/>
                            <w:szCs w:val="10"/>
                          </w:rPr>
                        </w:pPr>
                      </w:p>
                    </w:tc>
                    <w:tc>
                      <w:tcPr>
                        <w:shd w:val="clear" w:color="auto" w:fill="FFFFFF"/>
                        <w:vMerge/>
                        <w:tcBorders>
                          <w:left w:val="single" w:sz="4"/>
                        </w:tcBorders>
                        <w:vAlign w:val="top"/>
                      </w:tcPr>
                      <w:p>
                        <w:pPr/>
                      </w:p>
                    </w:tc>
                  </w:tr>
                  <w:tr>
                    <w:trPr>
                      <w:trHeight w:val="125" w:hRule="exact"/>
                    </w:trPr>
                    <w:tc>
                      <w:tcPr>
                        <w:shd w:val="clear" w:color="auto" w:fill="FFFFFF"/>
                        <w:tcBorders>
                          <w:left w:val="single" w:sz="4"/>
                          <w:top w:val="single" w:sz="4"/>
                        </w:tcBorders>
                        <w:vAlign w:val="top"/>
                      </w:tcPr>
                      <w:p>
                        <w:pPr>
                          <w:pStyle w:val="Style24"/>
                          <w:widowControl w:val="0"/>
                          <w:keepNext w:val="0"/>
                          <w:keepLines w:val="0"/>
                          <w:shd w:val="clear" w:color="auto" w:fill="auto"/>
                          <w:bidi w:val="0"/>
                          <w:spacing w:before="0" w:after="0" w:line="100" w:lineRule="exact"/>
                          <w:ind w:left="0" w:right="0" w:firstLine="0"/>
                        </w:pPr>
                        <w:r>
                          <w:rPr>
                            <w:rStyle w:val="CharStyle50"/>
                          </w:rPr>
                          <w:t>259 572223</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both"/>
                          <w:spacing w:before="0" w:after="0" w:line="100" w:lineRule="exact"/>
                          <w:ind w:left="0" w:right="0" w:firstLine="0"/>
                        </w:pPr>
                        <w:r>
                          <w:rPr>
                            <w:rStyle w:val="CharStyle50"/>
                          </w:rPr>
                          <w:t>SPOJOVACÍ POSTŘIK Z EMULZE DO 1.0KGIM2</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left"/>
                          <w:spacing w:before="0" w:after="0" w:line="100" w:lineRule="exact"/>
                          <w:ind w:left="280" w:right="0" w:firstLine="0"/>
                        </w:pPr>
                        <w:r>
                          <w:rPr>
                            <w:rStyle w:val="CharStyle50"/>
                          </w:rPr>
                          <w:t>M2 94,20000 22,01 2 073,34</w:t>
                        </w:r>
                      </w:p>
                    </w:tc>
                  </w:tr>
                  <w:tr>
                    <w:trPr>
                      <w:trHeight w:val="130" w:hRule="exact"/>
                    </w:trPr>
                    <w:tc>
                      <w:tcPr>
                        <w:shd w:val="clear" w:color="auto" w:fill="FFFFFF"/>
                        <w:vMerge w:val="restart"/>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both"/>
                          <w:spacing w:before="0" w:after="0" w:line="100" w:lineRule="exact"/>
                          <w:ind w:left="0" w:right="0" w:firstLine="0"/>
                        </w:pPr>
                        <w:r>
                          <w:rPr>
                            <w:rStyle w:val="CharStyle50"/>
                          </w:rPr>
                          <w:t>- na lokální sanace (předpoklad 10% plochy úseku) se souhlasem TDS</w:t>
                        </w:r>
                      </w:p>
                    </w:tc>
                    <w:tc>
                      <w:tcPr>
                        <w:shd w:val="clear" w:color="auto" w:fill="FFFFFF"/>
                        <w:vMerge w:val="restart"/>
                        <w:tcBorders>
                          <w:left w:val="single" w:sz="4"/>
                          <w:top w:val="single" w:sz="4"/>
                        </w:tcBorders>
                        <w:vAlign w:val="top"/>
                      </w:tcPr>
                      <w:p>
                        <w:pPr>
                          <w:widowControl w:val="0"/>
                          <w:rPr>
                            <w:sz w:val="10"/>
                            <w:szCs w:val="10"/>
                          </w:rPr>
                        </w:pPr>
                      </w:p>
                    </w:tc>
                  </w:tr>
                  <w:tr>
                    <w:trPr>
                      <w:trHeight w:val="130"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both"/>
                          <w:spacing w:before="0" w:after="0" w:line="100" w:lineRule="exact"/>
                          <w:ind w:left="0" w:right="0" w:firstLine="0"/>
                        </w:pPr>
                        <w:r>
                          <w:rPr>
                            <w:rStyle w:val="CharStyle49"/>
                          </w:rPr>
                          <w:t>942*0,1=94,20000 [A]</w:t>
                        </w:r>
                      </w:p>
                    </w:tc>
                    <w:tc>
                      <w:tcPr>
                        <w:shd w:val="clear" w:color="auto" w:fill="FFFFFF"/>
                        <w:vMerge/>
                        <w:tcBorders>
                          <w:left w:val="single" w:sz="4"/>
                        </w:tcBorders>
                        <w:vAlign w:val="top"/>
                      </w:tcPr>
                      <w:p>
                        <w:pPr/>
                      </w:p>
                    </w:tc>
                  </w:tr>
                  <w:tr>
                    <w:trPr>
                      <w:trHeight w:val="134"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widowControl w:val="0"/>
                          <w:rPr>
                            <w:sz w:val="10"/>
                            <w:szCs w:val="10"/>
                          </w:rPr>
                        </w:pPr>
                      </w:p>
                    </w:tc>
                    <w:tc>
                      <w:tcPr>
                        <w:shd w:val="clear" w:color="auto" w:fill="FFFFFF"/>
                        <w:vMerge/>
                        <w:tcBorders>
                          <w:left w:val="single" w:sz="4"/>
                        </w:tcBorders>
                        <w:vAlign w:val="top"/>
                      </w:tcPr>
                      <w:p>
                        <w:pPr/>
                      </w:p>
                    </w:tc>
                  </w:tr>
                  <w:tr>
                    <w:trPr>
                      <w:trHeight w:val="125" w:hRule="exact"/>
                    </w:trPr>
                    <w:tc>
                      <w:tcPr>
                        <w:shd w:val="clear" w:color="auto" w:fill="FFFFFF"/>
                        <w:tcBorders>
                          <w:left w:val="single" w:sz="4"/>
                          <w:top w:val="single" w:sz="4"/>
                        </w:tcBorders>
                        <w:vAlign w:val="top"/>
                      </w:tcPr>
                      <w:p>
                        <w:pPr>
                          <w:pStyle w:val="Style24"/>
                          <w:widowControl w:val="0"/>
                          <w:keepNext w:val="0"/>
                          <w:keepLines w:val="0"/>
                          <w:shd w:val="clear" w:color="auto" w:fill="auto"/>
                          <w:bidi w:val="0"/>
                          <w:spacing w:before="0" w:after="0" w:line="100" w:lineRule="exact"/>
                          <w:ind w:left="0" w:right="0" w:firstLine="0"/>
                        </w:pPr>
                        <w:r>
                          <w:rPr>
                            <w:rStyle w:val="CharStyle50"/>
                          </w:rPr>
                          <w:t>269 57475</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both"/>
                          <w:spacing w:before="0" w:after="0" w:line="100" w:lineRule="exact"/>
                          <w:ind w:left="0" w:right="0" w:firstLine="0"/>
                        </w:pPr>
                        <w:r>
                          <w:rPr>
                            <w:rStyle w:val="CharStyle50"/>
                          </w:rPr>
                          <w:t>VOZOVKOVĚ VÝZTU2NÉ VRSTVY Z GEOMRI20V1NY</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left"/>
                          <w:spacing w:before="0" w:after="0" w:line="100" w:lineRule="exact"/>
                          <w:ind w:left="280" w:right="0" w:firstLine="0"/>
                        </w:pPr>
                        <w:r>
                          <w:rPr>
                            <w:rStyle w:val="CharStyle50"/>
                          </w:rPr>
                          <w:t>M2 94,20000 145,96 13 749,43</w:t>
                        </w:r>
                      </w:p>
                    </w:tc>
                  </w:tr>
                  <w:tr>
                    <w:trPr>
                      <w:trHeight w:val="130" w:hRule="exact"/>
                    </w:trPr>
                    <w:tc>
                      <w:tcPr>
                        <w:shd w:val="clear" w:color="auto" w:fill="FFFFFF"/>
                        <w:vMerge w:val="restart"/>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both"/>
                          <w:spacing w:before="0" w:after="0" w:line="100" w:lineRule="exact"/>
                          <w:ind w:left="0" w:right="0" w:firstLine="0"/>
                        </w:pPr>
                        <w:r>
                          <w:rPr>
                            <w:rStyle w:val="CharStyle50"/>
                          </w:rPr>
                          <w:t>- na lokální sanace (předpoklad 10% plochy úseku) se souhlasem TDS</w:t>
                        </w:r>
                      </w:p>
                    </w:tc>
                    <w:tc>
                      <w:tcPr>
                        <w:shd w:val="clear" w:color="auto" w:fill="FFFFFF"/>
                        <w:vMerge w:val="restart"/>
                        <w:tcBorders>
                          <w:left w:val="single" w:sz="4"/>
                          <w:top w:val="single" w:sz="4"/>
                        </w:tcBorders>
                        <w:vAlign w:val="top"/>
                      </w:tcPr>
                      <w:p>
                        <w:pPr>
                          <w:widowControl w:val="0"/>
                          <w:rPr>
                            <w:sz w:val="10"/>
                            <w:szCs w:val="10"/>
                          </w:rPr>
                        </w:pPr>
                      </w:p>
                    </w:tc>
                  </w:tr>
                  <w:tr>
                    <w:trPr>
                      <w:trHeight w:val="130"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both"/>
                          <w:spacing w:before="0" w:after="0" w:line="100" w:lineRule="exact"/>
                          <w:ind w:left="0" w:right="0" w:firstLine="0"/>
                        </w:pPr>
                        <w:r>
                          <w:rPr>
                            <w:rStyle w:val="CharStyle49"/>
                          </w:rPr>
                          <w:t>942*0,1=94,20000 [A]</w:t>
                        </w:r>
                      </w:p>
                    </w:tc>
                    <w:tc>
                      <w:tcPr>
                        <w:shd w:val="clear" w:color="auto" w:fill="FFFFFF"/>
                        <w:vMerge/>
                        <w:tcBorders>
                          <w:left w:val="single" w:sz="4"/>
                        </w:tcBorders>
                        <w:vAlign w:val="top"/>
                      </w:tcPr>
                      <w:p>
                        <w:pPr/>
                      </w:p>
                    </w:tc>
                  </w:tr>
                  <w:tr>
                    <w:trPr>
                      <w:trHeight w:val="130"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widowControl w:val="0"/>
                          <w:rPr>
                            <w:sz w:val="10"/>
                            <w:szCs w:val="10"/>
                          </w:rPr>
                        </w:pPr>
                      </w:p>
                    </w:tc>
                    <w:tc>
                      <w:tcPr>
                        <w:shd w:val="clear" w:color="auto" w:fill="FFFFFF"/>
                        <w:vMerge/>
                        <w:tcBorders>
                          <w:left w:val="single" w:sz="4"/>
                        </w:tcBorders>
                        <w:vAlign w:val="top"/>
                      </w:tcPr>
                      <w:p>
                        <w:pPr/>
                      </w:p>
                    </w:tc>
                  </w:tr>
                  <w:tr>
                    <w:trPr>
                      <w:trHeight w:val="130" w:hRule="exact"/>
                    </w:trPr>
                    <w:tc>
                      <w:tcPr>
                        <w:shd w:val="clear" w:color="auto" w:fill="FFFFFF"/>
                        <w:tcBorders>
                          <w:left w:val="single" w:sz="4"/>
                          <w:top w:val="single" w:sz="4"/>
                        </w:tcBorders>
                        <w:vAlign w:val="top"/>
                      </w:tcPr>
                      <w:p>
                        <w:pPr>
                          <w:pStyle w:val="Style24"/>
                          <w:widowControl w:val="0"/>
                          <w:keepNext w:val="0"/>
                          <w:keepLines w:val="0"/>
                          <w:shd w:val="clear" w:color="auto" w:fill="auto"/>
                          <w:bidi w:val="0"/>
                          <w:spacing w:before="0" w:after="0" w:line="100" w:lineRule="exact"/>
                          <w:ind w:left="0" w:right="0" w:firstLine="0"/>
                        </w:pPr>
                        <w:r>
                          <w:rPr>
                            <w:rStyle w:val="CharStyle50"/>
                          </w:rPr>
                          <w:t>274 574A44</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both"/>
                          <w:spacing w:before="0" w:after="0" w:line="100" w:lineRule="exact"/>
                          <w:ind w:left="0" w:right="0" w:firstLine="0"/>
                        </w:pPr>
                        <w:r>
                          <w:rPr>
                            <w:rStyle w:val="CharStyle50"/>
                          </w:rPr>
                          <w:t>ASFALTOVÝ BETON PRO OBRUSNE VRSTVY ACO 11 + , 11S TL. 50MM</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left"/>
                          <w:spacing w:before="0" w:after="0" w:line="100" w:lineRule="exact"/>
                          <w:ind w:left="280" w:right="0" w:firstLine="0"/>
                        </w:pPr>
                        <w:r>
                          <w:rPr>
                            <w:rStyle w:val="CharStyle50"/>
                          </w:rPr>
                          <w:t>M2 942,00000 304,66 286 989,72</w:t>
                        </w:r>
                      </w:p>
                    </w:tc>
                  </w:tr>
                  <w:tr>
                    <w:trPr>
                      <w:trHeight w:val="130" w:hRule="exact"/>
                    </w:trPr>
                    <w:tc>
                      <w:tcPr>
                        <w:shd w:val="clear" w:color="auto" w:fill="FFFFFF"/>
                        <w:vMerge w:val="restart"/>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both"/>
                          <w:spacing w:before="0" w:after="0" w:line="100" w:lineRule="exact"/>
                          <w:ind w:left="0" w:right="0" w:firstLine="0"/>
                        </w:pPr>
                        <w:r>
                          <w:rPr>
                            <w:rStyle w:val="CharStyle50"/>
                          </w:rPr>
                          <w:t>ASFALTOVÝ BETON PRO OBRUSNE VRSTVY ACO 11 + , 11S TL. 50MM</w:t>
                        </w:r>
                      </w:p>
                    </w:tc>
                    <w:tc>
                      <w:tcPr>
                        <w:shd w:val="clear" w:color="auto" w:fill="FFFFFF"/>
                        <w:vMerge w:val="restart"/>
                        <w:tcBorders>
                          <w:left w:val="single" w:sz="4"/>
                          <w:top w:val="single" w:sz="4"/>
                        </w:tcBorders>
                        <w:vAlign w:val="top"/>
                      </w:tcPr>
                      <w:p>
                        <w:pPr>
                          <w:widowControl w:val="0"/>
                          <w:rPr>
                            <w:sz w:val="10"/>
                            <w:szCs w:val="10"/>
                          </w:rPr>
                        </w:pPr>
                      </w:p>
                    </w:tc>
                  </w:tr>
                  <w:tr>
                    <w:trPr>
                      <w:trHeight w:val="130"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both"/>
                          <w:spacing w:before="0" w:after="0" w:line="100" w:lineRule="exact"/>
                          <w:ind w:left="0" w:right="0" w:firstLine="0"/>
                        </w:pPr>
                        <w:r>
                          <w:rPr>
                            <w:rStyle w:val="CharStyle49"/>
                          </w:rPr>
                          <w:t>942=942,00000 [A]</w:t>
                        </w:r>
                      </w:p>
                    </w:tc>
                    <w:tc>
                      <w:tcPr>
                        <w:shd w:val="clear" w:color="auto" w:fill="FFFFFF"/>
                        <w:vMerge/>
                        <w:tcBorders>
                          <w:left w:val="single" w:sz="4"/>
                        </w:tcBorders>
                        <w:vAlign w:val="top"/>
                      </w:tcPr>
                      <w:p>
                        <w:pPr/>
                      </w:p>
                    </w:tc>
                  </w:tr>
                  <w:tr>
                    <w:trPr>
                      <w:trHeight w:val="134"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widowControl w:val="0"/>
                          <w:rPr>
                            <w:sz w:val="10"/>
                            <w:szCs w:val="10"/>
                          </w:rPr>
                        </w:pPr>
                      </w:p>
                    </w:tc>
                    <w:tc>
                      <w:tcPr>
                        <w:shd w:val="clear" w:color="auto" w:fill="FFFFFF"/>
                        <w:vMerge/>
                        <w:tcBorders>
                          <w:left w:val="single" w:sz="4"/>
                        </w:tcBorders>
                        <w:vAlign w:val="top"/>
                      </w:tcPr>
                      <w:p>
                        <w:pPr/>
                      </w:p>
                    </w:tc>
                  </w:tr>
                  <w:tr>
                    <w:trPr>
                      <w:trHeight w:val="125" w:hRule="exact"/>
                    </w:trPr>
                    <w:tc>
                      <w:tcPr>
                        <w:shd w:val="clear" w:color="auto" w:fill="FFFFFF"/>
                        <w:textDirection w:val="tbRl"/>
                        <w:tcBorders>
                          <w:left w:val="single" w:sz="4"/>
                          <w:top w:val="single" w:sz="4"/>
                        </w:tcBorders>
                        <w:vAlign w:val="bottom"/>
                      </w:tcPr>
                      <w:p>
                        <w:pPr>
                          <w:pStyle w:val="Style24"/>
                          <w:widowControl w:val="0"/>
                          <w:keepNext w:val="0"/>
                          <w:keepLines w:val="0"/>
                          <w:shd w:val="clear" w:color="auto" w:fill="auto"/>
                          <w:bidi w:val="0"/>
                          <w:jc w:val="left"/>
                          <w:spacing w:before="0" w:after="0" w:line="80" w:lineRule="exact"/>
                          <w:ind w:left="0" w:right="0" w:firstLine="0"/>
                        </w:pPr>
                        <w:r>
                          <w:rPr>
                            <w:rStyle w:val="CharStyle58"/>
                          </w:rPr>
                          <w:t>CD</w:t>
                        </w:r>
                      </w:p>
                      <w:p>
                        <w:pPr>
                          <w:pStyle w:val="Style24"/>
                          <w:widowControl w:val="0"/>
                          <w:keepNext w:val="0"/>
                          <w:keepLines w:val="0"/>
                          <w:shd w:val="clear" w:color="auto" w:fill="auto"/>
                          <w:bidi w:val="0"/>
                          <w:jc w:val="left"/>
                          <w:spacing w:before="0" w:after="0" w:line="120" w:lineRule="exact"/>
                          <w:ind w:left="0" w:right="0" w:firstLine="0"/>
                        </w:pPr>
                        <w:r>
                          <w:rPr>
                            <w:rStyle w:val="CharStyle63"/>
                          </w:rPr>
                          <w:t>O</w:t>
                        </w:r>
                      </w:p>
                      <w:p>
                        <w:pPr>
                          <w:pStyle w:val="Style24"/>
                          <w:widowControl w:val="0"/>
                          <w:keepNext w:val="0"/>
                          <w:keepLines w:val="0"/>
                          <w:shd w:val="clear" w:color="auto" w:fill="auto"/>
                          <w:bidi w:val="0"/>
                          <w:jc w:val="left"/>
                          <w:spacing w:before="0" w:after="660" w:line="120" w:lineRule="exact"/>
                          <w:ind w:left="0" w:right="0" w:firstLine="0"/>
                        </w:pPr>
                        <w:r>
                          <w:rPr>
                            <w:rStyle w:val="CharStyle63"/>
                          </w:rPr>
                          <w:t>O</w:t>
                        </w:r>
                      </w:p>
                      <w:p>
                        <w:pPr>
                          <w:pStyle w:val="Style24"/>
                          <w:widowControl w:val="0"/>
                          <w:keepNext w:val="0"/>
                          <w:keepLines w:val="0"/>
                          <w:shd w:val="clear" w:color="auto" w:fill="auto"/>
                          <w:bidi w:val="0"/>
                          <w:jc w:val="left"/>
                          <w:spacing w:before="660" w:after="0" w:line="80" w:lineRule="exact"/>
                          <w:ind w:left="0" w:right="0" w:firstLine="0"/>
                        </w:pPr>
                        <w:r>
                          <w:rPr>
                            <w:rStyle w:val="CharStyle59"/>
                          </w:rPr>
                          <w:t>CO</w:t>
                        </w: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both"/>
                          <w:spacing w:before="0" w:after="0" w:line="100" w:lineRule="exact"/>
                          <w:ind w:left="0" w:right="0" w:firstLine="0"/>
                        </w:pPr>
                        <w:r>
                          <w:rPr>
                            <w:rStyle w:val="CharStyle50"/>
                          </w:rPr>
                          <w:t>ASFALTOVÝ BETON PRO LOŽNÍ VRSTVY ACL 16+, 16S</w:t>
                        </w: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left"/>
                          <w:spacing w:before="0" w:after="0" w:line="100" w:lineRule="exact"/>
                          <w:ind w:left="280" w:right="0" w:firstLine="0"/>
                        </w:pPr>
                        <w:r>
                          <w:rPr>
                            <w:rStyle w:val="CharStyle50"/>
                          </w:rPr>
                          <w:t>M3 4,71000 5 432,93 25 589,10</w:t>
                        </w:r>
                      </w:p>
                    </w:tc>
                  </w:tr>
                  <w:tr>
                    <w:trPr>
                      <w:trHeight w:val="130" w:hRule="exact"/>
                    </w:trPr>
                    <w:tc>
                      <w:tcPr>
                        <w:shd w:val="clear" w:color="auto" w:fill="FFFFFF"/>
                        <w:vMerge w:val="restart"/>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both"/>
                          <w:spacing w:before="0" w:after="0" w:line="100" w:lineRule="exact"/>
                          <w:ind w:left="0" w:right="0" w:firstLine="0"/>
                        </w:pPr>
                        <w:r>
                          <w:rPr>
                            <w:rStyle w:val="CharStyle50"/>
                          </w:rPr>
                          <w:t>- na lokální sanace (předpoklad 10% plochy úseku) se souhlasem TDS</w:t>
                        </w:r>
                      </w:p>
                    </w:tc>
                    <w:tc>
                      <w:tcPr>
                        <w:shd w:val="clear" w:color="auto" w:fill="FFFFFF"/>
                        <w:vMerge w:val="restart"/>
                        <w:tcBorders>
                          <w:left w:val="single" w:sz="4"/>
                          <w:top w:val="single" w:sz="4"/>
                        </w:tcBorders>
                        <w:vAlign w:val="top"/>
                      </w:tcPr>
                      <w:p>
                        <w:pPr>
                          <w:widowControl w:val="0"/>
                          <w:rPr>
                            <w:sz w:val="10"/>
                            <w:szCs w:val="10"/>
                          </w:rPr>
                        </w:pPr>
                      </w:p>
                    </w:tc>
                  </w:tr>
                  <w:tr>
                    <w:trPr>
                      <w:trHeight w:val="130"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both"/>
                          <w:spacing w:before="0" w:after="0" w:line="100" w:lineRule="exact"/>
                          <w:ind w:left="0" w:right="0" w:firstLine="0"/>
                        </w:pPr>
                        <w:r>
                          <w:rPr>
                            <w:rStyle w:val="CharStyle49"/>
                          </w:rPr>
                          <w:t>942*0,05*0,1=4,71000 [A]</w:t>
                        </w:r>
                      </w:p>
                    </w:tc>
                    <w:tc>
                      <w:tcPr>
                        <w:shd w:val="clear" w:color="auto" w:fill="FFFFFF"/>
                        <w:vMerge/>
                        <w:tcBorders>
                          <w:left w:val="single" w:sz="4"/>
                        </w:tcBorders>
                        <w:vAlign w:val="top"/>
                      </w:tcPr>
                      <w:p>
                        <w:pPr/>
                      </w:p>
                    </w:tc>
                  </w:tr>
                  <w:tr>
                    <w:trPr>
                      <w:trHeight w:val="134"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widowControl w:val="0"/>
                          <w:rPr>
                            <w:sz w:val="10"/>
                            <w:szCs w:val="10"/>
                          </w:rPr>
                        </w:pPr>
                      </w:p>
                    </w:tc>
                    <w:tc>
                      <w:tcPr>
                        <w:shd w:val="clear" w:color="auto" w:fill="FFFFFF"/>
                        <w:vMerge/>
                        <w:tcBorders>
                          <w:left w:val="single" w:sz="4"/>
                        </w:tcBorders>
                        <w:vAlign w:val="top"/>
                      </w:tcPr>
                      <w:p>
                        <w:pPr/>
                      </w:p>
                    </w:tc>
                  </w:tr>
                  <w:tr>
                    <w:trPr>
                      <w:trHeight w:val="125" w:hRule="exact"/>
                    </w:trPr>
                    <w:tc>
                      <w:tcPr>
                        <w:shd w:val="clear" w:color="auto" w:fill="FFFFFF"/>
                        <w:tcBorders>
                          <w:left w:val="single" w:sz="4"/>
                          <w:top w:val="single" w:sz="4"/>
                        </w:tcBorders>
                        <w:vAlign w:val="top"/>
                      </w:tcPr>
                      <w:p>
                        <w:pPr>
                          <w:pStyle w:val="Style24"/>
                          <w:widowControl w:val="0"/>
                          <w:keepNext w:val="0"/>
                          <w:keepLines w:val="0"/>
                          <w:shd w:val="clear" w:color="auto" w:fill="auto"/>
                          <w:bidi w:val="0"/>
                          <w:spacing w:before="0" w:after="0" w:line="120" w:lineRule="exact"/>
                          <w:ind w:left="0" w:right="0" w:firstLine="0"/>
                        </w:pPr>
                        <w:r>
                          <w:rPr>
                            <w:rStyle w:val="CharStyle50"/>
                          </w:rPr>
                          <w:t>3</w:t>
                        </w:r>
                        <w:r>
                          <w:rPr>
                            <w:rStyle w:val="CharStyle63"/>
                          </w:rPr>
                          <w:t xml:space="preserve">^ </w:t>
                        </w:r>
                        <w:r>
                          <w:rPr>
                            <w:rStyle w:val="CharStyle50"/>
                          </w:rPr>
                          <w:t>58910</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both"/>
                          <w:spacing w:before="0" w:after="0" w:line="100" w:lineRule="exact"/>
                          <w:ind w:left="0" w:right="0" w:firstLine="0"/>
                        </w:pPr>
                        <w:r>
                          <w:rPr>
                            <w:rStyle w:val="CharStyle50"/>
                          </w:rPr>
                          <w:t>VÝPLŇ SPAŘ ASFALTEM</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left"/>
                          <w:spacing w:before="0" w:after="0" w:line="100" w:lineRule="exact"/>
                          <w:ind w:left="280" w:right="0" w:firstLine="0"/>
                        </w:pPr>
                        <w:r>
                          <w:rPr>
                            <w:rStyle w:val="CharStyle50"/>
                          </w:rPr>
                          <w:t>M 198,00000 100,78 19 954,44</w:t>
                        </w:r>
                      </w:p>
                    </w:tc>
                  </w:tr>
                  <w:tr>
                    <w:trPr>
                      <w:trHeight w:val="254" w:hRule="exact"/>
                    </w:trPr>
                    <w:tc>
                      <w:tcPr>
                        <w:shd w:val="clear" w:color="auto" w:fill="FFFFFF"/>
                        <w:vMerge w:val="restart"/>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24"/>
                          <w:numPr>
                            <w:ilvl w:val="0"/>
                            <w:numId w:val="49"/>
                          </w:numPr>
                          <w:tabs>
                            <w:tab w:leader="none" w:pos="62" w:val="left"/>
                          </w:tabs>
                          <w:widowControl w:val="0"/>
                          <w:keepNext w:val="0"/>
                          <w:keepLines w:val="0"/>
                          <w:shd w:val="clear" w:color="auto" w:fill="auto"/>
                          <w:bidi w:val="0"/>
                          <w:jc w:val="both"/>
                          <w:spacing w:before="0" w:after="0" w:line="120" w:lineRule="exact"/>
                          <w:ind w:left="0" w:right="0" w:firstLine="0"/>
                        </w:pPr>
                        <w:r>
                          <w:rPr>
                            <w:rStyle w:val="CharStyle50"/>
                          </w:rPr>
                          <w:t>zpevněné plochy a křižovatky (cca 98 bm)</w:t>
                        </w:r>
                      </w:p>
                      <w:p>
                        <w:pPr>
                          <w:pStyle w:val="Style24"/>
                          <w:numPr>
                            <w:ilvl w:val="0"/>
                            <w:numId w:val="49"/>
                          </w:numPr>
                          <w:tabs>
                            <w:tab w:leader="none" w:pos="67" w:val="left"/>
                          </w:tabs>
                          <w:widowControl w:val="0"/>
                          <w:keepNext w:val="0"/>
                          <w:keepLines w:val="0"/>
                          <w:shd w:val="clear" w:color="auto" w:fill="auto"/>
                          <w:bidi w:val="0"/>
                          <w:jc w:val="both"/>
                          <w:spacing w:before="0" w:after="0" w:line="120" w:lineRule="exact"/>
                          <w:ind w:left="0" w:right="0" w:firstLine="0"/>
                        </w:pPr>
                        <w:r>
                          <w:rPr>
                            <w:rStyle w:val="CharStyle50"/>
                          </w:rPr>
                          <w:t>sanace mrazových trhlin (předpoklad cca 100 bm) se souhlasem TDS</w:t>
                        </w:r>
                      </w:p>
                    </w:tc>
                    <w:tc>
                      <w:tcPr>
                        <w:shd w:val="clear" w:color="auto" w:fill="FFFFFF"/>
                        <w:vMerge w:val="restart"/>
                        <w:tcBorders>
                          <w:left w:val="single" w:sz="4"/>
                          <w:top w:val="single" w:sz="4"/>
                        </w:tcBorders>
                        <w:vAlign w:val="top"/>
                      </w:tcPr>
                      <w:p>
                        <w:pPr>
                          <w:widowControl w:val="0"/>
                          <w:rPr>
                            <w:sz w:val="10"/>
                            <w:szCs w:val="10"/>
                          </w:rPr>
                        </w:pPr>
                      </w:p>
                    </w:tc>
                  </w:tr>
                  <w:tr>
                    <w:trPr>
                      <w:trHeight w:val="134"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both"/>
                          <w:spacing w:before="0" w:after="0" w:line="100" w:lineRule="exact"/>
                          <w:ind w:left="0" w:right="0" w:firstLine="0"/>
                        </w:pPr>
                        <w:r>
                          <w:rPr>
                            <w:rStyle w:val="CharStyle49"/>
                          </w:rPr>
                          <w:t>30+11 +23+28+6+100=198,00000 [A]</w:t>
                        </w:r>
                      </w:p>
                    </w:tc>
                    <w:tc>
                      <w:tcPr>
                        <w:shd w:val="clear" w:color="auto" w:fill="FFFFFF"/>
                        <w:vMerge/>
                        <w:tcBorders>
                          <w:left w:val="single" w:sz="4"/>
                        </w:tcBorders>
                        <w:vAlign w:val="top"/>
                      </w:tcPr>
                      <w:p>
                        <w:pPr/>
                      </w:p>
                    </w:tc>
                  </w:tr>
                  <w:tr>
                    <w:trPr>
                      <w:trHeight w:val="130"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widowControl w:val="0"/>
                          <w:rPr>
                            <w:sz w:val="10"/>
                            <w:szCs w:val="10"/>
                          </w:rPr>
                        </w:pPr>
                      </w:p>
                    </w:tc>
                    <w:tc>
                      <w:tcPr>
                        <w:shd w:val="clear" w:color="auto" w:fill="FFFFFF"/>
                        <w:vMerge/>
                        <w:tcBorders>
                          <w:left w:val="single" w:sz="4"/>
                        </w:tcBorders>
                        <w:vAlign w:val="top"/>
                      </w:tcPr>
                      <w:p>
                        <w:pPr/>
                      </w:p>
                    </w:tc>
                  </w:tr>
                  <w:tr>
                    <w:trPr>
                      <w:trHeight w:val="130" w:hRule="exact"/>
                    </w:trPr>
                    <w:tc>
                      <w:tcPr>
                        <w:shd w:val="clear" w:color="auto" w:fill="FFFFFF"/>
                        <w:gridSpan w:val="3"/>
                        <w:tcBorders>
                          <w:left w:val="single" w:sz="4"/>
                          <w:top w:val="single" w:sz="4"/>
                        </w:tcBorders>
                        <w:vAlign w:val="top"/>
                      </w:tcPr>
                      <w:p>
                        <w:pPr>
                          <w:pStyle w:val="Style24"/>
                          <w:widowControl w:val="0"/>
                          <w:keepNext w:val="0"/>
                          <w:keepLines w:val="0"/>
                          <w:shd w:val="clear" w:color="auto" w:fill="auto"/>
                          <w:bidi w:val="0"/>
                          <w:jc w:val="left"/>
                          <w:spacing w:before="0" w:after="0" w:line="100" w:lineRule="exact"/>
                          <w:ind w:left="1440" w:right="0" w:firstLine="0"/>
                        </w:pPr>
                        <w:r>
                          <w:rPr>
                            <w:rStyle w:val="CharStyle50"/>
                          </w:rPr>
                          <w:t>8 Potrubí 13 469,98</w:t>
                        </w:r>
                      </w:p>
                    </w:tc>
                  </w:tr>
                  <w:tr>
                    <w:trPr>
                      <w:trHeight w:val="130" w:hRule="exact"/>
                    </w:trPr>
                    <w:tc>
                      <w:tcPr>
                        <w:shd w:val="clear" w:color="auto" w:fill="FFFFFF"/>
                        <w:tcBorders>
                          <w:left w:val="single" w:sz="4"/>
                          <w:top w:val="single" w:sz="4"/>
                        </w:tcBorders>
                        <w:vAlign w:val="top"/>
                      </w:tcPr>
                      <w:p>
                        <w:pPr>
                          <w:pStyle w:val="Style24"/>
                          <w:widowControl w:val="0"/>
                          <w:keepNext w:val="0"/>
                          <w:keepLines w:val="0"/>
                          <w:shd w:val="clear" w:color="auto" w:fill="auto"/>
                          <w:bidi w:val="0"/>
                          <w:spacing w:before="0" w:after="0" w:line="100" w:lineRule="exact"/>
                          <w:ind w:left="0" w:right="0" w:firstLine="0"/>
                        </w:pPr>
                        <w:r>
                          <w:rPr>
                            <w:rStyle w:val="CharStyle50"/>
                          </w:rPr>
                          <w:t>364 89921</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both"/>
                          <w:spacing w:before="0" w:after="0" w:line="100" w:lineRule="exact"/>
                          <w:ind w:left="0" w:right="0" w:firstLine="0"/>
                        </w:pPr>
                        <w:r>
                          <w:rPr>
                            <w:rStyle w:val="CharStyle50"/>
                          </w:rPr>
                          <w:t>VÝŠKOVÁ ÚPRAVA POKLOPŮ</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left"/>
                          <w:spacing w:before="0" w:after="0" w:line="100" w:lineRule="exact"/>
                          <w:ind w:left="280" w:right="0" w:firstLine="0"/>
                        </w:pPr>
                        <w:r>
                          <w:rPr>
                            <w:rStyle w:val="CharStyle50"/>
                          </w:rPr>
                          <w:t>KUS 2,00000 1 922,96 3 845,92</w:t>
                        </w:r>
                      </w:p>
                    </w:tc>
                  </w:tr>
                  <w:tr>
                    <w:trPr>
                      <w:trHeight w:val="130" w:hRule="exact"/>
                    </w:trPr>
                    <w:tc>
                      <w:tcPr>
                        <w:shd w:val="clear" w:color="auto" w:fill="FFFFFF"/>
                        <w:vMerge w:val="restart"/>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both"/>
                          <w:spacing w:before="0" w:after="0" w:line="100" w:lineRule="exact"/>
                          <w:ind w:left="0" w:right="0" w:firstLine="0"/>
                        </w:pPr>
                        <w:r>
                          <w:rPr>
                            <w:rStyle w:val="CharStyle50"/>
                          </w:rPr>
                          <w:t>VÝŠKOVÁ ÚPRAVA POKLOPŮ</w:t>
                        </w:r>
                      </w:p>
                    </w:tc>
                    <w:tc>
                      <w:tcPr>
                        <w:shd w:val="clear" w:color="auto" w:fill="FFFFFF"/>
                        <w:vMerge w:val="restart"/>
                        <w:tcBorders>
                          <w:left w:val="single" w:sz="4"/>
                          <w:top w:val="single" w:sz="4"/>
                        </w:tcBorders>
                        <w:vAlign w:val="top"/>
                      </w:tcPr>
                      <w:p>
                        <w:pPr>
                          <w:widowControl w:val="0"/>
                          <w:rPr>
                            <w:sz w:val="10"/>
                            <w:szCs w:val="10"/>
                          </w:rPr>
                        </w:pPr>
                      </w:p>
                    </w:tc>
                  </w:tr>
                  <w:tr>
                    <w:trPr>
                      <w:trHeight w:val="130"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both"/>
                          <w:spacing w:before="0" w:after="0" w:line="100" w:lineRule="exact"/>
                          <w:ind w:left="0" w:right="0" w:firstLine="0"/>
                        </w:pPr>
                        <w:r>
                          <w:rPr>
                            <w:rStyle w:val="CharStyle49"/>
                          </w:rPr>
                          <w:t>2=2,00000 [A]</w:t>
                        </w:r>
                      </w:p>
                    </w:tc>
                    <w:tc>
                      <w:tcPr>
                        <w:shd w:val="clear" w:color="auto" w:fill="FFFFFF"/>
                        <w:vMerge/>
                        <w:tcBorders>
                          <w:left w:val="single" w:sz="4"/>
                        </w:tcBorders>
                        <w:vAlign w:val="top"/>
                      </w:tcPr>
                      <w:p>
                        <w:pPr/>
                      </w:p>
                    </w:tc>
                  </w:tr>
                  <w:tr>
                    <w:trPr>
                      <w:trHeight w:val="130"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widowControl w:val="0"/>
                          <w:rPr>
                            <w:sz w:val="10"/>
                            <w:szCs w:val="10"/>
                          </w:rPr>
                        </w:pPr>
                      </w:p>
                    </w:tc>
                    <w:tc>
                      <w:tcPr>
                        <w:shd w:val="clear" w:color="auto" w:fill="FFFFFF"/>
                        <w:vMerge/>
                        <w:tcBorders>
                          <w:left w:val="single" w:sz="4"/>
                        </w:tcBorders>
                        <w:vAlign w:val="top"/>
                      </w:tcPr>
                      <w:p>
                        <w:pPr/>
                      </w:p>
                    </w:tc>
                  </w:tr>
                  <w:tr>
                    <w:trPr>
                      <w:trHeight w:val="130" w:hRule="exact"/>
                    </w:trPr>
                    <w:tc>
                      <w:tcPr>
                        <w:shd w:val="clear" w:color="auto" w:fill="FFFFFF"/>
                        <w:tcBorders>
                          <w:left w:val="single" w:sz="4"/>
                          <w:top w:val="single" w:sz="4"/>
                        </w:tcBorders>
                        <w:vAlign w:val="top"/>
                      </w:tcPr>
                      <w:p>
                        <w:pPr>
                          <w:pStyle w:val="Style24"/>
                          <w:widowControl w:val="0"/>
                          <w:keepNext w:val="0"/>
                          <w:keepLines w:val="0"/>
                          <w:shd w:val="clear" w:color="auto" w:fill="auto"/>
                          <w:bidi w:val="0"/>
                          <w:spacing w:before="0" w:after="0" w:line="100" w:lineRule="exact"/>
                          <w:ind w:left="0" w:right="0" w:firstLine="0"/>
                        </w:pPr>
                        <w:r>
                          <w:rPr>
                            <w:rStyle w:val="CharStyle50"/>
                          </w:rPr>
                          <w:t>365 89922</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both"/>
                          <w:spacing w:before="0" w:after="0" w:line="100" w:lineRule="exact"/>
                          <w:ind w:left="0" w:right="0" w:firstLine="0"/>
                        </w:pPr>
                        <w:r>
                          <w:rPr>
                            <w:rStyle w:val="CharStyle50"/>
                          </w:rPr>
                          <w:t>VÝŠKOVÁ OPRAVA MRI2I</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left"/>
                          <w:spacing w:before="0" w:after="0" w:line="120" w:lineRule="exact"/>
                          <w:ind w:left="280" w:right="0" w:firstLine="0"/>
                        </w:pPr>
                        <w:r>
                          <w:rPr>
                            <w:rStyle w:val="CharStyle50"/>
                          </w:rPr>
                          <w:t xml:space="preserve">KUS </w:t>
                        </w:r>
                        <w:r>
                          <w:rPr>
                            <w:rStyle w:val="CharStyle63"/>
                          </w:rPr>
                          <w:t xml:space="preserve">1 </w:t>
                        </w:r>
                        <w:r>
                          <w:rPr>
                            <w:rStyle w:val="CharStyle50"/>
                          </w:rPr>
                          <w:t xml:space="preserve">4,00000 </w:t>
                        </w:r>
                        <w:r>
                          <w:rPr>
                            <w:rStyle w:val="CharStyle63"/>
                          </w:rPr>
                          <w:t xml:space="preserve">1 </w:t>
                        </w:r>
                        <w:r>
                          <w:rPr>
                            <w:rStyle w:val="CharStyle50"/>
                          </w:rPr>
                          <w:t xml:space="preserve">1 922,96 </w:t>
                        </w:r>
                        <w:r>
                          <w:rPr>
                            <w:rStyle w:val="CharStyle63"/>
                          </w:rPr>
                          <w:t xml:space="preserve">I </w:t>
                        </w:r>
                        <w:r>
                          <w:rPr>
                            <w:rStyle w:val="CharStyle50"/>
                          </w:rPr>
                          <w:t xml:space="preserve">7 691,84 </w:t>
                        </w:r>
                        <w:r>
                          <w:rPr>
                            <w:rStyle w:val="CharStyle63"/>
                          </w:rPr>
                          <w:t>I</w:t>
                        </w:r>
                      </w:p>
                    </w:tc>
                  </w:tr>
                  <w:tr>
                    <w:trPr>
                      <w:trHeight w:val="130" w:hRule="exact"/>
                    </w:trPr>
                    <w:tc>
                      <w:tcPr>
                        <w:shd w:val="clear" w:color="auto" w:fill="FFFFFF"/>
                        <w:vMerge w:val="restart"/>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both"/>
                          <w:spacing w:before="0" w:after="0" w:line="100" w:lineRule="exact"/>
                          <w:ind w:left="0" w:right="0" w:firstLine="0"/>
                        </w:pPr>
                        <w:r>
                          <w:rPr>
                            <w:rStyle w:val="CharStyle50"/>
                          </w:rPr>
                          <w:t>VÝŠKOVÁ ÚPRAVA MRIŽI</w:t>
                        </w:r>
                      </w:p>
                    </w:tc>
                    <w:tc>
                      <w:tcPr>
                        <w:shd w:val="clear" w:color="auto" w:fill="FFFFFF"/>
                        <w:vMerge w:val="restart"/>
                        <w:tcBorders>
                          <w:left w:val="single" w:sz="4"/>
                          <w:top w:val="single" w:sz="4"/>
                        </w:tcBorders>
                        <w:vAlign w:val="top"/>
                      </w:tcPr>
                      <w:p>
                        <w:pPr>
                          <w:widowControl w:val="0"/>
                          <w:rPr>
                            <w:sz w:val="10"/>
                            <w:szCs w:val="10"/>
                          </w:rPr>
                        </w:pPr>
                      </w:p>
                    </w:tc>
                  </w:tr>
                  <w:tr>
                    <w:trPr>
                      <w:trHeight w:val="130"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both"/>
                          <w:spacing w:before="0" w:after="0" w:line="100" w:lineRule="exact"/>
                          <w:ind w:left="0" w:right="0" w:firstLine="0"/>
                        </w:pPr>
                        <w:r>
                          <w:rPr>
                            <w:rStyle w:val="CharStyle49"/>
                          </w:rPr>
                          <w:t>4=4,00000 [A]</w:t>
                        </w:r>
                      </w:p>
                    </w:tc>
                    <w:tc>
                      <w:tcPr>
                        <w:shd w:val="clear" w:color="auto" w:fill="FFFFFF"/>
                        <w:vMerge/>
                        <w:tcBorders>
                          <w:left w:val="single" w:sz="4"/>
                        </w:tcBorders>
                        <w:vAlign w:val="top"/>
                      </w:tcPr>
                      <w:p>
                        <w:pPr/>
                      </w:p>
                    </w:tc>
                  </w:tr>
                  <w:tr>
                    <w:trPr>
                      <w:trHeight w:val="134"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widowControl w:val="0"/>
                          <w:rPr>
                            <w:sz w:val="10"/>
                            <w:szCs w:val="10"/>
                          </w:rPr>
                        </w:pPr>
                      </w:p>
                    </w:tc>
                    <w:tc>
                      <w:tcPr>
                        <w:shd w:val="clear" w:color="auto" w:fill="FFFFFF"/>
                        <w:vMerge/>
                        <w:tcBorders>
                          <w:left w:val="single" w:sz="4"/>
                        </w:tcBorders>
                        <w:vAlign w:val="top"/>
                      </w:tcPr>
                      <w:p>
                        <w:pPr/>
                      </w:p>
                    </w:tc>
                  </w:tr>
                  <w:tr>
                    <w:trPr>
                      <w:trHeight w:val="125" w:hRule="exact"/>
                    </w:trPr>
                    <w:tc>
                      <w:tcPr>
                        <w:shd w:val="clear" w:color="auto" w:fill="FFFFFF"/>
                        <w:tcBorders>
                          <w:left w:val="single" w:sz="4"/>
                          <w:top w:val="single" w:sz="4"/>
                        </w:tcBorders>
                        <w:vAlign w:val="top"/>
                      </w:tcPr>
                      <w:p>
                        <w:pPr>
                          <w:pStyle w:val="Style24"/>
                          <w:widowControl w:val="0"/>
                          <w:keepNext w:val="0"/>
                          <w:keepLines w:val="0"/>
                          <w:shd w:val="clear" w:color="auto" w:fill="auto"/>
                          <w:bidi w:val="0"/>
                          <w:spacing w:before="0" w:after="0" w:line="100" w:lineRule="exact"/>
                          <w:ind w:left="0" w:right="0" w:firstLine="0"/>
                        </w:pPr>
                        <w:r>
                          <w:rPr>
                            <w:rStyle w:val="CharStyle50"/>
                          </w:rPr>
                          <w:t>366 89923</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both"/>
                          <w:spacing w:before="0" w:after="0" w:line="100" w:lineRule="exact"/>
                          <w:ind w:left="0" w:right="0" w:firstLine="0"/>
                        </w:pPr>
                        <w:r>
                          <w:rPr>
                            <w:rStyle w:val="CharStyle50"/>
                          </w:rPr>
                          <w:t>VÝŠKOVÁ OPRAVA KRYCÍCH HRNCO</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left"/>
                          <w:spacing w:before="0" w:after="0" w:line="120" w:lineRule="exact"/>
                          <w:ind w:left="280" w:right="0" w:firstLine="0"/>
                        </w:pPr>
                        <w:r>
                          <w:rPr>
                            <w:rStyle w:val="CharStyle50"/>
                          </w:rPr>
                          <w:t xml:space="preserve">KUS </w:t>
                        </w:r>
                        <w:r>
                          <w:rPr>
                            <w:rStyle w:val="CharStyle63"/>
                          </w:rPr>
                          <w:t xml:space="preserve">I </w:t>
                        </w:r>
                        <w:r>
                          <w:rPr>
                            <w:rStyle w:val="CharStyle50"/>
                          </w:rPr>
                          <w:t xml:space="preserve">2,00000 </w:t>
                        </w:r>
                        <w:r>
                          <w:rPr>
                            <w:rStyle w:val="CharStyle63"/>
                          </w:rPr>
                          <w:t xml:space="preserve">I </w:t>
                        </w:r>
                        <w:r>
                          <w:rPr>
                            <w:rStyle w:val="CharStyle50"/>
                          </w:rPr>
                          <w:t xml:space="preserve">966,11 </w:t>
                        </w:r>
                        <w:r>
                          <w:rPr>
                            <w:rStyle w:val="CharStyle63"/>
                          </w:rPr>
                          <w:t xml:space="preserve">I </w:t>
                        </w:r>
                        <w:r>
                          <w:rPr>
                            <w:rStyle w:val="CharStyle50"/>
                          </w:rPr>
                          <w:t xml:space="preserve">1 932,22 </w:t>
                        </w:r>
                        <w:r>
                          <w:rPr>
                            <w:rStyle w:val="CharStyle63"/>
                          </w:rPr>
                          <w:t>I</w:t>
                        </w:r>
                      </w:p>
                    </w:tc>
                  </w:tr>
                  <w:tr>
                    <w:trPr>
                      <w:trHeight w:val="130" w:hRule="exact"/>
                    </w:trPr>
                    <w:tc>
                      <w:tcPr>
                        <w:shd w:val="clear" w:color="auto" w:fill="FFFFFF"/>
                        <w:vMerge w:val="restart"/>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both"/>
                          <w:spacing w:before="0" w:after="0" w:line="100" w:lineRule="exact"/>
                          <w:ind w:left="0" w:right="0" w:firstLine="0"/>
                        </w:pPr>
                        <w:r>
                          <w:rPr>
                            <w:rStyle w:val="CharStyle50"/>
                          </w:rPr>
                          <w:t>VÝŠKOVÁ ÚPRAVA KRYCÍCH HRNCŮ</w:t>
                        </w:r>
                      </w:p>
                    </w:tc>
                    <w:tc>
                      <w:tcPr>
                        <w:shd w:val="clear" w:color="auto" w:fill="FFFFFF"/>
                        <w:vMerge w:val="restart"/>
                        <w:tcBorders>
                          <w:left w:val="single" w:sz="4"/>
                          <w:top w:val="single" w:sz="4"/>
                        </w:tcBorders>
                        <w:vAlign w:val="top"/>
                      </w:tcPr>
                      <w:p>
                        <w:pPr>
                          <w:widowControl w:val="0"/>
                          <w:rPr>
                            <w:sz w:val="10"/>
                            <w:szCs w:val="10"/>
                          </w:rPr>
                        </w:pPr>
                      </w:p>
                    </w:tc>
                  </w:tr>
                  <w:tr>
                    <w:trPr>
                      <w:trHeight w:val="130"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both"/>
                          <w:spacing w:before="0" w:after="0" w:line="100" w:lineRule="exact"/>
                          <w:ind w:left="0" w:right="0" w:firstLine="0"/>
                        </w:pPr>
                        <w:r>
                          <w:rPr>
                            <w:rStyle w:val="CharStyle49"/>
                          </w:rPr>
                          <w:t>2=2,00000 [A]</w:t>
                        </w:r>
                      </w:p>
                    </w:tc>
                    <w:tc>
                      <w:tcPr>
                        <w:shd w:val="clear" w:color="auto" w:fill="FFFFFF"/>
                        <w:vMerge/>
                        <w:tcBorders>
                          <w:left w:val="single" w:sz="4"/>
                        </w:tcBorders>
                        <w:vAlign w:val="top"/>
                      </w:tcPr>
                      <w:p>
                        <w:pPr/>
                      </w:p>
                    </w:tc>
                  </w:tr>
                  <w:tr>
                    <w:trPr>
                      <w:trHeight w:val="130" w:hRule="exact"/>
                    </w:trPr>
                    <w:tc>
                      <w:tcPr>
                        <w:shd w:val="clear" w:color="auto" w:fill="FFFFFF"/>
                        <w:vMerge/>
                        <w:tcBorders>
                          <w:left w:val="single" w:sz="4"/>
                        </w:tcBorders>
                        <w:vAlign w:val="top"/>
                      </w:tcPr>
                      <w:p>
                        <w:pPr/>
                      </w:p>
                    </w:tc>
                    <w:tc>
                      <w:tcPr>
                        <w:shd w:val="clear" w:color="auto" w:fill="FFFFFF"/>
                        <w:tcBorders>
                          <w:left w:val="single" w:sz="4"/>
                          <w:top w:val="single" w:sz="4"/>
                        </w:tcBorders>
                        <w:vAlign w:val="top"/>
                      </w:tcPr>
                      <w:p>
                        <w:pPr>
                          <w:widowControl w:val="0"/>
                          <w:rPr>
                            <w:sz w:val="10"/>
                            <w:szCs w:val="10"/>
                          </w:rPr>
                        </w:pPr>
                      </w:p>
                    </w:tc>
                    <w:tc>
                      <w:tcPr>
                        <w:shd w:val="clear" w:color="auto" w:fill="FFFFFF"/>
                        <w:vMerge/>
                        <w:tcBorders>
                          <w:left w:val="single" w:sz="4"/>
                        </w:tcBorders>
                        <w:vAlign w:val="top"/>
                      </w:tcPr>
                      <w:p>
                        <w:pPr/>
                      </w:p>
                    </w:tc>
                  </w:tr>
                  <w:tr>
                    <w:trPr>
                      <w:trHeight w:val="130" w:hRule="exact"/>
                    </w:trPr>
                    <w:tc>
                      <w:tcPr>
                        <w:shd w:val="clear" w:color="auto" w:fill="FFFFFF"/>
                        <w:gridSpan w:val="3"/>
                        <w:tcBorders>
                          <w:left w:val="single" w:sz="4"/>
                          <w:top w:val="single" w:sz="4"/>
                        </w:tcBorders>
                        <w:vAlign w:val="top"/>
                      </w:tcPr>
                      <w:p>
                        <w:pPr>
                          <w:pStyle w:val="Style24"/>
                          <w:widowControl w:val="0"/>
                          <w:keepNext w:val="0"/>
                          <w:keepLines w:val="0"/>
                          <w:shd w:val="clear" w:color="auto" w:fill="auto"/>
                          <w:bidi w:val="0"/>
                          <w:jc w:val="left"/>
                          <w:spacing w:before="0" w:after="0" w:line="100" w:lineRule="exact"/>
                          <w:ind w:left="1440" w:right="0" w:firstLine="0"/>
                        </w:pPr>
                        <w:r>
                          <w:rPr>
                            <w:rStyle w:val="CharStyle50"/>
                          </w:rPr>
                          <w:t>9 Ostatní konstrukce a práce 2 403,52</w:t>
                        </w:r>
                      </w:p>
                    </w:tc>
                  </w:tr>
                  <w:tr>
                    <w:trPr>
                      <w:trHeight w:val="130" w:hRule="exact"/>
                    </w:trPr>
                    <w:tc>
                      <w:tcPr>
                        <w:shd w:val="clear" w:color="auto" w:fill="FFFFFF"/>
                        <w:tcBorders>
                          <w:left w:val="single" w:sz="4"/>
                          <w:top w:val="single" w:sz="4"/>
                        </w:tcBorders>
                        <w:vAlign w:val="top"/>
                      </w:tcPr>
                      <w:p>
                        <w:pPr>
                          <w:pStyle w:val="Style24"/>
                          <w:widowControl w:val="0"/>
                          <w:keepNext w:val="0"/>
                          <w:keepLines w:val="0"/>
                          <w:shd w:val="clear" w:color="auto" w:fill="auto"/>
                          <w:bidi w:val="0"/>
                          <w:spacing w:before="0" w:after="0" w:line="100" w:lineRule="exact"/>
                          <w:ind w:left="0" w:right="0" w:firstLine="0"/>
                        </w:pPr>
                        <w:r>
                          <w:rPr>
                            <w:rStyle w:val="CharStyle50"/>
                          </w:rPr>
                          <w:t>402 93808</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both"/>
                          <w:spacing w:before="0" w:after="0" w:line="100" w:lineRule="exact"/>
                          <w:ind w:left="0" w:right="0" w:firstLine="0"/>
                        </w:pPr>
                        <w:r>
                          <w:rPr>
                            <w:rStyle w:val="CharStyle50"/>
                          </w:rPr>
                          <w:t>OČIŠTĚNI VOZOVEK ZAMETENÍM</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left"/>
                          <w:spacing w:before="0" w:after="0" w:line="100" w:lineRule="exact"/>
                          <w:ind w:left="280" w:right="0" w:firstLine="0"/>
                        </w:pPr>
                        <w:r>
                          <w:rPr>
                            <w:rStyle w:val="CharStyle50"/>
                          </w:rPr>
                          <w:t>M2 1 036,00000 2,32 2 403,52</w:t>
                        </w:r>
                      </w:p>
                    </w:tc>
                  </w:tr>
                  <w:tr>
                    <w:trPr>
                      <w:trHeight w:val="130" w:hRule="exact"/>
                    </w:trPr>
                    <w:tc>
                      <w:tcPr>
                        <w:shd w:val="clear" w:color="auto" w:fill="FFFFFF"/>
                        <w:vMerge w:val="restart"/>
                        <w:tcBorders>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both"/>
                          <w:spacing w:before="0" w:after="0" w:line="100" w:lineRule="exact"/>
                          <w:ind w:left="0" w:right="0" w:firstLine="0"/>
                        </w:pPr>
                        <w:r>
                          <w:rPr>
                            <w:rStyle w:val="CharStyle50"/>
                          </w:rPr>
                          <w:t>- plocha celého úseku + plocha lokálních sanací</w:t>
                        </w:r>
                      </w:p>
                    </w:tc>
                    <w:tc>
                      <w:tcPr>
                        <w:shd w:val="clear" w:color="auto" w:fill="FFFFFF"/>
                        <w:vMerge w:val="restart"/>
                        <w:tcBorders>
                          <w:left w:val="single" w:sz="4"/>
                          <w:top w:val="single" w:sz="4"/>
                        </w:tcBorders>
                        <w:vAlign w:val="top"/>
                      </w:tcPr>
                      <w:p>
                        <w:pPr>
                          <w:widowControl w:val="0"/>
                          <w:rPr>
                            <w:sz w:val="10"/>
                            <w:szCs w:val="10"/>
                          </w:rPr>
                        </w:pPr>
                      </w:p>
                    </w:tc>
                  </w:tr>
                  <w:tr>
                    <w:trPr>
                      <w:trHeight w:val="130" w:hRule="exact"/>
                    </w:trPr>
                    <w:tc>
                      <w:tcPr>
                        <w:shd w:val="clear" w:color="auto" w:fill="FFFFFF"/>
                        <w:vMerge/>
                        <w:tcBorders/>
                        <w:vAlign w:val="top"/>
                      </w:tcPr>
                      <w:p>
                        <w:pP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both"/>
                          <w:spacing w:before="0" w:after="0" w:line="100" w:lineRule="exact"/>
                          <w:ind w:left="0" w:right="0" w:firstLine="0"/>
                        </w:pPr>
                        <w:r>
                          <w:rPr>
                            <w:rStyle w:val="CharStyle49"/>
                          </w:rPr>
                          <w:t>942+94=1 036,00000 [A]</w:t>
                        </w:r>
                      </w:p>
                    </w:tc>
                    <w:tc>
                      <w:tcPr>
                        <w:shd w:val="clear" w:color="auto" w:fill="FFFFFF"/>
                        <w:vMerge/>
                        <w:tcBorders>
                          <w:left w:val="single" w:sz="4"/>
                        </w:tcBorders>
                        <w:vAlign w:val="top"/>
                      </w:tcPr>
                      <w:p>
                        <w:pPr/>
                      </w:p>
                    </w:tc>
                  </w:tr>
                  <w:tr>
                    <w:trPr>
                      <w:trHeight w:val="139" w:hRule="exact"/>
                    </w:trPr>
                    <w:tc>
                      <w:tcPr>
                        <w:shd w:val="clear" w:color="auto" w:fill="FFFFFF"/>
                        <w:vMerge/>
                        <w:tcBorders/>
                        <w:vAlign w:val="top"/>
                      </w:tcPr>
                      <w:p>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vMerge/>
                        <w:tcBorders>
                          <w:left w:val="single" w:sz="4"/>
                        </w:tcBorders>
                        <w:vAlign w:val="top"/>
                      </w:tcPr>
                      <w:p>
                        <w:pPr/>
                      </w:p>
                    </w:tc>
                  </w:tr>
                </w:tbl>
                <w:p>
                  <w:pPr>
                    <w:widowControl w:val="0"/>
                    <w:rPr>
                      <w:sz w:val="2"/>
                      <w:szCs w:val="2"/>
                    </w:rPr>
                  </w:pPr>
                </w:p>
              </w:txbxContent>
            </v:textbox>
            <w10:wrap anchorx="margin"/>
          </v:shape>
        </w:pict>
      </w:r>
      <w:r>
        <w:pict>
          <v:shape id="_x0000_s1042" type="#_x0000_t202" style="position:absolute;margin-left:104.15pt;margin-top:0.35pt;width:82.8pt;height:7.85pt;z-index:251657729;mso-wrap-distance-left:5.pt;mso-wrap-distance-right:5.pt;mso-position-horizontal-relative:margin" filled="f" stroked="f">
            <v:textbox style="mso-fit-shape-to-text:t" inset="0,0,0,0">
              <w:txbxContent>
                <w:p>
                  <w:pPr>
                    <w:pStyle w:val="Style41"/>
                    <w:widowControl w:val="0"/>
                    <w:keepNext w:val="0"/>
                    <w:keepLines w:val="0"/>
                    <w:shd w:val="clear" w:color="auto" w:fill="auto"/>
                    <w:bidi w:val="0"/>
                    <w:jc w:val="left"/>
                    <w:spacing w:before="0" w:after="0" w:line="100" w:lineRule="exact"/>
                    <w:ind w:left="0" w:right="0" w:firstLine="0"/>
                  </w:pPr>
                  <w:r>
                    <w:rPr>
                      <w:rStyle w:val="CharStyle67"/>
                    </w:rPr>
                    <w:t>Firma: Metrostav Infrastructure a.s.</w:t>
                  </w:r>
                </w:p>
              </w:txbxContent>
            </v:textbox>
            <w10:wrap anchorx="margin"/>
          </v:shape>
        </w:pict>
      </w:r>
      <w:r>
        <w:pict>
          <v:shape id="_x0000_s1043" type="#_x0000_t202" style="position:absolute;margin-left:5.e-002pt;margin-top:396.95pt;width:485.3pt;height:5.e-002pt;z-index:251657730;mso-wrap-distance-left:5.pt;mso-wrap-distance-right:5.pt;mso-position-horizontal-relative:margin" filled="f" stroked="f">
            <v:textbox style="mso-fit-shape-to-text:t" inset="0,0,0,0">
              <w:txbxContent>
                <w:tbl>
                  <w:tblPr>
                    <w:tblOverlap w:val="never"/>
                    <w:tblLayout w:type="fixed"/>
                    <w:jc w:val="center"/>
                  </w:tblPr>
                  <w:tblGrid>
                    <w:gridCol w:w="2078"/>
                    <w:gridCol w:w="4066"/>
                    <w:gridCol w:w="3562"/>
                  </w:tblGrid>
                  <w:tr>
                    <w:trPr>
                      <w:trHeight w:val="139" w:hRule="exact"/>
                    </w:trPr>
                    <w:tc>
                      <w:tcPr>
                        <w:shd w:val="clear" w:color="auto" w:fill="FFFFFF"/>
                        <w:tcBorders/>
                        <w:vAlign w:val="bottom"/>
                      </w:tcPr>
                      <w:p>
                        <w:pPr>
                          <w:pStyle w:val="Style24"/>
                          <w:widowControl w:val="0"/>
                          <w:keepNext w:val="0"/>
                          <w:keepLines w:val="0"/>
                          <w:shd w:val="clear" w:color="auto" w:fill="auto"/>
                          <w:bidi w:val="0"/>
                          <w:jc w:val="right"/>
                          <w:spacing w:before="0" w:after="0" w:line="100" w:lineRule="exact"/>
                          <w:ind w:left="0" w:right="600" w:firstLine="0"/>
                        </w:pPr>
                        <w:r>
                          <w:rPr>
                            <w:rStyle w:val="CharStyle50"/>
                          </w:rPr>
                          <w:t>91</w:t>
                        </w:r>
                      </w:p>
                    </w:tc>
                    <w:tc>
                      <w:tcPr>
                        <w:shd w:val="clear" w:color="auto" w:fill="FFFFFF"/>
                        <w:tcBorders>
                          <w:top w:val="single" w:sz="4"/>
                        </w:tcBorders>
                        <w:vAlign w:val="bottom"/>
                      </w:tcPr>
                      <w:p>
                        <w:pPr>
                          <w:pStyle w:val="Style24"/>
                          <w:widowControl w:val="0"/>
                          <w:keepNext w:val="0"/>
                          <w:keepLines w:val="0"/>
                          <w:shd w:val="clear" w:color="auto" w:fill="auto"/>
                          <w:bidi w:val="0"/>
                          <w:jc w:val="both"/>
                          <w:spacing w:before="0" w:after="0" w:line="110" w:lineRule="exact"/>
                          <w:ind w:left="0" w:right="0" w:firstLine="0"/>
                        </w:pPr>
                        <w:r>
                          <w:rPr>
                            <w:rStyle w:val="CharStyle48"/>
                          </w:rPr>
                          <w:t>Doplňující konstrukce a práce</w:t>
                        </w:r>
                      </w:p>
                    </w:tc>
                    <w:tc>
                      <w:tcPr>
                        <w:shd w:val="clear" w:color="auto" w:fill="FFFFFF"/>
                        <w:tcBorders/>
                        <w:vAlign w:val="bottom"/>
                      </w:tcPr>
                      <w:p>
                        <w:pPr>
                          <w:pStyle w:val="Style24"/>
                          <w:widowControl w:val="0"/>
                          <w:keepNext w:val="0"/>
                          <w:keepLines w:val="0"/>
                          <w:shd w:val="clear" w:color="auto" w:fill="auto"/>
                          <w:bidi w:val="0"/>
                          <w:jc w:val="right"/>
                          <w:spacing w:before="0" w:after="0" w:line="100" w:lineRule="exact"/>
                          <w:ind w:left="0" w:right="260" w:firstLine="0"/>
                        </w:pPr>
                        <w:r>
                          <w:rPr>
                            <w:rStyle w:val="CharStyle50"/>
                          </w:rPr>
                          <w:t>39 441,73</w:t>
                        </w:r>
                      </w:p>
                    </w:tc>
                  </w:tr>
                  <w:tr>
                    <w:trPr>
                      <w:trHeight w:val="254" w:hRule="exact"/>
                    </w:trPr>
                    <w:tc>
                      <w:tcPr>
                        <w:shd w:val="clear" w:color="auto" w:fill="FFFFFF"/>
                        <w:tcBorders>
                          <w:left w:val="single" w:sz="4"/>
                          <w:top w:val="single" w:sz="4"/>
                        </w:tcBorders>
                        <w:vAlign w:val="bottom"/>
                      </w:tcPr>
                      <w:p>
                        <w:pPr>
                          <w:pStyle w:val="Style24"/>
                          <w:widowControl w:val="0"/>
                          <w:keepNext w:val="0"/>
                          <w:keepLines w:val="0"/>
                          <w:shd w:val="clear" w:color="auto" w:fill="auto"/>
                          <w:bidi w:val="0"/>
                          <w:jc w:val="right"/>
                          <w:spacing w:before="0" w:after="0" w:line="100" w:lineRule="exact"/>
                          <w:ind w:left="0" w:right="600" w:firstLine="0"/>
                        </w:pPr>
                        <w:r>
                          <w:rPr>
                            <w:rStyle w:val="CharStyle50"/>
                          </w:rPr>
                          <w:t>444 915211</w:t>
                        </w: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both"/>
                          <w:spacing w:before="0" w:after="0" w:line="110" w:lineRule="exact"/>
                          <w:ind w:left="0" w:right="0" w:firstLine="0"/>
                        </w:pPr>
                        <w:r>
                          <w:rPr>
                            <w:rStyle w:val="CharStyle48"/>
                          </w:rPr>
                          <w:t>VODOROVNĚ DOPRAVNÍ ZNAČENI PLASTEM HLADKÉ - DODÁVKA A POKLÁDKA</w:t>
                        </w:r>
                      </w:p>
                    </w:tc>
                    <w:tc>
                      <w:tcPr>
                        <w:shd w:val="clear" w:color="auto" w:fill="FFFFFF"/>
                        <w:tcBorders>
                          <w:left w:val="single" w:sz="4"/>
                          <w:right w:val="single" w:sz="4"/>
                          <w:top w:val="single" w:sz="4"/>
                        </w:tcBorders>
                        <w:vAlign w:val="bottom"/>
                      </w:tcPr>
                      <w:p>
                        <w:pPr>
                          <w:pStyle w:val="Style24"/>
                          <w:widowControl w:val="0"/>
                          <w:keepNext w:val="0"/>
                          <w:keepLines w:val="0"/>
                          <w:shd w:val="clear" w:color="auto" w:fill="auto"/>
                          <w:bidi w:val="0"/>
                          <w:jc w:val="right"/>
                          <w:spacing w:before="0" w:after="0" w:line="100" w:lineRule="exact"/>
                          <w:ind w:left="0" w:right="260" w:firstLine="0"/>
                        </w:pPr>
                        <w:r>
                          <w:rPr>
                            <w:rStyle w:val="CharStyle50"/>
                          </w:rPr>
                          <w:t>M2 43,00000 442,51 19 027,93</w:t>
                        </w:r>
                      </w:p>
                    </w:tc>
                  </w:tr>
                  <w:tr>
                    <w:trPr>
                      <w:trHeight w:val="259" w:hRule="exact"/>
                    </w:trPr>
                    <w:tc>
                      <w:tcPr>
                        <w:shd w:val="clear" w:color="auto" w:fill="FFFFFF"/>
                        <w:tcBorders>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24"/>
                          <w:numPr>
                            <w:ilvl w:val="0"/>
                            <w:numId w:val="51"/>
                          </w:numPr>
                          <w:tabs>
                            <w:tab w:leader="none" w:pos="62" w:val="left"/>
                          </w:tabs>
                          <w:widowControl w:val="0"/>
                          <w:keepNext w:val="0"/>
                          <w:keepLines w:val="0"/>
                          <w:shd w:val="clear" w:color="auto" w:fill="auto"/>
                          <w:bidi w:val="0"/>
                          <w:jc w:val="both"/>
                          <w:spacing w:before="0" w:after="0" w:line="100" w:lineRule="exact"/>
                          <w:ind w:left="0" w:right="0" w:firstLine="0"/>
                        </w:pPr>
                        <w:r>
                          <w:rPr>
                            <w:rStyle w:val="CharStyle50"/>
                          </w:rPr>
                          <w:t>Vodící pružky tl. 12,5 cm</w:t>
                        </w:r>
                      </w:p>
                      <w:p>
                        <w:pPr>
                          <w:pStyle w:val="Style24"/>
                          <w:numPr>
                            <w:ilvl w:val="0"/>
                            <w:numId w:val="51"/>
                          </w:numPr>
                          <w:tabs>
                            <w:tab w:leader="none" w:pos="67" w:val="left"/>
                          </w:tabs>
                          <w:widowControl w:val="0"/>
                          <w:keepNext w:val="0"/>
                          <w:keepLines w:val="0"/>
                          <w:shd w:val="clear" w:color="auto" w:fill="auto"/>
                          <w:bidi w:val="0"/>
                          <w:jc w:val="both"/>
                          <w:spacing w:before="0" w:after="0" w:line="100" w:lineRule="exact"/>
                          <w:ind w:left="0" w:right="0" w:firstLine="0"/>
                        </w:pPr>
                        <w:r>
                          <w:rPr>
                            <w:rStyle w:val="CharStyle50"/>
                          </w:rPr>
                          <w:t>Přechod pro chodce 8 x í3 x 0,5) m</w:t>
                        </w:r>
                      </w:p>
                    </w:tc>
                    <w:tc>
                      <w:tcPr>
                        <w:shd w:val="clear" w:color="auto" w:fill="FFFFFF"/>
                        <w:vMerge w:val="restart"/>
                        <w:tcBorders>
                          <w:left w:val="single" w:sz="4"/>
                          <w:top w:val="single" w:sz="4"/>
                        </w:tcBorders>
                        <w:vAlign w:val="top"/>
                      </w:tcPr>
                      <w:p>
                        <w:pPr>
                          <w:widowControl w:val="0"/>
                          <w:rPr>
                            <w:sz w:val="10"/>
                            <w:szCs w:val="10"/>
                          </w:rPr>
                        </w:pPr>
                      </w:p>
                    </w:tc>
                  </w:tr>
                  <w:tr>
                    <w:trPr>
                      <w:trHeight w:val="130" w:hRule="exact"/>
                    </w:trPr>
                    <w:tc>
                      <w:tcPr>
                        <w:shd w:val="clear" w:color="auto" w:fill="FFFFFF"/>
                        <w:vMerge w:val="restart"/>
                        <w:tcBorders/>
                        <w:vAlign w:val="top"/>
                      </w:tcPr>
                      <w:p>
                        <w:pPr>
                          <w:widowControl w:val="0"/>
                          <w:rPr>
                            <w:sz w:val="10"/>
                            <w:szCs w:val="10"/>
                          </w:rPr>
                        </w:pP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both"/>
                          <w:spacing w:before="0" w:after="0" w:line="100" w:lineRule="exact"/>
                          <w:ind w:left="0" w:right="0" w:firstLine="0"/>
                        </w:pPr>
                        <w:r>
                          <w:rPr>
                            <w:rStyle w:val="CharStyle49"/>
                          </w:rPr>
                          <w:t>43=43,00000 [A]</w:t>
                        </w:r>
                      </w:p>
                    </w:tc>
                    <w:tc>
                      <w:tcPr>
                        <w:shd w:val="clear" w:color="auto" w:fill="FFFFFF"/>
                        <w:vMerge/>
                        <w:tcBorders>
                          <w:left w:val="single" w:sz="4"/>
                        </w:tcBorders>
                        <w:vAlign w:val="top"/>
                      </w:tcPr>
                      <w:p>
                        <w:pPr/>
                      </w:p>
                    </w:tc>
                  </w:tr>
                  <w:tr>
                    <w:trPr>
                      <w:trHeight w:val="130" w:hRule="exact"/>
                    </w:trPr>
                    <w:tc>
                      <w:tcPr>
                        <w:shd w:val="clear" w:color="auto" w:fill="FFFFFF"/>
                        <w:vMerge/>
                        <w:tcBorders/>
                        <w:vAlign w:val="top"/>
                      </w:tcPr>
                      <w:p>
                        <w:pPr/>
                      </w:p>
                    </w:tc>
                    <w:tc>
                      <w:tcPr>
                        <w:shd w:val="clear" w:color="auto" w:fill="FFFFFF"/>
                        <w:tcBorders>
                          <w:left w:val="single" w:sz="4"/>
                          <w:top w:val="single" w:sz="4"/>
                        </w:tcBorders>
                        <w:vAlign w:val="top"/>
                      </w:tcPr>
                      <w:p>
                        <w:pPr>
                          <w:widowControl w:val="0"/>
                          <w:rPr>
                            <w:sz w:val="10"/>
                            <w:szCs w:val="10"/>
                          </w:rPr>
                        </w:pPr>
                      </w:p>
                    </w:tc>
                    <w:tc>
                      <w:tcPr>
                        <w:shd w:val="clear" w:color="auto" w:fill="FFFFFF"/>
                        <w:vMerge/>
                        <w:tcBorders>
                          <w:left w:val="single" w:sz="4"/>
                        </w:tcBorders>
                        <w:vAlign w:val="top"/>
                      </w:tcPr>
                      <w:p>
                        <w:pPr/>
                      </w:p>
                    </w:tc>
                  </w:tr>
                  <w:tr>
                    <w:trPr>
                      <w:trHeight w:val="130" w:hRule="exact"/>
                    </w:trPr>
                    <w:tc>
                      <w:tcPr>
                        <w:shd w:val="clear" w:color="auto" w:fill="FFFFFF"/>
                        <w:tcBorders>
                          <w:top w:val="single" w:sz="4"/>
                        </w:tcBorders>
                        <w:vAlign w:val="top"/>
                      </w:tcPr>
                      <w:p>
                        <w:pPr>
                          <w:pStyle w:val="Style24"/>
                          <w:widowControl w:val="0"/>
                          <w:keepNext w:val="0"/>
                          <w:keepLines w:val="0"/>
                          <w:shd w:val="clear" w:color="auto" w:fill="auto"/>
                          <w:bidi w:val="0"/>
                          <w:jc w:val="right"/>
                          <w:spacing w:before="0" w:after="0" w:line="100" w:lineRule="exact"/>
                          <w:ind w:left="0" w:right="600" w:firstLine="0"/>
                        </w:pPr>
                        <w:r>
                          <w:rPr>
                            <w:rStyle w:val="CharStyle50"/>
                          </w:rPr>
                          <w:t>485 919111</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both"/>
                          <w:spacing w:before="0" w:after="0" w:line="110" w:lineRule="exact"/>
                          <w:ind w:left="0" w:right="0" w:firstLine="0"/>
                        </w:pPr>
                        <w:r>
                          <w:rPr>
                            <w:rStyle w:val="CharStyle48"/>
                          </w:rPr>
                          <w:t>ŘEZANÍ ASFALTOVÉHO KRYTU VOZOVEK TL DO 50MM</w:t>
                        </w:r>
                      </w:p>
                    </w:tc>
                    <w:tc>
                      <w:tcPr>
                        <w:shd w:val="clear" w:color="auto" w:fill="FFFFFF"/>
                        <w:tcBorders>
                          <w:left w:val="single" w:sz="4"/>
                          <w:top w:val="single" w:sz="4"/>
                        </w:tcBorders>
                        <w:vAlign w:val="top"/>
                      </w:tcPr>
                      <w:p>
                        <w:pPr>
                          <w:pStyle w:val="Style24"/>
                          <w:widowControl w:val="0"/>
                          <w:keepNext w:val="0"/>
                          <w:keepLines w:val="0"/>
                          <w:shd w:val="clear" w:color="auto" w:fill="auto"/>
                          <w:bidi w:val="0"/>
                          <w:jc w:val="right"/>
                          <w:spacing w:before="0" w:after="0" w:line="100" w:lineRule="exact"/>
                          <w:ind w:left="0" w:right="260" w:firstLine="0"/>
                        </w:pPr>
                        <w:r>
                          <w:rPr>
                            <w:rStyle w:val="CharStyle50"/>
                          </w:rPr>
                          <w:t>M 1 198,00000 I 103,10 I 20 413,80</w:t>
                        </w:r>
                      </w:p>
                    </w:tc>
                  </w:tr>
                  <w:tr>
                    <w:trPr>
                      <w:trHeight w:val="254" w:hRule="exact"/>
                    </w:trPr>
                    <w:tc>
                      <w:tcPr>
                        <w:shd w:val="clear" w:color="auto" w:fill="FFFFFF"/>
                        <w:vMerge w:val="restart"/>
                        <w:tcBorders>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24"/>
                          <w:numPr>
                            <w:ilvl w:val="0"/>
                            <w:numId w:val="53"/>
                          </w:numPr>
                          <w:tabs>
                            <w:tab w:leader="none" w:pos="62" w:val="left"/>
                          </w:tabs>
                          <w:widowControl w:val="0"/>
                          <w:keepNext w:val="0"/>
                          <w:keepLines w:val="0"/>
                          <w:shd w:val="clear" w:color="auto" w:fill="auto"/>
                          <w:bidi w:val="0"/>
                          <w:jc w:val="both"/>
                          <w:spacing w:before="0" w:after="0" w:line="100" w:lineRule="exact"/>
                          <w:ind w:left="0" w:right="0" w:firstLine="0"/>
                        </w:pPr>
                        <w:r>
                          <w:rPr>
                            <w:rStyle w:val="CharStyle50"/>
                          </w:rPr>
                          <w:t>zpevněné plochy a křižovatky (cca 98 bm)</w:t>
                        </w:r>
                      </w:p>
                      <w:p>
                        <w:pPr>
                          <w:pStyle w:val="Style24"/>
                          <w:numPr>
                            <w:ilvl w:val="0"/>
                            <w:numId w:val="53"/>
                          </w:numPr>
                          <w:tabs>
                            <w:tab w:leader="none" w:pos="67" w:val="left"/>
                          </w:tabs>
                          <w:widowControl w:val="0"/>
                          <w:keepNext w:val="0"/>
                          <w:keepLines w:val="0"/>
                          <w:shd w:val="clear" w:color="auto" w:fill="auto"/>
                          <w:bidi w:val="0"/>
                          <w:jc w:val="both"/>
                          <w:spacing w:before="0" w:after="0" w:line="100" w:lineRule="exact"/>
                          <w:ind w:left="0" w:right="0" w:firstLine="0"/>
                        </w:pPr>
                        <w:r>
                          <w:rPr>
                            <w:rStyle w:val="CharStyle50"/>
                          </w:rPr>
                          <w:t>sanace mrazových trhlin (předpoklad cca 100 bm) se souhlasem TDS</w:t>
                        </w:r>
                      </w:p>
                    </w:tc>
                    <w:tc>
                      <w:tcPr>
                        <w:shd w:val="clear" w:color="auto" w:fill="FFFFFF"/>
                        <w:vMerge w:val="restart"/>
                        <w:tcBorders>
                          <w:left w:val="single" w:sz="4"/>
                          <w:top w:val="single" w:sz="4"/>
                        </w:tcBorders>
                        <w:vAlign w:val="top"/>
                      </w:tcPr>
                      <w:p>
                        <w:pPr>
                          <w:widowControl w:val="0"/>
                          <w:rPr>
                            <w:sz w:val="10"/>
                            <w:szCs w:val="10"/>
                          </w:rPr>
                        </w:pPr>
                      </w:p>
                    </w:tc>
                  </w:tr>
                  <w:tr>
                    <w:trPr>
                      <w:trHeight w:val="134" w:hRule="exact"/>
                    </w:trPr>
                    <w:tc>
                      <w:tcPr>
                        <w:shd w:val="clear" w:color="auto" w:fill="FFFFFF"/>
                        <w:vMerge/>
                        <w:tcBorders/>
                        <w:vAlign w:val="top"/>
                      </w:tcPr>
                      <w:p>
                        <w:pPr/>
                      </w:p>
                    </w:tc>
                    <w:tc>
                      <w:tcPr>
                        <w:shd w:val="clear" w:color="auto" w:fill="FFFFFF"/>
                        <w:tcBorders>
                          <w:left w:val="single" w:sz="4"/>
                          <w:top w:val="single" w:sz="4"/>
                        </w:tcBorders>
                        <w:vAlign w:val="bottom"/>
                      </w:tcPr>
                      <w:p>
                        <w:pPr>
                          <w:pStyle w:val="Style24"/>
                          <w:widowControl w:val="0"/>
                          <w:keepNext w:val="0"/>
                          <w:keepLines w:val="0"/>
                          <w:shd w:val="clear" w:color="auto" w:fill="auto"/>
                          <w:bidi w:val="0"/>
                          <w:jc w:val="both"/>
                          <w:spacing w:before="0" w:after="0" w:line="100" w:lineRule="exact"/>
                          <w:ind w:left="0" w:right="0" w:firstLine="0"/>
                        </w:pPr>
                        <w:r>
                          <w:rPr>
                            <w:rStyle w:val="CharStyle49"/>
                          </w:rPr>
                          <w:t>30+11+23+28+6+100=198,00000 [A]</w:t>
                        </w:r>
                      </w:p>
                    </w:tc>
                    <w:tc>
                      <w:tcPr>
                        <w:shd w:val="clear" w:color="auto" w:fill="FFFFFF"/>
                        <w:vMerge/>
                        <w:tcBorders>
                          <w:left w:val="single" w:sz="4"/>
                        </w:tcBorders>
                        <w:vAlign w:val="top"/>
                      </w:tcPr>
                      <w:p>
                        <w:pPr/>
                      </w:p>
                    </w:tc>
                  </w:tr>
                  <w:tr>
                    <w:trPr>
                      <w:trHeight w:val="139" w:hRule="exact"/>
                    </w:trPr>
                    <w:tc>
                      <w:tcPr>
                        <w:shd w:val="clear" w:color="auto" w:fill="FFFFFF"/>
                        <w:vMerge/>
                        <w:tcBorders/>
                        <w:vAlign w:val="top"/>
                      </w:tcPr>
                      <w:p>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vMerge/>
                        <w:tcBorders>
                          <w:left w:val="single" w:sz="4"/>
                        </w:tcBorders>
                        <w:vAlign w:val="top"/>
                      </w:tcPr>
                      <w:p>
                        <w:pP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01" w:lineRule="exact"/>
      </w:pPr>
    </w:p>
    <w:p>
      <w:pPr>
        <w:widowControl w:val="0"/>
        <w:rPr>
          <w:sz w:val="2"/>
          <w:szCs w:val="2"/>
        </w:rPr>
        <w:sectPr>
          <w:pgSz w:w="11900" w:h="16840"/>
          <w:pgMar w:top="1386" w:left="1080" w:right="1109" w:bottom="1386" w:header="0" w:footer="3" w:gutter="0"/>
          <w:rtlGutter w:val="0"/>
          <w:cols w:space="720"/>
          <w:noEndnote/>
          <w:docGrid w:linePitch="360"/>
        </w:sectPr>
      </w:pPr>
    </w:p>
    <w:p>
      <w:pPr>
        <w:widowControl w:val="0"/>
        <w:spacing w:line="240" w:lineRule="exact"/>
        <w:rPr>
          <w:sz w:val="19"/>
          <w:szCs w:val="19"/>
        </w:rPr>
      </w:pPr>
    </w:p>
    <w:p>
      <w:pPr>
        <w:widowControl w:val="0"/>
        <w:spacing w:before="14" w:after="14" w:line="240" w:lineRule="exact"/>
        <w:rPr>
          <w:sz w:val="19"/>
          <w:szCs w:val="19"/>
        </w:rPr>
      </w:pPr>
    </w:p>
    <w:p>
      <w:pPr>
        <w:widowControl w:val="0"/>
        <w:rPr>
          <w:sz w:val="2"/>
          <w:szCs w:val="2"/>
        </w:rPr>
        <w:sectPr>
          <w:headerReference w:type="even" r:id="rId21"/>
          <w:headerReference w:type="default" r:id="rId22"/>
          <w:footerReference w:type="even" r:id="rId23"/>
          <w:footerReference w:type="default" r:id="rId24"/>
          <w:pgSz w:w="11900" w:h="16840"/>
          <w:pgMar w:top="1054" w:left="0" w:right="0" w:bottom="992" w:header="0" w:footer="3" w:gutter="0"/>
          <w:rtlGutter w:val="0"/>
          <w:cols w:space="720"/>
          <w:pgNumType w:start="1"/>
          <w:noEndnote/>
          <w:docGrid w:linePitch="360"/>
        </w:sectPr>
      </w:pPr>
    </w:p>
    <w:p>
      <w:pPr>
        <w:pStyle w:val="Style77"/>
        <w:widowControl w:val="0"/>
        <w:keepNext/>
        <w:keepLines/>
        <w:shd w:val="clear" w:color="auto" w:fill="auto"/>
        <w:bidi w:val="0"/>
        <w:spacing w:before="0" w:after="83" w:line="200" w:lineRule="exact"/>
        <w:ind w:left="0" w:right="20" w:firstLine="0"/>
      </w:pPr>
      <w:bookmarkStart w:id="10" w:name="bookmark10"/>
      <w:r>
        <w:rPr>
          <w:rStyle w:val="CharStyle79"/>
          <w:b/>
          <w:bCs/>
        </w:rPr>
        <w:t>zákoníku, ve znění pozdějších předpisů (dále ien „OZ“i</w:t>
      </w:r>
      <w:bookmarkEnd w:id="10"/>
    </w:p>
    <w:p>
      <w:pPr>
        <w:pStyle w:val="TOC_5"/>
        <w:tabs>
          <w:tab w:leader="dot" w:pos="9697" w:val="right"/>
        </w:tabs>
        <w:widowControl w:val="0"/>
        <w:keepNext w:val="0"/>
        <w:keepLines w:val="0"/>
        <w:shd w:val="clear" w:color="auto" w:fill="auto"/>
        <w:bidi w:val="0"/>
        <w:spacing w:before="0" w:after="0"/>
        <w:ind w:left="0" w:right="0" w:firstLine="0"/>
      </w:pPr>
      <w:r>
        <w:fldChar w:fldCharType="begin"/>
        <w:instrText xml:space="preserve"> TOC \o "1-5" \h \z </w:instrText>
        <w:fldChar w:fldCharType="separate"/>
      </w:r>
      <w:r>
        <w:pict>
          <v:shape id="_x0000_s1048" type="#_x0000_t202" style="position:absolute;margin-left:3.1pt;margin-top:-85.85pt;width:494.15pt;height:64.4pt;z-index:-125829369;mso-wrap-distance-left:5.pt;mso-wrap-distance-right:5.pt;mso-position-horizontal-relative:margin" filled="f" stroked="f">
            <v:textbox style="mso-fit-shape-to-text:t" inset="0,0,0,0">
              <w:txbxContent>
                <w:p>
                  <w:pPr>
                    <w:pStyle w:val="Style68"/>
                    <w:widowControl w:val="0"/>
                    <w:keepNext w:val="0"/>
                    <w:keepLines w:val="0"/>
                    <w:shd w:val="clear" w:color="auto" w:fill="auto"/>
                    <w:bidi w:val="0"/>
                    <w:spacing w:before="0" w:after="0" w:line="400" w:lineRule="exact"/>
                    <w:ind w:left="0" w:right="20" w:firstLine="0"/>
                  </w:pPr>
                  <w:r>
                    <w:rPr>
                      <w:rStyle w:val="CharStyle70"/>
                      <w:b/>
                      <w:bCs/>
                    </w:rPr>
                    <w:t>Obchodní podmínky zadavatele</w:t>
                  </w:r>
                </w:p>
                <w:p>
                  <w:pPr>
                    <w:pStyle w:val="Style71"/>
                    <w:widowControl w:val="0"/>
                    <w:keepNext w:val="0"/>
                    <w:keepLines w:val="0"/>
                    <w:shd w:val="clear" w:color="auto" w:fill="auto"/>
                    <w:bidi w:val="0"/>
                    <w:spacing w:before="0" w:after="0" w:line="280" w:lineRule="exact"/>
                    <w:ind w:left="0" w:right="20" w:firstLine="0"/>
                  </w:pPr>
                  <w:r>
                    <w:rPr>
                      <w:rStyle w:val="CharStyle73"/>
                      <w:b/>
                      <w:bCs/>
                    </w:rPr>
                    <w:t>pro veřejnou zakázku na stavební práce</w:t>
                  </w:r>
                </w:p>
                <w:p>
                  <w:pPr>
                    <w:pStyle w:val="Style24"/>
                    <w:widowControl w:val="0"/>
                    <w:keepNext w:val="0"/>
                    <w:keepLines w:val="0"/>
                    <w:shd w:val="clear" w:color="auto" w:fill="auto"/>
                    <w:bidi w:val="0"/>
                    <w:spacing w:before="0" w:after="0" w:line="235" w:lineRule="exact"/>
                    <w:ind w:left="0" w:right="20" w:firstLine="0"/>
                  </w:pPr>
                  <w:r>
                    <w:rPr>
                      <w:rStyle w:val="CharStyle75"/>
                    </w:rPr>
                    <w:t>vydané dle S 37 odst. 1 písm. cí zákona č. 134/2016 Sb„ o zadávání veřejných zakázek (</w:t>
                  </w:r>
                  <w:r>
                    <w:rPr>
                      <w:rStyle w:val="CharStyle74"/>
                    </w:rPr>
                    <w:t>HáI</w:t>
                  </w:r>
                  <w:r>
                    <w:rPr>
                      <w:rStyle w:val="CharStyle76"/>
                    </w:rPr>
                    <w:t>p</w:t>
                  </w:r>
                  <w:r>
                    <w:rPr>
                      <w:rStyle w:val="CharStyle74"/>
                    </w:rPr>
                    <w:t xml:space="preserve"> jpn </w:t>
                  </w:r>
                  <w:r>
                    <w:rPr>
                      <w:rStyle w:val="CharStyle74"/>
                      <w:vertAlign w:val="subscript"/>
                    </w:rPr>
                    <w:t>M</w:t>
                  </w:r>
                  <w:r>
                    <w:rPr>
                      <w:rStyle w:val="CharStyle74"/>
                    </w:rPr>
                    <w:t>77V7“)</w:t>
                    <w:br/>
                  </w:r>
                  <w:r>
                    <w:rPr>
                      <w:rStyle w:val="CharStyle75"/>
                    </w:rPr>
                    <w:t>jako podmínky účasti v zadávacím řízení a dle $ 1751 a násl. zákona č. 89/2012 Sb.. občanského</w:t>
                  </w:r>
                </w:p>
              </w:txbxContent>
            </v:textbox>
            <w10:wrap type="topAndBottom" anchorx="margin"/>
          </v:shape>
        </w:pict>
      </w:r>
      <w:r>
        <w:rPr>
          <w:lang w:val="cs-CZ" w:eastAsia="cs-CZ" w:bidi="cs-CZ"/>
          <w:w w:val="100"/>
          <w:spacing w:val="0"/>
          <w:color w:val="000000"/>
          <w:position w:val="0"/>
        </w:rPr>
        <w:t>Preambule</w:t>
        <w:tab/>
        <w:t>1</w:t>
      </w:r>
    </w:p>
    <w:p>
      <w:pPr>
        <w:pStyle w:val="TOC_5"/>
        <w:numPr>
          <w:ilvl w:val="0"/>
          <w:numId w:val="55"/>
        </w:numPr>
        <w:tabs>
          <w:tab w:leader="none" w:pos="522" w:val="left"/>
          <w:tab w:leader="dot" w:pos="9937" w:val="right"/>
        </w:tabs>
        <w:widowControl w:val="0"/>
        <w:keepNext w:val="0"/>
        <w:keepLines w:val="0"/>
        <w:shd w:val="clear" w:color="auto" w:fill="auto"/>
        <w:bidi w:val="0"/>
        <w:spacing w:before="0" w:after="0"/>
        <w:ind w:left="240" w:right="0" w:firstLine="0"/>
      </w:pPr>
      <w:r>
        <w:rPr>
          <w:lang w:val="cs-CZ" w:eastAsia="cs-CZ" w:bidi="cs-CZ"/>
          <w:w w:val="100"/>
          <w:spacing w:val="0"/>
          <w:color w:val="000000"/>
          <w:position w:val="0"/>
        </w:rPr>
        <w:t>Předmět Smlouvy</w:t>
        <w:tab/>
        <w:t>3</w:t>
      </w:r>
    </w:p>
    <w:p>
      <w:pPr>
        <w:pStyle w:val="TOC_5"/>
        <w:numPr>
          <w:ilvl w:val="0"/>
          <w:numId w:val="55"/>
        </w:numPr>
        <w:tabs>
          <w:tab w:leader="none" w:pos="574" w:val="left"/>
          <w:tab w:leader="dot" w:pos="9937" w:val="right"/>
        </w:tabs>
        <w:widowControl w:val="0"/>
        <w:keepNext w:val="0"/>
        <w:keepLines w:val="0"/>
        <w:shd w:val="clear" w:color="auto" w:fill="auto"/>
        <w:bidi w:val="0"/>
        <w:spacing w:before="0" w:after="0"/>
        <w:ind w:left="240" w:right="0" w:firstLine="0"/>
      </w:pPr>
      <w:hyperlink w:anchor="bookmark11" w:tooltip="Current Document">
        <w:r>
          <w:rPr>
            <w:lang w:val="cs-CZ" w:eastAsia="cs-CZ" w:bidi="cs-CZ"/>
            <w:w w:val="100"/>
            <w:spacing w:val="0"/>
            <w:color w:val="000000"/>
            <w:position w:val="0"/>
          </w:rPr>
          <w:t>Specifikace díla v zadávacích podmínkách</w:t>
          <w:tab/>
          <w:t>5</w:t>
        </w:r>
      </w:hyperlink>
    </w:p>
    <w:p>
      <w:pPr>
        <w:pStyle w:val="TOC_5"/>
        <w:numPr>
          <w:ilvl w:val="0"/>
          <w:numId w:val="55"/>
        </w:numPr>
        <w:tabs>
          <w:tab w:leader="none" w:pos="632" w:val="left"/>
          <w:tab w:leader="dot" w:pos="9937" w:val="right"/>
        </w:tabs>
        <w:widowControl w:val="0"/>
        <w:keepNext w:val="0"/>
        <w:keepLines w:val="0"/>
        <w:shd w:val="clear" w:color="auto" w:fill="auto"/>
        <w:bidi w:val="0"/>
        <w:spacing w:before="0" w:after="0"/>
        <w:ind w:left="240" w:right="0" w:firstLine="0"/>
      </w:pPr>
      <w:hyperlink w:anchor="bookmark12" w:tooltip="Current Document">
        <w:r>
          <w:rPr>
            <w:lang w:val="cs-CZ" w:eastAsia="cs-CZ" w:bidi="cs-CZ"/>
            <w:w w:val="100"/>
            <w:spacing w:val="0"/>
            <w:color w:val="000000"/>
            <w:position w:val="0"/>
          </w:rPr>
          <w:t>Doba plnění</w:t>
          <w:tab/>
          <w:t>5</w:t>
        </w:r>
      </w:hyperlink>
    </w:p>
    <w:p>
      <w:pPr>
        <w:pStyle w:val="TOC_5"/>
        <w:numPr>
          <w:ilvl w:val="0"/>
          <w:numId w:val="55"/>
        </w:numPr>
        <w:tabs>
          <w:tab w:leader="none" w:pos="651" w:val="left"/>
          <w:tab w:leader="dot" w:pos="9937" w:val="right"/>
        </w:tabs>
        <w:widowControl w:val="0"/>
        <w:keepNext w:val="0"/>
        <w:keepLines w:val="0"/>
        <w:shd w:val="clear" w:color="auto" w:fill="auto"/>
        <w:bidi w:val="0"/>
        <w:spacing w:before="0" w:after="0"/>
        <w:ind w:left="240" w:right="0" w:firstLine="0"/>
      </w:pPr>
      <w:hyperlink w:anchor="bookmark13" w:tooltip="Current Document">
        <w:r>
          <w:rPr>
            <w:lang w:val="cs-CZ" w:eastAsia="cs-CZ" w:bidi="cs-CZ"/>
            <w:w w:val="100"/>
            <w:spacing w:val="0"/>
            <w:color w:val="000000"/>
            <w:position w:val="0"/>
          </w:rPr>
          <w:t>Místo provádění díla</w:t>
          <w:tab/>
          <w:t>6</w:t>
        </w:r>
      </w:hyperlink>
    </w:p>
    <w:p>
      <w:pPr>
        <w:pStyle w:val="TOC_5"/>
        <w:numPr>
          <w:ilvl w:val="0"/>
          <w:numId w:val="55"/>
        </w:numPr>
        <w:tabs>
          <w:tab w:leader="none" w:pos="651" w:val="left"/>
          <w:tab w:leader="dot" w:pos="9746" w:val="left"/>
        </w:tabs>
        <w:widowControl w:val="0"/>
        <w:keepNext w:val="0"/>
        <w:keepLines w:val="0"/>
        <w:shd w:val="clear" w:color="auto" w:fill="auto"/>
        <w:bidi w:val="0"/>
        <w:spacing w:before="0" w:after="0"/>
        <w:ind w:left="240" w:right="0" w:firstLine="0"/>
      </w:pPr>
      <w:hyperlink w:anchor="bookmark14" w:tooltip="Current Document">
        <w:r>
          <w:rPr>
            <w:lang w:val="cs-CZ" w:eastAsia="cs-CZ" w:bidi="cs-CZ"/>
            <w:w w:val="100"/>
            <w:spacing w:val="0"/>
            <w:color w:val="000000"/>
            <w:position w:val="0"/>
          </w:rPr>
          <w:t xml:space="preserve">Cena díla, fakturační </w:t>
        </w:r>
        <w:r>
          <w:rPr>
            <w:rStyle w:val="CharStyle84"/>
          </w:rPr>
          <w:t>a</w:t>
        </w:r>
        <w:r>
          <w:rPr>
            <w:lang w:val="cs-CZ" w:eastAsia="cs-CZ" w:bidi="cs-CZ"/>
            <w:w w:val="100"/>
            <w:spacing w:val="0"/>
            <w:color w:val="000000"/>
            <w:position w:val="0"/>
          </w:rPr>
          <w:t xml:space="preserve"> platební podmínky</w:t>
          <w:tab/>
          <w:t>6</w:t>
        </w:r>
      </w:hyperlink>
    </w:p>
    <w:p>
      <w:pPr>
        <w:pStyle w:val="TOC_5"/>
        <w:numPr>
          <w:ilvl w:val="0"/>
          <w:numId w:val="55"/>
        </w:numPr>
        <w:tabs>
          <w:tab w:leader="none" w:pos="670" w:val="left"/>
          <w:tab w:leader="dot" w:pos="9937" w:val="right"/>
        </w:tabs>
        <w:widowControl w:val="0"/>
        <w:keepNext w:val="0"/>
        <w:keepLines w:val="0"/>
        <w:shd w:val="clear" w:color="auto" w:fill="auto"/>
        <w:bidi w:val="0"/>
        <w:spacing w:before="0" w:after="0"/>
        <w:ind w:left="240" w:right="0" w:firstLine="0"/>
      </w:pPr>
      <w:hyperlink w:anchor="bookmark15" w:tooltip="Current Document">
        <w:r>
          <w:rPr>
            <w:lang w:val="cs-CZ" w:eastAsia="cs-CZ" w:bidi="cs-CZ"/>
            <w:w w:val="100"/>
            <w:spacing w:val="0"/>
            <w:color w:val="000000"/>
            <w:position w:val="0"/>
          </w:rPr>
          <w:t>Podklady, pokyny a věci předané Objednatelem</w:t>
          <w:tab/>
          <w:t>9</w:t>
        </w:r>
      </w:hyperlink>
    </w:p>
    <w:p>
      <w:pPr>
        <w:pStyle w:val="TOC_5"/>
        <w:numPr>
          <w:ilvl w:val="0"/>
          <w:numId w:val="55"/>
        </w:numPr>
        <w:tabs>
          <w:tab w:leader="none" w:pos="728" w:val="left"/>
          <w:tab w:leader="dot" w:pos="9937" w:val="right"/>
        </w:tabs>
        <w:widowControl w:val="0"/>
        <w:keepNext w:val="0"/>
        <w:keepLines w:val="0"/>
        <w:shd w:val="clear" w:color="auto" w:fill="auto"/>
        <w:bidi w:val="0"/>
        <w:spacing w:before="0" w:after="0"/>
        <w:ind w:left="240" w:right="0" w:firstLine="0"/>
      </w:pPr>
      <w:hyperlink w:anchor="bookmark16" w:tooltip="Current Document">
        <w:r>
          <w:rPr>
            <w:lang w:val="cs-CZ" w:eastAsia="cs-CZ" w:bidi="cs-CZ"/>
            <w:w w:val="100"/>
            <w:spacing w:val="0"/>
            <w:color w:val="000000"/>
            <w:position w:val="0"/>
          </w:rPr>
          <w:t>Součinnost smluvních stran</w:t>
          <w:tab/>
          <w:t>10</w:t>
        </w:r>
      </w:hyperlink>
    </w:p>
    <w:p>
      <w:pPr>
        <w:pStyle w:val="TOC_5"/>
        <w:tabs>
          <w:tab w:leader="dot" w:pos="9937" w:val="right"/>
        </w:tabs>
        <w:widowControl w:val="0"/>
        <w:keepNext w:val="0"/>
        <w:keepLines w:val="0"/>
        <w:shd w:val="clear" w:color="auto" w:fill="auto"/>
        <w:bidi w:val="0"/>
        <w:spacing w:before="0" w:after="0"/>
        <w:ind w:left="240" w:right="0" w:firstLine="0"/>
      </w:pPr>
      <w:hyperlink w:anchor="bookmark17" w:tooltip="Current Document">
        <w:r>
          <w:rPr>
            <w:lang w:val="cs-CZ" w:eastAsia="cs-CZ" w:bidi="cs-CZ"/>
            <w:w w:val="100"/>
            <w:spacing w:val="0"/>
            <w:color w:val="000000"/>
            <w:position w:val="0"/>
          </w:rPr>
          <w:t xml:space="preserve">Vlil. Podmínky </w:t>
        </w:r>
        <w:r>
          <w:rPr>
            <w:rStyle w:val="CharStyle84"/>
          </w:rPr>
          <w:t>a</w:t>
        </w:r>
        <w:r>
          <w:rPr>
            <w:lang w:val="cs-CZ" w:eastAsia="cs-CZ" w:bidi="cs-CZ"/>
            <w:w w:val="100"/>
            <w:spacing w:val="0"/>
            <w:color w:val="000000"/>
            <w:position w:val="0"/>
          </w:rPr>
          <w:t xml:space="preserve"> způsob provádění díla Zhotovitelem</w:t>
          <w:tab/>
          <w:t>11</w:t>
        </w:r>
      </w:hyperlink>
    </w:p>
    <w:p>
      <w:pPr>
        <w:pStyle w:val="TOC_5"/>
        <w:numPr>
          <w:ilvl w:val="0"/>
          <w:numId w:val="57"/>
        </w:numPr>
        <w:tabs>
          <w:tab w:leader="none" w:pos="651" w:val="left"/>
          <w:tab w:leader="dot" w:pos="9937" w:val="right"/>
        </w:tabs>
        <w:widowControl w:val="0"/>
        <w:keepNext w:val="0"/>
        <w:keepLines w:val="0"/>
        <w:shd w:val="clear" w:color="auto" w:fill="auto"/>
        <w:bidi w:val="0"/>
        <w:spacing w:before="0" w:after="0"/>
        <w:ind w:left="240" w:right="0" w:firstLine="0"/>
      </w:pPr>
      <w:hyperlink w:anchor="bookmark24" w:tooltip="Current Document">
        <w:r>
          <w:rPr>
            <w:lang w:val="cs-CZ" w:eastAsia="cs-CZ" w:bidi="cs-CZ"/>
            <w:w w:val="100"/>
            <w:spacing w:val="0"/>
            <w:color w:val="000000"/>
            <w:position w:val="0"/>
          </w:rPr>
          <w:t>Staveniště a jeho zařízení</w:t>
          <w:tab/>
          <w:t>17</w:t>
        </w:r>
      </w:hyperlink>
    </w:p>
    <w:p>
      <w:pPr>
        <w:pStyle w:val="TOC_5"/>
        <w:numPr>
          <w:ilvl w:val="0"/>
          <w:numId w:val="57"/>
        </w:numPr>
        <w:tabs>
          <w:tab w:leader="none" w:pos="651" w:val="left"/>
          <w:tab w:leader="dot" w:pos="9937" w:val="right"/>
        </w:tabs>
        <w:widowControl w:val="0"/>
        <w:keepNext w:val="0"/>
        <w:keepLines w:val="0"/>
        <w:shd w:val="clear" w:color="auto" w:fill="auto"/>
        <w:bidi w:val="0"/>
        <w:spacing w:before="0" w:after="0"/>
        <w:ind w:left="240" w:right="0" w:firstLine="0"/>
      </w:pPr>
      <w:hyperlink w:anchor="bookmark25" w:tooltip="Current Document">
        <w:r>
          <w:rPr>
            <w:lang w:val="cs-CZ" w:eastAsia="cs-CZ" w:bidi="cs-CZ"/>
            <w:w w:val="100"/>
            <w:spacing w:val="0"/>
            <w:color w:val="000000"/>
            <w:position w:val="0"/>
          </w:rPr>
          <w:t>Stavební deník, TDS a AD</w:t>
          <w:tab/>
          <w:t>18</w:t>
        </w:r>
      </w:hyperlink>
    </w:p>
    <w:p>
      <w:pPr>
        <w:pStyle w:val="TOC_5"/>
        <w:numPr>
          <w:ilvl w:val="0"/>
          <w:numId w:val="57"/>
        </w:numPr>
        <w:tabs>
          <w:tab w:leader="none" w:pos="670" w:val="left"/>
          <w:tab w:leader="dot" w:pos="9937" w:val="right"/>
        </w:tabs>
        <w:widowControl w:val="0"/>
        <w:keepNext w:val="0"/>
        <w:keepLines w:val="0"/>
        <w:shd w:val="clear" w:color="auto" w:fill="auto"/>
        <w:bidi w:val="0"/>
        <w:spacing w:before="0" w:after="0"/>
        <w:ind w:left="240" w:right="0" w:firstLine="0"/>
      </w:pPr>
      <w:hyperlink w:anchor="bookmark31" w:tooltip="Current Document">
        <w:r>
          <w:rPr>
            <w:lang w:val="cs-CZ" w:eastAsia="cs-CZ" w:bidi="cs-CZ"/>
            <w:w w:val="100"/>
            <w:spacing w:val="0"/>
            <w:color w:val="000000"/>
            <w:position w:val="0"/>
          </w:rPr>
          <w:t>Zkoušky</w:t>
          <w:tab/>
          <w:t>20</w:t>
        </w:r>
      </w:hyperlink>
    </w:p>
    <w:p>
      <w:pPr>
        <w:pStyle w:val="TOC_5"/>
        <w:numPr>
          <w:ilvl w:val="0"/>
          <w:numId w:val="57"/>
        </w:numPr>
        <w:tabs>
          <w:tab w:leader="none" w:pos="723" w:val="left"/>
          <w:tab w:leader="dot" w:pos="9937" w:val="right"/>
        </w:tabs>
        <w:widowControl w:val="0"/>
        <w:keepNext w:val="0"/>
        <w:keepLines w:val="0"/>
        <w:shd w:val="clear" w:color="auto" w:fill="auto"/>
        <w:bidi w:val="0"/>
        <w:spacing w:before="0" w:after="0"/>
        <w:ind w:left="240" w:right="0" w:firstLine="0"/>
      </w:pPr>
      <w:hyperlink w:anchor="bookmark32" w:tooltip="Current Document">
        <w:r>
          <w:rPr>
            <w:lang w:val="cs-CZ" w:eastAsia="cs-CZ" w:bidi="cs-CZ"/>
            <w:w w:val="100"/>
            <w:spacing w:val="0"/>
            <w:color w:val="000000"/>
            <w:position w:val="0"/>
          </w:rPr>
          <w:t>Užívání díla před jeho předáním</w:t>
          <w:tab/>
          <w:t>20</w:t>
        </w:r>
      </w:hyperlink>
    </w:p>
    <w:p>
      <w:pPr>
        <w:pStyle w:val="TOC_5"/>
        <w:numPr>
          <w:ilvl w:val="0"/>
          <w:numId w:val="57"/>
        </w:numPr>
        <w:tabs>
          <w:tab w:leader="none" w:pos="781" w:val="left"/>
          <w:tab w:leader="dot" w:pos="9937" w:val="right"/>
        </w:tabs>
        <w:widowControl w:val="0"/>
        <w:keepNext w:val="0"/>
        <w:keepLines w:val="0"/>
        <w:shd w:val="clear" w:color="auto" w:fill="auto"/>
        <w:bidi w:val="0"/>
        <w:spacing w:before="0" w:after="0"/>
        <w:ind w:left="240" w:right="0" w:firstLine="0"/>
      </w:pPr>
      <w:hyperlink w:anchor="bookmark33" w:tooltip="Current Document">
        <w:r>
          <w:rPr>
            <w:lang w:val="cs-CZ" w:eastAsia="cs-CZ" w:bidi="cs-CZ"/>
            <w:w w:val="100"/>
            <w:spacing w:val="0"/>
            <w:color w:val="000000"/>
            <w:position w:val="0"/>
          </w:rPr>
          <w:t>Převzetí díla nebo jeho části</w:t>
          <w:tab/>
          <w:t>20</w:t>
        </w:r>
      </w:hyperlink>
    </w:p>
    <w:p>
      <w:pPr>
        <w:pStyle w:val="TOC_5"/>
        <w:numPr>
          <w:ilvl w:val="0"/>
          <w:numId w:val="57"/>
        </w:numPr>
        <w:tabs>
          <w:tab w:leader="none" w:pos="800" w:val="left"/>
          <w:tab w:leader="dot" w:pos="9937" w:val="right"/>
        </w:tabs>
        <w:widowControl w:val="0"/>
        <w:keepNext w:val="0"/>
        <w:keepLines w:val="0"/>
        <w:shd w:val="clear" w:color="auto" w:fill="auto"/>
        <w:bidi w:val="0"/>
        <w:spacing w:before="0" w:after="0"/>
        <w:ind w:left="240" w:right="0" w:firstLine="0"/>
      </w:pPr>
      <w:hyperlink w:anchor="bookmark38" w:tooltip="Current Document">
        <w:r>
          <w:rPr>
            <w:lang w:val="cs-CZ" w:eastAsia="cs-CZ" w:bidi="cs-CZ"/>
            <w:w w:val="100"/>
            <w:spacing w:val="0"/>
            <w:color w:val="000000"/>
            <w:position w:val="0"/>
          </w:rPr>
          <w:t>Smluvní pokuty</w:t>
          <w:tab/>
          <w:t>23</w:t>
        </w:r>
      </w:hyperlink>
    </w:p>
    <w:p>
      <w:pPr>
        <w:pStyle w:val="TOC_5"/>
        <w:numPr>
          <w:ilvl w:val="0"/>
          <w:numId w:val="57"/>
        </w:numPr>
        <w:tabs>
          <w:tab w:leader="none" w:pos="800" w:val="left"/>
          <w:tab w:leader="dot" w:pos="9746" w:val="left"/>
        </w:tabs>
        <w:widowControl w:val="0"/>
        <w:keepNext w:val="0"/>
        <w:keepLines w:val="0"/>
        <w:shd w:val="clear" w:color="auto" w:fill="auto"/>
        <w:bidi w:val="0"/>
        <w:spacing w:before="0" w:after="0"/>
        <w:ind w:left="240" w:right="0" w:firstLine="0"/>
      </w:pPr>
      <w:hyperlink w:anchor="bookmark39" w:tooltip="Current Document">
        <w:r>
          <w:rPr>
            <w:lang w:val="cs-CZ" w:eastAsia="cs-CZ" w:bidi="cs-CZ"/>
            <w:w w:val="100"/>
            <w:spacing w:val="0"/>
            <w:color w:val="000000"/>
            <w:position w:val="0"/>
          </w:rPr>
          <w:t xml:space="preserve">Nebezpečí vzniku škody na věci, přechod vlastnického práva </w:t>
        </w:r>
        <w:r>
          <w:rPr>
            <w:rStyle w:val="CharStyle84"/>
          </w:rPr>
          <w:t>a</w:t>
        </w:r>
        <w:r>
          <w:rPr>
            <w:lang w:val="cs-CZ" w:eastAsia="cs-CZ" w:bidi="cs-CZ"/>
            <w:w w:val="100"/>
            <w:spacing w:val="0"/>
            <w:color w:val="000000"/>
            <w:position w:val="0"/>
          </w:rPr>
          <w:t xml:space="preserve"> odpovědnost za škodu</w:t>
          <w:tab/>
          <w:t>24</w:t>
        </w:r>
      </w:hyperlink>
    </w:p>
    <w:p>
      <w:pPr>
        <w:pStyle w:val="TOC_5"/>
        <w:numPr>
          <w:ilvl w:val="0"/>
          <w:numId w:val="57"/>
        </w:numPr>
        <w:tabs>
          <w:tab w:leader="none" w:pos="800" w:val="left"/>
          <w:tab w:leader="dot" w:pos="9937" w:val="right"/>
        </w:tabs>
        <w:widowControl w:val="0"/>
        <w:keepNext w:val="0"/>
        <w:keepLines w:val="0"/>
        <w:shd w:val="clear" w:color="auto" w:fill="auto"/>
        <w:bidi w:val="0"/>
        <w:spacing w:before="0" w:after="0"/>
        <w:ind w:left="240" w:right="0" w:firstLine="0"/>
      </w:pPr>
      <w:hyperlink w:anchor="bookmark40" w:tooltip="Current Document">
        <w:r>
          <w:rPr>
            <w:lang w:val="cs-CZ" w:eastAsia="cs-CZ" w:bidi="cs-CZ"/>
            <w:w w:val="100"/>
            <w:spacing w:val="0"/>
            <w:color w:val="000000"/>
            <w:position w:val="0"/>
          </w:rPr>
          <w:t xml:space="preserve">Odpovědnost za vady </w:t>
        </w:r>
        <w:r>
          <w:rPr>
            <w:rStyle w:val="CharStyle84"/>
          </w:rPr>
          <w:t>a</w:t>
        </w:r>
        <w:r>
          <w:rPr>
            <w:lang w:val="cs-CZ" w:eastAsia="cs-CZ" w:bidi="cs-CZ"/>
            <w:w w:val="100"/>
            <w:spacing w:val="0"/>
            <w:color w:val="000000"/>
            <w:position w:val="0"/>
          </w:rPr>
          <w:t xml:space="preserve"> záruka za jakost</w:t>
          <w:tab/>
          <w:t>25</w:t>
        </w:r>
      </w:hyperlink>
    </w:p>
    <w:p>
      <w:pPr>
        <w:pStyle w:val="TOC_5"/>
        <w:numPr>
          <w:ilvl w:val="0"/>
          <w:numId w:val="57"/>
        </w:numPr>
        <w:tabs>
          <w:tab w:leader="none" w:pos="858" w:val="left"/>
          <w:tab w:leader="dot" w:pos="9937" w:val="right"/>
        </w:tabs>
        <w:widowControl w:val="0"/>
        <w:keepNext w:val="0"/>
        <w:keepLines w:val="0"/>
        <w:shd w:val="clear" w:color="auto" w:fill="auto"/>
        <w:bidi w:val="0"/>
        <w:spacing w:before="0" w:after="0"/>
        <w:ind w:left="240" w:right="0" w:firstLine="0"/>
      </w:pPr>
      <w:hyperlink w:anchor="bookmark41" w:tooltip="Current Document">
        <w:r>
          <w:rPr>
            <w:lang w:val="cs-CZ" w:eastAsia="cs-CZ" w:bidi="cs-CZ"/>
            <w:w w:val="100"/>
            <w:spacing w:val="0"/>
            <w:color w:val="000000"/>
            <w:position w:val="0"/>
          </w:rPr>
          <w:t>Zánik závazků</w:t>
          <w:tab/>
          <w:t>27</w:t>
        </w:r>
      </w:hyperlink>
    </w:p>
    <w:p>
      <w:pPr>
        <w:pStyle w:val="TOC_5"/>
        <w:numPr>
          <w:ilvl w:val="0"/>
          <w:numId w:val="57"/>
        </w:numPr>
        <w:tabs>
          <w:tab w:leader="none" w:pos="910" w:val="left"/>
          <w:tab w:leader="dot" w:pos="9937" w:val="right"/>
        </w:tabs>
        <w:widowControl w:val="0"/>
        <w:keepNext w:val="0"/>
        <w:keepLines w:val="0"/>
        <w:shd w:val="clear" w:color="auto" w:fill="auto"/>
        <w:bidi w:val="0"/>
        <w:spacing w:before="0" w:after="0"/>
        <w:ind w:left="240" w:right="0" w:firstLine="0"/>
      </w:pPr>
      <w:hyperlink w:anchor="bookmark46" w:tooltip="Current Document">
        <w:r>
          <w:rPr>
            <w:lang w:val="cs-CZ" w:eastAsia="cs-CZ" w:bidi="cs-CZ"/>
            <w:w w:val="100"/>
            <w:spacing w:val="0"/>
            <w:color w:val="000000"/>
            <w:position w:val="0"/>
          </w:rPr>
          <w:t>Vyšší moc</w:t>
          <w:tab/>
          <w:t>28</w:t>
        </w:r>
      </w:hyperlink>
    </w:p>
    <w:p>
      <w:pPr>
        <w:pStyle w:val="TOC_5"/>
        <w:numPr>
          <w:ilvl w:val="0"/>
          <w:numId w:val="57"/>
        </w:numPr>
        <w:tabs>
          <w:tab w:leader="none" w:pos="910" w:val="left"/>
          <w:tab w:leader="dot" w:pos="9937" w:val="right"/>
        </w:tabs>
        <w:widowControl w:val="0"/>
        <w:keepNext w:val="0"/>
        <w:keepLines w:val="0"/>
        <w:shd w:val="clear" w:color="auto" w:fill="auto"/>
        <w:bidi w:val="0"/>
        <w:spacing w:before="0" w:after="0"/>
        <w:ind w:left="240" w:right="0" w:firstLine="0"/>
      </w:pPr>
      <w:hyperlink w:anchor="bookmark47" w:tooltip="Current Document">
        <w:r>
          <w:rPr>
            <w:lang w:val="cs-CZ" w:eastAsia="cs-CZ" w:bidi="cs-CZ"/>
            <w:w w:val="100"/>
            <w:spacing w:val="0"/>
            <w:color w:val="000000"/>
            <w:position w:val="0"/>
          </w:rPr>
          <w:t>Zajištění závazků Zhotovitele</w:t>
          <w:tab/>
          <w:t>29</w:t>
        </w:r>
      </w:hyperlink>
    </w:p>
    <w:p>
      <w:pPr>
        <w:pStyle w:val="TOC_5"/>
        <w:numPr>
          <w:ilvl w:val="0"/>
          <w:numId w:val="57"/>
        </w:numPr>
        <w:tabs>
          <w:tab w:leader="none" w:pos="800" w:val="left"/>
          <w:tab w:leader="dot" w:pos="9937" w:val="right"/>
        </w:tabs>
        <w:widowControl w:val="0"/>
        <w:keepNext w:val="0"/>
        <w:keepLines w:val="0"/>
        <w:shd w:val="clear" w:color="auto" w:fill="auto"/>
        <w:bidi w:val="0"/>
        <w:spacing w:before="0" w:after="0"/>
        <w:ind w:left="240" w:right="0" w:firstLine="0"/>
      </w:pPr>
      <w:hyperlink w:anchor="bookmark53" w:tooltip="Current Document">
        <w:r>
          <w:rPr>
            <w:lang w:val="cs-CZ" w:eastAsia="cs-CZ" w:bidi="cs-CZ"/>
            <w:w w:val="100"/>
            <w:spacing w:val="0"/>
            <w:color w:val="000000"/>
            <w:position w:val="0"/>
          </w:rPr>
          <w:t>Odkazy na obchodní firmy</w:t>
          <w:tab/>
          <w:t>31</w:t>
        </w:r>
      </w:hyperlink>
    </w:p>
    <w:p>
      <w:pPr>
        <w:pStyle w:val="TOC_5"/>
        <w:numPr>
          <w:ilvl w:val="0"/>
          <w:numId w:val="57"/>
        </w:numPr>
        <w:tabs>
          <w:tab w:leader="none" w:pos="800" w:val="left"/>
          <w:tab w:leader="dot" w:pos="9937" w:val="right"/>
        </w:tabs>
        <w:widowControl w:val="0"/>
        <w:keepNext w:val="0"/>
        <w:keepLines w:val="0"/>
        <w:shd w:val="clear" w:color="auto" w:fill="auto"/>
        <w:bidi w:val="0"/>
        <w:spacing w:before="0" w:after="761"/>
        <w:ind w:left="240" w:right="0" w:firstLine="0"/>
      </w:pPr>
      <w:hyperlink w:anchor="bookmark54" w:tooltip="Current Document">
        <w:r>
          <w:rPr>
            <w:lang w:val="cs-CZ" w:eastAsia="cs-CZ" w:bidi="cs-CZ"/>
            <w:w w:val="100"/>
            <w:spacing w:val="0"/>
            <w:color w:val="000000"/>
            <w:position w:val="0"/>
          </w:rPr>
          <w:t>Závěrečná ustanovení</w:t>
          <w:tab/>
          <w:t>31</w:t>
        </w:r>
      </w:hyperlink>
      <w:r>
        <w:fldChar w:fldCharType="end"/>
      </w:r>
    </w:p>
    <w:p>
      <w:pPr>
        <w:pStyle w:val="Style24"/>
        <w:widowControl w:val="0"/>
        <w:keepNext w:val="0"/>
        <w:keepLines w:val="0"/>
        <w:shd w:val="clear" w:color="auto" w:fill="auto"/>
        <w:bidi w:val="0"/>
        <w:spacing w:before="0" w:after="194" w:line="200" w:lineRule="exact"/>
        <w:ind w:left="0" w:right="20" w:firstLine="0"/>
      </w:pPr>
      <w:r>
        <w:rPr>
          <w:rStyle w:val="CharStyle33"/>
        </w:rPr>
        <w:t>Preambule</w:t>
      </w:r>
    </w:p>
    <w:p>
      <w:pPr>
        <w:pStyle w:val="Style24"/>
        <w:numPr>
          <w:ilvl w:val="0"/>
          <w:numId w:val="59"/>
        </w:numPr>
        <w:tabs>
          <w:tab w:leader="none" w:pos="459" w:val="left"/>
        </w:tabs>
        <w:widowControl w:val="0"/>
        <w:keepNext w:val="0"/>
        <w:keepLines w:val="0"/>
        <w:shd w:val="clear" w:color="auto" w:fill="auto"/>
        <w:bidi w:val="0"/>
        <w:jc w:val="both"/>
        <w:spacing w:before="0" w:after="165" w:line="200" w:lineRule="exact"/>
        <w:ind w:left="0" w:right="0" w:firstLine="0"/>
      </w:pPr>
      <w:r>
        <w:rPr>
          <w:lang w:val="cs-CZ" w:eastAsia="cs-CZ" w:bidi="cs-CZ"/>
          <w:w w:val="100"/>
          <w:spacing w:val="0"/>
          <w:color w:val="000000"/>
          <w:position w:val="0"/>
        </w:rPr>
        <w:t>Tyto obchodní podmínky (dále jen ,,OP“) jsou zadavatelem vydávány v souladu s § 1751 OZ.</w:t>
      </w:r>
    </w:p>
    <w:p>
      <w:pPr>
        <w:pStyle w:val="Style24"/>
        <w:widowControl w:val="0"/>
        <w:keepNext w:val="0"/>
        <w:keepLines w:val="0"/>
        <w:shd w:val="clear" w:color="auto" w:fill="auto"/>
        <w:bidi w:val="0"/>
        <w:jc w:val="both"/>
        <w:spacing w:before="0" w:after="244" w:line="230" w:lineRule="exact"/>
        <w:ind w:left="0" w:right="0" w:firstLine="0"/>
      </w:pPr>
      <w:r>
        <w:rPr>
          <w:lang w:val="cs-CZ" w:eastAsia="cs-CZ" w:bidi="cs-CZ"/>
          <w:w w:val="100"/>
          <w:spacing w:val="0"/>
          <w:color w:val="000000"/>
          <w:position w:val="0"/>
        </w:rPr>
        <w:t>Tyto OP v souladu s § 37 odst. 1 písm. c) ZZVZ stanoví obchodní a jiné smluvní podmínky vztahující se k předmětu plnění veřejné zakázky jakožto podmínky účasti v zadávacím řízení. Tyto OP jsou rozděleny na jednotlivé části označené názvem a číslem článku od I až XXI.</w:t>
      </w:r>
    </w:p>
    <w:p>
      <w:pPr>
        <w:pStyle w:val="Style24"/>
        <w:numPr>
          <w:ilvl w:val="0"/>
          <w:numId w:val="59"/>
        </w:numPr>
        <w:tabs>
          <w:tab w:leader="none" w:pos="483" w:val="left"/>
        </w:tabs>
        <w:widowControl w:val="0"/>
        <w:keepNext w:val="0"/>
        <w:keepLines w:val="0"/>
        <w:shd w:val="clear" w:color="auto" w:fill="auto"/>
        <w:bidi w:val="0"/>
        <w:jc w:val="both"/>
        <w:spacing w:before="0" w:after="236" w:line="226" w:lineRule="exact"/>
        <w:ind w:left="0" w:right="0" w:firstLine="0"/>
      </w:pPr>
      <w:r>
        <w:rPr>
          <w:lang w:val="cs-CZ" w:eastAsia="cs-CZ" w:bidi="cs-CZ"/>
          <w:w w:val="100"/>
          <w:spacing w:val="0"/>
          <w:color w:val="000000"/>
          <w:position w:val="0"/>
        </w:rPr>
        <w:t>Tyto OP jsou nedílnou součástí Zadávacích podmínek a pro dodavatele (dále jen „Zhotovitel") jsou jednak podkladem pro podání nabídky v rámci veřejné zakázky na stavební práce, včetně dodávek a služeb s těmito pracemi souvisejícími a dále podkladem pro zpracování návrhu Smlouvy o dílo (dále jen „Smlouva") v rámci zadávacího řízení.</w:t>
      </w:r>
    </w:p>
    <w:p>
      <w:pPr>
        <w:pStyle w:val="Style24"/>
        <w:numPr>
          <w:ilvl w:val="0"/>
          <w:numId w:val="59"/>
        </w:numPr>
        <w:tabs>
          <w:tab w:leader="none" w:pos="469" w:val="left"/>
        </w:tabs>
        <w:widowControl w:val="0"/>
        <w:keepNext w:val="0"/>
        <w:keepLines w:val="0"/>
        <w:shd w:val="clear" w:color="auto" w:fill="auto"/>
        <w:bidi w:val="0"/>
        <w:jc w:val="both"/>
        <w:spacing w:before="0" w:after="240" w:line="230" w:lineRule="exact"/>
        <w:ind w:left="0" w:right="0" w:firstLine="0"/>
      </w:pPr>
      <w:r>
        <w:rPr>
          <w:lang w:val="cs-CZ" w:eastAsia="cs-CZ" w:bidi="cs-CZ"/>
          <w:w w:val="100"/>
          <w:spacing w:val="0"/>
          <w:color w:val="000000"/>
          <w:position w:val="0"/>
        </w:rPr>
        <w:t xml:space="preserve">Pokud je v těchto OP jako subjekt uveden Objednatel platí, že se jedná současně také </w:t>
      </w:r>
      <w:r>
        <w:rPr>
          <w:rStyle w:val="CharStyle85"/>
        </w:rPr>
        <w:t>o</w:t>
      </w:r>
      <w:r>
        <w:rPr>
          <w:lang w:val="cs-CZ" w:eastAsia="cs-CZ" w:bidi="cs-CZ"/>
          <w:w w:val="100"/>
          <w:spacing w:val="0"/>
          <w:color w:val="000000"/>
          <w:position w:val="0"/>
        </w:rPr>
        <w:t xml:space="preserve"> Zadavatele v rámci příslušného druhu zadávacího řízení.</w:t>
      </w:r>
    </w:p>
    <w:p>
      <w:pPr>
        <w:pStyle w:val="Style24"/>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Pokud je v těchto OP jako subjekt uveden Zhotovitel platí, že se jedná současně také o dodavatele v postavení účastníka zadávacího řízení v rámci příslušného druhu zadávacího řízení, který předmět díla realizuje buď zcela vlastními personálními, technickými, technologickými a organizačními kapacitami nebo za </w:t>
      </w:r>
      <w:r>
        <w:rPr>
          <w:rStyle w:val="CharStyle33"/>
        </w:rPr>
        <w:t>pomoci společných dodavatelů v rámci společné nabídky dle Smlouvy o vzniku společnosti uzavřené dle §</w:t>
        <w:br w:type="page"/>
      </w:r>
      <w:r>
        <w:rPr>
          <w:rStyle w:val="CharStyle86"/>
        </w:rPr>
        <w:t xml:space="preserve">2716 a násl. OZ </w:t>
      </w:r>
      <w:r>
        <w:rPr>
          <w:lang w:val="cs-CZ" w:eastAsia="cs-CZ" w:bidi="cs-CZ"/>
          <w:w w:val="100"/>
          <w:spacing w:val="0"/>
          <w:color w:val="000000"/>
          <w:position w:val="0"/>
        </w:rPr>
        <w:t xml:space="preserve">nebo za pomoci </w:t>
      </w:r>
      <w:r>
        <w:rPr>
          <w:rStyle w:val="CharStyle86"/>
        </w:rPr>
        <w:t xml:space="preserve">Poddodavatelů. </w:t>
      </w:r>
      <w:r>
        <w:rPr>
          <w:lang w:val="cs-CZ" w:eastAsia="cs-CZ" w:bidi="cs-CZ"/>
          <w:w w:val="100"/>
          <w:spacing w:val="0"/>
          <w:color w:val="000000"/>
          <w:position w:val="0"/>
        </w:rP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pPr>
        <w:pStyle w:val="Style24"/>
        <w:numPr>
          <w:ilvl w:val="0"/>
          <w:numId w:val="59"/>
        </w:numPr>
        <w:tabs>
          <w:tab w:leader="none" w:pos="409"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Pokud je v těchto OP kterákoliv z výše uvedených smluvních stran povinna předem či následně </w:t>
      </w:r>
      <w:r>
        <w:rPr>
          <w:rStyle w:val="CharStyle86"/>
        </w:rPr>
        <w:t xml:space="preserve">oznámit písemně </w:t>
      </w:r>
      <w:r>
        <w:rPr>
          <w:lang w:val="cs-CZ" w:eastAsia="cs-CZ" w:bidi="cs-CZ"/>
          <w:w w:val="100"/>
          <w:spacing w:val="0"/>
          <w:color w:val="000000"/>
          <w:position w:val="0"/>
        </w:rPr>
        <w:t xml:space="preserve">cokoliv druhé smluvní straně, popř. třetí osobě (např. statik, projektant, zástupci stavebního úřadu, zástupci věcně příslušných kontrolních orgánů či pověřených smluvními stranami, atd.), </w:t>
      </w:r>
      <w:r>
        <w:rPr>
          <w:rStyle w:val="CharStyle86"/>
        </w:rPr>
        <w:t xml:space="preserve">má se za to, </w:t>
      </w:r>
      <w:r>
        <w:rPr>
          <w:lang w:val="cs-CZ" w:eastAsia="cs-CZ" w:bidi="cs-CZ"/>
          <w:w w:val="100"/>
          <w:spacing w:val="0"/>
          <w:color w:val="000000"/>
          <w:position w:val="0"/>
        </w:rPr>
        <w:t xml:space="preserve">že </w:t>
      </w:r>
      <w:r>
        <w:rPr>
          <w:rStyle w:val="CharStyle86"/>
        </w:rPr>
        <w:t xml:space="preserve">písemná komunikace </w:t>
      </w:r>
      <w:r>
        <w:rPr>
          <w:lang w:val="cs-CZ" w:eastAsia="cs-CZ" w:bidi="cs-CZ"/>
          <w:w w:val="100"/>
          <w:spacing w:val="0"/>
          <w:color w:val="000000"/>
          <w:position w:val="0"/>
        </w:rPr>
        <w:t xml:space="preserve">mezi smluvními stranami nebo s třetími osobami bude probíhat také emailem, datovou </w:t>
      </w:r>
      <w:r>
        <w:rPr>
          <w:rStyle w:val="CharStyle86"/>
        </w:rPr>
        <w:t xml:space="preserve">zprávou, </w:t>
      </w:r>
      <w:r>
        <w:rPr>
          <w:lang w:val="cs-CZ" w:eastAsia="cs-CZ" w:bidi="cs-CZ"/>
          <w:w w:val="100"/>
          <w:spacing w:val="0"/>
          <w:color w:val="000000"/>
          <w:position w:val="0"/>
        </w:rPr>
        <w:t xml:space="preserve">nebo písemnými </w:t>
      </w:r>
      <w:r>
        <w:rPr>
          <w:rStyle w:val="CharStyle86"/>
        </w:rPr>
        <w:t xml:space="preserve">zápisy </w:t>
      </w:r>
      <w:r>
        <w:rPr>
          <w:lang w:val="cs-CZ" w:eastAsia="cs-CZ" w:bidi="cs-CZ"/>
          <w:w w:val="100"/>
          <w:spacing w:val="0"/>
          <w:color w:val="000000"/>
          <w:position w:val="0"/>
        </w:rPr>
        <w:t xml:space="preserve">uvedenými ve </w:t>
      </w:r>
      <w:r>
        <w:rPr>
          <w:rStyle w:val="CharStyle86"/>
        </w:rPr>
        <w:t xml:space="preserve">Stavebním deníku </w:t>
      </w:r>
      <w:r>
        <w:rPr>
          <w:lang w:val="cs-CZ" w:eastAsia="cs-CZ" w:bidi="cs-CZ"/>
          <w:w w:val="100"/>
          <w:spacing w:val="0"/>
          <w:color w:val="000000"/>
          <w:position w:val="0"/>
        </w:rPr>
        <w:t xml:space="preserve">nebo v </w:t>
      </w:r>
      <w:r>
        <w:rPr>
          <w:rStyle w:val="CharStyle86"/>
        </w:rPr>
        <w:t xml:space="preserve">zápisech z </w:t>
      </w:r>
      <w:r>
        <w:rPr>
          <w:lang w:val="cs-CZ" w:eastAsia="cs-CZ" w:bidi="cs-CZ"/>
          <w:w w:val="100"/>
          <w:spacing w:val="0"/>
          <w:color w:val="000000"/>
          <w:position w:val="0"/>
        </w:rPr>
        <w:t>kontro</w:t>
      </w:r>
      <w:r>
        <w:rPr>
          <w:rStyle w:val="CharStyle86"/>
        </w:rPr>
        <w:t>lních dnů.</w:t>
      </w:r>
    </w:p>
    <w:p>
      <w:pPr>
        <w:pStyle w:val="Style24"/>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Podmínkou </w:t>
      </w:r>
      <w:r>
        <w:rPr>
          <w:rStyle w:val="CharStyle86"/>
        </w:rPr>
        <w:t xml:space="preserve">platnosti a účinnosti </w:t>
      </w:r>
      <w:r>
        <w:rPr>
          <w:lang w:val="cs-CZ" w:eastAsia="cs-CZ" w:bidi="cs-CZ"/>
          <w:w w:val="100"/>
          <w:spacing w:val="0"/>
          <w:color w:val="000000"/>
          <w:position w:val="0"/>
        </w:rPr>
        <w:t xml:space="preserve">takového písemného projevu vůle kterékoliv smluvní strany a jejich odpovědných či pověřených zástupců, je buď </w:t>
      </w:r>
      <w:r>
        <w:rPr>
          <w:rStyle w:val="CharStyle86"/>
        </w:rPr>
        <w:t xml:space="preserve">doručení </w:t>
      </w:r>
      <w:r>
        <w:rPr>
          <w:lang w:val="cs-CZ" w:eastAsia="cs-CZ" w:bidi="cs-CZ"/>
          <w:w w:val="100"/>
          <w:spacing w:val="0"/>
          <w:color w:val="000000"/>
          <w:position w:val="0"/>
        </w:rPr>
        <w:t xml:space="preserve">takového sdělení druhé straně nebo třetí osobě nebo </w:t>
      </w:r>
      <w:r>
        <w:rPr>
          <w:rStyle w:val="CharStyle86"/>
        </w:rPr>
        <w:t xml:space="preserve">stvrzení </w:t>
      </w:r>
      <w:r>
        <w:rPr>
          <w:lang w:val="cs-CZ" w:eastAsia="cs-CZ" w:bidi="cs-CZ"/>
          <w:w w:val="100"/>
          <w:spacing w:val="0"/>
          <w:color w:val="000000"/>
          <w:position w:val="0"/>
        </w:rPr>
        <w:t xml:space="preserve">příslušného zápisu datovanými podpisy zúčastněných osob na příslušném jednání, včetně písemného sdělení jejich </w:t>
      </w:r>
      <w:r>
        <w:rPr>
          <w:rStyle w:val="CharStyle86"/>
        </w:rPr>
        <w:t xml:space="preserve">připomínek, poznámek </w:t>
      </w:r>
      <w:r>
        <w:rPr>
          <w:lang w:val="cs-CZ" w:eastAsia="cs-CZ" w:bidi="cs-CZ"/>
          <w:w w:val="100"/>
          <w:spacing w:val="0"/>
          <w:color w:val="000000"/>
          <w:position w:val="0"/>
        </w:rPr>
        <w:t xml:space="preserve">nebo </w:t>
      </w:r>
      <w:r>
        <w:rPr>
          <w:rStyle w:val="CharStyle86"/>
        </w:rPr>
        <w:t xml:space="preserve">výhrad </w:t>
      </w:r>
      <w:r>
        <w:rPr>
          <w:lang w:val="cs-CZ" w:eastAsia="cs-CZ" w:bidi="cs-CZ"/>
          <w:w w:val="100"/>
          <w:spacing w:val="0"/>
          <w:color w:val="000000"/>
          <w:position w:val="0"/>
        </w:rPr>
        <w:t>k provedenému zápisu s datovaným podpisem osoby, jež takovou připomínku nebo výhradu v zápise učinila.</w:t>
      </w:r>
    </w:p>
    <w:p>
      <w:pPr>
        <w:pStyle w:val="Style24"/>
        <w:numPr>
          <w:ilvl w:val="0"/>
          <w:numId w:val="59"/>
        </w:numPr>
        <w:tabs>
          <w:tab w:leader="none" w:pos="404"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pPr>
        <w:pStyle w:val="Style24"/>
        <w:numPr>
          <w:ilvl w:val="0"/>
          <w:numId w:val="59"/>
        </w:numPr>
        <w:tabs>
          <w:tab w:leader="none" w:pos="404"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 xml:space="preserve">Tyto OP blíže upravují a konkretizují jednotlivá ujednání zejména Smlouvy uzavírané dle § </w:t>
      </w:r>
      <w:r>
        <w:rPr>
          <w:rStyle w:val="CharStyle86"/>
        </w:rPr>
        <w:t xml:space="preserve">2586 a násl. OZ </w:t>
      </w:r>
      <w:r>
        <w:rPr>
          <w:rStyle w:val="CharStyle85"/>
        </w:rPr>
        <w:t>a</w:t>
      </w:r>
      <w:r>
        <w:rPr>
          <w:lang w:val="cs-CZ" w:eastAsia="cs-CZ" w:bidi="cs-CZ"/>
          <w:w w:val="100"/>
          <w:spacing w:val="0"/>
          <w:color w:val="000000"/>
          <w:position w:val="0"/>
        </w:rPr>
        <w:t xml:space="preserve"> dále </w:t>
      </w:r>
      <w:r>
        <w:rPr>
          <w:rStyle w:val="CharStyle86"/>
        </w:rPr>
        <w:t xml:space="preserve">přiměřeně </w:t>
      </w:r>
      <w:r>
        <w:rPr>
          <w:lang w:val="cs-CZ" w:eastAsia="cs-CZ" w:bidi="cs-CZ"/>
          <w:w w:val="100"/>
          <w:spacing w:val="0"/>
          <w:color w:val="000000"/>
          <w:position w:val="0"/>
        </w:rPr>
        <w:t xml:space="preserve">na tzv. </w:t>
      </w:r>
      <w:r>
        <w:rPr>
          <w:rStyle w:val="CharStyle86"/>
        </w:rPr>
        <w:t xml:space="preserve">Smlouvy nepojmenované </w:t>
      </w:r>
      <w:r>
        <w:rPr>
          <w:lang w:val="cs-CZ" w:eastAsia="cs-CZ" w:bidi="cs-CZ"/>
          <w:w w:val="100"/>
          <w:spacing w:val="0"/>
          <w:color w:val="000000"/>
          <w:position w:val="0"/>
        </w:rPr>
        <w:t xml:space="preserve">(tzv. inominátní) uzavírané dle § </w:t>
      </w:r>
      <w:r>
        <w:rPr>
          <w:rStyle w:val="CharStyle86"/>
        </w:rPr>
        <w:t xml:space="preserve">1746 odst. </w:t>
      </w:r>
      <w:r>
        <w:rPr>
          <w:rStyle w:val="CharStyle85"/>
        </w:rPr>
        <w:t>2</w:t>
      </w:r>
      <w:r>
        <w:rPr>
          <w:lang w:val="cs-CZ" w:eastAsia="cs-CZ" w:bidi="cs-CZ"/>
          <w:w w:val="100"/>
          <w:spacing w:val="0"/>
          <w:color w:val="000000"/>
          <w:position w:val="0"/>
        </w:rPr>
        <w:t xml:space="preserve"> </w:t>
      </w:r>
      <w:r>
        <w:rPr>
          <w:rStyle w:val="CharStyle86"/>
        </w:rPr>
        <w:t xml:space="preserve">OZ, </w:t>
      </w:r>
      <w:r>
        <w:rPr>
          <w:lang w:val="cs-CZ" w:eastAsia="cs-CZ" w:bidi="cs-CZ"/>
          <w:w w:val="100"/>
          <w:spacing w:val="0"/>
          <w:color w:val="000000"/>
          <w:position w:val="0"/>
        </w:rPr>
        <w:t xml:space="preserve">mající některý </w:t>
      </w:r>
      <w:r>
        <w:rPr>
          <w:rStyle w:val="CharStyle85"/>
        </w:rPr>
        <w:t>z</w:t>
      </w:r>
      <w:r>
        <w:rPr>
          <w:lang w:val="cs-CZ" w:eastAsia="cs-CZ" w:bidi="cs-CZ"/>
          <w:w w:val="100"/>
          <w:spacing w:val="0"/>
          <w:color w:val="000000"/>
          <w:position w:val="0"/>
        </w:rPr>
        <w:t xml:space="preserve"> prvků Smlouvy </w:t>
      </w:r>
      <w:r>
        <w:rPr>
          <w:rStyle w:val="CharStyle86"/>
        </w:rPr>
        <w:t xml:space="preserve">o dílo </w:t>
      </w:r>
      <w:r>
        <w:rPr>
          <w:lang w:val="cs-CZ" w:eastAsia="cs-CZ" w:bidi="cs-CZ"/>
          <w:w w:val="100"/>
          <w:spacing w:val="0"/>
          <w:color w:val="000000"/>
          <w:position w:val="0"/>
        </w:rPr>
        <w:t xml:space="preserve">týkající se např. </w:t>
      </w:r>
      <w:r>
        <w:rPr>
          <w:rStyle w:val="CharStyle86"/>
        </w:rPr>
        <w:t>oprav či rekonstrukce</w:t>
      </w:r>
      <w:r>
        <w:rPr>
          <w:lang w:val="cs-CZ" w:eastAsia="cs-CZ" w:bidi="cs-CZ"/>
          <w:w w:val="100"/>
          <w:spacing w:val="0"/>
          <w:color w:val="000000"/>
          <w:position w:val="0"/>
        </w:rPr>
        <w:t>.</w:t>
      </w:r>
    </w:p>
    <w:p>
      <w:pPr>
        <w:pStyle w:val="Style24"/>
        <w:numPr>
          <w:ilvl w:val="0"/>
          <w:numId w:val="61"/>
        </w:numPr>
        <w:tabs>
          <w:tab w:leader="none" w:pos="34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pPr>
        <w:pStyle w:val="Style87"/>
        <w:numPr>
          <w:ilvl w:val="0"/>
          <w:numId w:val="63"/>
        </w:numPr>
        <w:tabs>
          <w:tab w:leader="none" w:pos="710"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Souvislé opravy a rekonstrukce silnic a mostů,</w:t>
      </w:r>
    </w:p>
    <w:p>
      <w:pPr>
        <w:pStyle w:val="Style87"/>
        <w:numPr>
          <w:ilvl w:val="0"/>
          <w:numId w:val="63"/>
        </w:numPr>
        <w:tabs>
          <w:tab w:leader="none" w:pos="710"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Stavební úpravy a rekonstrukce staveb či objektů,</w:t>
      </w:r>
    </w:p>
    <w:p>
      <w:pPr>
        <w:pStyle w:val="Style87"/>
        <w:numPr>
          <w:ilvl w:val="0"/>
          <w:numId w:val="63"/>
        </w:numPr>
        <w:tabs>
          <w:tab w:leader="none" w:pos="710" w:val="left"/>
        </w:tabs>
        <w:widowControl w:val="0"/>
        <w:keepNext w:val="0"/>
        <w:keepLines w:val="0"/>
        <w:shd w:val="clear" w:color="auto" w:fill="auto"/>
        <w:bidi w:val="0"/>
        <w:spacing w:before="0" w:after="180"/>
        <w:ind w:left="0" w:right="0" w:firstLine="0"/>
      </w:pPr>
      <w:r>
        <w:rPr>
          <w:lang w:val="cs-CZ" w:eastAsia="cs-CZ" w:bidi="cs-CZ"/>
          <w:w w:val="100"/>
          <w:spacing w:val="0"/>
          <w:color w:val="000000"/>
          <w:position w:val="0"/>
        </w:rPr>
        <w:t>Stavební a revitalizační úpravy okolo silnic a alejí</w:t>
      </w:r>
    </w:p>
    <w:p>
      <w:pPr>
        <w:pStyle w:val="Style24"/>
        <w:numPr>
          <w:ilvl w:val="0"/>
          <w:numId w:val="61"/>
        </w:numPr>
        <w:tabs>
          <w:tab w:leader="none" w:pos="37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Tyto OP jsou základními podmínkami, na nichž Zadavatel trvá, a jsou nedílnou součástí smluvního ujednání. Případné konkrétní částky nebo termíny uvedené v těchto OP jsou </w:t>
      </w:r>
      <w:r>
        <w:rPr>
          <w:rStyle w:val="CharStyle86"/>
        </w:rPr>
        <w:t xml:space="preserve">minimálními požadavky </w:t>
      </w:r>
      <w:r>
        <w:rPr>
          <w:lang w:val="cs-CZ" w:eastAsia="cs-CZ" w:bidi="cs-CZ"/>
          <w:w w:val="100"/>
          <w:spacing w:val="0"/>
          <w:color w:val="000000"/>
          <w:position w:val="0"/>
        </w:rP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rStyle w:val="CharStyle86"/>
        </w:rPr>
        <w:t xml:space="preserve">(např. termíny plnění, cenové údaje, lhůty, </w:t>
      </w:r>
      <w:r>
        <w:rPr>
          <w:lang w:val="cs-CZ" w:eastAsia="cs-CZ" w:bidi="cs-CZ"/>
          <w:w w:val="100"/>
          <w:spacing w:val="0"/>
          <w:color w:val="000000"/>
          <w:position w:val="0"/>
        </w:rPr>
        <w:t xml:space="preserve">apoď), které však nesmějí být v rozporu s těmito OP a </w:t>
      </w:r>
      <w:r>
        <w:rPr>
          <w:rStyle w:val="CharStyle89"/>
        </w:rPr>
        <w:t>nesmějí zhoršovat postavení Zadavatele,</w:t>
      </w:r>
      <w:r>
        <w:rPr>
          <w:rStyle w:val="CharStyle86"/>
        </w:rPr>
        <w:t xml:space="preserve"> </w:t>
      </w:r>
      <w:r>
        <w:rPr>
          <w:lang w:val="cs-CZ" w:eastAsia="cs-CZ" w:bidi="cs-CZ"/>
          <w:w w:val="100"/>
          <w:spacing w:val="0"/>
          <w:color w:val="000000"/>
          <w:position w:val="0"/>
        </w:rPr>
        <w:t>než jak je uvedeno v těchto OP nebo zadávacích podmínkách příslušné veřejné zakázky.</w:t>
      </w:r>
    </w:p>
    <w:p>
      <w:pPr>
        <w:pStyle w:val="Style24"/>
        <w:numPr>
          <w:ilvl w:val="0"/>
          <w:numId w:val="61"/>
        </w:numPr>
        <w:tabs>
          <w:tab w:leader="none" w:pos="351"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Není-li těmito OP upraveno či stanoveno jinak, má se za to, 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pPr>
        <w:pStyle w:val="Style24"/>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Podkladem pro uzavření Smlouvy dle těchto OP je v souladu s </w:t>
      </w:r>
      <w:r>
        <w:rPr>
          <w:rStyle w:val="CharStyle86"/>
        </w:rPr>
        <w:t xml:space="preserve">§ 436 a násl. OZ </w:t>
      </w:r>
      <w:r>
        <w:rPr>
          <w:lang w:val="cs-CZ" w:eastAsia="cs-CZ" w:bidi="cs-CZ"/>
          <w:w w:val="100"/>
          <w:spacing w:val="0"/>
          <w:color w:val="000000"/>
          <w:position w:val="0"/>
        </w:rPr>
        <w:t xml:space="preserve">podepsaná a datovaná nabídka Zhotovitele podaná v zadávacím řízení, realizovaného dle ZZVZ, jež byla vyhodnocena jako ekonomicky nejvýhodnější na základě Rozhodnutí zadavatele </w:t>
      </w:r>
      <w:r>
        <w:rPr>
          <w:rStyle w:val="CharStyle85"/>
        </w:rPr>
        <w:t>o</w:t>
      </w:r>
      <w:r>
        <w:rPr>
          <w:lang w:val="cs-CZ" w:eastAsia="cs-CZ" w:bidi="cs-CZ"/>
          <w:w w:val="100"/>
          <w:spacing w:val="0"/>
          <w:color w:val="000000"/>
          <w:position w:val="0"/>
        </w:rPr>
        <w:t xml:space="preserve"> výběru dodavatele dle § </w:t>
      </w:r>
      <w:r>
        <w:rPr>
          <w:rStyle w:val="CharStyle86"/>
        </w:rPr>
        <w:t>122 ZZVZ.</w:t>
      </w:r>
    </w:p>
    <w:p>
      <w:pPr>
        <w:pStyle w:val="Style24"/>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pPr>
        <w:pStyle w:val="Style90"/>
        <w:numPr>
          <w:ilvl w:val="0"/>
          <w:numId w:val="61"/>
        </w:numPr>
        <w:tabs>
          <w:tab w:leader="none" w:pos="346" w:val="left"/>
        </w:tabs>
        <w:widowControl w:val="0"/>
        <w:keepNext w:val="0"/>
        <w:keepLines w:val="0"/>
        <w:shd w:val="clear" w:color="auto" w:fill="auto"/>
        <w:bidi w:val="0"/>
        <w:spacing w:before="0" w:after="204"/>
        <w:ind w:left="0" w:right="0" w:firstLine="0"/>
      </w:pPr>
      <w:r>
        <w:rPr>
          <w:rStyle w:val="CharStyle92"/>
          <w:b w:val="0"/>
          <w:bCs w:val="0"/>
        </w:rPr>
        <w:t xml:space="preserve">Veškerá ujednání </w:t>
      </w:r>
      <w:r>
        <w:rPr>
          <w:lang w:val="cs-CZ" w:eastAsia="cs-CZ" w:bidi="cs-CZ"/>
          <w:w w:val="100"/>
          <w:spacing w:val="0"/>
          <w:color w:val="000000"/>
          <w:position w:val="0"/>
        </w:rPr>
        <w:t xml:space="preserve">vyplývající </w:t>
      </w:r>
      <w:r>
        <w:rPr>
          <w:rStyle w:val="CharStyle92"/>
          <w:b w:val="0"/>
          <w:bCs w:val="0"/>
        </w:rPr>
        <w:t xml:space="preserve">mezi smluvními stranami z uzavřené </w:t>
      </w:r>
      <w:r>
        <w:rPr>
          <w:rStyle w:val="CharStyle93"/>
          <w:b/>
          <w:bCs/>
        </w:rPr>
        <w:t xml:space="preserve">Smlouvy maií přednost před těmito </w:t>
      </w:r>
      <w:r>
        <w:rPr>
          <w:rStyle w:val="CharStyle94"/>
          <w:b w:val="0"/>
          <w:bCs w:val="0"/>
        </w:rPr>
        <w:t>OP,</w:t>
      </w:r>
      <w:r>
        <w:rPr>
          <w:rStyle w:val="CharStyle92"/>
          <w:b w:val="0"/>
          <w:bCs w:val="0"/>
        </w:rPr>
        <w:t xml:space="preserve"> </w:t>
      </w:r>
      <w:r>
        <w:rPr>
          <w:lang w:val="cs-CZ" w:eastAsia="cs-CZ" w:bidi="cs-CZ"/>
          <w:w w:val="100"/>
          <w:spacing w:val="0"/>
          <w:color w:val="000000"/>
          <w:position w:val="0"/>
        </w:rPr>
        <w:t>pokud upravují práva a povinnosti smluvních stran odlišně od těchto OP. Pokud uzavřená Smlouva neupravuje příslušná práva a povinnosti smluvních stran a nebo přímo odkazuje na tyt</w:t>
      </w:r>
      <w:r>
        <w:rPr>
          <w:rStyle w:val="CharStyle92"/>
          <w:b w:val="0"/>
          <w:bCs w:val="0"/>
        </w:rPr>
        <w:t xml:space="preserve">o OP, pak jsou </w:t>
      </w:r>
      <w:r>
        <w:rPr>
          <w:lang w:val="cs-CZ" w:eastAsia="cs-CZ" w:bidi="cs-CZ"/>
          <w:w w:val="100"/>
          <w:spacing w:val="0"/>
          <w:color w:val="000000"/>
          <w:position w:val="0"/>
        </w:rPr>
        <w:t>smluvní strany povinny respektovat tyto OP.</w:t>
      </w:r>
    </w:p>
    <w:p>
      <w:pPr>
        <w:pStyle w:val="Style90"/>
        <w:numPr>
          <w:ilvl w:val="0"/>
          <w:numId w:val="61"/>
        </w:numPr>
        <w:tabs>
          <w:tab w:leader="none" w:pos="342" w:val="left"/>
        </w:tabs>
        <w:widowControl w:val="0"/>
        <w:keepNext w:val="0"/>
        <w:keepLines w:val="0"/>
        <w:shd w:val="clear" w:color="auto" w:fill="auto"/>
        <w:bidi w:val="0"/>
        <w:spacing w:before="0" w:after="14" w:line="200" w:lineRule="exact"/>
        <w:ind w:left="0" w:right="0" w:firstLine="0"/>
      </w:pPr>
      <w:r>
        <w:rPr>
          <w:lang w:val="cs-CZ" w:eastAsia="cs-CZ" w:bidi="cs-CZ"/>
          <w:w w:val="100"/>
          <w:spacing w:val="0"/>
          <w:color w:val="000000"/>
          <w:position w:val="0"/>
        </w:rPr>
        <w:t>Vymezení pojmů:</w:t>
      </w:r>
    </w:p>
    <w:p>
      <w:pPr>
        <w:pStyle w:val="Style24"/>
        <w:numPr>
          <w:ilvl w:val="0"/>
          <w:numId w:val="65"/>
        </w:numPr>
        <w:tabs>
          <w:tab w:leader="none" w:pos="301" w:val="left"/>
        </w:tabs>
        <w:widowControl w:val="0"/>
        <w:keepNext w:val="0"/>
        <w:keepLines w:val="0"/>
        <w:shd w:val="clear" w:color="auto" w:fill="auto"/>
        <w:bidi w:val="0"/>
        <w:jc w:val="both"/>
        <w:spacing w:before="0" w:after="0" w:line="200" w:lineRule="exact"/>
        <w:ind w:left="0" w:right="0" w:firstLine="0"/>
      </w:pPr>
      <w:r>
        <w:rPr>
          <w:lang w:val="cs-CZ" w:eastAsia="cs-CZ" w:bidi="cs-CZ"/>
          <w:w w:val="100"/>
          <w:spacing w:val="0"/>
          <w:color w:val="000000"/>
          <w:position w:val="0"/>
        </w:rPr>
        <w:t>Objednatelem je zadavatel po uzavření Smlouvy na plnění předmětu veřejné zakázky.</w:t>
      </w:r>
    </w:p>
    <w:p>
      <w:pPr>
        <w:pStyle w:val="Style24"/>
        <w:numPr>
          <w:ilvl w:val="0"/>
          <w:numId w:val="65"/>
        </w:numPr>
        <w:tabs>
          <w:tab w:leader="none" w:pos="306" w:val="left"/>
        </w:tabs>
        <w:widowControl w:val="0"/>
        <w:keepNext w:val="0"/>
        <w:keepLines w:val="0"/>
        <w:shd w:val="clear" w:color="auto" w:fill="auto"/>
        <w:bidi w:val="0"/>
        <w:jc w:val="both"/>
        <w:spacing w:before="0" w:after="0" w:line="230" w:lineRule="exact"/>
        <w:ind w:left="340" w:right="0" w:hanging="340"/>
      </w:pPr>
      <w:r>
        <w:rPr>
          <w:lang w:val="cs-CZ" w:eastAsia="cs-CZ" w:bidi="cs-CZ"/>
          <w:w w:val="100"/>
          <w:spacing w:val="0"/>
          <w:color w:val="000000"/>
          <w:position w:val="0"/>
        </w:rPr>
        <w:t xml:space="preserve">Zhotovitelem je účastník zadávacího </w:t>
      </w:r>
      <w:r>
        <w:rPr>
          <w:rStyle w:val="CharStyle85"/>
        </w:rPr>
        <w:t>řízení a</w:t>
      </w:r>
      <w:r>
        <w:rPr>
          <w:lang w:val="cs-CZ" w:eastAsia="cs-CZ" w:bidi="cs-CZ"/>
          <w:w w:val="100"/>
          <w:spacing w:val="0"/>
          <w:color w:val="000000"/>
          <w:position w:val="0"/>
        </w:rPr>
        <w:t xml:space="preserve"> současně vybraný dodavatel po uzavření Smlouvy na plnění předmětu veřejné zakázky.</w:t>
      </w:r>
    </w:p>
    <w:p>
      <w:pPr>
        <w:pStyle w:val="Style24"/>
        <w:numPr>
          <w:ilvl w:val="0"/>
          <w:numId w:val="65"/>
        </w:numPr>
        <w:tabs>
          <w:tab w:leader="none" w:pos="306" w:val="left"/>
        </w:tabs>
        <w:widowControl w:val="0"/>
        <w:keepNext w:val="0"/>
        <w:keepLines w:val="0"/>
        <w:shd w:val="clear" w:color="auto" w:fill="auto"/>
        <w:bidi w:val="0"/>
        <w:jc w:val="both"/>
        <w:spacing w:before="0" w:after="0" w:line="230" w:lineRule="exact"/>
        <w:ind w:left="340" w:right="0" w:hanging="340"/>
      </w:pPr>
      <w:r>
        <w:rPr>
          <w:lang w:val="cs-CZ" w:eastAsia="cs-CZ" w:bidi="cs-CZ"/>
          <w:w w:val="100"/>
          <w:spacing w:val="0"/>
          <w:color w:val="000000"/>
          <w:position w:val="0"/>
        </w:rPr>
        <w:t xml:space="preserve">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w:t>
      </w:r>
      <w:r>
        <w:rPr>
          <w:rStyle w:val="CharStyle85"/>
        </w:rPr>
        <w:t>a</w:t>
      </w:r>
      <w:r>
        <w:rPr>
          <w:lang w:val="cs-CZ" w:eastAsia="cs-CZ" w:bidi="cs-CZ"/>
          <w:w w:val="100"/>
          <w:spacing w:val="0"/>
          <w:color w:val="000000"/>
          <w:position w:val="0"/>
        </w:rPr>
        <w:t xml:space="preserve"> popř. také kvalifikační způsobilosti.</w:t>
      </w:r>
    </w:p>
    <w:p>
      <w:pPr>
        <w:pStyle w:val="Style24"/>
        <w:numPr>
          <w:ilvl w:val="0"/>
          <w:numId w:val="65"/>
        </w:numPr>
        <w:tabs>
          <w:tab w:leader="none" w:pos="306" w:val="left"/>
        </w:tabs>
        <w:widowControl w:val="0"/>
        <w:keepNext w:val="0"/>
        <w:keepLines w:val="0"/>
        <w:shd w:val="clear" w:color="auto" w:fill="auto"/>
        <w:bidi w:val="0"/>
        <w:jc w:val="both"/>
        <w:spacing w:before="0" w:after="0" w:line="230" w:lineRule="exact"/>
        <w:ind w:left="340" w:right="0" w:hanging="340"/>
      </w:pPr>
      <w:r>
        <w:rPr>
          <w:lang w:val="cs-CZ" w:eastAsia="cs-CZ" w:bidi="cs-CZ"/>
          <w:w w:val="100"/>
          <w:spacing w:val="0"/>
          <w:color w:val="000000"/>
          <w:position w:val="0"/>
        </w:rPr>
        <w:t>Příslušnou dokumentací je dokumentace zpracovaná v rozsahu stanoveném jiným právním předpisem (vyhláškou č. 169/2016 Sb.).</w:t>
      </w:r>
    </w:p>
    <w:p>
      <w:pPr>
        <w:pStyle w:val="Style24"/>
        <w:numPr>
          <w:ilvl w:val="0"/>
          <w:numId w:val="65"/>
        </w:numPr>
        <w:tabs>
          <w:tab w:leader="none" w:pos="306" w:val="left"/>
        </w:tabs>
        <w:widowControl w:val="0"/>
        <w:keepNext w:val="0"/>
        <w:keepLines w:val="0"/>
        <w:shd w:val="clear" w:color="auto" w:fill="auto"/>
        <w:bidi w:val="0"/>
        <w:jc w:val="both"/>
        <w:spacing w:before="0" w:after="0" w:line="230" w:lineRule="exact"/>
        <w:ind w:left="340" w:right="0" w:hanging="340"/>
      </w:pPr>
      <w:r>
        <w:rPr>
          <w:lang w:val="cs-CZ" w:eastAsia="cs-CZ" w:bidi="cs-CZ"/>
          <w:w w:val="100"/>
          <w:spacing w:val="0"/>
          <w:color w:val="000000"/>
          <w:position w:val="0"/>
        </w:rPr>
        <w:t xml:space="preserve">Položkovým rozpočtem je Zhotovitelem oceněný soupis stavebních prací dodávek </w:t>
      </w:r>
      <w:r>
        <w:rPr>
          <w:rStyle w:val="CharStyle85"/>
        </w:rPr>
        <w:t>a</w:t>
      </w:r>
      <w:r>
        <w:rPr>
          <w:lang w:val="cs-CZ" w:eastAsia="cs-CZ" w:bidi="cs-CZ"/>
          <w:w w:val="100"/>
          <w:spacing w:val="0"/>
          <w:color w:val="000000"/>
          <w:position w:val="0"/>
        </w:rPr>
        <w:t xml:space="preserve"> služeb, v němž jsou Zhotovitelem uvedeny jednotkové ceny u všech položek stavebních prací dodávek </w:t>
      </w:r>
      <w:r>
        <w:rPr>
          <w:rStyle w:val="CharStyle85"/>
        </w:rPr>
        <w:t>a</w:t>
      </w:r>
      <w:r>
        <w:rPr>
          <w:lang w:val="cs-CZ" w:eastAsia="cs-CZ" w:bidi="cs-CZ"/>
          <w:w w:val="100"/>
          <w:spacing w:val="0"/>
          <w:color w:val="000000"/>
          <w:position w:val="0"/>
        </w:rPr>
        <w:t xml:space="preserve"> služeb a jejich celkové ceny pro zadavatelem vymezené množství.</w:t>
      </w:r>
    </w:p>
    <w:p>
      <w:pPr>
        <w:pStyle w:val="Style24"/>
        <w:numPr>
          <w:ilvl w:val="0"/>
          <w:numId w:val="65"/>
        </w:numPr>
        <w:tabs>
          <w:tab w:leader="none" w:pos="306" w:val="left"/>
        </w:tabs>
        <w:widowControl w:val="0"/>
        <w:keepNext w:val="0"/>
        <w:keepLines w:val="0"/>
        <w:shd w:val="clear" w:color="auto" w:fill="auto"/>
        <w:bidi w:val="0"/>
        <w:jc w:val="both"/>
        <w:spacing w:before="0" w:after="444" w:line="230" w:lineRule="exact"/>
        <w:ind w:left="340" w:right="0" w:hanging="340"/>
      </w:pPr>
      <w:r>
        <w:rPr>
          <w:lang w:val="cs-CZ" w:eastAsia="cs-CZ" w:bidi="cs-CZ"/>
          <w:w w:val="100"/>
          <w:spacing w:val="0"/>
          <w:color w:val="000000"/>
          <w:position w:val="0"/>
        </w:rPr>
        <w:t>Zhotovitel ve Smlouvě uvede svou doručovací adresu, telefonní číslo a emailovou adresu, prostřednictvím kterých bude moci být kontaktován po celou dobu účinnosti Smlouvy.</w:t>
      </w:r>
    </w:p>
    <w:p>
      <w:pPr>
        <w:pStyle w:val="Style90"/>
        <w:widowControl w:val="0"/>
        <w:keepNext w:val="0"/>
        <w:keepLines w:val="0"/>
        <w:shd w:val="clear" w:color="auto" w:fill="auto"/>
        <w:bidi w:val="0"/>
        <w:jc w:val="center"/>
        <w:spacing w:before="0" w:after="170" w:line="200" w:lineRule="exact"/>
        <w:ind w:left="0" w:right="0" w:firstLine="0"/>
      </w:pPr>
      <w:r>
        <w:rPr>
          <w:rStyle w:val="CharStyle93"/>
          <w:b/>
          <w:bCs/>
        </w:rPr>
        <w:t xml:space="preserve">I. Předmět </w:t>
      </w:r>
      <w:r>
        <w:rPr>
          <w:rStyle w:val="CharStyle94"/>
          <w:b w:val="0"/>
          <w:bCs w:val="0"/>
        </w:rPr>
        <w:t>Smlouvy</w:t>
      </w:r>
    </w:p>
    <w:p>
      <w:pPr>
        <w:pStyle w:val="Style24"/>
        <w:numPr>
          <w:ilvl w:val="0"/>
          <w:numId w:val="67"/>
        </w:numPr>
        <w:tabs>
          <w:tab w:leader="none" w:pos="551"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 xml:space="preserve">Zhotovitel se zavazuje provést pro Objednatele na svůj náklad </w:t>
      </w:r>
      <w:r>
        <w:rPr>
          <w:rStyle w:val="CharStyle85"/>
        </w:rPr>
        <w:t>a</w:t>
      </w:r>
      <w:r>
        <w:rPr>
          <w:lang w:val="cs-CZ" w:eastAsia="cs-CZ" w:bidi="cs-CZ"/>
          <w:w w:val="100"/>
          <w:spacing w:val="0"/>
          <w:color w:val="000000"/>
          <w:position w:val="0"/>
        </w:rPr>
        <w:t xml:space="preserve">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,,W“) a v rozsahu obecně závazných právních předpisů, ČSN, ČN, EN a ostatních norem, a to včetně zřízení zařízení staveniště a jeho vyklizení po dokončení díla.</w:t>
      </w:r>
    </w:p>
    <w:p>
      <w:pPr>
        <w:pStyle w:val="Style24"/>
        <w:numPr>
          <w:ilvl w:val="0"/>
          <w:numId w:val="67"/>
        </w:numPr>
        <w:tabs>
          <w:tab w:leader="none" w:pos="551"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Předmětem díla je provedení všech činností, prací, dodávek a služeb uvedených v zadávacích podmínkách, tj. obsažených v ZD, PD, W a v nabídce Zhotovitele, které tvoří nedílnou součást Smlouvy a to bez ohledu na to, v kterém z těchto výchozích dokumentů jsou uvedeny, či z nich jinak vyplývají.</w:t>
      </w:r>
    </w:p>
    <w:p>
      <w:pPr>
        <w:pStyle w:val="Style24"/>
        <w:widowControl w:val="0"/>
        <w:keepNext w:val="0"/>
        <w:keepLines w:val="0"/>
        <w:shd w:val="clear" w:color="auto" w:fill="auto"/>
        <w:bidi w:val="0"/>
        <w:jc w:val="both"/>
        <w:spacing w:before="0" w:after="180" w:line="230" w:lineRule="exact"/>
        <w:ind w:left="0" w:right="0" w:firstLine="620"/>
      </w:pPr>
      <w:r>
        <w:rPr>
          <w:lang w:val="cs-CZ" w:eastAsia="cs-CZ" w:bidi="cs-CZ"/>
          <w:w w:val="100"/>
          <w:spacing w:val="0"/>
          <w:color w:val="000000"/>
          <w:position w:val="0"/>
        </w:rPr>
        <w:t xml:space="preserve">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w:t>
      </w:r>
      <w:r>
        <w:rPr>
          <w:rStyle w:val="CharStyle85"/>
        </w:rPr>
        <w:t>a</w:t>
      </w:r>
      <w:r>
        <w:rPr>
          <w:lang w:val="cs-CZ" w:eastAsia="cs-CZ" w:bidi="cs-CZ"/>
          <w:w w:val="100"/>
          <w:spacing w:val="0"/>
          <w:color w:val="000000"/>
          <w:position w:val="0"/>
        </w:rPr>
        <w:t xml:space="preserve"> to i s přihlédnutím ke standardní praxi při realizaci děl podobného rozsahu </w:t>
      </w:r>
      <w:r>
        <w:rPr>
          <w:rStyle w:val="CharStyle85"/>
        </w:rPr>
        <w:t>a</w:t>
      </w:r>
      <w:r>
        <w:rPr>
          <w:lang w:val="cs-CZ" w:eastAsia="cs-CZ" w:bidi="cs-CZ"/>
          <w:w w:val="100"/>
          <w:spacing w:val="0"/>
          <w:color w:val="000000"/>
          <w:position w:val="0"/>
        </w:rPr>
        <w:t xml:space="preserve"> charakteru. Provedení těchto činností, prací, dodávek </w:t>
      </w:r>
      <w:r>
        <w:rPr>
          <w:rStyle w:val="CharStyle85"/>
        </w:rPr>
        <w:t>a</w:t>
      </w:r>
      <w:r>
        <w:rPr>
          <w:lang w:val="cs-CZ" w:eastAsia="cs-CZ" w:bidi="cs-CZ"/>
          <w:w w:val="100"/>
          <w:spacing w:val="0"/>
          <w:color w:val="000000"/>
          <w:position w:val="0"/>
        </w:rPr>
        <w:t xml:space="preserve">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pPr>
        <w:pStyle w:val="Style24"/>
        <w:numPr>
          <w:ilvl w:val="0"/>
          <w:numId w:val="67"/>
        </w:numPr>
        <w:tabs>
          <w:tab w:leader="none" w:pos="551"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 xml:space="preserve">Mimo definovaných </w:t>
      </w:r>
      <w:r>
        <w:rPr>
          <w:rStyle w:val="CharStyle86"/>
        </w:rPr>
        <w:t xml:space="preserve">činností, prací, dodávek a služeb </w:t>
      </w:r>
      <w:r>
        <w:rPr>
          <w:lang w:val="cs-CZ" w:eastAsia="cs-CZ" w:bidi="cs-CZ"/>
          <w:w w:val="100"/>
          <w:spacing w:val="0"/>
          <w:color w:val="000000"/>
          <w:position w:val="0"/>
        </w:rPr>
        <w:t xml:space="preserve">vyplývajících ze ZD, </w:t>
      </w:r>
      <w:r>
        <w:rPr>
          <w:rStyle w:val="CharStyle86"/>
        </w:rPr>
        <w:t xml:space="preserve">zahrnuje předmět plnění </w:t>
      </w:r>
      <w:r>
        <w:rPr>
          <w:lang w:val="cs-CZ" w:eastAsia="cs-CZ" w:bidi="cs-CZ"/>
          <w:w w:val="100"/>
          <w:spacing w:val="0"/>
          <w:color w:val="000000"/>
          <w:position w:val="0"/>
        </w:rPr>
        <w:t xml:space="preserve">i </w:t>
      </w:r>
      <w:r>
        <w:rPr>
          <w:rStyle w:val="CharStyle86"/>
        </w:rPr>
        <w:t xml:space="preserve">práce a činnosti </w:t>
      </w:r>
      <w:r>
        <w:rPr>
          <w:lang w:val="cs-CZ" w:eastAsia="cs-CZ" w:bidi="cs-CZ"/>
          <w:w w:val="100"/>
          <w:spacing w:val="0"/>
          <w:color w:val="000000"/>
          <w:position w:val="0"/>
        </w:rPr>
        <w:t xml:space="preserve">Zhotovitele, které vyplývají z charakteru předmětu druhu díla a tyto činnosti Zhotovitel zohlední do nabídkové ceny díla. Jedná se o tzv. </w:t>
      </w:r>
      <w:r>
        <w:rPr>
          <w:rStyle w:val="CharStyle86"/>
        </w:rPr>
        <w:t xml:space="preserve">vedlejší a ostatní náklady </w:t>
      </w:r>
      <w:r>
        <w:rPr>
          <w:lang w:val="cs-CZ" w:eastAsia="cs-CZ" w:bidi="cs-CZ"/>
          <w:w w:val="100"/>
          <w:spacing w:val="0"/>
          <w:color w:val="000000"/>
          <w:position w:val="0"/>
        </w:rPr>
        <w:t xml:space="preserve">Zhotovitele dle § </w:t>
      </w:r>
      <w:r>
        <w:rPr>
          <w:rStyle w:val="CharStyle86"/>
        </w:rPr>
        <w:t xml:space="preserve">9 a </w:t>
      </w:r>
      <w:r>
        <w:rPr>
          <w:lang w:val="cs-CZ" w:eastAsia="cs-CZ" w:bidi="cs-CZ"/>
          <w:w w:val="100"/>
          <w:spacing w:val="0"/>
          <w:color w:val="000000"/>
          <w:position w:val="0"/>
        </w:rPr>
        <w:t xml:space="preserve">§ </w:t>
      </w:r>
      <w:r>
        <w:rPr>
          <w:rStyle w:val="CharStyle86"/>
        </w:rPr>
        <w:t xml:space="preserve">10 vyhl. č. </w:t>
      </w:r>
      <w:r>
        <w:rPr>
          <w:lang w:val="cs-CZ" w:eastAsia="cs-CZ" w:bidi="cs-CZ"/>
          <w:w w:val="100"/>
          <w:spacing w:val="0"/>
          <w:color w:val="000000"/>
          <w:position w:val="0"/>
        </w:rPr>
        <w:t>169/2016 Sb., které tvoří nedílnou součást realizace díla.</w:t>
      </w:r>
    </w:p>
    <w:p>
      <w:pPr>
        <w:pStyle w:val="Style24"/>
        <w:widowControl w:val="0"/>
        <w:keepNext w:val="0"/>
        <w:keepLines w:val="0"/>
        <w:shd w:val="clear" w:color="auto" w:fill="auto"/>
        <w:bidi w:val="0"/>
        <w:spacing w:before="0" w:after="198" w:line="200" w:lineRule="exact"/>
        <w:ind w:left="0" w:right="280" w:firstLine="0"/>
      </w:pPr>
      <w:r>
        <w:rPr>
          <w:lang w:val="cs-CZ" w:eastAsia="cs-CZ" w:bidi="cs-CZ"/>
          <w:w w:val="100"/>
          <w:spacing w:val="0"/>
          <w:color w:val="000000"/>
          <w:position w:val="0"/>
        </w:rPr>
        <w:t xml:space="preserve">Mezi tyto </w:t>
      </w:r>
      <w:r>
        <w:rPr>
          <w:rStyle w:val="CharStyle86"/>
        </w:rPr>
        <w:t xml:space="preserve">práce a činnosti </w:t>
      </w:r>
      <w:r>
        <w:rPr>
          <w:lang w:val="cs-CZ" w:eastAsia="cs-CZ" w:bidi="cs-CZ"/>
          <w:w w:val="100"/>
          <w:spacing w:val="0"/>
          <w:color w:val="000000"/>
          <w:position w:val="0"/>
        </w:rPr>
        <w:t xml:space="preserve">Zhotovitele mající dopad na celkovou nabídkovou cenu, patří </w:t>
      </w:r>
      <w:r>
        <w:rPr>
          <w:rStyle w:val="CharStyle86"/>
        </w:rPr>
        <w:t>zejména:</w:t>
      </w:r>
    </w:p>
    <w:p>
      <w:pPr>
        <w:pStyle w:val="Style24"/>
        <w:numPr>
          <w:ilvl w:val="0"/>
          <w:numId w:val="69"/>
        </w:numPr>
        <w:tabs>
          <w:tab w:leader="none" w:pos="615" w:val="left"/>
        </w:tabs>
        <w:widowControl w:val="0"/>
        <w:keepNext w:val="0"/>
        <w:keepLines w:val="0"/>
        <w:shd w:val="clear" w:color="auto" w:fill="auto"/>
        <w:bidi w:val="0"/>
        <w:jc w:val="both"/>
        <w:spacing w:before="0" w:after="165" w:line="200" w:lineRule="exact"/>
        <w:ind w:left="0" w:right="0" w:firstLine="0"/>
      </w:pPr>
      <w:r>
        <w:rPr>
          <w:lang w:val="cs-CZ" w:eastAsia="cs-CZ" w:bidi="cs-CZ"/>
          <w:w w:val="100"/>
          <w:spacing w:val="0"/>
          <w:color w:val="000000"/>
          <w:position w:val="0"/>
        </w:rPr>
        <w:t xml:space="preserve">Zajištění všech nezbytných průzkumů nutných pro řádné provádění </w:t>
      </w:r>
      <w:r>
        <w:rPr>
          <w:rStyle w:val="CharStyle85"/>
        </w:rPr>
        <w:t>a</w:t>
      </w:r>
      <w:r>
        <w:rPr>
          <w:lang w:val="cs-CZ" w:eastAsia="cs-CZ" w:bidi="cs-CZ"/>
          <w:w w:val="100"/>
          <w:spacing w:val="0"/>
          <w:color w:val="000000"/>
          <w:position w:val="0"/>
        </w:rPr>
        <w:t xml:space="preserve"> dokončení díla.</w:t>
      </w:r>
    </w:p>
    <w:p>
      <w:pPr>
        <w:pStyle w:val="Style24"/>
        <w:numPr>
          <w:ilvl w:val="0"/>
          <w:numId w:val="69"/>
        </w:numPr>
        <w:tabs>
          <w:tab w:leader="none" w:pos="62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Zajištění nebo provedení všech geodetických prací, </w:t>
      </w:r>
      <w:r>
        <w:rPr>
          <w:rStyle w:val="CharStyle85"/>
        </w:rPr>
        <w:t>a</w:t>
      </w:r>
      <w:r>
        <w:rPr>
          <w:lang w:val="cs-CZ" w:eastAsia="cs-CZ" w:bidi="cs-CZ"/>
          <w:w w:val="100"/>
          <w:spacing w:val="0"/>
          <w:color w:val="000000"/>
          <w:position w:val="0"/>
        </w:rPr>
        <w:t xml:space="preserve"> to zejména výškového </w:t>
      </w:r>
      <w:r>
        <w:rPr>
          <w:rStyle w:val="CharStyle85"/>
        </w:rPr>
        <w:t>a</w:t>
      </w:r>
      <w:r>
        <w:rPr>
          <w:lang w:val="cs-CZ" w:eastAsia="cs-CZ" w:bidi="cs-CZ"/>
          <w:w w:val="100"/>
          <w:spacing w:val="0"/>
          <w:color w:val="000000"/>
          <w:position w:val="0"/>
        </w:rPr>
        <w:t xml:space="preserve">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pPr>
        <w:pStyle w:val="Style24"/>
        <w:numPr>
          <w:ilvl w:val="0"/>
          <w:numId w:val="69"/>
        </w:numPr>
        <w:tabs>
          <w:tab w:leader="none" w:pos="62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Oznámení v souladu s platnými rozhodnutími </w:t>
      </w:r>
      <w:r>
        <w:rPr>
          <w:rStyle w:val="CharStyle85"/>
        </w:rPr>
        <w:t>a</w:t>
      </w:r>
      <w:r>
        <w:rPr>
          <w:lang w:val="cs-CZ" w:eastAsia="cs-CZ" w:bidi="cs-CZ"/>
          <w:w w:val="100"/>
          <w:spacing w:val="0"/>
          <w:color w:val="000000"/>
          <w:position w:val="0"/>
        </w:rPr>
        <w:t xml:space="preserve"> vyjádřeními zahájení stavebních prací správcům sítí a zajištění vytýčení všech sítí od jejich správců, včetně aktualizace vyjádření </w:t>
      </w:r>
      <w:r>
        <w:rPr>
          <w:rStyle w:val="CharStyle85"/>
        </w:rPr>
        <w:t>a</w:t>
      </w:r>
      <w:r>
        <w:rPr>
          <w:lang w:val="cs-CZ" w:eastAsia="cs-CZ" w:bidi="cs-CZ"/>
          <w:w w:val="100"/>
          <w:spacing w:val="0"/>
          <w:color w:val="000000"/>
          <w:position w:val="0"/>
        </w:rPr>
        <w:t xml:space="preserve"> provedení případných kopaných sond dle požadavku správců sítí.</w:t>
      </w:r>
    </w:p>
    <w:p>
      <w:pPr>
        <w:pStyle w:val="Style24"/>
        <w:numPr>
          <w:ilvl w:val="0"/>
          <w:numId w:val="69"/>
        </w:numPr>
        <w:tabs>
          <w:tab w:leader="none" w:pos="62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pPr>
        <w:pStyle w:val="Style24"/>
        <w:numPr>
          <w:ilvl w:val="0"/>
          <w:numId w:val="69"/>
        </w:numPr>
        <w:tabs>
          <w:tab w:leader="none" w:pos="6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w:t>
      </w:r>
      <w:r>
        <w:rPr>
          <w:rStyle w:val="CharStyle85"/>
        </w:rPr>
        <w:t>a</w:t>
      </w:r>
      <w:r>
        <w:rPr>
          <w:lang w:val="cs-CZ" w:eastAsia="cs-CZ" w:bidi="cs-CZ"/>
          <w:w w:val="100"/>
          <w:spacing w:val="0"/>
          <w:color w:val="000000"/>
          <w:position w:val="0"/>
        </w:rPr>
        <w:t xml:space="preserve">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pPr>
        <w:pStyle w:val="Style24"/>
        <w:numPr>
          <w:ilvl w:val="0"/>
          <w:numId w:val="69"/>
        </w:numPr>
        <w:tabs>
          <w:tab w:leader="none" w:pos="659"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 xml:space="preserve">Zajištění a provedení všech předepsaných </w:t>
      </w:r>
      <w:r>
        <w:rPr>
          <w:rStyle w:val="CharStyle85"/>
        </w:rPr>
        <w:t>a</w:t>
      </w:r>
      <w:r>
        <w:rPr>
          <w:lang w:val="cs-CZ" w:eastAsia="cs-CZ" w:bidi="cs-CZ"/>
          <w:w w:val="100"/>
          <w:spacing w:val="0"/>
          <w:color w:val="000000"/>
          <w:position w:val="0"/>
        </w:rPr>
        <w:t xml:space="preserve"> nezbytných zkoušek, atestů </w:t>
      </w:r>
      <w:r>
        <w:rPr>
          <w:rStyle w:val="CharStyle85"/>
        </w:rPr>
        <w:t>a</w:t>
      </w:r>
      <w:r>
        <w:rPr>
          <w:lang w:val="cs-CZ" w:eastAsia="cs-CZ" w:bidi="cs-CZ"/>
          <w:w w:val="100"/>
          <w:spacing w:val="0"/>
          <w:color w:val="000000"/>
          <w:position w:val="0"/>
        </w:rPr>
        <w:t xml:space="preserve"> revizí podle ČSN </w:t>
      </w:r>
      <w:r>
        <w:rPr>
          <w:rStyle w:val="CharStyle85"/>
        </w:rPr>
        <w:t xml:space="preserve">a </w:t>
      </w:r>
      <w:r>
        <w:rPr>
          <w:lang w:val="cs-CZ" w:eastAsia="cs-CZ" w:bidi="cs-CZ"/>
          <w:w w:val="100"/>
          <w:spacing w:val="0"/>
          <w:color w:val="000000"/>
          <w:position w:val="0"/>
        </w:rPr>
        <w:t>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pPr>
        <w:pStyle w:val="Style24"/>
        <w:widowControl w:val="0"/>
        <w:keepNext w:val="0"/>
        <w:keepLines w:val="0"/>
        <w:shd w:val="clear" w:color="auto" w:fill="auto"/>
        <w:bidi w:val="0"/>
        <w:jc w:val="left"/>
        <w:spacing w:before="0" w:after="165" w:line="200" w:lineRule="exact"/>
        <w:ind w:left="760" w:right="0" w:firstLine="0"/>
      </w:pPr>
      <w:r>
        <w:rPr>
          <w:lang w:val="cs-CZ" w:eastAsia="cs-CZ" w:bidi="cs-CZ"/>
          <w:w w:val="100"/>
          <w:spacing w:val="0"/>
          <w:color w:val="000000"/>
          <w:position w:val="0"/>
        </w:rPr>
        <w:t xml:space="preserve">Bližší podmínky provedení předepsaných zkoušek jsou uvedeny v čl. </w:t>
      </w:r>
      <w:r>
        <w:rPr>
          <w:rStyle w:val="CharStyle86"/>
        </w:rPr>
        <w:t>XI tě</w:t>
      </w:r>
      <w:r>
        <w:rPr>
          <w:lang w:val="cs-CZ" w:eastAsia="cs-CZ" w:bidi="cs-CZ"/>
          <w:w w:val="100"/>
          <w:spacing w:val="0"/>
          <w:color w:val="000000"/>
          <w:position w:val="0"/>
        </w:rPr>
        <w:t>chto OP.</w:t>
      </w:r>
    </w:p>
    <w:p>
      <w:pPr>
        <w:pStyle w:val="Style24"/>
        <w:numPr>
          <w:ilvl w:val="0"/>
          <w:numId w:val="69"/>
        </w:numPr>
        <w:tabs>
          <w:tab w:leader="none" w:pos="659"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Zajištění ostrahy stavby </w:t>
      </w:r>
      <w:r>
        <w:rPr>
          <w:rStyle w:val="CharStyle85"/>
        </w:rPr>
        <w:t>a</w:t>
      </w:r>
      <w:r>
        <w:rPr>
          <w:lang w:val="cs-CZ" w:eastAsia="cs-CZ" w:bidi="cs-CZ"/>
          <w:w w:val="100"/>
          <w:spacing w:val="0"/>
          <w:color w:val="000000"/>
          <w:position w:val="0"/>
        </w:rPr>
        <w:t xml:space="preserve"> staveniště, zajištění bezpečnosti práce </w:t>
      </w:r>
      <w:r>
        <w:rPr>
          <w:rStyle w:val="CharStyle85"/>
        </w:rPr>
        <w:t>a</w:t>
      </w:r>
      <w:r>
        <w:rPr>
          <w:lang w:val="cs-CZ" w:eastAsia="cs-CZ" w:bidi="cs-CZ"/>
          <w:w w:val="100"/>
          <w:spacing w:val="0"/>
          <w:color w:val="000000"/>
          <w:position w:val="0"/>
        </w:rPr>
        <w:t xml:space="preserve">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pPr>
        <w:pStyle w:val="Style24"/>
        <w:numPr>
          <w:ilvl w:val="0"/>
          <w:numId w:val="69"/>
        </w:numPr>
        <w:tabs>
          <w:tab w:leader="none" w:pos="659"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Zajištění zřízení zařízení staveniště podle potřeby pro řádné provedení díla, včetně jeho údržby, odstranění a likvidace zařízení staveniště, včetně montáže a demontáže lešení.</w:t>
      </w:r>
    </w:p>
    <w:p>
      <w:pPr>
        <w:pStyle w:val="Style24"/>
        <w:numPr>
          <w:ilvl w:val="0"/>
          <w:numId w:val="69"/>
        </w:numPr>
        <w:tabs>
          <w:tab w:leader="none" w:pos="659"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Zajištění průběžného odvozu stavebního odpadu vzniklého při realizaci díla </w:t>
      </w:r>
      <w:r>
        <w:rPr>
          <w:rStyle w:val="CharStyle85"/>
        </w:rPr>
        <w:t>a</w:t>
      </w:r>
      <w:r>
        <w:rPr>
          <w:lang w:val="cs-CZ" w:eastAsia="cs-CZ" w:bidi="cs-CZ"/>
          <w:w w:val="100"/>
          <w:spacing w:val="0"/>
          <w:color w:val="000000"/>
          <w:position w:val="0"/>
        </w:rPr>
        <w:t xml:space="preserve"> dalšího odpadu vzniklého v souvislosti s realizací díla, zajištění jeho dočasného nebo trvalého uložení, nebo převedení 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w:t>
      </w:r>
    </w:p>
    <w:p>
      <w:pPr>
        <w:pStyle w:val="Style24"/>
        <w:numPr>
          <w:ilvl w:val="0"/>
          <w:numId w:val="69"/>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pPr>
        <w:pStyle w:val="Style24"/>
        <w:numPr>
          <w:ilvl w:val="0"/>
          <w:numId w:val="69"/>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Zajištění </w:t>
      </w:r>
      <w:r>
        <w:rPr>
          <w:rStyle w:val="CharStyle85"/>
        </w:rPr>
        <w:t>a</w:t>
      </w:r>
      <w:r>
        <w:rPr>
          <w:lang w:val="cs-CZ" w:eastAsia="cs-CZ" w:bidi="cs-CZ"/>
          <w:w w:val="100"/>
          <w:spacing w:val="0"/>
          <w:color w:val="000000"/>
          <w:position w:val="0"/>
        </w:rPr>
        <w:t xml:space="preserve">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pPr>
        <w:pStyle w:val="Style24"/>
        <w:numPr>
          <w:ilvl w:val="0"/>
          <w:numId w:val="69"/>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pPr>
        <w:pStyle w:val="Style24"/>
        <w:numPr>
          <w:ilvl w:val="0"/>
          <w:numId w:val="69"/>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Zhotovitel provede i jiná opatření související s prováděním díla vyplývající </w:t>
      </w:r>
      <w:r>
        <w:rPr>
          <w:rStyle w:val="CharStyle85"/>
        </w:rPr>
        <w:t>z</w:t>
      </w:r>
      <w:r>
        <w:rPr>
          <w:lang w:val="cs-CZ" w:eastAsia="cs-CZ" w:bidi="cs-CZ"/>
          <w:w w:val="100"/>
          <w:spacing w:val="0"/>
          <w:color w:val="000000"/>
          <w:position w:val="0"/>
        </w:rPr>
        <w:t xml:space="preserve">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pPr>
        <w:pStyle w:val="Style24"/>
        <w:numPr>
          <w:ilvl w:val="0"/>
          <w:numId w:val="69"/>
        </w:numPr>
        <w:tabs>
          <w:tab w:leader="none" w:pos="72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Zhotovitel na své náklady zajistí během provádění díla zřízení přípojky </w:t>
      </w:r>
      <w:r>
        <w:rPr>
          <w:rStyle w:val="CharStyle85"/>
        </w:rPr>
        <w:t>a</w:t>
      </w:r>
      <w:r>
        <w:rPr>
          <w:lang w:val="cs-CZ" w:eastAsia="cs-CZ" w:bidi="cs-CZ"/>
          <w:w w:val="100"/>
          <w:spacing w:val="0"/>
          <w:color w:val="000000"/>
          <w:position w:val="0"/>
        </w:rPr>
        <w:t xml:space="preserve"> rozvodu médií a jejich provoz bude využívat v souladu s jejich účelem jen pro své potřeby či potřeby subjektů spolupodílejících (poddodavatelé, společní dodavatelé) se na zhotovení díla.</w:t>
      </w:r>
    </w:p>
    <w:p>
      <w:pPr>
        <w:pStyle w:val="Style24"/>
        <w:numPr>
          <w:ilvl w:val="0"/>
          <w:numId w:val="69"/>
        </w:numPr>
        <w:tabs>
          <w:tab w:leader="none" w:pos="75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Pro účely těchto OP se příslušnou dokumentací veřejné zakázky na stavební práce, soupisu stavebních prací, dodávek a služeb a výkazem výměr dle vyhl. č. 169/2016 Sb., provádějící § </w:t>
      </w:r>
      <w:r>
        <w:rPr>
          <w:rStyle w:val="CharStyle86"/>
        </w:rPr>
        <w:t xml:space="preserve">92 odst. 1 ZZVZ, </w:t>
      </w:r>
      <w:r>
        <w:rPr>
          <w:lang w:val="cs-CZ" w:eastAsia="cs-CZ" w:bidi="cs-CZ"/>
          <w:w w:val="100"/>
          <w:spacing w:val="0"/>
          <w:color w:val="000000"/>
          <w:position w:val="0"/>
        </w:rPr>
        <w:t xml:space="preserve">rozumí dokumentace dle </w:t>
      </w:r>
      <w:r>
        <w:rPr>
          <w:rStyle w:val="CharStyle86"/>
        </w:rPr>
        <w:t>vyhl. č. 499/2006 Sb., o dokumentaci staveb</w:t>
      </w:r>
      <w:r>
        <w:rPr>
          <w:lang w:val="cs-CZ" w:eastAsia="cs-CZ" w:bidi="cs-CZ"/>
          <w:w w:val="100"/>
          <w:spacing w:val="0"/>
          <w:color w:val="000000"/>
          <w:position w:val="0"/>
        </w:rPr>
        <w:t>, kde jsou v § 1 - § 4 cit. vyhl. definovány pojmy jako dokumentace pro vydání rozhodnutí o umístění stavby nebo zařízení, dále projektová dokumentace, dokumentace pro provádění stavby a dokumentace skutečného provedení stavby.</w:t>
      </w:r>
    </w:p>
    <w:p>
      <w:pPr>
        <w:pStyle w:val="Style24"/>
        <w:numPr>
          <w:ilvl w:val="0"/>
          <w:numId w:val="67"/>
        </w:numPr>
        <w:tabs>
          <w:tab w:leader="none" w:pos="46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rStyle w:val="CharStyle86"/>
        </w:rPr>
        <w:t>čl. Vlil těchto OP.</w:t>
      </w:r>
    </w:p>
    <w:p>
      <w:pPr>
        <w:pStyle w:val="Style77"/>
        <w:numPr>
          <w:ilvl w:val="0"/>
          <w:numId w:val="71"/>
        </w:numPr>
        <w:tabs>
          <w:tab w:leader="none" w:pos="3169" w:val="left"/>
        </w:tabs>
        <w:widowControl w:val="0"/>
        <w:keepNext/>
        <w:keepLines/>
        <w:shd w:val="clear" w:color="auto" w:fill="auto"/>
        <w:bidi w:val="0"/>
        <w:jc w:val="both"/>
        <w:spacing w:before="0" w:after="170" w:line="200" w:lineRule="exact"/>
        <w:ind w:left="2880" w:right="0" w:firstLine="0"/>
      </w:pPr>
      <w:bookmarkStart w:id="11" w:name="bookmark11"/>
      <w:r>
        <w:rPr>
          <w:rStyle w:val="CharStyle79"/>
          <w:b/>
          <w:bCs/>
        </w:rPr>
        <w:t>Specifikace díla v zadávacích podmínkách</w:t>
      </w:r>
      <w:bookmarkEnd w:id="11"/>
    </w:p>
    <w:p>
      <w:pPr>
        <w:pStyle w:val="Style24"/>
        <w:numPr>
          <w:ilvl w:val="0"/>
          <w:numId w:val="73"/>
        </w:numPr>
        <w:tabs>
          <w:tab w:leader="none" w:pos="45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Předmět díla bude vždy jednoznačně </w:t>
      </w:r>
      <w:r>
        <w:rPr>
          <w:rStyle w:val="CharStyle85"/>
        </w:rPr>
        <w:t>a</w:t>
      </w:r>
      <w:r>
        <w:rPr>
          <w:lang w:val="cs-CZ" w:eastAsia="cs-CZ" w:bidi="cs-CZ"/>
          <w:w w:val="100"/>
          <w:spacing w:val="0"/>
          <w:color w:val="000000"/>
          <w:position w:val="0"/>
        </w:rPr>
        <w:t xml:space="preserve"> nezaměnitelným způsobem definován ve Smlouvě </w:t>
      </w:r>
      <w:r>
        <w:rPr>
          <w:rStyle w:val="CharStyle85"/>
        </w:rPr>
        <w:t>a</w:t>
      </w:r>
      <w:r>
        <w:rPr>
          <w:lang w:val="cs-CZ" w:eastAsia="cs-CZ" w:bidi="cs-CZ"/>
          <w:w w:val="100"/>
          <w:spacing w:val="0"/>
          <w:color w:val="000000"/>
          <w:position w:val="0"/>
        </w:rPr>
        <w:t xml:space="preserve"> blíže specifikován odkazem na ZD, PD a W, vypracovaných příslušnými projektanty, kteří budou jakožto odpovědné osoby za zpracování těchto materiálů uvedeni v ZD.</w:t>
      </w:r>
    </w:p>
    <w:p>
      <w:pPr>
        <w:pStyle w:val="Style24"/>
        <w:numPr>
          <w:ilvl w:val="0"/>
          <w:numId w:val="73"/>
        </w:numPr>
        <w:tabs>
          <w:tab w:leader="none" w:pos="462"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pPr>
        <w:pStyle w:val="Style24"/>
        <w:numPr>
          <w:ilvl w:val="0"/>
          <w:numId w:val="73"/>
        </w:numPr>
        <w:tabs>
          <w:tab w:leader="none" w:pos="452" w:val="left"/>
        </w:tabs>
        <w:widowControl w:val="0"/>
        <w:keepNext w:val="0"/>
        <w:keepLines w:val="0"/>
        <w:shd w:val="clear" w:color="auto" w:fill="auto"/>
        <w:bidi w:val="0"/>
        <w:jc w:val="both"/>
        <w:spacing w:before="0" w:after="441" w:line="226" w:lineRule="exact"/>
        <w:ind w:left="0" w:right="0" w:firstLine="0"/>
      </w:pPr>
      <w:r>
        <w:rPr>
          <w:lang w:val="cs-CZ" w:eastAsia="cs-CZ" w:bidi="cs-CZ"/>
          <w:w w:val="100"/>
          <w:spacing w:val="0"/>
          <w:color w:val="000000"/>
          <w:position w:val="0"/>
        </w:rPr>
        <w:t>Zhotovitel díla se zavazuje při realizaci výstavby dodržovat obecné zásady pro zajištění bezpečnosti a ochrany zdraví.</w:t>
      </w:r>
    </w:p>
    <w:p>
      <w:pPr>
        <w:pStyle w:val="Style77"/>
        <w:numPr>
          <w:ilvl w:val="0"/>
          <w:numId w:val="71"/>
        </w:numPr>
        <w:tabs>
          <w:tab w:leader="none" w:pos="4622" w:val="left"/>
        </w:tabs>
        <w:widowControl w:val="0"/>
        <w:keepNext/>
        <w:keepLines/>
        <w:shd w:val="clear" w:color="auto" w:fill="auto"/>
        <w:bidi w:val="0"/>
        <w:jc w:val="both"/>
        <w:spacing w:before="0" w:after="170" w:line="200" w:lineRule="exact"/>
        <w:ind w:left="4280" w:right="0" w:firstLine="0"/>
      </w:pPr>
      <w:bookmarkStart w:id="12" w:name="bookmark12"/>
      <w:r>
        <w:rPr>
          <w:rStyle w:val="CharStyle79"/>
          <w:b/>
          <w:bCs/>
        </w:rPr>
        <w:t>Doba plnění</w:t>
      </w:r>
      <w:bookmarkEnd w:id="12"/>
    </w:p>
    <w:p>
      <w:pPr>
        <w:pStyle w:val="Style24"/>
        <w:numPr>
          <w:ilvl w:val="0"/>
          <w:numId w:val="75"/>
        </w:numPr>
        <w:tabs>
          <w:tab w:leader="none" w:pos="457"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 xml:space="preserve">Zhotovitel se zavazuje provést dílo řádně </w:t>
      </w:r>
      <w:r>
        <w:rPr>
          <w:rStyle w:val="CharStyle85"/>
        </w:rPr>
        <w:t>a</w:t>
      </w:r>
      <w:r>
        <w:rPr>
          <w:lang w:val="cs-CZ" w:eastAsia="cs-CZ" w:bidi="cs-CZ"/>
          <w:w w:val="100"/>
          <w:spacing w:val="0"/>
          <w:color w:val="000000"/>
          <w:position w:val="0"/>
        </w:rPr>
        <w:t xml:space="preserve"> včas, nejpozději ve lhůtě uvedené </w:t>
      </w:r>
      <w:r>
        <w:rPr>
          <w:rStyle w:val="CharStyle85"/>
        </w:rPr>
        <w:t>ve</w:t>
      </w:r>
      <w:r>
        <w:rPr>
          <w:lang w:val="cs-CZ" w:eastAsia="cs-CZ" w:bidi="cs-CZ"/>
          <w:w w:val="100"/>
          <w:spacing w:val="0"/>
          <w:color w:val="000000"/>
          <w:position w:val="0"/>
        </w:rPr>
        <w:t xml:space="preserve"> Smlouvě, které musí odpovídat požadavkům stanoveným v zadávací dokumentaci.</w:t>
      </w:r>
    </w:p>
    <w:p>
      <w:pPr>
        <w:pStyle w:val="Style24"/>
        <w:numPr>
          <w:ilvl w:val="0"/>
          <w:numId w:val="75"/>
        </w:numPr>
        <w:tabs>
          <w:tab w:leader="none" w:pos="462" w:val="left"/>
        </w:tabs>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 xml:space="preserve">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w:t>
      </w:r>
      <w:r>
        <w:rPr>
          <w:rStyle w:val="CharStyle85"/>
        </w:rPr>
        <w:t>a</w:t>
      </w:r>
      <w:r>
        <w:rPr>
          <w:lang w:val="cs-CZ" w:eastAsia="cs-CZ" w:bidi="cs-CZ"/>
          <w:w w:val="100"/>
          <w:spacing w:val="0"/>
          <w:color w:val="000000"/>
          <w:position w:val="0"/>
        </w:rPr>
        <w:t xml:space="preserve">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w:t>
      </w:r>
      <w:r>
        <w:rPr>
          <w:rStyle w:val="CharStyle85"/>
        </w:rPr>
        <w:t>a</w:t>
      </w:r>
      <w:r>
        <w:rPr>
          <w:lang w:val="cs-CZ" w:eastAsia="cs-CZ" w:bidi="cs-CZ"/>
          <w:w w:val="100"/>
          <w:spacing w:val="0"/>
          <w:color w:val="000000"/>
          <w:position w:val="0"/>
        </w:rPr>
        <w:t xml:space="preserve"> grafu tak, aby byl přehledný, průkazný </w:t>
      </w:r>
      <w:r>
        <w:rPr>
          <w:rStyle w:val="CharStyle85"/>
        </w:rPr>
        <w:t>a</w:t>
      </w:r>
      <w:r>
        <w:rPr>
          <w:lang w:val="cs-CZ" w:eastAsia="cs-CZ" w:bidi="cs-CZ"/>
          <w:w w:val="100"/>
          <w:spacing w:val="0"/>
          <w:color w:val="000000"/>
          <w:position w:val="0"/>
        </w:rPr>
        <w:t xml:space="preserve">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24"/>
        <w:widowControl w:val="0"/>
        <w:keepNext w:val="0"/>
        <w:keepLines w:val="0"/>
        <w:shd w:val="clear" w:color="auto" w:fill="auto"/>
        <w:bidi w:val="0"/>
        <w:jc w:val="left"/>
        <w:spacing w:before="0" w:after="184" w:line="235" w:lineRule="exact"/>
        <w:ind w:left="0" w:right="0" w:firstLine="740"/>
      </w:pPr>
      <w:r>
        <w:rPr>
          <w:lang w:val="cs-CZ" w:eastAsia="cs-CZ" w:bidi="cs-CZ"/>
          <w:w w:val="100"/>
          <w:spacing w:val="0"/>
          <w:color w:val="000000"/>
          <w:position w:val="0"/>
        </w:rPr>
        <w:t>Zhotovitel je povinen do 5 pracovních dnů od vzniklé změny časově a věcně aktualizovat harmonogram v případě, že dojde k jeho změně.</w:t>
      </w:r>
    </w:p>
    <w:p>
      <w:pPr>
        <w:pStyle w:val="Style24"/>
        <w:numPr>
          <w:ilvl w:val="0"/>
          <w:numId w:val="75"/>
        </w:numPr>
        <w:tabs>
          <w:tab w:leader="none" w:pos="45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Provedením díla se rozumí úplné dokončení předmětu díla a současně řádné protokolární předání díla Objednateli způsobem dle </w:t>
      </w:r>
      <w:r>
        <w:rPr>
          <w:rStyle w:val="CharStyle86"/>
        </w:rPr>
        <w:t xml:space="preserve">čl. XIII. těchto OP. </w:t>
      </w:r>
      <w:r>
        <w:rPr>
          <w:lang w:val="cs-CZ" w:eastAsia="cs-CZ" w:bidi="cs-CZ"/>
          <w:w w:val="100"/>
          <w:spacing w:val="0"/>
          <w:color w:val="000000"/>
          <w:position w:val="0"/>
        </w:rPr>
        <w:t xml:space="preserve">Dílo je provedeno, je-li dokončeno a předáno. </w:t>
      </w:r>
      <w:r>
        <w:rPr>
          <w:rStyle w:val="CharStyle86"/>
        </w:rPr>
        <w:t xml:space="preserve">Má se za to, </w:t>
      </w:r>
      <w:r>
        <w:rPr>
          <w:lang w:val="cs-CZ" w:eastAsia="cs-CZ" w:bidi="cs-CZ"/>
          <w:w w:val="100"/>
          <w:spacing w:val="0"/>
          <w:color w:val="000000"/>
          <w:position w:val="0"/>
        </w:rPr>
        <w:t>že není-li ve Smlouvě ujednáno jinak, pak dílo bude provedeno jako celek.</w:t>
      </w:r>
    </w:p>
    <w:p>
      <w:pPr>
        <w:pStyle w:val="Style24"/>
        <w:numPr>
          <w:ilvl w:val="0"/>
          <w:numId w:val="75"/>
        </w:numPr>
        <w:tabs>
          <w:tab w:leader="none" w:pos="4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Zhotovitel splní svou povinnost provést dílo jeho řádným dokončením a protokolárním předáním předmětu díla Objednateli. Dílo se považuje za řádně dokončené, bude-li předvedena jeho způsobilost sloužit sjednanému účelu. Bližší podrobnosti předání a převzetí díla upravuje čl. XIII 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w:t>
      </w:r>
      <w:r>
        <w:rPr>
          <w:rStyle w:val="CharStyle85"/>
        </w:rPr>
        <w:t>a</w:t>
      </w:r>
      <w:r>
        <w:rPr>
          <w:lang w:val="cs-CZ" w:eastAsia="cs-CZ" w:bidi="cs-CZ"/>
          <w:w w:val="100"/>
          <w:spacing w:val="0"/>
          <w:color w:val="000000"/>
          <w:position w:val="0"/>
        </w:rPr>
        <w:t xml:space="preserve"> další doklady vyžadované těmito OP.</w:t>
      </w:r>
    </w:p>
    <w:p>
      <w:pPr>
        <w:pStyle w:val="Style24"/>
        <w:numPr>
          <w:ilvl w:val="0"/>
          <w:numId w:val="75"/>
        </w:numPr>
        <w:tabs>
          <w:tab w:leader="none" w:pos="462"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 xml:space="preserve">Objednatel ve vztahu k požadovanému plnění předmětu veřejné zakázky uvedenému v podmínkách zadávacího řízení </w:t>
      </w:r>
      <w:r>
        <w:rPr>
          <w:rStyle w:val="CharStyle86"/>
        </w:rPr>
        <w:t xml:space="preserve">nepřipouští překročení doby plnění potřebné pro realizaci díla, vyjma níže uvedených případů. </w:t>
      </w:r>
      <w:r>
        <w:rPr>
          <w:lang w:val="cs-CZ" w:eastAsia="cs-CZ" w:bidi="cs-CZ"/>
          <w:w w:val="100"/>
          <w:spacing w:val="0"/>
          <w:color w:val="000000"/>
          <w:position w:val="0"/>
        </w:rPr>
        <w:t xml:space="preserve">Zhotovitel je však povinen při realizaci díla </w:t>
      </w:r>
      <w:r>
        <w:rPr>
          <w:rStyle w:val="CharStyle85"/>
        </w:rPr>
        <w:t>a</w:t>
      </w:r>
      <w:r>
        <w:rPr>
          <w:lang w:val="cs-CZ" w:eastAsia="cs-CZ" w:bidi="cs-CZ"/>
          <w:w w:val="100"/>
          <w:spacing w:val="0"/>
          <w:color w:val="000000"/>
          <w:position w:val="0"/>
        </w:rPr>
        <w:t xml:space="preserve"> vynaložení odborné péče dle § </w:t>
      </w:r>
      <w:r>
        <w:rPr>
          <w:rStyle w:val="CharStyle86"/>
        </w:rPr>
        <w:t>2594 nebo § 2627 O</w:t>
      </w:r>
      <w:r>
        <w:rPr>
          <w:lang w:val="cs-CZ" w:eastAsia="cs-CZ" w:bidi="cs-CZ"/>
          <w:w w:val="100"/>
          <w:spacing w:val="0"/>
          <w:color w:val="000000"/>
          <w:position w:val="0"/>
        </w:rPr>
        <w:t>Z 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pPr>
        <w:pStyle w:val="Style24"/>
        <w:numPr>
          <w:ilvl w:val="0"/>
          <w:numId w:val="75"/>
        </w:numPr>
        <w:tabs>
          <w:tab w:leader="none" w:pos="457" w:val="left"/>
        </w:tabs>
        <w:widowControl w:val="0"/>
        <w:keepNext w:val="0"/>
        <w:keepLines w:val="0"/>
        <w:shd w:val="clear" w:color="auto" w:fill="auto"/>
        <w:bidi w:val="0"/>
        <w:jc w:val="both"/>
        <w:spacing w:before="0" w:after="169" w:line="226" w:lineRule="exact"/>
        <w:ind w:left="0" w:right="0" w:firstLine="0"/>
      </w:pPr>
      <w:r>
        <w:rPr>
          <w:lang w:val="cs-CZ" w:eastAsia="cs-CZ" w:bidi="cs-CZ"/>
          <w:w w:val="100"/>
          <w:spacing w:val="0"/>
          <w:color w:val="000000"/>
          <w:position w:val="0"/>
        </w:rPr>
        <w:t xml:space="preserve">Pokud Zhotovitel nedodrží postup dle § </w:t>
      </w:r>
      <w:r>
        <w:rPr>
          <w:rStyle w:val="CharStyle86"/>
        </w:rPr>
        <w:t xml:space="preserve">2594 nebo § 2627 OZ, </w:t>
      </w:r>
      <w:r>
        <w:rPr>
          <w:lang w:val="cs-CZ" w:eastAsia="cs-CZ" w:bidi="cs-CZ"/>
          <w:w w:val="100"/>
          <w:spacing w:val="0"/>
          <w:color w:val="000000"/>
          <w:position w:val="0"/>
        </w:rPr>
        <w:t>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pPr>
        <w:pStyle w:val="Style24"/>
        <w:numPr>
          <w:ilvl w:val="0"/>
          <w:numId w:val="75"/>
        </w:numPr>
        <w:tabs>
          <w:tab w:leader="none" w:pos="462" w:val="left"/>
        </w:tabs>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 xml:space="preserve">Pokud Zhotovitel dodrží postup dle § </w:t>
      </w:r>
      <w:r>
        <w:rPr>
          <w:rStyle w:val="CharStyle86"/>
        </w:rPr>
        <w:t xml:space="preserve">2594 nebo § 2627 OZ, </w:t>
      </w:r>
      <w:r>
        <w:rPr>
          <w:lang w:val="cs-CZ" w:eastAsia="cs-CZ" w:bidi="cs-CZ"/>
          <w:w w:val="100"/>
          <w:spacing w:val="0"/>
          <w:color w:val="000000"/>
          <w:position w:val="0"/>
        </w:rPr>
        <w:t xml:space="preserve">tedy při realizaci díla bez zbytečného odkladu upozorní Objednatele na nevhodnou povahu příkazu (pokynů), anebo na skryté překážky, pak je Objednatel na </w:t>
      </w:r>
      <w:r>
        <w:rPr>
          <w:rStyle w:val="CharStyle33"/>
        </w:rPr>
        <w:t xml:space="preserve">základě těchto upozornění Zhotovitelem povinen bez zbytečného odkladu reagovat postupem dle § </w:t>
      </w:r>
      <w:r>
        <w:rPr>
          <w:rStyle w:val="CharStyle89"/>
        </w:rPr>
        <w:t>2594 odst.</w:t>
      </w:r>
    </w:p>
    <w:p>
      <w:pPr>
        <w:pStyle w:val="Style24"/>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2 OZ, tj. písemně Zhotoviteli uvede, že buď dále trvá na realizaci díla v původním zadání, nebo svůj původní nevhodný příkaz (potyn) změní, aby Zhotovitel mohl dále realizovat dílo dle nových pokynů Objednatele.</w:t>
      </w:r>
    </w:p>
    <w:p>
      <w:pPr>
        <w:pStyle w:val="Style24"/>
        <w:numPr>
          <w:ilvl w:val="0"/>
          <w:numId w:val="75"/>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nesplnění sjednané doby plnění prokazatelně pouze v důsledku mimořádných, nepředvídatelných a nepřekonatelných překážek, vzniklých nezávisle na vůli Zhotovitele dle § 2913 odst. 2 OZ, není Zhotovitel povinen platit sjednanou smluvní pokutu dle těchto OP nebo Smlouvy.</w:t>
      </w:r>
    </w:p>
    <w:p>
      <w:pPr>
        <w:pStyle w:val="Style24"/>
        <w:numPr>
          <w:ilvl w:val="0"/>
          <w:numId w:val="75"/>
        </w:numPr>
        <w:tabs>
          <w:tab w:leader="none" w:pos="457" w:val="left"/>
        </w:tabs>
        <w:widowControl w:val="0"/>
        <w:keepNext w:val="0"/>
        <w:keepLines w:val="0"/>
        <w:shd w:val="clear" w:color="auto" w:fill="auto"/>
        <w:bidi w:val="0"/>
        <w:jc w:val="both"/>
        <w:spacing w:before="0" w:after="504" w:line="230" w:lineRule="exact"/>
        <w:ind w:left="0" w:right="0" w:firstLine="0"/>
      </w:pPr>
      <w:r>
        <w:rPr>
          <w:lang w:val="cs-CZ" w:eastAsia="cs-CZ" w:bidi="cs-CZ"/>
          <w:w w:val="100"/>
          <w:spacing w:val="0"/>
          <w:color w:val="000000"/>
          <w:position w:val="0"/>
        </w:rP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p>
    <w:p>
      <w:pPr>
        <w:pStyle w:val="Style31"/>
        <w:numPr>
          <w:ilvl w:val="0"/>
          <w:numId w:val="71"/>
        </w:numPr>
        <w:tabs>
          <w:tab w:leader="none" w:pos="4241" w:val="left"/>
        </w:tabs>
        <w:widowControl w:val="0"/>
        <w:keepNext/>
        <w:keepLines/>
        <w:shd w:val="clear" w:color="auto" w:fill="auto"/>
        <w:bidi w:val="0"/>
        <w:jc w:val="both"/>
        <w:spacing w:before="0" w:after="194" w:line="200" w:lineRule="exact"/>
        <w:ind w:left="3880" w:right="0" w:firstLine="0"/>
      </w:pPr>
      <w:bookmarkStart w:id="13" w:name="bookmark13"/>
      <w:r>
        <w:rPr>
          <w:rStyle w:val="CharStyle95"/>
        </w:rPr>
        <w:t>Místo provádění díla</w:t>
      </w:r>
      <w:bookmarkEnd w:id="13"/>
    </w:p>
    <w:p>
      <w:pPr>
        <w:pStyle w:val="Style24"/>
        <w:numPr>
          <w:ilvl w:val="0"/>
          <w:numId w:val="77"/>
        </w:numPr>
        <w:tabs>
          <w:tab w:leader="none" w:pos="457" w:val="left"/>
        </w:tabs>
        <w:widowControl w:val="0"/>
        <w:keepNext w:val="0"/>
        <w:keepLines w:val="0"/>
        <w:shd w:val="clear" w:color="auto" w:fill="auto"/>
        <w:bidi w:val="0"/>
        <w:jc w:val="both"/>
        <w:spacing w:before="0" w:after="434" w:line="200" w:lineRule="exact"/>
        <w:ind w:left="0" w:right="0" w:firstLine="0"/>
      </w:pPr>
      <w:r>
        <w:rPr>
          <w:lang w:val="cs-CZ" w:eastAsia="cs-CZ" w:bidi="cs-CZ"/>
          <w:w w:val="100"/>
          <w:spacing w:val="0"/>
          <w:color w:val="000000"/>
          <w:position w:val="0"/>
        </w:rPr>
        <w:t>Místem provádění díla je místo blíže uvedené ve Smlouvě.</w:t>
      </w:r>
    </w:p>
    <w:p>
      <w:pPr>
        <w:pStyle w:val="Style77"/>
        <w:numPr>
          <w:ilvl w:val="0"/>
          <w:numId w:val="71"/>
        </w:numPr>
        <w:tabs>
          <w:tab w:leader="none" w:pos="3202" w:val="left"/>
        </w:tabs>
        <w:widowControl w:val="0"/>
        <w:keepNext/>
        <w:keepLines/>
        <w:shd w:val="clear" w:color="auto" w:fill="auto"/>
        <w:bidi w:val="0"/>
        <w:jc w:val="both"/>
        <w:spacing w:before="0" w:after="170" w:line="200" w:lineRule="exact"/>
        <w:ind w:left="2880" w:right="0" w:firstLine="0"/>
      </w:pPr>
      <w:bookmarkStart w:id="14" w:name="bookmark14"/>
      <w:r>
        <w:rPr>
          <w:rStyle w:val="CharStyle79"/>
          <w:b/>
          <w:bCs/>
        </w:rPr>
        <w:t>Cena díla, fakturační a platební podmínky</w:t>
      </w:r>
      <w:bookmarkEnd w:id="14"/>
    </w:p>
    <w:p>
      <w:pPr>
        <w:pStyle w:val="Style24"/>
        <w:numPr>
          <w:ilvl w:val="0"/>
          <w:numId w:val="79"/>
        </w:numPr>
        <w:tabs>
          <w:tab w:leader="none" w:pos="46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Celková cena díla bude Zhotovitelem stanovena ve výši </w:t>
      </w:r>
      <w:r>
        <w:rPr>
          <w:rStyle w:val="CharStyle85"/>
        </w:rPr>
        <w:t>a</w:t>
      </w:r>
      <w:r>
        <w:rPr>
          <w:lang w:val="cs-CZ" w:eastAsia="cs-CZ" w:bidi="cs-CZ"/>
          <w:w w:val="100"/>
          <w:spacing w:val="0"/>
          <w:color w:val="000000"/>
          <w:position w:val="0"/>
        </w:rPr>
        <w:t xml:space="preserve"> v členění uvedeném v Zadávací dokumentaci a nabídce vybraného dodavatele. Podrobnou kalkulaci ceny díla včetně jednotkových cen Zhotovitel uvede v oceněném soupise stavebních prací, dodávek </w:t>
      </w:r>
      <w:r>
        <w:rPr>
          <w:rStyle w:val="CharStyle85"/>
        </w:rPr>
        <w:t>a</w:t>
      </w:r>
      <w:r>
        <w:rPr>
          <w:lang w:val="cs-CZ" w:eastAsia="cs-CZ" w:bidi="cs-CZ"/>
          <w:w w:val="100"/>
          <w:spacing w:val="0"/>
          <w:color w:val="000000"/>
          <w:position w:val="0"/>
        </w:rPr>
        <w:t xml:space="preserve"> služeb s W, který tvoří přílohu Smlouvy. Celková cena bude v návrhu Smlouvy uvedena v členění:</w:t>
      </w:r>
    </w:p>
    <w:p>
      <w:pPr>
        <w:pStyle w:val="Style24"/>
        <w:tabs>
          <w:tab w:leader="dot" w:pos="4739" w:val="left"/>
        </w:tabs>
        <w:widowControl w:val="0"/>
        <w:keepNext w:val="0"/>
        <w:keepLines w:val="0"/>
        <w:shd w:val="clear" w:color="auto" w:fill="auto"/>
        <w:bidi w:val="0"/>
        <w:jc w:val="both"/>
        <w:spacing w:before="0" w:after="0" w:line="230" w:lineRule="exact"/>
        <w:ind w:left="2500" w:right="0" w:firstLine="0"/>
      </w:pPr>
      <w:r>
        <w:rPr>
          <w:lang w:val="cs-CZ" w:eastAsia="cs-CZ" w:bidi="cs-CZ"/>
          <w:w w:val="100"/>
          <w:spacing w:val="0"/>
          <w:color w:val="000000"/>
          <w:position w:val="0"/>
        </w:rPr>
        <w:tab/>
        <w:t>- Kč bez DPH</w:t>
      </w:r>
    </w:p>
    <w:p>
      <w:pPr>
        <w:pStyle w:val="Style24"/>
        <w:tabs>
          <w:tab w:leader="dot" w:pos="4739" w:val="left"/>
        </w:tabs>
        <w:widowControl w:val="0"/>
        <w:keepNext w:val="0"/>
        <w:keepLines w:val="0"/>
        <w:shd w:val="clear" w:color="auto" w:fill="auto"/>
        <w:bidi w:val="0"/>
        <w:jc w:val="both"/>
        <w:spacing w:before="0" w:after="0" w:line="230" w:lineRule="exact"/>
        <w:ind w:left="2620" w:right="0" w:firstLine="0"/>
      </w:pPr>
      <w:r>
        <w:rPr>
          <w:lang w:val="cs-CZ" w:eastAsia="cs-CZ" w:bidi="cs-CZ"/>
          <w:w w:val="100"/>
          <w:spacing w:val="0"/>
          <w:color w:val="000000"/>
          <w:position w:val="0"/>
        </w:rPr>
        <w:tab/>
        <w:t xml:space="preserve"> DPH ... %</w:t>
      </w:r>
    </w:p>
    <w:p>
      <w:pPr>
        <w:pStyle w:val="Style24"/>
        <w:tabs>
          <w:tab w:leader="dot" w:pos="4438" w:val="left"/>
        </w:tabs>
        <w:widowControl w:val="0"/>
        <w:keepNext w:val="0"/>
        <w:keepLines w:val="0"/>
        <w:shd w:val="clear" w:color="auto" w:fill="auto"/>
        <w:bidi w:val="0"/>
        <w:jc w:val="both"/>
        <w:spacing w:before="0" w:after="184" w:line="230" w:lineRule="exact"/>
        <w:ind w:left="2220" w:right="0" w:firstLine="0"/>
      </w:pPr>
      <w:r>
        <w:rPr>
          <w:lang w:val="cs-CZ" w:eastAsia="cs-CZ" w:bidi="cs-CZ"/>
          <w:w w:val="100"/>
          <w:spacing w:val="0"/>
          <w:color w:val="000000"/>
          <w:position w:val="0"/>
        </w:rPr>
        <w:tab/>
        <w:t>-Kčvčetně DPH</w:t>
      </w:r>
    </w:p>
    <w:p>
      <w:pPr>
        <w:pStyle w:val="Style24"/>
        <w:numPr>
          <w:ilvl w:val="0"/>
          <w:numId w:val="79"/>
        </w:numPr>
        <w:tabs>
          <w:tab w:leader="none" w:pos="462"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Zhotovitelem navržená cena díla je úplná, konečná a nepřekročitelná a obsahuje veškeré položky vyplývající ze ZD, PD a oceněného soupisu stavebních prací, dodávek a služeb s W. Ceny uvedené Zhotovitelem v oceněném soupisu stavebních prací, dodávek a služeb obsahují veškeré náklady související se zhotovením díla, vedlejší a ostatní náklady a případné další náklady související s plněním dle uzavřené</w:t>
      </w:r>
    </w:p>
    <w:p>
      <w:pPr>
        <w:pStyle w:val="Style24"/>
        <w:widowControl w:val="0"/>
        <w:keepNext w:val="0"/>
        <w:keepLines w:val="0"/>
        <w:shd w:val="clear" w:color="auto" w:fill="auto"/>
        <w:bidi w:val="0"/>
        <w:jc w:val="both"/>
        <w:spacing w:before="0" w:after="180" w:line="226" w:lineRule="exact"/>
        <w:ind w:left="0" w:right="0" w:firstLine="0"/>
      </w:pPr>
      <w:r>
        <w:rPr>
          <w:lang w:val="cs-CZ" w:eastAsia="cs-CZ" w:bidi="cs-CZ"/>
          <w:w w:val="100"/>
          <w:spacing w:val="0"/>
          <w:color w:val="000000"/>
          <w:position w:val="0"/>
        </w:rPr>
        <w:t>Smlouvy.</w:t>
      </w:r>
    </w:p>
    <w:p>
      <w:pPr>
        <w:pStyle w:val="Style24"/>
        <w:widowControl w:val="0"/>
        <w:keepNext w:val="0"/>
        <w:keepLines w:val="0"/>
        <w:shd w:val="clear" w:color="auto" w:fill="auto"/>
        <w:bidi w:val="0"/>
        <w:jc w:val="both"/>
        <w:spacing w:before="0" w:after="180" w:line="226" w:lineRule="exact"/>
        <w:ind w:left="0" w:right="0" w:firstLine="740"/>
      </w:pPr>
      <w:r>
        <w:rPr>
          <w:lang w:val="cs-CZ" w:eastAsia="cs-CZ" w:bidi="cs-CZ"/>
          <w:w w:val="100"/>
          <w:spacing w:val="0"/>
          <w:color w:val="000000"/>
          <w:position w:val="0"/>
        </w:rPr>
        <w:t xml:space="preserve">Zhotovitel může v zájmu předcházení nesrovnalostí z hlediska hodnocení úplnosti ceny díla ve vztahu k její nejvyšší přípustné výši, v případě jakýchkoliv zjištěných nesrovnalostí z hlediska druhu, jakosti </w:t>
      </w:r>
      <w:r>
        <w:rPr>
          <w:rStyle w:val="CharStyle85"/>
        </w:rPr>
        <w:t>a</w:t>
      </w:r>
      <w:r>
        <w:rPr>
          <w:lang w:val="cs-CZ" w:eastAsia="cs-CZ" w:bidi="cs-CZ"/>
          <w:w w:val="100"/>
          <w:spacing w:val="0"/>
          <w:color w:val="000000"/>
          <w:position w:val="0"/>
        </w:rPr>
        <w:t xml:space="preserve"> množství požadovaných prací, dodávek a služeb potřebných ke zhotovení díla a dalších nákladů nutných k provedení díla, avšak nezahrnutých do soupisu stavebních prací, dodávek a služeb dle W, tuto skutečnost uvést před podáním nabídky </w:t>
      </w:r>
      <w:r>
        <w:rPr>
          <w:rStyle w:val="CharStyle85"/>
        </w:rPr>
        <w:t>v</w:t>
      </w:r>
      <w:r>
        <w:rPr>
          <w:lang w:val="cs-CZ" w:eastAsia="cs-CZ" w:bidi="cs-CZ"/>
          <w:w w:val="100"/>
          <w:spacing w:val="0"/>
          <w:color w:val="000000"/>
          <w:position w:val="0"/>
        </w:rPr>
        <w:t xml:space="preserve"> rámci komunikace se zadavatelem dle § </w:t>
      </w:r>
      <w:r>
        <w:rPr>
          <w:rStyle w:val="CharStyle86"/>
        </w:rPr>
        <w:t xml:space="preserve">98 </w:t>
      </w:r>
      <w:r>
        <w:rPr>
          <w:lang w:val="cs-CZ" w:eastAsia="cs-CZ" w:bidi="cs-CZ"/>
          <w:w w:val="100"/>
          <w:spacing w:val="0"/>
          <w:color w:val="000000"/>
          <w:position w:val="0"/>
        </w:rPr>
        <w:t>odst. 3 ZZVZ (vysvětlení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pPr>
        <w:pStyle w:val="Style24"/>
        <w:widowControl w:val="0"/>
        <w:keepNext w:val="0"/>
        <w:keepLines w:val="0"/>
        <w:shd w:val="clear" w:color="auto" w:fill="auto"/>
        <w:bidi w:val="0"/>
        <w:jc w:val="both"/>
        <w:spacing w:before="0" w:after="180" w:line="226" w:lineRule="exact"/>
        <w:ind w:left="0" w:right="0" w:firstLine="740"/>
      </w:pPr>
      <w:r>
        <w:rPr>
          <w:lang w:val="cs-CZ" w:eastAsia="cs-CZ" w:bidi="cs-CZ"/>
          <w:w w:val="100"/>
          <w:spacing w:val="0"/>
          <w:color w:val="000000"/>
          <w:position w:val="0"/>
        </w:rP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rStyle w:val="CharStyle86"/>
        </w:rPr>
        <w:t xml:space="preserve">čl. VI </w:t>
      </w:r>
      <w:r>
        <w:rPr>
          <w:lang w:val="cs-CZ" w:eastAsia="cs-CZ" w:bidi="cs-CZ"/>
          <w:w w:val="100"/>
          <w:spacing w:val="0"/>
          <w:color w:val="000000"/>
          <w:position w:val="0"/>
        </w:rPr>
        <w:t xml:space="preserve">OP stanoveno jinak, postupovat způsobem uvedeným v § </w:t>
      </w:r>
      <w:r>
        <w:rPr>
          <w:rStyle w:val="CharStyle86"/>
        </w:rPr>
        <w:t xml:space="preserve">2594 a § 2627 OZ, </w:t>
      </w:r>
      <w:r>
        <w:rPr>
          <w:lang w:val="cs-CZ" w:eastAsia="cs-CZ" w:bidi="cs-CZ"/>
          <w:w w:val="100"/>
          <w:spacing w:val="0"/>
          <w:color w:val="000000"/>
          <w:position w:val="0"/>
        </w:rPr>
        <w:t xml:space="preserve">tj. upozorní Objednatele na jakékoliv zjištěné nesrovnalosti z hlediska druhu, jakosti </w:t>
      </w:r>
      <w:r>
        <w:rPr>
          <w:rStyle w:val="CharStyle85"/>
        </w:rPr>
        <w:t>a</w:t>
      </w:r>
      <w:r>
        <w:rPr>
          <w:lang w:val="cs-CZ" w:eastAsia="cs-CZ" w:bidi="cs-CZ"/>
          <w:w w:val="100"/>
          <w:spacing w:val="0"/>
          <w:color w:val="000000"/>
          <w:position w:val="0"/>
        </w:rPr>
        <w:t xml:space="preserve">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pPr>
        <w:pStyle w:val="Style24"/>
        <w:numPr>
          <w:ilvl w:val="0"/>
          <w:numId w:val="79"/>
        </w:numPr>
        <w:tabs>
          <w:tab w:leader="none" w:pos="457" w:val="left"/>
        </w:tabs>
        <w:widowControl w:val="0"/>
        <w:keepNext w:val="0"/>
        <w:keepLines w:val="0"/>
        <w:shd w:val="clear" w:color="auto" w:fill="auto"/>
        <w:bidi w:val="0"/>
        <w:jc w:val="both"/>
        <w:spacing w:before="0" w:after="180" w:line="226" w:lineRule="exact"/>
        <w:ind w:left="0" w:right="0" w:firstLine="0"/>
      </w:pPr>
      <w:r>
        <w:rPr>
          <w:rStyle w:val="CharStyle86"/>
        </w:rPr>
        <w:t xml:space="preserve">Jednotkové ceny </w:t>
      </w:r>
      <w:r>
        <w:rPr>
          <w:lang w:val="cs-CZ" w:eastAsia="cs-CZ" w:bidi="cs-CZ"/>
          <w:w w:val="100"/>
          <w:spacing w:val="0"/>
          <w:color w:val="000000"/>
          <w:position w:val="0"/>
        </w:rPr>
        <w:t xml:space="preserve">uvedené v oceněném VV, jsou závazné po celou dobu plnění Smlouvy. Oceněný W slouží k prokazování finančního objemu Zhotovitelem provedených prací, jako podklad pro měsíční fakturaci a dále pro ocenění případných </w:t>
      </w:r>
      <w:r>
        <w:rPr>
          <w:rStyle w:val="CharStyle86"/>
        </w:rPr>
        <w:t>dodatečných stavebních prací (víceprací, popř. také méněprací</w:t>
      </w:r>
      <w:r>
        <w:rPr>
          <w:lang w:val="cs-CZ" w:eastAsia="cs-CZ" w:bidi="cs-CZ"/>
          <w:w w:val="100"/>
          <w:spacing w:val="0"/>
          <w:color w:val="000000"/>
          <w:position w:val="0"/>
        </w:rPr>
        <w:t xml:space="preserve">) ve formě nepodstatné změny závazku </w:t>
      </w:r>
      <w:r>
        <w:rPr>
          <w:rStyle w:val="CharStyle86"/>
        </w:rPr>
        <w:t xml:space="preserve">dle § 222 odst. 4, 5, 6, 9 ZZVZ </w:t>
      </w:r>
      <w:r>
        <w:rPr>
          <w:lang w:val="cs-CZ" w:eastAsia="cs-CZ" w:bidi="cs-CZ"/>
          <w:w w:val="100"/>
          <w:spacing w:val="0"/>
          <w:color w:val="000000"/>
          <w:position w:val="0"/>
        </w:rPr>
        <w:t xml:space="preserve">a </w:t>
      </w:r>
      <w:r>
        <w:rPr>
          <w:rStyle w:val="CharStyle86"/>
        </w:rPr>
        <w:t xml:space="preserve">dodatečných změn stavebních prací </w:t>
      </w:r>
      <w:r>
        <w:rPr>
          <w:lang w:val="cs-CZ" w:eastAsia="cs-CZ" w:bidi="cs-CZ"/>
          <w:w w:val="100"/>
          <w:spacing w:val="0"/>
          <w:color w:val="000000"/>
          <w:position w:val="0"/>
        </w:rPr>
        <w:t xml:space="preserve">realizovaných postupem dle § </w:t>
      </w:r>
      <w:r>
        <w:rPr>
          <w:rStyle w:val="CharStyle86"/>
        </w:rPr>
        <w:t xml:space="preserve">222 odst. 3 a </w:t>
      </w:r>
      <w:r>
        <w:rPr>
          <w:lang w:val="cs-CZ" w:eastAsia="cs-CZ" w:bidi="cs-CZ"/>
          <w:w w:val="100"/>
          <w:spacing w:val="0"/>
          <w:color w:val="000000"/>
          <w:position w:val="0"/>
        </w:rPr>
        <w:t xml:space="preserve">7 ZZVZ </w:t>
      </w:r>
      <w:r>
        <w:rPr>
          <w:rStyle w:val="CharStyle86"/>
        </w:rPr>
        <w:t xml:space="preserve">(záměna položek a stavebních prací </w:t>
      </w:r>
      <w:r>
        <w:rPr>
          <w:lang w:val="cs-CZ" w:eastAsia="cs-CZ" w:bidi="cs-CZ"/>
          <w:w w:val="100"/>
          <w:spacing w:val="0"/>
          <w:color w:val="000000"/>
          <w:position w:val="0"/>
        </w:rPr>
        <w:t xml:space="preserve">- </w:t>
      </w:r>
      <w:r>
        <w:rPr>
          <w:rStyle w:val="CharStyle86"/>
        </w:rPr>
        <w:t xml:space="preserve">viz čl. Vlil bod </w:t>
      </w:r>
      <w:r>
        <w:rPr>
          <w:lang w:val="cs-CZ" w:eastAsia="cs-CZ" w:bidi="cs-CZ"/>
          <w:w w:val="100"/>
          <w:spacing w:val="0"/>
          <w:color w:val="000000"/>
          <w:position w:val="0"/>
        </w:rPr>
        <w:t xml:space="preserve">8.18. odst. 8.18.1. </w:t>
      </w:r>
      <w:r>
        <w:rPr>
          <w:rStyle w:val="CharStyle86"/>
        </w:rPr>
        <w:t>písm. c) těchto OP).</w:t>
      </w:r>
    </w:p>
    <w:p>
      <w:pPr>
        <w:pStyle w:val="Style24"/>
        <w:widowControl w:val="0"/>
        <w:keepNext w:val="0"/>
        <w:keepLines w:val="0"/>
        <w:shd w:val="clear" w:color="auto" w:fill="auto"/>
        <w:bidi w:val="0"/>
        <w:jc w:val="both"/>
        <w:spacing w:before="0" w:after="0" w:line="226" w:lineRule="exact"/>
        <w:ind w:left="0" w:right="0" w:firstLine="740"/>
      </w:pPr>
      <w:r>
        <w:rPr>
          <w:lang w:val="cs-CZ" w:eastAsia="cs-CZ" w:bidi="cs-CZ"/>
          <w:w w:val="100"/>
          <w:spacing w:val="0"/>
          <w:color w:val="000000"/>
          <w:position w:val="0"/>
        </w:rP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pPr>
        <w:pStyle w:val="Style24"/>
        <w:widowControl w:val="0"/>
        <w:keepNext w:val="0"/>
        <w:keepLines w:val="0"/>
        <w:shd w:val="clear" w:color="auto" w:fill="auto"/>
        <w:bidi w:val="0"/>
        <w:jc w:val="both"/>
        <w:spacing w:before="0" w:after="184" w:line="230" w:lineRule="exact"/>
        <w:ind w:left="0" w:right="0" w:firstLine="740"/>
      </w:pPr>
      <w:r>
        <w:rPr>
          <w:lang w:val="cs-CZ" w:eastAsia="cs-CZ" w:bidi="cs-CZ"/>
          <w:w w:val="100"/>
          <w:spacing w:val="0"/>
          <w:color w:val="000000"/>
          <w:position w:val="0"/>
        </w:rPr>
        <w:t xml:space="preserve">Technické či materiálové rozdíly které navrhne některý z účastníků Smlouvy, oproti PD pro provedení stavby např. při použití obdobných - srovnatelných materiálů a technologií, které </w:t>
      </w:r>
      <w:r>
        <w:rPr>
          <w:rStyle w:val="CharStyle86"/>
        </w:rPr>
        <w:t xml:space="preserve">nezmění cenu za dílo </w:t>
      </w:r>
      <w:r>
        <w:rPr>
          <w:lang w:val="cs-CZ" w:eastAsia="cs-CZ" w:bidi="cs-CZ"/>
          <w:w w:val="100"/>
          <w:spacing w:val="0"/>
          <w:color w:val="000000"/>
          <w:position w:val="0"/>
        </w:rPr>
        <w:t xml:space="preserve">a </w:t>
      </w:r>
      <w:r>
        <w:rPr>
          <w:rStyle w:val="CharStyle86"/>
        </w:rPr>
        <w:t xml:space="preserve">nezhorší technické parametry díla </w:t>
      </w:r>
      <w:r>
        <w:rPr>
          <w:lang w:val="cs-CZ" w:eastAsia="cs-CZ" w:bidi="cs-CZ"/>
          <w:w w:val="100"/>
          <w:spacing w:val="0"/>
          <w:color w:val="000000"/>
          <w:position w:val="0"/>
        </w:rPr>
        <w:t xml:space="preserve">ve srovnání se </w:t>
      </w:r>
      <w:r>
        <w:rPr>
          <w:rStyle w:val="CharStyle85"/>
        </w:rPr>
        <w:t>ZD a</w:t>
      </w:r>
      <w:r>
        <w:rPr>
          <w:lang w:val="cs-CZ" w:eastAsia="cs-CZ" w:bidi="cs-CZ"/>
          <w:w w:val="100"/>
          <w:spacing w:val="0"/>
          <w:color w:val="000000"/>
          <w:position w:val="0"/>
        </w:rPr>
        <w:t xml:space="preserve"> PD pro provedení stavby, budou popsány ve </w:t>
      </w:r>
      <w:r>
        <w:rPr>
          <w:rStyle w:val="CharStyle86"/>
        </w:rPr>
        <w:t>změnovém listu.</w:t>
      </w:r>
    </w:p>
    <w:p>
      <w:pPr>
        <w:pStyle w:val="Style24"/>
        <w:widowControl w:val="0"/>
        <w:keepNext w:val="0"/>
        <w:keepLines w:val="0"/>
        <w:shd w:val="clear" w:color="auto" w:fill="auto"/>
        <w:bidi w:val="0"/>
        <w:jc w:val="both"/>
        <w:spacing w:before="0" w:after="0" w:line="226" w:lineRule="exact"/>
        <w:ind w:left="0" w:right="0" w:firstLine="740"/>
      </w:pPr>
      <w:r>
        <w:rPr>
          <w:rStyle w:val="CharStyle86"/>
        </w:rPr>
        <w:t xml:space="preserve">Změnový list, </w:t>
      </w:r>
      <w:r>
        <w:rPr>
          <w:lang w:val="cs-CZ" w:eastAsia="cs-CZ" w:bidi="cs-CZ"/>
          <w:w w:val="100"/>
          <w:spacing w:val="0"/>
          <w:color w:val="000000"/>
          <w:position w:val="0"/>
        </w:rPr>
        <w:t>jehož návrh předkládá ke schválení Objednateli Zhotovitel bude obsahovat zejména tyto</w:t>
      </w:r>
    </w:p>
    <w:p>
      <w:pPr>
        <w:pStyle w:val="Style24"/>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údaje:</w:t>
      </w:r>
    </w:p>
    <w:p>
      <w:pPr>
        <w:pStyle w:val="Style24"/>
        <w:numPr>
          <w:ilvl w:val="0"/>
          <w:numId w:val="81"/>
        </w:numPr>
        <w:tabs>
          <w:tab w:leader="none" w:pos="425"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Číslo a datum změnového listu,</w:t>
      </w:r>
    </w:p>
    <w:p>
      <w:pPr>
        <w:pStyle w:val="Style24"/>
        <w:numPr>
          <w:ilvl w:val="0"/>
          <w:numId w:val="81"/>
        </w:numPr>
        <w:tabs>
          <w:tab w:leader="none" w:pos="425"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Technický popis předmětu změny,</w:t>
      </w:r>
    </w:p>
    <w:p>
      <w:pPr>
        <w:pStyle w:val="Style24"/>
        <w:numPr>
          <w:ilvl w:val="0"/>
          <w:numId w:val="81"/>
        </w:numPr>
        <w:tabs>
          <w:tab w:leader="none" w:pos="425"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 xml:space="preserve">Číslo </w:t>
      </w:r>
      <w:r>
        <w:rPr>
          <w:rStyle w:val="CharStyle85"/>
        </w:rPr>
        <w:t>a</w:t>
      </w:r>
      <w:r>
        <w:rPr>
          <w:lang w:val="cs-CZ" w:eastAsia="cs-CZ" w:bidi="cs-CZ"/>
          <w:w w:val="100"/>
          <w:spacing w:val="0"/>
          <w:color w:val="000000"/>
          <w:position w:val="0"/>
        </w:rPr>
        <w:t xml:space="preserve"> popis položky dle původního položkového rozpočtu (oceněného výkazu výměr),</w:t>
      </w:r>
    </w:p>
    <w:p>
      <w:pPr>
        <w:pStyle w:val="Style24"/>
        <w:numPr>
          <w:ilvl w:val="0"/>
          <w:numId w:val="81"/>
        </w:numPr>
        <w:tabs>
          <w:tab w:leader="none" w:pos="425"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Návrh nového popisu v položkovém rozpočtu se zachováním původního pořadového čísla,</w:t>
      </w:r>
    </w:p>
    <w:p>
      <w:pPr>
        <w:pStyle w:val="Style24"/>
        <w:numPr>
          <w:ilvl w:val="0"/>
          <w:numId w:val="81"/>
        </w:numPr>
        <w:tabs>
          <w:tab w:leader="none" w:pos="425"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Prohlášení Zhotovitele díla, že technická změna ne mění cenu za dílo,</w:t>
      </w:r>
    </w:p>
    <w:p>
      <w:pPr>
        <w:pStyle w:val="Style24"/>
        <w:numPr>
          <w:ilvl w:val="0"/>
          <w:numId w:val="81"/>
        </w:numPr>
        <w:tabs>
          <w:tab w:leader="none" w:pos="425" w:val="left"/>
        </w:tabs>
        <w:widowControl w:val="0"/>
        <w:keepNext w:val="0"/>
        <w:keepLines w:val="0"/>
        <w:shd w:val="clear" w:color="auto" w:fill="auto"/>
        <w:bidi w:val="0"/>
        <w:jc w:val="left"/>
        <w:spacing w:before="0" w:after="0" w:line="226" w:lineRule="exact"/>
        <w:ind w:left="460" w:right="0" w:hanging="460"/>
      </w:pPr>
      <w:r>
        <w:rPr>
          <w:lang w:val="cs-CZ" w:eastAsia="cs-CZ" w:bidi="cs-CZ"/>
          <w:w w:val="100"/>
          <w:spacing w:val="0"/>
          <w:color w:val="000000"/>
          <w:position w:val="0"/>
        </w:rPr>
        <w:t>Prohlášení autora realizační dokumentace stavby, že změna řešení nezhoršuje technické parametry ve srovnání se zadávací dokumentací,</w:t>
      </w:r>
    </w:p>
    <w:p>
      <w:pPr>
        <w:pStyle w:val="Style24"/>
        <w:numPr>
          <w:ilvl w:val="0"/>
          <w:numId w:val="81"/>
        </w:numPr>
        <w:tabs>
          <w:tab w:leader="none" w:pos="425"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Schválení změny autorským dozorem (dále jen „AD"),</w:t>
      </w:r>
    </w:p>
    <w:p>
      <w:pPr>
        <w:pStyle w:val="Style24"/>
        <w:numPr>
          <w:ilvl w:val="0"/>
          <w:numId w:val="81"/>
        </w:numPr>
        <w:tabs>
          <w:tab w:leader="none" w:pos="425"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Stanovisko technického dozoru stavebníka (dále jen „TDS").</w:t>
      </w:r>
    </w:p>
    <w:p>
      <w:pPr>
        <w:pStyle w:val="Style24"/>
        <w:widowControl w:val="0"/>
        <w:keepNext w:val="0"/>
        <w:keepLines w:val="0"/>
        <w:shd w:val="clear" w:color="auto" w:fill="auto"/>
        <w:bidi w:val="0"/>
        <w:jc w:val="both"/>
        <w:spacing w:before="0" w:after="0" w:line="230" w:lineRule="exact"/>
        <w:ind w:left="0" w:right="0" w:firstLine="740"/>
      </w:pPr>
      <w:r>
        <w:rPr>
          <w:lang w:val="cs-CZ" w:eastAsia="cs-CZ" w:bidi="cs-CZ"/>
          <w:w w:val="100"/>
          <w:spacing w:val="0"/>
          <w:color w:val="000000"/>
          <w:position w:val="0"/>
        </w:rPr>
        <w:t xml:space="preserve">Takto specifikovaná technická změna bude účtována v souladu s </w:t>
      </w:r>
      <w:r>
        <w:rPr>
          <w:rStyle w:val="CharStyle86"/>
        </w:rPr>
        <w:t xml:space="preserve">čl. V </w:t>
      </w:r>
      <w:r>
        <w:rPr>
          <w:lang w:val="cs-CZ" w:eastAsia="cs-CZ" w:bidi="cs-CZ"/>
          <w:w w:val="100"/>
          <w:spacing w:val="0"/>
          <w:color w:val="000000"/>
          <w:position w:val="0"/>
        </w:rPr>
        <w:t xml:space="preserve">bod. 5.7. </w:t>
      </w:r>
      <w:r>
        <w:rPr>
          <w:rStyle w:val="CharStyle86"/>
        </w:rPr>
        <w:t xml:space="preserve">a násl. </w:t>
      </w:r>
      <w:r>
        <w:rPr>
          <w:lang w:val="cs-CZ" w:eastAsia="cs-CZ" w:bidi="cs-CZ"/>
          <w:w w:val="100"/>
          <w:spacing w:val="0"/>
          <w:color w:val="000000"/>
          <w:position w:val="0"/>
        </w:rPr>
        <w:t>těchto OP s tím, že původní popis položky bude v soupise provedených prací nahrazen popisem dle změnového listu.</w:t>
      </w:r>
    </w:p>
    <w:p>
      <w:pPr>
        <w:pStyle w:val="Style24"/>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Na Objednatelem schválený změnový list se uzavře dodatek ke Smlouvě o dílo. Technickou změnu je Zhotovitel stavby povinen zaznamenat do dokumentace skutečného provedení stavby.</w:t>
      </w:r>
    </w:p>
    <w:p>
      <w:pPr>
        <w:pStyle w:val="Style24"/>
        <w:numPr>
          <w:ilvl w:val="0"/>
          <w:numId w:val="79"/>
        </w:numPr>
        <w:tabs>
          <w:tab w:leader="none" w:pos="4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zadávacího řízení nebo </w:t>
      </w:r>
      <w:r>
        <w:rPr>
          <w:rStyle w:val="CharStyle86"/>
        </w:rPr>
        <w:t xml:space="preserve">poptávkového </w:t>
      </w:r>
      <w:r>
        <w:rPr>
          <w:lang w:val="cs-CZ" w:eastAsia="cs-CZ" w:bidi="cs-CZ"/>
          <w:w w:val="100"/>
          <w:spacing w:val="0"/>
          <w:color w:val="000000"/>
          <w:position w:val="0"/>
        </w:rPr>
        <w:t>výběrového řízení v rámci veřejné zakázky malého rozsahu související se změnou. Žádný zápis do stavebního deníku či jiný zápis např. z kontrolního dne není způsobilý zvýšit cenu díla.</w:t>
      </w:r>
    </w:p>
    <w:p>
      <w:pPr>
        <w:pStyle w:val="Style24"/>
        <w:numPr>
          <w:ilvl w:val="0"/>
          <w:numId w:val="79"/>
        </w:numPr>
        <w:tabs>
          <w:tab w:leader="none" w:pos="462" w:val="left"/>
        </w:tabs>
        <w:widowControl w:val="0"/>
        <w:keepNext w:val="0"/>
        <w:keepLines w:val="0"/>
        <w:shd w:val="clear" w:color="auto" w:fill="auto"/>
        <w:bidi w:val="0"/>
        <w:jc w:val="both"/>
        <w:spacing w:before="0" w:after="60" w:line="230" w:lineRule="exact"/>
        <w:ind w:left="0" w:right="0" w:firstLine="0"/>
      </w:pPr>
      <w:r>
        <w:rPr>
          <w:lang w:val="cs-CZ" w:eastAsia="cs-CZ" w:bidi="cs-CZ"/>
          <w:w w:val="100"/>
          <w:spacing w:val="0"/>
          <w:color w:val="000000"/>
          <w:position w:val="0"/>
        </w:rPr>
        <w:t xml:space="preserve">Objednatelem nebudou na cenu za zhotovení díla poskytována jakákoli plnění před zahájením provádění díla. Smluvní strany se dohodly, že Zhotovitel bude </w:t>
      </w:r>
      <w:r>
        <w:rPr>
          <w:rStyle w:val="CharStyle85"/>
        </w:rPr>
        <w:t>v</w:t>
      </w:r>
      <w:r>
        <w:rPr>
          <w:lang w:val="cs-CZ" w:eastAsia="cs-CZ" w:bidi="cs-CZ"/>
          <w:w w:val="100"/>
          <w:spacing w:val="0"/>
          <w:color w:val="000000"/>
          <w:position w:val="0"/>
        </w:rPr>
        <w:t xml:space="preserve"> průběhu provádění díla vystavovat </w:t>
      </w:r>
      <w:r>
        <w:rPr>
          <w:rStyle w:val="CharStyle85"/>
        </w:rPr>
        <w:t>a</w:t>
      </w:r>
      <w:r>
        <w:rPr>
          <w:lang w:val="cs-CZ" w:eastAsia="cs-CZ" w:bidi="cs-CZ"/>
          <w:w w:val="100"/>
          <w:spacing w:val="0"/>
          <w:color w:val="000000"/>
          <w:position w:val="0"/>
        </w:rPr>
        <w:t xml:space="preserve"> Objednateli předávat měsíční daňový doklad,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 Platba bude probíhat až do výše 80 % (slovy: osmdesáti procent) celkové ceny díla dle Smlouvy o dílo bez DPH. Zhotovitelem vystavená faktura bude zahrnovat i DPH.</w:t>
      </w:r>
    </w:p>
    <w:p>
      <w:pPr>
        <w:pStyle w:val="Style24"/>
        <w:widowControl w:val="0"/>
        <w:keepNext w:val="0"/>
        <w:keepLines w:val="0"/>
        <w:shd w:val="clear" w:color="auto" w:fill="auto"/>
        <w:bidi w:val="0"/>
        <w:jc w:val="both"/>
        <w:spacing w:before="0" w:after="64" w:line="230" w:lineRule="exact"/>
        <w:ind w:left="0" w:right="0" w:firstLine="0"/>
      </w:pPr>
      <w:r>
        <w:rPr>
          <w:lang w:val="cs-CZ" w:eastAsia="cs-CZ" w:bidi="cs-CZ"/>
          <w:w w:val="100"/>
          <w:spacing w:val="0"/>
          <w:color w:val="000000"/>
          <w:position w:val="0"/>
        </w:rP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pPr>
        <w:pStyle w:val="Style24"/>
        <w:widowControl w:val="0"/>
        <w:keepNext w:val="0"/>
        <w:keepLines w:val="0"/>
        <w:shd w:val="clear" w:color="auto" w:fill="auto"/>
        <w:bidi w:val="0"/>
        <w:jc w:val="both"/>
        <w:spacing w:before="0" w:after="296" w:line="226" w:lineRule="exact"/>
        <w:ind w:left="0" w:right="0" w:firstLine="0"/>
      </w:pPr>
      <w:r>
        <w:rPr>
          <w:lang w:val="cs-CZ" w:eastAsia="cs-CZ" w:bidi="cs-CZ"/>
          <w:w w:val="100"/>
          <w:spacing w:val="0"/>
          <w:color w:val="000000"/>
          <w:position w:val="0"/>
        </w:rP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pPr>
        <w:pStyle w:val="Style24"/>
        <w:numPr>
          <w:ilvl w:val="0"/>
          <w:numId w:val="79"/>
        </w:numPr>
        <w:tabs>
          <w:tab w:leader="none" w:pos="4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souhlasí s pozastávkou úhrady ceny díla (tzv. zádržné) ve výši sjednané v těchto OP s tím, že tato pozastavená částka bude Objednatelem uhrazena po odstranění zjištěných vad. V konečné faktuře budou zúčtovány veškeré event. slevy poskytnuté Zhotovitelem.</w:t>
      </w:r>
    </w:p>
    <w:p>
      <w:pPr>
        <w:pStyle w:val="Style24"/>
        <w:numPr>
          <w:ilvl w:val="0"/>
          <w:numId w:val="79"/>
        </w:numPr>
        <w:tabs>
          <w:tab w:leader="none" w:pos="45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Splatnost faktur je 30 kalendářních dní 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pPr>
        <w:pStyle w:val="Style24"/>
        <w:numPr>
          <w:ilvl w:val="0"/>
          <w:numId w:val="79"/>
        </w:numPr>
        <w:tabs>
          <w:tab w:leader="none" w:pos="46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Daňový doklad bude obsahovat pojmové náležitosti daňového dokladu stanovené příslušným </w:t>
      </w:r>
      <w:r>
        <w:rPr>
          <w:rStyle w:val="CharStyle86"/>
        </w:rPr>
        <w:t xml:space="preserve">zákonem o </w:t>
      </w:r>
      <w:r>
        <w:rPr>
          <w:lang w:val="cs-CZ" w:eastAsia="cs-CZ" w:bidi="cs-CZ"/>
          <w:w w:val="100"/>
          <w:spacing w:val="0"/>
          <w:color w:val="000000"/>
          <w:position w:val="0"/>
        </w:rPr>
        <w:t xml:space="preserve">dani z </w:t>
      </w:r>
      <w:r>
        <w:rPr>
          <w:rStyle w:val="CharStyle86"/>
        </w:rPr>
        <w:t xml:space="preserve">přidané hodnoty, </w:t>
      </w:r>
      <w:r>
        <w:rPr>
          <w:lang w:val="cs-CZ" w:eastAsia="cs-CZ" w:bidi="cs-CZ"/>
          <w:w w:val="100"/>
          <w:spacing w:val="0"/>
          <w:color w:val="000000"/>
          <w:position w:val="0"/>
        </w:rPr>
        <w:t xml:space="preserve">ve znění pozdějších předpisů, </w:t>
      </w:r>
      <w:r>
        <w:rPr>
          <w:rStyle w:val="CharStyle86"/>
        </w:rPr>
        <w:t xml:space="preserve">zákonem o účetnictví, </w:t>
      </w:r>
      <w:r>
        <w:rPr>
          <w:lang w:val="cs-CZ" w:eastAsia="cs-CZ" w:bidi="cs-CZ"/>
          <w:w w:val="100"/>
          <w:spacing w:val="0"/>
          <w:color w:val="000000"/>
          <w:position w:val="0"/>
        </w:rPr>
        <w:t>ve znění pozdějších předpisů. V případě, že daňový doklad nebude obsahovat správné údaje či bude neúplný, je Objednatel oprávněn daňový doklad vrátit ve lhůtě do data jeho splatnosti Zhotoviteli. Zhotovitel je povinen vystavit nový daňový doklad.</w:t>
      </w:r>
    </w:p>
    <w:p>
      <w:pPr>
        <w:pStyle w:val="Style24"/>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 xml:space="preserve">V takovém případě </w:t>
      </w:r>
      <w:r>
        <w:rPr>
          <w:rStyle w:val="CharStyle85"/>
        </w:rPr>
        <w:t>zatne,</w:t>
      </w:r>
      <w:r>
        <w:rPr>
          <w:lang w:val="cs-CZ" w:eastAsia="cs-CZ" w:bidi="cs-CZ"/>
          <w:w w:val="100"/>
          <w:spacing w:val="0"/>
          <w:color w:val="000000"/>
          <w:position w:val="0"/>
        </w:rPr>
        <w:t xml:space="preserve"> počínaje dnem doručení nově opraveného daňového dokladu Objednateli, plynout nová lhůta splatnosti.</w:t>
      </w:r>
    </w:p>
    <w:p>
      <w:pPr>
        <w:pStyle w:val="Style24"/>
        <w:numPr>
          <w:ilvl w:val="0"/>
          <w:numId w:val="79"/>
        </w:numPr>
        <w:tabs>
          <w:tab w:leader="none" w:pos="452" w:val="left"/>
        </w:tabs>
        <w:widowControl w:val="0"/>
        <w:keepNext w:val="0"/>
        <w:keepLines w:val="0"/>
        <w:shd w:val="clear" w:color="auto" w:fill="auto"/>
        <w:bidi w:val="0"/>
        <w:jc w:val="both"/>
        <w:spacing w:before="0" w:after="0" w:line="200" w:lineRule="exact"/>
        <w:ind w:left="0" w:right="0" w:firstLine="0"/>
      </w:pPr>
      <w:r>
        <w:rPr>
          <w:lang w:val="cs-CZ" w:eastAsia="cs-CZ" w:bidi="cs-CZ"/>
          <w:w w:val="100"/>
          <w:spacing w:val="0"/>
          <w:color w:val="000000"/>
          <w:position w:val="0"/>
        </w:rPr>
        <w:t>Faktura musí obsahovat dále tyto náležitosti, jinak je neúplná:</w:t>
      </w:r>
    </w:p>
    <w:p>
      <w:pPr>
        <w:pStyle w:val="Style24"/>
        <w:numPr>
          <w:ilvl w:val="0"/>
          <w:numId w:val="83"/>
        </w:numPr>
        <w:tabs>
          <w:tab w:leader="none" w:pos="294"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označení faktury</w:t>
      </w:r>
    </w:p>
    <w:p>
      <w:pPr>
        <w:pStyle w:val="Style24"/>
        <w:numPr>
          <w:ilvl w:val="0"/>
          <w:numId w:val="83"/>
        </w:numPr>
        <w:tabs>
          <w:tab w:leader="none" w:pos="294"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sídlo, IČO, DIČ, bankovní spojení Objednatele a Zhotovitele</w:t>
      </w:r>
    </w:p>
    <w:p>
      <w:pPr>
        <w:pStyle w:val="Style24"/>
        <w:numPr>
          <w:ilvl w:val="0"/>
          <w:numId w:val="83"/>
        </w:numPr>
        <w:tabs>
          <w:tab w:leader="none" w:pos="294"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 xml:space="preserve">předmět plnění </w:t>
      </w:r>
      <w:r>
        <w:rPr>
          <w:rStyle w:val="CharStyle85"/>
        </w:rPr>
        <w:t>a</w:t>
      </w:r>
      <w:r>
        <w:rPr>
          <w:lang w:val="cs-CZ" w:eastAsia="cs-CZ" w:bidi="cs-CZ"/>
          <w:w w:val="100"/>
          <w:spacing w:val="0"/>
          <w:color w:val="000000"/>
          <w:position w:val="0"/>
        </w:rPr>
        <w:t xml:space="preserve"> den splnění</w:t>
      </w:r>
    </w:p>
    <w:p>
      <w:pPr>
        <w:pStyle w:val="Style24"/>
        <w:numPr>
          <w:ilvl w:val="0"/>
          <w:numId w:val="83"/>
        </w:numPr>
        <w:tabs>
          <w:tab w:leader="none" w:pos="298"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cenu díla a částku k fakturaci</w:t>
      </w:r>
    </w:p>
    <w:p>
      <w:pPr>
        <w:pStyle w:val="Style24"/>
        <w:numPr>
          <w:ilvl w:val="0"/>
          <w:numId w:val="83"/>
        </w:numPr>
        <w:tabs>
          <w:tab w:leader="none" w:pos="298"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Objednatelem a TDS schválený soupis skutečně provedených prací</w:t>
      </w:r>
    </w:p>
    <w:p>
      <w:pPr>
        <w:pStyle w:val="Style24"/>
        <w:numPr>
          <w:ilvl w:val="0"/>
          <w:numId w:val="83"/>
        </w:numPr>
        <w:tabs>
          <w:tab w:leader="none" w:pos="298"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 xml:space="preserve">datum odeslání </w:t>
      </w:r>
      <w:r>
        <w:rPr>
          <w:rStyle w:val="CharStyle85"/>
        </w:rPr>
        <w:t>a</w:t>
      </w:r>
      <w:r>
        <w:rPr>
          <w:lang w:val="cs-CZ" w:eastAsia="cs-CZ" w:bidi="cs-CZ"/>
          <w:w w:val="100"/>
          <w:spacing w:val="0"/>
          <w:color w:val="000000"/>
          <w:position w:val="0"/>
        </w:rPr>
        <w:t xml:space="preserve"> datum splatnosti platebního dokladu</w:t>
      </w:r>
    </w:p>
    <w:p>
      <w:pPr>
        <w:pStyle w:val="Style24"/>
        <w:numPr>
          <w:ilvl w:val="0"/>
          <w:numId w:val="83"/>
        </w:numPr>
        <w:tabs>
          <w:tab w:leader="none" w:pos="298"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 xml:space="preserve">náležitosti dle </w:t>
      </w:r>
      <w:r>
        <w:rPr>
          <w:rStyle w:val="CharStyle85"/>
        </w:rPr>
        <w:t>zákona</w:t>
      </w:r>
      <w:r>
        <w:rPr>
          <w:lang w:val="cs-CZ" w:eastAsia="cs-CZ" w:bidi="cs-CZ"/>
          <w:w w:val="100"/>
          <w:spacing w:val="0"/>
          <w:color w:val="000000"/>
          <w:position w:val="0"/>
        </w:rPr>
        <w:t xml:space="preserve"> č. 235/2004 Sb., o dani z přidané hodnoty, v platném znění</w:t>
      </w:r>
    </w:p>
    <w:p>
      <w:pPr>
        <w:pStyle w:val="Style24"/>
        <w:numPr>
          <w:ilvl w:val="0"/>
          <w:numId w:val="83"/>
        </w:numPr>
        <w:tabs>
          <w:tab w:leader="none" w:pos="298" w:val="left"/>
        </w:tabs>
        <w:widowControl w:val="0"/>
        <w:keepNext w:val="0"/>
        <w:keepLines w:val="0"/>
        <w:shd w:val="clear" w:color="auto" w:fill="auto"/>
        <w:bidi w:val="0"/>
        <w:jc w:val="both"/>
        <w:spacing w:before="0" w:after="226" w:line="288" w:lineRule="exact"/>
        <w:ind w:left="0" w:right="0" w:firstLine="0"/>
      </w:pPr>
      <w:r>
        <w:rPr>
          <w:lang w:val="cs-CZ" w:eastAsia="cs-CZ" w:bidi="cs-CZ"/>
          <w:w w:val="100"/>
          <w:spacing w:val="0"/>
          <w:color w:val="000000"/>
          <w:position w:val="0"/>
        </w:rPr>
        <w:t>podpis oprávněného zástupce Zhotovitele</w:t>
      </w:r>
    </w:p>
    <w:p>
      <w:pPr>
        <w:pStyle w:val="Style24"/>
        <w:widowControl w:val="0"/>
        <w:keepNext w:val="0"/>
        <w:keepLines w:val="0"/>
        <w:shd w:val="clear" w:color="auto" w:fill="auto"/>
        <w:bidi w:val="0"/>
        <w:jc w:val="both"/>
        <w:spacing w:before="0" w:after="184" w:line="230" w:lineRule="exact"/>
        <w:ind w:left="0" w:right="0" w:firstLine="740"/>
      </w:pPr>
      <w:r>
        <w:rPr>
          <w:lang w:val="cs-CZ" w:eastAsia="cs-CZ" w:bidi="cs-CZ"/>
          <w:w w:val="100"/>
          <w:spacing w:val="0"/>
          <w:color w:val="000000"/>
          <w:position w:val="0"/>
        </w:rPr>
        <w:t xml:space="preserve">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w:t>
      </w:r>
      <w:r>
        <w:rPr>
          <w:rStyle w:val="CharStyle85"/>
        </w:rPr>
        <w:t>a</w:t>
      </w:r>
      <w:r>
        <w:rPr>
          <w:lang w:val="cs-CZ" w:eastAsia="cs-CZ" w:bidi="cs-CZ"/>
          <w:w w:val="100"/>
          <w:spacing w:val="0"/>
          <w:color w:val="000000"/>
          <w:position w:val="0"/>
        </w:rPr>
        <w:t xml:space="preserve">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pPr>
        <w:pStyle w:val="Style24"/>
        <w:widowControl w:val="0"/>
        <w:keepNext w:val="0"/>
        <w:keepLines w:val="0"/>
        <w:shd w:val="clear" w:color="auto" w:fill="auto"/>
        <w:bidi w:val="0"/>
        <w:jc w:val="both"/>
        <w:spacing w:before="0" w:after="176" w:line="226" w:lineRule="exact"/>
        <w:ind w:left="0" w:right="0" w:firstLine="740"/>
      </w:pPr>
      <w:r>
        <w:rPr>
          <w:lang w:val="cs-CZ" w:eastAsia="cs-CZ" w:bidi="cs-CZ"/>
          <w:w w:val="100"/>
          <w:spacing w:val="0"/>
          <w:color w:val="000000"/>
          <w:position w:val="0"/>
        </w:rP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pPr>
        <w:pStyle w:val="Style24"/>
        <w:numPr>
          <w:ilvl w:val="0"/>
          <w:numId w:val="79"/>
        </w:numPr>
        <w:tabs>
          <w:tab w:leader="none" w:pos="57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pPr>
        <w:pStyle w:val="Style24"/>
        <w:numPr>
          <w:ilvl w:val="0"/>
          <w:numId w:val="79"/>
        </w:numPr>
        <w:widowControl w:val="0"/>
        <w:keepNext w:val="0"/>
        <w:keepLines w:val="0"/>
        <w:shd w:val="clear" w:color="auto" w:fill="auto"/>
        <w:bidi w:val="0"/>
        <w:jc w:val="both"/>
        <w:spacing w:before="0" w:after="172" w:line="230" w:lineRule="exact"/>
        <w:ind w:left="0" w:right="0" w:firstLine="0"/>
      </w:pPr>
      <w:r>
        <w:rPr>
          <w:lang w:val="cs-CZ" w:eastAsia="cs-CZ" w:bidi="cs-CZ"/>
          <w:w w:val="100"/>
          <w:spacing w:val="0"/>
          <w:color w:val="000000"/>
          <w:position w:val="0"/>
        </w:rPr>
        <w:t xml:space="preserve"> Objednatel díla, jakožto zadavatel díla, stanovuje tyto následující </w:t>
      </w:r>
      <w:r>
        <w:rPr>
          <w:rStyle w:val="CharStyle86"/>
        </w:rPr>
        <w:t xml:space="preserve">objektivní podmínky </w:t>
      </w:r>
      <w:r>
        <w:rPr>
          <w:lang w:val="cs-CZ" w:eastAsia="cs-CZ" w:bidi="cs-CZ"/>
          <w:w w:val="100"/>
          <w:spacing w:val="0"/>
          <w:color w:val="000000"/>
          <w:position w:val="0"/>
        </w:rPr>
        <w:t xml:space="preserve">pro </w:t>
      </w:r>
      <w:r>
        <w:rPr>
          <w:rStyle w:val="CharStyle86"/>
        </w:rPr>
        <w:t>překročení nabídkové ceny:</w:t>
      </w:r>
    </w:p>
    <w:p>
      <w:pPr>
        <w:pStyle w:val="Style24"/>
        <w:numPr>
          <w:ilvl w:val="0"/>
          <w:numId w:val="85"/>
        </w:numPr>
        <w:tabs>
          <w:tab w:leader="none" w:pos="730" w:val="left"/>
        </w:tabs>
        <w:widowControl w:val="0"/>
        <w:keepNext w:val="0"/>
        <w:keepLines w:val="0"/>
        <w:shd w:val="clear" w:color="auto" w:fill="auto"/>
        <w:bidi w:val="0"/>
        <w:jc w:val="both"/>
        <w:spacing w:before="0" w:after="192" w:line="240" w:lineRule="exact"/>
        <w:ind w:left="0" w:right="0" w:firstLine="0"/>
      </w:pPr>
      <w:r>
        <w:rPr>
          <w:lang w:val="cs-CZ" w:eastAsia="cs-CZ" w:bidi="cs-CZ"/>
          <w:w w:val="100"/>
          <w:spacing w:val="0"/>
          <w:color w:val="000000"/>
          <w:position w:val="0"/>
        </w:rPr>
        <w:t>Při změně sazby DPH o příslušnou změnu výše sazby DPH. O této skutečnosti není nutné uzavírat dodatek k této Smlouvě.</w:t>
      </w:r>
    </w:p>
    <w:p>
      <w:pPr>
        <w:pStyle w:val="Style24"/>
        <w:numPr>
          <w:ilvl w:val="0"/>
          <w:numId w:val="85"/>
        </w:numPr>
        <w:tabs>
          <w:tab w:leader="none" w:pos="730"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 xml:space="preserve">Při splnění podmínek dle těchto OP a ZZVZ v rámci </w:t>
      </w:r>
      <w:r>
        <w:rPr>
          <w:rStyle w:val="CharStyle86"/>
        </w:rPr>
        <w:t>nepodstatné změny závazku dle § 222 odst. 3 až 7 a 9 ZZVZ (čl</w:t>
      </w:r>
      <w:r>
        <w:rPr>
          <w:lang w:val="cs-CZ" w:eastAsia="cs-CZ" w:bidi="cs-CZ"/>
          <w:w w:val="100"/>
          <w:spacing w:val="0"/>
          <w:color w:val="000000"/>
          <w:position w:val="0"/>
        </w:rPr>
        <w:t>. V bod 5.3. OP)</w:t>
      </w:r>
    </w:p>
    <w:p>
      <w:pPr>
        <w:pStyle w:val="Style24"/>
        <w:numPr>
          <w:ilvl w:val="0"/>
          <w:numId w:val="85"/>
        </w:numPr>
        <w:tabs>
          <w:tab w:leader="none" w:pos="72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rámci realizace díla po uplynutí doby 15 měsíců ode dne podání nabídky v příslušném zadávacím řízení dle míry inflace vyplývající z indexu spotřebitelských cen za předchozí kalendářní rok zveřejněné ČSÚ.</w:t>
      </w:r>
    </w:p>
    <w:p>
      <w:pPr>
        <w:pStyle w:val="Style24"/>
        <w:numPr>
          <w:ilvl w:val="0"/>
          <w:numId w:val="85"/>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pPr>
        <w:pStyle w:val="Style24"/>
        <w:numPr>
          <w:ilvl w:val="0"/>
          <w:numId w:val="85"/>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24"/>
        <w:numPr>
          <w:ilvl w:val="0"/>
          <w:numId w:val="85"/>
        </w:numPr>
        <w:tabs>
          <w:tab w:leader="none" w:pos="72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Tato ustanovení nebudou použita v případě, že Zhotovitel není plátce DPH nebo v případech, kdy se uplatní přenesená daňová povinnost dle § 92a a násl. zákona o DPH.</w:t>
      </w:r>
    </w:p>
    <w:p>
      <w:pPr>
        <w:pStyle w:val="Style24"/>
        <w:numPr>
          <w:ilvl w:val="0"/>
          <w:numId w:val="79"/>
        </w:numPr>
        <w:tabs>
          <w:tab w:leader="none" w:pos="676"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V případě nedokončení díla dle </w:t>
      </w:r>
      <w:r>
        <w:rPr>
          <w:rStyle w:val="CharStyle86"/>
        </w:rPr>
        <w:t>čl. XV. bod 15.11</w:t>
      </w:r>
      <w:r>
        <w:rPr>
          <w:lang w:val="cs-CZ" w:eastAsia="cs-CZ" w:bidi="cs-CZ"/>
          <w:w w:val="100"/>
          <w:spacing w:val="0"/>
          <w:color w:val="000000"/>
          <w:position w:val="0"/>
        </w:rPr>
        <w:t xml:space="preserve">. těchto OP má Objednatel právo u doposud neuhrazených daňových dokladů provést jejich úhradu až po vyčíslení vzniklé škody dle </w:t>
      </w:r>
      <w:r>
        <w:rPr>
          <w:rStyle w:val="CharStyle86"/>
        </w:rPr>
        <w:t xml:space="preserve">čl. XV. </w:t>
      </w:r>
      <w:r>
        <w:rPr>
          <w:lang w:val="cs-CZ" w:eastAsia="cs-CZ" w:bidi="cs-CZ"/>
          <w:w w:val="100"/>
          <w:spacing w:val="0"/>
          <w:color w:val="000000"/>
          <w:position w:val="0"/>
        </w:rPr>
        <w:t xml:space="preserve">těchto OP a provedení započtení vzájemných splatných pohledávek. Lhůta splatnosti doručených a doposud neproplacených faktur Objednatelem se v případě nedokončení díla Objednatelem staví až do vyčíslení výše škody dle </w:t>
      </w:r>
      <w:r>
        <w:rPr>
          <w:rStyle w:val="CharStyle86"/>
        </w:rPr>
        <w:t xml:space="preserve">čl. XV. </w:t>
      </w:r>
      <w:r>
        <w:rPr>
          <w:lang w:val="cs-CZ" w:eastAsia="cs-CZ" w:bidi="cs-CZ"/>
          <w:w w:val="100"/>
          <w:spacing w:val="0"/>
          <w:color w:val="000000"/>
          <w:position w:val="0"/>
        </w:rPr>
        <w:t>těchto OP a počíná běžet opět až po provedení případného započtení vzájemných pohledávek, přičemž bude hrazena pouze zbylá část pohledávky.</w:t>
      </w:r>
    </w:p>
    <w:p>
      <w:pPr>
        <w:pStyle w:val="Style24"/>
        <w:numPr>
          <w:ilvl w:val="0"/>
          <w:numId w:val="79"/>
        </w:numPr>
        <w:tabs>
          <w:tab w:leader="none" w:pos="562"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pPr>
        <w:pStyle w:val="Style24"/>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pPr>
        <w:pStyle w:val="Style24"/>
        <w:numPr>
          <w:ilvl w:val="0"/>
          <w:numId w:val="79"/>
        </w:numPr>
        <w:tabs>
          <w:tab w:leader="none" w:pos="562" w:val="left"/>
        </w:tabs>
        <w:widowControl w:val="0"/>
        <w:keepNext w:val="0"/>
        <w:keepLines w:val="0"/>
        <w:shd w:val="clear" w:color="auto" w:fill="auto"/>
        <w:bidi w:val="0"/>
        <w:jc w:val="both"/>
        <w:spacing w:before="0" w:after="444" w:line="230" w:lineRule="exact"/>
        <w:ind w:left="0" w:right="0" w:firstLine="0"/>
      </w:pPr>
      <w:r>
        <w:rPr>
          <w:lang w:val="cs-CZ" w:eastAsia="cs-CZ" w:bidi="cs-CZ"/>
          <w:w w:val="100"/>
          <w:spacing w:val="0"/>
          <w:color w:val="000000"/>
          <w:position w:val="0"/>
        </w:rP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p>
    <w:p>
      <w:pPr>
        <w:pStyle w:val="Style77"/>
        <w:numPr>
          <w:ilvl w:val="0"/>
          <w:numId w:val="71"/>
        </w:numPr>
        <w:tabs>
          <w:tab w:leader="none" w:pos="2975" w:val="left"/>
        </w:tabs>
        <w:widowControl w:val="0"/>
        <w:keepNext/>
        <w:keepLines/>
        <w:shd w:val="clear" w:color="auto" w:fill="auto"/>
        <w:bidi w:val="0"/>
        <w:jc w:val="both"/>
        <w:spacing w:before="0" w:after="165" w:line="200" w:lineRule="exact"/>
        <w:ind w:left="2600" w:right="0" w:firstLine="0"/>
      </w:pPr>
      <w:bookmarkStart w:id="15" w:name="bookmark15"/>
      <w:r>
        <w:rPr>
          <w:rStyle w:val="CharStyle79"/>
          <w:b/>
          <w:bCs/>
        </w:rPr>
        <w:t>Podklady, pokyny a věci předané Objednatelem</w:t>
      </w:r>
      <w:bookmarkEnd w:id="15"/>
    </w:p>
    <w:p>
      <w:pPr>
        <w:pStyle w:val="Style24"/>
        <w:numPr>
          <w:ilvl w:val="0"/>
          <w:numId w:val="87"/>
        </w:numPr>
        <w:tabs>
          <w:tab w:leader="none" w:pos="4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před podpisem Smlouvy řádně překontrolovat všechny v rámci zadávacího řízení předané materiály, podklady, PD, soupisy stavebních prací, dodávek a služeb s W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pPr>
        <w:pStyle w:val="Style24"/>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pPr>
        <w:pStyle w:val="Style24"/>
        <w:numPr>
          <w:ilvl w:val="0"/>
          <w:numId w:val="87"/>
        </w:numPr>
        <w:tabs>
          <w:tab w:leader="none" w:pos="462"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Má se za to, že si Zhotovitel prověřil podklady a příkazy, které obdržel od Objednatele do uzavření Smlouvy, že je shledal vhodnými, 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pPr>
        <w:pStyle w:val="Style24"/>
        <w:widowControl w:val="0"/>
        <w:keepNext w:val="0"/>
        <w:keepLines w:val="0"/>
        <w:shd w:val="clear" w:color="auto" w:fill="auto"/>
        <w:bidi w:val="0"/>
        <w:jc w:val="both"/>
        <w:spacing w:before="0" w:after="176" w:line="226" w:lineRule="exact"/>
        <w:ind w:left="0" w:right="0" w:firstLine="760"/>
      </w:pPr>
      <w:r>
        <w:rPr>
          <w:rStyle w:val="CharStyle86"/>
        </w:rPr>
        <w:t xml:space="preserve">Má se za to, </w:t>
      </w:r>
      <w:r>
        <w:rPr>
          <w:lang w:val="cs-CZ" w:eastAsia="cs-CZ" w:bidi="cs-CZ"/>
          <w:w w:val="100"/>
          <w:spacing w:val="0"/>
          <w:color w:val="000000"/>
          <w:position w:val="0"/>
        </w:rPr>
        <w:t xml:space="preserve">že Zhotovitel na základě shora uvedeného s použitím všech svých znalostí, zkušeností, podkladů a příkazů </w:t>
      </w:r>
      <w:r>
        <w:rPr>
          <w:rStyle w:val="CharStyle86"/>
        </w:rPr>
        <w:t xml:space="preserve">splní závazek </w:t>
      </w:r>
      <w:r>
        <w:rPr>
          <w:lang w:val="cs-CZ" w:eastAsia="cs-CZ" w:bidi="cs-CZ"/>
          <w:w w:val="100"/>
          <w:spacing w:val="0"/>
          <w:color w:val="000000"/>
          <w:position w:val="0"/>
        </w:rPr>
        <w:t xml:space="preserve">založený Smlouvou včas a řádně, za sjednanou cenu, </w:t>
      </w:r>
      <w:r>
        <w:rPr>
          <w:rStyle w:val="CharStyle86"/>
        </w:rPr>
        <w:t xml:space="preserve">aniž by podmiňoval </w:t>
      </w:r>
      <w:r>
        <w:rPr>
          <w:lang w:val="cs-CZ" w:eastAsia="cs-CZ" w:bidi="cs-CZ"/>
          <w:w w:val="100"/>
          <w:spacing w:val="0"/>
          <w:color w:val="000000"/>
          <w:position w:val="0"/>
        </w:rPr>
        <w:t xml:space="preserve">splnění závazku poskytnutím jiné, než dohodnuté součinnosti dle těchto OP. Jestliže se později v průběhu provádění díla bude Zhotovitel dovolávat </w:t>
      </w:r>
      <w:r>
        <w:rPr>
          <w:rStyle w:val="CharStyle86"/>
        </w:rPr>
        <w:t xml:space="preserve">nevhodnosti příkazů nebo nevhodnou povahu věcí </w:t>
      </w:r>
      <w:r>
        <w:rPr>
          <w:lang w:val="cs-CZ" w:eastAsia="cs-CZ" w:bidi="cs-CZ"/>
          <w:w w:val="100"/>
          <w:spacing w:val="0"/>
          <w:color w:val="000000"/>
          <w:position w:val="0"/>
        </w:rPr>
        <w:t xml:space="preserve">předaných Objednatelem nebo </w:t>
      </w:r>
      <w:r>
        <w:rPr>
          <w:rStyle w:val="CharStyle86"/>
        </w:rPr>
        <w:t xml:space="preserve">skrytých překážek </w:t>
      </w:r>
      <w:r>
        <w:rPr>
          <w:lang w:val="cs-CZ" w:eastAsia="cs-CZ" w:bidi="cs-CZ"/>
          <w:w w:val="100"/>
          <w:spacing w:val="0"/>
          <w:color w:val="000000"/>
          <w:position w:val="0"/>
        </w:rPr>
        <w:t xml:space="preserve">bránících Zhotoviteli v řádném provedení díla, má se pro tento případ za to, že je Zhotovitel </w:t>
      </w:r>
      <w:r>
        <w:rPr>
          <w:rStyle w:val="CharStyle86"/>
        </w:rPr>
        <w:t xml:space="preserve">povinen Objednateli prokázat, </w:t>
      </w:r>
      <w:r>
        <w:rPr>
          <w:lang w:val="cs-CZ" w:eastAsia="cs-CZ" w:bidi="cs-CZ"/>
          <w:w w:val="100"/>
          <w:spacing w:val="0"/>
          <w:color w:val="000000"/>
          <w:position w:val="0"/>
        </w:rPr>
        <w:t xml:space="preserve">že tuto nevhodnost </w:t>
      </w:r>
      <w:r>
        <w:rPr>
          <w:rStyle w:val="CharStyle86"/>
        </w:rPr>
        <w:t xml:space="preserve">příkazů a povahu věcí, popř. skrytých překážek, </w:t>
      </w:r>
      <w:r>
        <w:rPr>
          <w:lang w:val="cs-CZ" w:eastAsia="cs-CZ" w:bidi="cs-CZ"/>
          <w:w w:val="100"/>
          <w:spacing w:val="0"/>
          <w:color w:val="000000"/>
          <w:position w:val="0"/>
        </w:rPr>
        <w:t xml:space="preserve">nemohl zjistit ani při </w:t>
      </w:r>
      <w:r>
        <w:rPr>
          <w:rStyle w:val="CharStyle89"/>
        </w:rPr>
        <w:t>vynaložení odborné péče v době před uzavřením Smlouvy.</w:t>
      </w:r>
    </w:p>
    <w:p>
      <w:pPr>
        <w:pStyle w:val="Style24"/>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 xml:space="preserve">V opačném případě však není dotčeno právo Zhotovitele postupovat dle § 2594 </w:t>
      </w:r>
      <w:r>
        <w:rPr>
          <w:rStyle w:val="CharStyle86"/>
        </w:rPr>
        <w:t xml:space="preserve">a </w:t>
      </w:r>
      <w:r>
        <w:rPr>
          <w:lang w:val="cs-CZ" w:eastAsia="cs-CZ" w:bidi="cs-CZ"/>
          <w:w w:val="100"/>
          <w:spacing w:val="0"/>
          <w:color w:val="000000"/>
          <w:position w:val="0"/>
        </w:rPr>
        <w:t xml:space="preserve">§ 2627 </w:t>
      </w:r>
      <w:r>
        <w:rPr>
          <w:rStyle w:val="CharStyle86"/>
        </w:rPr>
        <w:t xml:space="preserve">OZ, </w:t>
      </w:r>
      <w:r>
        <w:rPr>
          <w:lang w:val="cs-CZ" w:eastAsia="cs-CZ" w:bidi="cs-CZ"/>
          <w:w w:val="100"/>
          <w:spacing w:val="0"/>
          <w:color w:val="000000"/>
          <w:position w:val="0"/>
        </w:rPr>
        <w:t xml:space="preserve">pakliže zjistí </w:t>
      </w:r>
      <w:r>
        <w:rPr>
          <w:rStyle w:val="CharStyle86"/>
        </w:rPr>
        <w:t xml:space="preserve">nevhodnost příkazů nebo nevhodnou povahu věcí </w:t>
      </w:r>
      <w:r>
        <w:rPr>
          <w:lang w:val="cs-CZ" w:eastAsia="cs-CZ" w:bidi="cs-CZ"/>
          <w:w w:val="100"/>
          <w:spacing w:val="0"/>
          <w:color w:val="000000"/>
          <w:position w:val="0"/>
        </w:rPr>
        <w:t xml:space="preserve">předaných Objednatelem k provedení díla nebo </w:t>
      </w:r>
      <w:r>
        <w:rPr>
          <w:rStyle w:val="CharStyle86"/>
        </w:rPr>
        <w:t xml:space="preserve">skrytých překážek, </w:t>
      </w:r>
      <w:r>
        <w:rPr>
          <w:lang w:val="cs-CZ" w:eastAsia="cs-CZ" w:bidi="cs-CZ"/>
          <w:w w:val="100"/>
          <w:spacing w:val="0"/>
          <w:color w:val="000000"/>
          <w:position w:val="0"/>
        </w:rPr>
        <w:t>bránících k provedení díla.</w:t>
      </w:r>
    </w:p>
    <w:p>
      <w:pPr>
        <w:pStyle w:val="Style24"/>
        <w:numPr>
          <w:ilvl w:val="0"/>
          <w:numId w:val="87"/>
        </w:numPr>
        <w:tabs>
          <w:tab w:leader="none" w:pos="462"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 xml:space="preserve">Zhotovitel je povinen dle § 2594 OZ upozornit bez zbytečného odkladu písemně a rovněž ve stavebním deníku Objednatele na </w:t>
      </w:r>
      <w:r>
        <w:rPr>
          <w:rStyle w:val="CharStyle86"/>
        </w:rPr>
        <w:t xml:space="preserve">nevhodnou povahu věci, </w:t>
      </w:r>
      <w:r>
        <w:rPr>
          <w:lang w:val="cs-CZ" w:eastAsia="cs-CZ" w:bidi="cs-CZ"/>
          <w:w w:val="100"/>
          <w:spacing w:val="0"/>
          <w:color w:val="000000"/>
          <w:position w:val="0"/>
        </w:rP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pPr>
        <w:pStyle w:val="Style24"/>
        <w:numPr>
          <w:ilvl w:val="0"/>
          <w:numId w:val="87"/>
        </w:numPr>
        <w:tabs>
          <w:tab w:leader="none" w:pos="453"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 xml:space="preserve">Trvá-li Objednatel na provádění díla s použitím předané věci nebo podle daného příkazu, má Zhotovitel právo požadovat, aby tak Objednatel učinil v písemné formě. Stejný výše popsaný postup jako v případě § 2594 OZ zvolí Zhotovitel a Objednatel analogicky také v případě, vzniku a zjištění skryté překážky dle § 2627 </w:t>
      </w:r>
      <w:r>
        <w:rPr>
          <w:rStyle w:val="CharStyle86"/>
        </w:rPr>
        <w:t>OZ.</w:t>
      </w:r>
    </w:p>
    <w:p>
      <w:pPr>
        <w:pStyle w:val="Style24"/>
        <w:numPr>
          <w:ilvl w:val="0"/>
          <w:numId w:val="87"/>
        </w:numPr>
        <w:tabs>
          <w:tab w:leader="none" w:pos="457"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 xml:space="preserve">Objednatel nese odpovědnost za </w:t>
      </w:r>
      <w:r>
        <w:rPr>
          <w:rStyle w:val="CharStyle86"/>
        </w:rPr>
        <w:t xml:space="preserve">správnost a úplnost zadávacích podmínek, </w:t>
      </w:r>
      <w:r>
        <w:rPr>
          <w:lang w:val="cs-CZ" w:eastAsia="cs-CZ" w:bidi="cs-CZ"/>
          <w:w w:val="100"/>
          <w:spacing w:val="0"/>
          <w:color w:val="000000"/>
          <w:position w:val="0"/>
        </w:rPr>
        <w:t>tj. ZD, PD, soupis stavebních prací dodávek a služeb s VV a další dokumentace související s realizací díla. Zhotovitel je však povinen v zájmu poskytnutí nezbytně nutné odborné součinnosti a předcházení následným jeho požadavkům na realizaci (tev. „víceprací" nebo „méněprací</w:t>
      </w:r>
      <w:r>
        <w:rPr>
          <w:lang w:val="cs-CZ" w:eastAsia="cs-CZ" w:bidi="cs-CZ"/>
          <w:vertAlign w:val="superscript"/>
          <w:w w:val="100"/>
          <w:spacing w:val="0"/>
          <w:color w:val="000000"/>
          <w:position w:val="0"/>
        </w:rPr>
        <w:t>11</w:t>
      </w:r>
      <w:r>
        <w:rPr>
          <w:lang w:val="cs-CZ" w:eastAsia="cs-CZ" w:bidi="cs-CZ"/>
          <w:w w:val="100"/>
          <w:spacing w:val="0"/>
          <w:color w:val="000000"/>
          <w:position w:val="0"/>
        </w:rPr>
        <w:t>),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pPr>
        <w:pStyle w:val="Style24"/>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rStyle w:val="CharStyle86"/>
        </w:rPr>
        <w:t xml:space="preserve">neupozorní, </w:t>
      </w:r>
      <w:r>
        <w:rPr>
          <w:lang w:val="cs-CZ" w:eastAsia="cs-CZ" w:bidi="cs-CZ"/>
          <w:w w:val="100"/>
          <w:spacing w:val="0"/>
          <w:color w:val="000000"/>
          <w:position w:val="0"/>
        </w:rPr>
        <w:t xml:space="preserve">pak Zhotovitel nemůže po Objednateli požadovat úhradu realizovaných </w:t>
      </w:r>
      <w:r>
        <w:rPr>
          <w:rStyle w:val="CharStyle86"/>
        </w:rPr>
        <w:t xml:space="preserve">tzv. víceprací, </w:t>
      </w:r>
      <w:r>
        <w:rPr>
          <w:lang w:val="cs-CZ" w:eastAsia="cs-CZ" w:bidi="cs-CZ"/>
          <w:w w:val="100"/>
          <w:spacing w:val="0"/>
          <w:color w:val="000000"/>
          <w:position w:val="0"/>
        </w:rP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pPr>
        <w:pStyle w:val="Style24"/>
        <w:numPr>
          <w:ilvl w:val="0"/>
          <w:numId w:val="87"/>
        </w:numPr>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 Pro účely těch to OP se PD rozumí taková dokům entace, která určuje dílo z hlediska technických, ekonomických a architektonických podrobností, které jednoznačně vymezují předmět plnění veřejné zakázky, jeho hmotové, materiálové, stavebně-technické, technologické, dispoziční </w:t>
      </w:r>
      <w:r>
        <w:rPr>
          <w:rStyle w:val="CharStyle85"/>
        </w:rPr>
        <w:t>a</w:t>
      </w:r>
      <w:r>
        <w:rPr>
          <w:lang w:val="cs-CZ" w:eastAsia="cs-CZ" w:bidi="cs-CZ"/>
          <w:w w:val="100"/>
          <w:spacing w:val="0"/>
          <w:color w:val="000000"/>
          <w:position w:val="0"/>
        </w:rPr>
        <w:t xml:space="preserve"> provozní vlastnosti a jakost a PD je společně s technickou specifikací </w:t>
      </w:r>
      <w:r>
        <w:rPr>
          <w:rStyle w:val="CharStyle85"/>
        </w:rPr>
        <w:t>a</w:t>
      </w:r>
      <w:r>
        <w:rPr>
          <w:lang w:val="cs-CZ" w:eastAsia="cs-CZ" w:bidi="cs-CZ"/>
          <w:w w:val="100"/>
          <w:spacing w:val="0"/>
          <w:color w:val="000000"/>
          <w:position w:val="0"/>
        </w:rPr>
        <w:t xml:space="preserve"> uživatelskými standardy díla (stavby) podkladem pro vyhotovení soupisu stavebních prací, dodávek </w:t>
      </w:r>
      <w:r>
        <w:rPr>
          <w:rStyle w:val="CharStyle85"/>
        </w:rPr>
        <w:t>a</w:t>
      </w:r>
      <w:r>
        <w:rPr>
          <w:lang w:val="cs-CZ" w:eastAsia="cs-CZ" w:bidi="cs-CZ"/>
          <w:w w:val="100"/>
          <w:spacing w:val="0"/>
          <w:color w:val="000000"/>
          <w:position w:val="0"/>
        </w:rPr>
        <w:t xml:space="preserve"> služeb včetně W. PD je součástí zadávacích podmínek na relevantní veřejnou zakázku.</w:t>
      </w:r>
    </w:p>
    <w:p>
      <w:pPr>
        <w:pStyle w:val="Style24"/>
        <w:numPr>
          <w:ilvl w:val="0"/>
          <w:numId w:val="87"/>
        </w:numPr>
        <w:tabs>
          <w:tab w:leader="none" w:pos="466" w:val="left"/>
        </w:tabs>
        <w:widowControl w:val="0"/>
        <w:keepNext w:val="0"/>
        <w:keepLines w:val="0"/>
        <w:shd w:val="clear" w:color="auto" w:fill="auto"/>
        <w:bidi w:val="0"/>
        <w:jc w:val="both"/>
        <w:spacing w:before="0" w:after="180" w:line="230" w:lineRule="exact"/>
        <w:ind w:left="0" w:right="0" w:firstLine="0"/>
      </w:pPr>
      <w:r>
        <w:rPr>
          <w:rStyle w:val="CharStyle86"/>
        </w:rPr>
        <w:t xml:space="preserve">Soupis stavebních prací, dodávek a služeb včetně W </w:t>
      </w:r>
      <w:r>
        <w:rPr>
          <w:lang w:val="cs-CZ" w:eastAsia="cs-CZ" w:bidi="cs-CZ"/>
          <w:w w:val="100"/>
          <w:spacing w:val="0"/>
          <w:color w:val="000000"/>
          <w:position w:val="0"/>
        </w:rP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pPr>
        <w:pStyle w:val="Style24"/>
        <w:numPr>
          <w:ilvl w:val="0"/>
          <w:numId w:val="87"/>
        </w:numPr>
        <w:tabs>
          <w:tab w:leader="none" w:pos="466" w:val="left"/>
        </w:tabs>
        <w:widowControl w:val="0"/>
        <w:keepNext w:val="0"/>
        <w:keepLines w:val="0"/>
        <w:shd w:val="clear" w:color="auto" w:fill="auto"/>
        <w:bidi w:val="0"/>
        <w:jc w:val="both"/>
        <w:spacing w:before="0" w:after="444" w:line="230" w:lineRule="exact"/>
        <w:ind w:left="0" w:right="0" w:firstLine="0"/>
      </w:pPr>
      <w:r>
        <w:rPr>
          <w:lang w:val="cs-CZ" w:eastAsia="cs-CZ" w:bidi="cs-CZ"/>
          <w:w w:val="100"/>
          <w:spacing w:val="0"/>
          <w:color w:val="000000"/>
          <w:position w:val="0"/>
        </w:rPr>
        <w:t xml:space="preserve">Předchozí postup Zhotovitele dle </w:t>
      </w:r>
      <w:r>
        <w:rPr>
          <w:rStyle w:val="CharStyle86"/>
        </w:rPr>
        <w:t xml:space="preserve">čl. VI bod </w:t>
      </w:r>
      <w:r>
        <w:rPr>
          <w:lang w:val="cs-CZ" w:eastAsia="cs-CZ" w:bidi="cs-CZ"/>
          <w:w w:val="100"/>
          <w:spacing w:val="0"/>
          <w:color w:val="000000"/>
          <w:position w:val="0"/>
        </w:rPr>
        <w:t xml:space="preserve">6.3. těchto OP v souladu s dikcí § </w:t>
      </w:r>
      <w:r>
        <w:rPr>
          <w:rStyle w:val="CharStyle86"/>
        </w:rPr>
        <w:t xml:space="preserve">2594 a § 2627 OZ </w:t>
      </w:r>
      <w:r>
        <w:rPr>
          <w:lang w:val="cs-CZ" w:eastAsia="cs-CZ" w:bidi="cs-CZ"/>
          <w:w w:val="100"/>
          <w:spacing w:val="0"/>
          <w:color w:val="000000"/>
          <w:position w:val="0"/>
        </w:rPr>
        <w:t xml:space="preserve">je základní podmínkou pro postup Objednatele dle </w:t>
      </w:r>
      <w:r>
        <w:rPr>
          <w:rStyle w:val="CharStyle86"/>
        </w:rPr>
        <w:t>čl. Vlil body 8.18.1</w:t>
      </w:r>
      <w:r>
        <w:rPr>
          <w:lang w:val="cs-CZ" w:eastAsia="cs-CZ" w:bidi="cs-CZ"/>
          <w:w w:val="100"/>
          <w:spacing w:val="0"/>
          <w:color w:val="000000"/>
          <w:position w:val="0"/>
        </w:rPr>
        <w:t>., 8.18.2. a 8.18.3. těchto OP.</w:t>
      </w:r>
    </w:p>
    <w:p>
      <w:pPr>
        <w:pStyle w:val="Style77"/>
        <w:numPr>
          <w:ilvl w:val="0"/>
          <w:numId w:val="71"/>
        </w:numPr>
        <w:tabs>
          <w:tab w:leader="none" w:pos="3913" w:val="left"/>
        </w:tabs>
        <w:widowControl w:val="0"/>
        <w:keepNext/>
        <w:keepLines/>
        <w:shd w:val="clear" w:color="auto" w:fill="auto"/>
        <w:bidi w:val="0"/>
        <w:jc w:val="both"/>
        <w:spacing w:before="0" w:after="174" w:line="200" w:lineRule="exact"/>
        <w:ind w:left="3480" w:right="0" w:firstLine="0"/>
      </w:pPr>
      <w:bookmarkStart w:id="16" w:name="bookmark16"/>
      <w:r>
        <w:rPr>
          <w:rStyle w:val="CharStyle79"/>
          <w:b/>
          <w:bCs/>
        </w:rPr>
        <w:t>Součinnost smluvních stran</w:t>
      </w:r>
      <w:bookmarkEnd w:id="16"/>
    </w:p>
    <w:p>
      <w:pPr>
        <w:pStyle w:val="Style24"/>
        <w:numPr>
          <w:ilvl w:val="0"/>
          <w:numId w:val="89"/>
        </w:numPr>
        <w:tabs>
          <w:tab w:leader="none" w:pos="457"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 xml:space="preserve">Není-li těmito OP upraveno či stanoveno jinak, má se za to, že smluvní strany jsou povinny vyvíjet veškeré úsilí k vytvoření potřebných podmínek pro realizaci uzavřené Smlouvy </w:t>
      </w:r>
      <w:r>
        <w:rPr>
          <w:rStyle w:val="CharStyle85"/>
        </w:rPr>
        <w:t>a</w:t>
      </w:r>
      <w:r>
        <w:rPr>
          <w:lang w:val="cs-CZ" w:eastAsia="cs-CZ" w:bidi="cs-CZ"/>
          <w:w w:val="100"/>
          <w:spacing w:val="0"/>
          <w:color w:val="000000"/>
          <w:position w:val="0"/>
        </w:rPr>
        <w:t xml:space="preserve">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w:t>
      </w:r>
      <w:r>
        <w:rPr>
          <w:rStyle w:val="CharStyle85"/>
        </w:rPr>
        <w:t>a</w:t>
      </w:r>
      <w:r>
        <w:rPr>
          <w:lang w:val="cs-CZ" w:eastAsia="cs-CZ" w:bidi="cs-CZ"/>
          <w:w w:val="100"/>
          <w:spacing w:val="0"/>
          <w:color w:val="000000"/>
          <w:position w:val="0"/>
        </w:rPr>
        <w:t xml:space="preserve">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pPr>
        <w:pStyle w:val="Style24"/>
        <w:numPr>
          <w:ilvl w:val="0"/>
          <w:numId w:val="89"/>
        </w:numPr>
        <w:tabs>
          <w:tab w:leader="none" w:pos="45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Pokud jsou kterékoli </w:t>
      </w:r>
      <w:r>
        <w:rPr>
          <w:rStyle w:val="CharStyle85"/>
        </w:rPr>
        <w:t>ze</w:t>
      </w:r>
      <w:r>
        <w:rPr>
          <w:lang w:val="cs-CZ" w:eastAsia="cs-CZ" w:bidi="cs-CZ"/>
          <w:w w:val="100"/>
          <w:spacing w:val="0"/>
          <w:color w:val="000000"/>
          <w:position w:val="0"/>
        </w:rPr>
        <w:t xml:space="preserv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pPr>
        <w:pStyle w:val="Style24"/>
        <w:numPr>
          <w:ilvl w:val="0"/>
          <w:numId w:val="89"/>
        </w:numPr>
        <w:tabs>
          <w:tab w:leader="none" w:pos="4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w:t>
      </w:r>
      <w:r>
        <w:rPr>
          <w:rStyle w:val="CharStyle85"/>
        </w:rPr>
        <w:t>a</w:t>
      </w:r>
      <w:r>
        <w:rPr>
          <w:lang w:val="cs-CZ" w:eastAsia="cs-CZ" w:bidi="cs-CZ"/>
          <w:w w:val="100"/>
          <w:spacing w:val="0"/>
          <w:color w:val="000000"/>
          <w:position w:val="0"/>
        </w:rPr>
        <w:t xml:space="preserve"> zbytečnými výdaji, a poskytovat Objednateli, jeho TDS a AD a jiným osobám zúčastněným na realizaci díla veškeré potřebné podklady, konzultace, pomoc a jinou součinnost. Ujednáním v </w:t>
      </w:r>
      <w:r>
        <w:rPr>
          <w:rStyle w:val="CharStyle86"/>
        </w:rPr>
        <w:t xml:space="preserve">čl. VII body 7.2. s </w:t>
      </w:r>
      <w:r>
        <w:rPr>
          <w:lang w:val="cs-CZ" w:eastAsia="cs-CZ" w:bidi="cs-CZ"/>
          <w:w w:val="100"/>
          <w:spacing w:val="0"/>
          <w:color w:val="000000"/>
          <w:position w:val="0"/>
        </w:rPr>
        <w:t xml:space="preserve">7.3. těchto OP nejsou dotčeny povinnosti Zhotovitele díla vyplývající z dikce § </w:t>
      </w:r>
      <w:r>
        <w:rPr>
          <w:rStyle w:val="CharStyle86"/>
        </w:rPr>
        <w:t>2594 a § 2627 OZ.</w:t>
      </w:r>
    </w:p>
    <w:p>
      <w:pPr>
        <w:pStyle w:val="Style24"/>
        <w:numPr>
          <w:ilvl w:val="0"/>
          <w:numId w:val="89"/>
        </w:numPr>
        <w:tabs>
          <w:tab w:leader="none" w:pos="46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pPr>
        <w:pStyle w:val="Style24"/>
        <w:numPr>
          <w:ilvl w:val="0"/>
          <w:numId w:val="89"/>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rámci součinnosti smluvních stran při realizaci předmětu díla si smluvní strany sjednaly následující podmínky a lhůty:</w:t>
      </w:r>
    </w:p>
    <w:p>
      <w:pPr>
        <w:pStyle w:val="Style24"/>
        <w:numPr>
          <w:ilvl w:val="0"/>
          <w:numId w:val="91"/>
        </w:numPr>
        <w:tabs>
          <w:tab w:leader="none" w:pos="630"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 xml:space="preserve">Zhotovitel je povinen vyzvat TDS k prověření prací a dodávek, které v dalším pracovním postupu budou </w:t>
      </w:r>
      <w:r>
        <w:rPr>
          <w:rStyle w:val="CharStyle86"/>
        </w:rPr>
        <w:t xml:space="preserve">zakryty nebo se stanou nepřístupnými. </w:t>
      </w:r>
      <w:r>
        <w:rPr>
          <w:lang w:val="cs-CZ" w:eastAsia="cs-CZ" w:bidi="cs-CZ"/>
          <w:w w:val="100"/>
          <w:spacing w:val="0"/>
          <w:color w:val="000000"/>
          <w:position w:val="0"/>
        </w:rPr>
        <w:t>Výzva musí být písemná a musí být doručena nejméně 5 pr</w:t>
      </w:r>
      <w:r>
        <w:rPr>
          <w:rStyle w:val="CharStyle86"/>
        </w:rPr>
        <w:t xml:space="preserve">acovních dnů </w:t>
      </w:r>
      <w:r>
        <w:rPr>
          <w:lang w:val="cs-CZ" w:eastAsia="cs-CZ" w:bidi="cs-CZ"/>
          <w:w w:val="100"/>
          <w:spacing w:val="0"/>
          <w:color w:val="000000"/>
          <w:position w:val="0"/>
        </w:rPr>
        <w:t xml:space="preserve">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Nesplní-li Zhotovitel povinnost informovat TDS o zakrývání částí díla, je povinen na svůj náklad </w:t>
      </w:r>
      <w:r>
        <w:rPr>
          <w:rStyle w:val="CharStyle85"/>
        </w:rPr>
        <w:t>a</w:t>
      </w:r>
      <w:r>
        <w:rPr>
          <w:lang w:val="cs-CZ" w:eastAsia="cs-CZ" w:bidi="cs-CZ"/>
          <w:w w:val="100"/>
          <w:spacing w:val="0"/>
          <w:color w:val="000000"/>
          <w:position w:val="0"/>
        </w:rPr>
        <w:t xml:space="preserve"> na žádost TDS odkrýt práce, které byly zakryty, nebo které se staly nepřístupnými.</w:t>
      </w:r>
    </w:p>
    <w:p>
      <w:pPr>
        <w:pStyle w:val="Style24"/>
        <w:numPr>
          <w:ilvl w:val="0"/>
          <w:numId w:val="91"/>
        </w:numPr>
        <w:tabs>
          <w:tab w:leader="none" w:pos="630"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 xml:space="preserve">Nedostaví-li se TDS ke kontrole, na kterou byl řádně </w:t>
      </w:r>
      <w:r>
        <w:rPr>
          <w:rStyle w:val="CharStyle85"/>
        </w:rPr>
        <w:t>a</w:t>
      </w:r>
      <w:r>
        <w:rPr>
          <w:lang w:val="cs-CZ" w:eastAsia="cs-CZ" w:bidi="cs-CZ"/>
          <w:w w:val="100"/>
          <w:spacing w:val="0"/>
          <w:color w:val="000000"/>
          <w:position w:val="0"/>
        </w:rPr>
        <w:t xml:space="preserve"> včas pozván, nebo která se měla konat dle dohodnutého časového rozvrhu, může Zhotovitel pokračovat v provádění díla. Je-li však účast na kontrole TDS znemožněna jakoukoliv neodvratitelnou překážkou, může TDS bez zbytečného odkladu požadovat provedení dodatečné kontroly. Za této situace je však povinen nahradit Zhotoviteli náklady způsobené opožděním</w:t>
      </w:r>
    </w:p>
    <w:p>
      <w:pPr>
        <w:pStyle w:val="Style24"/>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kontroly.</w:t>
      </w:r>
    </w:p>
    <w:p>
      <w:pPr>
        <w:pStyle w:val="Style24"/>
        <w:numPr>
          <w:ilvl w:val="0"/>
          <w:numId w:val="91"/>
        </w:numPr>
        <w:tabs>
          <w:tab w:leader="none" w:pos="62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Zhotovitel je povinen zabezpečit účast svých oprávněných pracovníků na prověřování svých prací a dodávek TDS </w:t>
      </w:r>
      <w:r>
        <w:rPr>
          <w:rStyle w:val="CharStyle85"/>
        </w:rPr>
        <w:t>a</w:t>
      </w:r>
      <w:r>
        <w:rPr>
          <w:lang w:val="cs-CZ" w:eastAsia="cs-CZ" w:bidi="cs-CZ"/>
          <w:w w:val="100"/>
          <w:spacing w:val="0"/>
          <w:color w:val="000000"/>
          <w:position w:val="0"/>
        </w:rPr>
        <w:t xml:space="preserve"> činit neprodleně opatření k odstranění vytknutých závad.</w:t>
      </w:r>
    </w:p>
    <w:p>
      <w:pPr>
        <w:pStyle w:val="Style24"/>
        <w:numPr>
          <w:ilvl w:val="0"/>
          <w:numId w:val="91"/>
        </w:numPr>
        <w:tabs>
          <w:tab w:leader="none" w:pos="6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Jestliže podle Smlouvy </w:t>
      </w:r>
      <w:r>
        <w:rPr>
          <w:rStyle w:val="CharStyle85"/>
        </w:rPr>
        <w:t>a</w:t>
      </w:r>
      <w:r>
        <w:rPr>
          <w:lang w:val="cs-CZ" w:eastAsia="cs-CZ" w:bidi="cs-CZ"/>
          <w:w w:val="100"/>
          <w:spacing w:val="0"/>
          <w:color w:val="000000"/>
          <w:position w:val="0"/>
        </w:rPr>
        <w:t xml:space="preserve"> podkladů pro provedení díla má být řádné provedení díla prokázáno provedením dohodnutých zkoušek, považuje se provedení díla za dokončené teprve, když tyto zkoušky byly úspěšně provedeny. K účasti na nich je vždy Zhotovitel povinen TDS řádně a včas pozvat. Pozvánka musí být písemná (email, datová zpráva) a musí být TDS doručena nejméně 5 pracovních dnů předem. Neúčast TDS na zkouškách, k jejichž provedení byl TDS řádně </w:t>
      </w:r>
      <w:r>
        <w:rPr>
          <w:rStyle w:val="CharStyle85"/>
        </w:rPr>
        <w:t>a</w:t>
      </w:r>
      <w:r>
        <w:rPr>
          <w:lang w:val="cs-CZ" w:eastAsia="cs-CZ" w:bidi="cs-CZ"/>
          <w:w w:val="100"/>
          <w:spacing w:val="0"/>
          <w:color w:val="000000"/>
          <w:position w:val="0"/>
        </w:rPr>
        <w:t xml:space="preserve"> včas pozván, nebrání provedení zkoušek. O opakování zkoušek platí obdobný postup jako dle bodu 7.5.2. tohoto článku OP. Účast na zkoušce bude uvedena ve stavebním deníku.</w:t>
      </w:r>
    </w:p>
    <w:p>
      <w:pPr>
        <w:pStyle w:val="Style24"/>
        <w:numPr>
          <w:ilvl w:val="0"/>
          <w:numId w:val="91"/>
        </w:numPr>
        <w:tabs>
          <w:tab w:leader="none" w:pos="630"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Zhotovitel je povinen se podrobit všem kontrolám vedoucím ke zjištění jakosti provedených prací či vlastností materiálů na předmětu díla použitých, které navrhne Objednatel nebo TDS.</w:t>
      </w:r>
    </w:p>
    <w:p>
      <w:pPr>
        <w:pStyle w:val="Style24"/>
        <w:numPr>
          <w:ilvl w:val="0"/>
          <w:numId w:val="89"/>
        </w:numPr>
        <w:tabs>
          <w:tab w:leader="none" w:pos="452"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 xml:space="preserve">Zhotovitel je povinen vést ode dne převzetí staveniště o pracích, které provádí, </w:t>
      </w:r>
      <w:r>
        <w:rPr>
          <w:rStyle w:val="CharStyle86"/>
        </w:rPr>
        <w:t xml:space="preserve">Stavební deník. </w:t>
      </w:r>
      <w:r>
        <w:rPr>
          <w:lang w:val="cs-CZ" w:eastAsia="cs-CZ" w:bidi="cs-CZ"/>
          <w:w w:val="100"/>
          <w:spacing w:val="0"/>
          <w:color w:val="000000"/>
          <w:position w:val="0"/>
        </w:rPr>
        <w:t xml:space="preserve">Bližší podrobnosti z hlediska součinnosti smluvních stran ve vztahu k vedení stavebního deníku </w:t>
      </w:r>
      <w:r>
        <w:rPr>
          <w:rStyle w:val="CharStyle85"/>
        </w:rPr>
        <w:t>a</w:t>
      </w:r>
      <w:r>
        <w:rPr>
          <w:lang w:val="cs-CZ" w:eastAsia="cs-CZ" w:bidi="cs-CZ"/>
          <w:w w:val="100"/>
          <w:spacing w:val="0"/>
          <w:color w:val="000000"/>
          <w:position w:val="0"/>
        </w:rPr>
        <w:t xml:space="preserve"> záznamů uváděných v něm jsou uvedeny v </w:t>
      </w:r>
      <w:r>
        <w:rPr>
          <w:rStyle w:val="CharStyle86"/>
        </w:rPr>
        <w:t>čl. X těchto OP.</w:t>
      </w:r>
    </w:p>
    <w:p>
      <w:pPr>
        <w:pStyle w:val="Style24"/>
        <w:numPr>
          <w:ilvl w:val="0"/>
          <w:numId w:val="89"/>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se zavazuje, že po vzniku některé z níže uvedených skutečností bude Objednatele bezodkladně písemně informovat:</w:t>
      </w:r>
    </w:p>
    <w:p>
      <w:pPr>
        <w:pStyle w:val="Style24"/>
        <w:numPr>
          <w:ilvl w:val="0"/>
          <w:numId w:val="93"/>
        </w:numPr>
        <w:tabs>
          <w:tab w:leader="none" w:pos="6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bude zahájeno insolvenční řízení dle příslušného zákona, jehož předmětem bude úpadek nebo hrozící úpadek Zhotovitele. Totéž platí pro případ vstupu Zhotovitele do likvidace 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pPr>
        <w:pStyle w:val="Style24"/>
        <w:numPr>
          <w:ilvl w:val="0"/>
          <w:numId w:val="93"/>
        </w:numPr>
        <w:tabs>
          <w:tab w:leader="none" w:pos="625" w:val="left"/>
        </w:tabs>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Pokud nastane případ omezení či ukončení výkonu činnosti Zhotovitele, která bezprostředně souvisí s předmětem díla.</w:t>
      </w:r>
    </w:p>
    <w:p>
      <w:pPr>
        <w:pStyle w:val="Style24"/>
        <w:numPr>
          <w:ilvl w:val="0"/>
          <w:numId w:val="93"/>
        </w:numPr>
        <w:tabs>
          <w:tab w:leader="none" w:pos="625"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Pokud nastane případ, který by mohl mít vliv na přechod či vypořádání závazků Zhotovitele vůči Objednateli vyplývajících z uzavřené Smlouvy či s touto Smlouvou související.</w:t>
      </w:r>
    </w:p>
    <w:p>
      <w:pPr>
        <w:pStyle w:val="Style24"/>
        <w:numPr>
          <w:ilvl w:val="0"/>
          <w:numId w:val="89"/>
        </w:numPr>
        <w:tabs>
          <w:tab w:leader="none" w:pos="45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zajistit písemné souhlasné vyjádření Policie ČR před pokládkou vodorovného dopravního značení a osazením svislého dopravního značení v obvodu stavby včetně vydání stanovení.</w:t>
      </w:r>
    </w:p>
    <w:p>
      <w:pPr>
        <w:pStyle w:val="Style24"/>
        <w:numPr>
          <w:ilvl w:val="0"/>
          <w:numId w:val="89"/>
        </w:numPr>
        <w:tabs>
          <w:tab w:leader="none" w:pos="462" w:val="left"/>
        </w:tabs>
        <w:widowControl w:val="0"/>
        <w:keepNext w:val="0"/>
        <w:keepLines w:val="0"/>
        <w:shd w:val="clear" w:color="auto" w:fill="auto"/>
        <w:bidi w:val="0"/>
        <w:jc w:val="both"/>
        <w:spacing w:before="0" w:after="444" w:line="230" w:lineRule="exact"/>
        <w:ind w:left="0" w:right="0" w:firstLine="0"/>
      </w:pPr>
      <w:r>
        <w:rPr>
          <w:lang w:val="cs-CZ" w:eastAsia="cs-CZ" w:bidi="cs-CZ"/>
          <w:w w:val="100"/>
          <w:spacing w:val="0"/>
          <w:color w:val="000000"/>
          <w:position w:val="0"/>
        </w:rPr>
        <w:t xml:space="preserve">V případě porušení kteréhokoliv povinnosti vyplývající z bodu </w:t>
      </w:r>
      <w:r>
        <w:rPr>
          <w:rStyle w:val="CharStyle86"/>
        </w:rPr>
        <w:t>7.7. těch</w:t>
      </w:r>
      <w:r>
        <w:rPr>
          <w:lang w:val="cs-CZ" w:eastAsia="cs-CZ" w:bidi="cs-CZ"/>
          <w:w w:val="100"/>
          <w:spacing w:val="0"/>
          <w:color w:val="000000"/>
          <w:position w:val="0"/>
        </w:rPr>
        <w:t>to OP, je Objednatel oprávněn od této Smlouvy bez dalšího odstoupit.</w:t>
      </w:r>
    </w:p>
    <w:p>
      <w:pPr>
        <w:pStyle w:val="Style77"/>
        <w:widowControl w:val="0"/>
        <w:keepNext/>
        <w:keepLines/>
        <w:shd w:val="clear" w:color="auto" w:fill="auto"/>
        <w:bidi w:val="0"/>
        <w:spacing w:before="0" w:after="230" w:line="200" w:lineRule="exact"/>
        <w:ind w:left="0" w:right="0" w:firstLine="0"/>
      </w:pPr>
      <w:bookmarkStart w:id="17" w:name="bookmark17"/>
      <w:r>
        <w:rPr>
          <w:rStyle w:val="CharStyle79"/>
          <w:b/>
          <w:bCs/>
        </w:rPr>
        <w:t>Vlil. Podmínky a způsob provádění díla Zhotovitelem</w:t>
      </w:r>
      <w:bookmarkEnd w:id="17"/>
    </w:p>
    <w:p>
      <w:pPr>
        <w:pStyle w:val="Style24"/>
        <w:numPr>
          <w:ilvl w:val="0"/>
          <w:numId w:val="95"/>
        </w:numPr>
        <w:tabs>
          <w:tab w:leader="none" w:pos="462"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rStyle w:val="CharStyle86"/>
        </w:rPr>
        <w:t xml:space="preserve">nezvyšuje Smlouvou sjednanou cenu díla. </w:t>
      </w:r>
      <w:r>
        <w:rPr>
          <w:lang w:val="cs-CZ" w:eastAsia="cs-CZ" w:bidi="cs-CZ"/>
          <w:w w:val="100"/>
          <w:spacing w:val="0"/>
          <w:color w:val="000000"/>
          <w:position w:val="0"/>
        </w:rPr>
        <w:t>Zhotovitel není rovněž oprávněn bez souhlasu Objednatele disponovat s věcmi (zařízení, demontovaný materiál jako např. kovy, dveře, okna, krytiny atd.) demontovanými v souvislosti s prováděním díla a s těmito věcmi naloží dle pokynů Objednatele.</w:t>
      </w:r>
    </w:p>
    <w:p>
      <w:pPr>
        <w:pStyle w:val="Style24"/>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pPr>
        <w:pStyle w:val="Style24"/>
        <w:widowControl w:val="0"/>
        <w:keepNext w:val="0"/>
        <w:keepLines w:val="0"/>
        <w:shd w:val="clear" w:color="auto" w:fill="auto"/>
        <w:bidi w:val="0"/>
        <w:jc w:val="both"/>
        <w:spacing w:before="0" w:after="184" w:line="230" w:lineRule="exact"/>
        <w:ind w:left="0" w:right="0" w:firstLine="760"/>
      </w:pPr>
      <w:r>
        <w:rPr>
          <w:lang w:val="cs-CZ" w:eastAsia="cs-CZ" w:bidi="cs-CZ"/>
          <w:w w:val="100"/>
          <w:spacing w:val="0"/>
          <w:color w:val="000000"/>
          <w:position w:val="0"/>
        </w:rPr>
        <w:t>Při realizaci díla budou použity pouze výrobky, technologie a materiály, které splňují technické požadavky dle zvláštních předpisů.</w:t>
      </w:r>
    </w:p>
    <w:p>
      <w:pPr>
        <w:pStyle w:val="Style24"/>
        <w:widowControl w:val="0"/>
        <w:keepNext w:val="0"/>
        <w:keepLines w:val="0"/>
        <w:shd w:val="clear" w:color="auto" w:fill="auto"/>
        <w:bidi w:val="0"/>
        <w:jc w:val="both"/>
        <w:spacing w:before="0" w:after="180" w:line="226" w:lineRule="exact"/>
        <w:ind w:left="0" w:right="0" w:firstLine="760"/>
      </w:pPr>
      <w:r>
        <w:rPr>
          <w:lang w:val="cs-CZ" w:eastAsia="cs-CZ" w:bidi="cs-CZ"/>
          <w:w w:val="100"/>
          <w:spacing w:val="0"/>
          <w:color w:val="000000"/>
          <w:position w:val="0"/>
        </w:rPr>
        <w:t xml:space="preserve">Kvalita díla, tj. Zhotovitelem uskutečněného plnění musí odpovídat veškerým požadavkům uvedeným v normách vztahujících se k předmětu plnění, zejména pak v ČSN, ČSN EN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rStyle w:val="CharStyle86"/>
        </w:rPr>
        <w:t>prohlášení o shodě. Případné spory o kvalitu díla se budou řídit ustanovením dle TKP kap. 1 MD ČR.</w:t>
      </w:r>
    </w:p>
    <w:p>
      <w:pPr>
        <w:pStyle w:val="Style24"/>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 xml:space="preserve">Práce, dodávky a služby budou také provedeny v souladu s českými hygienickými, protipožárními, bezpečnostními předpisy a dalšími souvisejícími předpisy. Při aplikaci materiálů či instalaci zařízení bude Zhotovitel postupovat vždy v souladu s technickými pokyny </w:t>
      </w:r>
      <w:r>
        <w:rPr>
          <w:rStyle w:val="CharStyle85"/>
        </w:rPr>
        <w:t>a</w:t>
      </w:r>
      <w:r>
        <w:rPr>
          <w:lang w:val="cs-CZ" w:eastAsia="cs-CZ" w:bidi="cs-CZ"/>
          <w:w w:val="100"/>
          <w:spacing w:val="0"/>
          <w:color w:val="000000"/>
          <w:position w:val="0"/>
        </w:rPr>
        <w:t xml:space="preserve"> specifikacemi výrobců daných materiálů a zařízení.</w:t>
      </w:r>
    </w:p>
    <w:p>
      <w:pPr>
        <w:pStyle w:val="Style24"/>
        <w:numPr>
          <w:ilvl w:val="0"/>
          <w:numId w:val="95"/>
        </w:numPr>
        <w:tabs>
          <w:tab w:leader="none" w:pos="4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Není-li těmito OP upraveno či stanoveno jinak, </w:t>
      </w:r>
      <w:r>
        <w:rPr>
          <w:rStyle w:val="CharStyle86"/>
        </w:rPr>
        <w:t xml:space="preserve">má se za to, </w:t>
      </w:r>
      <w:r>
        <w:rPr>
          <w:lang w:val="cs-CZ" w:eastAsia="cs-CZ" w:bidi="cs-CZ"/>
          <w:w w:val="100"/>
          <w:spacing w:val="0"/>
          <w:color w:val="000000"/>
          <w:position w:val="0"/>
        </w:rPr>
        <w:t xml:space="preserve">že Zhotovitel zajišťuje provedení díla svými pracovníky nebo pracovníky </w:t>
      </w:r>
      <w:r>
        <w:rPr>
          <w:rStyle w:val="CharStyle86"/>
        </w:rPr>
        <w:t xml:space="preserve">třetích osob v rámci společné nabídky </w:t>
      </w:r>
      <w:r>
        <w:rPr>
          <w:lang w:val="cs-CZ" w:eastAsia="cs-CZ" w:bidi="cs-CZ"/>
          <w:w w:val="100"/>
          <w:spacing w:val="0"/>
          <w:color w:val="000000"/>
          <w:position w:val="0"/>
        </w:rPr>
        <w:t>nebo v rámci činnosti poddodavatele. 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pPr>
        <w:pStyle w:val="Style24"/>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24"/>
        <w:numPr>
          <w:ilvl w:val="0"/>
          <w:numId w:val="95"/>
        </w:numPr>
        <w:tabs>
          <w:tab w:leader="none" w:pos="471"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 xml:space="preserve">Podmínky pro </w:t>
      </w:r>
      <w:r>
        <w:rPr>
          <w:rStyle w:val="CharStyle86"/>
        </w:rPr>
        <w:t xml:space="preserve">zrně nu poddodavatele </w:t>
      </w:r>
      <w:r>
        <w:rPr>
          <w:lang w:val="cs-CZ" w:eastAsia="cs-CZ" w:bidi="cs-CZ"/>
          <w:w w:val="100"/>
          <w:spacing w:val="0"/>
          <w:color w:val="000000"/>
          <w:position w:val="0"/>
        </w:rPr>
        <w:t>Zadavatel stanovuje tak, že Zhotovitel se zavazuje realizovat dílo převážně vlastními kapacitami, přičemž prostřednictvím poddodavatele může plnit pouze takové části díla, které jsou uvedeny v nabídce Zhotovitele v rámci Seznamu poddodavatelů.</w:t>
      </w:r>
    </w:p>
    <w:p>
      <w:pPr>
        <w:pStyle w:val="Style24"/>
        <w:widowControl w:val="0"/>
        <w:keepNext w:val="0"/>
        <w:keepLines w:val="0"/>
        <w:shd w:val="clear" w:color="auto" w:fill="auto"/>
        <w:bidi w:val="0"/>
        <w:jc w:val="both"/>
        <w:spacing w:before="0" w:after="180" w:line="226" w:lineRule="exact"/>
        <w:ind w:left="0" w:right="0" w:firstLine="760"/>
      </w:pPr>
      <w:r>
        <w:rPr>
          <w:lang w:val="cs-CZ" w:eastAsia="cs-CZ" w:bidi="cs-CZ"/>
          <w:w w:val="100"/>
          <w:spacing w:val="0"/>
          <w:color w:val="000000"/>
          <w:position w:val="0"/>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pPr>
        <w:pStyle w:val="Style24"/>
        <w:widowControl w:val="0"/>
        <w:keepNext w:val="0"/>
        <w:keepLines w:val="0"/>
        <w:shd w:val="clear" w:color="auto" w:fill="auto"/>
        <w:bidi w:val="0"/>
        <w:jc w:val="both"/>
        <w:spacing w:before="0" w:after="173" w:line="226" w:lineRule="exact"/>
        <w:ind w:left="0" w:right="0" w:firstLine="760"/>
      </w:pPr>
      <w:r>
        <w:rPr>
          <w:lang w:val="cs-CZ" w:eastAsia="cs-CZ" w:bidi="cs-CZ"/>
          <w:w w:val="100"/>
          <w:spacing w:val="0"/>
          <w:color w:val="000000"/>
          <w:position w:val="0"/>
        </w:rPr>
        <w:t xml:space="preserve">Dojde-li v průběhu realizace díla na straně poddodavatele ke změně kvalifikačních předpokladů, je poddodavatel povinen tuto skutečnost oznámit do </w:t>
      </w:r>
      <w:r>
        <w:rPr>
          <w:rStyle w:val="CharStyle86"/>
        </w:rPr>
        <w:t xml:space="preserve">5 pracovních dnů </w:t>
      </w:r>
      <w:r>
        <w:rPr>
          <w:lang w:val="cs-CZ" w:eastAsia="cs-CZ" w:bidi="cs-CZ"/>
          <w:w w:val="100"/>
          <w:spacing w:val="0"/>
          <w:color w:val="000000"/>
          <w:position w:val="0"/>
        </w:rP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pPr>
        <w:pStyle w:val="Style24"/>
        <w:numPr>
          <w:ilvl w:val="0"/>
          <w:numId w:val="95"/>
        </w:numPr>
        <w:tabs>
          <w:tab w:leader="none" w:pos="452"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Všechny škody, které vzniknou při provádění díla porušením povinností na straně Zhotovitele třetím, na díle nezúčastněným osobám, případně Objednateli, je povinen uhradit Zhotovitel.</w:t>
      </w:r>
    </w:p>
    <w:p>
      <w:pPr>
        <w:pStyle w:val="Style24"/>
        <w:numPr>
          <w:ilvl w:val="0"/>
          <w:numId w:val="95"/>
        </w:numPr>
        <w:tabs>
          <w:tab w:leader="none" w:pos="471"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Zhotovitel je povinen organizovat </w:t>
      </w:r>
      <w:r>
        <w:rPr>
          <w:rStyle w:val="CharStyle85"/>
        </w:rPr>
        <w:t>a</w:t>
      </w:r>
      <w:r>
        <w:rPr>
          <w:lang w:val="cs-CZ" w:eastAsia="cs-CZ" w:bidi="cs-CZ"/>
          <w:w w:val="100"/>
          <w:spacing w:val="0"/>
          <w:color w:val="000000"/>
          <w:position w:val="0"/>
        </w:rPr>
        <w:t xml:space="preserve"> řídit časový postup svých prací, dodávek a služeb, koordinovat činnost jednotlivých jak dodavatelů v rámci společné nabídky, tak i svých poddodavatelů při přípravě, realizaci </w:t>
      </w:r>
      <w:r>
        <w:rPr>
          <w:rStyle w:val="CharStyle85"/>
        </w:rPr>
        <w:t xml:space="preserve">a </w:t>
      </w:r>
      <w:r>
        <w:rPr>
          <w:lang w:val="cs-CZ" w:eastAsia="cs-CZ" w:bidi="cs-CZ"/>
          <w:w w:val="100"/>
          <w:spacing w:val="0"/>
          <w:color w:val="000000"/>
          <w:position w:val="0"/>
        </w:rPr>
        <w:t>dokončování díla v souladu se těmito OP a Smlouvou. Zhotovitel je povinen provádět kontrolu časového postupu a kvality svých prací, dodávek a služeb.</w:t>
      </w:r>
    </w:p>
    <w:p>
      <w:pPr>
        <w:pStyle w:val="Style24"/>
        <w:numPr>
          <w:ilvl w:val="0"/>
          <w:numId w:val="95"/>
        </w:numPr>
        <w:tabs>
          <w:tab w:leader="none" w:pos="4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Zhotovitel se zavazuje, </w:t>
      </w:r>
      <w:r>
        <w:rPr>
          <w:rStyle w:val="CharStyle85"/>
        </w:rPr>
        <w:t>že</w:t>
      </w:r>
      <w:r>
        <w:rPr>
          <w:lang w:val="cs-CZ" w:eastAsia="cs-CZ" w:bidi="cs-CZ"/>
          <w:w w:val="100"/>
          <w:spacing w:val="0"/>
          <w:color w:val="000000"/>
          <w:position w:val="0"/>
        </w:rPr>
        <w:t xml:space="preserv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pPr>
        <w:pStyle w:val="Style24"/>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 xml:space="preserve">Totéž platí pro práci třetích osob vykonávajících činnost v rámci společné nabídky v rámci Smlouvy o </w:t>
      </w:r>
      <w:r>
        <w:rPr>
          <w:rStyle w:val="CharStyle86"/>
        </w:rPr>
        <w:t xml:space="preserve">vzniku společnosti </w:t>
      </w:r>
      <w:r>
        <w:rPr>
          <w:lang w:val="cs-CZ" w:eastAsia="cs-CZ" w:bidi="cs-CZ"/>
          <w:w w:val="100"/>
          <w:spacing w:val="0"/>
          <w:color w:val="000000"/>
          <w:position w:val="0"/>
        </w:rPr>
        <w:t xml:space="preserve">dle § </w:t>
      </w:r>
      <w:r>
        <w:rPr>
          <w:rStyle w:val="CharStyle86"/>
        </w:rPr>
        <w:t xml:space="preserve">2716 OZ </w:t>
      </w:r>
      <w:r>
        <w:rPr>
          <w:lang w:val="cs-CZ" w:eastAsia="cs-CZ" w:bidi="cs-CZ"/>
          <w:w w:val="100"/>
          <w:spacing w:val="0"/>
          <w:color w:val="000000"/>
          <w:position w:val="0"/>
        </w:rPr>
        <w:t>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pPr>
        <w:pStyle w:val="Style24"/>
        <w:numPr>
          <w:ilvl w:val="0"/>
          <w:numId w:val="95"/>
        </w:numPr>
        <w:tabs>
          <w:tab w:leader="none" w:pos="4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rStyle w:val="CharStyle86"/>
        </w:rPr>
        <w:t xml:space="preserve">zákona </w:t>
      </w:r>
      <w:r>
        <w:rPr>
          <w:lang w:val="cs-CZ" w:eastAsia="cs-CZ" w:bidi="cs-CZ"/>
          <w:w w:val="100"/>
          <w:spacing w:val="0"/>
          <w:color w:val="000000"/>
          <w:position w:val="0"/>
        </w:rPr>
        <w:t xml:space="preserve">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w:t>
      </w:r>
      <w:r>
        <w:rPr>
          <w:rStyle w:val="CharStyle85"/>
        </w:rPr>
        <w:t>a z</w:t>
      </w:r>
      <w:r>
        <w:rPr>
          <w:lang w:val="cs-CZ" w:eastAsia="cs-CZ" w:bidi="cs-CZ"/>
          <w:w w:val="100"/>
          <w:spacing w:val="0"/>
          <w:color w:val="000000"/>
          <w:position w:val="0"/>
        </w:rPr>
        <w:t xml:space="preserve">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pPr>
        <w:pStyle w:val="Style24"/>
        <w:numPr>
          <w:ilvl w:val="0"/>
          <w:numId w:val="95"/>
        </w:numPr>
        <w:tabs>
          <w:tab w:leader="none" w:pos="461"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Zhotovitel je povinen při provádění díla průběžně prověřovat vhodnost </w:t>
      </w:r>
      <w:r>
        <w:rPr>
          <w:rStyle w:val="CharStyle85"/>
        </w:rPr>
        <w:t>a</w:t>
      </w:r>
      <w:r>
        <w:rPr>
          <w:lang w:val="cs-CZ" w:eastAsia="cs-CZ" w:bidi="cs-CZ"/>
          <w:w w:val="100"/>
          <w:spacing w:val="0"/>
          <w:color w:val="000000"/>
          <w:position w:val="0"/>
        </w:rPr>
        <w:t xml:space="preserve">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pPr>
        <w:pStyle w:val="Style24"/>
        <w:numPr>
          <w:ilvl w:val="0"/>
          <w:numId w:val="95"/>
        </w:numPr>
        <w:tabs>
          <w:tab w:leader="none" w:pos="4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Plní-li Zhotovitel rast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24"/>
        <w:numPr>
          <w:ilvl w:val="0"/>
          <w:numId w:val="95"/>
        </w:numPr>
        <w:tabs>
          <w:tab w:leader="none" w:pos="57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Zhotovitel je povinen zajistit a financovat veškeré práce poddodavatelů, popř. třetích osob v rámci společné nabídky dle </w:t>
      </w:r>
      <w:r>
        <w:rPr>
          <w:rStyle w:val="CharStyle86"/>
        </w:rPr>
        <w:t xml:space="preserve">Smlouvy o vzniku společnosti </w:t>
      </w:r>
      <w:r>
        <w:rPr>
          <w:lang w:val="cs-CZ" w:eastAsia="cs-CZ" w:bidi="cs-CZ"/>
          <w:w w:val="100"/>
          <w:spacing w:val="0"/>
          <w:color w:val="000000"/>
          <w:position w:val="0"/>
        </w:rPr>
        <w:t xml:space="preserve">dle § </w:t>
      </w:r>
      <w:r>
        <w:rPr>
          <w:rStyle w:val="CharStyle86"/>
        </w:rPr>
        <w:t xml:space="preserve">2716 OZ, </w:t>
      </w:r>
      <w:r>
        <w:rPr>
          <w:lang w:val="cs-CZ" w:eastAsia="cs-CZ" w:bidi="cs-CZ"/>
          <w:w w:val="100"/>
          <w:spacing w:val="0"/>
          <w:color w:val="000000"/>
          <w:position w:val="0"/>
        </w:rPr>
        <w:t>pokud to vyplývá z ujednání mezi těmito osobami a nese za tyto osoby záruku v plném rozsahu dle těchto OP, a to včetně záruky za náhradu škody způsobené těmito osobami a poddodavatelem třetí osobě.</w:t>
      </w:r>
    </w:p>
    <w:p>
      <w:pPr>
        <w:pStyle w:val="Style24"/>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 xml:space="preserve">Zhotovitel zajistí, aby při realizaci díla nebyl v rámci smluvního vztahu umožněn občanům z jiných zemí, než ČR (dále jen „cizinci"), </w:t>
      </w:r>
      <w:r>
        <w:rPr>
          <w:rStyle w:val="CharStyle86"/>
        </w:rPr>
        <w:t xml:space="preserve">výkon nelegální práce </w:t>
      </w:r>
      <w:r>
        <w:rPr>
          <w:lang w:val="cs-CZ" w:eastAsia="cs-CZ" w:bidi="cs-CZ"/>
          <w:w w:val="100"/>
          <w:spacing w:val="0"/>
          <w:color w:val="000000"/>
          <w:position w:val="0"/>
        </w:rP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pPr>
        <w:pStyle w:val="Style24"/>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 xml:space="preserve">Zhotovitel se zavazuje plnění výše uvedených povinností vyžadovat od svých poddodavatelů či osob realizujících dílo v </w:t>
      </w:r>
      <w:r>
        <w:rPr>
          <w:rStyle w:val="CharStyle86"/>
        </w:rPr>
        <w:t xml:space="preserve">rámci společné nabídky. </w:t>
      </w:r>
      <w:r>
        <w:rPr>
          <w:lang w:val="cs-CZ" w:eastAsia="cs-CZ" w:bidi="cs-CZ"/>
          <w:w w:val="100"/>
          <w:spacing w:val="0"/>
          <w:color w:val="000000"/>
          <w:position w:val="0"/>
        </w:rP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pPr>
        <w:pStyle w:val="Style24"/>
        <w:numPr>
          <w:ilvl w:val="0"/>
          <w:numId w:val="95"/>
        </w:numPr>
        <w:tabs>
          <w:tab w:leader="none" w:pos="58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w:t>
      </w:r>
      <w:r>
        <w:rPr>
          <w:rStyle w:val="CharStyle85"/>
        </w:rPr>
        <w:t>a</w:t>
      </w:r>
      <w:r>
        <w:rPr>
          <w:lang w:val="cs-CZ" w:eastAsia="cs-CZ" w:bidi="cs-CZ"/>
          <w:w w:val="100"/>
          <w:spacing w:val="0"/>
          <w:color w:val="000000"/>
          <w:position w:val="0"/>
        </w:rPr>
        <w:t xml:space="preserve"> PO je oprávněn provádět pověřený pracovník Objednatele a Zhotovitel je povinen s pověřeným pracovníkem Objednatele spolupracovat </w:t>
      </w:r>
      <w:r>
        <w:rPr>
          <w:rStyle w:val="CharStyle85"/>
        </w:rPr>
        <w:t>a</w:t>
      </w:r>
      <w:r>
        <w:rPr>
          <w:lang w:val="cs-CZ" w:eastAsia="cs-CZ" w:bidi="cs-CZ"/>
          <w:w w:val="100"/>
          <w:spacing w:val="0"/>
          <w:color w:val="000000"/>
          <w:position w:val="0"/>
        </w:rPr>
        <w:t xml:space="preserve"> plnit jím uložená opatření ve stanovených termínech.</w:t>
      </w:r>
    </w:p>
    <w:p>
      <w:pPr>
        <w:pStyle w:val="Style24"/>
        <w:numPr>
          <w:ilvl w:val="0"/>
          <w:numId w:val="95"/>
        </w:numPr>
        <w:tabs>
          <w:tab w:leader="none" w:pos="586"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pPr>
        <w:pStyle w:val="Style24"/>
        <w:widowControl w:val="0"/>
        <w:keepNext w:val="0"/>
        <w:keepLines w:val="0"/>
        <w:shd w:val="clear" w:color="auto" w:fill="auto"/>
        <w:bidi w:val="0"/>
        <w:jc w:val="both"/>
        <w:spacing w:before="0" w:after="184" w:line="230" w:lineRule="exact"/>
        <w:ind w:left="0" w:right="0" w:firstLine="760"/>
      </w:pPr>
      <w:r>
        <w:rPr>
          <w:lang w:val="cs-CZ" w:eastAsia="cs-CZ" w:bidi="cs-CZ"/>
          <w:w w:val="100"/>
          <w:spacing w:val="0"/>
          <w:color w:val="000000"/>
          <w:position w:val="0"/>
        </w:rP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pPr>
        <w:pStyle w:val="Style24"/>
        <w:widowControl w:val="0"/>
        <w:keepNext w:val="0"/>
        <w:keepLines w:val="0"/>
        <w:shd w:val="clear" w:color="auto" w:fill="auto"/>
        <w:bidi w:val="0"/>
        <w:jc w:val="both"/>
        <w:spacing w:before="0" w:after="176" w:line="226" w:lineRule="exact"/>
        <w:ind w:left="0" w:right="0" w:firstLine="760"/>
      </w:pPr>
      <w:r>
        <w:rPr>
          <w:lang w:val="cs-CZ" w:eastAsia="cs-CZ" w:bidi="cs-CZ"/>
          <w:w w:val="100"/>
          <w:spacing w:val="0"/>
          <w:color w:val="000000"/>
          <w:position w:val="0"/>
        </w:rPr>
        <w:t xml:space="preserve">Zhotovitel je povinen v průběhu realizace díla zanést do PD skutečného provedení díla veškeré odchylky </w:t>
      </w:r>
      <w:r>
        <w:rPr>
          <w:rStyle w:val="CharStyle85"/>
        </w:rPr>
        <w:t>a</w:t>
      </w:r>
      <w:r>
        <w:rPr>
          <w:lang w:val="cs-CZ" w:eastAsia="cs-CZ" w:bidi="cs-CZ"/>
          <w:w w:val="100"/>
          <w:spacing w:val="0"/>
          <w:color w:val="000000"/>
          <w:position w:val="0"/>
        </w:rPr>
        <w:t xml:space="preserve"> úpravy od navrženého technického řešení díla, a to včetně geodetického zaměření, bude-li nutné jej vyhotovit.</w:t>
      </w:r>
    </w:p>
    <w:p>
      <w:pPr>
        <w:pStyle w:val="Style24"/>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„dwg“ a „pdf.</w:t>
      </w:r>
    </w:p>
    <w:p>
      <w:pPr>
        <w:pStyle w:val="Style24"/>
        <w:widowControl w:val="0"/>
        <w:keepNext w:val="0"/>
        <w:keepLines w:val="0"/>
        <w:shd w:val="clear" w:color="auto" w:fill="auto"/>
        <w:bidi w:val="0"/>
        <w:jc w:val="both"/>
        <w:spacing w:before="0" w:after="184" w:line="230" w:lineRule="exact"/>
        <w:ind w:left="0" w:right="0" w:firstLine="760"/>
      </w:pPr>
      <w:r>
        <w:rPr>
          <w:lang w:val="cs-CZ" w:eastAsia="cs-CZ" w:bidi="cs-CZ"/>
          <w:w w:val="100"/>
          <w:spacing w:val="0"/>
          <w:color w:val="000000"/>
          <w:position w:val="0"/>
        </w:rPr>
        <w:t xml:space="preserve">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w:t>
      </w:r>
      <w:r>
        <w:rPr>
          <w:rStyle w:val="CharStyle85"/>
        </w:rPr>
        <w:t>a</w:t>
      </w:r>
      <w:r>
        <w:rPr>
          <w:lang w:val="cs-CZ" w:eastAsia="cs-CZ" w:bidi="cs-CZ"/>
          <w:w w:val="100"/>
          <w:spacing w:val="0"/>
          <w:color w:val="000000"/>
          <w:position w:val="0"/>
        </w:rPr>
        <w:t xml:space="preserve"> na nosiči dat DVD, flash </w:t>
      </w:r>
      <w:r>
        <w:rPr>
          <w:rStyle w:val="CharStyle85"/>
        </w:rPr>
        <w:t xml:space="preserve">a </w:t>
      </w:r>
      <w:r>
        <w:rPr>
          <w:lang w:val="cs-CZ" w:eastAsia="cs-CZ" w:bidi="cs-CZ"/>
          <w:w w:val="100"/>
          <w:spacing w:val="0"/>
          <w:color w:val="000000"/>
          <w:position w:val="0"/>
        </w:rPr>
        <w:t>současně v listinné podobě jako součást předávacího protokolu.</w:t>
      </w:r>
    </w:p>
    <w:p>
      <w:pPr>
        <w:pStyle w:val="Style24"/>
        <w:numPr>
          <w:ilvl w:val="0"/>
          <w:numId w:val="95"/>
        </w:numPr>
        <w:tabs>
          <w:tab w:leader="none" w:pos="562"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 xml:space="preserve">V případě rozporů podkladů vymezujících obsah, rozsah </w:t>
      </w:r>
      <w:r>
        <w:rPr>
          <w:rStyle w:val="CharStyle85"/>
        </w:rPr>
        <w:t>a</w:t>
      </w:r>
      <w:r>
        <w:rPr>
          <w:lang w:val="cs-CZ" w:eastAsia="cs-CZ" w:bidi="cs-CZ"/>
          <w:w w:val="100"/>
          <w:spacing w:val="0"/>
          <w:color w:val="000000"/>
          <w:position w:val="0"/>
        </w:rPr>
        <w:t xml:space="preserve">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pPr>
        <w:pStyle w:val="Style24"/>
        <w:numPr>
          <w:ilvl w:val="0"/>
          <w:numId w:val="95"/>
        </w:numPr>
        <w:tabs>
          <w:tab w:leader="none" w:pos="57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V případě ohrožení splnění závazku provést dílo nebo jeho část </w:t>
      </w:r>
      <w:r>
        <w:rPr>
          <w:rStyle w:val="CharStyle85"/>
        </w:rPr>
        <w:t>z</w:t>
      </w:r>
      <w:r>
        <w:rPr>
          <w:lang w:val="cs-CZ" w:eastAsia="cs-CZ" w:bidi="cs-CZ"/>
          <w:w w:val="100"/>
          <w:spacing w:val="0"/>
          <w:color w:val="000000"/>
          <w:position w:val="0"/>
        </w:rPr>
        <w:t xml:space="preserve"> důvodu, že Zhotovitel ani po předchozím písemném upozornění a projednání neopatřil nebo nezajistil opatření věcí kjeho provádění potřebných, je Zhotovitel povinen postupovat podle pokynů Objednatele. Objednatel je rovněž oprávněn tyto věci opatřit vlastním jménem. Veškeré náklady s tím související, event. vzniklá škoda, jdou k tíži Zhotovitele.</w:t>
      </w:r>
    </w:p>
    <w:p>
      <w:pPr>
        <w:pStyle w:val="Style24"/>
        <w:numPr>
          <w:ilvl w:val="0"/>
          <w:numId w:val="95"/>
        </w:numPr>
        <w:tabs>
          <w:tab w:leader="none" w:pos="5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Pro zjednání nápravy eventuálních vad plnění je Zhotovitel povinen učinit bezodkladná opatření a informovat o nich ihned Objednatele, jehož pokyny k zahájení prací </w:t>
      </w:r>
      <w:r>
        <w:rPr>
          <w:rStyle w:val="CharStyle85"/>
        </w:rPr>
        <w:t>a</w:t>
      </w:r>
      <w:r>
        <w:rPr>
          <w:lang w:val="cs-CZ" w:eastAsia="cs-CZ" w:bidi="cs-CZ"/>
          <w:w w:val="100"/>
          <w:spacing w:val="0"/>
          <w:color w:val="000000"/>
          <w:position w:val="0"/>
        </w:rPr>
        <w:t xml:space="preserve"> odstranění těchto vad je povinen dodržet.</w:t>
      </w:r>
    </w:p>
    <w:p>
      <w:pPr>
        <w:pStyle w:val="Style31"/>
        <w:numPr>
          <w:ilvl w:val="0"/>
          <w:numId w:val="95"/>
        </w:numPr>
        <w:tabs>
          <w:tab w:leader="none" w:pos="562" w:val="left"/>
        </w:tabs>
        <w:widowControl w:val="0"/>
        <w:keepNext/>
        <w:keepLines/>
        <w:shd w:val="clear" w:color="auto" w:fill="auto"/>
        <w:bidi w:val="0"/>
        <w:jc w:val="both"/>
        <w:spacing w:before="0" w:after="0" w:line="230" w:lineRule="exact"/>
        <w:ind w:left="0" w:right="0" w:firstLine="0"/>
      </w:pPr>
      <w:bookmarkStart w:id="18" w:name="bookmark18"/>
      <w:r>
        <w:rPr>
          <w:rStyle w:val="CharStyle95"/>
        </w:rPr>
        <w:t>Přerušení prací</w:t>
      </w:r>
      <w:bookmarkEnd w:id="18"/>
    </w:p>
    <w:p>
      <w:pPr>
        <w:pStyle w:val="Style24"/>
        <w:numPr>
          <w:ilvl w:val="0"/>
          <w:numId w:val="97"/>
        </w:numPr>
        <w:tabs>
          <w:tab w:leader="none" w:pos="726"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Zhotovitel je povinen přerušit práce na základě rozhodnutí Objednatele a dále v případě, že zjistí při provádění díla </w:t>
      </w:r>
      <w:r>
        <w:rPr>
          <w:rStyle w:val="CharStyle86"/>
        </w:rPr>
        <w:t xml:space="preserve">skryté překážky </w:t>
      </w:r>
      <w:r>
        <w:rPr>
          <w:lang w:val="cs-CZ" w:eastAsia="cs-CZ" w:bidi="cs-CZ"/>
          <w:w w:val="100"/>
          <w:spacing w:val="0"/>
          <w:color w:val="000000"/>
          <w:position w:val="0"/>
        </w:rPr>
        <w:t>znemožňující jeho provedení dohodnutým způsobem. Každé přerušení prací</w:t>
      </w:r>
    </w:p>
    <w:p>
      <w:pPr>
        <w:pStyle w:val="Style24"/>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pPr>
        <w:pStyle w:val="Style24"/>
        <w:numPr>
          <w:ilvl w:val="0"/>
          <w:numId w:val="97"/>
        </w:numPr>
        <w:tabs>
          <w:tab w:leader="none" w:pos="735"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 </w:t>
      </w:r>
      <w:r>
        <w:rPr>
          <w:rStyle w:val="CharStyle86"/>
        </w:rPr>
        <w:t xml:space="preserve">2594 </w:t>
      </w:r>
      <w:r>
        <w:rPr>
          <w:lang w:val="cs-CZ" w:eastAsia="cs-CZ" w:bidi="cs-CZ"/>
          <w:w w:val="100"/>
          <w:spacing w:val="0"/>
          <w:color w:val="000000"/>
          <w:position w:val="0"/>
        </w:rPr>
        <w:t xml:space="preserve">a § </w:t>
      </w:r>
      <w:r>
        <w:rPr>
          <w:rStyle w:val="CharStyle86"/>
        </w:rPr>
        <w:t>2627 OZ.</w:t>
      </w:r>
    </w:p>
    <w:p>
      <w:pPr>
        <w:pStyle w:val="Style31"/>
        <w:numPr>
          <w:ilvl w:val="0"/>
          <w:numId w:val="95"/>
        </w:numPr>
        <w:tabs>
          <w:tab w:leader="none" w:pos="562" w:val="left"/>
        </w:tabs>
        <w:widowControl w:val="0"/>
        <w:keepNext/>
        <w:keepLines/>
        <w:shd w:val="clear" w:color="auto" w:fill="auto"/>
        <w:bidi w:val="0"/>
        <w:jc w:val="both"/>
        <w:spacing w:before="0" w:after="0" w:line="200" w:lineRule="exact"/>
        <w:ind w:left="0" w:right="0" w:firstLine="0"/>
      </w:pPr>
      <w:bookmarkStart w:id="19" w:name="bookmark19"/>
      <w:r>
        <w:rPr>
          <w:rStyle w:val="CharStyle95"/>
        </w:rPr>
        <w:t>Kontroly a kontrolní dnv</w:t>
      </w:r>
      <w:bookmarkEnd w:id="19"/>
    </w:p>
    <w:p>
      <w:pPr>
        <w:pStyle w:val="Style24"/>
        <w:numPr>
          <w:ilvl w:val="0"/>
          <w:numId w:val="99"/>
        </w:numPr>
        <w:tabs>
          <w:tab w:leader="none" w:pos="75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Objednatel je oprávněn provádět průběžné kontroly provádění díla </w:t>
      </w:r>
      <w:r>
        <w:rPr>
          <w:rStyle w:val="CharStyle85"/>
        </w:rPr>
        <w:t>a</w:t>
      </w:r>
      <w:r>
        <w:rPr>
          <w:lang w:val="cs-CZ" w:eastAsia="cs-CZ" w:bidi="cs-CZ"/>
          <w:w w:val="100"/>
          <w:spacing w:val="0"/>
          <w:color w:val="000000"/>
          <w:position w:val="0"/>
        </w:rPr>
        <w:t xml:space="preserve">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pPr>
        <w:pStyle w:val="Style24"/>
        <w:numPr>
          <w:ilvl w:val="0"/>
          <w:numId w:val="99"/>
        </w:numPr>
        <w:tabs>
          <w:tab w:leader="none" w:pos="735"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pPr>
        <w:pStyle w:val="Style24"/>
        <w:numPr>
          <w:ilvl w:val="0"/>
          <w:numId w:val="99"/>
        </w:numPr>
        <w:tabs>
          <w:tab w:leader="none" w:pos="726"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 xml:space="preserve">Jestliže Zhotovitel díla vady neodstraní ani v přiměřené lhůtě mu za tímto účelem poskytnuté </w:t>
      </w:r>
      <w:r>
        <w:rPr>
          <w:rStyle w:val="CharStyle85"/>
        </w:rPr>
        <w:t>a</w:t>
      </w:r>
      <w:r>
        <w:rPr>
          <w:lang w:val="cs-CZ" w:eastAsia="cs-CZ" w:bidi="cs-CZ"/>
          <w:w w:val="100"/>
          <w:spacing w:val="0"/>
          <w:color w:val="000000"/>
          <w:position w:val="0"/>
        </w:rPr>
        <w:t xml:space="preserve"> vadný postup Zhotovitele by vedl nepochybně k podstatnému porušení smlouvy, je Objednatel oprávněn odstoupit od</w:t>
      </w:r>
    </w:p>
    <w:p>
      <w:pPr>
        <w:pStyle w:val="Style24"/>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Smlouvy.</w:t>
      </w:r>
    </w:p>
    <w:p>
      <w:pPr>
        <w:pStyle w:val="Style24"/>
        <w:numPr>
          <w:ilvl w:val="0"/>
          <w:numId w:val="99"/>
        </w:numPr>
        <w:tabs>
          <w:tab w:leader="none" w:pos="726"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Na požádání je Zhotovitel povinen předložit Objednateli veškeré doklady o provádění prací. Zhotovitel je povinen výkon tohoto práva strpět.</w:t>
      </w:r>
    </w:p>
    <w:p>
      <w:pPr>
        <w:pStyle w:val="Style77"/>
        <w:numPr>
          <w:ilvl w:val="0"/>
          <w:numId w:val="99"/>
        </w:numPr>
        <w:tabs>
          <w:tab w:leader="none" w:pos="726" w:val="left"/>
        </w:tabs>
        <w:widowControl w:val="0"/>
        <w:keepNext/>
        <w:keepLines/>
        <w:shd w:val="clear" w:color="auto" w:fill="auto"/>
        <w:bidi w:val="0"/>
        <w:jc w:val="both"/>
        <w:spacing w:before="0" w:after="0" w:line="226" w:lineRule="exact"/>
        <w:ind w:left="0" w:right="0" w:firstLine="0"/>
      </w:pPr>
      <w:bookmarkStart w:id="20" w:name="bookmark20"/>
      <w:r>
        <w:rPr>
          <w:lang w:val="cs-CZ" w:eastAsia="cs-CZ" w:bidi="cs-CZ"/>
          <w:w w:val="100"/>
          <w:spacing w:val="0"/>
          <w:color w:val="000000"/>
          <w:position w:val="0"/>
        </w:rPr>
        <w:t>Objednatel je oprávněn:</w:t>
      </w:r>
      <w:bookmarkEnd w:id="20"/>
    </w:p>
    <w:p>
      <w:pPr>
        <w:pStyle w:val="Style24"/>
        <w:numPr>
          <w:ilvl w:val="0"/>
          <w:numId w:val="101"/>
        </w:numPr>
        <w:tabs>
          <w:tab w:leader="none" w:pos="430"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rStyle w:val="CharStyle86"/>
        </w:rPr>
        <w:t xml:space="preserve">zákona </w:t>
      </w:r>
      <w:r>
        <w:rPr>
          <w:lang w:val="cs-CZ" w:eastAsia="cs-CZ" w:bidi="cs-CZ"/>
          <w:w w:val="100"/>
          <w:spacing w:val="0"/>
          <w:color w:val="000000"/>
          <w:position w:val="0"/>
        </w:rPr>
        <w:t>o finanční kontrole ve veřejné správě.</w:t>
      </w:r>
    </w:p>
    <w:p>
      <w:pPr>
        <w:pStyle w:val="Style24"/>
        <w:numPr>
          <w:ilvl w:val="0"/>
          <w:numId w:val="101"/>
        </w:numPr>
        <w:tabs>
          <w:tab w:leader="none" w:pos="430"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 xml:space="preserve">Sám či prostřednictvím třetí osoby vykonávat v místě provádění díla TDS a v jeho průběhu zejména sledovat, zda jsou práce prováděny dle PD, technických norem </w:t>
      </w:r>
      <w:r>
        <w:rPr>
          <w:rStyle w:val="CharStyle85"/>
        </w:rPr>
        <w:t>a</w:t>
      </w:r>
      <w:r>
        <w:rPr>
          <w:lang w:val="cs-CZ" w:eastAsia="cs-CZ" w:bidi="cs-CZ"/>
          <w:w w:val="100"/>
          <w:spacing w:val="0"/>
          <w:color w:val="000000"/>
          <w:position w:val="0"/>
        </w:rPr>
        <w:t xml:space="preserve"> jiných právních předpisů </w:t>
      </w:r>
      <w:r>
        <w:rPr>
          <w:rStyle w:val="CharStyle85"/>
        </w:rPr>
        <w:t>a</w:t>
      </w:r>
      <w:r>
        <w:rPr>
          <w:lang w:val="cs-CZ" w:eastAsia="cs-CZ" w:bidi="cs-CZ"/>
          <w:w w:val="100"/>
          <w:spacing w:val="0"/>
          <w:color w:val="000000"/>
          <w:position w:val="0"/>
        </w:rPr>
        <w:t xml:space="preserve"> v souladu s rozhodnutím orgánů veřejné správy </w:t>
      </w:r>
      <w:r>
        <w:rPr>
          <w:rStyle w:val="CharStyle85"/>
        </w:rPr>
        <w:t>a</w:t>
      </w:r>
      <w:r>
        <w:rPr>
          <w:lang w:val="cs-CZ" w:eastAsia="cs-CZ" w:bidi="cs-CZ"/>
          <w:w w:val="100"/>
          <w:spacing w:val="0"/>
          <w:color w:val="000000"/>
          <w:position w:val="0"/>
        </w:rPr>
        <w:t xml:space="preserve"> v případě zjištění nedostatků při provádění díla upozorní na tyto nedostatky zápisem ve stavebním deníku.</w:t>
      </w:r>
    </w:p>
    <w:p>
      <w:pPr>
        <w:pStyle w:val="Style24"/>
        <w:numPr>
          <w:ilvl w:val="0"/>
          <w:numId w:val="101"/>
        </w:numPr>
        <w:tabs>
          <w:tab w:leader="none" w:pos="430"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 xml:space="preserve">Provádět prostřednictvím koordinátora BOZP kontrolu dodržování bezpečnosti práce </w:t>
      </w:r>
      <w:r>
        <w:rPr>
          <w:rStyle w:val="CharStyle85"/>
        </w:rPr>
        <w:t>a</w:t>
      </w:r>
      <w:r>
        <w:rPr>
          <w:lang w:val="cs-CZ" w:eastAsia="cs-CZ" w:bidi="cs-CZ"/>
          <w:w w:val="100"/>
          <w:spacing w:val="0"/>
          <w:color w:val="000000"/>
          <w:position w:val="0"/>
        </w:rPr>
        <w:t xml:space="preserve"> ukládat nápravná opatření.</w:t>
      </w:r>
    </w:p>
    <w:p>
      <w:pPr>
        <w:pStyle w:val="Style24"/>
        <w:numPr>
          <w:ilvl w:val="0"/>
          <w:numId w:val="101"/>
        </w:numPr>
        <w:tabs>
          <w:tab w:leader="none" w:pos="430"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pPr>
        <w:pStyle w:val="Style24"/>
        <w:numPr>
          <w:ilvl w:val="0"/>
          <w:numId w:val="101"/>
        </w:numPr>
        <w:tabs>
          <w:tab w:leader="none" w:pos="430" w:val="left"/>
        </w:tabs>
        <w:widowControl w:val="0"/>
        <w:keepNext w:val="0"/>
        <w:keepLines w:val="0"/>
        <w:shd w:val="clear" w:color="auto" w:fill="auto"/>
        <w:bidi w:val="0"/>
        <w:jc w:val="both"/>
        <w:spacing w:before="0" w:after="201" w:line="226" w:lineRule="exact"/>
        <w:ind w:left="460" w:right="0" w:hanging="460"/>
      </w:pPr>
      <w:r>
        <w:rPr>
          <w:lang w:val="cs-CZ" w:eastAsia="cs-CZ" w:bidi="cs-CZ"/>
          <w:w w:val="100"/>
          <w:spacing w:val="0"/>
          <w:color w:val="000000"/>
          <w:position w:val="0"/>
        </w:rPr>
        <w:t xml:space="preserve">Stanoví-li tyto OP nebo Smlouva, že Objednatel zkontroluje předmět díla na určitém stupni jeho provádění, Zhotovitel pozve Objednatele sám či prostřednictvím třetí osoby ke kontrole, </w:t>
      </w:r>
      <w:r>
        <w:rPr>
          <w:rStyle w:val="CharStyle85"/>
        </w:rPr>
        <w:t>a</w:t>
      </w:r>
      <w:r>
        <w:rPr>
          <w:lang w:val="cs-CZ" w:eastAsia="cs-CZ" w:bidi="cs-CZ"/>
          <w:w w:val="100"/>
          <w:spacing w:val="0"/>
          <w:color w:val="000000"/>
          <w:position w:val="0"/>
        </w:rPr>
        <w:t xml:space="preserve"> to písemně nejméně 5 pracovních dní předem. Nepozve-li jej sjednaným způsobem a ve sjednané lhůtě nebo pozve-li jej ve zřejmě v nevhodné době, umožní Objednateli dodatečnou kontrolu </w:t>
      </w:r>
      <w:r>
        <w:rPr>
          <w:rStyle w:val="CharStyle85"/>
        </w:rPr>
        <w:t>a</w:t>
      </w:r>
      <w:r>
        <w:rPr>
          <w:lang w:val="cs-CZ" w:eastAsia="cs-CZ" w:bidi="cs-CZ"/>
          <w:w w:val="100"/>
          <w:spacing w:val="0"/>
          <w:color w:val="000000"/>
          <w:position w:val="0"/>
        </w:rPr>
        <w:t xml:space="preserve"> hradí náklady s tím spojené.</w:t>
      </w:r>
    </w:p>
    <w:p>
      <w:pPr>
        <w:pStyle w:val="Style24"/>
        <w:numPr>
          <w:ilvl w:val="0"/>
          <w:numId w:val="99"/>
        </w:numPr>
        <w:tabs>
          <w:tab w:leader="none" w:pos="726" w:val="left"/>
        </w:tabs>
        <w:widowControl w:val="0"/>
        <w:keepNext w:val="0"/>
        <w:keepLines w:val="0"/>
        <w:shd w:val="clear" w:color="auto" w:fill="auto"/>
        <w:bidi w:val="0"/>
        <w:jc w:val="both"/>
        <w:spacing w:before="0" w:after="234" w:line="200" w:lineRule="exact"/>
        <w:ind w:left="0" w:right="0" w:firstLine="0"/>
      </w:pPr>
      <w:r>
        <w:rPr>
          <w:lang w:val="cs-CZ" w:eastAsia="cs-CZ" w:bidi="cs-CZ"/>
          <w:w w:val="100"/>
          <w:spacing w:val="0"/>
          <w:color w:val="000000"/>
          <w:position w:val="0"/>
        </w:rPr>
        <w:t>TDS nesmí vykonávat Zhotovitel ani osoba s ním propojená.</w:t>
      </w:r>
    </w:p>
    <w:p>
      <w:pPr>
        <w:pStyle w:val="Style24"/>
        <w:numPr>
          <w:ilvl w:val="0"/>
          <w:numId w:val="99"/>
        </w:numPr>
        <w:tabs>
          <w:tab w:leader="none" w:pos="735"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Pro účely kontroly průběhu provádění díla se budou konat kontrolní dny. Kontrolní dny se </w:t>
      </w:r>
      <w:r>
        <w:rPr>
          <w:rStyle w:val="CharStyle85"/>
        </w:rPr>
        <w:t>v</w:t>
      </w:r>
      <w:r>
        <w:rPr>
          <w:lang w:val="cs-CZ" w:eastAsia="cs-CZ" w:bidi="cs-CZ"/>
          <w:w w:val="100"/>
          <w:spacing w:val="0"/>
          <w:color w:val="000000"/>
          <w:position w:val="0"/>
        </w:rPr>
        <w:t xml:space="preserve"> místě realizace předmětu díla budou konat každý týden, tj. 1 x týdně, v případě menší technické náročnosti prováděných prací jsou možné konat kontrolní dny po delší době dle dohody smluvních stran. Kontrolní dny organizuje TDS. </w:t>
      </w:r>
      <w:r>
        <w:rPr>
          <w:rStyle w:val="CharStyle85"/>
        </w:rPr>
        <w:t>Závěry</w:t>
      </w:r>
      <w:r>
        <w:rPr>
          <w:lang w:val="cs-CZ" w:eastAsia="cs-CZ" w:bidi="cs-CZ"/>
          <w:w w:val="100"/>
          <w:spacing w:val="0"/>
          <w:color w:val="000000"/>
          <w:position w:val="0"/>
        </w:rPr>
        <w:t xml:space="preserve"> smluvních stran zjištěné na předmětu díla v rámci kontrolního dne musí mít charakter zápisu, budou podepsány zástupci obou smluvních stran a jsou pro obě strany závazné.</w:t>
      </w:r>
    </w:p>
    <w:p>
      <w:pPr>
        <w:pStyle w:val="Style24"/>
        <w:widowControl w:val="0"/>
        <w:keepNext w:val="0"/>
        <w:keepLines w:val="0"/>
        <w:shd w:val="clear" w:color="auto" w:fill="auto"/>
        <w:bidi w:val="0"/>
        <w:jc w:val="both"/>
        <w:spacing w:before="0" w:after="0" w:line="230" w:lineRule="exact"/>
        <w:ind w:left="0" w:right="0" w:firstLine="760"/>
      </w:pPr>
      <w:r>
        <w:rPr>
          <w:lang w:val="cs-CZ" w:eastAsia="cs-CZ" w:bidi="cs-CZ"/>
          <w:w w:val="100"/>
          <w:spacing w:val="0"/>
          <w:color w:val="000000"/>
          <w:position w:val="0"/>
        </w:rPr>
        <w:t xml:space="preserve">Kontrolních dnů se budou účastnit zástupci Zhotovitele, zástupce Objednatele, TDS </w:t>
      </w:r>
      <w:r>
        <w:rPr>
          <w:rStyle w:val="CharStyle85"/>
        </w:rPr>
        <w:t>a</w:t>
      </w:r>
      <w:r>
        <w:rPr>
          <w:lang w:val="cs-CZ" w:eastAsia="cs-CZ" w:bidi="cs-CZ"/>
          <w:w w:val="100"/>
          <w:spacing w:val="0"/>
          <w:color w:val="000000"/>
          <w:position w:val="0"/>
        </w:rPr>
        <w:t xml:space="preserve"> další přizvané osoby v souladu s příslušným </w:t>
      </w:r>
      <w:r>
        <w:rPr>
          <w:rStyle w:val="CharStyle86"/>
        </w:rPr>
        <w:t xml:space="preserve">zákonem </w:t>
      </w:r>
      <w:r>
        <w:rPr>
          <w:lang w:val="cs-CZ" w:eastAsia="cs-CZ" w:bidi="cs-CZ"/>
          <w:w w:val="100"/>
          <w:spacing w:val="0"/>
          <w:color w:val="000000"/>
          <w:position w:val="0"/>
        </w:rPr>
        <w:t xml:space="preserve">(stavební zákon) a s příslušným </w:t>
      </w:r>
      <w:r>
        <w:rPr>
          <w:rStyle w:val="CharStyle86"/>
        </w:rPr>
        <w:t xml:space="preserve">zákonem </w:t>
      </w:r>
      <w:r>
        <w:rPr>
          <w:lang w:val="cs-CZ" w:eastAsia="cs-CZ" w:bidi="cs-CZ"/>
          <w:w w:val="100"/>
          <w:spacing w:val="0"/>
          <w:color w:val="000000"/>
          <w:position w:val="0"/>
        </w:rPr>
        <w:t xml:space="preserve">o zajištění dalších podmínek bezpečnosti </w:t>
      </w:r>
      <w:r>
        <w:rPr>
          <w:rStyle w:val="CharStyle85"/>
        </w:rPr>
        <w:t>a</w:t>
      </w:r>
      <w:r>
        <w:rPr>
          <w:lang w:val="cs-CZ" w:eastAsia="cs-CZ" w:bidi="cs-CZ"/>
          <w:w w:val="100"/>
          <w:spacing w:val="0"/>
          <w:color w:val="000000"/>
          <w:position w:val="0"/>
        </w:rPr>
        <w:t xml:space="preserve"> ochrany zdraví při práci. V rámci jednání konaném při kontrolním dnu budou předloženy k nahlédnutí zejména:</w:t>
      </w:r>
    </w:p>
    <w:p>
      <w:pPr>
        <w:pStyle w:val="Style24"/>
        <w:numPr>
          <w:ilvl w:val="0"/>
          <w:numId w:val="103"/>
        </w:numPr>
        <w:tabs>
          <w:tab w:leader="none" w:pos="430"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stavební deník,</w:t>
      </w:r>
    </w:p>
    <w:p>
      <w:pPr>
        <w:pStyle w:val="Style24"/>
        <w:numPr>
          <w:ilvl w:val="0"/>
          <w:numId w:val="103"/>
        </w:numPr>
        <w:tabs>
          <w:tab w:leader="none" w:pos="430"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doklady dle zákona o BOZP, vztahující se k stavbě,</w:t>
      </w:r>
    </w:p>
    <w:p>
      <w:pPr>
        <w:pStyle w:val="Style24"/>
        <w:numPr>
          <w:ilvl w:val="0"/>
          <w:numId w:val="103"/>
        </w:numPr>
        <w:tabs>
          <w:tab w:leader="none" w:pos="430"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doklady a rozhodnutí stavebních orgánů ke stavbě,</w:t>
      </w:r>
    </w:p>
    <w:p>
      <w:pPr>
        <w:pStyle w:val="Style24"/>
        <w:numPr>
          <w:ilvl w:val="0"/>
          <w:numId w:val="103"/>
        </w:numPr>
        <w:tabs>
          <w:tab w:leader="none" w:pos="430"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ověřená dokumentace stavby, změny, doplňky.</w:t>
      </w:r>
    </w:p>
    <w:p>
      <w:pPr>
        <w:pStyle w:val="Style77"/>
        <w:numPr>
          <w:ilvl w:val="0"/>
          <w:numId w:val="95"/>
        </w:numPr>
        <w:tabs>
          <w:tab w:leader="none" w:pos="567" w:val="left"/>
        </w:tabs>
        <w:widowControl w:val="0"/>
        <w:keepNext/>
        <w:keepLines/>
        <w:shd w:val="clear" w:color="auto" w:fill="auto"/>
        <w:bidi w:val="0"/>
        <w:jc w:val="both"/>
        <w:spacing w:before="0" w:after="0" w:line="200" w:lineRule="exact"/>
        <w:ind w:left="0" w:right="0" w:firstLine="0"/>
      </w:pPr>
      <w:bookmarkStart w:id="21" w:name="bookmark21"/>
      <w:r>
        <w:rPr>
          <w:rStyle w:val="CharStyle79"/>
          <w:b/>
          <w:bCs/>
        </w:rPr>
        <w:t>Změny díla</w:t>
      </w:r>
      <w:bookmarkEnd w:id="21"/>
    </w:p>
    <w:p>
      <w:pPr>
        <w:pStyle w:val="Style24"/>
        <w:numPr>
          <w:ilvl w:val="0"/>
          <w:numId w:val="105"/>
        </w:numPr>
        <w:tabs>
          <w:tab w:leader="none" w:pos="72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Pro účely těchto OP zadavatel v závislosti na dalším výdaji finančních prostředků, nebo při navýšení původní výše ceny díla anebo při úspoře veřejných prostředků, rozděluje změny díla na vícepráce a méněpráce.</w:t>
      </w:r>
    </w:p>
    <w:p>
      <w:pPr>
        <w:pStyle w:val="Style24"/>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Dle § 222 ZZVZ zadavatel jakožto nevyhrazenou změnu závazku rozlišuje následující vícepráce, popř. méněpráce:</w:t>
      </w:r>
    </w:p>
    <w:p>
      <w:pPr>
        <w:pStyle w:val="Style24"/>
        <w:numPr>
          <w:ilvl w:val="0"/>
          <w:numId w:val="107"/>
        </w:numPr>
        <w:tabs>
          <w:tab w:leader="none" w:pos="754" w:val="left"/>
        </w:tabs>
        <w:widowControl w:val="0"/>
        <w:keepNext w:val="0"/>
        <w:keepLines w:val="0"/>
        <w:shd w:val="clear" w:color="auto" w:fill="auto"/>
        <w:bidi w:val="0"/>
        <w:jc w:val="both"/>
        <w:spacing w:before="0" w:after="60" w:line="230" w:lineRule="exact"/>
        <w:ind w:left="760" w:right="0" w:hanging="300"/>
      </w:pPr>
      <w:r>
        <w:rPr>
          <w:lang w:val="cs-CZ" w:eastAsia="cs-CZ" w:bidi="cs-CZ"/>
          <w:w w:val="100"/>
          <w:spacing w:val="0"/>
          <w:color w:val="000000"/>
          <w:position w:val="0"/>
        </w:rPr>
        <w:t xml:space="preserve">změna de minimis dle § 222 odst. 4 písm. a) </w:t>
      </w:r>
      <w:r>
        <w:rPr>
          <w:rStyle w:val="CharStyle85"/>
        </w:rPr>
        <w:t>a</w:t>
      </w:r>
      <w:r>
        <w:rPr>
          <w:lang w:val="cs-CZ" w:eastAsia="cs-CZ" w:bidi="cs-CZ"/>
          <w:w w:val="100"/>
          <w:spacing w:val="0"/>
          <w:color w:val="000000"/>
          <w:position w:val="0"/>
        </w:rPr>
        <w:t xml:space="preserve"> b) bod 2 ZZVZ (max. 15% hodnota změny </w:t>
      </w:r>
      <w:r>
        <w:rPr>
          <w:rStyle w:val="CharStyle85"/>
        </w:rPr>
        <w:t>a</w:t>
      </w:r>
      <w:r>
        <w:rPr>
          <w:lang w:val="cs-CZ" w:eastAsia="cs-CZ" w:bidi="cs-CZ"/>
          <w:w w:val="100"/>
          <w:spacing w:val="0"/>
          <w:color w:val="000000"/>
          <w:position w:val="0"/>
        </w:rPr>
        <w:t xml:space="preserve"> cenového nárůstu)</w:t>
      </w:r>
    </w:p>
    <w:p>
      <w:pPr>
        <w:pStyle w:val="Style24"/>
        <w:numPr>
          <w:ilvl w:val="0"/>
          <w:numId w:val="107"/>
        </w:numPr>
        <w:tabs>
          <w:tab w:leader="none" w:pos="754" w:val="left"/>
        </w:tabs>
        <w:widowControl w:val="0"/>
        <w:keepNext w:val="0"/>
        <w:keepLines w:val="0"/>
        <w:shd w:val="clear" w:color="auto" w:fill="auto"/>
        <w:bidi w:val="0"/>
        <w:jc w:val="both"/>
        <w:spacing w:before="0" w:after="60" w:line="230" w:lineRule="exact"/>
        <w:ind w:left="760" w:right="0" w:hanging="300"/>
      </w:pPr>
      <w:r>
        <w:rPr>
          <w:lang w:val="cs-CZ" w:eastAsia="cs-CZ" w:bidi="cs-CZ"/>
          <w:w w:val="100"/>
          <w:spacing w:val="0"/>
          <w:color w:val="000000"/>
          <w:position w:val="0"/>
        </w:rPr>
        <w:t>dodatečné stavební práce dle § 222 odst. 5 nebo odst. 6 ZZVZ (max. 50% hodnota změny a max. 30% cenového nárůstu)</w:t>
      </w:r>
    </w:p>
    <w:p>
      <w:pPr>
        <w:pStyle w:val="Style24"/>
        <w:numPr>
          <w:ilvl w:val="0"/>
          <w:numId w:val="107"/>
        </w:numPr>
        <w:tabs>
          <w:tab w:leader="none" w:pos="754" w:val="left"/>
        </w:tabs>
        <w:widowControl w:val="0"/>
        <w:keepNext w:val="0"/>
        <w:keepLines w:val="0"/>
        <w:shd w:val="clear" w:color="auto" w:fill="auto"/>
        <w:bidi w:val="0"/>
        <w:jc w:val="both"/>
        <w:spacing w:before="0" w:after="300" w:line="230" w:lineRule="exact"/>
        <w:ind w:left="760" w:right="0" w:hanging="300"/>
      </w:pPr>
      <w:r>
        <w:rPr>
          <w:lang w:val="cs-CZ" w:eastAsia="cs-CZ" w:bidi="cs-CZ"/>
          <w:w w:val="100"/>
          <w:spacing w:val="0"/>
          <w:color w:val="000000"/>
          <w:position w:val="0"/>
        </w:rP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pPr>
        <w:pStyle w:val="Style24"/>
        <w:numPr>
          <w:ilvl w:val="0"/>
          <w:numId w:val="105"/>
        </w:numPr>
        <w:tabs>
          <w:tab w:leader="none" w:pos="735"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Práce, dodávky </w:t>
      </w:r>
      <w:r>
        <w:rPr>
          <w:rStyle w:val="CharStyle85"/>
        </w:rPr>
        <w:t>a</w:t>
      </w:r>
      <w:r>
        <w:rPr>
          <w:lang w:val="cs-CZ" w:eastAsia="cs-CZ" w:bidi="cs-CZ"/>
          <w:w w:val="100"/>
          <w:spacing w:val="0"/>
          <w:color w:val="000000"/>
          <w:position w:val="0"/>
        </w:rPr>
        <w:t xml:space="preserve">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w:t>
      </w:r>
      <w:r>
        <w:rPr>
          <w:rStyle w:val="CharStyle85"/>
        </w:rPr>
        <w:t>v</w:t>
      </w:r>
      <w:r>
        <w:rPr>
          <w:lang w:val="cs-CZ" w:eastAsia="cs-CZ" w:bidi="cs-CZ"/>
          <w:w w:val="100"/>
          <w:spacing w:val="0"/>
          <w:color w:val="000000"/>
          <w:position w:val="0"/>
        </w:rPr>
        <w:t xml:space="preserve"> tomto dodatku. Ustanovením tohoto článku OP není dotčena povinnost Zhotovitele uvedená v </w:t>
      </w:r>
      <w:r>
        <w:rPr>
          <w:rStyle w:val="CharStyle86"/>
        </w:rPr>
        <w:t xml:space="preserve">čl. VI bodu </w:t>
      </w:r>
      <w:r>
        <w:rPr>
          <w:lang w:val="cs-CZ" w:eastAsia="cs-CZ" w:bidi="cs-CZ"/>
          <w:w w:val="100"/>
          <w:spacing w:val="0"/>
          <w:color w:val="000000"/>
          <w:position w:val="0"/>
        </w:rPr>
        <w:t>6.5. těchto OP.</w:t>
      </w:r>
    </w:p>
    <w:p>
      <w:pPr>
        <w:pStyle w:val="Style24"/>
        <w:widowControl w:val="0"/>
        <w:keepNext w:val="0"/>
        <w:keepLines w:val="0"/>
        <w:shd w:val="clear" w:color="auto" w:fill="auto"/>
        <w:bidi w:val="0"/>
        <w:jc w:val="both"/>
        <w:spacing w:before="0" w:after="180" w:line="230" w:lineRule="exact"/>
        <w:ind w:left="0" w:right="0" w:firstLine="740"/>
      </w:pPr>
      <w:r>
        <w:rPr>
          <w:lang w:val="cs-CZ" w:eastAsia="cs-CZ" w:bidi="cs-CZ"/>
          <w:w w:val="100"/>
          <w:spacing w:val="0"/>
          <w:color w:val="000000"/>
          <w:position w:val="0"/>
        </w:rPr>
        <w:t xml:space="preserve">Pokud Zhotovitel provede </w:t>
      </w:r>
      <w:r>
        <w:rPr>
          <w:rStyle w:val="CharStyle86"/>
        </w:rPr>
        <w:t xml:space="preserve">vícepráce, popř. méněpráce </w:t>
      </w:r>
      <w:r>
        <w:rPr>
          <w:lang w:val="cs-CZ" w:eastAsia="cs-CZ" w:bidi="cs-CZ"/>
          <w:w w:val="100"/>
          <w:spacing w:val="0"/>
          <w:color w:val="000000"/>
          <w:position w:val="0"/>
        </w:rPr>
        <w:t xml:space="preserve">bez uzavření písemného dodatku </w:t>
      </w:r>
      <w:r>
        <w:rPr>
          <w:rStyle w:val="CharStyle85"/>
        </w:rPr>
        <w:t>a</w:t>
      </w:r>
      <w:r>
        <w:rPr>
          <w:lang w:val="cs-CZ" w:eastAsia="cs-CZ" w:bidi="cs-CZ"/>
          <w:w w:val="100"/>
          <w:spacing w:val="0"/>
          <w:color w:val="000000"/>
          <w:position w:val="0"/>
        </w:rPr>
        <w:t xml:space="preserve"> nedohodne se s Objednatelem na ceně díla postupem dle § </w:t>
      </w:r>
      <w:r>
        <w:rPr>
          <w:rStyle w:val="CharStyle86"/>
        </w:rPr>
        <w:t xml:space="preserve">2612 odst. 1 OZ, </w:t>
      </w:r>
      <w:r>
        <w:rPr>
          <w:lang w:val="cs-CZ" w:eastAsia="cs-CZ" w:bidi="cs-CZ"/>
          <w:w w:val="100"/>
          <w:spacing w:val="0"/>
          <w:color w:val="000000"/>
          <w:position w:val="0"/>
        </w:rPr>
        <w:t xml:space="preserve">pak Zhotovitel díla nemá právo na úhradu ceny té části díla, která nebyla provedena v souladu se ZZVZ a § </w:t>
      </w:r>
      <w:r>
        <w:rPr>
          <w:rStyle w:val="CharStyle86"/>
        </w:rPr>
        <w:t xml:space="preserve">2614 OZ </w:t>
      </w:r>
      <w:r>
        <w:rPr>
          <w:lang w:val="cs-CZ" w:eastAsia="cs-CZ" w:bidi="cs-CZ"/>
          <w:w w:val="100"/>
          <w:spacing w:val="0"/>
          <w:color w:val="000000"/>
          <w:position w:val="0"/>
        </w:rPr>
        <w:t xml:space="preserve">a nelze ze strany Zhotovitele požadovat po Objednateli vydání bezdůvodného obohacení z titulu takto Zhotovitelem provedených a předem Objednatelem neodsouhlasených víceprací, </w:t>
      </w:r>
      <w:r>
        <w:rPr>
          <w:rStyle w:val="CharStyle86"/>
        </w:rPr>
        <w:t>popř. méněprácí</w:t>
      </w:r>
      <w:r>
        <w:rPr>
          <w:lang w:val="cs-CZ" w:eastAsia="cs-CZ" w:bidi="cs-CZ"/>
          <w:w w:val="100"/>
          <w:spacing w:val="0"/>
          <w:color w:val="000000"/>
          <w:position w:val="0"/>
        </w:rPr>
        <w:t>.</w:t>
      </w:r>
    </w:p>
    <w:p>
      <w:pPr>
        <w:pStyle w:val="Style24"/>
        <w:numPr>
          <w:ilvl w:val="0"/>
          <w:numId w:val="105"/>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Veškeré vícepráce, které jsou nezbytné pro řádné dokončení stavby nebo požadované na základě rozhodnutí stavebního úřadu, musí být písemně dohodnuty osobami oprávněnými jednat ve věcech Smlouvy </w:t>
      </w:r>
      <w:r>
        <w:rPr>
          <w:rStyle w:val="CharStyle85"/>
        </w:rPr>
        <w:t xml:space="preserve">a </w:t>
      </w:r>
      <w:r>
        <w:rPr>
          <w:lang w:val="cs-CZ" w:eastAsia="cs-CZ" w:bidi="cs-CZ"/>
          <w:w w:val="100"/>
          <w:spacing w:val="0"/>
          <w:color w:val="000000"/>
          <w:position w:val="0"/>
        </w:rPr>
        <w:t>v souladu se ZZVZ. V tomto případě budou veškeré změny díla navrženy písemně Zhotovitelem Objednateli formou změnových listů číslovaných souvislou řadou. Nutnost realizace těchto dodatečných stavebních prací musí být řádně odůvodněna.</w:t>
      </w:r>
    </w:p>
    <w:p>
      <w:pPr>
        <w:pStyle w:val="Style24"/>
        <w:widowControl w:val="0"/>
        <w:keepNext w:val="0"/>
        <w:keepLines w:val="0"/>
        <w:shd w:val="clear" w:color="auto" w:fill="auto"/>
        <w:bidi w:val="0"/>
        <w:jc w:val="both"/>
        <w:spacing w:before="0" w:after="0" w:line="230" w:lineRule="exact"/>
        <w:ind w:left="0" w:right="0" w:firstLine="740"/>
      </w:pPr>
      <w:r>
        <w:rPr>
          <w:lang w:val="cs-CZ" w:eastAsia="cs-CZ" w:bidi="cs-CZ"/>
          <w:w w:val="100"/>
          <w:spacing w:val="0"/>
          <w:color w:val="000000"/>
          <w:position w:val="0"/>
        </w:rPr>
        <w:t xml:space="preserve">Na základě písemného soupisu </w:t>
      </w:r>
      <w:r>
        <w:rPr>
          <w:rStyle w:val="CharStyle86"/>
        </w:rPr>
        <w:t xml:space="preserve">víceprací, </w:t>
      </w:r>
      <w:r>
        <w:rPr>
          <w:lang w:val="cs-CZ" w:eastAsia="cs-CZ" w:bidi="cs-CZ"/>
          <w:w w:val="100"/>
          <w:spacing w:val="0"/>
          <w:color w:val="000000"/>
          <w:position w:val="0"/>
        </w:rP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w:t>
      </w:r>
    </w:p>
    <w:p>
      <w:pPr>
        <w:pStyle w:val="Style24"/>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Smlouvy.</w:t>
      </w:r>
    </w:p>
    <w:p>
      <w:pPr>
        <w:pStyle w:val="Style24"/>
        <w:widowControl w:val="0"/>
        <w:keepNext w:val="0"/>
        <w:keepLines w:val="0"/>
        <w:shd w:val="clear" w:color="auto" w:fill="auto"/>
        <w:bidi w:val="0"/>
        <w:jc w:val="both"/>
        <w:spacing w:before="0" w:after="201" w:line="226" w:lineRule="exact"/>
        <w:ind w:left="0" w:right="0" w:firstLine="740"/>
      </w:pPr>
      <w:r>
        <w:rPr>
          <w:lang w:val="cs-CZ" w:eastAsia="cs-CZ" w:bidi="cs-CZ"/>
          <w:w w:val="100"/>
          <w:spacing w:val="0"/>
          <w:color w:val="000000"/>
          <w:position w:val="0"/>
        </w:rPr>
        <w:t xml:space="preserve">Není-li možné stavební práce, dodávky či služby použité k provedení díla, které jsou předmětem víceprací nebo méněprací, ocenit dle soupisu stavebních prací, dodávek </w:t>
      </w:r>
      <w:r>
        <w:rPr>
          <w:rStyle w:val="CharStyle85"/>
        </w:rPr>
        <w:t>a</w:t>
      </w:r>
      <w:r>
        <w:rPr>
          <w:lang w:val="cs-CZ" w:eastAsia="cs-CZ" w:bidi="cs-CZ"/>
          <w:w w:val="100"/>
          <w:spacing w:val="0"/>
          <w:color w:val="000000"/>
          <w:position w:val="0"/>
        </w:rPr>
        <w:t xml:space="preserve"> služeb Zhotovitele, jenž byly součástí nabídky a Přílohou uzavřené Smlouvy, bude Zhotovitel oceňovat tyto položky maximálně ve výši dle oboustranně odsouhlaseného ceníku pro oceňování stavební prací (např. ceníky OTSKP, </w:t>
      </w:r>
      <w:r>
        <w:rPr>
          <w:rStyle w:val="CharStyle86"/>
        </w:rPr>
        <w:t xml:space="preserve">Cenová soustava ÚRS Praha, a.s. </w:t>
      </w:r>
      <w:r>
        <w:rPr>
          <w:lang w:val="cs-CZ" w:eastAsia="cs-CZ" w:bidi="cs-CZ"/>
          <w:w w:val="100"/>
          <w:spacing w:val="0"/>
          <w:color w:val="000000"/>
          <w:position w:val="0"/>
        </w:rPr>
        <w:t xml:space="preserve">apod.) platné k datu předložení soupisu dodatečných stavebních prací nebo dodatečných změn stavebních prací Objednateli. Jestliže se při zpracování ocenění vyskytnou </w:t>
      </w:r>
      <w:r>
        <w:rPr>
          <w:rStyle w:val="CharStyle86"/>
        </w:rPr>
        <w:t>vícepráce</w:t>
      </w:r>
      <w:r>
        <w:rPr>
          <w:lang w:val="cs-CZ" w:eastAsia="cs-CZ" w:bidi="cs-CZ"/>
          <w:w w:val="100"/>
          <w:spacing w:val="0"/>
          <w:color w:val="000000"/>
          <w:position w:val="0"/>
        </w:rPr>
        <w:t xml:space="preserve">, které není možno ocenit výše uvedeným způsobem, budou tyto </w:t>
      </w:r>
      <w:r>
        <w:rPr>
          <w:rStyle w:val="CharStyle86"/>
        </w:rPr>
        <w:t>vícepráce</w:t>
      </w:r>
      <w:r>
        <w:rPr>
          <w:lang w:val="cs-CZ" w:eastAsia="cs-CZ" w:bidi="cs-CZ"/>
          <w:w w:val="100"/>
          <w:spacing w:val="0"/>
          <w:color w:val="000000"/>
          <w:position w:val="0"/>
        </w:rPr>
        <w:t xml:space="preserve">, oceněny individuální kalkulací dle ceny v místě </w:t>
      </w:r>
      <w:r>
        <w:rPr>
          <w:rStyle w:val="CharStyle85"/>
        </w:rPr>
        <w:t>a</w:t>
      </w:r>
      <w:r>
        <w:rPr>
          <w:lang w:val="cs-CZ" w:eastAsia="cs-CZ" w:bidi="cs-CZ"/>
          <w:w w:val="100"/>
          <w:spacing w:val="0"/>
          <w:color w:val="000000"/>
          <w:position w:val="0"/>
        </w:rPr>
        <w:t xml:space="preserve"> čase obvyklých.</w:t>
      </w:r>
    </w:p>
    <w:p>
      <w:pPr>
        <w:pStyle w:val="Style24"/>
        <w:widowControl w:val="0"/>
        <w:keepNext w:val="0"/>
        <w:keepLines w:val="0"/>
        <w:shd w:val="clear" w:color="auto" w:fill="auto"/>
        <w:bidi w:val="0"/>
        <w:jc w:val="both"/>
        <w:spacing w:before="0" w:after="101" w:line="200" w:lineRule="exact"/>
        <w:ind w:left="0" w:right="0" w:firstLine="740"/>
      </w:pPr>
      <w:r>
        <w:rPr>
          <w:lang w:val="cs-CZ" w:eastAsia="cs-CZ" w:bidi="cs-CZ"/>
          <w:w w:val="100"/>
          <w:spacing w:val="0"/>
          <w:color w:val="000000"/>
          <w:position w:val="0"/>
        </w:rPr>
        <w:t>Změnový list podepsaný oprávněnými zástupci obou smluvních stran, tvoří přílohu dodatku ke Smlouvě.</w:t>
      </w:r>
    </w:p>
    <w:p>
      <w:pPr>
        <w:pStyle w:val="Style24"/>
        <w:numPr>
          <w:ilvl w:val="0"/>
          <w:numId w:val="105"/>
        </w:numPr>
        <w:tabs>
          <w:tab w:leader="none" w:pos="730"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 xml:space="preserve">Drobné změny </w:t>
      </w:r>
      <w:r>
        <w:rPr>
          <w:rStyle w:val="CharStyle85"/>
        </w:rPr>
        <w:t>a</w:t>
      </w:r>
      <w:r>
        <w:rPr>
          <w:lang w:val="cs-CZ" w:eastAsia="cs-CZ" w:bidi="cs-CZ"/>
          <w:w w:val="100"/>
          <w:spacing w:val="0"/>
          <w:color w:val="000000"/>
          <w:position w:val="0"/>
        </w:rPr>
        <w:t xml:space="preserve"> upřesnění díla, která nemají vliv na cenu, termín plnění ani výsledné užitné vlastnosti díla, mohou být oprávněnými zástupci rozhodnuty a potvrzeny na staveništi zápisem ve stavebním deníku.</w:t>
      </w:r>
    </w:p>
    <w:p>
      <w:pPr>
        <w:pStyle w:val="Style24"/>
        <w:numPr>
          <w:ilvl w:val="0"/>
          <w:numId w:val="105"/>
        </w:numPr>
        <w:tabs>
          <w:tab w:leader="none" w:pos="730"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 xml:space="preserve">Objednatel je oprávněn zmenšit rozsah předmětu díla. V tomto případě bude smluvní cena poměrně snížena s použitím cen z oceněného soupisu stavebních prací, dodávek </w:t>
      </w:r>
      <w:r>
        <w:rPr>
          <w:rStyle w:val="CharStyle85"/>
        </w:rPr>
        <w:t>a</w:t>
      </w:r>
      <w:r>
        <w:rPr>
          <w:lang w:val="cs-CZ" w:eastAsia="cs-CZ" w:bidi="cs-CZ"/>
          <w:w w:val="100"/>
          <w:spacing w:val="0"/>
          <w:color w:val="000000"/>
          <w:position w:val="0"/>
        </w:rPr>
        <w:t xml:space="preserve"> služeb. Nedojde-li mezi oběma stranami k dohodě při odsouhlasení množství nebo druhu provedených prací, dodávek </w:t>
      </w:r>
      <w:r>
        <w:rPr>
          <w:rStyle w:val="CharStyle85"/>
        </w:rPr>
        <w:t>a</w:t>
      </w:r>
      <w:r>
        <w:rPr>
          <w:lang w:val="cs-CZ" w:eastAsia="cs-CZ" w:bidi="cs-CZ"/>
          <w:w w:val="100"/>
          <w:spacing w:val="0"/>
          <w:color w:val="000000"/>
          <w:position w:val="0"/>
        </w:rPr>
        <w:t xml:space="preserve"> služeb, je Zhotovitel oprávněn fakturovat pouze práce, u kterých nedošlo k rozporu.</w:t>
      </w:r>
    </w:p>
    <w:p>
      <w:pPr>
        <w:pStyle w:val="Style77"/>
        <w:numPr>
          <w:ilvl w:val="0"/>
          <w:numId w:val="105"/>
        </w:numPr>
        <w:tabs>
          <w:tab w:leader="none" w:pos="735" w:val="left"/>
        </w:tabs>
        <w:widowControl w:val="0"/>
        <w:keepNext/>
        <w:keepLines/>
        <w:shd w:val="clear" w:color="auto" w:fill="auto"/>
        <w:bidi w:val="0"/>
        <w:jc w:val="both"/>
        <w:spacing w:before="0" w:after="0" w:line="226" w:lineRule="exact"/>
        <w:ind w:left="0" w:right="0" w:firstLine="0"/>
      </w:pPr>
      <w:bookmarkStart w:id="22" w:name="bookmark22"/>
      <w:r>
        <w:rPr>
          <w:rStyle w:val="CharStyle79"/>
          <w:b/>
          <w:bCs/>
        </w:rPr>
        <w:t>Dodržování bezpečnosti a hygieny práce</w:t>
      </w:r>
      <w:bookmarkEnd w:id="22"/>
    </w:p>
    <w:p>
      <w:pPr>
        <w:pStyle w:val="Style24"/>
        <w:numPr>
          <w:ilvl w:val="0"/>
          <w:numId w:val="109"/>
        </w:numPr>
        <w:tabs>
          <w:tab w:leader="none" w:pos="438"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 xml:space="preserve">Zhotovitel je povinen zajistit při provádění díla dodržení veškerých bezpečnostních opatření a hygienických opatření a opatření vedoucích k požární ochraně prováděného díla, a to v rozsahu </w:t>
      </w:r>
      <w:r>
        <w:rPr>
          <w:rStyle w:val="CharStyle85"/>
        </w:rPr>
        <w:t>a</w:t>
      </w:r>
      <w:r>
        <w:rPr>
          <w:lang w:val="cs-CZ" w:eastAsia="cs-CZ" w:bidi="cs-CZ"/>
          <w:w w:val="100"/>
          <w:spacing w:val="0"/>
          <w:color w:val="000000"/>
          <w:position w:val="0"/>
        </w:rPr>
        <w:t xml:space="preserve"> způsobem stanoveným příslušnými předpisy.</w:t>
      </w:r>
    </w:p>
    <w:p>
      <w:pPr>
        <w:pStyle w:val="Style24"/>
        <w:numPr>
          <w:ilvl w:val="0"/>
          <w:numId w:val="109"/>
        </w:numPr>
        <w:tabs>
          <w:tab w:leader="none" w:pos="438"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Zhotovitel zcela zodpovídá za bezpečnost a ochranu zdraví všech osob, které se s jeho vědomím zdržují v místě zhotovení díla a je povinen zabezpečit jejich vybavení ochrannými pracovními pomůckami.</w:t>
      </w:r>
    </w:p>
    <w:p>
      <w:pPr>
        <w:pStyle w:val="Style24"/>
        <w:numPr>
          <w:ilvl w:val="0"/>
          <w:numId w:val="109"/>
        </w:numPr>
        <w:tabs>
          <w:tab w:leader="none" w:pos="438"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Zhotovitel je povinen pro zamezení vzniku škod provádět v průběhu provádění díla vlastní dozor a soustavnou kontrolu nad dodržováním právních předpisů upravujících oblast bezpečnosti práce a požární ochranou v místě provádění díla.</w:t>
      </w:r>
    </w:p>
    <w:p>
      <w:pPr>
        <w:pStyle w:val="Style24"/>
        <w:numPr>
          <w:ilvl w:val="0"/>
          <w:numId w:val="109"/>
        </w:numPr>
        <w:tabs>
          <w:tab w:leader="none" w:pos="438"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 xml:space="preserve">Zhotovitel je povinen zabezpečit i veškerá bezpečnostní opatření na ochranu osob </w:t>
      </w:r>
      <w:r>
        <w:rPr>
          <w:rStyle w:val="CharStyle85"/>
        </w:rPr>
        <w:t>a</w:t>
      </w:r>
      <w:r>
        <w:rPr>
          <w:lang w:val="cs-CZ" w:eastAsia="cs-CZ" w:bidi="cs-CZ"/>
          <w:w w:val="100"/>
          <w:spacing w:val="0"/>
          <w:color w:val="000000"/>
          <w:position w:val="0"/>
        </w:rPr>
        <w:t xml:space="preserve"> majetku mimo prostor místa zhotovení díla, jsou-li dotčeny prováděním prací na díle (zejména veřejná prostranství nebo komunikace ponechaná v užívání veřejnosti jako např. podchody pod lešením).</w:t>
      </w:r>
    </w:p>
    <w:p>
      <w:pPr>
        <w:pStyle w:val="Style24"/>
        <w:numPr>
          <w:ilvl w:val="0"/>
          <w:numId w:val="109"/>
        </w:numPr>
        <w:tabs>
          <w:tab w:leader="none" w:pos="438"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Zhotovitel je povinen pravidelně kontrolovat stav objektů sousedících s místem provádění díla.</w:t>
      </w:r>
    </w:p>
    <w:p>
      <w:pPr>
        <w:pStyle w:val="Style24"/>
        <w:numPr>
          <w:ilvl w:val="0"/>
          <w:numId w:val="109"/>
        </w:numPr>
        <w:tabs>
          <w:tab w:leader="none" w:pos="438" w:val="left"/>
        </w:tabs>
        <w:widowControl w:val="0"/>
        <w:keepNext w:val="0"/>
        <w:keepLines w:val="0"/>
        <w:shd w:val="clear" w:color="auto" w:fill="auto"/>
        <w:bidi w:val="0"/>
        <w:jc w:val="both"/>
        <w:spacing w:before="0" w:after="201" w:line="226" w:lineRule="exact"/>
        <w:ind w:left="460" w:right="0" w:hanging="460"/>
      </w:pPr>
      <w:r>
        <w:rPr>
          <w:lang w:val="cs-CZ" w:eastAsia="cs-CZ" w:bidi="cs-CZ"/>
          <w:w w:val="100"/>
          <w:spacing w:val="0"/>
          <w:color w:val="000000"/>
          <w:position w:val="0"/>
        </w:rPr>
        <w:t>Dojde-li k jakémukoliv úrazu při provádění díla nebo při činnostech souvisejících s prováděním díla je Zhotovitel povinen zabezpečit vyšetření úrazu a sepsání příslušného záznamu.</w:t>
      </w:r>
    </w:p>
    <w:p>
      <w:pPr>
        <w:pStyle w:val="Style77"/>
        <w:numPr>
          <w:ilvl w:val="0"/>
          <w:numId w:val="105"/>
        </w:numPr>
        <w:tabs>
          <w:tab w:leader="none" w:pos="735" w:val="left"/>
        </w:tabs>
        <w:widowControl w:val="0"/>
        <w:keepNext/>
        <w:keepLines/>
        <w:shd w:val="clear" w:color="auto" w:fill="auto"/>
        <w:bidi w:val="0"/>
        <w:jc w:val="both"/>
        <w:spacing w:before="0" w:after="0" w:line="200" w:lineRule="exact"/>
        <w:ind w:left="0" w:right="0" w:firstLine="0"/>
      </w:pPr>
      <w:bookmarkStart w:id="23" w:name="bookmark23"/>
      <w:r>
        <w:rPr>
          <w:rStyle w:val="CharStyle79"/>
          <w:b/>
          <w:bCs/>
        </w:rPr>
        <w:t>Dodržování podmínek rozhodnutí dotčených orgánů a organizací</w:t>
      </w:r>
      <w:bookmarkEnd w:id="23"/>
    </w:p>
    <w:p>
      <w:pPr>
        <w:pStyle w:val="Style24"/>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Zhotovitel se zavazuje dodržet při provádění díla veškeré podmínky a připomínky vyplývající z územního rozhodnutí, stavebního povolení </w:t>
      </w:r>
      <w:r>
        <w:rPr>
          <w:rStyle w:val="CharStyle85"/>
        </w:rPr>
        <w:t>a</w:t>
      </w:r>
      <w:r>
        <w:rPr>
          <w:lang w:val="cs-CZ" w:eastAsia="cs-CZ" w:bidi="cs-CZ"/>
          <w:w w:val="100"/>
          <w:spacing w:val="0"/>
          <w:color w:val="000000"/>
          <w:position w:val="0"/>
        </w:rPr>
        <w:t xml:space="preserve"> závazných stanovisek týkajících se předmětu díla. Pokud nesplněním těchto podmínek vznikne Objednateli škoda, je Zhotovitel povinen ji nahradit v plném rozsahu.</w:t>
      </w:r>
    </w:p>
    <w:p>
      <w:pPr>
        <w:pStyle w:val="Style24"/>
        <w:numPr>
          <w:ilvl w:val="0"/>
          <w:numId w:val="95"/>
        </w:numPr>
        <w:tabs>
          <w:tab w:leader="none" w:pos="572"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 xml:space="preserve">Za účelem zajištění splnění povinností Zhotovitele vyplývajících ze Smlouvy v rámci realizace díla, se Zhotovitel zavazuje poskytnout Objednateli </w:t>
      </w:r>
      <w:r>
        <w:rPr>
          <w:rStyle w:val="CharStyle86"/>
        </w:rPr>
        <w:t xml:space="preserve">„Zádržné“. </w:t>
      </w:r>
      <w:r>
        <w:rPr>
          <w:lang w:val="cs-CZ" w:eastAsia="cs-CZ" w:bidi="cs-CZ"/>
          <w:w w:val="100"/>
          <w:spacing w:val="0"/>
          <w:color w:val="000000"/>
          <w:position w:val="0"/>
        </w:rPr>
        <w:t xml:space="preserve">Zádržné dle těchto OP je ve výši, není-li dále v těchto OP uvedeno jinak 20 % z </w:t>
      </w:r>
      <w:r>
        <w:rPr>
          <w:rStyle w:val="CharStyle86"/>
        </w:rPr>
        <w:t xml:space="preserve">každé Zhotovitelem fakturované částky, </w:t>
      </w:r>
      <w:r>
        <w:rPr>
          <w:lang w:val="cs-CZ" w:eastAsia="cs-CZ" w:bidi="cs-CZ"/>
          <w:w w:val="100"/>
          <w:spacing w:val="0"/>
          <w:color w:val="000000"/>
          <w:position w:val="0"/>
        </w:rPr>
        <w:t xml:space="preserve">kterou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w:t>
      </w:r>
      <w:r>
        <w:rPr>
          <w:rStyle w:val="CharStyle85"/>
        </w:rPr>
        <w:t>a</w:t>
      </w:r>
      <w:r>
        <w:rPr>
          <w:lang w:val="cs-CZ" w:eastAsia="cs-CZ" w:bidi="cs-CZ"/>
          <w:w w:val="100"/>
          <w:spacing w:val="0"/>
          <w:color w:val="000000"/>
          <w:position w:val="0"/>
        </w:rPr>
        <w:t xml:space="preserve">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pPr>
        <w:pStyle w:val="Style24"/>
        <w:widowControl w:val="0"/>
        <w:keepNext w:val="0"/>
        <w:keepLines w:val="0"/>
        <w:shd w:val="clear" w:color="auto" w:fill="auto"/>
        <w:bidi w:val="0"/>
        <w:jc w:val="both"/>
        <w:spacing w:before="0" w:after="176" w:line="226" w:lineRule="exact"/>
        <w:ind w:left="0" w:right="0" w:firstLine="1260"/>
      </w:pPr>
      <w:r>
        <w:rPr>
          <w:lang w:val="cs-CZ" w:eastAsia="cs-CZ" w:bidi="cs-CZ"/>
          <w:w w:val="100"/>
          <w:spacing w:val="0"/>
          <w:color w:val="000000"/>
          <w:position w:val="0"/>
        </w:rPr>
        <w:t xml:space="preserve">Zádržné za vady související s vegetačními úpravami a nepředložením geometrického plánu </w:t>
      </w:r>
      <w:r>
        <w:rPr>
          <w:rStyle w:val="CharStyle86"/>
        </w:rPr>
        <w:t xml:space="preserve">činí </w:t>
      </w:r>
      <w:r>
        <w:rPr>
          <w:lang w:val="cs-CZ" w:eastAsia="cs-CZ" w:bidi="cs-CZ"/>
          <w:w w:val="100"/>
          <w:spacing w:val="0"/>
          <w:color w:val="000000"/>
          <w:position w:val="0"/>
        </w:rPr>
        <w:t xml:space="preserve">2 % z </w:t>
      </w:r>
      <w:r>
        <w:rPr>
          <w:rStyle w:val="CharStyle86"/>
        </w:rPr>
        <w:t xml:space="preserve">celkové částky ceny díla, </w:t>
      </w:r>
      <w:r>
        <w:rPr>
          <w:lang w:val="cs-CZ" w:eastAsia="cs-CZ" w:bidi="cs-CZ"/>
          <w:w w:val="100"/>
          <w:spacing w:val="0"/>
          <w:color w:val="000000"/>
          <w:position w:val="0"/>
        </w:rPr>
        <w:t>minimálně však ve výši částky uvedené v rámci rozpočtové ceny příslušné položky.</w:t>
      </w:r>
    </w:p>
    <w:p>
      <w:pPr>
        <w:pStyle w:val="Style24"/>
        <w:numPr>
          <w:ilvl w:val="0"/>
          <w:numId w:val="95"/>
        </w:numPr>
        <w:tabs>
          <w:tab w:leader="none" w:pos="572" w:val="left"/>
        </w:tabs>
        <w:widowControl w:val="0"/>
        <w:keepNext w:val="0"/>
        <w:keepLines w:val="0"/>
        <w:shd w:val="clear" w:color="auto" w:fill="auto"/>
        <w:bidi w:val="0"/>
        <w:jc w:val="both"/>
        <w:spacing w:before="0" w:after="444" w:line="230" w:lineRule="exact"/>
        <w:ind w:left="0" w:right="0" w:firstLine="0"/>
      </w:pPr>
      <w:r>
        <w:rPr>
          <w:lang w:val="cs-CZ" w:eastAsia="cs-CZ" w:bidi="cs-CZ"/>
          <w:w w:val="100"/>
          <w:spacing w:val="0"/>
          <w:color w:val="000000"/>
          <w:position w:val="0"/>
        </w:rP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p>
    <w:p>
      <w:pPr>
        <w:pStyle w:val="Style77"/>
        <w:numPr>
          <w:ilvl w:val="0"/>
          <w:numId w:val="111"/>
        </w:numPr>
        <w:tabs>
          <w:tab w:leader="none" w:pos="4021" w:val="left"/>
        </w:tabs>
        <w:widowControl w:val="0"/>
        <w:keepNext/>
        <w:keepLines/>
        <w:shd w:val="clear" w:color="auto" w:fill="auto"/>
        <w:bidi w:val="0"/>
        <w:jc w:val="both"/>
        <w:spacing w:before="0" w:after="174" w:line="200" w:lineRule="exact"/>
        <w:ind w:left="3660" w:right="0" w:firstLine="0"/>
      </w:pPr>
      <w:bookmarkStart w:id="24" w:name="bookmark24"/>
      <w:r>
        <w:rPr>
          <w:rStyle w:val="CharStyle79"/>
          <w:b/>
          <w:bCs/>
        </w:rPr>
        <w:t>Staveniště a jeho zařízení</w:t>
      </w:r>
      <w:bookmarkEnd w:id="24"/>
    </w:p>
    <w:p>
      <w:pPr>
        <w:pStyle w:val="Style24"/>
        <w:numPr>
          <w:ilvl w:val="0"/>
          <w:numId w:val="113"/>
        </w:numPr>
        <w:tabs>
          <w:tab w:leader="none" w:pos="45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Staveniště předá Zadavatel Zhotoviteli do 15 </w:t>
      </w:r>
      <w:r>
        <w:rPr>
          <w:rStyle w:val="CharStyle86"/>
        </w:rPr>
        <w:t>kalendářních dnů ode dne nabytí účinnosti S</w:t>
      </w:r>
      <w:r>
        <w:rPr>
          <w:lang w:val="cs-CZ" w:eastAsia="cs-CZ" w:bidi="cs-CZ"/>
          <w:w w:val="100"/>
          <w:spacing w:val="0"/>
          <w:color w:val="000000"/>
          <w:position w:val="0"/>
        </w:rPr>
        <w:t>mlouvy. O</w:t>
      </w:r>
    </w:p>
    <w:p>
      <w:pPr>
        <w:pStyle w:val="Style24"/>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pPr>
        <w:pStyle w:val="Style24"/>
        <w:numPr>
          <w:ilvl w:val="0"/>
          <w:numId w:val="115"/>
        </w:numPr>
        <w:tabs>
          <w:tab w:leader="none" w:pos="429"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pravomocné stavební povolení,</w:t>
      </w:r>
    </w:p>
    <w:p>
      <w:pPr>
        <w:pStyle w:val="Style24"/>
        <w:numPr>
          <w:ilvl w:val="0"/>
          <w:numId w:val="115"/>
        </w:numPr>
        <w:tabs>
          <w:tab w:leader="none" w:pos="429" w:val="left"/>
        </w:tabs>
        <w:widowControl w:val="0"/>
        <w:keepNext w:val="0"/>
        <w:keepLines w:val="0"/>
        <w:shd w:val="clear" w:color="auto" w:fill="auto"/>
        <w:bidi w:val="0"/>
        <w:jc w:val="left"/>
        <w:spacing w:before="0" w:after="0" w:line="230" w:lineRule="exact"/>
        <w:ind w:left="480" w:right="0"/>
      </w:pPr>
      <w:r>
        <w:rPr>
          <w:lang w:val="cs-CZ" w:eastAsia="cs-CZ" w:bidi="cs-CZ"/>
          <w:w w:val="100"/>
          <w:spacing w:val="0"/>
          <w:color w:val="000000"/>
          <w:position w:val="0"/>
        </w:rPr>
        <w:t>projektová dokumentace ověřená stavebním úřadem v případě, že stavba vyžaduje vydání stavebního povolení,</w:t>
      </w:r>
    </w:p>
    <w:p>
      <w:pPr>
        <w:pStyle w:val="Style24"/>
        <w:numPr>
          <w:ilvl w:val="0"/>
          <w:numId w:val="115"/>
        </w:numPr>
        <w:tabs>
          <w:tab w:leader="none" w:pos="429"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přehled smluvních vztahů.</w:t>
      </w:r>
    </w:p>
    <w:p>
      <w:pPr>
        <w:pStyle w:val="Style24"/>
        <w:numPr>
          <w:ilvl w:val="0"/>
          <w:numId w:val="113"/>
        </w:numPr>
        <w:tabs>
          <w:tab w:leader="none" w:pos="4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Provozní, sociální </w:t>
      </w:r>
      <w:r>
        <w:rPr>
          <w:rStyle w:val="CharStyle85"/>
        </w:rPr>
        <w:t>a</w:t>
      </w:r>
      <w:r>
        <w:rPr>
          <w:lang w:val="cs-CZ" w:eastAsia="cs-CZ" w:bidi="cs-CZ"/>
          <w:w w:val="100"/>
          <w:spacing w:val="0"/>
          <w:color w:val="000000"/>
          <w:position w:val="0"/>
        </w:rPr>
        <w:t xml:space="preserve"> případně i výrobní zařízení staveniště zabezpečuje Zhotovitel v souladu se svými potřebami, </w:t>
      </w:r>
      <w:r>
        <w:rPr>
          <w:rStyle w:val="CharStyle85"/>
        </w:rPr>
        <w:t>v</w:t>
      </w:r>
      <w:r>
        <w:rPr>
          <w:lang w:val="cs-CZ" w:eastAsia="cs-CZ" w:bidi="cs-CZ"/>
          <w:w w:val="100"/>
          <w:spacing w:val="0"/>
          <w:color w:val="000000"/>
          <w:position w:val="0"/>
        </w:rPr>
        <w:t xml:space="preserve">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pPr>
        <w:pStyle w:val="Style24"/>
        <w:widowControl w:val="0"/>
        <w:keepNext w:val="0"/>
        <w:keepLines w:val="0"/>
        <w:shd w:val="clear" w:color="auto" w:fill="auto"/>
        <w:bidi w:val="0"/>
        <w:jc w:val="both"/>
        <w:spacing w:before="0" w:after="184" w:line="230" w:lineRule="exact"/>
        <w:ind w:left="0" w:right="0" w:firstLine="740"/>
      </w:pPr>
      <w:r>
        <w:rPr>
          <w:lang w:val="cs-CZ" w:eastAsia="cs-CZ" w:bidi="cs-CZ"/>
          <w:w w:val="100"/>
          <w:spacing w:val="0"/>
          <w:color w:val="000000"/>
          <w:position w:val="0"/>
        </w:rPr>
        <w:t xml:space="preserve">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w:t>
      </w:r>
      <w:r>
        <w:rPr>
          <w:rStyle w:val="CharStyle85"/>
        </w:rPr>
        <w:t>a</w:t>
      </w:r>
      <w:r>
        <w:rPr>
          <w:lang w:val="cs-CZ" w:eastAsia="cs-CZ" w:bidi="cs-CZ"/>
          <w:w w:val="100"/>
          <w:spacing w:val="0"/>
          <w:color w:val="000000"/>
          <w:position w:val="0"/>
        </w:rPr>
        <w:t xml:space="preserve"> pravomocí, pokud všechna tato jména nejsou uvedena již ve Smlouvě. Zhotovitel je povinen užívat staveniště pouze pro účely související s prováděním díla a při užívání staveniště je povinen dodržovat veškeré právní předpisy.</w:t>
      </w:r>
    </w:p>
    <w:p>
      <w:pPr>
        <w:pStyle w:val="Style24"/>
        <w:numPr>
          <w:ilvl w:val="0"/>
          <w:numId w:val="113"/>
        </w:numPr>
        <w:tabs>
          <w:tab w:leader="none" w:pos="457"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 5 vyhlášky č. 591/2006 Sb.</w:t>
      </w:r>
    </w:p>
    <w:p>
      <w:pPr>
        <w:pStyle w:val="Style24"/>
        <w:numPr>
          <w:ilvl w:val="0"/>
          <w:numId w:val="113"/>
        </w:numPr>
        <w:tabs>
          <w:tab w:leader="none" w:pos="47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pPr>
        <w:pStyle w:val="Style24"/>
        <w:numPr>
          <w:ilvl w:val="0"/>
          <w:numId w:val="113"/>
        </w:numPr>
        <w:tabs>
          <w:tab w:leader="none" w:pos="45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Zhotovitel bude mít v průběhu realizace </w:t>
      </w:r>
      <w:r>
        <w:rPr>
          <w:rStyle w:val="CharStyle85"/>
        </w:rPr>
        <w:t>a</w:t>
      </w:r>
      <w:r>
        <w:rPr>
          <w:lang w:val="cs-CZ" w:eastAsia="cs-CZ" w:bidi="cs-CZ"/>
          <w:w w:val="100"/>
          <w:spacing w:val="0"/>
          <w:color w:val="000000"/>
          <w:position w:val="0"/>
        </w:rPr>
        <w:t xml:space="preserve"> dokončování předmětu díla na staveništi výhradní odpovědnost</w:t>
      </w:r>
    </w:p>
    <w:p>
      <w:pPr>
        <w:pStyle w:val="Style24"/>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za:</w:t>
      </w:r>
    </w:p>
    <w:p>
      <w:pPr>
        <w:pStyle w:val="Style24"/>
        <w:numPr>
          <w:ilvl w:val="0"/>
          <w:numId w:val="117"/>
        </w:numPr>
        <w:tabs>
          <w:tab w:leader="none" w:pos="429" w:val="left"/>
        </w:tabs>
        <w:widowControl w:val="0"/>
        <w:keepNext w:val="0"/>
        <w:keepLines w:val="0"/>
        <w:shd w:val="clear" w:color="auto" w:fill="auto"/>
        <w:bidi w:val="0"/>
        <w:jc w:val="left"/>
        <w:spacing w:before="0" w:after="0" w:line="230" w:lineRule="exact"/>
        <w:ind w:left="480" w:right="0"/>
      </w:pPr>
      <w:r>
        <w:rPr>
          <w:lang w:val="cs-CZ" w:eastAsia="cs-CZ" w:bidi="cs-CZ"/>
          <w:w w:val="100"/>
          <w:spacing w:val="0"/>
          <w:color w:val="000000"/>
          <w:position w:val="0"/>
        </w:rPr>
        <w:t>zajištění bezpečnosti všech osob oprávněných k pohybu na staveništi, udržování staveniště v uspořádaném stavu za účelem předcházení vzniku škod; a</w:t>
      </w:r>
    </w:p>
    <w:p>
      <w:pPr>
        <w:pStyle w:val="Style24"/>
        <w:numPr>
          <w:ilvl w:val="0"/>
          <w:numId w:val="117"/>
        </w:numPr>
        <w:tabs>
          <w:tab w:leader="none" w:pos="429" w:val="left"/>
        </w:tabs>
        <w:widowControl w:val="0"/>
        <w:keepNext w:val="0"/>
        <w:keepLines w:val="0"/>
        <w:shd w:val="clear" w:color="auto" w:fill="auto"/>
        <w:bidi w:val="0"/>
        <w:jc w:val="left"/>
        <w:spacing w:before="0" w:after="0" w:line="230" w:lineRule="exact"/>
        <w:ind w:left="480" w:right="0"/>
      </w:pPr>
      <w:r>
        <w:rPr>
          <w:lang w:val="cs-CZ" w:eastAsia="cs-CZ" w:bidi="cs-CZ"/>
          <w:w w:val="100"/>
          <w:spacing w:val="0"/>
          <w:color w:val="000000"/>
          <w:position w:val="0"/>
        </w:rPr>
        <w:t xml:space="preserve">zajištění veškerého osvětlení </w:t>
      </w:r>
      <w:r>
        <w:rPr>
          <w:rStyle w:val="CharStyle85"/>
        </w:rPr>
        <w:t>a</w:t>
      </w:r>
      <w:r>
        <w:rPr>
          <w:lang w:val="cs-CZ" w:eastAsia="cs-CZ" w:bidi="cs-CZ"/>
          <w:w w:val="100"/>
          <w:spacing w:val="0"/>
          <w:color w:val="000000"/>
          <w:position w:val="0"/>
        </w:rPr>
        <w:t xml:space="preserve"> zábran potřebných pro průběh prací, bezpečnostních </w:t>
      </w:r>
      <w:r>
        <w:rPr>
          <w:rStyle w:val="CharStyle85"/>
        </w:rPr>
        <w:t>a</w:t>
      </w:r>
      <w:r>
        <w:rPr>
          <w:lang w:val="cs-CZ" w:eastAsia="cs-CZ" w:bidi="cs-CZ"/>
          <w:w w:val="100"/>
          <w:spacing w:val="0"/>
          <w:color w:val="000000"/>
          <w:position w:val="0"/>
        </w:rPr>
        <w:t xml:space="preserve"> dopravních opatření pro ochranu staveniště, materiálů a techniky vnesených Zhotovitelem na staveniště, jakož i odpovědnost</w:t>
      </w:r>
    </w:p>
    <w:p>
      <w:pPr>
        <w:pStyle w:val="Style24"/>
        <w:widowControl w:val="0"/>
        <w:keepNext w:val="0"/>
        <w:keepLines w:val="0"/>
        <w:shd w:val="clear" w:color="auto" w:fill="auto"/>
        <w:bidi w:val="0"/>
        <w:jc w:val="both"/>
        <w:spacing w:before="0" w:after="0" w:line="230" w:lineRule="exact"/>
        <w:ind w:left="460" w:right="0" w:firstLine="0"/>
      </w:pPr>
      <w:r>
        <w:rPr>
          <w:lang w:val="cs-CZ" w:eastAsia="cs-CZ" w:bidi="cs-CZ"/>
          <w:w w:val="100"/>
          <w:spacing w:val="0"/>
          <w:color w:val="000000"/>
          <w:position w:val="0"/>
        </w:rPr>
        <w:t>za zajištění opatření pro zabezpečení bezpečnosti silničního provozu v souvislosti s omezeními spojenými s realizací díla a za osazení případného dopravního značení; a</w:t>
      </w:r>
    </w:p>
    <w:p>
      <w:pPr>
        <w:pStyle w:val="Style24"/>
        <w:numPr>
          <w:ilvl w:val="0"/>
          <w:numId w:val="117"/>
        </w:numPr>
        <w:tabs>
          <w:tab w:leader="none" w:pos="392" w:val="left"/>
        </w:tabs>
        <w:widowControl w:val="0"/>
        <w:keepNext w:val="0"/>
        <w:keepLines w:val="0"/>
        <w:shd w:val="clear" w:color="auto" w:fill="auto"/>
        <w:bidi w:val="0"/>
        <w:jc w:val="both"/>
        <w:spacing w:before="0" w:after="0" w:line="230" w:lineRule="exact"/>
        <w:ind w:left="460" w:right="0" w:hanging="460"/>
      </w:pPr>
      <w:r>
        <w:rPr>
          <w:lang w:val="cs-CZ" w:eastAsia="cs-CZ" w:bidi="cs-CZ"/>
          <w:w w:val="100"/>
          <w:spacing w:val="0"/>
          <w:color w:val="000000"/>
          <w:position w:val="0"/>
        </w:rPr>
        <w:t xml:space="preserve">provedení veškerých odpovídajících úkonů k ochraně životního prostředí na staveništi i mimo ně a k zabránění vzniku škod znečištěním, hlukem, nebo z jiných důvodů vyvolaných </w:t>
      </w:r>
      <w:r>
        <w:rPr>
          <w:rStyle w:val="CharStyle85"/>
        </w:rPr>
        <w:t>a</w:t>
      </w:r>
      <w:r>
        <w:rPr>
          <w:lang w:val="cs-CZ" w:eastAsia="cs-CZ" w:bidi="cs-CZ"/>
          <w:w w:val="100"/>
          <w:spacing w:val="0"/>
          <w:color w:val="000000"/>
          <w:position w:val="0"/>
        </w:rPr>
        <w:t xml:space="preserve"> způsobených provozní činností Zhotovitele, likvidaci a uskladňování veškerého odpadu, vznikajícího při činnosti Zhotovitele v souladu s právními předpisy.</w:t>
      </w:r>
    </w:p>
    <w:p>
      <w:pPr>
        <w:pStyle w:val="Style24"/>
        <w:numPr>
          <w:ilvl w:val="0"/>
          <w:numId w:val="117"/>
        </w:numPr>
        <w:tabs>
          <w:tab w:leader="none" w:pos="392" w:val="left"/>
        </w:tabs>
        <w:widowControl w:val="0"/>
        <w:keepNext w:val="0"/>
        <w:keepLines w:val="0"/>
        <w:shd w:val="clear" w:color="auto" w:fill="auto"/>
        <w:bidi w:val="0"/>
        <w:jc w:val="both"/>
        <w:spacing w:before="0" w:after="0" w:line="230" w:lineRule="exact"/>
        <w:ind w:left="460" w:right="0" w:hanging="460"/>
      </w:pPr>
      <w:r>
        <w:rPr>
          <w:lang w:val="cs-CZ" w:eastAsia="cs-CZ" w:bidi="cs-CZ"/>
          <w:w w:val="100"/>
          <w:spacing w:val="0"/>
          <w:color w:val="000000"/>
          <w:position w:val="0"/>
        </w:rPr>
        <w:t xml:space="preserve">zajištění bezpečnostních opatření proti vniku neoprávněných osob na staveniště, proti odcizení </w:t>
      </w:r>
      <w:r>
        <w:rPr>
          <w:rStyle w:val="CharStyle85"/>
        </w:rPr>
        <w:t xml:space="preserve">a </w:t>
      </w:r>
      <w:r>
        <w:rPr>
          <w:lang w:val="cs-CZ" w:eastAsia="cs-CZ" w:bidi="cs-CZ"/>
          <w:w w:val="100"/>
          <w:spacing w:val="0"/>
          <w:color w:val="000000"/>
          <w:position w:val="0"/>
        </w:rPr>
        <w:t>poškození jakýchkoliv materiálů a věcí nalézajících se na staveništi, či jakýmkoliv nedovoleným zásahům třetích osob.</w:t>
      </w:r>
    </w:p>
    <w:p>
      <w:pPr>
        <w:pStyle w:val="Style24"/>
        <w:numPr>
          <w:ilvl w:val="0"/>
          <w:numId w:val="117"/>
        </w:numPr>
        <w:tabs>
          <w:tab w:leader="none" w:pos="392" w:val="left"/>
        </w:tabs>
        <w:widowControl w:val="0"/>
        <w:keepNext w:val="0"/>
        <w:keepLines w:val="0"/>
        <w:shd w:val="clear" w:color="auto" w:fill="auto"/>
        <w:bidi w:val="0"/>
        <w:jc w:val="both"/>
        <w:spacing w:before="0" w:after="180" w:line="230" w:lineRule="exact"/>
        <w:ind w:left="460" w:right="0" w:hanging="460"/>
      </w:pPr>
      <w:r>
        <w:rPr>
          <w:lang w:val="cs-CZ" w:eastAsia="cs-CZ" w:bidi="cs-CZ"/>
          <w:w w:val="100"/>
          <w:spacing w:val="0"/>
          <w:color w:val="000000"/>
          <w:position w:val="0"/>
        </w:rP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24"/>
        <w:numPr>
          <w:ilvl w:val="0"/>
          <w:numId w:val="113"/>
        </w:numPr>
        <w:tabs>
          <w:tab w:leader="none" w:pos="4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pPr>
        <w:pStyle w:val="Style24"/>
        <w:widowControl w:val="0"/>
        <w:keepNext w:val="0"/>
        <w:keepLines w:val="0"/>
        <w:shd w:val="clear" w:color="auto" w:fill="auto"/>
        <w:bidi w:val="0"/>
        <w:jc w:val="both"/>
        <w:spacing w:before="0" w:after="184" w:line="230" w:lineRule="exact"/>
        <w:ind w:left="0" w:right="0" w:firstLine="740"/>
      </w:pPr>
      <w:r>
        <w:rPr>
          <w:lang w:val="cs-CZ" w:eastAsia="cs-CZ" w:bidi="cs-CZ"/>
          <w:w w:val="100"/>
          <w:spacing w:val="0"/>
          <w:color w:val="000000"/>
          <w:position w:val="0"/>
        </w:rP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pPr>
        <w:pStyle w:val="Style24"/>
        <w:widowControl w:val="0"/>
        <w:keepNext w:val="0"/>
        <w:keepLines w:val="0"/>
        <w:shd w:val="clear" w:color="auto" w:fill="auto"/>
        <w:bidi w:val="0"/>
        <w:jc w:val="both"/>
        <w:spacing w:before="0" w:after="176" w:line="226" w:lineRule="exact"/>
        <w:ind w:left="0" w:right="0" w:firstLine="740"/>
      </w:pPr>
      <w:r>
        <w:rPr>
          <w:lang w:val="cs-CZ" w:eastAsia="cs-CZ" w:bidi="cs-CZ"/>
          <w:w w:val="100"/>
          <w:spacing w:val="0"/>
          <w:color w:val="000000"/>
          <w:position w:val="0"/>
        </w:rP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pPr>
        <w:pStyle w:val="Style24"/>
        <w:numPr>
          <w:ilvl w:val="0"/>
          <w:numId w:val="113"/>
        </w:numPr>
        <w:tabs>
          <w:tab w:leader="none" w:pos="45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Objednateli písemně oznámit nejpozději 10 kalendářních dní předem, kdy bude dílo připraveno k předání dle čl. XIII. těchto OP, aby Objednatel mohl včas připravit a u příslušného stavebního úřadu podat návrh na uvedení stavby do provozu dle příslušného zákona.</w:t>
      </w:r>
    </w:p>
    <w:p>
      <w:pPr>
        <w:pStyle w:val="Style24"/>
        <w:widowControl w:val="0"/>
        <w:keepNext w:val="0"/>
        <w:keepLines w:val="0"/>
        <w:shd w:val="clear" w:color="auto" w:fill="auto"/>
        <w:bidi w:val="0"/>
        <w:jc w:val="both"/>
        <w:spacing w:before="0" w:after="184" w:line="230" w:lineRule="exact"/>
        <w:ind w:left="0" w:right="0" w:firstLine="740"/>
      </w:pPr>
      <w:r>
        <w:rPr>
          <w:lang w:val="cs-CZ" w:eastAsia="cs-CZ" w:bidi="cs-CZ"/>
          <w:w w:val="100"/>
          <w:spacing w:val="0"/>
          <w:color w:val="000000"/>
          <w:position w:val="0"/>
        </w:rP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Objednatel oprávněn zabezpečit vyklizení staveniště třetí osobou a náklady s tím spojené uhradí Objednateli Zhotovitel.</w:t>
      </w:r>
    </w:p>
    <w:p>
      <w:pPr>
        <w:pStyle w:val="Style24"/>
        <w:widowControl w:val="0"/>
        <w:keepNext w:val="0"/>
        <w:keepLines w:val="0"/>
        <w:shd w:val="clear" w:color="auto" w:fill="auto"/>
        <w:bidi w:val="0"/>
        <w:jc w:val="both"/>
        <w:spacing w:before="0" w:after="173" w:line="226" w:lineRule="exact"/>
        <w:ind w:left="0" w:right="0" w:firstLine="740"/>
      </w:pPr>
      <w:r>
        <w:rPr>
          <w:lang w:val="cs-CZ" w:eastAsia="cs-CZ" w:bidi="cs-CZ"/>
          <w:w w:val="100"/>
          <w:spacing w:val="0"/>
          <w:color w:val="000000"/>
          <w:position w:val="0"/>
        </w:rP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pPr>
        <w:pStyle w:val="Style24"/>
        <w:numPr>
          <w:ilvl w:val="0"/>
          <w:numId w:val="113"/>
        </w:numPr>
        <w:widowControl w:val="0"/>
        <w:keepNext w:val="0"/>
        <w:keepLines w:val="0"/>
        <w:shd w:val="clear" w:color="auto" w:fill="auto"/>
        <w:bidi w:val="0"/>
        <w:jc w:val="both"/>
        <w:spacing w:before="0" w:after="448" w:line="235" w:lineRule="exact"/>
        <w:ind w:left="0" w:right="0" w:firstLine="0"/>
      </w:pPr>
      <w:r>
        <w:rPr>
          <w:lang w:val="cs-CZ" w:eastAsia="cs-CZ" w:bidi="cs-CZ"/>
          <w:w w:val="100"/>
          <w:spacing w:val="0"/>
          <w:color w:val="000000"/>
          <w:position w:val="0"/>
        </w:rPr>
        <w:t xml:space="preserve"> Zhotovitel je povinen před zahájením technologické přestávky na stavbě umístit informační tabuli o této skutečnosti s uvedením údajů o počátku a konci této přestávky.</w:t>
      </w:r>
    </w:p>
    <w:p>
      <w:pPr>
        <w:pStyle w:val="Style31"/>
        <w:numPr>
          <w:ilvl w:val="0"/>
          <w:numId w:val="111"/>
        </w:numPr>
        <w:tabs>
          <w:tab w:leader="none" w:pos="3962" w:val="left"/>
        </w:tabs>
        <w:widowControl w:val="0"/>
        <w:keepNext/>
        <w:keepLines/>
        <w:shd w:val="clear" w:color="auto" w:fill="auto"/>
        <w:bidi w:val="0"/>
        <w:jc w:val="both"/>
        <w:spacing w:before="0" w:after="194" w:line="200" w:lineRule="exact"/>
        <w:ind w:left="3640" w:right="0" w:firstLine="0"/>
      </w:pPr>
      <w:bookmarkStart w:id="25" w:name="bookmark25"/>
      <w:r>
        <w:rPr>
          <w:rStyle w:val="CharStyle95"/>
        </w:rPr>
        <w:t>Stavební deník, TDS a AD</w:t>
      </w:r>
      <w:bookmarkEnd w:id="25"/>
    </w:p>
    <w:p>
      <w:pPr>
        <w:pStyle w:val="Style31"/>
        <w:numPr>
          <w:ilvl w:val="0"/>
          <w:numId w:val="119"/>
        </w:numPr>
        <w:tabs>
          <w:tab w:leader="none" w:pos="684" w:val="left"/>
        </w:tabs>
        <w:widowControl w:val="0"/>
        <w:keepNext/>
        <w:keepLines/>
        <w:shd w:val="clear" w:color="auto" w:fill="auto"/>
        <w:bidi w:val="0"/>
        <w:jc w:val="both"/>
        <w:spacing w:before="0" w:after="0" w:line="200" w:lineRule="exact"/>
        <w:ind w:left="0" w:right="0" w:firstLine="0"/>
      </w:pPr>
      <w:bookmarkStart w:id="26" w:name="bookmark26"/>
      <w:r>
        <w:rPr>
          <w:rStyle w:val="CharStyle95"/>
        </w:rPr>
        <w:t>Stavební deník</w:t>
      </w:r>
      <w:bookmarkEnd w:id="26"/>
    </w:p>
    <w:p>
      <w:pPr>
        <w:pStyle w:val="Style24"/>
        <w:numPr>
          <w:ilvl w:val="0"/>
          <w:numId w:val="121"/>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vést ode dne předání a převzetí staveniště, stavební deník v souladu s příslušným zákonem, 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pPr>
        <w:pStyle w:val="Style24"/>
        <w:widowControl w:val="0"/>
        <w:keepNext w:val="0"/>
        <w:keepLines w:val="0"/>
        <w:shd w:val="clear" w:color="auto" w:fill="auto"/>
        <w:bidi w:val="0"/>
        <w:jc w:val="both"/>
        <w:spacing w:before="0" w:after="180" w:line="230" w:lineRule="exact"/>
        <w:ind w:left="0" w:right="0" w:firstLine="740"/>
      </w:pPr>
      <w:r>
        <w:rPr>
          <w:lang w:val="cs-CZ" w:eastAsia="cs-CZ" w:bidi="cs-CZ"/>
          <w:w w:val="100"/>
          <w:spacing w:val="0"/>
          <w:color w:val="000000"/>
          <w:position w:val="0"/>
        </w:rPr>
        <w:t>Zhotovitel je povinen uložit druhý průpis denních záznamů stavebního deníku odděleně od originálu tak, aby byl k dispozici v případě ztráty nebo zničení originálu. Objednatel je povinen uchovávat stavební deník po dobu deseti let od nabytí právní moci kolaudačního rozhodnutí popřípadě od provedení stavby, pokud kolaudaci tato nepodléhá.</w:t>
      </w:r>
    </w:p>
    <w:p>
      <w:pPr>
        <w:pStyle w:val="Style24"/>
        <w:numPr>
          <w:ilvl w:val="0"/>
          <w:numId w:val="121"/>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pPr>
        <w:pStyle w:val="Style24"/>
        <w:numPr>
          <w:ilvl w:val="0"/>
          <w:numId w:val="121"/>
        </w:numPr>
        <w:tabs>
          <w:tab w:leader="none" w:pos="730"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pPr>
        <w:pStyle w:val="Style24"/>
        <w:numPr>
          <w:ilvl w:val="0"/>
          <w:numId w:val="121"/>
        </w:numPr>
        <w:tabs>
          <w:tab w:leader="none" w:pos="730"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Zápisy ve stavebním deníku se nepovažují za změnu Smlouvy, ale slouží jako podklad pro vypracování odůvodnění nezbytnosti požadavků na vícepráce ve vztahu ke zpracování příslušných dodatků a změn Smlouvy.</w:t>
      </w:r>
    </w:p>
    <w:p>
      <w:pPr>
        <w:pStyle w:val="Style24"/>
        <w:numPr>
          <w:ilvl w:val="0"/>
          <w:numId w:val="121"/>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pPr>
        <w:pStyle w:val="Style77"/>
        <w:numPr>
          <w:ilvl w:val="0"/>
          <w:numId w:val="121"/>
        </w:numPr>
        <w:tabs>
          <w:tab w:leader="none" w:pos="721" w:val="left"/>
        </w:tabs>
        <w:widowControl w:val="0"/>
        <w:keepNext/>
        <w:keepLines/>
        <w:shd w:val="clear" w:color="auto" w:fill="auto"/>
        <w:bidi w:val="0"/>
        <w:jc w:val="both"/>
        <w:spacing w:before="0" w:after="0" w:line="230" w:lineRule="exact"/>
        <w:ind w:left="0" w:right="0" w:firstLine="0"/>
      </w:pPr>
      <w:bookmarkStart w:id="27" w:name="bookmark27"/>
      <w:r>
        <w:rPr>
          <w:rStyle w:val="CharStyle79"/>
          <w:b/>
          <w:bCs/>
        </w:rPr>
        <w:t>Obsah a forma zápisu do stavebního deníku</w:t>
      </w:r>
      <w:bookmarkEnd w:id="27"/>
    </w:p>
    <w:p>
      <w:pPr>
        <w:pStyle w:val="Style24"/>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Ve Stavebním deníku musí být uvedeny tyto základní údaje:</w:t>
      </w:r>
    </w:p>
    <w:p>
      <w:pPr>
        <w:pStyle w:val="Style24"/>
        <w:numPr>
          <w:ilvl w:val="0"/>
          <w:numId w:val="123"/>
        </w:numPr>
        <w:tabs>
          <w:tab w:leader="none" w:pos="30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pPr>
        <w:pStyle w:val="Style24"/>
        <w:numPr>
          <w:ilvl w:val="0"/>
          <w:numId w:val="123"/>
        </w:numPr>
        <w:tabs>
          <w:tab w:leader="none" w:pos="30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pPr>
        <w:pStyle w:val="Style24"/>
        <w:numPr>
          <w:ilvl w:val="0"/>
          <w:numId w:val="123"/>
        </w:numPr>
        <w:tabs>
          <w:tab w:leader="none" w:pos="30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název, sídlo, IČO (příp. DIČ) zpracovatele Projektové dokumentace, popř. změny těchto údajů,</w:t>
      </w:r>
    </w:p>
    <w:p>
      <w:pPr>
        <w:pStyle w:val="Style24"/>
        <w:numPr>
          <w:ilvl w:val="0"/>
          <w:numId w:val="123"/>
        </w:numPr>
        <w:tabs>
          <w:tab w:leader="none" w:pos="31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seznam dokumentace stavby včetně veškerých změn a doplňků a seznam dokladů a úředních opatření týkajících se stavby, popř. změny těchto údajů,</w:t>
      </w:r>
    </w:p>
    <w:p>
      <w:pPr>
        <w:pStyle w:val="Style24"/>
        <w:numPr>
          <w:ilvl w:val="0"/>
          <w:numId w:val="123"/>
        </w:numPr>
        <w:tabs>
          <w:tab w:leader="none" w:pos="30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pPr>
        <w:pStyle w:val="Style24"/>
        <w:numPr>
          <w:ilvl w:val="0"/>
          <w:numId w:val="123"/>
        </w:numPr>
        <w:tabs>
          <w:tab w:leader="none" w:pos="30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zápisy do Stavebního deníku musí být prováděny čitelně a musí být vždy podepsány osobou, která příslušný zápis učinila.</w:t>
      </w:r>
    </w:p>
    <w:p>
      <w:pPr>
        <w:pStyle w:val="Style24"/>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pPr>
        <w:pStyle w:val="Style77"/>
        <w:numPr>
          <w:ilvl w:val="0"/>
          <w:numId w:val="121"/>
        </w:numPr>
        <w:tabs>
          <w:tab w:leader="none" w:pos="721" w:val="left"/>
        </w:tabs>
        <w:widowControl w:val="0"/>
        <w:keepNext/>
        <w:keepLines/>
        <w:shd w:val="clear" w:color="auto" w:fill="auto"/>
        <w:bidi w:val="0"/>
        <w:jc w:val="both"/>
        <w:spacing w:before="0" w:after="0" w:line="230" w:lineRule="exact"/>
        <w:ind w:left="0" w:right="0" w:firstLine="0"/>
      </w:pPr>
      <w:bookmarkStart w:id="28" w:name="bookmark28"/>
      <w:r>
        <w:rPr>
          <w:rStyle w:val="CharStyle79"/>
          <w:b/>
          <w:bCs/>
        </w:rPr>
        <w:t>Osobv oprávněné k zápisům ve stavebním deníku</w:t>
      </w:r>
      <w:bookmarkEnd w:id="28"/>
    </w:p>
    <w:p>
      <w:pPr>
        <w:pStyle w:val="Style24"/>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Do Stavebního deníku jsou oprávněni zapisovat, jakož i nahlížet nebo pořizovat výpisy</w:t>
      </w:r>
    </w:p>
    <w:p>
      <w:pPr>
        <w:pStyle w:val="Style24"/>
        <w:numPr>
          <w:ilvl w:val="0"/>
          <w:numId w:val="125"/>
        </w:numPr>
        <w:tabs>
          <w:tab w:leader="none" w:pos="30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oprávnění zástupci Objednatele </w:t>
      </w:r>
      <w:r>
        <w:rPr>
          <w:rStyle w:val="CharStyle85"/>
        </w:rPr>
        <w:t>a</w:t>
      </w:r>
      <w:r>
        <w:rPr>
          <w:lang w:val="cs-CZ" w:eastAsia="cs-CZ" w:bidi="cs-CZ"/>
          <w:w w:val="100"/>
          <w:spacing w:val="0"/>
          <w:color w:val="000000"/>
          <w:position w:val="0"/>
        </w:rPr>
        <w:t xml:space="preserve"> oprávnění zástupci Zhotovitele,</w:t>
      </w:r>
    </w:p>
    <w:p>
      <w:pPr>
        <w:pStyle w:val="Style24"/>
        <w:numPr>
          <w:ilvl w:val="0"/>
          <w:numId w:val="125"/>
        </w:numPr>
        <w:tabs>
          <w:tab w:leader="none" w:pos="313"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osoba pověřená výkonem TDS, osoba pověřená výkonem AD, dále zástupci orgánů státního stavebního dohledu a zástupci orgánů státní památkové péče, koordinátor BOZP.</w:t>
      </w:r>
    </w:p>
    <w:p>
      <w:pPr>
        <w:pStyle w:val="Style31"/>
        <w:numPr>
          <w:ilvl w:val="0"/>
          <w:numId w:val="121"/>
        </w:numPr>
        <w:tabs>
          <w:tab w:leader="none" w:pos="721" w:val="left"/>
        </w:tabs>
        <w:widowControl w:val="0"/>
        <w:keepNext/>
        <w:keepLines/>
        <w:shd w:val="clear" w:color="auto" w:fill="auto"/>
        <w:bidi w:val="0"/>
        <w:jc w:val="both"/>
        <w:spacing w:before="0" w:after="0" w:line="226" w:lineRule="exact"/>
        <w:ind w:left="0" w:right="0" w:firstLine="0"/>
      </w:pPr>
      <w:bookmarkStart w:id="29" w:name="bookmark29"/>
      <w:r>
        <w:rPr>
          <w:rStyle w:val="CharStyle95"/>
        </w:rPr>
        <w:t>Způsob vedení a zápisu do Stavebního deníku</w:t>
      </w:r>
      <w:bookmarkEnd w:id="29"/>
    </w:p>
    <w:p>
      <w:pPr>
        <w:pStyle w:val="Style24"/>
        <w:numPr>
          <w:ilvl w:val="0"/>
          <w:numId w:val="127"/>
        </w:numPr>
        <w:tabs>
          <w:tab w:leader="none" w:pos="303"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 xml:space="preserve">Zápisy do Stavebního deníku provádí Zhotovitel formou denních záznamů. Veškeré okolnosti rozhodné pro plnění díla musí být učiněny Zhotovitelem </w:t>
      </w:r>
      <w:r>
        <w:rPr>
          <w:rStyle w:val="CharStyle85"/>
        </w:rPr>
        <w:t>v</w:t>
      </w:r>
      <w:r>
        <w:rPr>
          <w:lang w:val="cs-CZ" w:eastAsia="cs-CZ" w:bidi="cs-CZ"/>
          <w:w w:val="100"/>
          <w:spacing w:val="0"/>
          <w:color w:val="000000"/>
          <w:position w:val="0"/>
        </w:rPr>
        <w:t xml:space="preserve"> ten den, kdy nastaly.</w:t>
      </w:r>
    </w:p>
    <w:p>
      <w:pPr>
        <w:pStyle w:val="Style24"/>
        <w:numPr>
          <w:ilvl w:val="0"/>
          <w:numId w:val="127"/>
        </w:numPr>
        <w:tabs>
          <w:tab w:leader="none" w:pos="318"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Objednatel nebo jím pověřená osoba vykonávající funkci TDS je povinen se vyjadřovat k zápisům ve Stavebním deníku učiněných Zhotovitelem nejpozději do 5 pracovních dnů ode dne vzniku zápisu, jinak se má za to, že s uvedeným zápisem souhlasí.</w:t>
      </w:r>
    </w:p>
    <w:p>
      <w:pPr>
        <w:pStyle w:val="Style24"/>
        <w:numPr>
          <w:ilvl w:val="0"/>
          <w:numId w:val="127"/>
        </w:numPr>
        <w:tabs>
          <w:tab w:leader="none" w:pos="303"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Nesouhlasí-li Zhotovitel se zápisem, který učinil do Stavebního deníku Objednatel nebo jím pověřená osoba</w:t>
      </w:r>
    </w:p>
    <w:p>
      <w:pPr>
        <w:pStyle w:val="Style24"/>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vykonávající funkci TDS, případně osoba vykonávající funkci AD, musí k tomuto zápisu připojit svoje stanovisko nejpozději do 5 pracovních dnů, jinak se má za to, že se zápisem souhlasí.</w:t>
      </w:r>
    </w:p>
    <w:p>
      <w:pPr>
        <w:pStyle w:val="Style31"/>
        <w:numPr>
          <w:ilvl w:val="0"/>
          <w:numId w:val="129"/>
        </w:numPr>
        <w:tabs>
          <w:tab w:leader="none" w:pos="562" w:val="left"/>
        </w:tabs>
        <w:widowControl w:val="0"/>
        <w:keepNext/>
        <w:keepLines/>
        <w:shd w:val="clear" w:color="auto" w:fill="auto"/>
        <w:bidi w:val="0"/>
        <w:jc w:val="both"/>
        <w:spacing w:before="0" w:after="0" w:line="200" w:lineRule="exact"/>
        <w:ind w:left="0" w:right="0" w:firstLine="0"/>
      </w:pPr>
      <w:bookmarkStart w:id="30" w:name="bookmark30"/>
      <w:r>
        <w:rPr>
          <w:rStyle w:val="CharStyle95"/>
        </w:rPr>
        <w:t>Technicky dozor stavebníka (TDS) a autorsky dozor (AD)</w:t>
      </w:r>
      <w:bookmarkEnd w:id="30"/>
    </w:p>
    <w:p>
      <w:pPr>
        <w:pStyle w:val="Style24"/>
        <w:numPr>
          <w:ilvl w:val="0"/>
          <w:numId w:val="131"/>
        </w:numPr>
        <w:tabs>
          <w:tab w:leader="none" w:pos="726"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bude prostřednictvím svých kontrolních orgánů - TDS a AD provádět průběžnou kontrolu provádění díla.</w:t>
      </w:r>
    </w:p>
    <w:p>
      <w:pPr>
        <w:pStyle w:val="Style24"/>
        <w:numPr>
          <w:ilvl w:val="0"/>
          <w:numId w:val="131"/>
        </w:numPr>
        <w:tabs>
          <w:tab w:leader="none" w:pos="735"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pPr>
        <w:pStyle w:val="Style24"/>
        <w:numPr>
          <w:ilvl w:val="0"/>
          <w:numId w:val="131"/>
        </w:numPr>
        <w:tabs>
          <w:tab w:leader="none" w:pos="730" w:val="left"/>
        </w:tabs>
        <w:widowControl w:val="0"/>
        <w:keepNext w:val="0"/>
        <w:keepLines w:val="0"/>
        <w:shd w:val="clear" w:color="auto" w:fill="auto"/>
        <w:bidi w:val="0"/>
        <w:jc w:val="both"/>
        <w:spacing w:before="0" w:after="441" w:line="226" w:lineRule="exact"/>
        <w:ind w:left="0" w:right="0" w:firstLine="0"/>
      </w:pPr>
      <w:r>
        <w:rPr>
          <w:lang w:val="cs-CZ" w:eastAsia="cs-CZ" w:bidi="cs-CZ"/>
          <w:w w:val="100"/>
          <w:spacing w:val="0"/>
          <w:color w:val="000000"/>
          <w:position w:val="0"/>
        </w:rPr>
        <w:t>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 48 odst. 5 písm. d) a f) ZZVZ.</w:t>
      </w:r>
    </w:p>
    <w:p>
      <w:pPr>
        <w:pStyle w:val="Style31"/>
        <w:numPr>
          <w:ilvl w:val="0"/>
          <w:numId w:val="133"/>
        </w:numPr>
        <w:tabs>
          <w:tab w:leader="none" w:pos="4815" w:val="left"/>
        </w:tabs>
        <w:widowControl w:val="0"/>
        <w:keepNext/>
        <w:keepLines/>
        <w:shd w:val="clear" w:color="auto" w:fill="auto"/>
        <w:bidi w:val="0"/>
        <w:jc w:val="both"/>
        <w:spacing w:before="0" w:after="174" w:line="200" w:lineRule="exact"/>
        <w:ind w:left="4440" w:right="0" w:firstLine="0"/>
      </w:pPr>
      <w:bookmarkStart w:id="31" w:name="bookmark31"/>
      <w:r>
        <w:rPr>
          <w:rStyle w:val="CharStyle95"/>
        </w:rPr>
        <w:t>Zkoušky</w:t>
      </w:r>
      <w:bookmarkEnd w:id="31"/>
    </w:p>
    <w:p>
      <w:pPr>
        <w:pStyle w:val="Style24"/>
        <w:numPr>
          <w:ilvl w:val="0"/>
          <w:numId w:val="135"/>
        </w:numPr>
        <w:tabs>
          <w:tab w:leader="none" w:pos="64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před zahájením prací předložit TDS </w:t>
      </w:r>
      <w:r>
        <w:rPr>
          <w:rStyle w:val="CharStyle85"/>
        </w:rPr>
        <w:t>a</w:t>
      </w:r>
      <w:r>
        <w:rPr>
          <w:lang w:val="cs-CZ" w:eastAsia="cs-CZ" w:bidi="cs-CZ"/>
          <w:w w:val="100"/>
          <w:spacing w:val="0"/>
          <w:color w:val="000000"/>
          <w:position w:val="0"/>
        </w:rPr>
        <w:t xml:space="preserve"> objednateli ke schválení Kontrolní zkušební plán. Provádění dohodnutých zkoušek dle schváleného Kontrolního zkušebního plánu se řídí podmínkami Smlouvy, podmínkami stanovenými ČSN, projektem </w:t>
      </w:r>
      <w:r>
        <w:rPr>
          <w:rStyle w:val="CharStyle85"/>
        </w:rPr>
        <w:t>a</w:t>
      </w:r>
      <w:r>
        <w:rPr>
          <w:lang w:val="cs-CZ" w:eastAsia="cs-CZ" w:bidi="cs-CZ"/>
          <w:w w:val="100"/>
          <w:spacing w:val="0"/>
          <w:color w:val="000000"/>
          <w:position w:val="0"/>
        </w:rPr>
        <w:t xml:space="preserve"> technickými údaji vyhlášenými výrobci jednotlivých zařízení tvořících součást zhotovovaného díla. Náplň, obsah, rozsah, způsob provedení a termíny zkoušek určuje Objednatel.</w:t>
      </w:r>
    </w:p>
    <w:p>
      <w:pPr>
        <w:pStyle w:val="Style24"/>
        <w:numPr>
          <w:ilvl w:val="0"/>
          <w:numId w:val="135"/>
        </w:numPr>
        <w:tabs>
          <w:tab w:leader="none" w:pos="64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Individuálním vyzkoušením při montáži se rozumí provedení zkoušek s kladným výsledkem každého jednotlivého stroje nebo zařízení. Komplexním vyzkoušením osvědčuje Zhotovitel kvalitu díla </w:t>
      </w:r>
      <w:r>
        <w:rPr>
          <w:rStyle w:val="CharStyle85"/>
        </w:rPr>
        <w:t>a</w:t>
      </w:r>
      <w:r>
        <w:rPr>
          <w:lang w:val="cs-CZ" w:eastAsia="cs-CZ" w:bidi="cs-CZ"/>
          <w:w w:val="100"/>
          <w:spacing w:val="0"/>
          <w:color w:val="000000"/>
          <w:position w:val="0"/>
        </w:rPr>
        <w:t xml:space="preserve"> jeho způsobilost uvedení do provozu. Komplexní vyzkoušení se má za řádně provedené, prokáže-li Zhotovitel, že zařízení dosahuje plynulý, ustálený, hospodárný a spolehlivý provoz dle projektu a v souladu se Smlouvou.</w:t>
      </w:r>
    </w:p>
    <w:p>
      <w:pPr>
        <w:pStyle w:val="Style24"/>
        <w:numPr>
          <w:ilvl w:val="0"/>
          <w:numId w:val="135"/>
        </w:numPr>
        <w:tabs>
          <w:tab w:leader="none" w:pos="64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pPr>
        <w:pStyle w:val="Style24"/>
        <w:numPr>
          <w:ilvl w:val="0"/>
          <w:numId w:val="135"/>
        </w:numPr>
        <w:tabs>
          <w:tab w:leader="none" w:pos="572" w:val="left"/>
        </w:tabs>
        <w:widowControl w:val="0"/>
        <w:keepNext w:val="0"/>
        <w:keepLines w:val="0"/>
        <w:shd w:val="clear" w:color="auto" w:fill="auto"/>
        <w:bidi w:val="0"/>
        <w:jc w:val="both"/>
        <w:spacing w:before="0" w:after="444" w:line="230" w:lineRule="exact"/>
        <w:ind w:left="0" w:right="0" w:firstLine="0"/>
      </w:pPr>
      <w:r>
        <w:rPr>
          <w:lang w:val="cs-CZ" w:eastAsia="cs-CZ" w:bidi="cs-CZ"/>
          <w:w w:val="100"/>
          <w:spacing w:val="0"/>
          <w:color w:val="000000"/>
          <w:position w:val="0"/>
        </w:rPr>
        <w:t>Výsledek zkoušek se zachytí v zápisech,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pPr>
        <w:pStyle w:val="Style31"/>
        <w:numPr>
          <w:ilvl w:val="0"/>
          <w:numId w:val="133"/>
        </w:numPr>
        <w:tabs>
          <w:tab w:leader="none" w:pos="3753" w:val="left"/>
        </w:tabs>
        <w:widowControl w:val="0"/>
        <w:keepNext/>
        <w:keepLines/>
        <w:shd w:val="clear" w:color="auto" w:fill="auto"/>
        <w:bidi w:val="0"/>
        <w:jc w:val="both"/>
        <w:spacing w:before="0" w:after="170" w:line="200" w:lineRule="exact"/>
        <w:ind w:left="3320" w:right="0" w:firstLine="0"/>
      </w:pPr>
      <w:bookmarkStart w:id="32" w:name="bookmark32"/>
      <w:r>
        <w:rPr>
          <w:rStyle w:val="CharStyle95"/>
        </w:rPr>
        <w:t>Užívání díla před ieho předáním</w:t>
      </w:r>
      <w:bookmarkEnd w:id="32"/>
    </w:p>
    <w:p>
      <w:pPr>
        <w:pStyle w:val="Style24"/>
        <w:numPr>
          <w:ilvl w:val="0"/>
          <w:numId w:val="137"/>
        </w:numPr>
        <w:tabs>
          <w:tab w:leader="none" w:pos="640" w:val="left"/>
        </w:tabs>
        <w:widowControl w:val="0"/>
        <w:keepNext w:val="0"/>
        <w:keepLines w:val="0"/>
        <w:shd w:val="clear" w:color="auto" w:fill="auto"/>
        <w:bidi w:val="0"/>
        <w:jc w:val="both"/>
        <w:spacing w:before="0" w:after="444" w:line="230" w:lineRule="exact"/>
        <w:ind w:left="0" w:right="0" w:firstLine="0"/>
      </w:pPr>
      <w:r>
        <w:rPr>
          <w:lang w:val="cs-CZ" w:eastAsia="cs-CZ" w:bidi="cs-CZ"/>
          <w:w w:val="100"/>
          <w:spacing w:val="0"/>
          <w:color w:val="000000"/>
          <w:position w:val="0"/>
        </w:rPr>
        <w:t>Pro účely těchto OP se užíváním díla před jeho předáním rozumí předčasné užívání stavby dle § 123 zákona č. 183/2006 Sb., v platném znění nebo uvedení stavby do provozu u staveb nepodléhají stavebnímu povolení ani stavebnímu ohlášení.</w:t>
      </w:r>
    </w:p>
    <w:p>
      <w:pPr>
        <w:pStyle w:val="Style31"/>
        <w:numPr>
          <w:ilvl w:val="0"/>
          <w:numId w:val="133"/>
        </w:numPr>
        <w:tabs>
          <w:tab w:leader="none" w:pos="3946" w:val="left"/>
        </w:tabs>
        <w:widowControl w:val="0"/>
        <w:keepNext/>
        <w:keepLines/>
        <w:shd w:val="clear" w:color="auto" w:fill="auto"/>
        <w:bidi w:val="0"/>
        <w:jc w:val="both"/>
        <w:spacing w:before="0" w:after="165" w:line="200" w:lineRule="exact"/>
        <w:ind w:left="3460" w:right="0" w:firstLine="0"/>
      </w:pPr>
      <w:bookmarkStart w:id="33" w:name="bookmark33"/>
      <w:r>
        <w:rPr>
          <w:rStyle w:val="CharStyle95"/>
        </w:rPr>
        <w:t>Převzetí díla nebo ieho části</w:t>
      </w:r>
      <w:bookmarkEnd w:id="33"/>
    </w:p>
    <w:p>
      <w:pPr>
        <w:pStyle w:val="Style31"/>
        <w:numPr>
          <w:ilvl w:val="0"/>
          <w:numId w:val="139"/>
        </w:numPr>
        <w:tabs>
          <w:tab w:leader="none" w:pos="640" w:val="left"/>
        </w:tabs>
        <w:widowControl w:val="0"/>
        <w:keepNext/>
        <w:keepLines/>
        <w:shd w:val="clear" w:color="auto" w:fill="auto"/>
        <w:bidi w:val="0"/>
        <w:jc w:val="both"/>
        <w:spacing w:before="0" w:after="0" w:line="230" w:lineRule="exact"/>
        <w:ind w:left="0" w:right="0" w:firstLine="0"/>
      </w:pPr>
      <w:bookmarkStart w:id="34" w:name="bookmark34"/>
      <w:r>
        <w:rPr>
          <w:rStyle w:val="CharStyle95"/>
        </w:rPr>
        <w:t>Provedení díla</w:t>
      </w:r>
      <w:bookmarkEnd w:id="34"/>
    </w:p>
    <w:p>
      <w:pPr>
        <w:pStyle w:val="Style24"/>
        <w:numPr>
          <w:ilvl w:val="0"/>
          <w:numId w:val="141"/>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Dílo je provedeno, je-li dokončeno </w:t>
      </w:r>
      <w:r>
        <w:rPr>
          <w:rStyle w:val="CharStyle85"/>
        </w:rPr>
        <w:t>a</w:t>
      </w:r>
      <w:r>
        <w:rPr>
          <w:lang w:val="cs-CZ" w:eastAsia="cs-CZ" w:bidi="cs-CZ"/>
          <w:w w:val="100"/>
          <w:spacing w:val="0"/>
          <w:color w:val="000000"/>
          <w:position w:val="0"/>
        </w:rPr>
        <w:t xml:space="preserve"> předáno. Tímto ujednáním není dotčeno ust. § 2628 OZ. 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pPr>
        <w:pStyle w:val="Style24"/>
        <w:numPr>
          <w:ilvl w:val="0"/>
          <w:numId w:val="141"/>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pPr>
        <w:pStyle w:val="Style24"/>
        <w:numPr>
          <w:ilvl w:val="0"/>
          <w:numId w:val="141"/>
        </w:numPr>
        <w:tabs>
          <w:tab w:leader="none" w:pos="75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Zhotovitel je povinen zajistit, že předmět plnění v rozsahu Smlouvy bude dokončený </w:t>
      </w:r>
      <w:r>
        <w:rPr>
          <w:rStyle w:val="CharStyle85"/>
        </w:rPr>
        <w:t>a</w:t>
      </w:r>
      <w:r>
        <w:rPr>
          <w:lang w:val="cs-CZ" w:eastAsia="cs-CZ" w:bidi="cs-CZ"/>
          <w:w w:val="100"/>
          <w:spacing w:val="0"/>
          <w:color w:val="000000"/>
          <w:position w:val="0"/>
        </w:rPr>
        <w:t xml:space="preserve"> provozuschopný, plně způsobilý sloužit svému účelu ve smyslu platných právních předpisů, v souladu s požadavky hygienickými, na požární ochranu </w:t>
      </w:r>
      <w:r>
        <w:rPr>
          <w:rStyle w:val="CharStyle85"/>
        </w:rPr>
        <w:t>a</w:t>
      </w:r>
      <w:r>
        <w:rPr>
          <w:lang w:val="cs-CZ" w:eastAsia="cs-CZ" w:bidi="cs-CZ"/>
          <w:w w:val="100"/>
          <w:spacing w:val="0"/>
          <w:color w:val="000000"/>
          <w:position w:val="0"/>
        </w:rPr>
        <w:t xml:space="preserve"> bezpečnost a ochranu zdraví při práci, v souladu s požadavky na přístupnost pro osoby s omezenou schopností pohybu, v souladu s požadavky předpisů o památkové péči a v souladu s požadavky územního rozhodnutí,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pPr>
        <w:pStyle w:val="Style24"/>
        <w:numPr>
          <w:ilvl w:val="0"/>
          <w:numId w:val="141"/>
        </w:numPr>
        <w:tabs>
          <w:tab w:leader="none" w:pos="73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w:t>
      </w:r>
      <w:r>
        <w:rPr>
          <w:rStyle w:val="CharStyle85"/>
        </w:rPr>
        <w:t>a</w:t>
      </w:r>
      <w:r>
        <w:rPr>
          <w:lang w:val="cs-CZ" w:eastAsia="cs-CZ" w:bidi="cs-CZ"/>
          <w:w w:val="100"/>
          <w:spacing w:val="0"/>
          <w:color w:val="000000"/>
          <w:position w:val="0"/>
        </w:rPr>
        <w:t xml:space="preserve"> jedenkrát na digitálním nosiči, ve volně dostupném formátu.</w:t>
      </w:r>
    </w:p>
    <w:p>
      <w:pPr>
        <w:pStyle w:val="Style24"/>
        <w:numPr>
          <w:ilvl w:val="0"/>
          <w:numId w:val="141"/>
        </w:numPr>
        <w:tabs>
          <w:tab w:leader="none" w:pos="735"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Předání a převzetí díla nemá vliv na odpovědnost za škodu podle obecně závazných předpisů, jakož i za škodu způsobenou vadným provedením díla nebo jiným porušením závazku Zhotovitele.</w:t>
      </w:r>
    </w:p>
    <w:p>
      <w:pPr>
        <w:pStyle w:val="Style31"/>
        <w:numPr>
          <w:ilvl w:val="0"/>
          <w:numId w:val="139"/>
        </w:numPr>
        <w:tabs>
          <w:tab w:leader="none" w:pos="700" w:val="left"/>
        </w:tabs>
        <w:widowControl w:val="0"/>
        <w:keepNext/>
        <w:keepLines/>
        <w:shd w:val="clear" w:color="auto" w:fill="auto"/>
        <w:bidi w:val="0"/>
        <w:jc w:val="both"/>
        <w:spacing w:before="0" w:after="0" w:line="200" w:lineRule="exact"/>
        <w:ind w:left="0" w:right="0" w:firstLine="0"/>
      </w:pPr>
      <w:bookmarkStart w:id="35" w:name="bookmark35"/>
      <w:r>
        <w:rPr>
          <w:rStyle w:val="CharStyle95"/>
        </w:rPr>
        <w:t>Předání a převzetí díla nebo ieho části a Příprava k předání díla nebo ieho části</w:t>
      </w:r>
      <w:bookmarkEnd w:id="35"/>
    </w:p>
    <w:p>
      <w:pPr>
        <w:pStyle w:val="Style24"/>
        <w:numPr>
          <w:ilvl w:val="0"/>
          <w:numId w:val="143"/>
        </w:numPr>
        <w:tabs>
          <w:tab w:leader="none" w:pos="735"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 xml:space="preserve">Zhotovitel vytvoří věcné </w:t>
      </w:r>
      <w:r>
        <w:rPr>
          <w:rStyle w:val="CharStyle85"/>
        </w:rPr>
        <w:t>a</w:t>
      </w:r>
      <w:r>
        <w:rPr>
          <w:lang w:val="cs-CZ" w:eastAsia="cs-CZ" w:bidi="cs-CZ"/>
          <w:w w:val="100"/>
          <w:spacing w:val="0"/>
          <w:color w:val="000000"/>
          <w:position w:val="0"/>
        </w:rPr>
        <w:t xml:space="preserve"> organizační podmínky k předání </w:t>
      </w:r>
      <w:r>
        <w:rPr>
          <w:rStyle w:val="CharStyle85"/>
        </w:rPr>
        <w:t>a</w:t>
      </w:r>
      <w:r>
        <w:rPr>
          <w:lang w:val="cs-CZ" w:eastAsia="cs-CZ" w:bidi="cs-CZ"/>
          <w:w w:val="100"/>
          <w:spacing w:val="0"/>
          <w:color w:val="000000"/>
          <w:position w:val="0"/>
        </w:rPr>
        <w:t xml:space="preserve">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pPr>
        <w:pStyle w:val="Style24"/>
        <w:numPr>
          <w:ilvl w:val="0"/>
          <w:numId w:val="145"/>
        </w:numPr>
        <w:tabs>
          <w:tab w:leader="none" w:pos="774" w:val="left"/>
        </w:tabs>
        <w:widowControl w:val="0"/>
        <w:keepNext w:val="0"/>
        <w:keepLines w:val="0"/>
        <w:shd w:val="clear" w:color="auto" w:fill="auto"/>
        <w:bidi w:val="0"/>
        <w:jc w:val="left"/>
        <w:spacing w:before="0" w:after="0" w:line="226" w:lineRule="exact"/>
        <w:ind w:left="840" w:right="0" w:hanging="360"/>
      </w:pPr>
      <w:r>
        <w:rPr>
          <w:lang w:val="cs-CZ" w:eastAsia="cs-CZ" w:bidi="cs-CZ"/>
          <w:w w:val="100"/>
          <w:spacing w:val="0"/>
          <w:color w:val="000000"/>
          <w:position w:val="0"/>
        </w:rPr>
        <w:t>Umožňuje-li to povaha díla, lze dílo předávat i po částech, které samy o sobě jsou schopné užívání a jejich užívání nebrání dokončení zbývajících částí díla.</w:t>
      </w:r>
    </w:p>
    <w:p>
      <w:pPr>
        <w:pStyle w:val="Style24"/>
        <w:numPr>
          <w:ilvl w:val="0"/>
          <w:numId w:val="145"/>
        </w:numPr>
        <w:tabs>
          <w:tab w:leader="none" w:pos="774" w:val="left"/>
        </w:tabs>
        <w:widowControl w:val="0"/>
        <w:keepNext w:val="0"/>
        <w:keepLines w:val="0"/>
        <w:shd w:val="clear" w:color="auto" w:fill="auto"/>
        <w:bidi w:val="0"/>
        <w:jc w:val="left"/>
        <w:spacing w:before="0" w:after="180" w:line="230" w:lineRule="exact"/>
        <w:ind w:left="840" w:right="0" w:hanging="360"/>
      </w:pPr>
      <w:r>
        <w:rPr>
          <w:lang w:val="cs-CZ" w:eastAsia="cs-CZ" w:bidi="cs-CZ"/>
          <w:w w:val="100"/>
          <w:spacing w:val="0"/>
          <w:color w:val="000000"/>
          <w:position w:val="0"/>
        </w:rPr>
        <w:t>Pro předávání díla po částech platí pro každou samostatně předávanou a přejímanou část díla všechna ustanovení těchto OP obdobně.</w:t>
      </w:r>
    </w:p>
    <w:p>
      <w:pPr>
        <w:pStyle w:val="Style77"/>
        <w:numPr>
          <w:ilvl w:val="0"/>
          <w:numId w:val="143"/>
        </w:numPr>
        <w:tabs>
          <w:tab w:leader="none" w:pos="721" w:val="left"/>
        </w:tabs>
        <w:widowControl w:val="0"/>
        <w:keepNext/>
        <w:keepLines/>
        <w:shd w:val="clear" w:color="auto" w:fill="auto"/>
        <w:bidi w:val="0"/>
        <w:jc w:val="both"/>
        <w:spacing w:before="0" w:after="0" w:line="230" w:lineRule="exact"/>
        <w:ind w:left="0" w:right="0" w:firstLine="0"/>
      </w:pPr>
      <w:bookmarkStart w:id="36" w:name="bookmark36"/>
      <w:r>
        <w:rPr>
          <w:rStyle w:val="CharStyle79"/>
          <w:b/>
          <w:bCs/>
        </w:rPr>
        <w:t>Organizace a doklady nezbytné k předání a převzetí díla</w:t>
      </w:r>
      <w:bookmarkEnd w:id="36"/>
    </w:p>
    <w:p>
      <w:pPr>
        <w:pStyle w:val="Style24"/>
        <w:numPr>
          <w:ilvl w:val="0"/>
          <w:numId w:val="147"/>
        </w:numPr>
        <w:tabs>
          <w:tab w:leader="none" w:pos="387" w:val="left"/>
        </w:tabs>
        <w:widowControl w:val="0"/>
        <w:keepNext w:val="0"/>
        <w:keepLines w:val="0"/>
        <w:shd w:val="clear" w:color="auto" w:fill="auto"/>
        <w:bidi w:val="0"/>
        <w:jc w:val="both"/>
        <w:spacing w:before="0" w:after="0" w:line="230" w:lineRule="exact"/>
        <w:ind w:left="480" w:right="0"/>
      </w:pPr>
      <w:r>
        <w:rPr>
          <w:lang w:val="cs-CZ" w:eastAsia="cs-CZ" w:bidi="cs-CZ"/>
          <w:w w:val="100"/>
          <w:spacing w:val="0"/>
          <w:color w:val="000000"/>
          <w:position w:val="0"/>
        </w:rPr>
        <w:t xml:space="preserve">Zhotovitel je povinen Objednatele na termín k převzetí díla písemně vyzvat ve lhůtě nejméně 15 kalendářních dní předem. Jestliže Zhotovitel přes konkrétní, zdůvodněné a včasné upozornění Objednatele, že dílo není řádně připraveno k odevzdání </w:t>
      </w:r>
      <w:r>
        <w:rPr>
          <w:rStyle w:val="CharStyle85"/>
        </w:rPr>
        <w:t>a</w:t>
      </w:r>
      <w:r>
        <w:rPr>
          <w:lang w:val="cs-CZ" w:eastAsia="cs-CZ" w:bidi="cs-CZ"/>
          <w:w w:val="100"/>
          <w:spacing w:val="0"/>
          <w:color w:val="000000"/>
          <w:position w:val="0"/>
        </w:rPr>
        <w:t xml:space="preserve"> převzetí, trvá na zahájení přejímacího řízení a při tom se zjistí, že dílo nebylo připraveno k předání a převzetí, uhradí Zhotovitel náklady a škody Objednateli.</w:t>
      </w:r>
    </w:p>
    <w:p>
      <w:pPr>
        <w:pStyle w:val="Style24"/>
        <w:numPr>
          <w:ilvl w:val="0"/>
          <w:numId w:val="147"/>
        </w:numPr>
        <w:tabs>
          <w:tab w:leader="none" w:pos="38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Místem předání a převzetí díla je místo, kde se dílo provádělo.</w:t>
      </w:r>
    </w:p>
    <w:p>
      <w:pPr>
        <w:pStyle w:val="Style24"/>
        <w:numPr>
          <w:ilvl w:val="0"/>
          <w:numId w:val="147"/>
        </w:numPr>
        <w:tabs>
          <w:tab w:leader="none" w:pos="387" w:val="left"/>
        </w:tabs>
        <w:widowControl w:val="0"/>
        <w:keepNext w:val="0"/>
        <w:keepLines w:val="0"/>
        <w:shd w:val="clear" w:color="auto" w:fill="auto"/>
        <w:bidi w:val="0"/>
        <w:jc w:val="both"/>
        <w:spacing w:before="0" w:after="0" w:line="230" w:lineRule="exact"/>
        <w:ind w:left="480" w:right="0"/>
      </w:pPr>
      <w:r>
        <w:rPr>
          <w:lang w:val="cs-CZ" w:eastAsia="cs-CZ" w:bidi="cs-CZ"/>
          <w:w w:val="100"/>
          <w:spacing w:val="0"/>
          <w:color w:val="000000"/>
          <w:position w:val="0"/>
        </w:rPr>
        <w:t>Objednatel je povinen k předání a převzetí díla přizvat osoby vykonávající funkci TDS, AD a Koordinátora BOZP.</w:t>
      </w:r>
    </w:p>
    <w:p>
      <w:pPr>
        <w:pStyle w:val="Style24"/>
        <w:numPr>
          <w:ilvl w:val="0"/>
          <w:numId w:val="147"/>
        </w:numPr>
        <w:tabs>
          <w:tab w:leader="none" w:pos="387" w:val="left"/>
        </w:tabs>
        <w:widowControl w:val="0"/>
        <w:keepNext w:val="0"/>
        <w:keepLines w:val="0"/>
        <w:shd w:val="clear" w:color="auto" w:fill="auto"/>
        <w:bidi w:val="0"/>
        <w:jc w:val="both"/>
        <w:spacing w:before="0" w:after="180" w:line="230" w:lineRule="exact"/>
        <w:ind w:left="480" w:right="0"/>
      </w:pPr>
      <w:r>
        <w:rPr>
          <w:lang w:val="cs-CZ" w:eastAsia="cs-CZ" w:bidi="cs-CZ"/>
          <w:w w:val="100"/>
          <w:spacing w:val="0"/>
          <w:color w:val="000000"/>
          <w:position w:val="0"/>
        </w:rPr>
        <w:t xml:space="preserve">Objednatel je oprávněn přizvat k předání </w:t>
      </w:r>
      <w:r>
        <w:rPr>
          <w:rStyle w:val="CharStyle85"/>
        </w:rPr>
        <w:t>a</w:t>
      </w:r>
      <w:r>
        <w:rPr>
          <w:lang w:val="cs-CZ" w:eastAsia="cs-CZ" w:bidi="cs-CZ"/>
          <w:w w:val="100"/>
          <w:spacing w:val="0"/>
          <w:color w:val="000000"/>
          <w:position w:val="0"/>
        </w:rPr>
        <w:t xml:space="preserve"> převzetí díla i jiné osoby, jejichž účast pokládá za nezbytnou (např. zástupce zřizovatele, budoucího uživatele díla).</w:t>
      </w:r>
    </w:p>
    <w:p>
      <w:pPr>
        <w:pStyle w:val="Style24"/>
        <w:numPr>
          <w:ilvl w:val="0"/>
          <w:numId w:val="147"/>
        </w:numPr>
        <w:tabs>
          <w:tab w:leader="none" w:pos="38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Zhotovitel je povinen připravit a doložit u předávacího </w:t>
      </w:r>
      <w:r>
        <w:rPr>
          <w:rStyle w:val="CharStyle85"/>
        </w:rPr>
        <w:t>a</w:t>
      </w:r>
      <w:r>
        <w:rPr>
          <w:lang w:val="cs-CZ" w:eastAsia="cs-CZ" w:bidi="cs-CZ"/>
          <w:w w:val="100"/>
          <w:spacing w:val="0"/>
          <w:color w:val="000000"/>
          <w:position w:val="0"/>
        </w:rPr>
        <w:t xml:space="preserve"> přejímacího řízení zejména tyto doklady:</w:t>
      </w:r>
    </w:p>
    <w:p>
      <w:pPr>
        <w:pStyle w:val="Style24"/>
        <w:tabs>
          <w:tab w:leader="none" w:pos="414"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ea)</w:t>
        <w:tab/>
        <w:t>Dvě vyhotovení PD skutečného provedení stavby ověřeném stavebním úřadem v rozsahu dle vyhlášky č. 499/ 2006 Sb., v platném znění,</w:t>
      </w:r>
    </w:p>
    <w:p>
      <w:pPr>
        <w:pStyle w:val="Style24"/>
        <w:tabs>
          <w:tab w:leader="none" w:pos="42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eb)</w:t>
        <w:tab/>
        <w:t>Zápisy a osvědčení o provedených zkouškách,</w:t>
      </w:r>
    </w:p>
    <w:p>
      <w:pPr>
        <w:pStyle w:val="Style24"/>
        <w:tabs>
          <w:tab w:leader="none" w:pos="42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ec)</w:t>
        <w:tab/>
        <w:t xml:space="preserve">Zápisy </w:t>
      </w:r>
      <w:r>
        <w:rPr>
          <w:rStyle w:val="CharStyle85"/>
        </w:rPr>
        <w:t>a</w:t>
      </w:r>
      <w:r>
        <w:rPr>
          <w:lang w:val="cs-CZ" w:eastAsia="cs-CZ" w:bidi="cs-CZ"/>
          <w:w w:val="100"/>
          <w:spacing w:val="0"/>
          <w:color w:val="000000"/>
          <w:position w:val="0"/>
        </w:rPr>
        <w:t xml:space="preserve"> výsledky předepsaných měření,</w:t>
      </w:r>
    </w:p>
    <w:p>
      <w:pPr>
        <w:pStyle w:val="Style24"/>
        <w:tabs>
          <w:tab w:leader="none" w:pos="42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ed)</w:t>
        <w:tab/>
        <w:t xml:space="preserve">Zápisy </w:t>
      </w:r>
      <w:r>
        <w:rPr>
          <w:rStyle w:val="CharStyle85"/>
        </w:rPr>
        <w:t>a</w:t>
      </w:r>
      <w:r>
        <w:rPr>
          <w:lang w:val="cs-CZ" w:eastAsia="cs-CZ" w:bidi="cs-CZ"/>
          <w:w w:val="100"/>
          <w:spacing w:val="0"/>
          <w:color w:val="000000"/>
          <w:position w:val="0"/>
        </w:rPr>
        <w:t xml:space="preserve"> výsledky o prověření prací a konstrukcí zakrytých v průběhu prací,</w:t>
      </w:r>
    </w:p>
    <w:p>
      <w:pPr>
        <w:pStyle w:val="Style24"/>
        <w:tabs>
          <w:tab w:leader="none" w:pos="42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ee)</w:t>
        <w:tab/>
        <w:t>Originál Stavebního deníku (případně deníky) a deník(y) víceprací,</w:t>
      </w:r>
    </w:p>
    <w:p>
      <w:pPr>
        <w:pStyle w:val="Style24"/>
        <w:tabs>
          <w:tab w:leader="none" w:pos="370"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ef)</w:t>
        <w:tab/>
        <w:t>Závazná stanoviska dotčených orgánů státní správy a účastníků řízení vyžadovaná zvi. předpisy,</w:t>
      </w:r>
    </w:p>
    <w:p>
      <w:pPr>
        <w:pStyle w:val="Style24"/>
        <w:tabs>
          <w:tab w:leader="none" w:pos="428"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eg)</w:t>
        <w:tab/>
        <w:t>Návrh geometrického plánu k odsouhlasení (zaměření skutečného provedení stavby nad KN s návrhem dělení parcel) u staveb, kde je předmětem plnění</w:t>
      </w:r>
    </w:p>
    <w:p>
      <w:pPr>
        <w:pStyle w:val="Style24"/>
        <w:tabs>
          <w:tab w:leader="none" w:pos="428" w:val="left"/>
        </w:tabs>
        <w:widowControl w:val="0"/>
        <w:keepNext w:val="0"/>
        <w:keepLines w:val="0"/>
        <w:shd w:val="clear" w:color="auto" w:fill="auto"/>
        <w:bidi w:val="0"/>
        <w:jc w:val="both"/>
        <w:spacing w:before="0" w:after="0" w:line="226" w:lineRule="exact"/>
        <w:ind w:left="460" w:right="0" w:hanging="460"/>
      </w:pPr>
      <w:r>
        <w:rPr>
          <w:lang w:val="cs-CZ" w:eastAsia="cs-CZ" w:bidi="cs-CZ"/>
          <w:w w:val="100"/>
          <w:spacing w:val="0"/>
          <w:color w:val="000000"/>
          <w:position w:val="0"/>
        </w:rPr>
        <w:t>eh)</w:t>
        <w:tab/>
        <w:t xml:space="preserve">Nedoloží-li Zhotovitel požadované doklady, nepovažuje se dílo za dokončené </w:t>
      </w:r>
      <w:r>
        <w:rPr>
          <w:rStyle w:val="CharStyle85"/>
        </w:rPr>
        <w:t>a</w:t>
      </w:r>
      <w:r>
        <w:rPr>
          <w:lang w:val="cs-CZ" w:eastAsia="cs-CZ" w:bidi="cs-CZ"/>
          <w:w w:val="100"/>
          <w:spacing w:val="0"/>
          <w:color w:val="000000"/>
          <w:position w:val="0"/>
        </w:rPr>
        <w:t xml:space="preserve"> schopné předání,</w:t>
      </w:r>
    </w:p>
    <w:p>
      <w:pPr>
        <w:pStyle w:val="Style24"/>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 xml:space="preserve">ech) Objednatel je oprávněn při přejímacím </w:t>
      </w:r>
      <w:r>
        <w:rPr>
          <w:rStyle w:val="CharStyle85"/>
        </w:rPr>
        <w:t>a</w:t>
      </w:r>
      <w:r>
        <w:rPr>
          <w:lang w:val="cs-CZ" w:eastAsia="cs-CZ" w:bidi="cs-CZ"/>
          <w:w w:val="100"/>
          <w:spacing w:val="0"/>
          <w:color w:val="000000"/>
          <w:position w:val="0"/>
        </w:rPr>
        <w:t xml:space="preserve"> předávacím řízení požadovat provedení dalších dodatečných zkoušek včetně zdůvodnění proč je požaduje a s uvedením termínu do kdy je požaduje provést. Tento požadavek však není důvodem k odmítnutí převzetí díla.</w:t>
      </w:r>
    </w:p>
    <w:p>
      <w:pPr>
        <w:pStyle w:val="Style24"/>
        <w:tabs>
          <w:tab w:leader="none" w:pos="428" w:val="left"/>
        </w:tabs>
        <w:widowControl w:val="0"/>
        <w:keepNext w:val="0"/>
        <w:keepLines w:val="0"/>
        <w:shd w:val="clear" w:color="auto" w:fill="auto"/>
        <w:bidi w:val="0"/>
        <w:jc w:val="both"/>
        <w:spacing w:before="0" w:after="201" w:line="226" w:lineRule="exact"/>
        <w:ind w:left="460" w:right="0" w:hanging="460"/>
      </w:pPr>
      <w:r>
        <w:rPr>
          <w:lang w:val="cs-CZ" w:eastAsia="cs-CZ" w:bidi="cs-CZ"/>
          <w:w w:val="100"/>
          <w:spacing w:val="0"/>
          <w:color w:val="000000"/>
          <w:position w:val="0"/>
        </w:rPr>
        <w:t>ei)</w:t>
        <w:tab/>
        <w:t>Návody k obsluze dodaných zařízení.</w:t>
      </w:r>
    </w:p>
    <w:p>
      <w:pPr>
        <w:pStyle w:val="Style24"/>
        <w:numPr>
          <w:ilvl w:val="0"/>
          <w:numId w:val="139"/>
        </w:numPr>
        <w:tabs>
          <w:tab w:leader="none" w:pos="701" w:val="left"/>
        </w:tabs>
        <w:widowControl w:val="0"/>
        <w:keepNext w:val="0"/>
        <w:keepLines w:val="0"/>
        <w:shd w:val="clear" w:color="auto" w:fill="auto"/>
        <w:bidi w:val="0"/>
        <w:jc w:val="both"/>
        <w:spacing w:before="0" w:after="0" w:line="200" w:lineRule="exact"/>
        <w:ind w:left="460" w:right="0" w:hanging="460"/>
      </w:pPr>
      <w:r>
        <w:rPr>
          <w:rStyle w:val="CharStyle33"/>
        </w:rPr>
        <w:t>Zápis o předání a převzetí díla</w:t>
      </w:r>
    </w:p>
    <w:p>
      <w:pPr>
        <w:pStyle w:val="Style24"/>
        <w:numPr>
          <w:ilvl w:val="0"/>
          <w:numId w:val="149"/>
        </w:numPr>
        <w:tabs>
          <w:tab w:leader="none" w:pos="721" w:val="left"/>
        </w:tabs>
        <w:widowControl w:val="0"/>
        <w:keepNext w:val="0"/>
        <w:keepLines w:val="0"/>
        <w:shd w:val="clear" w:color="auto" w:fill="auto"/>
        <w:bidi w:val="0"/>
        <w:jc w:val="both"/>
        <w:spacing w:before="0" w:after="109" w:line="200" w:lineRule="exact"/>
        <w:ind w:left="460" w:right="0" w:hanging="460"/>
      </w:pPr>
      <w:r>
        <w:rPr>
          <w:lang w:val="cs-CZ" w:eastAsia="cs-CZ" w:bidi="cs-CZ"/>
          <w:w w:val="100"/>
          <w:spacing w:val="0"/>
          <w:color w:val="000000"/>
          <w:position w:val="0"/>
        </w:rPr>
        <w:t>V případě, že dílo bude předáváno postupně, dohodnou si smluvní strany harmonogram jeho přejímek.</w:t>
      </w:r>
    </w:p>
    <w:p>
      <w:pPr>
        <w:pStyle w:val="Style24"/>
        <w:numPr>
          <w:ilvl w:val="0"/>
          <w:numId w:val="149"/>
        </w:numPr>
        <w:tabs>
          <w:tab w:leader="none" w:pos="735"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 xml:space="preserve">V případě, že při předání díla budou zjištěny ojedinělé drobné vady, které samy o sobě ani ve spojení s jinými nebrání užívání díla funkčně nebo esteticky, ani jeho užívání podstatným způsobem neomezují, </w:t>
      </w:r>
      <w:r>
        <w:rPr>
          <w:rStyle w:val="CharStyle85"/>
        </w:rPr>
        <w:t xml:space="preserve">a </w:t>
      </w:r>
      <w:r>
        <w:rPr>
          <w:lang w:val="cs-CZ" w:eastAsia="cs-CZ" w:bidi="cs-CZ"/>
          <w:w w:val="100"/>
          <w:spacing w:val="0"/>
          <w:color w:val="000000"/>
          <w:position w:val="0"/>
        </w:rPr>
        <w:t xml:space="preserve">Objednatel dílo převezme, sepíší smluvní strany v zápise o předání a převzetí díla přesně tyto vady a zároveň dohodnou lhůty pro jejich odstranění či splnění. Nedohodnou-li si smluvní strany </w:t>
      </w:r>
      <w:r>
        <w:rPr>
          <w:rStyle w:val="CharStyle85"/>
        </w:rPr>
        <w:t>ve</w:t>
      </w:r>
      <w:r>
        <w:rPr>
          <w:lang w:val="cs-CZ" w:eastAsia="cs-CZ" w:bidi="cs-CZ"/>
          <w:w w:val="100"/>
          <w:spacing w:val="0"/>
          <w:color w:val="000000"/>
          <w:position w:val="0"/>
        </w:rPr>
        <w:t xml:space="preser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pPr>
        <w:pStyle w:val="Style24"/>
        <w:numPr>
          <w:ilvl w:val="0"/>
          <w:numId w:val="149"/>
        </w:numPr>
        <w:tabs>
          <w:tab w:leader="none" w:pos="730"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 xml:space="preserve">O průběhu předávacího a přejímacího řízení pořídí TDS zápis. Zápis o předání </w:t>
      </w:r>
      <w:r>
        <w:rPr>
          <w:rStyle w:val="CharStyle85"/>
        </w:rPr>
        <w:t>a</w:t>
      </w:r>
      <w:r>
        <w:rPr>
          <w:lang w:val="cs-CZ" w:eastAsia="cs-CZ" w:bidi="cs-CZ"/>
          <w:w w:val="100"/>
          <w:spacing w:val="0"/>
          <w:color w:val="000000"/>
          <w:position w:val="0"/>
        </w:rPr>
        <w:t xml:space="preserve">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pPr>
        <w:pStyle w:val="Style24"/>
        <w:numPr>
          <w:ilvl w:val="0"/>
          <w:numId w:val="149"/>
        </w:numPr>
        <w:tabs>
          <w:tab w:leader="none" w:pos="735"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w:t>
      </w:r>
    </w:p>
    <w:p>
      <w:pPr>
        <w:pStyle w:val="Style24"/>
        <w:widowControl w:val="0"/>
        <w:keepNext w:val="0"/>
        <w:keepLines w:val="0"/>
        <w:shd w:val="clear" w:color="auto" w:fill="auto"/>
        <w:bidi w:val="0"/>
        <w:jc w:val="both"/>
        <w:spacing w:before="0" w:after="201" w:line="226" w:lineRule="exact"/>
        <w:ind w:left="460" w:right="0" w:hanging="460"/>
      </w:pPr>
      <w:r>
        <w:rPr>
          <w:lang w:val="cs-CZ" w:eastAsia="cs-CZ" w:bidi="cs-CZ"/>
          <w:w w:val="100"/>
          <w:spacing w:val="0"/>
          <w:color w:val="000000"/>
          <w:position w:val="0"/>
        </w:rPr>
        <w:t>stranami.</w:t>
      </w:r>
    </w:p>
    <w:p>
      <w:pPr>
        <w:pStyle w:val="Style24"/>
        <w:numPr>
          <w:ilvl w:val="0"/>
          <w:numId w:val="149"/>
        </w:numPr>
        <w:tabs>
          <w:tab w:leader="none" w:pos="721" w:val="left"/>
        </w:tabs>
        <w:widowControl w:val="0"/>
        <w:keepNext w:val="0"/>
        <w:keepLines w:val="0"/>
        <w:shd w:val="clear" w:color="auto" w:fill="auto"/>
        <w:bidi w:val="0"/>
        <w:jc w:val="both"/>
        <w:spacing w:before="0" w:after="110" w:line="200" w:lineRule="exact"/>
        <w:ind w:left="460" w:right="0" w:hanging="460"/>
      </w:pPr>
      <w:r>
        <w:rPr>
          <w:lang w:val="cs-CZ" w:eastAsia="cs-CZ" w:bidi="cs-CZ"/>
          <w:w w:val="100"/>
          <w:spacing w:val="0"/>
          <w:color w:val="000000"/>
          <w:position w:val="0"/>
        </w:rPr>
        <w:t>Rozsah vad, které nebrání užívání stavby ve smyslu § 2628 OZ, stanovuje Objednatel.</w:t>
      </w:r>
    </w:p>
    <w:p>
      <w:pPr>
        <w:pStyle w:val="Style24"/>
        <w:numPr>
          <w:ilvl w:val="0"/>
          <w:numId w:val="149"/>
        </w:numPr>
        <w:tabs>
          <w:tab w:leader="none" w:pos="721" w:val="left"/>
        </w:tabs>
        <w:widowControl w:val="0"/>
        <w:keepNext w:val="0"/>
        <w:keepLines w:val="0"/>
        <w:shd w:val="clear" w:color="auto" w:fill="auto"/>
        <w:bidi w:val="0"/>
        <w:jc w:val="both"/>
        <w:spacing w:before="0" w:after="0" w:line="230" w:lineRule="exact"/>
        <w:ind w:left="460" w:right="0" w:hanging="460"/>
      </w:pPr>
      <w:r>
        <w:rPr>
          <w:lang w:val="cs-CZ" w:eastAsia="cs-CZ" w:bidi="cs-CZ"/>
          <w:w w:val="100"/>
          <w:spacing w:val="0"/>
          <w:color w:val="000000"/>
          <w:position w:val="0"/>
        </w:rPr>
        <w:t>Neúspěšné předání a převzetí díla</w:t>
      </w:r>
    </w:p>
    <w:p>
      <w:pPr>
        <w:pStyle w:val="Style24"/>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V případě, že Zhotovitel oznámí Objednateli, že dílo je připraveno k předání </w:t>
      </w:r>
      <w:r>
        <w:rPr>
          <w:rStyle w:val="CharStyle85"/>
        </w:rPr>
        <w:t>a</w:t>
      </w:r>
      <w:r>
        <w:rPr>
          <w:lang w:val="cs-CZ" w:eastAsia="cs-CZ" w:bidi="cs-CZ"/>
          <w:w w:val="100"/>
          <w:spacing w:val="0"/>
          <w:color w:val="000000"/>
          <w:position w:val="0"/>
        </w:rPr>
        <w:t xml:space="preserve"> převzetí a při předávacím a přejímacím řízení se prokáže, že dílo není dokončeno nebo že není ve stavu nezbytném pro předání a převzetí díla, pak se dle těchto OP jedná </w:t>
      </w:r>
      <w:r>
        <w:rPr>
          <w:rStyle w:val="CharStyle85"/>
        </w:rPr>
        <w:t>o</w:t>
      </w:r>
      <w:r>
        <w:rPr>
          <w:lang w:val="cs-CZ" w:eastAsia="cs-CZ" w:bidi="cs-CZ"/>
          <w:w w:val="100"/>
          <w:spacing w:val="0"/>
          <w:color w:val="000000"/>
          <w:position w:val="0"/>
        </w:rPr>
        <w:t xml:space="preserve"> </w:t>
      </w:r>
      <w:r>
        <w:rPr>
          <w:rStyle w:val="CharStyle86"/>
        </w:rPr>
        <w:t xml:space="preserve">Neúspěšné předání a převzetí díla </w:t>
      </w:r>
      <w:r>
        <w:rPr>
          <w:lang w:val="cs-CZ" w:eastAsia="cs-CZ" w:bidi="cs-CZ"/>
          <w:w w:val="100"/>
          <w:spacing w:val="0"/>
          <w:color w:val="000000"/>
          <w:position w:val="0"/>
        </w:rPr>
        <w:t xml:space="preserve">a Zhotovitel je povinen uhradit Objednateli vedle smluvní pokuty dle </w:t>
      </w:r>
      <w:r>
        <w:rPr>
          <w:rStyle w:val="CharStyle86"/>
        </w:rPr>
        <w:t xml:space="preserve">čl. XIV. těchto OP </w:t>
      </w:r>
      <w:r>
        <w:rPr>
          <w:lang w:val="cs-CZ" w:eastAsia="cs-CZ" w:bidi="cs-CZ"/>
          <w:w w:val="100"/>
          <w:spacing w:val="0"/>
          <w:color w:val="000000"/>
          <w:position w:val="0"/>
        </w:rPr>
        <w:t>také veškeré náklady jemu vzniklé při neúspěšném předávacím a přejímacím řízení. Zhotovitel nese i náklady na organizaci opakovaného řízení.</w:t>
      </w:r>
    </w:p>
    <w:p>
      <w:pPr>
        <w:pStyle w:val="Style77"/>
        <w:widowControl w:val="0"/>
        <w:keepNext/>
        <w:keepLines/>
        <w:shd w:val="clear" w:color="auto" w:fill="auto"/>
        <w:bidi w:val="0"/>
        <w:jc w:val="both"/>
        <w:spacing w:before="0" w:after="0" w:line="230" w:lineRule="exact"/>
        <w:ind w:left="460" w:right="0" w:hanging="460"/>
      </w:pPr>
      <w:bookmarkStart w:id="37" w:name="bookmark37"/>
      <w:r>
        <w:rPr>
          <w:rStyle w:val="CharStyle97"/>
          <w:b w:val="0"/>
          <w:bCs w:val="0"/>
        </w:rPr>
        <w:t xml:space="preserve">13. 4. </w:t>
      </w:r>
      <w:r>
        <w:rPr>
          <w:rStyle w:val="CharStyle79"/>
          <w:b/>
          <w:bCs/>
        </w:rPr>
        <w:t>Prohlídka díla</w:t>
      </w:r>
      <w:bookmarkEnd w:id="37"/>
    </w:p>
    <w:p>
      <w:pPr>
        <w:pStyle w:val="Style24"/>
        <w:widowControl w:val="0"/>
        <w:keepNext w:val="0"/>
        <w:keepLines w:val="0"/>
        <w:shd w:val="clear" w:color="auto" w:fill="auto"/>
        <w:bidi w:val="0"/>
        <w:jc w:val="both"/>
        <w:spacing w:before="0" w:after="0" w:line="230" w:lineRule="exact"/>
        <w:ind w:left="460" w:right="0" w:hanging="460"/>
      </w:pPr>
      <w:r>
        <w:rPr>
          <w:lang w:val="cs-CZ" w:eastAsia="cs-CZ" w:bidi="cs-CZ"/>
          <w:w w:val="100"/>
          <w:spacing w:val="0"/>
          <w:color w:val="000000"/>
          <w:position w:val="0"/>
        </w:rPr>
        <w:t>Objednatel prohlédne dílo za účelem zjištění vad, se kterými dílo převzal následujícím postupem:</w:t>
      </w:r>
    </w:p>
    <w:p>
      <w:pPr>
        <w:pStyle w:val="Style24"/>
        <w:numPr>
          <w:ilvl w:val="0"/>
          <w:numId w:val="151"/>
        </w:numPr>
        <w:tabs>
          <w:tab w:leader="none" w:pos="311"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Prohlídku za účelem zjištění těchto vad, které nebyly zjevné v průběhu přejímacího řízení stavby, Objednatel zahájí ihned po protokolárním převzetí díla.</w:t>
      </w:r>
    </w:p>
    <w:p>
      <w:pPr>
        <w:pStyle w:val="Style24"/>
        <w:numPr>
          <w:ilvl w:val="0"/>
          <w:numId w:val="151"/>
        </w:numPr>
        <w:tabs>
          <w:tab w:leader="none" w:pos="311" w:val="left"/>
        </w:tabs>
        <w:widowControl w:val="0"/>
        <w:keepNext w:val="0"/>
        <w:keepLines w:val="0"/>
        <w:shd w:val="clear" w:color="auto" w:fill="auto"/>
        <w:bidi w:val="0"/>
        <w:jc w:val="both"/>
        <w:spacing w:before="0" w:after="0" w:line="230" w:lineRule="exact"/>
        <w:ind w:left="460" w:right="0" w:hanging="460"/>
      </w:pPr>
      <w:r>
        <w:rPr>
          <w:lang w:val="cs-CZ" w:eastAsia="cs-CZ" w:bidi="cs-CZ"/>
          <w:w w:val="100"/>
          <w:spacing w:val="0"/>
          <w:color w:val="000000"/>
          <w:position w:val="0"/>
        </w:rPr>
        <w:t>Jestliže bude soupis zjevných vad, se kterými Objednatel předmět díla převezme, obsažen v zápise</w:t>
      </w:r>
    </w:p>
    <w:p>
      <w:pPr>
        <w:pStyle w:val="Style24"/>
        <w:numPr>
          <w:ilvl w:val="0"/>
          <w:numId w:val="153"/>
        </w:numPr>
        <w:tabs>
          <w:tab w:leader="none" w:pos="231"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odevzdání </w:t>
      </w:r>
      <w:r>
        <w:rPr>
          <w:rStyle w:val="CharStyle85"/>
        </w:rPr>
        <w:t>a</w:t>
      </w:r>
      <w:r>
        <w:rPr>
          <w:lang w:val="cs-CZ" w:eastAsia="cs-CZ" w:bidi="cs-CZ"/>
          <w:w w:val="100"/>
          <w:spacing w:val="0"/>
          <w:color w:val="000000"/>
          <w:position w:val="0"/>
        </w:rPr>
        <w:t xml:space="preserve"> převzetí spolu s uvedením termínu jejich odstranění, není tím dotčeno právo Objednatele na provedení prohlídky předmětu díla ve výše uvedené lhůtě.</w:t>
      </w:r>
    </w:p>
    <w:p>
      <w:pPr>
        <w:pStyle w:val="Style24"/>
        <w:numPr>
          <w:ilvl w:val="0"/>
          <w:numId w:val="151"/>
        </w:numPr>
        <w:tabs>
          <w:tab w:leader="none" w:pos="311"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w:t>
      </w:r>
    </w:p>
    <w:p>
      <w:pPr>
        <w:pStyle w:val="Style24"/>
        <w:numPr>
          <w:ilvl w:val="0"/>
          <w:numId w:val="153"/>
        </w:numPr>
        <w:tabs>
          <w:tab w:leader="none" w:pos="231" w:val="left"/>
        </w:tabs>
        <w:widowControl w:val="0"/>
        <w:keepNext w:val="0"/>
        <w:keepLines w:val="0"/>
        <w:shd w:val="clear" w:color="auto" w:fill="auto"/>
        <w:bidi w:val="0"/>
        <w:jc w:val="both"/>
        <w:spacing w:before="0" w:after="0" w:line="230" w:lineRule="exact"/>
        <w:ind w:left="460" w:right="0" w:hanging="460"/>
      </w:pPr>
      <w:r>
        <w:rPr>
          <w:lang w:val="cs-CZ" w:eastAsia="cs-CZ" w:bidi="cs-CZ"/>
          <w:w w:val="100"/>
          <w:spacing w:val="0"/>
          <w:color w:val="000000"/>
          <w:position w:val="0"/>
        </w:rPr>
        <w:t>zjištěné vady, spolu s návrhem lhůt, ve které Zhotovitel zjištěné vady odstraní.</w:t>
      </w:r>
    </w:p>
    <w:p>
      <w:pPr>
        <w:pStyle w:val="Style24"/>
        <w:numPr>
          <w:ilvl w:val="0"/>
          <w:numId w:val="151"/>
        </w:numPr>
        <w:tabs>
          <w:tab w:leader="none" w:pos="311"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Veškeré takto zjištěné </w:t>
      </w:r>
      <w:r>
        <w:rPr>
          <w:rStyle w:val="CharStyle85"/>
        </w:rPr>
        <w:t>a</w:t>
      </w:r>
      <w:r>
        <w:rPr>
          <w:lang w:val="cs-CZ" w:eastAsia="cs-CZ" w:bidi="cs-CZ"/>
          <w:w w:val="100"/>
          <w:spacing w:val="0"/>
          <w:color w:val="000000"/>
          <w:position w:val="0"/>
        </w:rPr>
        <w:t xml:space="preserve"> oprávněné vady se automaticky stávají součástí soupisu vad, se kterými bylo dílo převzato, lhůta jejich odstranění však podléhá dohodě smluvních stran.</w:t>
      </w:r>
    </w:p>
    <w:p>
      <w:pPr>
        <w:pStyle w:val="Style24"/>
        <w:widowControl w:val="0"/>
        <w:keepNext w:val="0"/>
        <w:keepLines w:val="0"/>
        <w:shd w:val="clear" w:color="auto" w:fill="auto"/>
        <w:bidi w:val="0"/>
        <w:jc w:val="both"/>
        <w:spacing w:before="0" w:after="0" w:line="230" w:lineRule="exact"/>
        <w:ind w:left="460" w:right="0" w:hanging="460"/>
      </w:pPr>
      <w:r>
        <w:rPr>
          <w:rStyle w:val="CharStyle33"/>
        </w:rPr>
        <w:t>13.5. Kolaudace</w:t>
      </w:r>
    </w:p>
    <w:p>
      <w:pPr>
        <w:pStyle w:val="Style24"/>
        <w:numPr>
          <w:ilvl w:val="0"/>
          <w:numId w:val="155"/>
        </w:numPr>
        <w:tabs>
          <w:tab w:leader="none" w:pos="311" w:val="left"/>
        </w:tabs>
        <w:widowControl w:val="0"/>
        <w:keepNext w:val="0"/>
        <w:keepLines w:val="0"/>
        <w:shd w:val="clear" w:color="auto" w:fill="auto"/>
        <w:bidi w:val="0"/>
        <w:jc w:val="both"/>
        <w:spacing w:before="0" w:after="0" w:line="230" w:lineRule="exact"/>
        <w:ind w:left="460" w:right="0" w:hanging="460"/>
      </w:pPr>
      <w:r>
        <w:rPr>
          <w:lang w:val="cs-CZ" w:eastAsia="cs-CZ" w:bidi="cs-CZ"/>
          <w:w w:val="100"/>
          <w:spacing w:val="0"/>
          <w:color w:val="000000"/>
          <w:position w:val="0"/>
        </w:rP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pPr>
        <w:pStyle w:val="Style24"/>
        <w:numPr>
          <w:ilvl w:val="0"/>
          <w:numId w:val="155"/>
        </w:numPr>
        <w:tabs>
          <w:tab w:leader="none" w:pos="311" w:val="left"/>
        </w:tabs>
        <w:widowControl w:val="0"/>
        <w:keepNext w:val="0"/>
        <w:keepLines w:val="0"/>
        <w:shd w:val="clear" w:color="auto" w:fill="auto"/>
        <w:bidi w:val="0"/>
        <w:jc w:val="both"/>
        <w:spacing w:before="0" w:after="0" w:line="230" w:lineRule="exact"/>
        <w:ind w:left="460" w:right="0" w:hanging="460"/>
      </w:pPr>
      <w:r>
        <w:rPr>
          <w:lang w:val="cs-CZ" w:eastAsia="cs-CZ" w:bidi="cs-CZ"/>
          <w:w w:val="100"/>
          <w:spacing w:val="0"/>
          <w:color w:val="000000"/>
          <w:position w:val="0"/>
        </w:rPr>
        <w:t>Zhotovitel je povinen splnit své povinnosti vyplývající z kolaudačního souhlasu či rozhodnutí ve lhůtě tam stanovené a nebyla-li lhůta stanovena, tak nejpozději do třiceti dnů ode dne doručení kopie kolaudačního souhlasu či rozhodnutí.</w:t>
      </w:r>
    </w:p>
    <w:p>
      <w:pPr>
        <w:pStyle w:val="Style24"/>
        <w:numPr>
          <w:ilvl w:val="0"/>
          <w:numId w:val="157"/>
        </w:numPr>
        <w:tabs>
          <w:tab w:leader="none" w:pos="558" w:val="left"/>
        </w:tabs>
        <w:widowControl w:val="0"/>
        <w:keepNext w:val="0"/>
        <w:keepLines w:val="0"/>
        <w:shd w:val="clear" w:color="auto" w:fill="auto"/>
        <w:bidi w:val="0"/>
        <w:jc w:val="both"/>
        <w:spacing w:before="0" w:after="165" w:line="200" w:lineRule="exact"/>
        <w:ind w:left="0" w:right="0" w:firstLine="0"/>
      </w:pPr>
      <w:r>
        <w:rPr>
          <w:lang w:val="cs-CZ" w:eastAsia="cs-CZ" w:bidi="cs-CZ"/>
          <w:w w:val="100"/>
          <w:spacing w:val="0"/>
          <w:color w:val="000000"/>
          <w:position w:val="0"/>
        </w:rPr>
        <w:t>Vlastnické právo ke zhotovovanému dílu náleží od zahájení provádění díla Objednateli.</w:t>
      </w:r>
    </w:p>
    <w:p>
      <w:pPr>
        <w:pStyle w:val="Style24"/>
        <w:numPr>
          <w:ilvl w:val="0"/>
          <w:numId w:val="157"/>
        </w:numPr>
        <w:tabs>
          <w:tab w:leader="none" w:pos="701" w:val="left"/>
        </w:tabs>
        <w:widowControl w:val="0"/>
        <w:keepNext w:val="0"/>
        <w:keepLines w:val="0"/>
        <w:shd w:val="clear" w:color="auto" w:fill="auto"/>
        <w:bidi w:val="0"/>
        <w:jc w:val="both"/>
        <w:spacing w:before="0" w:after="444" w:line="230" w:lineRule="exact"/>
        <w:ind w:left="0" w:right="0" w:firstLine="0"/>
      </w:pPr>
      <w:r>
        <w:rPr>
          <w:lang w:val="cs-CZ" w:eastAsia="cs-CZ" w:bidi="cs-CZ"/>
          <w:w w:val="100"/>
          <w:spacing w:val="0"/>
          <w:color w:val="000000"/>
          <w:position w:val="0"/>
        </w:rPr>
        <w:t xml:space="preserve">Zhotovitel vykonává do dne předání </w:t>
      </w:r>
      <w:r>
        <w:rPr>
          <w:rStyle w:val="CharStyle85"/>
        </w:rPr>
        <w:t>a</w:t>
      </w:r>
      <w:r>
        <w:rPr>
          <w:lang w:val="cs-CZ" w:eastAsia="cs-CZ" w:bidi="cs-CZ"/>
          <w:w w:val="100"/>
          <w:spacing w:val="0"/>
          <w:color w:val="000000"/>
          <w:position w:val="0"/>
        </w:rPr>
        <w:t xml:space="preserve"> převzetí díla nad vlastnictvím Objednatele správu. Výkon správy končí okamžikem řádného předání </w:t>
      </w:r>
      <w:r>
        <w:rPr>
          <w:rStyle w:val="CharStyle85"/>
        </w:rPr>
        <w:t>a</w:t>
      </w:r>
      <w:r>
        <w:rPr>
          <w:lang w:val="cs-CZ" w:eastAsia="cs-CZ" w:bidi="cs-CZ"/>
          <w:w w:val="100"/>
          <w:spacing w:val="0"/>
          <w:color w:val="000000"/>
          <w:position w:val="0"/>
        </w:rPr>
        <w:t xml:space="preserve"> převzetí díla v souladu s těmito OP.</w:t>
      </w:r>
    </w:p>
    <w:p>
      <w:pPr>
        <w:pStyle w:val="Style77"/>
        <w:numPr>
          <w:ilvl w:val="0"/>
          <w:numId w:val="133"/>
        </w:numPr>
        <w:tabs>
          <w:tab w:leader="none" w:pos="4525" w:val="left"/>
        </w:tabs>
        <w:widowControl w:val="0"/>
        <w:keepNext/>
        <w:keepLines/>
        <w:shd w:val="clear" w:color="auto" w:fill="auto"/>
        <w:bidi w:val="0"/>
        <w:jc w:val="both"/>
        <w:spacing w:before="0" w:after="160" w:line="200" w:lineRule="exact"/>
        <w:ind w:left="4020" w:right="0" w:firstLine="0"/>
      </w:pPr>
      <w:bookmarkStart w:id="38" w:name="bookmark38"/>
      <w:r>
        <w:rPr>
          <w:rStyle w:val="CharStyle79"/>
          <w:b/>
          <w:bCs/>
        </w:rPr>
        <w:t>Smluvní pokut</w:t>
      </w:r>
      <w:r>
        <w:rPr>
          <w:rStyle w:val="CharStyle97"/>
          <w:b w:val="0"/>
          <w:bCs w:val="0"/>
        </w:rPr>
        <w:t>y</w:t>
      </w:r>
      <w:bookmarkEnd w:id="38"/>
    </w:p>
    <w:p>
      <w:pPr>
        <w:pStyle w:val="Style24"/>
        <w:numPr>
          <w:ilvl w:val="0"/>
          <w:numId w:val="159"/>
        </w:numPr>
        <w:tabs>
          <w:tab w:leader="none" w:pos="57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Pro případ porušení níže uvedených smluvních povinností jsou mezi smluvními stranami sjednány dle </w:t>
      </w:r>
      <w:r>
        <w:rPr>
          <w:rStyle w:val="CharStyle86"/>
        </w:rPr>
        <w:t xml:space="preserve">§ 2048 a násl. OZ </w:t>
      </w:r>
      <w:r>
        <w:rPr>
          <w:lang w:val="cs-CZ" w:eastAsia="cs-CZ" w:bidi="cs-CZ"/>
          <w:w w:val="100"/>
          <w:spacing w:val="0"/>
          <w:color w:val="000000"/>
          <w:position w:val="0"/>
        </w:rPr>
        <w:t xml:space="preserve">níže uvedené </w:t>
      </w:r>
      <w:r>
        <w:rPr>
          <w:rStyle w:val="CharStyle86"/>
        </w:rPr>
        <w:t>smluvní pokuty</w:t>
      </w:r>
      <w:r>
        <w:rPr>
          <w:lang w:val="cs-CZ" w:eastAsia="cs-CZ" w:bidi="cs-CZ"/>
          <w:w w:val="100"/>
          <w:spacing w:val="0"/>
          <w:color w:val="000000"/>
          <w:position w:val="0"/>
        </w:rPr>
        <w:t xml:space="preserve">. 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rStyle w:val="CharStyle86"/>
        </w:rPr>
        <w:t>Smluvní pokuty počítají z celkové ceny díla uvedené v</w:t>
      </w:r>
      <w:r>
        <w:rPr>
          <w:lang w:val="cs-CZ" w:eastAsia="cs-CZ" w:bidi="cs-CZ"/>
          <w:w w:val="100"/>
          <w:spacing w:val="0"/>
          <w:color w:val="000000"/>
          <w:position w:val="0"/>
        </w:rPr>
        <w:t>e S</w:t>
      </w:r>
      <w:r>
        <w:rPr>
          <w:rStyle w:val="CharStyle86"/>
        </w:rPr>
        <w:t>mlouvě</w:t>
      </w:r>
      <w:r>
        <w:rPr>
          <w:lang w:val="cs-CZ" w:eastAsia="cs-CZ" w:bidi="cs-CZ"/>
          <w:w w:val="100"/>
          <w:spacing w:val="0"/>
          <w:color w:val="000000"/>
          <w:position w:val="0"/>
        </w:rPr>
        <w:t>, tak se počítají z ceny díla bez DPH.</w:t>
      </w:r>
    </w:p>
    <w:p>
      <w:pPr>
        <w:pStyle w:val="Style24"/>
        <w:numPr>
          <w:ilvl w:val="0"/>
          <w:numId w:val="159"/>
        </w:numPr>
        <w:tabs>
          <w:tab w:leader="none" w:pos="57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Pokud není ve Smlouvě stanovena smluvní pokuta v jiné výši, je Zhotovitel za prodlení se splněním povinnosti řádně předat Objednateli dílo v termínu sjednaném Smlouvou povinen zaplatit Objednateli smluvní pokutu ve výši 0,2 % z celkové ceny díla bez DPH, </w:t>
      </w:r>
      <w:r>
        <w:rPr>
          <w:rStyle w:val="CharStyle85"/>
        </w:rPr>
        <w:t>a</w:t>
      </w:r>
      <w:r>
        <w:rPr>
          <w:lang w:val="cs-CZ" w:eastAsia="cs-CZ" w:bidi="cs-CZ"/>
          <w:w w:val="100"/>
          <w:spacing w:val="0"/>
          <w:color w:val="000000"/>
          <w:position w:val="0"/>
        </w:rPr>
        <w:t xml:space="preserve"> to za každý započatý den prodlení. Pokud prodlení Zhotovitele se splněním povinnosti předat řádně provedené dílo Objednateli v termínu sjednaném Smlouvou přesáhne 14 kalendářních dnů, je Zhotovitel počínaje patnáctým dnem prodlení povinen platit Objednateli, pokud není ve Smlouvě stanovena smluvní pokuta jiná, smluvní pokutu ve výši 0,1 % z </w:t>
      </w:r>
      <w:r>
        <w:rPr>
          <w:rStyle w:val="CharStyle86"/>
        </w:rPr>
        <w:t xml:space="preserve">celkové ceny díla dle </w:t>
      </w:r>
      <w:r>
        <w:rPr>
          <w:lang w:val="cs-CZ" w:eastAsia="cs-CZ" w:bidi="cs-CZ"/>
          <w:w w:val="100"/>
          <w:spacing w:val="0"/>
          <w:color w:val="000000"/>
          <w:position w:val="0"/>
        </w:rPr>
        <w:t xml:space="preserve">Smlouvy </w:t>
      </w:r>
      <w:r>
        <w:rPr>
          <w:rStyle w:val="CharStyle85"/>
        </w:rPr>
        <w:t>a</w:t>
      </w:r>
      <w:r>
        <w:rPr>
          <w:lang w:val="cs-CZ" w:eastAsia="cs-CZ" w:bidi="cs-CZ"/>
          <w:w w:val="100"/>
          <w:spacing w:val="0"/>
          <w:color w:val="000000"/>
          <w:position w:val="0"/>
        </w:rPr>
        <w:t xml:space="preserve"> to za každý další započatý den prodlení.</w:t>
      </w:r>
    </w:p>
    <w:p>
      <w:pPr>
        <w:pStyle w:val="Style24"/>
        <w:numPr>
          <w:ilvl w:val="0"/>
          <w:numId w:val="159"/>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V případě, že Zhotovitel oznámí Objednateli, že dílo je připraveno k předání </w:t>
      </w:r>
      <w:r>
        <w:rPr>
          <w:rStyle w:val="CharStyle85"/>
        </w:rPr>
        <w:t>a</w:t>
      </w:r>
      <w:r>
        <w:rPr>
          <w:lang w:val="cs-CZ" w:eastAsia="cs-CZ" w:bidi="cs-CZ"/>
          <w:w w:val="100"/>
          <w:spacing w:val="0"/>
          <w:color w:val="000000"/>
          <w:position w:val="0"/>
        </w:rPr>
        <w:t xml:space="preserve"> převzetí a při předávacím </w:t>
      </w:r>
      <w:r>
        <w:rPr>
          <w:rStyle w:val="CharStyle85"/>
        </w:rPr>
        <w:t xml:space="preserve">a </w:t>
      </w:r>
      <w:r>
        <w:rPr>
          <w:lang w:val="cs-CZ" w:eastAsia="cs-CZ" w:bidi="cs-CZ"/>
          <w:w w:val="100"/>
          <w:spacing w:val="0"/>
          <w:color w:val="000000"/>
          <w:position w:val="0"/>
        </w:rPr>
        <w:t xml:space="preserve">přejímacím řízení se prokáže, že dílo není dokončeno nebo, že není ve stavu nezbytném pro předání a převzetí díla, je Zhotovitel povinen uhradit Objednateli smluvní pokutu </w:t>
      </w:r>
      <w:r>
        <w:rPr>
          <w:rStyle w:val="CharStyle85"/>
        </w:rPr>
        <w:t>ve</w:t>
      </w:r>
      <w:r>
        <w:rPr>
          <w:lang w:val="cs-CZ" w:eastAsia="cs-CZ" w:bidi="cs-CZ"/>
          <w:w w:val="100"/>
          <w:spacing w:val="0"/>
          <w:color w:val="000000"/>
          <w:position w:val="0"/>
        </w:rPr>
        <w:t xml:space="preserve"> výši 10.000,- </w:t>
      </w:r>
      <w:r>
        <w:rPr>
          <w:rStyle w:val="CharStyle86"/>
        </w:rPr>
        <w:t>Kč.</w:t>
      </w:r>
    </w:p>
    <w:p>
      <w:pPr>
        <w:pStyle w:val="Style24"/>
        <w:numPr>
          <w:ilvl w:val="0"/>
          <w:numId w:val="159"/>
        </w:numPr>
        <w:tabs>
          <w:tab w:leader="none" w:pos="57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Pokud Zhotovitel nenastoupí ve sjednaném termínu k odstraňování reklamované vady (případně vad), je povinen zaplatit Objednateli smluvní pokutu ve výši 1.000,- </w:t>
      </w:r>
      <w:r>
        <w:rPr>
          <w:rStyle w:val="CharStyle86"/>
        </w:rPr>
        <w:t>Kč za kaž</w:t>
      </w:r>
      <w:r>
        <w:rPr>
          <w:lang w:val="cs-CZ" w:eastAsia="cs-CZ" w:bidi="cs-CZ"/>
          <w:w w:val="100"/>
          <w:spacing w:val="0"/>
          <w:color w:val="000000"/>
          <w:position w:val="0"/>
        </w:rPr>
        <w:t xml:space="preserve">dou reklamovanou vadu, 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1.000,- </w:t>
      </w:r>
      <w:r>
        <w:rPr>
          <w:rStyle w:val="CharStyle86"/>
        </w:rPr>
        <w:t xml:space="preserve">Kč </w:t>
      </w:r>
      <w:r>
        <w:rPr>
          <w:lang w:val="cs-CZ" w:eastAsia="cs-CZ" w:bidi="cs-CZ"/>
          <w:w w:val="100"/>
          <w:spacing w:val="0"/>
          <w:color w:val="000000"/>
          <w:position w:val="0"/>
        </w:rPr>
        <w:t>za každý započatý den prodlení až do splnění této povinnosti.</w:t>
      </w:r>
    </w:p>
    <w:p>
      <w:pPr>
        <w:pStyle w:val="Style24"/>
        <w:numPr>
          <w:ilvl w:val="0"/>
          <w:numId w:val="159"/>
        </w:numPr>
        <w:tabs>
          <w:tab w:leader="none" w:pos="57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Pokud Zhotovitel neodstraní reklamovanou vadu ve sjednaném termínu, je povinen zaplatit Objednateli smluvní pokutu ve výši 1.000,- Kč za každou reklamovanou vadu, kterou neodstraní řádně a včas, a to za každý den prodlení. Označil-li Objednatel v reklamaci, </w:t>
      </w:r>
      <w:r>
        <w:rPr>
          <w:rStyle w:val="CharStyle85"/>
        </w:rPr>
        <w:t>že se</w:t>
      </w:r>
      <w:r>
        <w:rPr>
          <w:lang w:val="cs-CZ" w:eastAsia="cs-CZ" w:bidi="cs-CZ"/>
          <w:w w:val="100"/>
          <w:spacing w:val="0"/>
          <w:color w:val="000000"/>
          <w:position w:val="0"/>
        </w:rPr>
        <w:t xml:space="preserve"> jedná o vadu, která brání řádnému užívání díla, případně hrozí nebezpečí škody velkého rozsahu (havárie), sjednávají obě smluvní strany smluvní pokuty v dvojnásobné výši.</w:t>
      </w:r>
    </w:p>
    <w:p>
      <w:pPr>
        <w:pStyle w:val="Style24"/>
        <w:numPr>
          <w:ilvl w:val="0"/>
          <w:numId w:val="159"/>
        </w:numPr>
        <w:tabs>
          <w:tab w:leader="none" w:pos="567"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 xml:space="preserve">V případě, že Zhotovitel bude v prodlení s předáním </w:t>
      </w:r>
      <w:r>
        <w:rPr>
          <w:rStyle w:val="CharStyle86"/>
        </w:rPr>
        <w:t xml:space="preserve">dokladů </w:t>
      </w:r>
      <w:r>
        <w:rPr>
          <w:lang w:val="cs-CZ" w:eastAsia="cs-CZ" w:bidi="cs-CZ"/>
          <w:w w:val="100"/>
          <w:spacing w:val="0"/>
          <w:color w:val="000000"/>
          <w:position w:val="0"/>
        </w:rPr>
        <w:t xml:space="preserve">dle </w:t>
      </w:r>
      <w:r>
        <w:rPr>
          <w:rStyle w:val="CharStyle86"/>
        </w:rPr>
        <w:t>čl. Vlil., bod 8.3 a čl. XIX., bod 19.1</w:t>
      </w:r>
      <w:r>
        <w:rPr>
          <w:lang w:val="cs-CZ" w:eastAsia="cs-CZ" w:bidi="cs-CZ"/>
          <w:w w:val="100"/>
          <w:spacing w:val="0"/>
          <w:color w:val="000000"/>
          <w:position w:val="0"/>
        </w:rPr>
        <w:t xml:space="preserve">., 19.2., 19.3., 19.5. a 19.6. těchto OP, tj. </w:t>
      </w:r>
      <w:r>
        <w:rPr>
          <w:rStyle w:val="CharStyle86"/>
        </w:rPr>
        <w:t xml:space="preserve">nepředloží nebo nepředá Objednateli příslušné doklady </w:t>
      </w:r>
      <w:r>
        <w:rPr>
          <w:lang w:val="cs-CZ" w:eastAsia="cs-CZ" w:bidi="cs-CZ"/>
          <w:w w:val="100"/>
          <w:spacing w:val="0"/>
          <w:color w:val="000000"/>
          <w:position w:val="0"/>
        </w:rPr>
        <w:t xml:space="preserve">dokladující splnění povinnosti Zhotovitele v těchto výše uvedených ustanoveních těchto OP, je povinen zaplatit Objednateli smluvní pokutu ve výši 1.000,- </w:t>
      </w:r>
      <w:r>
        <w:rPr>
          <w:rStyle w:val="CharStyle86"/>
        </w:rPr>
        <w:t xml:space="preserve">Kč </w:t>
      </w:r>
      <w:r>
        <w:rPr>
          <w:lang w:val="cs-CZ" w:eastAsia="cs-CZ" w:bidi="cs-CZ"/>
          <w:w w:val="100"/>
          <w:spacing w:val="0"/>
          <w:color w:val="000000"/>
          <w:position w:val="0"/>
        </w:rPr>
        <w:t>za každé jednotlivé porušení povinnosti dle těchto výše uvedených bodů za každý započatý den prodlení až do splnění této povinnosti.</w:t>
      </w:r>
    </w:p>
    <w:p>
      <w:pPr>
        <w:pStyle w:val="Style24"/>
        <w:numPr>
          <w:ilvl w:val="0"/>
          <w:numId w:val="159"/>
        </w:numPr>
        <w:tabs>
          <w:tab w:leader="none" w:pos="572"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 xml:space="preserve">Zhotovitel se zavazuje, že ve Smlouvách se svými jednotlivými poddodavateli a jejich poddodavateli nebude sjednána </w:t>
      </w:r>
      <w:r>
        <w:rPr>
          <w:rStyle w:val="CharStyle86"/>
        </w:rPr>
        <w:t xml:space="preserve">tzv. výhrada vlastnického práva, </w:t>
      </w:r>
      <w:r>
        <w:rPr>
          <w:lang w:val="cs-CZ" w:eastAsia="cs-CZ" w:bidi="cs-CZ"/>
          <w:w w:val="100"/>
          <w:spacing w:val="0"/>
          <w:color w:val="000000"/>
          <w:position w:val="0"/>
        </w:rPr>
        <w:t>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50.000,- Kč.</w:t>
      </w:r>
    </w:p>
    <w:p>
      <w:pPr>
        <w:pStyle w:val="Style24"/>
        <w:numPr>
          <w:ilvl w:val="0"/>
          <w:numId w:val="159"/>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V případě, že Zhotovitel nezajistí přítomnost svého zástupce najednání </w:t>
      </w:r>
      <w:r>
        <w:rPr>
          <w:rStyle w:val="CharStyle85"/>
        </w:rPr>
        <w:t>v</w:t>
      </w:r>
      <w:r>
        <w:rPr>
          <w:lang w:val="cs-CZ" w:eastAsia="cs-CZ" w:bidi="cs-CZ"/>
          <w:w w:val="100"/>
          <w:spacing w:val="0"/>
          <w:color w:val="000000"/>
          <w:position w:val="0"/>
        </w:rPr>
        <w:t xml:space="preserve"> rámci kontrolního dne k realizaci stavby, pak je povinen Zhotovitel uhradit Objednateli smluvní pokutu ve výši 5.000- Kč za každý kontrolní den, kde nebyl zástupce zhotovitele účasten a nebo nedelegoval na toto jednání jiného odpovědného zástupce.</w:t>
      </w:r>
    </w:p>
    <w:p>
      <w:pPr>
        <w:pStyle w:val="Style24"/>
        <w:numPr>
          <w:ilvl w:val="0"/>
          <w:numId w:val="159"/>
        </w:numPr>
        <w:tabs>
          <w:tab w:leader="none" w:pos="57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V případě, že Zhotovitel dle </w:t>
      </w:r>
      <w:r>
        <w:rPr>
          <w:rStyle w:val="CharStyle86"/>
        </w:rPr>
        <w:t xml:space="preserve">čl. </w:t>
      </w:r>
      <w:r>
        <w:rPr>
          <w:lang w:val="cs-CZ" w:eastAsia="cs-CZ" w:bidi="cs-CZ"/>
          <w:w w:val="100"/>
          <w:spacing w:val="0"/>
          <w:color w:val="000000"/>
          <w:position w:val="0"/>
        </w:rPr>
        <w:t xml:space="preserve">III bod 3.2. těchto OP do 5 pracovních dnů od vzniklé změny neprovede a nepředá Objednateli časově a věcně aktualizovaný harmonogram stavebních prací, je povinen uhradit Objednateli smluvní pokutu ve výši 5.000- Kč za každý případ neprovedení </w:t>
      </w:r>
      <w:r>
        <w:rPr>
          <w:rStyle w:val="CharStyle85"/>
        </w:rPr>
        <w:t>a</w:t>
      </w:r>
      <w:r>
        <w:rPr>
          <w:lang w:val="cs-CZ" w:eastAsia="cs-CZ" w:bidi="cs-CZ"/>
          <w:w w:val="100"/>
          <w:spacing w:val="0"/>
          <w:color w:val="000000"/>
          <w:position w:val="0"/>
        </w:rPr>
        <w:t xml:space="preserve"> nepředání Objednateli časově </w:t>
      </w:r>
      <w:r>
        <w:rPr>
          <w:rStyle w:val="CharStyle85"/>
        </w:rPr>
        <w:t xml:space="preserve">a </w:t>
      </w:r>
      <w:r>
        <w:rPr>
          <w:lang w:val="cs-CZ" w:eastAsia="cs-CZ" w:bidi="cs-CZ"/>
          <w:w w:val="100"/>
          <w:spacing w:val="0"/>
          <w:color w:val="000000"/>
          <w:position w:val="0"/>
        </w:rPr>
        <w:t>věcně aktualizovaného harmonogramu.</w:t>
      </w:r>
    </w:p>
    <w:p>
      <w:pPr>
        <w:pStyle w:val="Style24"/>
        <w:numPr>
          <w:ilvl w:val="0"/>
          <w:numId w:val="159"/>
        </w:numPr>
        <w:tabs>
          <w:tab w:leader="none" w:pos="673"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V případě, že Zhotovitel před počátkem technologické přestávky na stavbě nesplní povinnost umístění informační tabule o této skutečnosti, je povinen uhradit Objednateli částku 1.000,- </w:t>
      </w:r>
      <w:r>
        <w:rPr>
          <w:rStyle w:val="CharStyle86"/>
        </w:rPr>
        <w:t xml:space="preserve">Kč za každý započatý den </w:t>
      </w:r>
      <w:r>
        <w:rPr>
          <w:lang w:val="cs-CZ" w:eastAsia="cs-CZ" w:bidi="cs-CZ"/>
          <w:w w:val="100"/>
          <w:spacing w:val="0"/>
          <w:color w:val="000000"/>
          <w:position w:val="0"/>
        </w:rPr>
        <w:t>nesplnění této povinnosti.</w:t>
      </w:r>
    </w:p>
    <w:p>
      <w:pPr>
        <w:pStyle w:val="Style24"/>
        <w:numPr>
          <w:ilvl w:val="0"/>
          <w:numId w:val="159"/>
        </w:numPr>
        <w:tabs>
          <w:tab w:leader="none" w:pos="68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V případě, že Zhotovitel nedodrží termín pro užívání díla před jeho předáním ve smyslu ČI. XII těchto OP, je povinen Objednateli uhradit smluvní pokutu ve výši 0,2 </w:t>
      </w:r>
      <w:r>
        <w:rPr>
          <w:rStyle w:val="CharStyle85"/>
        </w:rPr>
        <w:t>%</w:t>
      </w:r>
      <w:r>
        <w:rPr>
          <w:lang w:val="cs-CZ" w:eastAsia="cs-CZ" w:bidi="cs-CZ"/>
          <w:w w:val="100"/>
          <w:spacing w:val="0"/>
          <w:color w:val="000000"/>
          <w:position w:val="0"/>
        </w:rPr>
        <w:t xml:space="preserve"> z celkové ceny díla bez DPH za každý započatý den za prvních 14 dnů prodlení a od 15. dne smluvní pokutu ve výši 0,1 % z celkové ceny díla bez DPH za každý započatý den do předání stavby pro předčasné užívání.</w:t>
      </w:r>
    </w:p>
    <w:p>
      <w:pPr>
        <w:pStyle w:val="Style24"/>
        <w:numPr>
          <w:ilvl w:val="0"/>
          <w:numId w:val="159"/>
        </w:numPr>
        <w:tabs>
          <w:tab w:leader="none" w:pos="673"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5.000,- </w:t>
      </w:r>
      <w:r>
        <w:rPr>
          <w:rStyle w:val="CharStyle86"/>
        </w:rPr>
        <w:t xml:space="preserve">Kč </w:t>
      </w:r>
      <w:r>
        <w:rPr>
          <w:lang w:val="cs-CZ" w:eastAsia="cs-CZ" w:bidi="cs-CZ"/>
          <w:w w:val="100"/>
          <w:spacing w:val="0"/>
          <w:color w:val="000000"/>
          <w:position w:val="0"/>
        </w:rPr>
        <w:t>za každý zjištěný případ. Podkladem k uplatnění smluvní pokuty je zápis TDS ve stavebním deníku.</w:t>
      </w:r>
    </w:p>
    <w:p>
      <w:pPr>
        <w:pStyle w:val="Style24"/>
        <w:numPr>
          <w:ilvl w:val="0"/>
          <w:numId w:val="159"/>
        </w:numPr>
        <w:tabs>
          <w:tab w:leader="none" w:pos="668"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Pokud Zhotovitel nevyklidí staveniště v termínu sjednaném v Zápise o předání a převzetí stavby, je povinen zaplatit Objednateli smluvní po kutu ve výši 5000,- Kč, a to za každý započatý den prodlení.</w:t>
      </w:r>
    </w:p>
    <w:p>
      <w:pPr>
        <w:pStyle w:val="Style24"/>
        <w:numPr>
          <w:ilvl w:val="0"/>
          <w:numId w:val="159"/>
        </w:numPr>
        <w:tabs>
          <w:tab w:leader="none" w:pos="69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pPr>
        <w:pStyle w:val="Style24"/>
        <w:numPr>
          <w:ilvl w:val="0"/>
          <w:numId w:val="159"/>
        </w:numPr>
        <w:tabs>
          <w:tab w:leader="none" w:pos="678"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pPr>
        <w:pStyle w:val="Style24"/>
        <w:numPr>
          <w:ilvl w:val="0"/>
          <w:numId w:val="159"/>
        </w:numPr>
        <w:tabs>
          <w:tab w:leader="none" w:pos="678"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 xml:space="preserve">Všechny Objednatelem uplatněné výše uvedené smluvní pokuty jsou v příčinné souvislosti se závažným porušením smluvních povinností na straně Zhotovitele s případnými právními dopady dle § </w:t>
      </w:r>
      <w:r>
        <w:rPr>
          <w:rStyle w:val="CharStyle86"/>
        </w:rPr>
        <w:t xml:space="preserve">48 odst. 5 písm. d) </w:t>
      </w:r>
      <w:r>
        <w:rPr>
          <w:lang w:val="cs-CZ" w:eastAsia="cs-CZ" w:bidi="cs-CZ"/>
          <w:w w:val="100"/>
          <w:spacing w:val="0"/>
          <w:color w:val="000000"/>
          <w:position w:val="0"/>
        </w:rPr>
        <w:t>a f) ZZVZ.</w:t>
      </w:r>
    </w:p>
    <w:p>
      <w:pPr>
        <w:pStyle w:val="Style24"/>
        <w:numPr>
          <w:ilvl w:val="0"/>
          <w:numId w:val="159"/>
        </w:numPr>
        <w:tabs>
          <w:tab w:leader="none" w:pos="682" w:val="left"/>
        </w:tabs>
        <w:widowControl w:val="0"/>
        <w:keepNext w:val="0"/>
        <w:keepLines w:val="0"/>
        <w:shd w:val="clear" w:color="auto" w:fill="auto"/>
        <w:bidi w:val="0"/>
        <w:jc w:val="both"/>
        <w:spacing w:before="0" w:after="444" w:line="230" w:lineRule="exact"/>
        <w:ind w:left="0" w:right="0" w:firstLine="0"/>
      </w:pPr>
      <w:r>
        <w:rPr>
          <w:lang w:val="cs-CZ" w:eastAsia="cs-CZ" w:bidi="cs-CZ"/>
          <w:w w:val="100"/>
          <w:spacing w:val="0"/>
          <w:color w:val="000000"/>
          <w:position w:val="0"/>
        </w:rP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p>
    <w:p>
      <w:pPr>
        <w:pStyle w:val="Style77"/>
        <w:numPr>
          <w:ilvl w:val="0"/>
          <w:numId w:val="133"/>
        </w:numPr>
        <w:tabs>
          <w:tab w:leader="none" w:pos="1172" w:val="left"/>
        </w:tabs>
        <w:widowControl w:val="0"/>
        <w:keepNext/>
        <w:keepLines/>
        <w:shd w:val="clear" w:color="auto" w:fill="auto"/>
        <w:bidi w:val="0"/>
        <w:jc w:val="both"/>
        <w:spacing w:before="0" w:after="170" w:line="200" w:lineRule="exact"/>
        <w:ind w:left="720" w:right="0" w:firstLine="0"/>
      </w:pPr>
      <w:bookmarkStart w:id="39" w:name="bookmark39"/>
      <w:r>
        <w:rPr>
          <w:rStyle w:val="CharStyle79"/>
          <w:b/>
          <w:bCs/>
        </w:rPr>
        <w:t>Nebezpečí vzniku škody na věci, přechod vlastnického práva a odpovědnost za škodu</w:t>
      </w:r>
      <w:bookmarkEnd w:id="39"/>
    </w:p>
    <w:p>
      <w:pPr>
        <w:pStyle w:val="Style24"/>
        <w:numPr>
          <w:ilvl w:val="0"/>
          <w:numId w:val="161"/>
        </w:numPr>
        <w:tabs>
          <w:tab w:leader="none" w:pos="562"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Zhotovitel nese od doby předání staveniště do předání </w:t>
      </w:r>
      <w:r>
        <w:rPr>
          <w:rStyle w:val="CharStyle85"/>
        </w:rPr>
        <w:t>a</w:t>
      </w:r>
      <w:r>
        <w:rPr>
          <w:lang w:val="cs-CZ" w:eastAsia="cs-CZ" w:bidi="cs-CZ"/>
          <w:w w:val="100"/>
          <w:spacing w:val="0"/>
          <w:color w:val="000000"/>
          <w:position w:val="0"/>
        </w:rPr>
        <w:t xml:space="preserve"> převzetí hotového díla nebezpečí škody a jiné nebezpečí na:</w:t>
      </w:r>
    </w:p>
    <w:p>
      <w:pPr>
        <w:pStyle w:val="Style24"/>
        <w:numPr>
          <w:ilvl w:val="0"/>
          <w:numId w:val="163"/>
        </w:numPr>
        <w:tabs>
          <w:tab w:leader="none" w:pos="424"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díle a všech jeho zhotovovaných, upravovaných, dalších částech,</w:t>
      </w:r>
    </w:p>
    <w:p>
      <w:pPr>
        <w:pStyle w:val="Style24"/>
        <w:numPr>
          <w:ilvl w:val="0"/>
          <w:numId w:val="163"/>
        </w:numPr>
        <w:tabs>
          <w:tab w:leader="none" w:pos="424"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na částech či součástech díla, které jsou na staveništi uskladněny,</w:t>
      </w:r>
    </w:p>
    <w:p>
      <w:pPr>
        <w:pStyle w:val="Style24"/>
        <w:numPr>
          <w:ilvl w:val="0"/>
          <w:numId w:val="163"/>
        </w:numPr>
        <w:tabs>
          <w:tab w:leader="none" w:pos="424" w:val="left"/>
        </w:tabs>
        <w:widowControl w:val="0"/>
        <w:keepNext w:val="0"/>
        <w:keepLines w:val="0"/>
        <w:shd w:val="clear" w:color="auto" w:fill="auto"/>
        <w:bidi w:val="0"/>
        <w:jc w:val="left"/>
        <w:spacing w:before="0" w:after="0" w:line="230" w:lineRule="exact"/>
        <w:ind w:left="480" w:right="0"/>
      </w:pPr>
      <w:r>
        <w:rPr>
          <w:lang w:val="cs-CZ" w:eastAsia="cs-CZ" w:bidi="cs-CZ"/>
          <w:w w:val="100"/>
          <w:spacing w:val="0"/>
          <w:color w:val="000000"/>
          <w:position w:val="0"/>
        </w:rPr>
        <w:t>na plochách, stávajících prostorech a budovách, a to ode dne jejich převzetí Zhotovitelem do doby provedení díla pokud v jednotlivých případech nebude dohodnuto jinak,</w:t>
      </w:r>
    </w:p>
    <w:p>
      <w:pPr>
        <w:pStyle w:val="Style24"/>
        <w:numPr>
          <w:ilvl w:val="0"/>
          <w:numId w:val="163"/>
        </w:numPr>
        <w:tabs>
          <w:tab w:leader="none" w:pos="424"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na majetku, zdraví a právech třetích osob v souvislosti s prováděním díla.</w:t>
      </w:r>
    </w:p>
    <w:p>
      <w:pPr>
        <w:pStyle w:val="Style24"/>
        <w:widowControl w:val="0"/>
        <w:keepNext w:val="0"/>
        <w:keepLines w:val="0"/>
        <w:shd w:val="clear" w:color="auto" w:fill="auto"/>
        <w:bidi w:val="0"/>
        <w:jc w:val="both"/>
        <w:spacing w:before="0" w:after="165" w:line="200" w:lineRule="exact"/>
        <w:ind w:left="0" w:right="0" w:firstLine="0"/>
      </w:pPr>
      <w:r>
        <w:rPr>
          <w:lang w:val="cs-CZ" w:eastAsia="cs-CZ" w:bidi="cs-CZ"/>
          <w:w w:val="100"/>
          <w:spacing w:val="0"/>
          <w:color w:val="000000"/>
          <w:position w:val="0"/>
        </w:rPr>
        <w:t>Odpovědnost na těchto věcech je objektivní.</w:t>
      </w:r>
    </w:p>
    <w:p>
      <w:pPr>
        <w:pStyle w:val="Style24"/>
        <w:numPr>
          <w:ilvl w:val="0"/>
          <w:numId w:val="161"/>
        </w:numPr>
        <w:tabs>
          <w:tab w:leader="none" w:pos="61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pPr>
        <w:pStyle w:val="Style24"/>
        <w:numPr>
          <w:ilvl w:val="0"/>
          <w:numId w:val="165"/>
        </w:numPr>
        <w:tabs>
          <w:tab w:leader="none" w:pos="424"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pomocné stavební konstrukce všeho druhu nutné k provedení díla (lešení, podpěrné konstrukce atp.),</w:t>
      </w:r>
    </w:p>
    <w:p>
      <w:pPr>
        <w:pStyle w:val="Style24"/>
        <w:numPr>
          <w:ilvl w:val="0"/>
          <w:numId w:val="165"/>
        </w:numPr>
        <w:tabs>
          <w:tab w:leader="none" w:pos="424"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zařízení staveniště provozního, výrobního i sociálního charakteru,</w:t>
      </w:r>
    </w:p>
    <w:p>
      <w:pPr>
        <w:pStyle w:val="Style24"/>
        <w:numPr>
          <w:ilvl w:val="0"/>
          <w:numId w:val="165"/>
        </w:numPr>
        <w:tabs>
          <w:tab w:leader="none" w:pos="424" w:val="left"/>
        </w:tabs>
        <w:widowControl w:val="0"/>
        <w:keepNext w:val="0"/>
        <w:keepLines w:val="0"/>
        <w:shd w:val="clear" w:color="auto" w:fill="auto"/>
        <w:bidi w:val="0"/>
        <w:jc w:val="left"/>
        <w:spacing w:before="0" w:after="180" w:line="230" w:lineRule="exact"/>
        <w:ind w:left="480" w:right="0"/>
      </w:pPr>
      <w:r>
        <w:rPr>
          <w:lang w:val="cs-CZ" w:eastAsia="cs-CZ" w:bidi="cs-CZ"/>
          <w:w w:val="100"/>
          <w:spacing w:val="0"/>
          <w:color w:val="000000"/>
          <w:position w:val="0"/>
        </w:rPr>
        <w:t xml:space="preserve">ostatní provizorní konstrukce </w:t>
      </w:r>
      <w:r>
        <w:rPr>
          <w:rStyle w:val="CharStyle85"/>
        </w:rPr>
        <w:t>a</w:t>
      </w:r>
      <w:r>
        <w:rPr>
          <w:lang w:val="cs-CZ" w:eastAsia="cs-CZ" w:bidi="cs-CZ"/>
          <w:w w:val="100"/>
          <w:spacing w:val="0"/>
          <w:color w:val="000000"/>
          <w:position w:val="0"/>
        </w:rPr>
        <w:t xml:space="preserve"> objekty v rozsahu vymezeném příslušnou dokumentací a Smlouvou; a to jak vůči Objednateli, tak vůči třetím osobám.</w:t>
      </w:r>
    </w:p>
    <w:p>
      <w:pPr>
        <w:pStyle w:val="Style24"/>
        <w:numPr>
          <w:ilvl w:val="0"/>
          <w:numId w:val="161"/>
        </w:numPr>
        <w:tabs>
          <w:tab w:leader="none" w:pos="567"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Zhotovitel nese nebezpečí škody </w:t>
      </w:r>
      <w:r>
        <w:rPr>
          <w:rStyle w:val="CharStyle85"/>
        </w:rPr>
        <w:t>a</w:t>
      </w:r>
      <w:r>
        <w:rPr>
          <w:lang w:val="cs-CZ" w:eastAsia="cs-CZ" w:bidi="cs-CZ"/>
          <w:w w:val="100"/>
          <w:spacing w:val="0"/>
          <w:color w:val="000000"/>
          <w:position w:val="0"/>
        </w:rPr>
        <w:t xml:space="preserve">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pPr>
        <w:pStyle w:val="Style24"/>
        <w:numPr>
          <w:ilvl w:val="0"/>
          <w:numId w:val="161"/>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pPr>
        <w:pStyle w:val="Style24"/>
        <w:numPr>
          <w:ilvl w:val="0"/>
          <w:numId w:val="161"/>
        </w:numPr>
        <w:tabs>
          <w:tab w:leader="none" w:pos="572" w:val="left"/>
        </w:tabs>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 xml:space="preserve">Veškeré věci, podklady </w:t>
      </w:r>
      <w:r>
        <w:rPr>
          <w:rStyle w:val="CharStyle85"/>
        </w:rPr>
        <w:t>a</w:t>
      </w:r>
      <w:r>
        <w:rPr>
          <w:lang w:val="cs-CZ" w:eastAsia="cs-CZ" w:bidi="cs-CZ"/>
          <w:w w:val="100"/>
          <w:spacing w:val="0"/>
          <w:color w:val="000000"/>
          <w:position w:val="0"/>
        </w:rPr>
        <w:t xml:space="preserve"> další doklady, které byly Objednatelem Zhotoviteli předány </w:t>
      </w:r>
      <w:r>
        <w:rPr>
          <w:rStyle w:val="CharStyle85"/>
        </w:rPr>
        <w:t>a</w:t>
      </w:r>
      <w:r>
        <w:rPr>
          <w:lang w:val="cs-CZ" w:eastAsia="cs-CZ" w:bidi="cs-CZ"/>
          <w:w w:val="100"/>
          <w:spacing w:val="0"/>
          <w:color w:val="000000"/>
          <w:position w:val="0"/>
        </w:rPr>
        <w:t xml:space="preserve">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pPr>
        <w:pStyle w:val="Style24"/>
        <w:numPr>
          <w:ilvl w:val="0"/>
          <w:numId w:val="161"/>
        </w:numPr>
        <w:tabs>
          <w:tab w:leader="none" w:pos="567" w:val="left"/>
        </w:tabs>
        <w:widowControl w:val="0"/>
        <w:keepNext w:val="0"/>
        <w:keepLines w:val="0"/>
        <w:shd w:val="clear" w:color="auto" w:fill="auto"/>
        <w:bidi w:val="0"/>
        <w:jc w:val="both"/>
        <w:spacing w:before="0" w:after="180" w:line="235" w:lineRule="exact"/>
        <w:ind w:left="0" w:right="0" w:firstLine="0"/>
      </w:pPr>
      <w:r>
        <w:rPr>
          <w:lang w:val="cs-CZ" w:eastAsia="cs-CZ" w:bidi="cs-CZ"/>
          <w:w w:val="100"/>
          <w:spacing w:val="0"/>
          <w:color w:val="000000"/>
          <w:position w:val="0"/>
        </w:rPr>
        <w:t>Zhotovitel nese odpovědnost za škodu vzniklou na předmětu díla nedbalostí nebo úmyslným zaviněním svých zaměstnanců nebo zaměstnanců jeho poddodavatele a zavazuje se k náhradě škody v plném rozsahu.</w:t>
      </w:r>
    </w:p>
    <w:p>
      <w:pPr>
        <w:pStyle w:val="Style24"/>
        <w:numPr>
          <w:ilvl w:val="0"/>
          <w:numId w:val="161"/>
        </w:numPr>
        <w:tabs>
          <w:tab w:leader="none" w:pos="562"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Zhotovitel odpovídá za poškození stávajících inženýrských sítí a cizích zařízení, k němuž došlo činností či nečinností Zhotovitele nebo jeho poddodavatelů.</w:t>
      </w:r>
    </w:p>
    <w:p>
      <w:pPr>
        <w:pStyle w:val="Style24"/>
        <w:numPr>
          <w:ilvl w:val="0"/>
          <w:numId w:val="161"/>
        </w:numPr>
        <w:tabs>
          <w:tab w:leader="none" w:pos="56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Nárok na náhradu škody musí být vždy prokazatelně uplatněn písemným doručením druhé straně nejpozději do 10 kalendářních dnů od data, kdy se poškozená strana o škodě dozvěděla.</w:t>
      </w:r>
    </w:p>
    <w:p>
      <w:pPr>
        <w:pStyle w:val="Style24"/>
        <w:numPr>
          <w:ilvl w:val="0"/>
          <w:numId w:val="161"/>
        </w:numPr>
        <w:tabs>
          <w:tab w:leader="none" w:pos="572" w:val="left"/>
        </w:tabs>
        <w:widowControl w:val="0"/>
        <w:keepNext w:val="0"/>
        <w:keepLines w:val="0"/>
        <w:shd w:val="clear" w:color="auto" w:fill="auto"/>
        <w:bidi w:val="0"/>
        <w:jc w:val="left"/>
        <w:spacing w:before="0" w:after="176" w:line="230" w:lineRule="exact"/>
        <w:ind w:left="0" w:right="0" w:firstLine="0"/>
      </w:pPr>
      <w:r>
        <w:rPr>
          <w:lang w:val="cs-CZ" w:eastAsia="cs-CZ" w:bidi="cs-CZ"/>
          <w:w w:val="100"/>
          <w:spacing w:val="0"/>
          <w:color w:val="000000"/>
          <w:position w:val="0"/>
        </w:rPr>
        <w:t xml:space="preserve">Podkladem pro stanovení rozsahu škody budou vždy </w:t>
      </w:r>
      <w:r>
        <w:rPr>
          <w:rStyle w:val="CharStyle85"/>
        </w:rPr>
        <w:t>a za</w:t>
      </w:r>
      <w:r>
        <w:rPr>
          <w:lang w:val="cs-CZ" w:eastAsia="cs-CZ" w:bidi="cs-CZ"/>
          <w:w w:val="100"/>
          <w:spacing w:val="0"/>
          <w:color w:val="000000"/>
          <w:position w:val="0"/>
        </w:rPr>
        <w:t xml:space="preserve">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pPr>
        <w:pStyle w:val="Style24"/>
        <w:numPr>
          <w:ilvl w:val="0"/>
          <w:numId w:val="161"/>
        </w:numPr>
        <w:tabs>
          <w:tab w:leader="none" w:pos="673" w:val="left"/>
        </w:tabs>
        <w:widowControl w:val="0"/>
        <w:keepNext w:val="0"/>
        <w:keepLines w:val="0"/>
        <w:shd w:val="clear" w:color="auto" w:fill="auto"/>
        <w:bidi w:val="0"/>
        <w:jc w:val="both"/>
        <w:spacing w:before="0" w:after="188" w:line="235" w:lineRule="exact"/>
        <w:ind w:left="0" w:right="0" w:firstLine="0"/>
      </w:pPr>
      <w:r>
        <w:rPr>
          <w:lang w:val="cs-CZ" w:eastAsia="cs-CZ" w:bidi="cs-CZ"/>
          <w:w w:val="100"/>
          <w:spacing w:val="0"/>
          <w:color w:val="000000"/>
          <w:position w:val="0"/>
        </w:rPr>
        <w:t>V případě dohody o náhradě škody musí být náhrada škody uhrazena nejpozději do 30 kalendářních dnů od data uzavření dohody.</w:t>
      </w:r>
    </w:p>
    <w:p>
      <w:pPr>
        <w:pStyle w:val="Style24"/>
        <w:numPr>
          <w:ilvl w:val="0"/>
          <w:numId w:val="161"/>
        </w:numPr>
        <w:tabs>
          <w:tab w:leader="none" w:pos="682"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pPr>
        <w:pStyle w:val="Style24"/>
        <w:widowControl w:val="0"/>
        <w:keepNext w:val="0"/>
        <w:keepLines w:val="0"/>
        <w:shd w:val="clear" w:color="auto" w:fill="auto"/>
        <w:bidi w:val="0"/>
        <w:jc w:val="both"/>
        <w:spacing w:before="0" w:after="184" w:line="230" w:lineRule="exact"/>
        <w:ind w:left="0" w:right="0" w:firstLine="620"/>
      </w:pPr>
      <w:r>
        <w:rPr>
          <w:lang w:val="cs-CZ" w:eastAsia="cs-CZ" w:bidi="cs-CZ"/>
          <w:w w:val="100"/>
          <w:spacing w:val="0"/>
          <w:color w:val="000000"/>
          <w:position w:val="0"/>
        </w:rPr>
        <w:t xml:space="preserve">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w:t>
      </w:r>
      <w:r>
        <w:rPr>
          <w:rStyle w:val="CharStyle85"/>
        </w:rPr>
        <w:t>v</w:t>
      </w:r>
      <w:r>
        <w:rPr>
          <w:lang w:val="cs-CZ" w:eastAsia="cs-CZ" w:bidi="cs-CZ"/>
          <w:w w:val="100"/>
          <w:spacing w:val="0"/>
          <w:color w:val="000000"/>
          <w:position w:val="0"/>
        </w:rPr>
        <w:t xml:space="preserve"> novém zadávacím/ výběrovém řízení vybrána jako nejvýhodnější) </w:t>
      </w:r>
      <w:r>
        <w:rPr>
          <w:rStyle w:val="CharStyle85"/>
        </w:rPr>
        <w:t>a</w:t>
      </w:r>
      <w:r>
        <w:rPr>
          <w:lang w:val="cs-CZ" w:eastAsia="cs-CZ" w:bidi="cs-CZ"/>
          <w:w w:val="100"/>
          <w:spacing w:val="0"/>
          <w:color w:val="000000"/>
          <w:position w:val="0"/>
        </w:rPr>
        <w:t xml:space="preserve"> částka, o kterou případně přesáhne nová cenová nabídka cenovou nabídku původního Zhotovitele, bude společně s náklady spojenými s realizací nového zadávacího/ výběrového řízení vyčíslením škody, která byla Objednateli způsobena.</w:t>
      </w:r>
    </w:p>
    <w:p>
      <w:pPr>
        <w:pStyle w:val="Style24"/>
        <w:widowControl w:val="0"/>
        <w:keepNext w:val="0"/>
        <w:keepLines w:val="0"/>
        <w:shd w:val="clear" w:color="auto" w:fill="auto"/>
        <w:bidi w:val="0"/>
        <w:jc w:val="both"/>
        <w:spacing w:before="0" w:after="441" w:line="226" w:lineRule="exact"/>
        <w:ind w:left="0" w:right="0" w:firstLine="620"/>
      </w:pPr>
      <w:r>
        <w:rPr>
          <w:lang w:val="cs-CZ" w:eastAsia="cs-CZ" w:bidi="cs-CZ"/>
          <w:w w:val="100"/>
          <w:spacing w:val="0"/>
          <w:color w:val="000000"/>
          <w:position w:val="0"/>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77"/>
        <w:numPr>
          <w:ilvl w:val="0"/>
          <w:numId w:val="133"/>
        </w:numPr>
        <w:tabs>
          <w:tab w:leader="none" w:pos="3385" w:val="left"/>
        </w:tabs>
        <w:widowControl w:val="0"/>
        <w:keepNext/>
        <w:keepLines/>
        <w:shd w:val="clear" w:color="auto" w:fill="auto"/>
        <w:bidi w:val="0"/>
        <w:jc w:val="both"/>
        <w:spacing w:before="0" w:after="174" w:line="200" w:lineRule="exact"/>
        <w:ind w:left="2880" w:right="0" w:firstLine="0"/>
      </w:pPr>
      <w:bookmarkStart w:id="40" w:name="bookmark40"/>
      <w:r>
        <w:rPr>
          <w:rStyle w:val="CharStyle79"/>
          <w:b/>
          <w:bCs/>
        </w:rPr>
        <w:t>Odpovědnost za vady a záruka za jakost</w:t>
      </w:r>
      <w:bookmarkEnd w:id="40"/>
    </w:p>
    <w:p>
      <w:pPr>
        <w:pStyle w:val="Style24"/>
        <w:numPr>
          <w:ilvl w:val="0"/>
          <w:numId w:val="167"/>
        </w:numPr>
        <w:tabs>
          <w:tab w:leader="none" w:pos="586"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 xml:space="preserve">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w:t>
      </w:r>
      <w:r>
        <w:rPr>
          <w:rStyle w:val="CharStyle85"/>
        </w:rPr>
        <w:t xml:space="preserve">a </w:t>
      </w:r>
      <w:r>
        <w:rPr>
          <w:lang w:val="cs-CZ" w:eastAsia="cs-CZ" w:bidi="cs-CZ"/>
          <w:w w:val="100"/>
          <w:spacing w:val="0"/>
          <w:color w:val="000000"/>
          <w:position w:val="0"/>
        </w:rPr>
        <w:t>je nutno ji specifikovat konzultací mezi Objednatelem a Zhotovitelem, považuje se za den doručení oznámení den konkrétního určení vady.</w:t>
      </w:r>
    </w:p>
    <w:p>
      <w:pPr>
        <w:pStyle w:val="Style24"/>
        <w:numPr>
          <w:ilvl w:val="0"/>
          <w:numId w:val="167"/>
        </w:numPr>
        <w:tabs>
          <w:tab w:leader="none" w:pos="567"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 xml:space="preserve">Záruční doba počíná běžet dnem protokolárního předání </w:t>
      </w:r>
      <w:r>
        <w:rPr>
          <w:rStyle w:val="CharStyle85"/>
        </w:rPr>
        <w:t>a</w:t>
      </w:r>
      <w:r>
        <w:rPr>
          <w:lang w:val="cs-CZ" w:eastAsia="cs-CZ" w:bidi="cs-CZ"/>
          <w:w w:val="100"/>
          <w:spacing w:val="0"/>
          <w:color w:val="000000"/>
          <w:position w:val="0"/>
        </w:rPr>
        <w:t xml:space="preserve">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pPr>
        <w:pStyle w:val="Style24"/>
        <w:numPr>
          <w:ilvl w:val="0"/>
          <w:numId w:val="167"/>
        </w:numPr>
        <w:tabs>
          <w:tab w:leader="none" w:pos="558" w:val="left"/>
        </w:tabs>
        <w:widowControl w:val="0"/>
        <w:keepNext w:val="0"/>
        <w:keepLines w:val="0"/>
        <w:shd w:val="clear" w:color="auto" w:fill="auto"/>
        <w:bidi w:val="0"/>
        <w:jc w:val="both"/>
        <w:spacing w:before="0" w:after="0" w:line="200" w:lineRule="exact"/>
        <w:ind w:left="0" w:right="0" w:firstLine="0"/>
      </w:pPr>
      <w:r>
        <w:rPr>
          <w:lang w:val="cs-CZ" w:eastAsia="cs-CZ" w:bidi="cs-CZ"/>
          <w:w w:val="100"/>
          <w:spacing w:val="0"/>
          <w:color w:val="000000"/>
          <w:position w:val="0"/>
        </w:rPr>
        <w:t xml:space="preserve">Dílo má vady, jestliže nebylo provedeno řádně </w:t>
      </w:r>
      <w:r>
        <w:rPr>
          <w:rStyle w:val="CharStyle85"/>
        </w:rPr>
        <w:t>a</w:t>
      </w:r>
      <w:r>
        <w:rPr>
          <w:lang w:val="cs-CZ" w:eastAsia="cs-CZ" w:bidi="cs-CZ"/>
          <w:w w:val="100"/>
          <w:spacing w:val="0"/>
          <w:color w:val="000000"/>
          <w:position w:val="0"/>
        </w:rPr>
        <w:t xml:space="preserve"> předmět díla neodpovídá požadavkům kladeným na něj</w:t>
      </w:r>
    </w:p>
    <w:p>
      <w:pPr>
        <w:pStyle w:val="Style24"/>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pPr>
        <w:pStyle w:val="Style24"/>
        <w:numPr>
          <w:ilvl w:val="0"/>
          <w:numId w:val="167"/>
        </w:numPr>
        <w:tabs>
          <w:tab w:leader="none" w:pos="558" w:val="left"/>
        </w:tabs>
        <w:widowControl w:val="0"/>
        <w:keepNext w:val="0"/>
        <w:keepLines w:val="0"/>
        <w:shd w:val="clear" w:color="auto" w:fill="auto"/>
        <w:bidi w:val="0"/>
        <w:jc w:val="both"/>
        <w:spacing w:before="0" w:after="110" w:line="200" w:lineRule="exact"/>
        <w:ind w:left="0" w:right="0" w:firstLine="0"/>
      </w:pPr>
      <w:r>
        <w:rPr>
          <w:lang w:val="cs-CZ" w:eastAsia="cs-CZ" w:bidi="cs-CZ"/>
          <w:w w:val="100"/>
          <w:spacing w:val="0"/>
          <w:color w:val="000000"/>
          <w:position w:val="0"/>
        </w:rPr>
        <w:t>Vadami se rozumí i nedodělky, tj. nedokončené práce či dílčí plnění, které nebrání řádnému užívání díla.</w:t>
      </w:r>
    </w:p>
    <w:p>
      <w:pPr>
        <w:pStyle w:val="Style24"/>
        <w:numPr>
          <w:ilvl w:val="0"/>
          <w:numId w:val="167"/>
        </w:numPr>
        <w:tabs>
          <w:tab w:leader="none" w:pos="567"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 xml:space="preserve">Drobné odchylky, které nemají jakýkoliv vliv jak na dílčí či celkovou technickou </w:t>
      </w:r>
      <w:r>
        <w:rPr>
          <w:rStyle w:val="CharStyle85"/>
        </w:rPr>
        <w:t>a</w:t>
      </w:r>
      <w:r>
        <w:rPr>
          <w:lang w:val="cs-CZ" w:eastAsia="cs-CZ" w:bidi="cs-CZ"/>
          <w:w w:val="100"/>
          <w:spacing w:val="0"/>
          <w:color w:val="000000"/>
          <w:position w:val="0"/>
        </w:rPr>
        <w:t xml:space="preserve"> technologickou funkčnost díla, tak na zvýšení ceny plnění Zhotovitele, se nepovažují za vady v případě, že s nimi vyjádřil Objednatel písemný souhlas za předpokladu, že tyto odchylky budou vyznačeny v PD skutečného provedení díla.</w:t>
      </w:r>
    </w:p>
    <w:p>
      <w:pPr>
        <w:pStyle w:val="Style24"/>
        <w:numPr>
          <w:ilvl w:val="0"/>
          <w:numId w:val="167"/>
        </w:numPr>
        <w:tabs>
          <w:tab w:leader="none" w:pos="572"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w:t>
      </w:r>
      <w:r>
        <w:rPr>
          <w:rStyle w:val="CharStyle85"/>
        </w:rPr>
        <w:t>a</w:t>
      </w:r>
      <w:r>
        <w:rPr>
          <w:lang w:val="cs-CZ" w:eastAsia="cs-CZ" w:bidi="cs-CZ"/>
          <w:w w:val="100"/>
          <w:spacing w:val="0"/>
          <w:color w:val="000000"/>
          <w:position w:val="0"/>
        </w:rPr>
        <w:t xml:space="preserve"> přiměřenou zvláštnostem díla, použité technologii, materiálu, pokynům a podkladům dodaným Objednatelem po celou dobu trvání záruky. Není-li stanoveno jinak, je Zhotovitel odpovědný za vady plnění podle §§ 2615 - 2619 OZ a §§ 2629 - 2630 OZ.</w:t>
      </w:r>
    </w:p>
    <w:p>
      <w:pPr>
        <w:pStyle w:val="Style24"/>
        <w:numPr>
          <w:ilvl w:val="0"/>
          <w:numId w:val="167"/>
        </w:numPr>
        <w:tabs>
          <w:tab w:leader="none" w:pos="562"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Záruční doba u dílčího prokazatelného vadného plnění neběží po dobu, po kterou Objednatel nemohl užívat část předmětu díla pro jeho vady, za které odpovídá Zhotovitel.</w:t>
      </w:r>
    </w:p>
    <w:p>
      <w:pPr>
        <w:pStyle w:val="Style24"/>
        <w:numPr>
          <w:ilvl w:val="0"/>
          <w:numId w:val="167"/>
        </w:numPr>
        <w:tabs>
          <w:tab w:leader="none" w:pos="572" w:val="left"/>
        </w:tabs>
        <w:widowControl w:val="0"/>
        <w:keepNext w:val="0"/>
        <w:keepLines w:val="0"/>
        <w:shd w:val="clear" w:color="auto" w:fill="auto"/>
        <w:bidi w:val="0"/>
        <w:jc w:val="both"/>
        <w:spacing w:before="0" w:after="180" w:line="226" w:lineRule="exact"/>
        <w:ind w:left="0" w:right="0" w:firstLine="0"/>
      </w:pPr>
      <w:r>
        <w:rPr>
          <w:lang w:val="cs-CZ" w:eastAsia="cs-CZ" w:bidi="cs-CZ"/>
          <w:w w:val="100"/>
          <w:spacing w:val="0"/>
          <w:color w:val="000000"/>
          <w:position w:val="0"/>
        </w:rP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pPr>
        <w:pStyle w:val="Style24"/>
        <w:numPr>
          <w:ilvl w:val="0"/>
          <w:numId w:val="169"/>
        </w:numPr>
        <w:tabs>
          <w:tab w:leader="none" w:pos="721"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Je-li vadné plnění podstatným porušením Smlouvy (§ 2106 OZ), vzniká Objednateli právo na:</w:t>
      </w:r>
    </w:p>
    <w:p>
      <w:pPr>
        <w:pStyle w:val="Style24"/>
        <w:numPr>
          <w:ilvl w:val="0"/>
          <w:numId w:val="171"/>
        </w:numPr>
        <w:tabs>
          <w:tab w:leader="none" w:pos="475"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odstranění vady dodáním nové věci bez vady nebo dodáním chybějící věci,</w:t>
      </w:r>
    </w:p>
    <w:p>
      <w:pPr>
        <w:pStyle w:val="Style24"/>
        <w:numPr>
          <w:ilvl w:val="0"/>
          <w:numId w:val="171"/>
        </w:numPr>
        <w:tabs>
          <w:tab w:leader="none" w:pos="475"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na odstranění vady opravou věci,</w:t>
      </w:r>
    </w:p>
    <w:p>
      <w:pPr>
        <w:pStyle w:val="Style24"/>
        <w:numPr>
          <w:ilvl w:val="0"/>
          <w:numId w:val="171"/>
        </w:numPr>
        <w:tabs>
          <w:tab w:leader="none" w:pos="475"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na přiměřenou slevu ze sjednané ceny,</w:t>
      </w:r>
    </w:p>
    <w:p>
      <w:pPr>
        <w:pStyle w:val="Style24"/>
        <w:numPr>
          <w:ilvl w:val="0"/>
          <w:numId w:val="171"/>
        </w:numPr>
        <w:tabs>
          <w:tab w:leader="none" w:pos="475" w:val="left"/>
        </w:tabs>
        <w:widowControl w:val="0"/>
        <w:keepNext w:val="0"/>
        <w:keepLines w:val="0"/>
        <w:shd w:val="clear" w:color="auto" w:fill="auto"/>
        <w:bidi w:val="0"/>
        <w:jc w:val="both"/>
        <w:spacing w:before="0" w:after="201" w:line="226" w:lineRule="exact"/>
        <w:ind w:left="0" w:right="0" w:firstLine="0"/>
      </w:pPr>
      <w:r>
        <w:rPr>
          <w:lang w:val="cs-CZ" w:eastAsia="cs-CZ" w:bidi="cs-CZ"/>
          <w:w w:val="100"/>
          <w:spacing w:val="0"/>
          <w:color w:val="000000"/>
          <w:position w:val="0"/>
        </w:rPr>
        <w:t>odstoupit od Smlouvy.</w:t>
      </w:r>
    </w:p>
    <w:p>
      <w:pPr>
        <w:pStyle w:val="Style24"/>
        <w:widowControl w:val="0"/>
        <w:keepNext w:val="0"/>
        <w:keepLines w:val="0"/>
        <w:shd w:val="clear" w:color="auto" w:fill="auto"/>
        <w:bidi w:val="0"/>
        <w:jc w:val="both"/>
        <w:spacing w:before="0" w:after="105" w:line="200" w:lineRule="exact"/>
        <w:ind w:left="0" w:right="0" w:firstLine="0"/>
      </w:pPr>
      <w:r>
        <w:rPr>
          <w:lang w:val="cs-CZ" w:eastAsia="cs-CZ" w:bidi="cs-CZ"/>
          <w:w w:val="100"/>
          <w:spacing w:val="0"/>
          <w:color w:val="000000"/>
          <w:position w:val="0"/>
        </w:rPr>
        <w:t>Objednatel je oprávněn vybrat si ten způsob vyřízení reklamace, který mu nejlépe vyhovuje.</w:t>
      </w:r>
    </w:p>
    <w:p>
      <w:pPr>
        <w:pStyle w:val="Style24"/>
        <w:numPr>
          <w:ilvl w:val="0"/>
          <w:numId w:val="169"/>
        </w:numPr>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 xml:space="preserve"> Je-li vadné plnění nepodstatným porušením Smlouvy (§ 2107 OZ), vzniká Objednateli právo na odstranění vady nebo na přiměřenou slevu z ceny.</w:t>
      </w:r>
    </w:p>
    <w:p>
      <w:pPr>
        <w:pStyle w:val="Style24"/>
        <w:numPr>
          <w:ilvl w:val="0"/>
          <w:numId w:val="169"/>
        </w:numPr>
        <w:tabs>
          <w:tab w:leader="none" w:pos="730"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 xml:space="preserve">Výše uvedenými ujednáními v čl. </w:t>
      </w:r>
      <w:r>
        <w:rPr>
          <w:rStyle w:val="CharStyle86"/>
        </w:rPr>
        <w:t xml:space="preserve">XVI. </w:t>
      </w:r>
      <w:r>
        <w:rPr>
          <w:lang w:val="cs-CZ" w:eastAsia="cs-CZ" w:bidi="cs-CZ"/>
          <w:w w:val="100"/>
          <w:spacing w:val="0"/>
          <w:color w:val="000000"/>
          <w:position w:val="0"/>
        </w:rPr>
        <w:t>body 16.8.1 a 16.8.2 těchto OP není dotčeno ust. § 2629 a § 2630 OZ o vadách stavby.</w:t>
      </w:r>
    </w:p>
    <w:p>
      <w:pPr>
        <w:pStyle w:val="Style24"/>
        <w:numPr>
          <w:ilvl w:val="0"/>
          <w:numId w:val="167"/>
        </w:numPr>
        <w:tabs>
          <w:tab w:leader="none" w:pos="57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pPr>
        <w:pStyle w:val="Style24"/>
        <w:numPr>
          <w:ilvl w:val="0"/>
          <w:numId w:val="167"/>
        </w:numPr>
        <w:tabs>
          <w:tab w:leader="none" w:pos="682"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 xml:space="preserve">Není-li v uzavřené Smlouvě stanovena délka záruční lhůty jinak, pak dle těchto OP je délka záruční lhůty 60 měsíců 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w:t>
      </w:r>
      <w:r>
        <w:rPr>
          <w:rStyle w:val="CharStyle85"/>
        </w:rPr>
        <w:t>a</w:t>
      </w:r>
      <w:r>
        <w:rPr>
          <w:lang w:val="cs-CZ" w:eastAsia="cs-CZ" w:bidi="cs-CZ"/>
          <w:w w:val="100"/>
          <w:spacing w:val="0"/>
          <w:color w:val="000000"/>
          <w:position w:val="0"/>
        </w:rPr>
        <w:t xml:space="preserve"> převzetí díla. Záruční doba neběží po dobu, po kterou Objednatel nemohl předmět díla užívat pro vady díla, za které Zhotovitel odpovídá.</w:t>
      </w:r>
    </w:p>
    <w:p>
      <w:pPr>
        <w:pStyle w:val="Style24"/>
        <w:widowControl w:val="0"/>
        <w:keepNext w:val="0"/>
        <w:keepLines w:val="0"/>
        <w:shd w:val="clear" w:color="auto" w:fill="auto"/>
        <w:bidi w:val="0"/>
        <w:jc w:val="left"/>
        <w:spacing w:before="0" w:after="176" w:line="226" w:lineRule="exact"/>
        <w:ind w:left="0" w:right="0" w:firstLine="740"/>
      </w:pPr>
      <w:r>
        <w:rPr>
          <w:lang w:val="cs-CZ" w:eastAsia="cs-CZ" w:bidi="cs-CZ"/>
          <w:w w:val="100"/>
          <w:spacing w:val="0"/>
          <w:color w:val="000000"/>
          <w:position w:val="0"/>
        </w:rPr>
        <w:t>Záruční doba namontované technologie a výrobků, které s provozem této technologie bezprostředně souvisí, se řídí záručními podmínkami výrobce, popř. dodavatele tohoto zboží či technologie.</w:t>
      </w:r>
    </w:p>
    <w:p>
      <w:pPr>
        <w:pStyle w:val="Style24"/>
        <w:numPr>
          <w:ilvl w:val="0"/>
          <w:numId w:val="167"/>
        </w:numPr>
        <w:tabs>
          <w:tab w:leader="none" w:pos="68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pPr>
        <w:pStyle w:val="Style24"/>
        <w:numPr>
          <w:ilvl w:val="0"/>
          <w:numId w:val="167"/>
        </w:numPr>
        <w:tabs>
          <w:tab w:leader="none" w:pos="67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Práva </w:t>
      </w:r>
      <w:r>
        <w:rPr>
          <w:rStyle w:val="CharStyle85"/>
        </w:rPr>
        <w:t>a</w:t>
      </w:r>
      <w:r>
        <w:rPr>
          <w:lang w:val="cs-CZ" w:eastAsia="cs-CZ" w:bidi="cs-CZ"/>
          <w:w w:val="100"/>
          <w:spacing w:val="0"/>
          <w:color w:val="000000"/>
          <w:position w:val="0"/>
        </w:rPr>
        <w:t xml:space="preserve">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pPr>
        <w:pStyle w:val="Style24"/>
        <w:numPr>
          <w:ilvl w:val="0"/>
          <w:numId w:val="167"/>
        </w:numPr>
        <w:tabs>
          <w:tab w:leader="none" w:pos="68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pPr>
        <w:pStyle w:val="Style24"/>
        <w:numPr>
          <w:ilvl w:val="0"/>
          <w:numId w:val="167"/>
        </w:numPr>
        <w:tabs>
          <w:tab w:leader="none" w:pos="68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pPr>
        <w:pStyle w:val="Style24"/>
        <w:numPr>
          <w:ilvl w:val="0"/>
          <w:numId w:val="167"/>
        </w:numPr>
        <w:tabs>
          <w:tab w:leader="none" w:pos="682"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pPr>
        <w:pStyle w:val="Style24"/>
        <w:numPr>
          <w:ilvl w:val="0"/>
          <w:numId w:val="167"/>
        </w:numPr>
        <w:tabs>
          <w:tab w:leader="none" w:pos="673"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Podmínky pro odstranění reklamovaných vad díla</w:t>
      </w:r>
    </w:p>
    <w:p>
      <w:pPr>
        <w:pStyle w:val="Style24"/>
        <w:numPr>
          <w:ilvl w:val="0"/>
          <w:numId w:val="173"/>
        </w:numPr>
        <w:tabs>
          <w:tab w:leader="none" w:pos="308"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pPr>
        <w:pStyle w:val="Style24"/>
        <w:numPr>
          <w:ilvl w:val="0"/>
          <w:numId w:val="173"/>
        </w:numPr>
        <w:tabs>
          <w:tab w:leader="none" w:pos="332"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 xml:space="preserve">Jestliže Objednatel v reklamaci výslovně uvede nebo to vyplývá z uzavřené Smlouvy, že se jedná o havárii, je Zhotovitel povinen nastoupit </w:t>
      </w:r>
      <w:r>
        <w:rPr>
          <w:rStyle w:val="CharStyle85"/>
        </w:rPr>
        <w:t>a</w:t>
      </w:r>
      <w:r>
        <w:rPr>
          <w:lang w:val="cs-CZ" w:eastAsia="cs-CZ" w:bidi="cs-CZ"/>
          <w:w w:val="100"/>
          <w:spacing w:val="0"/>
          <w:color w:val="000000"/>
          <w:position w:val="0"/>
        </w:rPr>
        <w:t xml:space="preserve">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w:t>
      </w:r>
    </w:p>
    <w:p>
      <w:pPr>
        <w:pStyle w:val="Style24"/>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Objednatelem.</w:t>
      </w:r>
    </w:p>
    <w:p>
      <w:pPr>
        <w:pStyle w:val="Style24"/>
        <w:numPr>
          <w:ilvl w:val="0"/>
          <w:numId w:val="173"/>
        </w:numPr>
        <w:tabs>
          <w:tab w:leader="none" w:pos="308" w:val="left"/>
        </w:tabs>
        <w:widowControl w:val="0"/>
        <w:keepNext w:val="0"/>
        <w:keepLines w:val="0"/>
        <w:shd w:val="clear" w:color="auto" w:fill="auto"/>
        <w:bidi w:val="0"/>
        <w:jc w:val="both"/>
        <w:spacing w:before="0" w:after="176" w:line="230" w:lineRule="exact"/>
        <w:ind w:left="0" w:right="0" w:firstLine="0"/>
      </w:pPr>
      <w:r>
        <w:rPr>
          <w:lang w:val="cs-CZ" w:eastAsia="cs-CZ" w:bidi="cs-CZ"/>
          <w:w w:val="100"/>
          <w:spacing w:val="0"/>
          <w:color w:val="000000"/>
          <w:position w:val="0"/>
        </w:rPr>
        <w:t>Objednatel je povinen umožnit pracovníkům Zhotovitele přístup do prostor nezbytných pro odstranění vady. Pokud tak neučiní, není Zhotovitel v prodlení s termínem nastoupení na odstranění vady ani s termínem pro odstranění vady.</w:t>
      </w:r>
    </w:p>
    <w:p>
      <w:pPr>
        <w:pStyle w:val="Style24"/>
        <w:numPr>
          <w:ilvl w:val="0"/>
          <w:numId w:val="167"/>
        </w:numPr>
        <w:tabs>
          <w:tab w:leader="none" w:pos="682" w:val="left"/>
        </w:tabs>
        <w:widowControl w:val="0"/>
        <w:keepNext w:val="0"/>
        <w:keepLines w:val="0"/>
        <w:shd w:val="clear" w:color="auto" w:fill="auto"/>
        <w:bidi w:val="0"/>
        <w:jc w:val="both"/>
        <w:spacing w:before="0" w:after="448" w:line="235" w:lineRule="exact"/>
        <w:ind w:left="0" w:right="0" w:firstLine="0"/>
      </w:pPr>
      <w:r>
        <w:rPr>
          <w:lang w:val="cs-CZ" w:eastAsia="cs-CZ" w:bidi="cs-CZ"/>
          <w:w w:val="100"/>
          <w:spacing w:val="0"/>
          <w:color w:val="000000"/>
          <w:position w:val="0"/>
        </w:rPr>
        <w:t>O odstranění řeklamované vady sepíší Objednatel se Zhotovitelem protokol, ve kterém potvrdí odstranění vady.</w:t>
      </w:r>
    </w:p>
    <w:p>
      <w:pPr>
        <w:pStyle w:val="Style77"/>
        <w:numPr>
          <w:ilvl w:val="0"/>
          <w:numId w:val="133"/>
        </w:numPr>
        <w:tabs>
          <w:tab w:leader="none" w:pos="4647" w:val="left"/>
        </w:tabs>
        <w:widowControl w:val="0"/>
        <w:keepNext/>
        <w:keepLines/>
        <w:shd w:val="clear" w:color="auto" w:fill="auto"/>
        <w:bidi w:val="0"/>
        <w:jc w:val="both"/>
        <w:spacing w:before="0" w:after="234" w:line="200" w:lineRule="exact"/>
        <w:ind w:left="4080" w:right="0" w:firstLine="0"/>
      </w:pPr>
      <w:bookmarkStart w:id="41" w:name="bookmark41"/>
      <w:r>
        <w:rPr>
          <w:rStyle w:val="CharStyle79"/>
          <w:b/>
          <w:bCs/>
        </w:rPr>
        <w:t>Zánik závazků</w:t>
      </w:r>
      <w:bookmarkEnd w:id="41"/>
    </w:p>
    <w:p>
      <w:pPr>
        <w:pStyle w:val="Style24"/>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Závazky smluvních stran ze Smlouvy zanikají:</w:t>
      </w:r>
    </w:p>
    <w:p>
      <w:pPr>
        <w:pStyle w:val="Style31"/>
        <w:numPr>
          <w:ilvl w:val="0"/>
          <w:numId w:val="175"/>
        </w:numPr>
        <w:tabs>
          <w:tab w:leader="none" w:pos="558" w:val="left"/>
        </w:tabs>
        <w:widowControl w:val="0"/>
        <w:keepNext/>
        <w:keepLines/>
        <w:shd w:val="clear" w:color="auto" w:fill="auto"/>
        <w:bidi w:val="0"/>
        <w:jc w:val="both"/>
        <w:spacing w:before="0" w:after="0" w:line="226" w:lineRule="exact"/>
        <w:ind w:left="0" w:right="0" w:firstLine="0"/>
      </w:pPr>
      <w:bookmarkStart w:id="42" w:name="bookmark42"/>
      <w:r>
        <w:rPr>
          <w:rStyle w:val="CharStyle95"/>
        </w:rPr>
        <w:t>Splněním</w:t>
      </w:r>
      <w:bookmarkEnd w:id="42"/>
    </w:p>
    <w:p>
      <w:pPr>
        <w:pStyle w:val="Style24"/>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Závazky smluvních stran ze Smlou^ zanikají především jejich splněním dle § 1908 a násl. OZ s tím, že tímto ujednání není dotčeno ust. § 2628 OZ.</w:t>
      </w:r>
    </w:p>
    <w:p>
      <w:pPr>
        <w:pStyle w:val="Style31"/>
        <w:numPr>
          <w:ilvl w:val="0"/>
          <w:numId w:val="175"/>
        </w:numPr>
        <w:tabs>
          <w:tab w:leader="none" w:pos="558" w:val="left"/>
        </w:tabs>
        <w:widowControl w:val="0"/>
        <w:keepNext/>
        <w:keepLines/>
        <w:shd w:val="clear" w:color="auto" w:fill="auto"/>
        <w:bidi w:val="0"/>
        <w:jc w:val="both"/>
        <w:spacing w:before="0" w:after="0" w:line="230" w:lineRule="exact"/>
        <w:ind w:left="0" w:right="0" w:firstLine="0"/>
      </w:pPr>
      <w:bookmarkStart w:id="43" w:name="bookmark43"/>
      <w:r>
        <w:rPr>
          <w:rStyle w:val="CharStyle95"/>
        </w:rPr>
        <w:t>Dohodou smluvních stran</w:t>
      </w:r>
      <w:bookmarkEnd w:id="43"/>
    </w:p>
    <w:p>
      <w:pPr>
        <w:pStyle w:val="Style24"/>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pPr>
        <w:pStyle w:val="Style31"/>
        <w:numPr>
          <w:ilvl w:val="0"/>
          <w:numId w:val="175"/>
        </w:numPr>
        <w:tabs>
          <w:tab w:leader="none" w:pos="558" w:val="left"/>
        </w:tabs>
        <w:widowControl w:val="0"/>
        <w:keepNext/>
        <w:keepLines/>
        <w:shd w:val="clear" w:color="auto" w:fill="auto"/>
        <w:bidi w:val="0"/>
        <w:jc w:val="both"/>
        <w:spacing w:before="0" w:after="0" w:line="200" w:lineRule="exact"/>
        <w:ind w:left="0" w:right="0" w:firstLine="0"/>
      </w:pPr>
      <w:bookmarkStart w:id="44" w:name="bookmark44"/>
      <w:r>
        <w:rPr>
          <w:rStyle w:val="CharStyle95"/>
        </w:rPr>
        <w:t>Odstoupením od Smlouvy</w:t>
      </w:r>
      <w:bookmarkEnd w:id="44"/>
    </w:p>
    <w:p>
      <w:pPr>
        <w:pStyle w:val="Style24"/>
        <w:widowControl w:val="0"/>
        <w:keepNext w:val="0"/>
        <w:keepLines w:val="0"/>
        <w:shd w:val="clear" w:color="auto" w:fill="auto"/>
        <w:bidi w:val="0"/>
        <w:jc w:val="both"/>
        <w:spacing w:before="0" w:after="234" w:line="200" w:lineRule="exact"/>
        <w:ind w:left="0" w:right="0" w:firstLine="0"/>
      </w:pPr>
      <w:r>
        <w:rPr>
          <w:lang w:val="cs-CZ" w:eastAsia="cs-CZ" w:bidi="cs-CZ"/>
          <w:w w:val="100"/>
          <w:spacing w:val="0"/>
          <w:color w:val="000000"/>
          <w:position w:val="0"/>
        </w:rPr>
        <w:t>Odstoupit od Smlouvy lze pouze z důvodů stanovených ve Smlouvě nebo zákonem (§ 2001 a násl. OZ).</w:t>
      </w:r>
    </w:p>
    <w:p>
      <w:pPr>
        <w:pStyle w:val="Style24"/>
        <w:numPr>
          <w:ilvl w:val="0"/>
          <w:numId w:val="177"/>
        </w:numPr>
        <w:tabs>
          <w:tab w:leader="none" w:pos="735"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 xml:space="preserve">Kterákoliv ze smluvních stran může odstoupit od Smlouvy, poruší-li druhá strana podstatným 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w:t>
      </w:r>
      <w:r>
        <w:rPr>
          <w:rStyle w:val="CharStyle85"/>
        </w:rPr>
        <w:t>z</w:t>
      </w:r>
      <w:r>
        <w:rPr>
          <w:lang w:val="cs-CZ" w:eastAsia="cs-CZ" w:bidi="cs-CZ"/>
          <w:w w:val="100"/>
          <w:spacing w:val="0"/>
          <w:color w:val="000000"/>
          <w:position w:val="0"/>
        </w:rPr>
        <w:t xml:space="preserve"> chování druhé strany nepochybně vyplyne, že poruší Smlouvu podstatným způsobem a nedá-li na výzvu oprávněné strany přiměřenou jistotu. Co smluvní strany považují za podstatné porušení Smlouvy, je stanoveno v OP.</w:t>
      </w:r>
    </w:p>
    <w:p>
      <w:pPr>
        <w:pStyle w:val="Style77"/>
        <w:widowControl w:val="0"/>
        <w:keepNext/>
        <w:keepLines/>
        <w:shd w:val="clear" w:color="auto" w:fill="auto"/>
        <w:bidi w:val="0"/>
        <w:jc w:val="both"/>
        <w:spacing w:before="0" w:after="0" w:line="230" w:lineRule="exact"/>
        <w:ind w:left="0" w:right="0" w:firstLine="0"/>
      </w:pPr>
      <w:bookmarkStart w:id="45" w:name="bookmark45"/>
      <w:r>
        <w:rPr>
          <w:lang w:val="cs-CZ" w:eastAsia="cs-CZ" w:bidi="cs-CZ"/>
          <w:w w:val="100"/>
          <w:spacing w:val="0"/>
          <w:color w:val="000000"/>
          <w:position w:val="0"/>
        </w:rPr>
        <w:t>Za podstatné porušení Smlouvy se považuje zejména:</w:t>
      </w:r>
      <w:bookmarkEnd w:id="45"/>
    </w:p>
    <w:p>
      <w:pPr>
        <w:pStyle w:val="Style24"/>
        <w:numPr>
          <w:ilvl w:val="0"/>
          <w:numId w:val="179"/>
        </w:numPr>
        <w:tabs>
          <w:tab w:leader="none" w:pos="30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pokud dílo není prováděno v souladu s PD, soupisem stavebních prací, dodávek a služeb s výkazem výměr, závaznými normami a ostatními platnými předpisy; a/nebo</w:t>
      </w:r>
    </w:p>
    <w:p>
      <w:pPr>
        <w:pStyle w:val="Style24"/>
        <w:numPr>
          <w:ilvl w:val="0"/>
          <w:numId w:val="179"/>
        </w:numPr>
        <w:tabs>
          <w:tab w:leader="none" w:pos="30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neplnění dílčích termínů stanovených v harmonogramu postupu prací Zhotovitelem o více než 15 kalendářních dnů </w:t>
      </w:r>
      <w:r>
        <w:rPr>
          <w:rStyle w:val="CharStyle85"/>
        </w:rPr>
        <w:t>a</w:t>
      </w:r>
      <w:r>
        <w:rPr>
          <w:lang w:val="cs-CZ" w:eastAsia="cs-CZ" w:bidi="cs-CZ"/>
          <w:w w:val="100"/>
          <w:spacing w:val="0"/>
          <w:color w:val="000000"/>
          <w:position w:val="0"/>
        </w:rPr>
        <w:t xml:space="preserve"> nesplnění přiměřeného náhradního termínu určeného Objednatelem; a/nebo</w:t>
      </w:r>
    </w:p>
    <w:p>
      <w:pPr>
        <w:pStyle w:val="Style24"/>
        <w:numPr>
          <w:ilvl w:val="0"/>
          <w:numId w:val="179"/>
        </w:numPr>
        <w:tabs>
          <w:tab w:leader="none" w:pos="30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překročení smluvené pevné ceny díla, vyjma případů uvedených v </w:t>
      </w:r>
      <w:r>
        <w:rPr>
          <w:rStyle w:val="CharStyle86"/>
        </w:rPr>
        <w:t xml:space="preserve">čl. V </w:t>
      </w:r>
      <w:r>
        <w:rPr>
          <w:lang w:val="cs-CZ" w:eastAsia="cs-CZ" w:bidi="cs-CZ"/>
          <w:w w:val="100"/>
          <w:spacing w:val="0"/>
          <w:color w:val="000000"/>
          <w:position w:val="0"/>
        </w:rPr>
        <w:t xml:space="preserve">bod 5.11. </w:t>
      </w:r>
      <w:r>
        <w:rPr>
          <w:rStyle w:val="CharStyle86"/>
        </w:rPr>
        <w:t>těchto OP</w:t>
      </w:r>
      <w:r>
        <w:rPr>
          <w:lang w:val="cs-CZ" w:eastAsia="cs-CZ" w:bidi="cs-CZ"/>
          <w:w w:val="100"/>
          <w:spacing w:val="0"/>
          <w:color w:val="000000"/>
          <w:position w:val="0"/>
        </w:rPr>
        <w:t>; a/nebo</w:t>
      </w:r>
    </w:p>
    <w:p>
      <w:pPr>
        <w:pStyle w:val="Style24"/>
        <w:numPr>
          <w:ilvl w:val="0"/>
          <w:numId w:val="179"/>
        </w:numPr>
        <w:tabs>
          <w:tab w:leader="none" w:pos="30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neplacení dohodnutých faktur Objednatelem déle než 2 měsíce po uplynutí doby splatnosti; a/nebo</w:t>
      </w:r>
    </w:p>
    <w:p>
      <w:pPr>
        <w:pStyle w:val="Style24"/>
        <w:numPr>
          <w:ilvl w:val="0"/>
          <w:numId w:val="179"/>
        </w:numPr>
        <w:tabs>
          <w:tab w:leader="none" w:pos="313"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pokud Zhotovitel díla neodstraní vady, na které byl upozorněn Objednatelem ve stavebním deníku, ani v přiměřené lhůtě za tímto účelem mu Objednatelem poskytnuté; a/nebo</w:t>
      </w:r>
    </w:p>
    <w:p>
      <w:pPr>
        <w:pStyle w:val="Style24"/>
        <w:numPr>
          <w:ilvl w:val="0"/>
          <w:numId w:val="179"/>
        </w:numPr>
        <w:tabs>
          <w:tab w:leader="none" w:pos="308"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Zhotovitel nepředloží Objednateli pojistnou smlouvu dle </w:t>
      </w:r>
      <w:r>
        <w:rPr>
          <w:rStyle w:val="CharStyle86"/>
        </w:rPr>
        <w:t>článku XIX., bodu 19.1</w:t>
      </w:r>
      <w:r>
        <w:rPr>
          <w:lang w:val="cs-CZ" w:eastAsia="cs-CZ" w:bidi="cs-CZ"/>
          <w:w w:val="100"/>
          <w:spacing w:val="0"/>
          <w:color w:val="000000"/>
          <w:position w:val="0"/>
        </w:rPr>
        <w:t xml:space="preserve">. nebo 19.2. </w:t>
      </w:r>
      <w:r>
        <w:rPr>
          <w:rStyle w:val="CharStyle86"/>
        </w:rPr>
        <w:t>těchto OP</w:t>
      </w:r>
      <w:r>
        <w:rPr>
          <w:lang w:val="cs-CZ" w:eastAsia="cs-CZ" w:bidi="cs-CZ"/>
          <w:w w:val="100"/>
          <w:spacing w:val="0"/>
          <w:color w:val="000000"/>
          <w:position w:val="0"/>
        </w:rPr>
        <w:t>;</w:t>
      </w:r>
    </w:p>
    <w:p>
      <w:pPr>
        <w:pStyle w:val="Style24"/>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a/nebo</w:t>
      </w:r>
    </w:p>
    <w:p>
      <w:pPr>
        <w:pStyle w:val="Style24"/>
        <w:numPr>
          <w:ilvl w:val="0"/>
          <w:numId w:val="179"/>
        </w:numPr>
        <w:tabs>
          <w:tab w:leader="none" w:pos="318" w:val="left"/>
        </w:tabs>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 xml:space="preserve">Zhotovitel uzavřel smlouvu o koupi závodu dle § </w:t>
      </w:r>
      <w:r>
        <w:rPr>
          <w:rStyle w:val="CharStyle86"/>
        </w:rPr>
        <w:t xml:space="preserve">2175 OZ </w:t>
      </w:r>
      <w:r>
        <w:rPr>
          <w:lang w:val="cs-CZ" w:eastAsia="cs-CZ" w:bidi="cs-CZ"/>
          <w:w w:val="100"/>
          <w:spacing w:val="0"/>
          <w:color w:val="000000"/>
          <w:position w:val="0"/>
        </w:rPr>
        <w:t xml:space="preserve">či pacht závodu dle § </w:t>
      </w:r>
      <w:r>
        <w:rPr>
          <w:rStyle w:val="CharStyle86"/>
        </w:rPr>
        <w:t xml:space="preserve">2349 </w:t>
      </w:r>
      <w:r>
        <w:rPr>
          <w:rStyle w:val="CharStyle98"/>
        </w:rPr>
        <w:t>OZ</w:t>
      </w:r>
      <w:r>
        <w:rPr>
          <w:rStyle w:val="CharStyle86"/>
        </w:rPr>
        <w:t xml:space="preserve"> </w:t>
      </w:r>
      <w:r>
        <w:rPr>
          <w:lang w:val="cs-CZ" w:eastAsia="cs-CZ" w:bidi="cs-CZ"/>
          <w:w w:val="100"/>
          <w:spacing w:val="0"/>
          <w:color w:val="000000"/>
          <w:position w:val="0"/>
        </w:rPr>
        <w:t>či jeho části, na základě které převedl závod, příp. propachtoval závod či tu jeho část, jejíž součástí jsou i práva a závazky z právního vztahu dle Smlouvy na třetí osobu; a/nebo</w:t>
      </w:r>
    </w:p>
    <w:p>
      <w:pPr>
        <w:pStyle w:val="Style24"/>
        <w:numPr>
          <w:ilvl w:val="0"/>
          <w:numId w:val="179"/>
        </w:numPr>
        <w:tabs>
          <w:tab w:leader="none" w:pos="318" w:val="left"/>
        </w:tabs>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 xml:space="preserve">Prodlení Zhotovitele s předáním dokladů uvedených v </w:t>
      </w:r>
      <w:r>
        <w:rPr>
          <w:rStyle w:val="CharStyle86"/>
        </w:rPr>
        <w:t xml:space="preserve">čl. XIX, </w:t>
      </w:r>
      <w:r>
        <w:rPr>
          <w:lang w:val="cs-CZ" w:eastAsia="cs-CZ" w:bidi="cs-CZ"/>
          <w:w w:val="100"/>
          <w:spacing w:val="0"/>
          <w:color w:val="000000"/>
          <w:position w:val="0"/>
        </w:rPr>
        <w:t xml:space="preserve">bodu 19.3., 19.5. a 19.6. </w:t>
      </w:r>
      <w:r>
        <w:rPr>
          <w:rStyle w:val="CharStyle86"/>
        </w:rPr>
        <w:t>těch</w:t>
      </w:r>
      <w:r>
        <w:rPr>
          <w:lang w:val="cs-CZ" w:eastAsia="cs-CZ" w:bidi="cs-CZ"/>
          <w:w w:val="100"/>
          <w:spacing w:val="0"/>
          <w:color w:val="000000"/>
          <w:position w:val="0"/>
        </w:rPr>
        <w:t>to OP po dobu delší než 30 kalendářních dnů.</w:t>
      </w:r>
    </w:p>
    <w:p>
      <w:pPr>
        <w:pStyle w:val="Style24"/>
        <w:numPr>
          <w:ilvl w:val="0"/>
          <w:numId w:val="179"/>
        </w:numPr>
        <w:tabs>
          <w:tab w:leader="none" w:pos="318" w:val="left"/>
        </w:tabs>
        <w:widowControl w:val="0"/>
        <w:keepNext w:val="0"/>
        <w:keepLines w:val="0"/>
        <w:shd w:val="clear" w:color="auto" w:fill="auto"/>
        <w:bidi w:val="0"/>
        <w:jc w:val="both"/>
        <w:spacing w:before="0" w:after="188" w:line="240" w:lineRule="exact"/>
        <w:ind w:left="0" w:right="0" w:firstLine="0"/>
      </w:pPr>
      <w:r>
        <w:rPr>
          <w:lang w:val="cs-CZ" w:eastAsia="cs-CZ" w:bidi="cs-CZ"/>
          <w:w w:val="100"/>
          <w:spacing w:val="0"/>
          <w:color w:val="000000"/>
          <w:position w:val="0"/>
        </w:rPr>
        <w:t xml:space="preserve">V případě vzniku některé ze skutečností dle </w:t>
      </w:r>
      <w:r>
        <w:rPr>
          <w:rStyle w:val="CharStyle86"/>
        </w:rPr>
        <w:t xml:space="preserve">čl. VII., bodu </w:t>
      </w:r>
      <w:r>
        <w:rPr>
          <w:lang w:val="cs-CZ" w:eastAsia="cs-CZ" w:bidi="cs-CZ"/>
          <w:w w:val="100"/>
          <w:spacing w:val="0"/>
          <w:color w:val="000000"/>
          <w:position w:val="0"/>
        </w:rPr>
        <w:t>7.7</w:t>
      </w:r>
      <w:r>
        <w:rPr>
          <w:rStyle w:val="CharStyle86"/>
        </w:rPr>
        <w:t>.1. až 7.</w:t>
      </w:r>
      <w:r>
        <w:rPr>
          <w:lang w:val="cs-CZ" w:eastAsia="cs-CZ" w:bidi="cs-CZ"/>
          <w:w w:val="100"/>
          <w:spacing w:val="0"/>
          <w:color w:val="000000"/>
          <w:position w:val="0"/>
        </w:rPr>
        <w:t>7</w:t>
      </w:r>
      <w:r>
        <w:rPr>
          <w:rStyle w:val="CharStyle86"/>
        </w:rPr>
        <w:t xml:space="preserve">.3. těchto OP </w:t>
      </w:r>
      <w:r>
        <w:rPr>
          <w:lang w:val="cs-CZ" w:eastAsia="cs-CZ" w:bidi="cs-CZ"/>
          <w:w w:val="100"/>
          <w:spacing w:val="0"/>
          <w:color w:val="000000"/>
          <w:position w:val="0"/>
        </w:rPr>
        <w:t>je Objednatel oprávněn od Smlouvy bez dalšího odstoupit.</w:t>
      </w:r>
    </w:p>
    <w:p>
      <w:pPr>
        <w:pStyle w:val="Style24"/>
        <w:numPr>
          <w:ilvl w:val="0"/>
          <w:numId w:val="177"/>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pPr>
        <w:pStyle w:val="Style90"/>
        <w:numPr>
          <w:ilvl w:val="0"/>
          <w:numId w:val="177"/>
        </w:numPr>
        <w:tabs>
          <w:tab w:leader="none" w:pos="730" w:val="left"/>
        </w:tabs>
        <w:widowControl w:val="0"/>
        <w:keepNext w:val="0"/>
        <w:keepLines w:val="0"/>
        <w:shd w:val="clear" w:color="auto" w:fill="auto"/>
        <w:bidi w:val="0"/>
        <w:spacing w:before="0" w:after="180"/>
        <w:ind w:left="0" w:right="0" w:firstLine="0"/>
      </w:pPr>
      <w:r>
        <w:rPr>
          <w:rStyle w:val="CharStyle92"/>
          <w:b w:val="0"/>
          <w:bCs w:val="0"/>
        </w:rPr>
        <w:t xml:space="preserve">V případě podstatného porušení Smlouvy Zhotovitelem dle bodu </w:t>
      </w:r>
      <w:r>
        <w:rPr>
          <w:lang w:val="cs-CZ" w:eastAsia="cs-CZ" w:bidi="cs-CZ"/>
          <w:w w:val="100"/>
          <w:spacing w:val="0"/>
          <w:color w:val="000000"/>
          <w:position w:val="0"/>
        </w:rPr>
        <w:t xml:space="preserve">17.3.1. písm. h) těchto </w:t>
      </w:r>
      <w:r>
        <w:rPr>
          <w:rStyle w:val="CharStyle92"/>
          <w:b w:val="0"/>
          <w:bCs w:val="0"/>
        </w:rPr>
        <w:t xml:space="preserve">OP, není Objednatel povinen stanovit </w:t>
      </w:r>
      <w:r>
        <w:rPr>
          <w:lang w:val="cs-CZ" w:eastAsia="cs-CZ" w:bidi="cs-CZ"/>
          <w:w w:val="100"/>
          <w:spacing w:val="0"/>
          <w:color w:val="000000"/>
          <w:position w:val="0"/>
        </w:rPr>
        <w:t>náhradní (dodatečnou) lhůtu k splnění závazku a je oprávněn od Smlouvy bez dalšího odstoup</w:t>
      </w:r>
      <w:r>
        <w:rPr>
          <w:rStyle w:val="CharStyle92"/>
          <w:b w:val="0"/>
          <w:bCs w:val="0"/>
        </w:rPr>
        <w:t>it.</w:t>
      </w:r>
    </w:p>
    <w:p>
      <w:pPr>
        <w:pStyle w:val="Style24"/>
        <w:numPr>
          <w:ilvl w:val="0"/>
          <w:numId w:val="177"/>
        </w:numPr>
        <w:tabs>
          <w:tab w:leader="none" w:pos="730" w:val="left"/>
        </w:tabs>
        <w:widowControl w:val="0"/>
        <w:keepNext w:val="0"/>
        <w:keepLines w:val="0"/>
        <w:shd w:val="clear" w:color="auto" w:fill="auto"/>
        <w:bidi w:val="0"/>
        <w:jc w:val="both"/>
        <w:spacing w:before="0" w:after="300" w:line="230" w:lineRule="exact"/>
        <w:ind w:left="0" w:right="0" w:firstLine="0"/>
      </w:pPr>
      <w:r>
        <w:rPr>
          <w:lang w:val="cs-CZ" w:eastAsia="cs-CZ" w:bidi="cs-CZ"/>
          <w:w w:val="100"/>
          <w:spacing w:val="0"/>
          <w:color w:val="000000"/>
          <w:position w:val="0"/>
        </w:rPr>
        <w:t xml:space="preserve">Objednatel je rovněž oprávněn odstoupit od Smlouvy bez předchozího upozornění v případech stanovených v § </w:t>
      </w:r>
      <w:r>
        <w:rPr>
          <w:rStyle w:val="CharStyle86"/>
        </w:rPr>
        <w:t>223 ZZVZ</w:t>
      </w:r>
    </w:p>
    <w:p>
      <w:pPr>
        <w:pStyle w:val="Style24"/>
        <w:numPr>
          <w:ilvl w:val="0"/>
          <w:numId w:val="175"/>
        </w:numPr>
        <w:tabs>
          <w:tab w:leader="none" w:pos="721"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Následná nemožnost plnění</w:t>
      </w:r>
    </w:p>
    <w:p>
      <w:pPr>
        <w:pStyle w:val="Style24"/>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 xml:space="preserve">Pra odstoupení smluvní strany od Smlouvy v důsledku následné nemožnosti plnění se použijí příslušná ustanovení § </w:t>
      </w:r>
      <w:r>
        <w:rPr>
          <w:rStyle w:val="CharStyle86"/>
        </w:rPr>
        <w:t xml:space="preserve">2006 OZ </w:t>
      </w:r>
      <w:r>
        <w:rPr>
          <w:lang w:val="cs-CZ" w:eastAsia="cs-CZ" w:bidi="cs-CZ"/>
          <w:w w:val="100"/>
          <w:spacing w:val="0"/>
          <w:color w:val="000000"/>
          <w:position w:val="0"/>
        </w:rPr>
        <w:t>např. v důsledku vyšší moci.</w:t>
      </w:r>
    </w:p>
    <w:p>
      <w:pPr>
        <w:pStyle w:val="Style24"/>
        <w:numPr>
          <w:ilvl w:val="0"/>
          <w:numId w:val="175"/>
        </w:numPr>
        <w:tabs>
          <w:tab w:leader="none" w:pos="558" w:val="left"/>
        </w:tabs>
        <w:widowControl w:val="0"/>
        <w:keepNext w:val="0"/>
        <w:keepLines w:val="0"/>
        <w:shd w:val="clear" w:color="auto" w:fill="auto"/>
        <w:bidi w:val="0"/>
        <w:jc w:val="both"/>
        <w:spacing w:before="0" w:after="0" w:line="200" w:lineRule="exact"/>
        <w:ind w:left="0" w:right="0" w:firstLine="0"/>
      </w:pPr>
      <w:r>
        <w:rPr>
          <w:lang w:val="cs-CZ" w:eastAsia="cs-CZ" w:bidi="cs-CZ"/>
          <w:w w:val="100"/>
          <w:spacing w:val="0"/>
          <w:color w:val="000000"/>
          <w:position w:val="0"/>
        </w:rPr>
        <w:t>Skončením účinnosti Smlouvy nebo jejím zánikem</w:t>
      </w:r>
    </w:p>
    <w:p>
      <w:pPr>
        <w:pStyle w:val="Style24"/>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pPr>
        <w:pStyle w:val="Style24"/>
        <w:numPr>
          <w:ilvl w:val="0"/>
          <w:numId w:val="175"/>
        </w:numPr>
        <w:tabs>
          <w:tab w:leader="none" w:pos="562" w:val="left"/>
        </w:tabs>
        <w:widowControl w:val="0"/>
        <w:keepNext w:val="0"/>
        <w:keepLines w:val="0"/>
        <w:shd w:val="clear" w:color="auto" w:fill="auto"/>
        <w:bidi w:val="0"/>
        <w:jc w:val="both"/>
        <w:spacing w:before="0" w:after="444" w:line="230" w:lineRule="exact"/>
        <w:ind w:left="0" w:right="0" w:firstLine="0"/>
      </w:pPr>
      <w:r>
        <w:rPr>
          <w:lang w:val="cs-CZ" w:eastAsia="cs-CZ" w:bidi="cs-CZ"/>
          <w:w w:val="100"/>
          <w:spacing w:val="0"/>
          <w:color w:val="000000"/>
          <w:position w:val="0"/>
        </w:rPr>
        <w:t xml:space="preserve">Není-li těmito OP nebo Smlouvou stanovena lhůta kratší nebo delší, platí dle § </w:t>
      </w:r>
      <w:r>
        <w:rPr>
          <w:rStyle w:val="CharStyle86"/>
        </w:rPr>
        <w:t xml:space="preserve">629 odst. 1 OZ </w:t>
      </w:r>
      <w:r>
        <w:rPr>
          <w:lang w:val="cs-CZ" w:eastAsia="cs-CZ" w:bidi="cs-CZ"/>
          <w:w w:val="100"/>
          <w:spacing w:val="0"/>
          <w:color w:val="000000"/>
          <w:position w:val="0"/>
        </w:rPr>
        <w:t>promlčecí lhůta pro uplatnění majetkových práv 3 roky.</w:t>
      </w:r>
    </w:p>
    <w:p>
      <w:pPr>
        <w:pStyle w:val="Style77"/>
        <w:numPr>
          <w:ilvl w:val="0"/>
          <w:numId w:val="133"/>
        </w:numPr>
        <w:tabs>
          <w:tab w:leader="none" w:pos="4835" w:val="left"/>
        </w:tabs>
        <w:widowControl w:val="0"/>
        <w:keepNext/>
        <w:keepLines/>
        <w:shd w:val="clear" w:color="auto" w:fill="auto"/>
        <w:bidi w:val="0"/>
        <w:jc w:val="both"/>
        <w:spacing w:before="0" w:after="238" w:line="200" w:lineRule="exact"/>
        <w:ind w:left="4220" w:right="0" w:firstLine="0"/>
      </w:pPr>
      <w:bookmarkStart w:id="46" w:name="bookmark46"/>
      <w:r>
        <w:rPr>
          <w:rStyle w:val="CharStyle79"/>
          <w:b/>
          <w:bCs/>
        </w:rPr>
        <w:t xml:space="preserve">Vvšší </w:t>
      </w:r>
      <w:r>
        <w:rPr>
          <w:rStyle w:val="CharStyle97"/>
          <w:b w:val="0"/>
          <w:bCs w:val="0"/>
        </w:rPr>
        <w:t>moc</w:t>
      </w:r>
      <w:bookmarkEnd w:id="46"/>
    </w:p>
    <w:p>
      <w:pPr>
        <w:pStyle w:val="Style24"/>
        <w:numPr>
          <w:ilvl w:val="0"/>
          <w:numId w:val="181"/>
        </w:numPr>
        <w:tabs>
          <w:tab w:leader="none" w:pos="572" w:val="left"/>
        </w:tabs>
        <w:widowControl w:val="0"/>
        <w:keepNext w:val="0"/>
        <w:keepLines w:val="0"/>
        <w:shd w:val="clear" w:color="auto" w:fill="auto"/>
        <w:bidi w:val="0"/>
        <w:jc w:val="both"/>
        <w:spacing w:before="0" w:after="173" w:line="226" w:lineRule="exact"/>
        <w:ind w:left="0" w:right="0" w:firstLine="0"/>
      </w:pPr>
      <w:r>
        <w:rPr>
          <w:lang w:val="cs-CZ" w:eastAsia="cs-CZ" w:bidi="cs-CZ"/>
          <w:w w:val="100"/>
          <w:spacing w:val="0"/>
          <w:color w:val="000000"/>
          <w:position w:val="0"/>
        </w:rP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rStyle w:val="CharStyle86"/>
        </w:rPr>
        <w:t xml:space="preserve">vyšší moc </w:t>
      </w:r>
      <w:r>
        <w:rPr>
          <w:lang w:val="cs-CZ" w:eastAsia="cs-CZ" w:bidi="cs-CZ"/>
          <w:w w:val="100"/>
          <w:spacing w:val="0"/>
          <w:color w:val="000000"/>
          <w:position w:val="0"/>
        </w:rPr>
        <w:t xml:space="preserve">se v tomto smyslu </w:t>
      </w:r>
      <w:r>
        <w:rPr>
          <w:rStyle w:val="CharStyle86"/>
        </w:rPr>
        <w:t xml:space="preserve">považují </w:t>
      </w:r>
      <w:r>
        <w:rPr>
          <w:lang w:val="cs-CZ" w:eastAsia="cs-CZ" w:bidi="cs-CZ"/>
          <w:w w:val="100"/>
          <w:spacing w:val="0"/>
          <w:color w:val="000000"/>
          <w:position w:val="0"/>
        </w:rPr>
        <w:t xml:space="preserve">zejména </w:t>
      </w:r>
      <w:r>
        <w:rPr>
          <w:rStyle w:val="CharStyle86"/>
        </w:rPr>
        <w:t xml:space="preserve">válka, nepřátelské vojenské akce, teroristické útoky, povstání, občanské nepokoje a přírodní </w:t>
      </w:r>
      <w:r>
        <w:rPr>
          <w:lang w:val="cs-CZ" w:eastAsia="cs-CZ" w:bidi="cs-CZ"/>
          <w:w w:val="100"/>
          <w:spacing w:val="0"/>
          <w:color w:val="000000"/>
          <w:position w:val="0"/>
        </w:rPr>
        <w:t>katastrofy.</w:t>
      </w:r>
    </w:p>
    <w:p>
      <w:pPr>
        <w:pStyle w:val="Style24"/>
        <w:numPr>
          <w:ilvl w:val="0"/>
          <w:numId w:val="181"/>
        </w:numPr>
        <w:tabs>
          <w:tab w:leader="none" w:pos="562" w:val="left"/>
        </w:tabs>
        <w:widowControl w:val="0"/>
        <w:keepNext w:val="0"/>
        <w:keepLines w:val="0"/>
        <w:shd w:val="clear" w:color="auto" w:fill="auto"/>
        <w:bidi w:val="0"/>
        <w:jc w:val="both"/>
        <w:spacing w:before="0" w:after="0" w:line="235" w:lineRule="exact"/>
        <w:ind w:left="0" w:right="0" w:firstLine="0"/>
      </w:pPr>
      <w:r>
        <w:rPr>
          <w:lang w:val="cs-CZ" w:eastAsia="cs-CZ" w:bidi="cs-CZ"/>
          <w:w w:val="100"/>
          <w:spacing w:val="0"/>
          <w:color w:val="000000"/>
          <w:position w:val="0"/>
        </w:rPr>
        <w:t xml:space="preserve">Za </w:t>
      </w:r>
      <w:r>
        <w:rPr>
          <w:rStyle w:val="CharStyle86"/>
        </w:rPr>
        <w:t xml:space="preserve">vyšší moc </w:t>
      </w:r>
      <w:r>
        <w:rPr>
          <w:lang w:val="cs-CZ" w:eastAsia="cs-CZ" w:bidi="cs-CZ"/>
          <w:w w:val="100"/>
          <w:spacing w:val="0"/>
          <w:color w:val="000000"/>
          <w:position w:val="0"/>
        </w:rPr>
        <w:t xml:space="preserve">se však </w:t>
      </w:r>
      <w:r>
        <w:rPr>
          <w:rStyle w:val="CharStyle86"/>
        </w:rPr>
        <w:t xml:space="preserve">nepokládají okolnosti, </w:t>
      </w:r>
      <w:r>
        <w:rPr>
          <w:lang w:val="cs-CZ" w:eastAsia="cs-CZ" w:bidi="cs-CZ"/>
          <w:w w:val="100"/>
          <w:spacing w:val="0"/>
          <w:color w:val="000000"/>
          <w:position w:val="0"/>
        </w:rPr>
        <w:t>jež vyplývají z osobních, zejména hospodářských poměrů povinné strany a dále překážky plnění, které byla tato strana povinna překonat nebo odstranit podle této</w:t>
      </w:r>
    </w:p>
    <w:p>
      <w:pPr>
        <w:pStyle w:val="Style24"/>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pPr>
        <w:pStyle w:val="Style24"/>
        <w:numPr>
          <w:ilvl w:val="0"/>
          <w:numId w:val="181"/>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Za </w:t>
      </w:r>
      <w:r>
        <w:rPr>
          <w:rStyle w:val="CharStyle86"/>
        </w:rPr>
        <w:t xml:space="preserve">vyšší moc </w:t>
      </w:r>
      <w:r>
        <w:rPr>
          <w:lang w:val="cs-CZ" w:eastAsia="cs-CZ" w:bidi="cs-CZ"/>
          <w:w w:val="100"/>
          <w:spacing w:val="0"/>
          <w:color w:val="000000"/>
          <w:position w:val="0"/>
        </w:rPr>
        <w:t xml:space="preserve">se rovněž </w:t>
      </w:r>
      <w:r>
        <w:rPr>
          <w:rStyle w:val="CharStyle86"/>
        </w:rPr>
        <w:t xml:space="preserve">nepovažuje </w:t>
      </w:r>
      <w:r>
        <w:rPr>
          <w:lang w:val="cs-CZ" w:eastAsia="cs-CZ" w:bidi="cs-CZ"/>
          <w:w w:val="100"/>
          <w:spacing w:val="0"/>
          <w:color w:val="000000"/>
          <w:position w:val="0"/>
        </w:rP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pPr>
        <w:pStyle w:val="Style24"/>
        <w:numPr>
          <w:ilvl w:val="0"/>
          <w:numId w:val="181"/>
        </w:numPr>
        <w:tabs>
          <w:tab w:leader="none" w:pos="57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V případě, že nastane vyšší moc, prodlužuje se lhůta ke splnění smluvních povinností o dobu, během níž vyšší moc trvá. Jestliže v důsledku vyšší moci dojde k prodlení s termínem provedení díla o více než 60 </w:t>
      </w:r>
      <w:r>
        <w:rPr>
          <w:rStyle w:val="CharStyle86"/>
        </w:rPr>
        <w:t xml:space="preserve">kalendářních dnů, </w:t>
      </w:r>
      <w:r>
        <w:rPr>
          <w:lang w:val="cs-CZ" w:eastAsia="cs-CZ" w:bidi="cs-CZ"/>
          <w:w w:val="100"/>
          <w:spacing w:val="0"/>
          <w:color w:val="000000"/>
          <w:position w:val="0"/>
        </w:rPr>
        <w:t>dohodnou se smluvní strany, v případě zániku smluvních stran se subjekty, na které přejdou práva a povinnosti smluvních stran, na dalším postupu provedení díla změnou Smlouvy.</w:t>
      </w:r>
    </w:p>
    <w:p>
      <w:pPr>
        <w:pStyle w:val="Style24"/>
        <w:numPr>
          <w:ilvl w:val="0"/>
          <w:numId w:val="181"/>
        </w:numPr>
        <w:tabs>
          <w:tab w:leader="none" w:pos="586" w:val="left"/>
        </w:tabs>
        <w:widowControl w:val="0"/>
        <w:keepNext w:val="0"/>
        <w:keepLines w:val="0"/>
        <w:shd w:val="clear" w:color="auto" w:fill="auto"/>
        <w:bidi w:val="0"/>
        <w:jc w:val="both"/>
        <w:spacing w:before="0" w:after="444" w:line="230" w:lineRule="exact"/>
        <w:ind w:left="0" w:right="0" w:firstLine="0"/>
      </w:pPr>
      <w:r>
        <w:rPr>
          <w:lang w:val="cs-CZ" w:eastAsia="cs-CZ" w:bidi="cs-CZ"/>
          <w:w w:val="100"/>
          <w:spacing w:val="0"/>
          <w:color w:val="000000"/>
          <w:position w:val="0"/>
        </w:rPr>
        <w:t>V případě, že některá smluvní stran 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pPr>
        <w:pStyle w:val="Style77"/>
        <w:numPr>
          <w:ilvl w:val="0"/>
          <w:numId w:val="133"/>
        </w:numPr>
        <w:tabs>
          <w:tab w:leader="none" w:pos="3950" w:val="left"/>
        </w:tabs>
        <w:widowControl w:val="0"/>
        <w:keepNext/>
        <w:keepLines/>
        <w:shd w:val="clear" w:color="auto" w:fill="auto"/>
        <w:bidi w:val="0"/>
        <w:jc w:val="both"/>
        <w:spacing w:before="0" w:after="194" w:line="200" w:lineRule="exact"/>
        <w:ind w:left="3440" w:right="0" w:firstLine="0"/>
      </w:pPr>
      <w:bookmarkStart w:id="47" w:name="bookmark47"/>
      <w:r>
        <w:rPr>
          <w:rStyle w:val="CharStyle79"/>
          <w:b/>
          <w:bCs/>
        </w:rPr>
        <w:t>Zajištění závazků Zhotovitele</w:t>
      </w:r>
      <w:bookmarkEnd w:id="47"/>
    </w:p>
    <w:p>
      <w:pPr>
        <w:pStyle w:val="Style77"/>
        <w:numPr>
          <w:ilvl w:val="0"/>
          <w:numId w:val="183"/>
        </w:numPr>
        <w:tabs>
          <w:tab w:leader="none" w:pos="558" w:val="left"/>
        </w:tabs>
        <w:widowControl w:val="0"/>
        <w:keepNext/>
        <w:keepLines/>
        <w:shd w:val="clear" w:color="auto" w:fill="auto"/>
        <w:bidi w:val="0"/>
        <w:jc w:val="both"/>
        <w:spacing w:before="0" w:after="0" w:line="200" w:lineRule="exact"/>
        <w:ind w:left="0" w:right="0" w:firstLine="0"/>
      </w:pPr>
      <w:bookmarkStart w:id="48" w:name="bookmark48"/>
      <w:r>
        <w:rPr>
          <w:rStyle w:val="CharStyle79"/>
          <w:b/>
          <w:bCs/>
        </w:rPr>
        <w:t>Pojištění odpovědnosti za škodu způsobenou Zhotovitelem třetí osobě</w:t>
      </w:r>
      <w:bookmarkEnd w:id="48"/>
    </w:p>
    <w:p>
      <w:pPr>
        <w:pStyle w:val="Style24"/>
        <w:numPr>
          <w:ilvl w:val="0"/>
          <w:numId w:val="185"/>
        </w:numPr>
        <w:tabs>
          <w:tab w:leader="none" w:pos="73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Zhotovitel je povinen mít po celou dobu provádění díla, sjednáno platné pojištění odpovědnosti za škodu způsobenou třetí osobě s limitem pojistného plnění minimálně ve výši </w:t>
      </w:r>
      <w:r>
        <w:rPr>
          <w:rStyle w:val="CharStyle86"/>
        </w:rPr>
        <w:t xml:space="preserve">celkové ceny za provedení díla </w:t>
      </w:r>
      <w:r>
        <w:rPr>
          <w:lang w:val="cs-CZ" w:eastAsia="cs-CZ" w:bidi="cs-CZ"/>
          <w:w w:val="100"/>
          <w:spacing w:val="0"/>
          <w:color w:val="000000"/>
          <w:position w:val="0"/>
        </w:rPr>
        <w:t>s DPH.</w:t>
      </w:r>
    </w:p>
    <w:p>
      <w:pPr>
        <w:pStyle w:val="Style24"/>
        <w:numPr>
          <w:ilvl w:val="0"/>
          <w:numId w:val="187"/>
        </w:numPr>
        <w:tabs>
          <w:tab w:leader="none" w:pos="990" w:val="left"/>
        </w:tabs>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 xml:space="preserve">případě uzavření pojistné smlouvy na </w:t>
      </w:r>
      <w:r>
        <w:rPr>
          <w:rStyle w:val="CharStyle86"/>
        </w:rPr>
        <w:t xml:space="preserve">dobu určitou </w:t>
      </w:r>
      <w:r>
        <w:rPr>
          <w:lang w:val="cs-CZ" w:eastAsia="cs-CZ" w:bidi="cs-CZ"/>
          <w:w w:val="100"/>
          <w:spacing w:val="0"/>
          <w:color w:val="000000"/>
          <w:position w:val="0"/>
        </w:rP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pPr>
        <w:pStyle w:val="Style24"/>
        <w:numPr>
          <w:ilvl w:val="0"/>
          <w:numId w:val="187"/>
        </w:numPr>
        <w:tabs>
          <w:tab w:leader="none" w:pos="975" w:val="left"/>
        </w:tabs>
        <w:widowControl w:val="0"/>
        <w:keepNext w:val="0"/>
        <w:keepLines w:val="0"/>
        <w:shd w:val="clear" w:color="auto" w:fill="auto"/>
        <w:bidi w:val="0"/>
        <w:jc w:val="both"/>
        <w:spacing w:before="0" w:after="184" w:line="230" w:lineRule="exact"/>
        <w:ind w:left="0" w:right="0" w:firstLine="760"/>
      </w:pPr>
      <w:r>
        <w:rPr>
          <w:lang w:val="cs-CZ" w:eastAsia="cs-CZ" w:bidi="cs-CZ"/>
          <w:w w:val="100"/>
          <w:spacing w:val="0"/>
          <w:color w:val="000000"/>
          <w:position w:val="0"/>
        </w:rPr>
        <w:t xml:space="preserve">případě, že platnost předmětné pojistky </w:t>
      </w:r>
      <w:r>
        <w:rPr>
          <w:rStyle w:val="CharStyle86"/>
        </w:rPr>
        <w:t xml:space="preserve">skončí v průběhu kalendářního roku, </w:t>
      </w:r>
      <w:r>
        <w:rPr>
          <w:lang w:val="cs-CZ" w:eastAsia="cs-CZ" w:bidi="cs-CZ"/>
          <w:w w:val="100"/>
          <w:spacing w:val="0"/>
          <w:color w:val="000000"/>
          <w:position w:val="0"/>
        </w:rP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pPr>
        <w:pStyle w:val="Style24"/>
        <w:numPr>
          <w:ilvl w:val="0"/>
          <w:numId w:val="185"/>
        </w:numPr>
        <w:tabs>
          <w:tab w:leader="none" w:pos="735" w:val="left"/>
        </w:tabs>
        <w:widowControl w:val="0"/>
        <w:keepNext w:val="0"/>
        <w:keepLines w:val="0"/>
        <w:shd w:val="clear" w:color="auto" w:fill="auto"/>
        <w:bidi w:val="0"/>
        <w:jc w:val="both"/>
        <w:spacing w:before="0" w:after="201" w:line="226" w:lineRule="exact"/>
        <w:ind w:left="0" w:right="0" w:firstLine="0"/>
      </w:pPr>
      <w:r>
        <w:rPr>
          <w:lang w:val="cs-CZ" w:eastAsia="cs-CZ" w:bidi="cs-CZ"/>
          <w:w w:val="100"/>
          <w:spacing w:val="0"/>
          <w:color w:val="000000"/>
          <w:position w:val="0"/>
        </w:rPr>
        <w:t xml:space="preserve">Pojištění musí být sjednáno na předmět činnosti Zhotovitele a jeho partnerů v pozici poddodavatelů v rámci realizace díla dle Smlouvy s vinkulací pojistného plnění ve prospěch Objednatele. Pojistnou smlouvu se </w:t>
      </w:r>
      <w:r>
        <w:rPr>
          <w:rStyle w:val="CharStyle86"/>
        </w:rPr>
        <w:t xml:space="preserve">zaplaceným pojistným </w:t>
      </w:r>
      <w:r>
        <w:rPr>
          <w:lang w:val="cs-CZ" w:eastAsia="cs-CZ" w:bidi="cs-CZ"/>
          <w:w w:val="100"/>
          <w:spacing w:val="0"/>
          <w:color w:val="000000"/>
          <w:position w:val="0"/>
        </w:rPr>
        <w:t xml:space="preserve">pro příslušné období je Zhotovitel povinen předložit Objednateli nejpozději do 7 kalendářních dnů ode dne převzetí staveniště dle </w:t>
      </w:r>
      <w:r>
        <w:rPr>
          <w:rStyle w:val="CharStyle86"/>
        </w:rPr>
        <w:t xml:space="preserve">čl. IX </w:t>
      </w:r>
      <w:r>
        <w:rPr>
          <w:lang w:val="cs-CZ" w:eastAsia="cs-CZ" w:bidi="cs-CZ"/>
          <w:w w:val="100"/>
          <w:spacing w:val="0"/>
          <w:color w:val="000000"/>
          <w:position w:val="0"/>
        </w:rPr>
        <w:t>těchto OP.</w:t>
      </w:r>
    </w:p>
    <w:p>
      <w:pPr>
        <w:pStyle w:val="Style77"/>
        <w:numPr>
          <w:ilvl w:val="0"/>
          <w:numId w:val="183"/>
        </w:numPr>
        <w:tabs>
          <w:tab w:leader="none" w:pos="721" w:val="left"/>
        </w:tabs>
        <w:widowControl w:val="0"/>
        <w:keepNext/>
        <w:keepLines/>
        <w:shd w:val="clear" w:color="auto" w:fill="auto"/>
        <w:bidi w:val="0"/>
        <w:jc w:val="both"/>
        <w:spacing w:before="0" w:after="0" w:line="200" w:lineRule="exact"/>
        <w:ind w:left="0" w:right="0" w:firstLine="0"/>
      </w:pPr>
      <w:bookmarkStart w:id="49" w:name="bookmark49"/>
      <w:r>
        <w:rPr>
          <w:rStyle w:val="CharStyle79"/>
          <w:b/>
          <w:bCs/>
        </w:rPr>
        <w:t>Stavebně montážní pojištění</w:t>
      </w:r>
      <w:bookmarkEnd w:id="49"/>
    </w:p>
    <w:p>
      <w:pPr>
        <w:pStyle w:val="Style24"/>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 xml:space="preserve">Zhotovitel je povinen mít po celou dobu provádění díla, sjednáno platné stavebně montážní pojištění s limitem pojistného minimálně </w:t>
      </w:r>
      <w:r>
        <w:rPr>
          <w:rStyle w:val="CharStyle85"/>
        </w:rPr>
        <w:t>ve</w:t>
      </w:r>
      <w:r>
        <w:rPr>
          <w:lang w:val="cs-CZ" w:eastAsia="cs-CZ" w:bidi="cs-CZ"/>
          <w:w w:val="100"/>
          <w:spacing w:val="0"/>
          <w:color w:val="000000"/>
          <w:position w:val="0"/>
        </w:rPr>
        <w:t xml:space="preserve"> výši </w:t>
      </w:r>
      <w:r>
        <w:rPr>
          <w:rStyle w:val="CharStyle86"/>
        </w:rPr>
        <w:t xml:space="preserve">celkové ceny za provedení díla </w:t>
      </w:r>
      <w:r>
        <w:rPr>
          <w:lang w:val="cs-CZ" w:eastAsia="cs-CZ" w:bidi="cs-CZ"/>
          <w:w w:val="100"/>
          <w:spacing w:val="0"/>
          <w:color w:val="000000"/>
          <w:position w:val="0"/>
        </w:rPr>
        <w:t xml:space="preserve">s DPH. Zhotovitel je povinen pojistit stavebně montážní rizika prováděného díla, jako jsou zejména </w:t>
      </w:r>
      <w:r>
        <w:rPr>
          <w:rStyle w:val="CharStyle86"/>
        </w:rPr>
        <w:t>krádež, živelná pohroma, poškození nebo zničení</w:t>
      </w:r>
      <w:r>
        <w:rPr>
          <w:lang w:val="cs-CZ" w:eastAsia="cs-CZ" w:bidi="cs-CZ"/>
          <w:w w:val="100"/>
          <w:spacing w:val="0"/>
          <w:color w:val="000000"/>
          <w:position w:val="0"/>
        </w:rP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pPr>
        <w:pStyle w:val="Style24"/>
        <w:widowControl w:val="0"/>
        <w:keepNext w:val="0"/>
        <w:keepLines w:val="0"/>
        <w:shd w:val="clear" w:color="auto" w:fill="auto"/>
        <w:bidi w:val="0"/>
        <w:jc w:val="both"/>
        <w:spacing w:before="0" w:after="180" w:line="230" w:lineRule="exact"/>
        <w:ind w:left="0" w:right="0" w:firstLine="760"/>
      </w:pPr>
      <w:r>
        <w:rPr>
          <w:lang w:val="cs-CZ" w:eastAsia="cs-CZ" w:bidi="cs-CZ"/>
          <w:w w:val="100"/>
          <w:spacing w:val="0"/>
          <w:color w:val="000000"/>
          <w:position w:val="0"/>
        </w:rPr>
        <w:t>Pojistnou smlouvu s</w:t>
      </w:r>
      <w:r>
        <w:rPr>
          <w:rStyle w:val="CharStyle86"/>
        </w:rPr>
        <w:t xml:space="preserve">e zaplaceným pojistným </w:t>
      </w:r>
      <w:r>
        <w:rPr>
          <w:lang w:val="cs-CZ" w:eastAsia="cs-CZ" w:bidi="cs-CZ"/>
          <w:w w:val="100"/>
          <w:spacing w:val="0"/>
          <w:color w:val="000000"/>
          <w:position w:val="0"/>
        </w:rPr>
        <w:t xml:space="preserve">pro příslušné období je Zhotovitel povinen předložit Objednateli nejpozději do 7 kalendářních dnů ode dne převzetí staveniště dle </w:t>
      </w:r>
      <w:r>
        <w:rPr>
          <w:rStyle w:val="CharStyle86"/>
        </w:rPr>
        <w:t xml:space="preserve">čl. IX těchto OP. </w:t>
      </w:r>
      <w:r>
        <w:rPr>
          <w:lang w:val="cs-CZ" w:eastAsia="cs-CZ" w:bidi="cs-CZ"/>
          <w:w w:val="100"/>
          <w:spacing w:val="0"/>
          <w:color w:val="000000"/>
          <w:position w:val="0"/>
        </w:rPr>
        <w:t>Pro podmínky stavebně montážního pojištění ve vztahu Objednateli díla platí obdobně totéž, co je výše uvedeno pro platné pojištění odpovědnosti za škodu způsobenou třetí osobě.</w:t>
      </w:r>
    </w:p>
    <w:p>
      <w:pPr>
        <w:pStyle w:val="Style77"/>
        <w:numPr>
          <w:ilvl w:val="0"/>
          <w:numId w:val="183"/>
        </w:numPr>
        <w:tabs>
          <w:tab w:leader="none" w:pos="562" w:val="left"/>
        </w:tabs>
        <w:widowControl w:val="0"/>
        <w:keepNext/>
        <w:keepLines/>
        <w:shd w:val="clear" w:color="auto" w:fill="auto"/>
        <w:bidi w:val="0"/>
        <w:jc w:val="both"/>
        <w:spacing w:before="0" w:after="0" w:line="230" w:lineRule="exact"/>
        <w:ind w:left="0" w:right="0" w:firstLine="0"/>
      </w:pPr>
      <w:bookmarkStart w:id="50" w:name="bookmark50"/>
      <w:r>
        <w:rPr>
          <w:rStyle w:val="CharStyle79"/>
          <w:b/>
          <w:bCs/>
        </w:rPr>
        <w:t>Zajištění kvalifikace po dobu realizace díla</w:t>
      </w:r>
      <w:bookmarkEnd w:id="50"/>
    </w:p>
    <w:p>
      <w:pPr>
        <w:pStyle w:val="Style24"/>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 xml:space="preserve">Zhotovitel a jeho poddodavatelé stejně jako účastníci smlouvy </w:t>
      </w:r>
      <w:r>
        <w:rPr>
          <w:rStyle w:val="CharStyle85"/>
        </w:rPr>
        <w:t>o</w:t>
      </w:r>
      <w:r>
        <w:rPr>
          <w:lang w:val="cs-CZ" w:eastAsia="cs-CZ" w:bidi="cs-CZ"/>
          <w:w w:val="100"/>
          <w:spacing w:val="0"/>
          <w:color w:val="000000"/>
          <w:position w:val="0"/>
        </w:rPr>
        <w:t xml:space="preserve">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pPr>
        <w:pStyle w:val="Style24"/>
        <w:widowControl w:val="0"/>
        <w:keepNext w:val="0"/>
        <w:keepLines w:val="0"/>
        <w:shd w:val="clear" w:color="auto" w:fill="auto"/>
        <w:bidi w:val="0"/>
        <w:jc w:val="both"/>
        <w:spacing w:before="0" w:after="180" w:line="226" w:lineRule="exact"/>
        <w:ind w:left="0" w:right="0" w:firstLine="760"/>
      </w:pPr>
      <w:r>
        <w:rPr>
          <w:lang w:val="cs-CZ" w:eastAsia="cs-CZ" w:bidi="cs-CZ"/>
          <w:w w:val="100"/>
          <w:spacing w:val="0"/>
          <w:color w:val="000000"/>
          <w:position w:val="0"/>
        </w:rPr>
        <w:t xml:space="preserve">Dojde-li v průběhu realizace díla na straně Zhotovitele nebo účastníků smlouvy o vzniku společnosti ke změně kvalifikace, jsou tyto výše uvedené subjekty povinny tuto skutečnost oznámit Objednateli do 10 </w:t>
      </w:r>
      <w:r>
        <w:rPr>
          <w:rStyle w:val="CharStyle86"/>
        </w:rPr>
        <w:t xml:space="preserve">pracovních dnů </w:t>
      </w:r>
      <w:r>
        <w:rPr>
          <w:lang w:val="cs-CZ" w:eastAsia="cs-CZ" w:bidi="cs-CZ"/>
          <w:w w:val="100"/>
          <w:spacing w:val="0"/>
          <w:color w:val="000000"/>
          <w:position w:val="0"/>
        </w:rPr>
        <w:t xml:space="preserve">ode dne, kdy se o takové skutečnosti dověděly </w:t>
      </w:r>
      <w:r>
        <w:rPr>
          <w:rStyle w:val="CharStyle85"/>
        </w:rPr>
        <w:t>a ve</w:t>
      </w:r>
      <w:r>
        <w:rPr>
          <w:lang w:val="cs-CZ" w:eastAsia="cs-CZ" w:bidi="cs-CZ"/>
          <w:w w:val="100"/>
          <w:spacing w:val="0"/>
          <w:color w:val="000000"/>
          <w:position w:val="0"/>
        </w:rPr>
        <w:t xml:space="preserve"> lhůtě dalších </w:t>
      </w:r>
      <w:r>
        <w:rPr>
          <w:rStyle w:val="CharStyle86"/>
        </w:rPr>
        <w:t xml:space="preserve">15 pracovních dnů </w:t>
      </w:r>
      <w:r>
        <w:rPr>
          <w:lang w:val="cs-CZ" w:eastAsia="cs-CZ" w:bidi="cs-CZ"/>
          <w:w w:val="100"/>
          <w:spacing w:val="0"/>
          <w:color w:val="000000"/>
          <w:position w:val="0"/>
        </w:rPr>
        <w:t>ode dne oznámení této skutečnosti Objednateli jsou povinny prokázat předložením příslušného dokladu v originále nebo úředně ověřené kopii splnění dočasně chybějících kvalifikačních předpokladů.</w:t>
      </w:r>
    </w:p>
    <w:p>
      <w:pPr>
        <w:pStyle w:val="Style24"/>
        <w:widowControl w:val="0"/>
        <w:keepNext w:val="0"/>
        <w:keepLines w:val="0"/>
        <w:shd w:val="clear" w:color="auto" w:fill="auto"/>
        <w:bidi w:val="0"/>
        <w:jc w:val="both"/>
        <w:spacing w:before="0" w:after="201" w:line="226" w:lineRule="exact"/>
        <w:ind w:left="0" w:right="0" w:firstLine="760"/>
      </w:pPr>
      <w:r>
        <w:rPr>
          <w:lang w:val="cs-CZ" w:eastAsia="cs-CZ" w:bidi="cs-CZ"/>
          <w:w w:val="100"/>
          <w:spacing w:val="0"/>
          <w:color w:val="000000"/>
          <w:position w:val="0"/>
        </w:rPr>
        <w:t xml:space="preserve">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w:t>
      </w:r>
      <w:r>
        <w:rPr>
          <w:rStyle w:val="CharStyle85"/>
        </w:rPr>
        <w:t>za</w:t>
      </w:r>
      <w:r>
        <w:rPr>
          <w:lang w:val="cs-CZ" w:eastAsia="cs-CZ" w:bidi="cs-CZ"/>
          <w:w w:val="100"/>
          <w:spacing w:val="0"/>
          <w:color w:val="000000"/>
          <w:position w:val="0"/>
        </w:rPr>
        <w:t xml:space="preserve"> nového stavbyvedoucího/mistra doloží Objednateli doklady o splnění této kvalifikace</w:t>
      </w:r>
    </w:p>
    <w:p>
      <w:pPr>
        <w:pStyle w:val="Style77"/>
        <w:numPr>
          <w:ilvl w:val="0"/>
          <w:numId w:val="183"/>
        </w:numPr>
        <w:tabs>
          <w:tab w:leader="none" w:pos="562" w:val="left"/>
        </w:tabs>
        <w:widowControl w:val="0"/>
        <w:keepNext/>
        <w:keepLines/>
        <w:shd w:val="clear" w:color="auto" w:fill="auto"/>
        <w:bidi w:val="0"/>
        <w:jc w:val="both"/>
        <w:spacing w:before="0" w:after="0" w:line="200" w:lineRule="exact"/>
        <w:ind w:left="0" w:right="0" w:firstLine="0"/>
      </w:pPr>
      <w:bookmarkStart w:id="51" w:name="bookmark51"/>
      <w:r>
        <w:rPr>
          <w:rStyle w:val="CharStyle79"/>
          <w:b/>
          <w:bCs/>
        </w:rPr>
        <w:t>Zajištění závazku za řádné splnění díla</w:t>
      </w:r>
      <w:bookmarkEnd w:id="51"/>
    </w:p>
    <w:p>
      <w:pPr>
        <w:pStyle w:val="Style24"/>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rStyle w:val="CharStyle86"/>
        </w:rPr>
        <w:t>čl. Vlil bod 8.19. těchto OP.</w:t>
      </w:r>
    </w:p>
    <w:p>
      <w:pPr>
        <w:pStyle w:val="Style24"/>
        <w:numPr>
          <w:ilvl w:val="0"/>
          <w:numId w:val="183"/>
        </w:numPr>
        <w:tabs>
          <w:tab w:leader="none" w:pos="577" w:val="left"/>
        </w:tabs>
        <w:widowControl w:val="0"/>
        <w:keepNext w:val="0"/>
        <w:keepLines w:val="0"/>
        <w:shd w:val="clear" w:color="auto" w:fill="auto"/>
        <w:bidi w:val="0"/>
        <w:jc w:val="both"/>
        <w:spacing w:before="0" w:after="204" w:line="230" w:lineRule="exact"/>
        <w:ind w:left="0" w:right="0" w:firstLine="0"/>
      </w:pPr>
      <w:r>
        <w:rPr>
          <w:lang w:val="cs-CZ" w:eastAsia="cs-CZ" w:bidi="cs-CZ"/>
          <w:w w:val="100"/>
          <w:spacing w:val="0"/>
          <w:color w:val="000000"/>
          <w:position w:val="0"/>
        </w:rPr>
        <w:t xml:space="preserve">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w:t>
      </w:r>
      <w:r>
        <w:rPr>
          <w:rStyle w:val="CharStyle85"/>
        </w:rPr>
        <w:t>a</w:t>
      </w:r>
      <w:r>
        <w:rPr>
          <w:lang w:val="cs-CZ" w:eastAsia="cs-CZ" w:bidi="cs-CZ"/>
          <w:w w:val="100"/>
          <w:spacing w:val="0"/>
          <w:color w:val="000000"/>
          <w:position w:val="0"/>
        </w:rPr>
        <w:t xml:space="preserve">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pPr>
        <w:pStyle w:val="Style31"/>
        <w:numPr>
          <w:ilvl w:val="0"/>
          <w:numId w:val="183"/>
        </w:numPr>
        <w:tabs>
          <w:tab w:leader="none" w:pos="562" w:val="left"/>
        </w:tabs>
        <w:widowControl w:val="0"/>
        <w:keepNext/>
        <w:keepLines/>
        <w:shd w:val="clear" w:color="auto" w:fill="auto"/>
        <w:bidi w:val="0"/>
        <w:jc w:val="both"/>
        <w:spacing w:before="0" w:after="0" w:line="200" w:lineRule="exact"/>
        <w:ind w:left="0" w:right="0" w:firstLine="0"/>
      </w:pPr>
      <w:bookmarkStart w:id="52" w:name="bookmark52"/>
      <w:r>
        <w:rPr>
          <w:rStyle w:val="CharStyle95"/>
        </w:rPr>
        <w:t>Zajištění závazku za řádné splnění díla - Bankovní záruka za řádné plnění díla</w:t>
      </w:r>
      <w:bookmarkEnd w:id="52"/>
    </w:p>
    <w:p>
      <w:pPr>
        <w:pStyle w:val="Style24"/>
        <w:numPr>
          <w:ilvl w:val="0"/>
          <w:numId w:val="189"/>
        </w:numPr>
        <w:tabs>
          <w:tab w:leader="none" w:pos="741" w:val="left"/>
        </w:tabs>
        <w:widowControl w:val="0"/>
        <w:keepNext w:val="0"/>
        <w:keepLines w:val="0"/>
        <w:shd w:val="clear" w:color="auto" w:fill="auto"/>
        <w:bidi w:val="0"/>
        <w:jc w:val="both"/>
        <w:spacing w:before="0" w:after="184" w:line="230" w:lineRule="exact"/>
        <w:ind w:left="0" w:right="0" w:firstLine="0"/>
      </w:pPr>
      <w:r>
        <w:rPr>
          <w:lang w:val="cs-CZ" w:eastAsia="cs-CZ" w:bidi="cs-CZ"/>
          <w:w w:val="100"/>
          <w:spacing w:val="0"/>
          <w:color w:val="000000"/>
          <w:position w:val="0"/>
        </w:rPr>
        <w:t xml:space="preserve">Zhotovitel se zavazuje do 7 kalendářních dnů ode dne převzetí staveniště dle </w:t>
      </w:r>
      <w:r>
        <w:rPr>
          <w:rStyle w:val="CharStyle86"/>
        </w:rPr>
        <w:t xml:space="preserve">čl. IX </w:t>
      </w:r>
      <w:r>
        <w:rPr>
          <w:lang w:val="cs-CZ" w:eastAsia="cs-CZ" w:bidi="cs-CZ"/>
          <w:w w:val="100"/>
          <w:spacing w:val="0"/>
          <w:color w:val="000000"/>
          <w:position w:val="0"/>
        </w:rP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pPr>
        <w:pStyle w:val="Style24"/>
        <w:numPr>
          <w:ilvl w:val="0"/>
          <w:numId w:val="189"/>
        </w:numPr>
        <w:tabs>
          <w:tab w:leader="none" w:pos="741" w:val="left"/>
        </w:tabs>
        <w:widowControl w:val="0"/>
        <w:keepNext w:val="0"/>
        <w:keepLines w:val="0"/>
        <w:shd w:val="clear" w:color="auto" w:fill="auto"/>
        <w:bidi w:val="0"/>
        <w:jc w:val="both"/>
        <w:spacing w:before="0" w:after="173" w:line="226" w:lineRule="exact"/>
        <w:ind w:left="0" w:right="0" w:firstLine="0"/>
      </w:pPr>
      <w:r>
        <w:rPr>
          <w:lang w:val="cs-CZ" w:eastAsia="cs-CZ" w:bidi="cs-CZ"/>
          <w:w w:val="100"/>
          <w:spacing w:val="0"/>
          <w:color w:val="000000"/>
          <w:position w:val="0"/>
        </w:rPr>
        <w:t>Bankovní záruka za řádné a včasné splnění díla musí být sjednána po celou dobu realizace díla ve výši 5 % z celkové ceny díla bez DPH dle čl. V., bod 5.1 těchto OP, zaokrouhleno na celé tisíce směrem nahoru, ve prospěch Objednatele.</w:t>
      </w:r>
    </w:p>
    <w:p>
      <w:pPr>
        <w:pStyle w:val="Style24"/>
        <w:numPr>
          <w:ilvl w:val="0"/>
          <w:numId w:val="189"/>
        </w:numPr>
        <w:tabs>
          <w:tab w:leader="none" w:pos="741" w:val="left"/>
        </w:tabs>
        <w:widowControl w:val="0"/>
        <w:keepNext w:val="0"/>
        <w:keepLines w:val="0"/>
        <w:shd w:val="clear" w:color="auto" w:fill="auto"/>
        <w:bidi w:val="0"/>
        <w:jc w:val="both"/>
        <w:spacing w:before="0" w:after="180" w:line="235" w:lineRule="exact"/>
        <w:ind w:left="0" w:right="0" w:firstLine="0"/>
      </w:pPr>
      <w:r>
        <w:rPr>
          <w:lang w:val="cs-CZ" w:eastAsia="cs-CZ" w:bidi="cs-CZ"/>
          <w:w w:val="100"/>
          <w:spacing w:val="0"/>
          <w:color w:val="000000"/>
          <w:position w:val="0"/>
        </w:rPr>
        <w:t>Bankovní záruka za řádné plnění díla musí být vystavena bankou, která má oprávnění ČNB působit na území ČR, a musí být psána v českém jazyce.</w:t>
      </w:r>
    </w:p>
    <w:p>
      <w:pPr>
        <w:pStyle w:val="Style24"/>
        <w:numPr>
          <w:ilvl w:val="0"/>
          <w:numId w:val="189"/>
        </w:numPr>
        <w:tabs>
          <w:tab w:leader="none" w:pos="741"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 xml:space="preserve">Bankovní záruka za řádné plnění díla musí být neodvolatelná </w:t>
      </w:r>
      <w:r>
        <w:rPr>
          <w:rStyle w:val="CharStyle85"/>
        </w:rPr>
        <w:t>a</w:t>
      </w:r>
      <w:r>
        <w:rPr>
          <w:lang w:val="cs-CZ" w:eastAsia="cs-CZ" w:bidi="cs-CZ"/>
          <w:w w:val="100"/>
          <w:spacing w:val="0"/>
          <w:color w:val="000000"/>
          <w:position w:val="0"/>
        </w:rPr>
        <w:t xml:space="preserve"> udržovaná v platnosti po celou dobu realizace díla až do jeho předání bez vad.</w:t>
      </w:r>
    </w:p>
    <w:p>
      <w:pPr>
        <w:pStyle w:val="Style24"/>
        <w:numPr>
          <w:ilvl w:val="0"/>
          <w:numId w:val="189"/>
        </w:numPr>
        <w:tabs>
          <w:tab w:leader="none" w:pos="745"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pPr>
        <w:pStyle w:val="Style24"/>
        <w:numPr>
          <w:ilvl w:val="0"/>
          <w:numId w:val="189"/>
        </w:numPr>
        <w:tabs>
          <w:tab w:leader="none" w:pos="741" w:val="left"/>
        </w:tabs>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Plnění </w:t>
      </w:r>
      <w:r>
        <w:rPr>
          <w:rStyle w:val="CharStyle85"/>
        </w:rPr>
        <w:t>z</w:t>
      </w:r>
      <w:r>
        <w:rPr>
          <w:lang w:val="cs-CZ" w:eastAsia="cs-CZ" w:bidi="cs-CZ"/>
          <w:w w:val="100"/>
          <w:spacing w:val="0"/>
          <w:color w:val="000000"/>
          <w:position w:val="0"/>
        </w:rPr>
        <w:t xml:space="preserve"> bankovní záruky bude přislíbeno bezhotovostním převodem peněžních prostředků na účet Objednatele, kte^ bude určen v písemné výzvě Objednatele, a to nejpozději do 14 dnů od doručení písemné výzvy Objednatele k plnění bance. Bankovní záruka musí umožňovat opakované plnění ve prospěch</w:t>
      </w:r>
    </w:p>
    <w:p>
      <w:pPr>
        <w:pStyle w:val="Style24"/>
        <w:widowControl w:val="0"/>
        <w:keepNext w:val="0"/>
        <w:keepLines w:val="0"/>
        <w:shd w:val="clear" w:color="auto" w:fill="auto"/>
        <w:bidi w:val="0"/>
        <w:jc w:val="both"/>
        <w:spacing w:before="0" w:after="110" w:line="200" w:lineRule="exact"/>
        <w:ind w:left="0" w:right="0" w:firstLine="0"/>
      </w:pPr>
      <w:r>
        <w:rPr>
          <w:lang w:val="cs-CZ" w:eastAsia="cs-CZ" w:bidi="cs-CZ"/>
          <w:w w:val="100"/>
          <w:spacing w:val="0"/>
          <w:color w:val="000000"/>
          <w:position w:val="0"/>
        </w:rPr>
        <w:t>Objednatele.</w:t>
      </w:r>
    </w:p>
    <w:p>
      <w:pPr>
        <w:pStyle w:val="Style24"/>
        <w:numPr>
          <w:ilvl w:val="0"/>
          <w:numId w:val="189"/>
        </w:numPr>
        <w:widowControl w:val="0"/>
        <w:keepNext w:val="0"/>
        <w:keepLines w:val="0"/>
        <w:shd w:val="clear" w:color="auto" w:fill="auto"/>
        <w:bidi w:val="0"/>
        <w:jc w:val="both"/>
        <w:spacing w:before="0" w:after="0" w:line="230" w:lineRule="exact"/>
        <w:ind w:left="0" w:right="0" w:firstLine="0"/>
      </w:pPr>
      <w:r>
        <w:rPr>
          <w:lang w:val="cs-CZ" w:eastAsia="cs-CZ" w:bidi="cs-CZ"/>
          <w:w w:val="100"/>
          <w:spacing w:val="0"/>
          <w:color w:val="000000"/>
          <w:position w:val="0"/>
        </w:rPr>
        <w:t xml:space="preserve"> Je-li Zhotovitel v prodlení s předložením bankovní záruky Objednateli, má Objednatel právo pozastavit úhradu plateb Zhotoviteli až do splnění povinnosti Zhotovitele předložit bankovní záruku Objednateli.</w:t>
      </w:r>
    </w:p>
    <w:p>
      <w:pPr>
        <w:pStyle w:val="Style24"/>
        <w:numPr>
          <w:ilvl w:val="0"/>
          <w:numId w:val="189"/>
        </w:numPr>
        <w:tabs>
          <w:tab w:leader="none" w:pos="721"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Zhotovitel je povinen doručit Objednateli novou záruční listinu ve znění shodném s předchozí záruční listinou v původní výši, nejpozději do 7 kalendářních dní od jejího úplného vyčerpání.</w:t>
      </w:r>
    </w:p>
    <w:p>
      <w:pPr>
        <w:pStyle w:val="Style24"/>
        <w:numPr>
          <w:ilvl w:val="0"/>
          <w:numId w:val="189"/>
        </w:numPr>
        <w:tabs>
          <w:tab w:leader="none" w:pos="750"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pPr>
        <w:pStyle w:val="Style24"/>
        <w:numPr>
          <w:ilvl w:val="0"/>
          <w:numId w:val="189"/>
        </w:numPr>
        <w:tabs>
          <w:tab w:leader="none" w:pos="850" w:val="left"/>
        </w:tabs>
        <w:widowControl w:val="0"/>
        <w:keepNext w:val="0"/>
        <w:keepLines w:val="0"/>
        <w:shd w:val="clear" w:color="auto" w:fill="auto"/>
        <w:bidi w:val="0"/>
        <w:jc w:val="both"/>
        <w:spacing w:before="0" w:after="444" w:line="230" w:lineRule="exact"/>
        <w:ind w:left="0" w:right="0" w:firstLine="0"/>
      </w:pPr>
      <w:r>
        <w:rPr>
          <w:lang w:val="cs-CZ" w:eastAsia="cs-CZ" w:bidi="cs-CZ"/>
          <w:w w:val="100"/>
          <w:spacing w:val="0"/>
          <w:color w:val="000000"/>
          <w:position w:val="0"/>
        </w:rPr>
        <w:t>Zhotovitel je oprávněn nahradit bankovní záruku finanční zárukou, a to složením finančních prostředků ve výši 5 % z celkové ceny díla bez DPH dle čl. V., bod 5.1 těchto OP na bankovní účet Objednatele.</w:t>
      </w:r>
    </w:p>
    <w:p>
      <w:pPr>
        <w:pStyle w:val="Style77"/>
        <w:numPr>
          <w:ilvl w:val="0"/>
          <w:numId w:val="133"/>
        </w:numPr>
        <w:tabs>
          <w:tab w:leader="none" w:pos="4012" w:val="left"/>
        </w:tabs>
        <w:widowControl w:val="0"/>
        <w:keepNext/>
        <w:keepLines/>
        <w:shd w:val="clear" w:color="auto" w:fill="auto"/>
        <w:bidi w:val="0"/>
        <w:jc w:val="both"/>
        <w:spacing w:before="0" w:after="225" w:line="200" w:lineRule="exact"/>
        <w:ind w:left="3560" w:right="0" w:firstLine="0"/>
      </w:pPr>
      <w:bookmarkStart w:id="53" w:name="bookmark53"/>
      <w:r>
        <w:rPr>
          <w:rStyle w:val="CharStyle79"/>
          <w:b/>
          <w:bCs/>
        </w:rPr>
        <w:t>Odkazy na obchodní firmy</w:t>
      </w:r>
      <w:bookmarkEnd w:id="53"/>
    </w:p>
    <w:p>
      <w:pPr>
        <w:pStyle w:val="Style24"/>
        <w:numPr>
          <w:ilvl w:val="0"/>
          <w:numId w:val="191"/>
        </w:numPr>
        <w:tabs>
          <w:tab w:leader="none" w:pos="57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w:t>
      </w:r>
      <w:r>
        <w:rPr>
          <w:rStyle w:val="CharStyle85"/>
        </w:rPr>
        <w:t>a</w:t>
      </w:r>
      <w:r>
        <w:rPr>
          <w:lang w:val="cs-CZ" w:eastAsia="cs-CZ" w:bidi="cs-CZ"/>
          <w:w w:val="100"/>
          <w:spacing w:val="0"/>
          <w:color w:val="000000"/>
          <w:position w:val="0"/>
        </w:rPr>
        <w:t xml:space="preserve">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pPr>
        <w:pStyle w:val="Style24"/>
        <w:numPr>
          <w:ilvl w:val="0"/>
          <w:numId w:val="191"/>
        </w:numPr>
        <w:tabs>
          <w:tab w:leader="none" w:pos="567" w:val="left"/>
        </w:tabs>
        <w:widowControl w:val="0"/>
        <w:keepNext w:val="0"/>
        <w:keepLines w:val="0"/>
        <w:shd w:val="clear" w:color="auto" w:fill="auto"/>
        <w:bidi w:val="0"/>
        <w:jc w:val="both"/>
        <w:spacing w:before="0" w:after="444" w:line="230" w:lineRule="exact"/>
        <w:ind w:left="0" w:right="0" w:firstLine="0"/>
      </w:pPr>
      <w:r>
        <w:rPr>
          <w:lang w:val="cs-CZ" w:eastAsia="cs-CZ" w:bidi="cs-CZ"/>
          <w:w w:val="100"/>
          <w:spacing w:val="0"/>
          <w:color w:val="000000"/>
          <w:position w:val="0"/>
        </w:rP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p>
    <w:p>
      <w:pPr>
        <w:pStyle w:val="Style77"/>
        <w:widowControl w:val="0"/>
        <w:keepNext/>
        <w:keepLines/>
        <w:shd w:val="clear" w:color="auto" w:fill="auto"/>
        <w:bidi w:val="0"/>
        <w:spacing w:before="0" w:after="221" w:line="200" w:lineRule="exact"/>
        <w:ind w:left="0" w:right="0" w:firstLine="0"/>
      </w:pPr>
      <w:bookmarkStart w:id="54" w:name="bookmark54"/>
      <w:r>
        <w:rPr>
          <w:rStyle w:val="CharStyle79"/>
          <w:b/>
          <w:bCs/>
        </w:rPr>
        <w:t>XXL Závěrečná ustanovení</w:t>
      </w:r>
      <w:bookmarkEnd w:id="54"/>
    </w:p>
    <w:p>
      <w:pPr>
        <w:pStyle w:val="Style24"/>
        <w:numPr>
          <w:ilvl w:val="0"/>
          <w:numId w:val="193"/>
        </w:numPr>
        <w:tabs>
          <w:tab w:leader="none" w:pos="567" w:val="left"/>
        </w:tabs>
        <w:widowControl w:val="0"/>
        <w:keepNext w:val="0"/>
        <w:keepLines w:val="0"/>
        <w:shd w:val="clear" w:color="auto" w:fill="auto"/>
        <w:bidi w:val="0"/>
        <w:jc w:val="both"/>
        <w:spacing w:before="0" w:after="180" w:line="235" w:lineRule="exact"/>
        <w:ind w:left="0" w:right="0" w:firstLine="0"/>
      </w:pPr>
      <w:r>
        <w:rPr>
          <w:lang w:val="cs-CZ" w:eastAsia="cs-CZ" w:bidi="cs-CZ"/>
          <w:w w:val="100"/>
          <w:spacing w:val="0"/>
          <w:color w:val="000000"/>
          <w:position w:val="0"/>
        </w:rPr>
        <w:t>Jakákoliv ústní ujednání při provádění díla, která nejsou písemně potvrzena oprávněnými zástupci obou smluvních stran, jsou právně neúčinná.</w:t>
      </w:r>
    </w:p>
    <w:p>
      <w:pPr>
        <w:pStyle w:val="Style24"/>
        <w:numPr>
          <w:ilvl w:val="0"/>
          <w:numId w:val="193"/>
        </w:numPr>
        <w:tabs>
          <w:tab w:leader="none" w:pos="572" w:val="left"/>
        </w:tabs>
        <w:widowControl w:val="0"/>
        <w:keepNext w:val="0"/>
        <w:keepLines w:val="0"/>
        <w:shd w:val="clear" w:color="auto" w:fill="auto"/>
        <w:bidi w:val="0"/>
        <w:jc w:val="both"/>
        <w:spacing w:before="0" w:after="184" w:line="235" w:lineRule="exact"/>
        <w:ind w:left="0" w:right="0" w:firstLine="0"/>
      </w:pPr>
      <w:r>
        <w:rPr>
          <w:lang w:val="cs-CZ" w:eastAsia="cs-CZ" w:bidi="cs-CZ"/>
          <w:w w:val="100"/>
          <w:spacing w:val="0"/>
          <w:color w:val="000000"/>
          <w:position w:val="0"/>
        </w:rPr>
        <w:t>Smlouvu lze měnit pouze písemnými, vzestupně číslovanými dodatky, podepsanými oprávněnými zástupci obou smluvních stran.</w:t>
      </w:r>
    </w:p>
    <w:p>
      <w:pPr>
        <w:pStyle w:val="Style24"/>
        <w:numPr>
          <w:ilvl w:val="0"/>
          <w:numId w:val="193"/>
        </w:numPr>
        <w:tabs>
          <w:tab w:leader="none" w:pos="567"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Veškerá textová dokumentace, kterou při plnění Smlouvy předává či předkládá Zhotovitel Objednateli anebo naopak, musí být předána či předložena v českém jazyce.</w:t>
      </w:r>
    </w:p>
    <w:p>
      <w:pPr>
        <w:pStyle w:val="Style24"/>
        <w:numPr>
          <w:ilvl w:val="0"/>
          <w:numId w:val="193"/>
        </w:numPr>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 Pro výpočet smluvních pokut dle těchto OP je rozhodná cena díla, nebo jeho poměrná část, vždy bez DPH.</w:t>
      </w:r>
    </w:p>
    <w:p>
      <w:pPr>
        <w:pStyle w:val="Style24"/>
        <w:numPr>
          <w:ilvl w:val="0"/>
          <w:numId w:val="193"/>
        </w:numPr>
        <w:tabs>
          <w:tab w:leader="none" w:pos="57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Písemnosti mezi stranami smluvního vztahu, s jejichž obsahem je spojen vznik, změna nebo zánik práv a povinností upravených Smlouvou (zejména odstoupení od Smlouvy) se doručují do vlastních rukou nebo způsobem a formou dle těchto OP.</w:t>
      </w:r>
    </w:p>
    <w:p>
      <w:pPr>
        <w:pStyle w:val="Style24"/>
        <w:numPr>
          <w:ilvl w:val="0"/>
          <w:numId w:val="193"/>
        </w:numPr>
        <w:tabs>
          <w:tab w:leader="none" w:pos="572" w:val="left"/>
        </w:tabs>
        <w:widowControl w:val="0"/>
        <w:keepNext w:val="0"/>
        <w:keepLines w:val="0"/>
        <w:shd w:val="clear" w:color="auto" w:fill="auto"/>
        <w:bidi w:val="0"/>
        <w:jc w:val="both"/>
        <w:spacing w:before="0" w:after="180" w:line="230" w:lineRule="exact"/>
        <w:ind w:left="0" w:right="0" w:firstLine="0"/>
      </w:pPr>
      <w:r>
        <w:rPr>
          <w:lang w:val="cs-CZ" w:eastAsia="cs-CZ" w:bidi="cs-CZ"/>
          <w:w w:val="100"/>
          <w:spacing w:val="0"/>
          <w:color w:val="000000"/>
          <w:position w:val="0"/>
        </w:rPr>
        <w:t xml:space="preserve">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w:t>
      </w:r>
      <w:r>
        <w:rPr>
          <w:rStyle w:val="CharStyle85"/>
        </w:rPr>
        <w:t>zpráva</w:t>
      </w:r>
      <w:r>
        <w:rPr>
          <w:lang w:val="cs-CZ" w:eastAsia="cs-CZ" w:bidi="cs-CZ"/>
          <w:w w:val="100"/>
          <w:spacing w:val="0"/>
          <w:color w:val="000000"/>
          <w:position w:val="0"/>
        </w:rPr>
        <w:t xml:space="preserve"> doručena v okamžiku, kdy se do datové schránky přihlásí oprávněná osoba.</w:t>
      </w:r>
    </w:p>
    <w:p>
      <w:pPr>
        <w:pStyle w:val="Style24"/>
        <w:numPr>
          <w:ilvl w:val="0"/>
          <w:numId w:val="193"/>
        </w:numPr>
        <w:tabs>
          <w:tab w:leader="none" w:pos="572" w:val="left"/>
        </w:tabs>
        <w:widowControl w:val="0"/>
        <w:keepNext w:val="0"/>
        <w:keepLines w:val="0"/>
        <w:shd w:val="clear" w:color="auto" w:fill="auto"/>
        <w:bidi w:val="0"/>
        <w:jc w:val="both"/>
        <w:spacing w:before="0" w:after="0" w:line="230" w:lineRule="exact"/>
        <w:ind w:left="0" w:right="0" w:firstLine="0"/>
        <w:sectPr>
          <w:type w:val="continuous"/>
          <w:pgSz w:w="11900" w:h="16840"/>
          <w:pgMar w:top="1054" w:left="947" w:right="955" w:bottom="992" w:header="0" w:footer="3" w:gutter="0"/>
          <w:rtlGutter w:val="0"/>
          <w:cols w:space="720"/>
          <w:noEndnote/>
          <w:docGrid w:linePitch="360"/>
        </w:sectPr>
      </w:pPr>
      <w:r>
        <w:rPr>
          <w:lang w:val="cs-CZ" w:eastAsia="cs-CZ" w:bidi="cs-CZ"/>
          <w:w w:val="100"/>
          <w:spacing w:val="0"/>
          <w:color w:val="000000"/>
          <w:position w:val="0"/>
        </w:rP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p>
      <w:pPr>
        <w:pStyle w:val="Style24"/>
        <w:widowControl w:val="0"/>
        <w:keepNext w:val="0"/>
        <w:keepLines w:val="0"/>
        <w:shd w:val="clear" w:color="auto" w:fill="auto"/>
        <w:bidi w:val="0"/>
        <w:jc w:val="both"/>
        <w:spacing w:before="0" w:after="0"/>
        <w:ind w:left="480" w:right="480" w:firstLine="0"/>
      </w:pPr>
      <w:r>
        <w:pict>
          <v:shape id="_x0000_s1049" type="#_x0000_t202" style="position:absolute;margin-left:17.75pt;margin-top:-37.8pt;width:417.35pt;height:12.9pt;z-index:-125829368;mso-wrap-distance-left:39.6pt;mso-wrap-distance-right:42.7pt;mso-position-horizontal-relative:margin" fillcolor="#FCE9DA" stroked="f">
            <v:textbox style="mso-fit-shape-to-text:t" inset="0,0,0,0">
              <w:txbxContent>
                <w:p>
                  <w:pPr>
                    <w:pStyle w:val="Style77"/>
                    <w:widowControl w:val="0"/>
                    <w:keepNext/>
                    <w:keepLines/>
                    <w:shd w:val="clear" w:color="auto" w:fill="auto"/>
                    <w:bidi w:val="0"/>
                    <w:jc w:val="left"/>
                    <w:spacing w:before="0" w:after="0" w:line="200" w:lineRule="exact"/>
                    <w:ind w:left="0" w:right="0" w:firstLine="0"/>
                  </w:pPr>
                  <w:bookmarkStart w:id="55" w:name="bookmark55"/>
                  <w:r>
                    <w:rPr>
                      <w:rStyle w:val="CharStyle99"/>
                      <w:b/>
                      <w:bCs/>
                    </w:rPr>
                    <w:t>Seznam poddodavatelů, s jejichž pomocí bude dodavatel plnit předmět veřejné zakázky</w:t>
                  </w:r>
                  <w:bookmarkEnd w:id="55"/>
                </w:p>
              </w:txbxContent>
            </v:textbox>
            <w10:wrap type="topAndBottom" anchorx="margin"/>
          </v:shape>
        </w:pict>
      </w:r>
      <w:r>
        <w:rPr>
          <w:lang w:val="cs-CZ" w:eastAsia="cs-CZ" w:bidi="cs-CZ"/>
          <w:w w:val="100"/>
          <w:spacing w:val="0"/>
          <w:color w:val="000000"/>
          <w:position w:val="0"/>
        </w:rPr>
        <w:t xml:space="preserve">Dodavatel </w:t>
      </w:r>
      <w:r>
        <w:rPr>
          <w:rStyle w:val="CharStyle86"/>
        </w:rPr>
        <w:t xml:space="preserve">Metrostav Infrastructure a.s., </w:t>
      </w:r>
      <w:r>
        <w:rPr>
          <w:lang w:val="cs-CZ" w:eastAsia="cs-CZ" w:bidi="cs-CZ"/>
          <w:w w:val="100"/>
          <w:spacing w:val="0"/>
          <w:color w:val="000000"/>
          <w:position w:val="0"/>
        </w:rPr>
        <w:t xml:space="preserve">IČO: 24204005, se sídlem Koželužská 2246/5, Praha 8, PSČ 180 00, (dále jen </w:t>
      </w:r>
      <w:r>
        <w:rPr>
          <w:rStyle w:val="CharStyle100"/>
        </w:rPr>
        <w:t>„dodavatet'),</w:t>
      </w:r>
      <w:r>
        <w:rPr>
          <w:lang w:val="cs-CZ" w:eastAsia="cs-CZ" w:bidi="cs-CZ"/>
          <w:w w:val="100"/>
          <w:spacing w:val="0"/>
          <w:color w:val="000000"/>
          <w:position w:val="0"/>
        </w:rPr>
        <w:t xml:space="preserve"> jako účastník zadávacího řízení veřejné zakázky, tímto v souladu s § 105 zákona č. 134/2016 Sb., o zadávání veřejných zakázek, čestně prohlašuje, že na plnění veřejné zakázky se budou podílet tito poddodavatelé:</w:t>
      </w:r>
    </w:p>
    <w:tbl>
      <w:tblPr>
        <w:tblOverlap w:val="never"/>
        <w:tblLayout w:type="fixed"/>
        <w:jc w:val="center"/>
      </w:tblPr>
      <w:tblGrid>
        <w:gridCol w:w="3974"/>
        <w:gridCol w:w="5256"/>
      </w:tblGrid>
      <w:tr>
        <w:trPr>
          <w:trHeight w:val="581" w:hRule="exact"/>
        </w:trPr>
        <w:tc>
          <w:tcPr>
            <w:shd w:val="clear" w:color="auto" w:fill="FFFFFF"/>
            <w:gridSpan w:val="2"/>
            <w:tcBorders>
              <w:left w:val="single" w:sz="4"/>
              <w:right w:val="single" w:sz="4"/>
              <w:top w:val="single" w:sz="4"/>
            </w:tcBorders>
            <w:vAlign w:val="center"/>
          </w:tcPr>
          <w:p>
            <w:pPr>
              <w:pStyle w:val="Style24"/>
              <w:framePr w:w="9230" w:wrap="notBeside" w:vAnchor="text" w:hAnchor="text" w:xAlign="center" w:y="1"/>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PODDODAVATEL Č. 1</w:t>
            </w:r>
          </w:p>
        </w:tc>
      </w:tr>
      <w:tr>
        <w:trPr>
          <w:trHeight w:val="802" w:hRule="exact"/>
        </w:trPr>
        <w:tc>
          <w:tcPr>
            <w:shd w:val="clear" w:color="auto" w:fill="FFFFFF"/>
            <w:tcBorders>
              <w:left w:val="single" w:sz="4"/>
              <w:top w:val="single" w:sz="4"/>
            </w:tcBorders>
            <w:vAlign w:val="bottom"/>
          </w:tcPr>
          <w:p>
            <w:pPr>
              <w:pStyle w:val="Style24"/>
              <w:framePr w:w="9230" w:wrap="notBeside" w:vAnchor="text" w:hAnchor="text" w:xAlign="center" w:y="1"/>
              <w:widowControl w:val="0"/>
              <w:keepNext w:val="0"/>
              <w:keepLines w:val="0"/>
              <w:shd w:val="clear" w:color="auto" w:fill="auto"/>
              <w:bidi w:val="0"/>
              <w:jc w:val="both"/>
              <w:spacing w:before="0" w:after="0" w:line="259" w:lineRule="exact"/>
              <w:ind w:left="0" w:right="0" w:firstLine="0"/>
            </w:pPr>
            <w:r>
              <w:rPr>
                <w:lang w:val="cs-CZ" w:eastAsia="cs-CZ" w:bidi="cs-CZ"/>
                <w:w w:val="100"/>
                <w:spacing w:val="0"/>
                <w:color w:val="000000"/>
                <w:position w:val="0"/>
              </w:rPr>
              <w:t>Jméno poddodavatele</w:t>
            </w:r>
          </w:p>
          <w:p>
            <w:pPr>
              <w:pStyle w:val="Style24"/>
              <w:framePr w:w="9230" w:wrap="notBeside" w:vAnchor="text" w:hAnchor="text" w:xAlign="center" w:y="1"/>
              <w:widowControl w:val="0"/>
              <w:keepNext w:val="0"/>
              <w:keepLines w:val="0"/>
              <w:shd w:val="clear" w:color="auto" w:fill="auto"/>
              <w:bidi w:val="0"/>
              <w:jc w:val="both"/>
              <w:spacing w:before="0" w:after="0" w:line="259" w:lineRule="exact"/>
              <w:ind w:left="0" w:right="0" w:firstLine="0"/>
            </w:pPr>
            <w:r>
              <w:rPr>
                <w:rStyle w:val="CharStyle85"/>
              </w:rPr>
              <w:t>(název, obchodní firma, příp. jméno</w:t>
            </w:r>
          </w:p>
          <w:p>
            <w:pPr>
              <w:pStyle w:val="Style24"/>
              <w:framePr w:w="9230" w:wrap="notBeside" w:vAnchor="text" w:hAnchor="text" w:xAlign="center" w:y="1"/>
              <w:widowControl w:val="0"/>
              <w:keepNext w:val="0"/>
              <w:keepLines w:val="0"/>
              <w:shd w:val="clear" w:color="auto" w:fill="auto"/>
              <w:bidi w:val="0"/>
              <w:jc w:val="both"/>
              <w:spacing w:before="0" w:after="0" w:line="259" w:lineRule="exact"/>
              <w:ind w:left="0" w:right="0" w:firstLine="0"/>
            </w:pPr>
            <w:r>
              <w:rPr>
                <w:rStyle w:val="CharStyle85"/>
              </w:rPr>
              <w:t>a příjmení)</w:t>
            </w:r>
          </w:p>
        </w:tc>
        <w:tc>
          <w:tcPr>
            <w:shd w:val="clear" w:color="auto" w:fill="FFFFFF"/>
            <w:tcBorders>
              <w:left w:val="single" w:sz="4"/>
              <w:right w:val="single" w:sz="4"/>
              <w:top w:val="single" w:sz="4"/>
            </w:tcBorders>
            <w:vAlign w:val="center"/>
          </w:tcPr>
          <w:p>
            <w:pPr>
              <w:pStyle w:val="Style24"/>
              <w:framePr w:w="9230" w:wrap="notBeside" w:vAnchor="text" w:hAnchor="text" w:xAlign="center"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 xml:space="preserve">CCE </w:t>
            </w:r>
            <w:r>
              <w:rPr>
                <w:rStyle w:val="CharStyle86"/>
              </w:rPr>
              <w:t>Praha, spol. s r.o.</w:t>
            </w:r>
          </w:p>
        </w:tc>
      </w:tr>
      <w:tr>
        <w:trPr>
          <w:trHeight w:val="581" w:hRule="exact"/>
        </w:trPr>
        <w:tc>
          <w:tcPr>
            <w:shd w:val="clear" w:color="auto" w:fill="FFFFFF"/>
            <w:tcBorders>
              <w:left w:val="single" w:sz="4"/>
              <w:top w:val="single" w:sz="4"/>
            </w:tcBorders>
            <w:vAlign w:val="center"/>
          </w:tcPr>
          <w:p>
            <w:pPr>
              <w:pStyle w:val="Style24"/>
              <w:framePr w:w="9230" w:wrap="notBeside" w:vAnchor="text" w:hAnchor="text" w:xAlign="center" w:y="1"/>
              <w:widowControl w:val="0"/>
              <w:keepNext w:val="0"/>
              <w:keepLines w:val="0"/>
              <w:shd w:val="clear" w:color="auto" w:fill="auto"/>
              <w:bidi w:val="0"/>
              <w:jc w:val="both"/>
              <w:spacing w:before="0" w:after="0" w:line="200" w:lineRule="exact"/>
              <w:ind w:left="0" w:right="0" w:firstLine="0"/>
            </w:pPr>
            <w:r>
              <w:rPr>
                <w:lang w:val="cs-CZ" w:eastAsia="cs-CZ" w:bidi="cs-CZ"/>
                <w:w w:val="100"/>
                <w:spacing w:val="0"/>
                <w:color w:val="000000"/>
                <w:position w:val="0"/>
              </w:rPr>
              <w:t>IČO</w:t>
            </w:r>
          </w:p>
        </w:tc>
        <w:tc>
          <w:tcPr>
            <w:shd w:val="clear" w:color="auto" w:fill="FFFFFF"/>
            <w:tcBorders>
              <w:left w:val="single" w:sz="4"/>
              <w:right w:val="single" w:sz="4"/>
              <w:top w:val="single" w:sz="4"/>
            </w:tcBorders>
            <w:vAlign w:val="center"/>
          </w:tcPr>
          <w:p>
            <w:pPr>
              <w:pStyle w:val="Style24"/>
              <w:framePr w:w="9230" w:wrap="notBeside" w:vAnchor="text" w:hAnchor="text" w:xAlign="center"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26134497</w:t>
            </w:r>
          </w:p>
        </w:tc>
      </w:tr>
      <w:tr>
        <w:trPr>
          <w:trHeight w:val="576" w:hRule="exact"/>
        </w:trPr>
        <w:tc>
          <w:tcPr>
            <w:shd w:val="clear" w:color="auto" w:fill="FFFFFF"/>
            <w:tcBorders>
              <w:left w:val="single" w:sz="4"/>
              <w:top w:val="single" w:sz="4"/>
            </w:tcBorders>
            <w:vAlign w:val="center"/>
          </w:tcPr>
          <w:p>
            <w:pPr>
              <w:pStyle w:val="Style24"/>
              <w:framePr w:w="9230" w:wrap="notBeside" w:vAnchor="text" w:hAnchor="text" w:xAlign="center" w:y="1"/>
              <w:widowControl w:val="0"/>
              <w:keepNext w:val="0"/>
              <w:keepLines w:val="0"/>
              <w:shd w:val="clear" w:color="auto" w:fill="auto"/>
              <w:bidi w:val="0"/>
              <w:jc w:val="both"/>
              <w:spacing w:before="0" w:after="0" w:line="200" w:lineRule="exact"/>
              <w:ind w:left="0" w:right="0" w:firstLine="0"/>
            </w:pPr>
            <w:r>
              <w:rPr>
                <w:lang w:val="cs-CZ" w:eastAsia="cs-CZ" w:bidi="cs-CZ"/>
                <w:w w:val="100"/>
                <w:spacing w:val="0"/>
                <w:color w:val="000000"/>
                <w:position w:val="0"/>
              </w:rPr>
              <w:t>Sídlo / místo podnikání / bydliště</w:t>
            </w:r>
          </w:p>
        </w:tc>
        <w:tc>
          <w:tcPr>
            <w:shd w:val="clear" w:color="auto" w:fill="FFFFFF"/>
            <w:tcBorders>
              <w:left w:val="single" w:sz="4"/>
              <w:right w:val="single" w:sz="4"/>
              <w:top w:val="single" w:sz="4"/>
            </w:tcBorders>
            <w:vAlign w:val="center"/>
          </w:tcPr>
          <w:p>
            <w:pPr>
              <w:pStyle w:val="Style24"/>
              <w:framePr w:w="9230" w:wrap="notBeside" w:vAnchor="text" w:hAnchor="text" w:xAlign="center"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Koželužská 2246, 180 00 Praha 8</w:t>
            </w:r>
          </w:p>
        </w:tc>
      </w:tr>
      <w:tr>
        <w:trPr>
          <w:trHeight w:val="1142" w:hRule="exact"/>
        </w:trPr>
        <w:tc>
          <w:tcPr>
            <w:shd w:val="clear" w:color="auto" w:fill="FFFFFF"/>
            <w:tcBorders>
              <w:left w:val="single" w:sz="4"/>
              <w:top w:val="single" w:sz="4"/>
            </w:tcBorders>
            <w:vAlign w:val="center"/>
          </w:tcPr>
          <w:p>
            <w:pPr>
              <w:pStyle w:val="Style24"/>
              <w:framePr w:w="9230" w:wrap="notBeside" w:vAnchor="text" w:hAnchor="text" w:xAlign="center" w:y="1"/>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Část veřejné zakázky, kterou bude poddodavatel plnit</w:t>
            </w:r>
          </w:p>
        </w:tc>
        <w:tc>
          <w:tcPr>
            <w:shd w:val="clear" w:color="auto" w:fill="FFFFFF"/>
            <w:tcBorders>
              <w:left w:val="single" w:sz="4"/>
              <w:right w:val="single" w:sz="4"/>
              <w:top w:val="single" w:sz="4"/>
            </w:tcBorders>
            <w:vAlign w:val="center"/>
          </w:tcPr>
          <w:p>
            <w:pPr>
              <w:pStyle w:val="Style24"/>
              <w:framePr w:w="9230" w:wrap="notBeside" w:vAnchor="text" w:hAnchor="text" w:xAlign="center"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Zeměměřická činnost</w:t>
            </w:r>
          </w:p>
        </w:tc>
      </w:tr>
      <w:tr>
        <w:trPr>
          <w:trHeight w:val="1157" w:hRule="exact"/>
        </w:trPr>
        <w:tc>
          <w:tcPr>
            <w:shd w:val="clear" w:color="auto" w:fill="FFFFFF"/>
            <w:tcBorders>
              <w:left w:val="single" w:sz="4"/>
              <w:top w:val="single" w:sz="4"/>
              <w:bottom w:val="single" w:sz="4"/>
            </w:tcBorders>
            <w:vAlign w:val="center"/>
          </w:tcPr>
          <w:p>
            <w:pPr>
              <w:pStyle w:val="Style24"/>
              <w:framePr w:w="9230" w:wrap="notBeside" w:vAnchor="text" w:hAnchor="text" w:xAlign="center" w:y="1"/>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Podíl části veřejné zakázky, jež bude poddodavatel plnit v Kč bez DPH nebo %</w:t>
            </w:r>
          </w:p>
        </w:tc>
        <w:tc>
          <w:tcPr>
            <w:shd w:val="clear" w:color="auto" w:fill="FFFFFF"/>
            <w:tcBorders>
              <w:left w:val="single" w:sz="4"/>
              <w:right w:val="single" w:sz="4"/>
              <w:top w:val="single" w:sz="4"/>
              <w:bottom w:val="single" w:sz="4"/>
            </w:tcBorders>
            <w:vAlign w:val="center"/>
          </w:tcPr>
          <w:p>
            <w:pPr>
              <w:pStyle w:val="Style24"/>
              <w:framePr w:w="9230" w:wrap="notBeside" w:vAnchor="text" w:hAnchor="text" w:xAlign="center" w:y="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0,2 %, 4 724 Kč bez DPH</w:t>
            </w:r>
          </w:p>
        </w:tc>
      </w:tr>
    </w:tbl>
    <w:p>
      <w:pPr>
        <w:framePr w:w="9230" w:wrap="notBeside" w:vAnchor="text" w:hAnchor="text" w:xAlign="center" w:y="1"/>
        <w:widowControl w:val="0"/>
        <w:rPr>
          <w:sz w:val="2"/>
          <w:szCs w:val="2"/>
        </w:rPr>
      </w:pPr>
    </w:p>
    <w:p>
      <w:pPr>
        <w:widowControl w:val="0"/>
        <w:rPr>
          <w:sz w:val="2"/>
          <w:szCs w:val="2"/>
        </w:rPr>
      </w:pPr>
    </w:p>
    <w:p>
      <w:pPr>
        <w:widowControl w:val="0"/>
        <w:rPr>
          <w:sz w:val="2"/>
          <w:szCs w:val="2"/>
        </w:rPr>
        <w:sectPr>
          <w:headerReference w:type="even" r:id="rId25"/>
          <w:headerReference w:type="default" r:id="rId26"/>
          <w:footerReference w:type="even" r:id="rId27"/>
          <w:footerReference w:type="default" r:id="rId28"/>
          <w:headerReference w:type="first" r:id="rId29"/>
          <w:footerReference w:type="first" r:id="rId30"/>
          <w:titlePg/>
          <w:pgSz w:w="11900" w:h="16840"/>
          <w:pgMar w:top="1650" w:left="1383" w:right="524" w:bottom="1650" w:header="0" w:footer="3" w:gutter="0"/>
          <w:rtlGutter w:val="0"/>
          <w:cols w:space="720"/>
          <w:pgNumType w:start="45"/>
          <w:noEndnote/>
          <w:docGrid w:linePitch="360"/>
        </w:sectPr>
      </w:pPr>
    </w:p>
    <w:p>
      <w:pPr>
        <w:pStyle w:val="Style43"/>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II/112, II/639 Horní Cerekev, ul. Tyršova a Havlíčkova</w:t>
      </w:r>
    </w:p>
    <w:tbl>
      <w:tblPr>
        <w:tblOverlap w:val="never"/>
        <w:tblLayout w:type="fixed"/>
        <w:jc w:val="center"/>
      </w:tblPr>
      <w:tblGrid>
        <w:gridCol w:w="4675"/>
        <w:gridCol w:w="278"/>
        <w:gridCol w:w="302"/>
        <w:gridCol w:w="288"/>
        <w:gridCol w:w="293"/>
        <w:gridCol w:w="288"/>
        <w:gridCol w:w="293"/>
        <w:gridCol w:w="288"/>
        <w:gridCol w:w="293"/>
        <w:gridCol w:w="288"/>
        <w:gridCol w:w="293"/>
        <w:gridCol w:w="288"/>
        <w:gridCol w:w="293"/>
        <w:gridCol w:w="288"/>
        <w:gridCol w:w="293"/>
        <w:gridCol w:w="288"/>
        <w:gridCol w:w="293"/>
        <w:gridCol w:w="288"/>
        <w:gridCol w:w="293"/>
        <w:gridCol w:w="288"/>
        <w:gridCol w:w="293"/>
        <w:gridCol w:w="288"/>
        <w:gridCol w:w="293"/>
        <w:gridCol w:w="288"/>
        <w:gridCol w:w="293"/>
        <w:gridCol w:w="288"/>
        <w:gridCol w:w="293"/>
        <w:gridCol w:w="288"/>
        <w:gridCol w:w="293"/>
        <w:gridCol w:w="293"/>
        <w:gridCol w:w="278"/>
        <w:gridCol w:w="298"/>
        <w:gridCol w:w="293"/>
        <w:gridCol w:w="288"/>
        <w:gridCol w:w="293"/>
        <w:gridCol w:w="312"/>
      </w:tblGrid>
      <w:tr>
        <w:trPr>
          <w:trHeight w:val="302"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102"/>
              </w:rPr>
              <w:t>měsíc</w:t>
            </w:r>
          </w:p>
        </w:tc>
        <w:tc>
          <w:tcPr>
            <w:shd w:val="clear" w:color="auto" w:fill="FFFFFF"/>
            <w:gridSpan w:val="16"/>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spacing w:before="0" w:after="0" w:line="180" w:lineRule="exact"/>
              <w:ind w:left="0" w:right="0" w:firstLine="0"/>
            </w:pPr>
            <w:r>
              <w:rPr>
                <w:rStyle w:val="CharStyle102"/>
              </w:rPr>
              <w:t>květen</w:t>
            </w:r>
          </w:p>
        </w:tc>
        <w:tc>
          <w:tcPr>
            <w:shd w:val="clear" w:color="auto" w:fill="FFFFFF"/>
            <w:gridSpan w:val="19"/>
            <w:tcBorders>
              <w:left w:val="single" w:sz="4"/>
              <w:righ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spacing w:before="0" w:after="0" w:line="180" w:lineRule="exact"/>
              <w:ind w:left="0" w:right="0" w:firstLine="0"/>
            </w:pPr>
            <w:r>
              <w:rPr>
                <w:rStyle w:val="CharStyle102"/>
              </w:rPr>
              <w:t>červen</w:t>
            </w:r>
          </w:p>
        </w:tc>
      </w:tr>
      <w:tr>
        <w:trPr>
          <w:trHeight w:val="278" w:hRule="exact"/>
        </w:trPr>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102"/>
              </w:rPr>
              <w:t>týden</w:t>
            </w:r>
          </w:p>
        </w:tc>
        <w:tc>
          <w:tcPr>
            <w:shd w:val="clear" w:color="auto" w:fill="FFFFFF"/>
            <w:gridSpan w:val="7"/>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spacing w:before="0" w:after="0" w:line="180" w:lineRule="exact"/>
              <w:ind w:left="0" w:right="0" w:firstLine="0"/>
            </w:pPr>
            <w:r>
              <w:rPr>
                <w:rStyle w:val="CharStyle102"/>
              </w:rPr>
              <w:t>20</w:t>
            </w:r>
          </w:p>
        </w:tc>
        <w:tc>
          <w:tcPr>
            <w:shd w:val="clear" w:color="auto" w:fill="FFFFFF"/>
            <w:gridSpan w:val="7"/>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spacing w:before="0" w:after="0" w:line="180" w:lineRule="exact"/>
              <w:ind w:left="0" w:right="0" w:firstLine="0"/>
            </w:pPr>
            <w:r>
              <w:rPr>
                <w:rStyle w:val="CharStyle102"/>
              </w:rPr>
              <w:t>21</w:t>
            </w:r>
          </w:p>
        </w:tc>
        <w:tc>
          <w:tcPr>
            <w:shd w:val="clear" w:color="auto" w:fill="FFFFFF"/>
            <w:gridSpan w:val="7"/>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spacing w:before="0" w:after="0" w:line="180" w:lineRule="exact"/>
              <w:ind w:left="0" w:right="0" w:firstLine="0"/>
            </w:pPr>
            <w:r>
              <w:rPr>
                <w:rStyle w:val="CharStyle102"/>
              </w:rPr>
              <w:t>22</w:t>
            </w:r>
          </w:p>
        </w:tc>
        <w:tc>
          <w:tcPr>
            <w:shd w:val="clear" w:color="auto" w:fill="FFFFFF"/>
            <w:gridSpan w:val="7"/>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spacing w:before="0" w:after="0" w:line="180" w:lineRule="exact"/>
              <w:ind w:left="0" w:right="0" w:firstLine="0"/>
            </w:pPr>
            <w:r>
              <w:rPr>
                <w:rStyle w:val="CharStyle102"/>
              </w:rPr>
              <w:t>23</w:t>
            </w:r>
          </w:p>
        </w:tc>
        <w:tc>
          <w:tcPr>
            <w:shd w:val="clear" w:color="auto" w:fill="FFFFFF"/>
            <w:gridSpan w:val="7"/>
            <w:tcBorders>
              <w:left w:val="single" w:sz="4"/>
              <w:righ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spacing w:before="0" w:after="0" w:line="180" w:lineRule="exact"/>
              <w:ind w:left="0" w:right="0" w:firstLine="0"/>
            </w:pPr>
            <w:r>
              <w:rPr>
                <w:rStyle w:val="CharStyle102"/>
              </w:rPr>
              <w:t>24</w:t>
            </w:r>
          </w:p>
        </w:tc>
      </w:tr>
      <w:tr>
        <w:trPr>
          <w:trHeight w:val="293" w:hRule="exact"/>
        </w:trPr>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102"/>
              </w:rPr>
              <w:t>den</w:t>
            </w:r>
          </w:p>
        </w:tc>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16</w:t>
            </w:r>
          </w:p>
        </w:tc>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17</w:t>
            </w:r>
          </w:p>
        </w:tc>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18</w:t>
            </w:r>
          </w:p>
        </w:tc>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19</w:t>
            </w:r>
          </w:p>
        </w:tc>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20</w:t>
            </w:r>
          </w:p>
        </w:tc>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21</w:t>
            </w:r>
          </w:p>
        </w:tc>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22</w:t>
            </w:r>
          </w:p>
        </w:tc>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23</w:t>
            </w:r>
          </w:p>
        </w:tc>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24</w:t>
            </w:r>
          </w:p>
        </w:tc>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25</w:t>
            </w:r>
          </w:p>
        </w:tc>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26</w:t>
            </w:r>
          </w:p>
        </w:tc>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27</w:t>
            </w:r>
          </w:p>
        </w:tc>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28</w:t>
            </w:r>
          </w:p>
        </w:tc>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29</w:t>
            </w:r>
          </w:p>
        </w:tc>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30</w:t>
            </w:r>
          </w:p>
        </w:tc>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31</w:t>
            </w:r>
          </w:p>
        </w:tc>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1</w:t>
            </w:r>
          </w:p>
        </w:tc>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2</w:t>
            </w:r>
          </w:p>
        </w:tc>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3</w:t>
            </w:r>
          </w:p>
        </w:tc>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4</w:t>
            </w:r>
          </w:p>
        </w:tc>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5</w:t>
            </w:r>
          </w:p>
        </w:tc>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6</w:t>
            </w:r>
          </w:p>
        </w:tc>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7</w:t>
            </w:r>
          </w:p>
        </w:tc>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8</w:t>
            </w:r>
          </w:p>
        </w:tc>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9</w:t>
            </w:r>
          </w:p>
        </w:tc>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10</w:t>
            </w:r>
          </w:p>
        </w:tc>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11</w:t>
            </w:r>
          </w:p>
        </w:tc>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12</w:t>
            </w:r>
          </w:p>
        </w:tc>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13</w:t>
            </w:r>
          </w:p>
        </w:tc>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14</w:t>
            </w:r>
          </w:p>
        </w:tc>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15</w:t>
            </w:r>
          </w:p>
        </w:tc>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16</w:t>
            </w:r>
          </w:p>
        </w:tc>
        <w:tc>
          <w:tcPr>
            <w:shd w:val="clear" w:color="auto" w:fill="FFFFFF"/>
            <w:tcBorders>
              <w:lef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17</w:t>
            </w:r>
          </w:p>
        </w:tc>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18</w:t>
            </w:r>
          </w:p>
        </w:tc>
        <w:tc>
          <w:tcPr>
            <w:shd w:val="clear" w:color="auto" w:fill="FFFFFF"/>
            <w:tcBorders>
              <w:left w:val="single" w:sz="4"/>
              <w:right w:val="single" w:sz="4"/>
              <w:top w:val="single" w:sz="4"/>
            </w:tcBorders>
            <w:vAlign w:val="center"/>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19</w:t>
            </w:r>
          </w:p>
        </w:tc>
      </w:tr>
      <w:tr>
        <w:trPr>
          <w:trHeight w:val="226"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a) zahájení realizace stavby *</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16"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b) uvedení celé stavby do užívání **</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35"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c) dokončení díla vč. předání ***</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30"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SO 001 Všeobecné položky a práce</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21"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SO 101.1 - II/112 ulice Tyršova</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21"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frézování stávajících vrstev AHV</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21"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přípravné práce před pokládkou AHV</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21"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pokládka ACL, ACO</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21"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vodorovné dopravní značení</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35"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dokončovací práce</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16"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SO 101.2 - II/112 ulice Havlíčkova</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26"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frézování stávajících vrstev AHV</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21"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přípravné práce před pokládkou AHV</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21"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pokládka ACL, ACO</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16"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vodorovné dopravní značení</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35"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dokončovací práce</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21"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SO 101.4 - II/639 ulice Havlíčkova</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21"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frézování stávajících vrstev AHV</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21"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přípravné práce před pokládkou AHV</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21"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pokládka ACL, ACO</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21" w:hRule="exact"/>
        </w:trPr>
        <w:tc>
          <w:tcPr>
            <w:shd w:val="clear" w:color="auto" w:fill="FFFFFF"/>
            <w:tcBorders>
              <w:left w:val="single" w:sz="4"/>
              <w:top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vodorovné dopravní značení</w:t>
            </w: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4861" w:wrap="notBeside" w:vAnchor="text" w:hAnchor="text" w:xAlign="center" w:y="1"/>
              <w:widowControl w:val="0"/>
              <w:rPr>
                <w:sz w:val="10"/>
                <w:szCs w:val="10"/>
              </w:rPr>
            </w:pPr>
          </w:p>
        </w:tc>
      </w:tr>
      <w:tr>
        <w:trPr>
          <w:trHeight w:val="254" w:hRule="exact"/>
        </w:trPr>
        <w:tc>
          <w:tcPr>
            <w:shd w:val="clear" w:color="auto" w:fill="FFFFFF"/>
            <w:tcBorders>
              <w:left w:val="single" w:sz="4"/>
              <w:top w:val="single" w:sz="4"/>
              <w:bottom w:val="single" w:sz="4"/>
            </w:tcBorders>
            <w:vAlign w:val="bottom"/>
          </w:tcPr>
          <w:p>
            <w:pPr>
              <w:pStyle w:val="Style24"/>
              <w:framePr w:w="14861"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103"/>
              </w:rPr>
              <w:t>dokončovací práce</w:t>
            </w: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framePr w:w="14861" w:wrap="notBeside" w:vAnchor="text" w:hAnchor="text" w:xAlign="center" w:y="1"/>
              <w:widowControl w:val="0"/>
              <w:rPr>
                <w:sz w:val="10"/>
                <w:szCs w:val="10"/>
              </w:rPr>
            </w:pPr>
          </w:p>
        </w:tc>
        <w:tc>
          <w:tcPr>
            <w:shd w:val="clear" w:color="auto" w:fill="FFFFFF"/>
            <w:tcBorders>
              <w:left w:val="single" w:sz="4"/>
              <w:right w:val="single" w:sz="4"/>
              <w:top w:val="single" w:sz="4"/>
              <w:bottom w:val="single" w:sz="4"/>
            </w:tcBorders>
            <w:vAlign w:val="top"/>
          </w:tcPr>
          <w:p>
            <w:pPr>
              <w:framePr w:w="14861" w:wrap="notBeside" w:vAnchor="text" w:hAnchor="text" w:xAlign="center" w:y="1"/>
              <w:widowControl w:val="0"/>
              <w:rPr>
                <w:sz w:val="10"/>
                <w:szCs w:val="10"/>
              </w:rPr>
            </w:pPr>
          </w:p>
        </w:tc>
      </w:tr>
    </w:tbl>
    <w:p>
      <w:pPr>
        <w:framePr w:w="14861" w:wrap="notBeside" w:vAnchor="text" w:hAnchor="text" w:xAlign="center" w:y="1"/>
        <w:widowControl w:val="0"/>
        <w:rPr>
          <w:sz w:val="2"/>
          <w:szCs w:val="2"/>
        </w:rPr>
      </w:pPr>
    </w:p>
    <w:p>
      <w:pPr>
        <w:widowControl w:val="0"/>
        <w:rPr>
          <w:sz w:val="2"/>
          <w:szCs w:val="2"/>
        </w:rPr>
      </w:pPr>
    </w:p>
    <w:p>
      <w:pPr>
        <w:pStyle w:val="Style43"/>
        <w:widowControl w:val="0"/>
        <w:keepNext w:val="0"/>
        <w:keepLines w:val="0"/>
        <w:shd w:val="clear" w:color="auto" w:fill="auto"/>
        <w:bidi w:val="0"/>
        <w:jc w:val="left"/>
        <w:spacing w:before="133" w:after="0" w:line="221" w:lineRule="exact"/>
        <w:ind w:left="0" w:right="0" w:firstLine="0"/>
      </w:pPr>
      <w:r>
        <w:rPr>
          <w:rStyle w:val="CharStyle104"/>
          <w:b/>
          <w:bCs/>
        </w:rPr>
        <w:t>poznámka:</w:t>
      </w:r>
    </w:p>
    <w:p>
      <w:pPr>
        <w:pStyle w:val="Style105"/>
        <w:widowControl w:val="0"/>
        <w:keepNext w:val="0"/>
        <w:keepLines w:val="0"/>
        <w:shd w:val="clear" w:color="auto" w:fill="auto"/>
        <w:bidi w:val="0"/>
        <w:jc w:val="left"/>
        <w:spacing w:before="0" w:after="0"/>
        <w:ind w:left="0" w:right="4940" w:firstLine="0"/>
        <w:sectPr>
          <w:pgSz w:w="16840" w:h="11900" w:orient="landscape"/>
          <w:pgMar w:top="1623" w:left="865" w:right="1115" w:bottom="1623" w:header="0" w:footer="3" w:gutter="0"/>
          <w:rtlGutter w:val="0"/>
          <w:cols w:space="720"/>
          <w:noEndnote/>
          <w:docGrid w:linePitch="360"/>
        </w:sectPr>
      </w:pPr>
      <w:r>
        <w:rPr>
          <w:lang w:val="cs-CZ" w:eastAsia="cs-CZ" w:bidi="cs-CZ"/>
          <w:w w:val="100"/>
          <w:spacing w:val="0"/>
          <w:color w:val="000000"/>
          <w:position w:val="0"/>
        </w:rPr>
        <w:t>* dnem předání a převzetí staveniště, tj. do 15 kalendářních dnů ode dne nabytí účinnosti Smlouvy / předpokládaný termín zahájení 16. 5. 2022 ** lhůta realizace do 30 kalendářních dnů od předání a převzetí staveniště / předpokládaný termín dokončení 14. 6. 2022 *** do 1 měsíce od uvedení celé stavby do užívání / předpokládaný termín dokončení vč. předání díla do 14. 7. 2022</w:t>
      </w:r>
    </w:p>
    <w:p>
      <w:pPr>
        <w:pStyle w:val="Style107"/>
        <w:widowControl w:val="0"/>
        <w:keepNext w:val="0"/>
        <w:keepLines w:val="0"/>
        <w:shd w:val="clear" w:color="auto" w:fill="auto"/>
        <w:bidi w:val="0"/>
        <w:jc w:val="left"/>
        <w:spacing w:before="0" w:after="0" w:line="280" w:lineRule="exact"/>
        <w:ind w:left="0" w:right="0" w:firstLine="0"/>
      </w:pPr>
      <w:r>
        <w:rPr>
          <w:rStyle w:val="CharStyle109"/>
          <w:b/>
          <w:bCs/>
        </w:rPr>
        <w:t>PLNA MOC</w:t>
      </w:r>
    </w:p>
    <w:sectPr>
      <w:pgSz w:w="11900" w:h="16840"/>
      <w:pgMar w:top="2525" w:left="5050" w:right="5328" w:bottom="2525"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270.65pt;margin-top:795.55pt;width:57.85pt;height:7.45pt;z-index:-188744064;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11"/>
                    <w:b w:val="0"/>
                    <w:bCs w:val="0"/>
                  </w:rPr>
                  <w:t xml:space="preserve">Stránka </w:t>
                </w:r>
                <w:fldSimple w:instr=" PAGE \* MERGEFORMAT ">
                  <w:r>
                    <w:rPr>
                      <w:rStyle w:val="CharStyle11"/>
                      <w:b w:val="0"/>
                      <w:bCs w:val="0"/>
                    </w:rPr>
                    <w:t>#</w:t>
                  </w:r>
                </w:fldSimple>
                <w:r>
                  <w:rPr>
                    <w:rStyle w:val="CharStyle11"/>
                    <w:b w:val="0"/>
                    <w:bCs w:val="0"/>
                  </w:rPr>
                  <w:t xml:space="preserve"> z 8</w:t>
                </w:r>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2" type="#_x0000_t202" style="position:absolute;margin-left:268.35pt;margin-top:796.85pt;width:56.9pt;height:7.7pt;z-index:-188744054;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Stránka 1 z 1</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270.65pt;margin-top:795.55pt;width:57.85pt;height:7.45pt;z-index:-188744063;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11"/>
                    <w:b w:val="0"/>
                    <w:bCs w:val="0"/>
                  </w:rPr>
                  <w:t xml:space="preserve">Stránka </w:t>
                </w:r>
                <w:fldSimple w:instr=" PAGE \* MERGEFORMAT ">
                  <w:r>
                    <w:rPr>
                      <w:rStyle w:val="CharStyle11"/>
                      <w:b w:val="0"/>
                      <w:bCs w:val="0"/>
                    </w:rPr>
                    <w:t>#</w:t>
                  </w:r>
                </w:fldSimple>
                <w:r>
                  <w:rPr>
                    <w:rStyle w:val="CharStyle11"/>
                    <w:b w:val="0"/>
                    <w:bCs w:val="0"/>
                  </w:rPr>
                  <w:t xml:space="preserve"> z 8</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269.7pt;margin-top:796.85pt;width:57.85pt;height:7.45pt;z-index:-188744062;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30"/>
                    <w:b/>
                    <w:bCs/>
                  </w:rPr>
                  <w:t xml:space="preserve">Stránka </w:t>
                </w:r>
                <w:fldSimple w:instr=" PAGE \* MERGEFORMAT ">
                  <w:r>
                    <w:rPr>
                      <w:rStyle w:val="CharStyle30"/>
                      <w:b/>
                      <w:bCs/>
                    </w:rPr>
                    <w:t>#</w:t>
                  </w:r>
                </w:fldSimple>
                <w:r>
                  <w:rPr>
                    <w:rStyle w:val="CharStyle30"/>
                    <w:b/>
                    <w:bCs/>
                  </w:rPr>
                  <w:t xml:space="preserve"> z 8</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269.7pt;margin-top:796.85pt;width:57.85pt;height:7.45pt;z-index:-188744061;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30"/>
                    <w:b/>
                    <w:bCs/>
                  </w:rPr>
                  <w:t xml:space="preserve">Stránka </w:t>
                </w:r>
                <w:fldSimple w:instr=" PAGE \* MERGEFORMAT ">
                  <w:r>
                    <w:rPr>
                      <w:rStyle w:val="CharStyle30"/>
                      <w:b/>
                      <w:bCs/>
                    </w:rPr>
                    <w:t>#</w:t>
                  </w:r>
                </w:fldSimple>
                <w:r>
                  <w:rPr>
                    <w:rStyle w:val="CharStyle30"/>
                    <w:b/>
                    <w:bCs/>
                  </w:rPr>
                  <w:t xml:space="preserve"> z 8</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6" type="#_x0000_t202" style="position:absolute;margin-left:263.pt;margin-top:796.9pt;width:67.9pt;height:7.7pt;z-index:-188744058;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30"/>
                    <w:b/>
                    <w:bCs/>
                  </w:rPr>
                  <w:t xml:space="preserve">Stránka </w:t>
                </w:r>
                <w:fldSimple w:instr=" PAGE \* MERGEFORMAT ">
                  <w:r>
                    <w:rPr>
                      <w:rStyle w:val="CharStyle30"/>
                      <w:b/>
                      <w:bCs/>
                    </w:rPr>
                    <w:t>#</w:t>
                  </w:r>
                </w:fldSimple>
                <w:r>
                  <w:rPr>
                    <w:rStyle w:val="CharStyle30"/>
                    <w:b/>
                    <w:bCs/>
                  </w:rPr>
                  <w:t xml:space="preserve"> z 31</w:t>
                </w:r>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7" type="#_x0000_t202" style="position:absolute;margin-left:263.pt;margin-top:796.9pt;width:67.9pt;height:7.7pt;z-index:-188744057;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30"/>
                    <w:b/>
                    <w:bCs/>
                  </w:rPr>
                  <w:t xml:space="preserve">Stránka </w:t>
                </w:r>
                <w:fldSimple w:instr=" PAGE \* MERGEFORMAT ">
                  <w:r>
                    <w:rPr>
                      <w:rStyle w:val="CharStyle30"/>
                      <w:b/>
                      <w:bCs/>
                    </w:rPr>
                    <w:t>#</w:t>
                  </w:r>
                </w:fldSimple>
                <w:r>
                  <w:rPr>
                    <w:rStyle w:val="CharStyle30"/>
                    <w:b/>
                    <w:bCs/>
                  </w:rPr>
                  <w:t xml:space="preserve"> z 31</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4" type="#_x0000_t202" style="position:absolute;margin-left:50.pt;margin-top:34.95pt;width:333.85pt;height:8.9pt;z-index:-188744060;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80"/>
                    <w:b/>
                    <w:bCs/>
                  </w:rPr>
                  <w:t xml:space="preserve">Obchodní podmínky zadavatele pro veřejné zakázky na stavební práce </w:t>
                </w:r>
                <w:r>
                  <w:rPr>
                    <w:rStyle w:val="CharStyle81"/>
                    <w:b w:val="0"/>
                    <w:bCs w:val="0"/>
                  </w:rPr>
                  <w:t xml:space="preserve">2022 </w:t>
                </w:r>
                <w:r>
                  <w:rPr>
                    <w:rStyle w:val="CharStyle80"/>
                    <w:b/>
                    <w:bCs/>
                  </w:rPr>
                  <w:t>a násl.</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5" type="#_x0000_t202" style="position:absolute;margin-left:50.pt;margin-top:34.95pt;width:333.85pt;height:8.9pt;z-index:-188744059;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80"/>
                    <w:b/>
                    <w:bCs/>
                  </w:rPr>
                  <w:t xml:space="preserve">Obchodní podmínky zadavatele pro veřejné zakázky na stavební práce </w:t>
                </w:r>
                <w:r>
                  <w:rPr>
                    <w:rStyle w:val="CharStyle81"/>
                    <w:b w:val="0"/>
                    <w:bCs w:val="0"/>
                  </w:rPr>
                  <w:t xml:space="preserve">2022 </w:t>
                </w:r>
                <w:r>
                  <w:rPr>
                    <w:rStyle w:val="CharStyle80"/>
                    <w:b/>
                    <w:bCs/>
                  </w:rPr>
                  <w:t>a násl.</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0" type="#_x0000_t202" style="position:absolute;margin-left:46.85pt;margin-top:61.3pt;width:168.25pt;height:8.4pt;z-index:-188744056;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Příloha č. 4: Harmonogram realizace díla</w:t>
                </w:r>
              </w:p>
            </w:txbxContent>
          </v:textbox>
          <w10:wrap anchorx="page" anchory="page"/>
        </v:shape>
      </w:pict>
    </w: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1" type="#_x0000_t202" style="position:absolute;margin-left:188.65pt;margin-top:49.pt;width:217.2pt;height:9.85pt;z-index:-188744055;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101"/>
                    <w:b/>
                    <w:bCs/>
                  </w:rPr>
                  <w:t>Příloha č. 5 Předloha seznamu poddodavatelů</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
    <w:multiLevelType w:val="multilevel"/>
    <w:lvl w:ilvl="0">
      <w:start w:val="1"/>
      <w:numFmt w:val="decimal"/>
      <w:lvlText w:val="3.%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4">
    <w:multiLevelType w:val="multilevel"/>
    <w:lvl w:ilvl="0">
      <w:start w:val="1"/>
      <w:numFmt w:val="bullet"/>
      <w:lvlText w:val="•"/>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6">
    <w:multiLevelType w:val="multilevel"/>
    <w:lvl w:ilvl="0">
      <w:start w:val="1"/>
      <w:numFmt w:val="decimal"/>
      <w:lvlText w:val="4.%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8">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0">
    <w:multiLevelType w:val="multilevel"/>
    <w:lvl w:ilvl="0">
      <w:start w:val="1"/>
      <w:numFmt w:val="decimal"/>
      <w:lvlText w:val="5.%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2">
    <w:multiLevelType w:val="multilevel"/>
    <w:lvl w:ilvl="0">
      <w:start w:val="1"/>
      <w:numFmt w:val="decimal"/>
      <w:lvlText w:val="6.%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4">
    <w:multiLevelType w:val="multilevel"/>
    <w:lvl w:ilvl="0">
      <w:start w:val="1"/>
      <w:numFmt w:val="decimal"/>
      <w:lvlText w:val="7.%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6">
    <w:multiLevelType w:val="multilevel"/>
    <w:lvl w:ilvl="0">
      <w:start w:val="1"/>
      <w:numFmt w:val="decimal"/>
      <w:lvlText w:val="19.%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8">
    <w:multiLevelType w:val="multilevel"/>
    <w:lvl w:ilvl="0">
      <w:start w:val="1"/>
      <w:numFmt w:val="decimal"/>
      <w:lvlText w:val="8.%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0">
    <w:multiLevelType w:val="multilevel"/>
    <w:lvl w:ilvl="0">
      <w:start w:val="1"/>
      <w:numFmt w:val="decimal"/>
      <w:lvlText w:val="9.%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2">
    <w:multiLevelType w:val="multilevel"/>
    <w:lvl w:ilvl="0">
      <w:start w:val="1"/>
      <w:numFmt w:val="decimal"/>
      <w:lvlText w:val="10.%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4">
    <w:multiLevelType w:val="multilevel"/>
    <w:lvl w:ilvl="0">
      <w:start w:val="1"/>
      <w:numFmt w:val="decimal"/>
      <w:lvlText w:val="11.%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6">
    <w:multiLevelType w:val="multilevel"/>
    <w:lvl w:ilvl="0">
      <w:start w:val="1"/>
      <w:numFmt w:val="decimal"/>
      <w:lvlText w:val="12.%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8">
    <w:multiLevelType w:val="multilevel"/>
    <w:lvl w:ilvl="0">
      <w:start w:val="7"/>
      <w:numFmt w:val="decimal"/>
      <w:lvlText w:val="12.%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30">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32">
    <w:multiLevelType w:val="multilevel"/>
    <w:lvl w:ilvl="0">
      <w:start w:val="1"/>
      <w:numFmt w:val="bullet"/>
      <w:lvlText w:val="-"/>
      <w:rPr>
        <w:lang w:val="cs-CZ" w:eastAsia="cs-CZ" w:bidi="cs-CZ"/>
        <w:b w:val="0"/>
        <w:bCs w:val="0"/>
        <w:i w:val="0"/>
        <w:iCs w:val="0"/>
        <w:u w:val="none"/>
        <w:strike w:val="0"/>
        <w:smallCaps w:val="0"/>
        <w:sz w:val="16"/>
        <w:szCs w:val="16"/>
        <w:rFonts w:ascii="Arial" w:eastAsia="Arial" w:hAnsi="Arial" w:cs="Arial"/>
        <w:w w:val="100"/>
        <w:spacing w:val="0"/>
        <w:color w:val="000000"/>
        <w:position w:val="0"/>
      </w:rPr>
    </w:lvl>
  </w:abstractNum>
  <w:abstractNum w:abstractNumId="34">
    <w:multiLevelType w:val="multilevel"/>
    <w:lvl w:ilvl="0">
      <w:start w:val="1"/>
      <w:numFmt w:val="bullet"/>
      <w:lvlText w:val="-"/>
      <w:rPr>
        <w:lang w:val="cs-CZ" w:eastAsia="cs-CZ" w:bidi="cs-CZ"/>
        <w:b w:val="0"/>
        <w:bCs w:val="0"/>
        <w:i w:val="0"/>
        <w:iCs w:val="0"/>
        <w:u w:val="none"/>
        <w:strike w:val="0"/>
        <w:smallCaps w:val="0"/>
        <w:sz w:val="16"/>
        <w:szCs w:val="16"/>
        <w:rFonts w:ascii="Arial" w:eastAsia="Arial" w:hAnsi="Arial" w:cs="Arial"/>
        <w:w w:val="100"/>
        <w:spacing w:val="0"/>
        <w:color w:val="000000"/>
        <w:position w:val="0"/>
      </w:rPr>
    </w:lvl>
  </w:abstractNum>
  <w:abstractNum w:abstractNumId="36">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38">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40">
    <w:multiLevelType w:val="multilevel"/>
    <w:lvl w:ilvl="0">
      <w:start w:val="1"/>
      <w:numFmt w:val="bullet"/>
      <w:lvlText w:val="-"/>
      <w:rPr>
        <w:lang w:val="cs-CZ" w:eastAsia="cs-CZ" w:bidi="cs-CZ"/>
        <w:b w:val="0"/>
        <w:bCs w:val="0"/>
        <w:i w:val="0"/>
        <w:iCs w:val="0"/>
        <w:u w:val="none"/>
        <w:strike w:val="0"/>
        <w:smallCaps w:val="0"/>
        <w:sz w:val="12"/>
        <w:szCs w:val="12"/>
        <w:rFonts w:ascii="Arial" w:eastAsia="Arial" w:hAnsi="Arial" w:cs="Arial"/>
        <w:w w:val="100"/>
        <w:spacing w:val="0"/>
        <w:color w:val="000000"/>
        <w:position w:val="0"/>
      </w:rPr>
    </w:lvl>
  </w:abstractNum>
  <w:abstractNum w:abstractNumId="42">
    <w:multiLevelType w:val="multilevel"/>
    <w:lvl w:ilvl="0">
      <w:start w:val="1"/>
      <w:numFmt w:val="bullet"/>
      <w:lvlText w:val="-"/>
      <w:rPr>
        <w:lang w:val="cs-CZ" w:eastAsia="cs-CZ" w:bidi="cs-CZ"/>
        <w:b w:val="0"/>
        <w:bCs w:val="0"/>
        <w:i w:val="0"/>
        <w:iCs w:val="0"/>
        <w:u w:val="none"/>
        <w:strike w:val="0"/>
        <w:smallCaps w:val="0"/>
        <w:sz w:val="12"/>
        <w:szCs w:val="12"/>
        <w:rFonts w:ascii="Arial" w:eastAsia="Arial" w:hAnsi="Arial" w:cs="Arial"/>
        <w:w w:val="100"/>
        <w:spacing w:val="0"/>
        <w:color w:val="000000"/>
        <w:position w:val="0"/>
      </w:rPr>
    </w:lvl>
  </w:abstractNum>
  <w:abstractNum w:abstractNumId="44">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46">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48">
    <w:multiLevelType w:val="multilevel"/>
    <w:lvl w:ilvl="0">
      <w:start w:val="1"/>
      <w:numFmt w:val="bullet"/>
      <w:lvlText w:val="-"/>
      <w:rPr>
        <w:lang w:val="cs-CZ" w:eastAsia="cs-CZ" w:bidi="cs-CZ"/>
        <w:b w:val="0"/>
        <w:bCs w:val="0"/>
        <w:i w:val="0"/>
        <w:iCs w:val="0"/>
        <w:u w:val="none"/>
        <w:strike w:val="0"/>
        <w:smallCaps w:val="0"/>
        <w:sz w:val="12"/>
        <w:szCs w:val="12"/>
        <w:rFonts w:ascii="Arial" w:eastAsia="Arial" w:hAnsi="Arial" w:cs="Arial"/>
        <w:w w:val="100"/>
        <w:spacing w:val="0"/>
        <w:color w:val="000000"/>
        <w:position w:val="0"/>
      </w:rPr>
    </w:lvl>
  </w:abstractNum>
  <w:abstractNum w:abstractNumId="50">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52">
    <w:multiLevelType w:val="multilevel"/>
    <w:lvl w:ilvl="0">
      <w:start w:val="1"/>
      <w:numFmt w:val="bullet"/>
      <w:lvlText w:val="-"/>
      <w:rPr>
        <w:lang w:val="cs-CZ" w:eastAsia="cs-CZ" w:bidi="cs-CZ"/>
        <w:b w:val="0"/>
        <w:bCs w:val="0"/>
        <w:i w:val="0"/>
        <w:iCs w:val="0"/>
        <w:u w:val="none"/>
        <w:strike w:val="0"/>
        <w:smallCaps w:val="0"/>
        <w:sz w:val="10"/>
        <w:szCs w:val="10"/>
        <w:rFonts w:ascii="Arial" w:eastAsia="Arial" w:hAnsi="Arial" w:cs="Arial"/>
        <w:w w:val="100"/>
        <w:spacing w:val="0"/>
        <w:color w:val="000000"/>
        <w:position w:val="0"/>
      </w:rPr>
    </w:lvl>
  </w:abstractNum>
  <w:abstractNum w:abstractNumId="54">
    <w:multiLevelType w:val="multilevel"/>
    <w:lvl w:ilvl="0">
      <w:start w:val="1"/>
      <w:numFmt w:val="upperRoman"/>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56">
    <w:multiLevelType w:val="multilevel"/>
    <w:lvl w:ilvl="0">
      <w:start w:val="9"/>
      <w:numFmt w:val="upperRoman"/>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58">
    <w:multiLevelType w:val="multilevel"/>
    <w:lvl w:ilvl="0">
      <w:start w:val="1"/>
      <w:numFmt w:val="upp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60">
    <w:multiLevelType w:val="multilevel"/>
    <w:lvl w:ilvl="0">
      <w:start w:val="7"/>
      <w:numFmt w:val="upp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62">
    <w:multiLevelType w:val="multilevel"/>
    <w:lvl w:ilvl="0">
      <w:start w:val="1"/>
      <w:numFmt w:val="lowerLetter"/>
      <w:lvlText w:val="%1)"/>
      <w:rPr>
        <w:lang w:val="cs-CZ" w:eastAsia="cs-CZ" w:bidi="cs-CZ"/>
        <w:b w:val="0"/>
        <w:bCs w:val="0"/>
        <w:i/>
        <w:iCs/>
        <w:u w:val="none"/>
        <w:strike w:val="0"/>
        <w:smallCaps w:val="0"/>
        <w:sz w:val="20"/>
        <w:szCs w:val="20"/>
        <w:rFonts w:ascii="Arial" w:eastAsia="Arial" w:hAnsi="Arial" w:cs="Arial"/>
        <w:w w:val="100"/>
        <w:spacing w:val="0"/>
        <w:color w:val="000000"/>
        <w:position w:val="0"/>
      </w:rPr>
    </w:lvl>
  </w:abstractNum>
  <w:abstractNum w:abstractNumId="64">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66">
    <w:multiLevelType w:val="multilevel"/>
    <w:lvl w:ilvl="0">
      <w:start w:val="1"/>
      <w:numFmt w:val="decimal"/>
      <w:lvlText w:val="1.%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68">
    <w:multiLevelType w:val="multilevel"/>
    <w:lvl w:ilvl="0">
      <w:start w:val="1"/>
      <w:numFmt w:val="decimal"/>
      <w:lvlText w:val="1.3.%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70">
    <w:multiLevelType w:val="multilevel"/>
    <w:lvl w:ilvl="0">
      <w:start w:val="2"/>
      <w:numFmt w:val="upperRoman"/>
      <w:lvlText w:val="%1."/>
      <w:rPr>
        <w:lang w:val="cs-CZ" w:eastAsia="cs-CZ" w:bidi="cs-CZ"/>
        <w:b/>
        <w:bCs/>
        <w:i w:val="0"/>
        <w:iCs w:val="0"/>
        <w:u w:val="single"/>
        <w:strike w:val="0"/>
        <w:smallCaps w:val="0"/>
        <w:sz w:val="20"/>
        <w:szCs w:val="20"/>
        <w:rFonts w:ascii="Arial" w:eastAsia="Arial" w:hAnsi="Arial" w:cs="Arial"/>
        <w:w w:val="100"/>
        <w:spacing w:val="0"/>
        <w:color w:val="000000"/>
        <w:position w:val="0"/>
      </w:rPr>
    </w:lvl>
  </w:abstractNum>
  <w:abstractNum w:abstractNumId="72">
    <w:multiLevelType w:val="multilevel"/>
    <w:lvl w:ilvl="0">
      <w:start w:val="1"/>
      <w:numFmt w:val="decimal"/>
      <w:lvlText w:val="2.%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74">
    <w:multiLevelType w:val="multilevel"/>
    <w:lvl w:ilvl="0">
      <w:start w:val="1"/>
      <w:numFmt w:val="decimal"/>
      <w:lvlText w:val="3.%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76">
    <w:multiLevelType w:val="multilevel"/>
    <w:lvl w:ilvl="0">
      <w:start w:val="1"/>
      <w:numFmt w:val="decimal"/>
      <w:lvlText w:val="4.%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78">
    <w:multiLevelType w:val="multilevel"/>
    <w:lvl w:ilvl="0">
      <w:start w:val="1"/>
      <w:numFmt w:val="decimal"/>
      <w:lvlText w:val="5.%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80">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82">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84">
    <w:multiLevelType w:val="multilevel"/>
    <w:lvl w:ilvl="0">
      <w:start w:val="1"/>
      <w:numFmt w:val="decimal"/>
      <w:lvlText w:val="5.11.%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86">
    <w:multiLevelType w:val="multilevel"/>
    <w:lvl w:ilvl="0">
      <w:start w:val="1"/>
      <w:numFmt w:val="decimal"/>
      <w:lvlText w:val="6.%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88">
    <w:multiLevelType w:val="multilevel"/>
    <w:lvl w:ilvl="0">
      <w:start w:val="1"/>
      <w:numFmt w:val="decimal"/>
      <w:lvlText w:val="7.%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90">
    <w:multiLevelType w:val="multilevel"/>
    <w:lvl w:ilvl="0">
      <w:start w:val="1"/>
      <w:numFmt w:val="decimal"/>
      <w:lvlText w:val="7.5.%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92">
    <w:multiLevelType w:val="multilevel"/>
    <w:lvl w:ilvl="0">
      <w:start w:val="1"/>
      <w:numFmt w:val="decimal"/>
      <w:lvlText w:val="7.7.%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94">
    <w:multiLevelType w:val="multilevel"/>
    <w:lvl w:ilvl="0">
      <w:start w:val="1"/>
      <w:numFmt w:val="decimal"/>
      <w:lvlText w:val="8.%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96">
    <w:multiLevelType w:val="multilevel"/>
    <w:lvl w:ilvl="0">
      <w:start w:val="1"/>
      <w:numFmt w:val="decimal"/>
      <w:lvlText w:val="8.16.%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98">
    <w:multiLevelType w:val="multilevel"/>
    <w:lvl w:ilvl="0">
      <w:start w:val="1"/>
      <w:numFmt w:val="decimal"/>
      <w:lvlText w:val="8.17.%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00">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02">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04">
    <w:multiLevelType w:val="multilevel"/>
    <w:lvl w:ilvl="0">
      <w:start w:val="1"/>
      <w:numFmt w:val="decimal"/>
      <w:lvlText w:val="8.18.%1."/>
      <w:rPr>
        <w:lang w:val="cs-CZ" w:eastAsia="cs-CZ" w:bidi="cs-CZ"/>
        <w:b w:val="0"/>
        <w:bCs w:val="0"/>
        <w:i w:val="0"/>
        <w:iCs w:val="0"/>
        <w:u w:val="single"/>
        <w:strike w:val="0"/>
        <w:smallCaps w:val="0"/>
        <w:sz w:val="20"/>
        <w:szCs w:val="20"/>
        <w:rFonts w:ascii="Arial" w:eastAsia="Arial" w:hAnsi="Arial" w:cs="Arial"/>
        <w:w w:val="100"/>
        <w:spacing w:val="0"/>
        <w:color w:val="000000"/>
        <w:position w:val="0"/>
      </w:rPr>
    </w:lvl>
  </w:abstractNum>
  <w:abstractNum w:abstractNumId="106">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08">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10">
    <w:multiLevelType w:val="multilevel"/>
    <w:lvl w:ilvl="0">
      <w:start w:val="9"/>
      <w:numFmt w:val="upperRoman"/>
      <w:lvlText w:val="%1."/>
      <w:rPr>
        <w:lang w:val="cs-CZ" w:eastAsia="cs-CZ" w:bidi="cs-CZ"/>
        <w:b w:val="0"/>
        <w:bCs w:val="0"/>
        <w:i w:val="0"/>
        <w:iCs w:val="0"/>
        <w:u w:val="single"/>
        <w:strike w:val="0"/>
        <w:smallCaps w:val="0"/>
        <w:sz w:val="20"/>
        <w:szCs w:val="20"/>
        <w:rFonts w:ascii="Arial" w:eastAsia="Arial" w:hAnsi="Arial" w:cs="Arial"/>
        <w:w w:val="100"/>
        <w:spacing w:val="0"/>
        <w:color w:val="000000"/>
        <w:position w:val="0"/>
      </w:rPr>
    </w:lvl>
  </w:abstractNum>
  <w:abstractNum w:abstractNumId="112">
    <w:multiLevelType w:val="multilevel"/>
    <w:lvl w:ilvl="0">
      <w:start w:val="1"/>
      <w:numFmt w:val="decimal"/>
      <w:lvlText w:val="9.%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14">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16">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18">
    <w:multiLevelType w:val="multilevel"/>
    <w:lvl w:ilvl="0">
      <w:start w:val="1"/>
      <w:numFmt w:val="decimal"/>
      <w:lvlText w:val="10.%1."/>
      <w:rPr>
        <w:lang w:val="cs-CZ" w:eastAsia="cs-CZ" w:bidi="cs-CZ"/>
        <w:b w:val="0"/>
        <w:bCs w:val="0"/>
        <w:i w:val="0"/>
        <w:iCs w:val="0"/>
        <w:u w:val="single"/>
        <w:strike w:val="0"/>
        <w:smallCaps w:val="0"/>
        <w:sz w:val="20"/>
        <w:szCs w:val="20"/>
        <w:rFonts w:ascii="Arial" w:eastAsia="Arial" w:hAnsi="Arial" w:cs="Arial"/>
        <w:w w:val="100"/>
        <w:spacing w:val="0"/>
        <w:color w:val="000000"/>
        <w:position w:val="0"/>
      </w:rPr>
    </w:lvl>
  </w:abstractNum>
  <w:abstractNum w:abstractNumId="120">
    <w:multiLevelType w:val="multilevel"/>
    <w:lvl w:ilvl="0">
      <w:start w:val="1"/>
      <w:numFmt w:val="decimal"/>
      <w:lvlText w:val="10.1.%1."/>
      <w:rPr>
        <w:lang w:val="cs-CZ" w:eastAsia="cs-CZ" w:bidi="cs-CZ"/>
        <w:b w:val="0"/>
        <w:bCs w:val="0"/>
        <w:i w:val="0"/>
        <w:iCs w:val="0"/>
        <w:u w:val="single"/>
        <w:strike w:val="0"/>
        <w:smallCaps w:val="0"/>
        <w:sz w:val="20"/>
        <w:szCs w:val="20"/>
        <w:rFonts w:ascii="Arial" w:eastAsia="Arial" w:hAnsi="Arial" w:cs="Arial"/>
        <w:w w:val="100"/>
        <w:spacing w:val="0"/>
        <w:color w:val="000000"/>
        <w:position w:val="0"/>
      </w:rPr>
    </w:lvl>
  </w:abstractNum>
  <w:abstractNum w:abstractNumId="122">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24">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26">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28">
    <w:multiLevelType w:val="multilevel"/>
    <w:lvl w:ilvl="0">
      <w:start w:val="2"/>
      <w:numFmt w:val="decimal"/>
      <w:lvlText w:val="10.%1."/>
      <w:rPr>
        <w:lang w:val="cs-CZ" w:eastAsia="cs-CZ" w:bidi="cs-CZ"/>
        <w:b w:val="0"/>
        <w:bCs w:val="0"/>
        <w:i w:val="0"/>
        <w:iCs w:val="0"/>
        <w:u w:val="single"/>
        <w:strike w:val="0"/>
        <w:smallCaps w:val="0"/>
        <w:sz w:val="20"/>
        <w:szCs w:val="20"/>
        <w:rFonts w:ascii="Arial" w:eastAsia="Arial" w:hAnsi="Arial" w:cs="Arial"/>
        <w:w w:val="100"/>
        <w:spacing w:val="0"/>
        <w:color w:val="000000"/>
        <w:position w:val="0"/>
      </w:rPr>
    </w:lvl>
  </w:abstractNum>
  <w:abstractNum w:abstractNumId="130">
    <w:multiLevelType w:val="multilevel"/>
    <w:lvl w:ilvl="0">
      <w:start w:val="1"/>
      <w:numFmt w:val="decimal"/>
      <w:lvlText w:val="10.2.%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32">
    <w:multiLevelType w:val="multilevel"/>
    <w:lvl w:ilvl="0">
      <w:start w:val="11"/>
      <w:numFmt w:val="upperRoman"/>
      <w:lvlText w:val="%1."/>
      <w:rPr>
        <w:lang w:val="cs-CZ" w:eastAsia="cs-CZ" w:bidi="cs-CZ"/>
        <w:b/>
        <w:bCs/>
        <w:i w:val="0"/>
        <w:iCs w:val="0"/>
        <w:u w:val="single"/>
        <w:strike w:val="0"/>
        <w:smallCaps w:val="0"/>
        <w:sz w:val="20"/>
        <w:szCs w:val="20"/>
        <w:rFonts w:ascii="Arial" w:eastAsia="Arial" w:hAnsi="Arial" w:cs="Arial"/>
        <w:w w:val="100"/>
        <w:spacing w:val="0"/>
        <w:color w:val="000000"/>
        <w:position w:val="0"/>
      </w:rPr>
    </w:lvl>
  </w:abstractNum>
  <w:abstractNum w:abstractNumId="134">
    <w:multiLevelType w:val="multilevel"/>
    <w:lvl w:ilvl="0">
      <w:start w:val="1"/>
      <w:numFmt w:val="decimal"/>
      <w:lvlText w:val="11.%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36">
    <w:multiLevelType w:val="multilevel"/>
    <w:lvl w:ilvl="0">
      <w:start w:val="1"/>
      <w:numFmt w:val="decimal"/>
      <w:lvlText w:val="12.%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38">
    <w:multiLevelType w:val="multilevel"/>
    <w:lvl w:ilvl="0">
      <w:start w:val="1"/>
      <w:numFmt w:val="decimal"/>
      <w:lvlText w:val="13.%1."/>
      <w:rPr>
        <w:lang w:val="cs-CZ" w:eastAsia="cs-CZ" w:bidi="cs-CZ"/>
        <w:b w:val="0"/>
        <w:bCs w:val="0"/>
        <w:i w:val="0"/>
        <w:iCs w:val="0"/>
        <w:u w:val="single"/>
        <w:strike w:val="0"/>
        <w:smallCaps w:val="0"/>
        <w:sz w:val="20"/>
        <w:szCs w:val="20"/>
        <w:rFonts w:ascii="Arial" w:eastAsia="Arial" w:hAnsi="Arial" w:cs="Arial"/>
        <w:w w:val="100"/>
        <w:spacing w:val="0"/>
        <w:color w:val="000000"/>
        <w:position w:val="0"/>
      </w:rPr>
    </w:lvl>
  </w:abstractNum>
  <w:abstractNum w:abstractNumId="140">
    <w:multiLevelType w:val="multilevel"/>
    <w:lvl w:ilvl="0">
      <w:start w:val="1"/>
      <w:numFmt w:val="decimal"/>
      <w:lvlText w:val="13.1.%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42">
    <w:multiLevelType w:val="multilevel"/>
    <w:lvl w:ilvl="0">
      <w:start w:val="1"/>
      <w:numFmt w:val="decimal"/>
      <w:lvlText w:val="13.2.%1."/>
      <w:rPr>
        <w:lang w:val="cs-CZ" w:eastAsia="cs-CZ" w:bidi="cs-CZ"/>
        <w:b w:val="0"/>
        <w:bCs w:val="0"/>
        <w:i w:val="0"/>
        <w:iCs w:val="0"/>
        <w:u w:val="single"/>
        <w:strike w:val="0"/>
        <w:smallCaps w:val="0"/>
        <w:sz w:val="20"/>
        <w:szCs w:val="20"/>
        <w:rFonts w:ascii="Arial" w:eastAsia="Arial" w:hAnsi="Arial" w:cs="Arial"/>
        <w:w w:val="100"/>
        <w:spacing w:val="0"/>
        <w:color w:val="000000"/>
        <w:position w:val="0"/>
      </w:rPr>
    </w:lvl>
  </w:abstractNum>
  <w:abstractNum w:abstractNumId="144">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46">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48">
    <w:multiLevelType w:val="multilevel"/>
    <w:lvl w:ilvl="0">
      <w:start w:val="1"/>
      <w:numFmt w:val="decimal"/>
      <w:lvlText w:val="13.3.%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50">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52">
    <w:multiLevelType w:val="multilevel"/>
    <w:lvl w:ilvl="0">
      <w:start w:val="0"/>
      <w:numFmt w:val="decimal"/>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54">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56">
    <w:multiLevelType w:val="multilevel"/>
    <w:lvl w:ilvl="0">
      <w:start w:val="6"/>
      <w:numFmt w:val="decimal"/>
      <w:lvlText w:val="13.%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58">
    <w:multiLevelType w:val="multilevel"/>
    <w:lvl w:ilvl="0">
      <w:start w:val="1"/>
      <w:numFmt w:val="decimal"/>
      <w:lvlText w:val="14.%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60">
    <w:multiLevelType w:val="multilevel"/>
    <w:lvl w:ilvl="0">
      <w:start w:val="1"/>
      <w:numFmt w:val="decimal"/>
      <w:lvlText w:val="15.%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62">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64">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66">
    <w:multiLevelType w:val="multilevel"/>
    <w:lvl w:ilvl="0">
      <w:start w:val="1"/>
      <w:numFmt w:val="decimal"/>
      <w:lvlText w:val="16.%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68">
    <w:multiLevelType w:val="multilevel"/>
    <w:lvl w:ilvl="0">
      <w:start w:val="1"/>
      <w:numFmt w:val="decimal"/>
      <w:lvlText w:val="16.8.%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70">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72">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74">
    <w:multiLevelType w:val="multilevel"/>
    <w:lvl w:ilvl="0">
      <w:start w:val="1"/>
      <w:numFmt w:val="decimal"/>
      <w:lvlText w:val="17.%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76">
    <w:multiLevelType w:val="multilevel"/>
    <w:lvl w:ilvl="0">
      <w:start w:val="1"/>
      <w:numFmt w:val="decimal"/>
      <w:lvlText w:val="17.3.%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78">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80">
    <w:multiLevelType w:val="multilevel"/>
    <w:lvl w:ilvl="0">
      <w:start w:val="1"/>
      <w:numFmt w:val="decimal"/>
      <w:lvlText w:val="18.%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82">
    <w:multiLevelType w:val="multilevel"/>
    <w:lvl w:ilvl="0">
      <w:start w:val="1"/>
      <w:numFmt w:val="decimal"/>
      <w:lvlText w:val="19.%1."/>
      <w:rPr>
        <w:lang w:val="cs-CZ" w:eastAsia="cs-CZ" w:bidi="cs-CZ"/>
        <w:b w:val="0"/>
        <w:bCs w:val="0"/>
        <w:i w:val="0"/>
        <w:iCs w:val="0"/>
        <w:u w:val="single"/>
        <w:strike w:val="0"/>
        <w:smallCaps w:val="0"/>
        <w:sz w:val="20"/>
        <w:szCs w:val="20"/>
        <w:rFonts w:ascii="Arial" w:eastAsia="Arial" w:hAnsi="Arial" w:cs="Arial"/>
        <w:w w:val="100"/>
        <w:spacing w:val="0"/>
        <w:color w:val="000000"/>
        <w:position w:val="0"/>
      </w:rPr>
    </w:lvl>
  </w:abstractNum>
  <w:abstractNum w:abstractNumId="184">
    <w:multiLevelType w:val="multilevel"/>
    <w:lvl w:ilvl="0">
      <w:start w:val="1"/>
      <w:numFmt w:val="decimal"/>
      <w:lvlText w:val="19.1.%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86">
    <w:multiLevelType w:val="multilevel"/>
    <w:lvl w:ilvl="0">
      <w:start w:val="1"/>
      <w:numFmt w:val="bullet"/>
      <w:lvlText w:val="V"/>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88">
    <w:multiLevelType w:val="multilevel"/>
    <w:lvl w:ilvl="0">
      <w:start w:val="1"/>
      <w:numFmt w:val="decimal"/>
      <w:lvlText w:val="19.6.%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90">
    <w:multiLevelType w:val="multilevel"/>
    <w:lvl w:ilvl="0">
      <w:start w:val="1"/>
      <w:numFmt w:val="decimal"/>
      <w:lvlText w:val="20.%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92">
    <w:multiLevelType w:val="multilevel"/>
    <w:lvl w:ilvl="0">
      <w:start w:val="1"/>
      <w:numFmt w:val="decimal"/>
      <w:lvlText w:val="21.%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0) Exact"/>
    <w:basedOn w:val="DefaultParagraphFont"/>
    <w:rPr>
      <w:b w:val="0"/>
      <w:bCs w:val="0"/>
      <w:i w:val="0"/>
      <w:iCs w:val="0"/>
      <w:u w:val="none"/>
      <w:strike w:val="0"/>
      <w:smallCaps w:val="0"/>
      <w:sz w:val="20"/>
      <w:szCs w:val="20"/>
      <w:rFonts w:ascii="Arial" w:eastAsia="Arial" w:hAnsi="Arial" w:cs="Arial"/>
    </w:rPr>
  </w:style>
  <w:style w:type="character" w:customStyle="1" w:styleId="CharStyle6">
    <w:name w:val="Nadpis #1_"/>
    <w:basedOn w:val="DefaultParagraphFont"/>
    <w:link w:val="Style5"/>
    <w:rPr>
      <w:b/>
      <w:bCs/>
      <w:i w:val="0"/>
      <w:iCs w:val="0"/>
      <w:u w:val="none"/>
      <w:strike w:val="0"/>
      <w:smallCaps w:val="0"/>
      <w:sz w:val="64"/>
      <w:szCs w:val="64"/>
      <w:rFonts w:ascii="Arial" w:eastAsia="Arial" w:hAnsi="Arial" w:cs="Arial"/>
      <w:spacing w:val="-30"/>
    </w:rPr>
  </w:style>
  <w:style w:type="character" w:customStyle="1" w:styleId="CharStyle7">
    <w:name w:val="Nadpis #1"/>
    <w:basedOn w:val="CharStyle6"/>
    <w:rPr>
      <w:lang w:val="cs-CZ" w:eastAsia="cs-CZ" w:bidi="cs-CZ"/>
      <w:w w:val="100"/>
      <w:color w:val="000000"/>
      <w:position w:val="0"/>
    </w:rPr>
  </w:style>
  <w:style w:type="character" w:customStyle="1" w:styleId="CharStyle8">
    <w:name w:val="Nadpis #1"/>
    <w:basedOn w:val="CharStyle6"/>
    <w:rPr>
      <w:lang w:val="cs-CZ" w:eastAsia="cs-CZ" w:bidi="cs-CZ"/>
      <w:w w:val="100"/>
      <w:color w:val="000000"/>
      <w:position w:val="0"/>
    </w:rPr>
  </w:style>
  <w:style w:type="character" w:customStyle="1" w:styleId="CharStyle10">
    <w:name w:val="Záhlaví nebo Zápatí_"/>
    <w:basedOn w:val="DefaultParagraphFont"/>
    <w:link w:val="Style9"/>
    <w:rPr>
      <w:b/>
      <w:bCs/>
      <w:i w:val="0"/>
      <w:iCs w:val="0"/>
      <w:u w:val="none"/>
      <w:strike w:val="0"/>
      <w:smallCaps w:val="0"/>
      <w:sz w:val="16"/>
      <w:szCs w:val="16"/>
      <w:rFonts w:ascii="Arial" w:eastAsia="Arial" w:hAnsi="Arial" w:cs="Arial"/>
    </w:rPr>
  </w:style>
  <w:style w:type="character" w:customStyle="1" w:styleId="CharStyle11">
    <w:name w:val="Záhlaví nebo Zápatí + 8,5 pt,Ne tučné"/>
    <w:basedOn w:val="CharStyle10"/>
    <w:rPr>
      <w:lang w:val="cs-CZ" w:eastAsia="cs-CZ" w:bidi="cs-CZ"/>
      <w:b/>
      <w:bCs/>
      <w:sz w:val="17"/>
      <w:szCs w:val="17"/>
      <w:w w:val="100"/>
      <w:spacing w:val="0"/>
      <w:color w:val="000000"/>
      <w:position w:val="0"/>
    </w:rPr>
  </w:style>
  <w:style w:type="character" w:customStyle="1" w:styleId="CharStyle13">
    <w:name w:val="Základní text (17)_"/>
    <w:basedOn w:val="DefaultParagraphFont"/>
    <w:link w:val="Style12"/>
    <w:rPr>
      <w:b w:val="0"/>
      <w:bCs w:val="0"/>
      <w:i w:val="0"/>
      <w:iCs w:val="0"/>
      <w:u w:val="none"/>
      <w:strike w:val="0"/>
      <w:smallCaps w:val="0"/>
      <w:sz w:val="12"/>
      <w:szCs w:val="12"/>
      <w:rFonts w:ascii="Arial" w:eastAsia="Arial" w:hAnsi="Arial" w:cs="Arial"/>
      <w:spacing w:val="20"/>
    </w:rPr>
  </w:style>
  <w:style w:type="character" w:customStyle="1" w:styleId="CharStyle14">
    <w:name w:val="Základní text (17) + Řádkování 0 pt"/>
    <w:basedOn w:val="CharStyle13"/>
    <w:rPr>
      <w:lang w:val="cs-CZ" w:eastAsia="cs-CZ" w:bidi="cs-CZ"/>
      <w:sz w:val="12"/>
      <w:szCs w:val="12"/>
      <w:w w:val="100"/>
      <w:spacing w:val="0"/>
      <w:color w:val="000000"/>
      <w:position w:val="0"/>
    </w:rPr>
  </w:style>
  <w:style w:type="character" w:customStyle="1" w:styleId="CharStyle15">
    <w:name w:val="Základní text (17) + Malá písmena,Řádkování 0 pt"/>
    <w:basedOn w:val="CharStyle13"/>
    <w:rPr>
      <w:lang w:val="cs-CZ" w:eastAsia="cs-CZ" w:bidi="cs-CZ"/>
      <w:smallCaps/>
      <w:sz w:val="12"/>
      <w:szCs w:val="12"/>
      <w:w w:val="100"/>
      <w:spacing w:val="0"/>
      <w:color w:val="000000"/>
      <w:position w:val="0"/>
    </w:rPr>
  </w:style>
  <w:style w:type="character" w:customStyle="1" w:styleId="CharStyle17">
    <w:name w:val="Základní text (18)_"/>
    <w:basedOn w:val="DefaultParagraphFont"/>
    <w:link w:val="Style16"/>
    <w:rPr>
      <w:b/>
      <w:bCs/>
      <w:i w:val="0"/>
      <w:iCs w:val="0"/>
      <w:u w:val="none"/>
      <w:strike w:val="0"/>
      <w:smallCaps w:val="0"/>
      <w:sz w:val="22"/>
      <w:szCs w:val="22"/>
      <w:rFonts w:ascii="Arial" w:eastAsia="Arial" w:hAnsi="Arial" w:cs="Arial"/>
    </w:rPr>
  </w:style>
  <w:style w:type="character" w:customStyle="1" w:styleId="CharStyle18">
    <w:name w:val="Základní text (18)"/>
    <w:basedOn w:val="CharStyle17"/>
    <w:rPr>
      <w:lang w:val="cs-CZ" w:eastAsia="cs-CZ" w:bidi="cs-CZ"/>
      <w:u w:val="single"/>
      <w:w w:val="100"/>
      <w:spacing w:val="0"/>
      <w:color w:val="000000"/>
      <w:position w:val="0"/>
    </w:rPr>
  </w:style>
  <w:style w:type="character" w:customStyle="1" w:styleId="CharStyle20">
    <w:name w:val="Základní text (19)_"/>
    <w:basedOn w:val="DefaultParagraphFont"/>
    <w:link w:val="Style19"/>
    <w:rPr>
      <w:b/>
      <w:bCs/>
      <w:i w:val="0"/>
      <w:iCs w:val="0"/>
      <w:u w:val="none"/>
      <w:strike w:val="0"/>
      <w:smallCaps w:val="0"/>
      <w:sz w:val="34"/>
      <w:szCs w:val="34"/>
      <w:rFonts w:ascii="Arial" w:eastAsia="Arial" w:hAnsi="Arial" w:cs="Arial"/>
    </w:rPr>
  </w:style>
  <w:style w:type="character" w:customStyle="1" w:styleId="CharStyle21">
    <w:name w:val="Základní text (20)_"/>
    <w:basedOn w:val="DefaultParagraphFont"/>
    <w:link w:val="Style3"/>
    <w:rPr>
      <w:b w:val="0"/>
      <w:bCs w:val="0"/>
      <w:i w:val="0"/>
      <w:iCs w:val="0"/>
      <w:u w:val="none"/>
      <w:strike w:val="0"/>
      <w:smallCaps w:val="0"/>
      <w:sz w:val="20"/>
      <w:szCs w:val="20"/>
      <w:rFonts w:ascii="Arial" w:eastAsia="Arial" w:hAnsi="Arial" w:cs="Arial"/>
    </w:rPr>
  </w:style>
  <w:style w:type="character" w:customStyle="1" w:styleId="CharStyle23">
    <w:name w:val="Základní text (5)_"/>
    <w:basedOn w:val="DefaultParagraphFont"/>
    <w:link w:val="Style22"/>
    <w:rPr>
      <w:b w:val="0"/>
      <w:bCs w:val="0"/>
      <w:i/>
      <w:iCs/>
      <w:u w:val="none"/>
      <w:strike w:val="0"/>
      <w:smallCaps w:val="0"/>
      <w:sz w:val="20"/>
      <w:szCs w:val="20"/>
      <w:rFonts w:ascii="Arial" w:eastAsia="Arial" w:hAnsi="Arial" w:cs="Arial"/>
    </w:rPr>
  </w:style>
  <w:style w:type="character" w:customStyle="1" w:styleId="CharStyle25">
    <w:name w:val="Základní text (2)_"/>
    <w:basedOn w:val="DefaultParagraphFont"/>
    <w:link w:val="Style24"/>
    <w:rPr>
      <w:b w:val="0"/>
      <w:bCs w:val="0"/>
      <w:i w:val="0"/>
      <w:iCs w:val="0"/>
      <w:u w:val="none"/>
      <w:strike w:val="0"/>
      <w:smallCaps w:val="0"/>
      <w:sz w:val="20"/>
      <w:szCs w:val="20"/>
      <w:rFonts w:ascii="Arial" w:eastAsia="Arial" w:hAnsi="Arial" w:cs="Arial"/>
    </w:rPr>
  </w:style>
  <w:style w:type="character" w:customStyle="1" w:styleId="CharStyle27">
    <w:name w:val="Základní text (21)_"/>
    <w:basedOn w:val="DefaultParagraphFont"/>
    <w:link w:val="Style26"/>
    <w:rPr>
      <w:b/>
      <w:bCs/>
      <w:i w:val="0"/>
      <w:iCs w:val="0"/>
      <w:u w:val="none"/>
      <w:strike w:val="0"/>
      <w:smallCaps w:val="0"/>
      <w:sz w:val="11"/>
      <w:szCs w:val="11"/>
      <w:rFonts w:ascii="Arial" w:eastAsia="Arial" w:hAnsi="Arial" w:cs="Arial"/>
    </w:rPr>
  </w:style>
  <w:style w:type="character" w:customStyle="1" w:styleId="CharStyle28">
    <w:name w:val="Základní text (21)"/>
    <w:basedOn w:val="CharStyle27"/>
    <w:rPr>
      <w:lang w:val="cs-CZ" w:eastAsia="cs-CZ" w:bidi="cs-CZ"/>
      <w:w w:val="100"/>
      <w:spacing w:val="0"/>
      <w:color w:val="000000"/>
      <w:position w:val="0"/>
    </w:rPr>
  </w:style>
  <w:style w:type="character" w:customStyle="1" w:styleId="CharStyle29">
    <w:name w:val="Základní text (21) + 6 pt,Ne tučné"/>
    <w:basedOn w:val="CharStyle27"/>
    <w:rPr>
      <w:lang w:val="cs-CZ" w:eastAsia="cs-CZ" w:bidi="cs-CZ"/>
      <w:b/>
      <w:bCs/>
      <w:sz w:val="12"/>
      <w:szCs w:val="12"/>
      <w:w w:val="100"/>
      <w:spacing w:val="0"/>
      <w:color w:val="000000"/>
      <w:position w:val="0"/>
    </w:rPr>
  </w:style>
  <w:style w:type="character" w:customStyle="1" w:styleId="CharStyle30">
    <w:name w:val="Záhlaví nebo Zápatí"/>
    <w:basedOn w:val="CharStyle10"/>
    <w:rPr>
      <w:lang w:val="cs-CZ" w:eastAsia="cs-CZ" w:bidi="cs-CZ"/>
      <w:w w:val="100"/>
      <w:spacing w:val="0"/>
      <w:color w:val="000000"/>
      <w:position w:val="0"/>
    </w:rPr>
  </w:style>
  <w:style w:type="character" w:customStyle="1" w:styleId="CharStyle32">
    <w:name w:val="Nadpis #5 (2)_"/>
    <w:basedOn w:val="DefaultParagraphFont"/>
    <w:link w:val="Style31"/>
    <w:rPr>
      <w:b w:val="0"/>
      <w:bCs w:val="0"/>
      <w:i w:val="0"/>
      <w:iCs w:val="0"/>
      <w:u w:val="none"/>
      <w:strike w:val="0"/>
      <w:smallCaps w:val="0"/>
      <w:sz w:val="20"/>
      <w:szCs w:val="20"/>
      <w:rFonts w:ascii="Arial" w:eastAsia="Arial" w:hAnsi="Arial" w:cs="Arial"/>
    </w:rPr>
  </w:style>
  <w:style w:type="character" w:customStyle="1" w:styleId="CharStyle33">
    <w:name w:val="Základní text (2)"/>
    <w:basedOn w:val="CharStyle25"/>
    <w:rPr>
      <w:lang w:val="cs-CZ" w:eastAsia="cs-CZ" w:bidi="cs-CZ"/>
      <w:u w:val="single"/>
      <w:w w:val="100"/>
      <w:spacing w:val="0"/>
      <w:color w:val="000000"/>
      <w:position w:val="0"/>
    </w:rPr>
  </w:style>
  <w:style w:type="character" w:customStyle="1" w:styleId="CharStyle35">
    <w:name w:val="Základní text (9) Exact"/>
    <w:basedOn w:val="DefaultParagraphFont"/>
    <w:link w:val="Style34"/>
    <w:rPr>
      <w:b/>
      <w:bCs/>
      <w:i w:val="0"/>
      <w:iCs w:val="0"/>
      <w:u w:val="none"/>
      <w:strike w:val="0"/>
      <w:smallCaps w:val="0"/>
      <w:sz w:val="26"/>
      <w:szCs w:val="26"/>
      <w:rFonts w:ascii="Candara" w:eastAsia="Candara" w:hAnsi="Candara" w:cs="Candara"/>
    </w:rPr>
  </w:style>
  <w:style w:type="character" w:customStyle="1" w:styleId="CharStyle36">
    <w:name w:val="Základní text (9) Exact"/>
    <w:basedOn w:val="CharStyle35"/>
    <w:rPr>
      <w:lang w:val="cs-CZ" w:eastAsia="cs-CZ" w:bidi="cs-CZ"/>
      <w:w w:val="100"/>
      <w:spacing w:val="0"/>
      <w:color w:val="000000"/>
      <w:position w:val="0"/>
    </w:rPr>
  </w:style>
  <w:style w:type="character" w:customStyle="1" w:styleId="CharStyle38">
    <w:name w:val="Základní text (22)_"/>
    <w:basedOn w:val="DefaultParagraphFont"/>
    <w:link w:val="Style37"/>
    <w:rPr>
      <w:b/>
      <w:bCs/>
      <w:i w:val="0"/>
      <w:iCs w:val="0"/>
      <w:u w:val="none"/>
      <w:strike w:val="0"/>
      <w:smallCaps w:val="0"/>
      <w:sz w:val="11"/>
      <w:szCs w:val="11"/>
      <w:rFonts w:ascii="Arial" w:eastAsia="Arial" w:hAnsi="Arial" w:cs="Arial"/>
    </w:rPr>
  </w:style>
  <w:style w:type="character" w:customStyle="1" w:styleId="CharStyle39">
    <w:name w:val="Základní text (22)"/>
    <w:basedOn w:val="CharStyle38"/>
    <w:rPr>
      <w:lang w:val="cs-CZ" w:eastAsia="cs-CZ" w:bidi="cs-CZ"/>
      <w:w w:val="100"/>
      <w:spacing w:val="0"/>
      <w:color w:val="000000"/>
      <w:position w:val="0"/>
    </w:rPr>
  </w:style>
  <w:style w:type="character" w:customStyle="1" w:styleId="CharStyle40">
    <w:name w:val="Základní text (22) + 6 pt,Ne tučné"/>
    <w:basedOn w:val="CharStyle38"/>
    <w:rPr>
      <w:lang w:val="cs-CZ" w:eastAsia="cs-CZ" w:bidi="cs-CZ"/>
      <w:b/>
      <w:bCs/>
      <w:sz w:val="12"/>
      <w:szCs w:val="12"/>
      <w:w w:val="100"/>
      <w:spacing w:val="0"/>
      <w:color w:val="000000"/>
      <w:position w:val="0"/>
    </w:rPr>
  </w:style>
  <w:style w:type="character" w:customStyle="1" w:styleId="CharStyle42">
    <w:name w:val="Základní text (6)_"/>
    <w:basedOn w:val="DefaultParagraphFont"/>
    <w:link w:val="Style41"/>
    <w:rPr>
      <w:b w:val="0"/>
      <w:bCs w:val="0"/>
      <w:i w:val="0"/>
      <w:iCs w:val="0"/>
      <w:u w:val="none"/>
      <w:strike w:val="0"/>
      <w:smallCaps w:val="0"/>
      <w:sz w:val="10"/>
      <w:szCs w:val="10"/>
      <w:rFonts w:ascii="Arial" w:eastAsia="Arial" w:hAnsi="Arial" w:cs="Arial"/>
    </w:rPr>
  </w:style>
  <w:style w:type="character" w:customStyle="1" w:styleId="CharStyle44">
    <w:name w:val="Základní text (7)_"/>
    <w:basedOn w:val="DefaultParagraphFont"/>
    <w:link w:val="Style43"/>
    <w:rPr>
      <w:b/>
      <w:bCs/>
      <w:i w:val="0"/>
      <w:iCs w:val="0"/>
      <w:u w:val="none"/>
      <w:strike w:val="0"/>
      <w:smallCaps w:val="0"/>
      <w:sz w:val="18"/>
      <w:szCs w:val="18"/>
      <w:rFonts w:ascii="Arial" w:eastAsia="Arial" w:hAnsi="Arial" w:cs="Arial"/>
    </w:rPr>
  </w:style>
  <w:style w:type="character" w:customStyle="1" w:styleId="CharStyle46">
    <w:name w:val="Základní text (8)_"/>
    <w:basedOn w:val="DefaultParagraphFont"/>
    <w:link w:val="Style45"/>
    <w:rPr>
      <w:b/>
      <w:bCs/>
      <w:i w:val="0"/>
      <w:iCs w:val="0"/>
      <w:u w:val="none"/>
      <w:strike w:val="0"/>
      <w:smallCaps w:val="0"/>
      <w:sz w:val="11"/>
      <w:szCs w:val="11"/>
      <w:rFonts w:ascii="Arial" w:eastAsia="Arial" w:hAnsi="Arial" w:cs="Arial"/>
    </w:rPr>
  </w:style>
  <w:style w:type="character" w:customStyle="1" w:styleId="CharStyle47">
    <w:name w:val="Základní text (2) + 5 pt"/>
    <w:basedOn w:val="CharStyle25"/>
    <w:rPr>
      <w:lang w:val="cs-CZ" w:eastAsia="cs-CZ" w:bidi="cs-CZ"/>
      <w:sz w:val="10"/>
      <w:szCs w:val="10"/>
      <w:w w:val="100"/>
      <w:spacing w:val="0"/>
      <w:color w:val="FFFFFF"/>
      <w:position w:val="0"/>
    </w:rPr>
  </w:style>
  <w:style w:type="character" w:customStyle="1" w:styleId="CharStyle48">
    <w:name w:val="Základní text (2) + 5,5 pt,Tučné"/>
    <w:basedOn w:val="CharStyle25"/>
    <w:rPr>
      <w:lang w:val="cs-CZ" w:eastAsia="cs-CZ" w:bidi="cs-CZ"/>
      <w:b/>
      <w:bCs/>
      <w:sz w:val="11"/>
      <w:szCs w:val="11"/>
      <w:w w:val="100"/>
      <w:spacing w:val="0"/>
      <w:color w:val="000000"/>
      <w:position w:val="0"/>
    </w:rPr>
  </w:style>
  <w:style w:type="character" w:customStyle="1" w:styleId="CharStyle49">
    <w:name w:val="Základní text (2) + 5 pt,Kurzíva"/>
    <w:basedOn w:val="CharStyle25"/>
    <w:rPr>
      <w:lang w:val="cs-CZ" w:eastAsia="cs-CZ" w:bidi="cs-CZ"/>
      <w:i/>
      <w:iCs/>
      <w:sz w:val="10"/>
      <w:szCs w:val="10"/>
      <w:w w:val="100"/>
      <w:spacing w:val="0"/>
      <w:color w:val="000000"/>
      <w:position w:val="0"/>
    </w:rPr>
  </w:style>
  <w:style w:type="character" w:customStyle="1" w:styleId="CharStyle50">
    <w:name w:val="Základní text (2) + 5 pt"/>
    <w:basedOn w:val="CharStyle25"/>
    <w:rPr>
      <w:lang w:val="cs-CZ" w:eastAsia="cs-CZ" w:bidi="cs-CZ"/>
      <w:sz w:val="10"/>
      <w:szCs w:val="10"/>
      <w:w w:val="100"/>
      <w:spacing w:val="0"/>
      <w:color w:val="000000"/>
      <w:position w:val="0"/>
    </w:rPr>
  </w:style>
  <w:style w:type="character" w:customStyle="1" w:styleId="CharStyle51">
    <w:name w:val="Základní text (2) + Times New Roman"/>
    <w:basedOn w:val="CharStyle25"/>
    <w:rPr>
      <w:lang w:val="cs-CZ" w:eastAsia="cs-CZ" w:bidi="cs-CZ"/>
      <w:rFonts w:ascii="Times New Roman" w:eastAsia="Times New Roman" w:hAnsi="Times New Roman" w:cs="Times New Roman"/>
      <w:w w:val="100"/>
      <w:spacing w:val="0"/>
      <w:color w:val="FFFFFF"/>
      <w:position w:val="0"/>
    </w:rPr>
  </w:style>
  <w:style w:type="character" w:customStyle="1" w:styleId="CharStyle52">
    <w:name w:val="Základní text (2) + 5,5 pt,Kurzíva"/>
    <w:basedOn w:val="CharStyle25"/>
    <w:rPr>
      <w:lang w:val="cs-CZ" w:eastAsia="cs-CZ" w:bidi="cs-CZ"/>
      <w:i/>
      <w:iCs/>
      <w:sz w:val="11"/>
      <w:szCs w:val="11"/>
      <w:w w:val="100"/>
      <w:spacing w:val="0"/>
      <w:color w:val="000000"/>
      <w:position w:val="0"/>
    </w:rPr>
  </w:style>
  <w:style w:type="character" w:customStyle="1" w:styleId="CharStyle53">
    <w:name w:val="Základní text (2) + 8 pt"/>
    <w:basedOn w:val="CharStyle25"/>
    <w:rPr>
      <w:lang w:val="cs-CZ" w:eastAsia="cs-CZ" w:bidi="cs-CZ"/>
      <w:sz w:val="16"/>
      <w:szCs w:val="16"/>
      <w:w w:val="100"/>
      <w:spacing w:val="0"/>
      <w:color w:val="000000"/>
      <w:position w:val="0"/>
    </w:rPr>
  </w:style>
  <w:style w:type="character" w:customStyle="1" w:styleId="CharStyle54">
    <w:name w:val="Základní text (2) + 5,5 pt,Řádkování 0 pt"/>
    <w:basedOn w:val="CharStyle25"/>
    <w:rPr>
      <w:lang w:val="cs-CZ" w:eastAsia="cs-CZ" w:bidi="cs-CZ"/>
      <w:sz w:val="11"/>
      <w:szCs w:val="11"/>
      <w:w w:val="100"/>
      <w:spacing w:val="-10"/>
      <w:color w:val="000000"/>
      <w:position w:val="0"/>
    </w:rPr>
  </w:style>
  <w:style w:type="character" w:customStyle="1" w:styleId="CharStyle55">
    <w:name w:val="Základní text (2) + 5 pt,Malá písmena"/>
    <w:basedOn w:val="CharStyle25"/>
    <w:rPr>
      <w:lang w:val="cs-CZ" w:eastAsia="cs-CZ" w:bidi="cs-CZ"/>
      <w:smallCaps/>
      <w:sz w:val="10"/>
      <w:szCs w:val="10"/>
      <w:w w:val="100"/>
      <w:spacing w:val="0"/>
      <w:color w:val="000000"/>
      <w:position w:val="0"/>
    </w:rPr>
  </w:style>
  <w:style w:type="character" w:customStyle="1" w:styleId="CharStyle56">
    <w:name w:val="Základní text (2) + 5,5 pt,Malá písmena,Řádkování 0 pt"/>
    <w:basedOn w:val="CharStyle25"/>
    <w:rPr>
      <w:lang w:val="cs-CZ" w:eastAsia="cs-CZ" w:bidi="cs-CZ"/>
      <w:smallCaps/>
      <w:sz w:val="11"/>
      <w:szCs w:val="11"/>
      <w:w w:val="100"/>
      <w:spacing w:val="-10"/>
      <w:color w:val="000000"/>
      <w:position w:val="0"/>
    </w:rPr>
  </w:style>
  <w:style w:type="character" w:customStyle="1" w:styleId="CharStyle57">
    <w:name w:val="Základní text (2) + 5 pt"/>
    <w:basedOn w:val="CharStyle25"/>
    <w:rPr>
      <w:lang w:val="cs-CZ" w:eastAsia="cs-CZ" w:bidi="cs-CZ"/>
      <w:sz w:val="10"/>
      <w:szCs w:val="10"/>
      <w:w w:val="100"/>
      <w:spacing w:val="0"/>
      <w:color w:val="000000"/>
      <w:position w:val="0"/>
    </w:rPr>
  </w:style>
  <w:style w:type="character" w:customStyle="1" w:styleId="CharStyle58">
    <w:name w:val="Základní text (2) + Candara,4 pt,Kurzíva"/>
    <w:basedOn w:val="CharStyle25"/>
    <w:rPr>
      <w:lang w:val="cs-CZ" w:eastAsia="cs-CZ" w:bidi="cs-CZ"/>
      <w:i/>
      <w:iCs/>
      <w:sz w:val="8"/>
      <w:szCs w:val="8"/>
      <w:rFonts w:ascii="Candara" w:eastAsia="Candara" w:hAnsi="Candara" w:cs="Candara"/>
      <w:w w:val="100"/>
      <w:spacing w:val="0"/>
      <w:color w:val="000000"/>
      <w:position w:val="0"/>
    </w:rPr>
  </w:style>
  <w:style w:type="character" w:customStyle="1" w:styleId="CharStyle59">
    <w:name w:val="Základní text (2) + Candara,4 pt"/>
    <w:basedOn w:val="CharStyle25"/>
    <w:rPr>
      <w:lang w:val="cs-CZ" w:eastAsia="cs-CZ" w:bidi="cs-CZ"/>
      <w:sz w:val="8"/>
      <w:szCs w:val="8"/>
      <w:rFonts w:ascii="Candara" w:eastAsia="Candara" w:hAnsi="Candara" w:cs="Candara"/>
      <w:w w:val="100"/>
      <w:spacing w:val="0"/>
      <w:color w:val="000000"/>
      <w:position w:val="0"/>
    </w:rPr>
  </w:style>
  <w:style w:type="character" w:customStyle="1" w:styleId="CharStyle60">
    <w:name w:val="Základní text (2) + 6 pt,Kurzíva"/>
    <w:basedOn w:val="CharStyle25"/>
    <w:rPr>
      <w:lang w:val="cs-CZ" w:eastAsia="cs-CZ" w:bidi="cs-CZ"/>
      <w:i/>
      <w:iCs/>
      <w:sz w:val="12"/>
      <w:szCs w:val="12"/>
      <w:w w:val="100"/>
      <w:spacing w:val="0"/>
      <w:color w:val="000000"/>
      <w:position w:val="0"/>
    </w:rPr>
  </w:style>
  <w:style w:type="character" w:customStyle="1" w:styleId="CharStyle61">
    <w:name w:val="Základní text (2) + 6 pt"/>
    <w:basedOn w:val="CharStyle25"/>
    <w:rPr>
      <w:lang w:val="cs-CZ" w:eastAsia="cs-CZ" w:bidi="cs-CZ"/>
      <w:sz w:val="12"/>
      <w:szCs w:val="12"/>
      <w:w w:val="100"/>
      <w:spacing w:val="0"/>
      <w:color w:val="000000"/>
      <w:position w:val="0"/>
    </w:rPr>
  </w:style>
  <w:style w:type="character" w:customStyle="1" w:styleId="CharStyle62">
    <w:name w:val="Základní text (2) + 4 pt,Kurzíva,Řádkování 1 pt"/>
    <w:basedOn w:val="CharStyle25"/>
    <w:rPr>
      <w:lang w:val="cs-CZ" w:eastAsia="cs-CZ" w:bidi="cs-CZ"/>
      <w:i/>
      <w:iCs/>
      <w:sz w:val="8"/>
      <w:szCs w:val="8"/>
      <w:w w:val="100"/>
      <w:spacing w:val="20"/>
      <w:color w:val="000000"/>
      <w:position w:val="0"/>
    </w:rPr>
  </w:style>
  <w:style w:type="character" w:customStyle="1" w:styleId="CharStyle63">
    <w:name w:val="Základní text (2) + 6 pt"/>
    <w:basedOn w:val="CharStyle25"/>
    <w:rPr>
      <w:lang w:val="cs-CZ" w:eastAsia="cs-CZ" w:bidi="cs-CZ"/>
      <w:sz w:val="12"/>
      <w:szCs w:val="12"/>
      <w:w w:val="100"/>
      <w:spacing w:val="0"/>
      <w:color w:val="000000"/>
      <w:position w:val="0"/>
    </w:rPr>
  </w:style>
  <w:style w:type="character" w:customStyle="1" w:styleId="CharStyle64">
    <w:name w:val="Základní text (2) + 4 pt,Kurzíva,Řádkování 1 pt"/>
    <w:basedOn w:val="CharStyle25"/>
    <w:rPr>
      <w:lang w:val="cs-CZ" w:eastAsia="cs-CZ" w:bidi="cs-CZ"/>
      <w:i/>
      <w:iCs/>
      <w:sz w:val="8"/>
      <w:szCs w:val="8"/>
      <w:w w:val="100"/>
      <w:spacing w:val="20"/>
      <w:color w:val="FFFFFF"/>
      <w:position w:val="0"/>
    </w:rPr>
  </w:style>
  <w:style w:type="character" w:customStyle="1" w:styleId="CharStyle65">
    <w:name w:val="Základní text (2) + 6 pt"/>
    <w:basedOn w:val="CharStyle25"/>
    <w:rPr>
      <w:lang w:val="cs-CZ" w:eastAsia="cs-CZ" w:bidi="cs-CZ"/>
      <w:sz w:val="12"/>
      <w:szCs w:val="12"/>
      <w:w w:val="100"/>
      <w:spacing w:val="0"/>
      <w:color w:val="FFFFFF"/>
      <w:position w:val="0"/>
    </w:rPr>
  </w:style>
  <w:style w:type="character" w:customStyle="1" w:styleId="CharStyle66">
    <w:name w:val="Základní text (2) + Franklin Gothic Heavy,4 pt,Kurzíva"/>
    <w:basedOn w:val="CharStyle25"/>
    <w:rPr>
      <w:lang w:val="cs-CZ" w:eastAsia="cs-CZ" w:bidi="cs-CZ"/>
      <w:i/>
      <w:iCs/>
      <w:sz w:val="8"/>
      <w:szCs w:val="8"/>
      <w:rFonts w:ascii="Franklin Gothic Heavy" w:eastAsia="Franklin Gothic Heavy" w:hAnsi="Franklin Gothic Heavy" w:cs="Franklin Gothic Heavy"/>
      <w:w w:val="100"/>
      <w:spacing w:val="0"/>
      <w:color w:val="FFFFFF"/>
      <w:position w:val="0"/>
    </w:rPr>
  </w:style>
  <w:style w:type="character" w:customStyle="1" w:styleId="CharStyle67">
    <w:name w:val="Základní text (6) Exact"/>
    <w:basedOn w:val="DefaultParagraphFont"/>
    <w:rPr>
      <w:b w:val="0"/>
      <w:bCs w:val="0"/>
      <w:i w:val="0"/>
      <w:iCs w:val="0"/>
      <w:u w:val="none"/>
      <w:strike w:val="0"/>
      <w:smallCaps w:val="0"/>
      <w:sz w:val="10"/>
      <w:szCs w:val="10"/>
      <w:rFonts w:ascii="Arial" w:eastAsia="Arial" w:hAnsi="Arial" w:cs="Arial"/>
    </w:rPr>
  </w:style>
  <w:style w:type="character" w:customStyle="1" w:styleId="CharStyle69">
    <w:name w:val="Základní text (10) Exact"/>
    <w:basedOn w:val="DefaultParagraphFont"/>
    <w:link w:val="Style68"/>
    <w:rPr>
      <w:b/>
      <w:bCs/>
      <w:i w:val="0"/>
      <w:iCs w:val="0"/>
      <w:u w:val="none"/>
      <w:strike w:val="0"/>
      <w:smallCaps w:val="0"/>
      <w:sz w:val="40"/>
      <w:szCs w:val="40"/>
      <w:rFonts w:ascii="Arial" w:eastAsia="Arial" w:hAnsi="Arial" w:cs="Arial"/>
      <w:spacing w:val="-10"/>
    </w:rPr>
  </w:style>
  <w:style w:type="character" w:customStyle="1" w:styleId="CharStyle70">
    <w:name w:val="Základní text (10) Exact"/>
    <w:basedOn w:val="CharStyle69"/>
    <w:rPr>
      <w:lang w:val="cs-CZ" w:eastAsia="cs-CZ" w:bidi="cs-CZ"/>
      <w:u w:val="single"/>
      <w:w w:val="100"/>
      <w:color w:val="000000"/>
      <w:position w:val="0"/>
    </w:rPr>
  </w:style>
  <w:style w:type="character" w:customStyle="1" w:styleId="CharStyle72">
    <w:name w:val="Základní text (11) Exact"/>
    <w:basedOn w:val="DefaultParagraphFont"/>
    <w:link w:val="Style71"/>
    <w:rPr>
      <w:b/>
      <w:bCs/>
      <w:i w:val="0"/>
      <w:iCs w:val="0"/>
      <w:u w:val="none"/>
      <w:strike w:val="0"/>
      <w:smallCaps w:val="0"/>
      <w:sz w:val="28"/>
      <w:szCs w:val="28"/>
      <w:rFonts w:ascii="Arial" w:eastAsia="Arial" w:hAnsi="Arial" w:cs="Arial"/>
    </w:rPr>
  </w:style>
  <w:style w:type="character" w:customStyle="1" w:styleId="CharStyle73">
    <w:name w:val="Základní text (11) Exact"/>
    <w:basedOn w:val="CharStyle72"/>
    <w:rPr>
      <w:lang w:val="cs-CZ" w:eastAsia="cs-CZ" w:bidi="cs-CZ"/>
      <w:u w:val="single"/>
      <w:w w:val="100"/>
      <w:spacing w:val="0"/>
      <w:color w:val="000000"/>
      <w:position w:val="0"/>
    </w:rPr>
  </w:style>
  <w:style w:type="character" w:customStyle="1" w:styleId="CharStyle74">
    <w:name w:val="Základní text (2) Exact"/>
    <w:basedOn w:val="DefaultParagraphFont"/>
    <w:rPr>
      <w:b w:val="0"/>
      <w:bCs w:val="0"/>
      <w:i w:val="0"/>
      <w:iCs w:val="0"/>
      <w:u w:val="none"/>
      <w:strike w:val="0"/>
      <w:smallCaps w:val="0"/>
      <w:sz w:val="20"/>
      <w:szCs w:val="20"/>
      <w:rFonts w:ascii="Arial" w:eastAsia="Arial" w:hAnsi="Arial" w:cs="Arial"/>
    </w:rPr>
  </w:style>
  <w:style w:type="character" w:customStyle="1" w:styleId="CharStyle75">
    <w:name w:val="Základní text (2) Exact"/>
    <w:basedOn w:val="CharStyle25"/>
    <w:rPr>
      <w:lang w:val="cs-CZ" w:eastAsia="cs-CZ" w:bidi="cs-CZ"/>
      <w:u w:val="single"/>
      <w:w w:val="100"/>
      <w:spacing w:val="0"/>
      <w:color w:val="000000"/>
      <w:position w:val="0"/>
    </w:rPr>
  </w:style>
  <w:style w:type="character" w:customStyle="1" w:styleId="CharStyle76">
    <w:name w:val="Základní text (2) + Malá písmena Exact"/>
    <w:basedOn w:val="CharStyle25"/>
    <w:rPr>
      <w:lang w:val="cs-CZ" w:eastAsia="cs-CZ" w:bidi="cs-CZ"/>
      <w:smallCaps/>
      <w:w w:val="100"/>
      <w:spacing w:val="0"/>
      <w:color w:val="000000"/>
      <w:position w:val="0"/>
    </w:rPr>
  </w:style>
  <w:style w:type="character" w:customStyle="1" w:styleId="CharStyle78">
    <w:name w:val="Nadpis #5_"/>
    <w:basedOn w:val="DefaultParagraphFont"/>
    <w:link w:val="Style77"/>
    <w:rPr>
      <w:b/>
      <w:bCs/>
      <w:i w:val="0"/>
      <w:iCs w:val="0"/>
      <w:u w:val="none"/>
      <w:strike w:val="0"/>
      <w:smallCaps w:val="0"/>
      <w:sz w:val="20"/>
      <w:szCs w:val="20"/>
      <w:rFonts w:ascii="Arial" w:eastAsia="Arial" w:hAnsi="Arial" w:cs="Arial"/>
    </w:rPr>
  </w:style>
  <w:style w:type="character" w:customStyle="1" w:styleId="CharStyle79">
    <w:name w:val="Nadpis #5"/>
    <w:basedOn w:val="CharStyle78"/>
    <w:rPr>
      <w:lang w:val="cs-CZ" w:eastAsia="cs-CZ" w:bidi="cs-CZ"/>
      <w:u w:val="single"/>
      <w:w w:val="100"/>
      <w:spacing w:val="0"/>
      <w:color w:val="000000"/>
      <w:position w:val="0"/>
    </w:rPr>
  </w:style>
  <w:style w:type="character" w:customStyle="1" w:styleId="CharStyle80">
    <w:name w:val="Záhlaví nebo Zápatí"/>
    <w:basedOn w:val="CharStyle10"/>
    <w:rPr>
      <w:lang w:val="cs-CZ" w:eastAsia="cs-CZ" w:bidi="cs-CZ"/>
      <w:u w:val="single"/>
      <w:w w:val="100"/>
      <w:spacing w:val="0"/>
      <w:color w:val="000000"/>
      <w:position w:val="0"/>
    </w:rPr>
  </w:style>
  <w:style w:type="character" w:customStyle="1" w:styleId="CharStyle81">
    <w:name w:val="Záhlaví nebo Zápatí + 8,5 pt,Ne tučné"/>
    <w:basedOn w:val="CharStyle10"/>
    <w:rPr>
      <w:lang w:val="cs-CZ" w:eastAsia="cs-CZ" w:bidi="cs-CZ"/>
      <w:b/>
      <w:bCs/>
      <w:u w:val="single"/>
      <w:sz w:val="17"/>
      <w:szCs w:val="17"/>
      <w:w w:val="100"/>
      <w:spacing w:val="0"/>
      <w:color w:val="000000"/>
      <w:position w:val="0"/>
    </w:rPr>
  </w:style>
  <w:style w:type="character" w:customStyle="1" w:styleId="CharStyle83">
    <w:name w:val="Obsah_"/>
    <w:basedOn w:val="DefaultParagraphFont"/>
    <w:link w:val="TOC_5"/>
    <w:rPr>
      <w:b w:val="0"/>
      <w:bCs w:val="0"/>
      <w:i w:val="0"/>
      <w:iCs w:val="0"/>
      <w:u w:val="none"/>
      <w:strike w:val="0"/>
      <w:smallCaps w:val="0"/>
      <w:sz w:val="20"/>
      <w:szCs w:val="20"/>
      <w:rFonts w:ascii="Arial" w:eastAsia="Arial" w:hAnsi="Arial" w:cs="Arial"/>
    </w:rPr>
  </w:style>
  <w:style w:type="character" w:customStyle="1" w:styleId="CharStyle84">
    <w:name w:val="Obsah + Kurzíva"/>
    <w:basedOn w:val="CharStyle83"/>
    <w:rPr>
      <w:lang w:val="cs-CZ" w:eastAsia="cs-CZ" w:bidi="cs-CZ"/>
      <w:i/>
      <w:iCs/>
      <w:w w:val="100"/>
      <w:spacing w:val="0"/>
      <w:color w:val="000000"/>
      <w:position w:val="0"/>
    </w:rPr>
  </w:style>
  <w:style w:type="character" w:customStyle="1" w:styleId="CharStyle85">
    <w:name w:val="Základní text (2) + Kurzíva"/>
    <w:basedOn w:val="CharStyle25"/>
    <w:rPr>
      <w:lang w:val="cs-CZ" w:eastAsia="cs-CZ" w:bidi="cs-CZ"/>
      <w:i/>
      <w:iCs/>
      <w:w w:val="100"/>
      <w:spacing w:val="0"/>
      <w:color w:val="000000"/>
      <w:position w:val="0"/>
    </w:rPr>
  </w:style>
  <w:style w:type="character" w:customStyle="1" w:styleId="CharStyle86">
    <w:name w:val="Základní text (2) + Tučné"/>
    <w:basedOn w:val="CharStyle25"/>
    <w:rPr>
      <w:lang w:val="cs-CZ" w:eastAsia="cs-CZ" w:bidi="cs-CZ"/>
      <w:b/>
      <w:bCs/>
      <w:w w:val="100"/>
      <w:spacing w:val="0"/>
      <w:color w:val="000000"/>
      <w:position w:val="0"/>
    </w:rPr>
  </w:style>
  <w:style w:type="character" w:customStyle="1" w:styleId="CharStyle88">
    <w:name w:val="Základní text (12)_"/>
    <w:basedOn w:val="DefaultParagraphFont"/>
    <w:link w:val="Style87"/>
    <w:rPr>
      <w:b w:val="0"/>
      <w:bCs w:val="0"/>
      <w:i/>
      <w:iCs/>
      <w:u w:val="none"/>
      <w:strike w:val="0"/>
      <w:smallCaps w:val="0"/>
      <w:sz w:val="20"/>
      <w:szCs w:val="20"/>
      <w:rFonts w:ascii="Arial" w:eastAsia="Arial" w:hAnsi="Arial" w:cs="Arial"/>
    </w:rPr>
  </w:style>
  <w:style w:type="character" w:customStyle="1" w:styleId="CharStyle89">
    <w:name w:val="Základní text (2) + Tučné"/>
    <w:basedOn w:val="CharStyle25"/>
    <w:rPr>
      <w:lang w:val="cs-CZ" w:eastAsia="cs-CZ" w:bidi="cs-CZ"/>
      <w:b/>
      <w:bCs/>
      <w:u w:val="single"/>
      <w:w w:val="100"/>
      <w:spacing w:val="0"/>
      <w:color w:val="000000"/>
      <w:position w:val="0"/>
    </w:rPr>
  </w:style>
  <w:style w:type="character" w:customStyle="1" w:styleId="CharStyle91">
    <w:name w:val="Základní text (13)_"/>
    <w:basedOn w:val="DefaultParagraphFont"/>
    <w:link w:val="Style90"/>
    <w:rPr>
      <w:b/>
      <w:bCs/>
      <w:i w:val="0"/>
      <w:iCs w:val="0"/>
      <w:u w:val="none"/>
      <w:strike w:val="0"/>
      <w:smallCaps w:val="0"/>
      <w:sz w:val="20"/>
      <w:szCs w:val="20"/>
      <w:rFonts w:ascii="Arial" w:eastAsia="Arial" w:hAnsi="Arial" w:cs="Arial"/>
    </w:rPr>
  </w:style>
  <w:style w:type="character" w:customStyle="1" w:styleId="CharStyle92">
    <w:name w:val="Základní text (13) + Ne tučné"/>
    <w:basedOn w:val="CharStyle91"/>
    <w:rPr>
      <w:lang w:val="cs-CZ" w:eastAsia="cs-CZ" w:bidi="cs-CZ"/>
      <w:b/>
      <w:bCs/>
      <w:w w:val="100"/>
      <w:spacing w:val="0"/>
      <w:color w:val="000000"/>
      <w:position w:val="0"/>
    </w:rPr>
  </w:style>
  <w:style w:type="character" w:customStyle="1" w:styleId="CharStyle93">
    <w:name w:val="Základní text (13)"/>
    <w:basedOn w:val="CharStyle91"/>
    <w:rPr>
      <w:lang w:val="cs-CZ" w:eastAsia="cs-CZ" w:bidi="cs-CZ"/>
      <w:u w:val="single"/>
      <w:w w:val="100"/>
      <w:spacing w:val="0"/>
      <w:color w:val="000000"/>
      <w:position w:val="0"/>
    </w:rPr>
  </w:style>
  <w:style w:type="character" w:customStyle="1" w:styleId="CharStyle94">
    <w:name w:val="Základní text (13) + Ne tučné"/>
    <w:basedOn w:val="CharStyle91"/>
    <w:rPr>
      <w:lang w:val="cs-CZ" w:eastAsia="cs-CZ" w:bidi="cs-CZ"/>
      <w:b/>
      <w:bCs/>
      <w:u w:val="single"/>
      <w:w w:val="100"/>
      <w:spacing w:val="0"/>
      <w:color w:val="000000"/>
      <w:position w:val="0"/>
    </w:rPr>
  </w:style>
  <w:style w:type="character" w:customStyle="1" w:styleId="CharStyle95">
    <w:name w:val="Nadpis #5 (2)"/>
    <w:basedOn w:val="CharStyle32"/>
    <w:rPr>
      <w:lang w:val="cs-CZ" w:eastAsia="cs-CZ" w:bidi="cs-CZ"/>
      <w:u w:val="single"/>
      <w:w w:val="100"/>
      <w:spacing w:val="0"/>
      <w:color w:val="000000"/>
      <w:position w:val="0"/>
    </w:rPr>
  </w:style>
  <w:style w:type="character" w:customStyle="1" w:styleId="CharStyle96">
    <w:name w:val="Nadpis #5 + Ne tučné"/>
    <w:basedOn w:val="CharStyle78"/>
    <w:rPr>
      <w:lang w:val="cs-CZ" w:eastAsia="cs-CZ" w:bidi="cs-CZ"/>
      <w:b/>
      <w:bCs/>
      <w:w w:val="100"/>
      <w:spacing w:val="0"/>
      <w:color w:val="000000"/>
      <w:position w:val="0"/>
    </w:rPr>
  </w:style>
  <w:style w:type="character" w:customStyle="1" w:styleId="CharStyle97">
    <w:name w:val="Nadpis #5 + Ne tučné"/>
    <w:basedOn w:val="CharStyle78"/>
    <w:rPr>
      <w:lang w:val="cs-CZ" w:eastAsia="cs-CZ" w:bidi="cs-CZ"/>
      <w:b/>
      <w:bCs/>
      <w:u w:val="single"/>
      <w:w w:val="100"/>
      <w:spacing w:val="0"/>
      <w:color w:val="000000"/>
      <w:position w:val="0"/>
    </w:rPr>
  </w:style>
  <w:style w:type="character" w:customStyle="1" w:styleId="CharStyle98">
    <w:name w:val="Základní text (2) + 9 pt,Tučné,Kurzíva"/>
    <w:basedOn w:val="CharStyle25"/>
    <w:rPr>
      <w:lang w:val="cs-CZ" w:eastAsia="cs-CZ" w:bidi="cs-CZ"/>
      <w:b/>
      <w:bCs/>
      <w:i/>
      <w:iCs/>
      <w:sz w:val="18"/>
      <w:szCs w:val="18"/>
      <w:w w:val="100"/>
      <w:spacing w:val="0"/>
      <w:color w:val="000000"/>
      <w:position w:val="0"/>
    </w:rPr>
  </w:style>
  <w:style w:type="character" w:customStyle="1" w:styleId="CharStyle99">
    <w:name w:val="Nadpis #5 Exact"/>
    <w:basedOn w:val="DefaultParagraphFont"/>
    <w:rPr>
      <w:b/>
      <w:bCs/>
      <w:i w:val="0"/>
      <w:iCs w:val="0"/>
      <w:u w:val="none"/>
      <w:strike w:val="0"/>
      <w:smallCaps w:val="0"/>
      <w:sz w:val="20"/>
      <w:szCs w:val="20"/>
      <w:rFonts w:ascii="Arial" w:eastAsia="Arial" w:hAnsi="Arial" w:cs="Arial"/>
    </w:rPr>
  </w:style>
  <w:style w:type="character" w:customStyle="1" w:styleId="CharStyle100">
    <w:name w:val="Základní text (2) + Tučné,Kurzíva"/>
    <w:basedOn w:val="CharStyle25"/>
    <w:rPr>
      <w:lang w:val="cs-CZ" w:eastAsia="cs-CZ" w:bidi="cs-CZ"/>
      <w:b/>
      <w:bCs/>
      <w:i/>
      <w:iCs/>
      <w:w w:val="100"/>
      <w:spacing w:val="0"/>
      <w:color w:val="000000"/>
      <w:position w:val="0"/>
    </w:rPr>
  </w:style>
  <w:style w:type="character" w:customStyle="1" w:styleId="CharStyle101">
    <w:name w:val="Záhlaví nebo Zápatí + 10 pt"/>
    <w:basedOn w:val="CharStyle10"/>
    <w:rPr>
      <w:lang w:val="cs-CZ" w:eastAsia="cs-CZ" w:bidi="cs-CZ"/>
      <w:sz w:val="20"/>
      <w:szCs w:val="20"/>
      <w:w w:val="100"/>
      <w:spacing w:val="0"/>
      <w:color w:val="000000"/>
      <w:position w:val="0"/>
    </w:rPr>
  </w:style>
  <w:style w:type="character" w:customStyle="1" w:styleId="CharStyle102">
    <w:name w:val="Základní text (2) + 9 pt,Tučné"/>
    <w:basedOn w:val="CharStyle25"/>
    <w:rPr>
      <w:lang w:val="cs-CZ" w:eastAsia="cs-CZ" w:bidi="cs-CZ"/>
      <w:b/>
      <w:bCs/>
      <w:sz w:val="18"/>
      <w:szCs w:val="18"/>
      <w:w w:val="100"/>
      <w:spacing w:val="0"/>
      <w:color w:val="000000"/>
      <w:position w:val="0"/>
    </w:rPr>
  </w:style>
  <w:style w:type="character" w:customStyle="1" w:styleId="CharStyle103">
    <w:name w:val="Základní text (2) + 7,5 pt"/>
    <w:basedOn w:val="CharStyle25"/>
    <w:rPr>
      <w:lang w:val="cs-CZ" w:eastAsia="cs-CZ" w:bidi="cs-CZ"/>
      <w:sz w:val="15"/>
      <w:szCs w:val="15"/>
      <w:w w:val="100"/>
      <w:spacing w:val="0"/>
      <w:color w:val="000000"/>
      <w:position w:val="0"/>
    </w:rPr>
  </w:style>
  <w:style w:type="character" w:customStyle="1" w:styleId="CharStyle104">
    <w:name w:val="Základní text (7)"/>
    <w:basedOn w:val="CharStyle44"/>
    <w:rPr>
      <w:lang w:val="cs-CZ" w:eastAsia="cs-CZ" w:bidi="cs-CZ"/>
      <w:u w:val="single"/>
      <w:w w:val="100"/>
      <w:spacing w:val="0"/>
      <w:color w:val="000000"/>
      <w:position w:val="0"/>
    </w:rPr>
  </w:style>
  <w:style w:type="character" w:customStyle="1" w:styleId="CharStyle106">
    <w:name w:val="Základní text (14)_"/>
    <w:basedOn w:val="DefaultParagraphFont"/>
    <w:link w:val="Style105"/>
    <w:rPr>
      <w:b w:val="0"/>
      <w:bCs w:val="0"/>
      <w:i w:val="0"/>
      <w:iCs w:val="0"/>
      <w:u w:val="none"/>
      <w:strike w:val="0"/>
      <w:smallCaps w:val="0"/>
      <w:sz w:val="15"/>
      <w:szCs w:val="15"/>
      <w:rFonts w:ascii="Arial" w:eastAsia="Arial" w:hAnsi="Arial" w:cs="Arial"/>
    </w:rPr>
  </w:style>
  <w:style w:type="character" w:customStyle="1" w:styleId="CharStyle108">
    <w:name w:val="Základní text (23)_"/>
    <w:basedOn w:val="DefaultParagraphFont"/>
    <w:link w:val="Style107"/>
    <w:rPr>
      <w:b/>
      <w:bCs/>
      <w:i w:val="0"/>
      <w:iCs w:val="0"/>
      <w:u w:val="none"/>
      <w:strike w:val="0"/>
      <w:smallCaps w:val="0"/>
      <w:sz w:val="28"/>
      <w:szCs w:val="28"/>
      <w:rFonts w:ascii="Arial" w:eastAsia="Arial" w:hAnsi="Arial" w:cs="Arial"/>
    </w:rPr>
  </w:style>
  <w:style w:type="character" w:customStyle="1" w:styleId="CharStyle109">
    <w:name w:val="Základní text (23)"/>
    <w:basedOn w:val="CharStyle108"/>
    <w:rPr>
      <w:lang w:val="cs-CZ" w:eastAsia="cs-CZ" w:bidi="cs-CZ"/>
      <w:u w:val="single"/>
      <w:w w:val="100"/>
      <w:spacing w:val="0"/>
      <w:color w:val="000000"/>
      <w:position w:val="0"/>
    </w:rPr>
  </w:style>
  <w:style w:type="paragraph" w:customStyle="1" w:styleId="Style3">
    <w:name w:val="Základní text (20)"/>
    <w:basedOn w:val="Normal"/>
    <w:link w:val="CharStyle21"/>
    <w:pPr>
      <w:widowControl w:val="0"/>
      <w:shd w:val="clear" w:color="auto" w:fill="FFFFFF"/>
      <w:jc w:val="both"/>
      <w:spacing w:before="360" w:line="264" w:lineRule="exact"/>
    </w:pPr>
    <w:rPr>
      <w:b w:val="0"/>
      <w:bCs w:val="0"/>
      <w:i w:val="0"/>
      <w:iCs w:val="0"/>
      <w:u w:val="none"/>
      <w:strike w:val="0"/>
      <w:smallCaps w:val="0"/>
      <w:sz w:val="20"/>
      <w:szCs w:val="20"/>
      <w:rFonts w:ascii="Arial" w:eastAsia="Arial" w:hAnsi="Arial" w:cs="Arial"/>
    </w:rPr>
  </w:style>
  <w:style w:type="paragraph" w:customStyle="1" w:styleId="Style5">
    <w:name w:val="Nadpis #1"/>
    <w:basedOn w:val="Normal"/>
    <w:link w:val="CharStyle6"/>
    <w:pPr>
      <w:widowControl w:val="0"/>
      <w:shd w:val="clear" w:color="auto" w:fill="FFFFFF"/>
      <w:jc w:val="center"/>
      <w:outlineLvl w:val="0"/>
      <w:spacing w:after="60" w:line="0" w:lineRule="exact"/>
    </w:pPr>
    <w:rPr>
      <w:b/>
      <w:bCs/>
      <w:i w:val="0"/>
      <w:iCs w:val="0"/>
      <w:u w:val="none"/>
      <w:strike w:val="0"/>
      <w:smallCaps w:val="0"/>
      <w:sz w:val="64"/>
      <w:szCs w:val="64"/>
      <w:rFonts w:ascii="Arial" w:eastAsia="Arial" w:hAnsi="Arial" w:cs="Arial"/>
      <w:spacing w:val="-30"/>
    </w:rPr>
  </w:style>
  <w:style w:type="paragraph" w:customStyle="1" w:styleId="Style9">
    <w:name w:val="Záhlaví nebo Zápatí"/>
    <w:basedOn w:val="Normal"/>
    <w:link w:val="CharStyle10"/>
    <w:pPr>
      <w:widowControl w:val="0"/>
      <w:shd w:val="clear" w:color="auto" w:fill="FFFFFF"/>
      <w:spacing w:line="0" w:lineRule="exact"/>
    </w:pPr>
    <w:rPr>
      <w:b/>
      <w:bCs/>
      <w:i w:val="0"/>
      <w:iCs w:val="0"/>
      <w:u w:val="none"/>
      <w:strike w:val="0"/>
      <w:smallCaps w:val="0"/>
      <w:sz w:val="16"/>
      <w:szCs w:val="16"/>
      <w:rFonts w:ascii="Arial" w:eastAsia="Arial" w:hAnsi="Arial" w:cs="Arial"/>
    </w:rPr>
  </w:style>
  <w:style w:type="paragraph" w:customStyle="1" w:styleId="Style12">
    <w:name w:val="Základní text (17)"/>
    <w:basedOn w:val="Normal"/>
    <w:link w:val="CharStyle13"/>
    <w:pPr>
      <w:widowControl w:val="0"/>
      <w:shd w:val="clear" w:color="auto" w:fill="FFFFFF"/>
      <w:jc w:val="both"/>
      <w:spacing w:line="250" w:lineRule="exact"/>
    </w:pPr>
    <w:rPr>
      <w:b w:val="0"/>
      <w:bCs w:val="0"/>
      <w:i w:val="0"/>
      <w:iCs w:val="0"/>
      <w:u w:val="none"/>
      <w:strike w:val="0"/>
      <w:smallCaps w:val="0"/>
      <w:sz w:val="12"/>
      <w:szCs w:val="12"/>
      <w:rFonts w:ascii="Arial" w:eastAsia="Arial" w:hAnsi="Arial" w:cs="Arial"/>
      <w:spacing w:val="20"/>
    </w:rPr>
  </w:style>
  <w:style w:type="paragraph" w:customStyle="1" w:styleId="Style16">
    <w:name w:val="Základní text (18)"/>
    <w:basedOn w:val="Normal"/>
    <w:link w:val="CharStyle17"/>
    <w:pPr>
      <w:widowControl w:val="0"/>
      <w:shd w:val="clear" w:color="auto" w:fill="FFFFFF"/>
      <w:jc w:val="center"/>
      <w:spacing w:before="540" w:after="360" w:line="0" w:lineRule="exact"/>
    </w:pPr>
    <w:rPr>
      <w:b/>
      <w:bCs/>
      <w:i w:val="0"/>
      <w:iCs w:val="0"/>
      <w:u w:val="none"/>
      <w:strike w:val="0"/>
      <w:smallCaps w:val="0"/>
      <w:sz w:val="22"/>
      <w:szCs w:val="22"/>
      <w:rFonts w:ascii="Arial" w:eastAsia="Arial" w:hAnsi="Arial" w:cs="Arial"/>
    </w:rPr>
  </w:style>
  <w:style w:type="paragraph" w:customStyle="1" w:styleId="Style19">
    <w:name w:val="Základní text (19)"/>
    <w:basedOn w:val="Normal"/>
    <w:link w:val="CharStyle20"/>
    <w:pPr>
      <w:widowControl w:val="0"/>
      <w:shd w:val="clear" w:color="auto" w:fill="FFFFFF"/>
      <w:spacing w:before="360" w:after="360" w:line="0" w:lineRule="exact"/>
    </w:pPr>
    <w:rPr>
      <w:b/>
      <w:bCs/>
      <w:i w:val="0"/>
      <w:iCs w:val="0"/>
      <w:u w:val="none"/>
      <w:strike w:val="0"/>
      <w:smallCaps w:val="0"/>
      <w:sz w:val="34"/>
      <w:szCs w:val="34"/>
      <w:rFonts w:ascii="Arial" w:eastAsia="Arial" w:hAnsi="Arial" w:cs="Arial"/>
    </w:rPr>
  </w:style>
  <w:style w:type="paragraph" w:customStyle="1" w:styleId="Style22">
    <w:name w:val="Základní text (5)"/>
    <w:basedOn w:val="Normal"/>
    <w:link w:val="CharStyle23"/>
    <w:pPr>
      <w:widowControl w:val="0"/>
      <w:shd w:val="clear" w:color="auto" w:fill="FFFFFF"/>
      <w:jc w:val="center"/>
      <w:spacing w:before="240" w:after="240" w:line="264" w:lineRule="exact"/>
    </w:pPr>
    <w:rPr>
      <w:b w:val="0"/>
      <w:bCs w:val="0"/>
      <w:i/>
      <w:iCs/>
      <w:u w:val="none"/>
      <w:strike w:val="0"/>
      <w:smallCaps w:val="0"/>
      <w:sz w:val="20"/>
      <w:szCs w:val="20"/>
      <w:rFonts w:ascii="Arial" w:eastAsia="Arial" w:hAnsi="Arial" w:cs="Arial"/>
    </w:rPr>
  </w:style>
  <w:style w:type="paragraph" w:customStyle="1" w:styleId="Style24">
    <w:name w:val="Základní text (2)"/>
    <w:basedOn w:val="Normal"/>
    <w:link w:val="CharStyle25"/>
    <w:pPr>
      <w:widowControl w:val="0"/>
      <w:shd w:val="clear" w:color="auto" w:fill="FFFFFF"/>
      <w:jc w:val="center"/>
      <w:spacing w:before="360" w:after="240" w:line="264" w:lineRule="exact"/>
      <w:ind w:hanging="480"/>
    </w:pPr>
    <w:rPr>
      <w:b w:val="0"/>
      <w:bCs w:val="0"/>
      <w:i w:val="0"/>
      <w:iCs w:val="0"/>
      <w:u w:val="none"/>
      <w:strike w:val="0"/>
      <w:smallCaps w:val="0"/>
      <w:sz w:val="20"/>
      <w:szCs w:val="20"/>
      <w:rFonts w:ascii="Arial" w:eastAsia="Arial" w:hAnsi="Arial" w:cs="Arial"/>
    </w:rPr>
  </w:style>
  <w:style w:type="paragraph" w:customStyle="1" w:styleId="Style26">
    <w:name w:val="Základní text (21)"/>
    <w:basedOn w:val="Normal"/>
    <w:link w:val="CharStyle27"/>
    <w:pPr>
      <w:widowControl w:val="0"/>
      <w:shd w:val="clear" w:color="auto" w:fill="FFFFFF"/>
      <w:spacing w:before="60" w:after="300" w:line="125" w:lineRule="exact"/>
    </w:pPr>
    <w:rPr>
      <w:b/>
      <w:bCs/>
      <w:i w:val="0"/>
      <w:iCs w:val="0"/>
      <w:u w:val="none"/>
      <w:strike w:val="0"/>
      <w:smallCaps w:val="0"/>
      <w:sz w:val="11"/>
      <w:szCs w:val="11"/>
      <w:rFonts w:ascii="Arial" w:eastAsia="Arial" w:hAnsi="Arial" w:cs="Arial"/>
    </w:rPr>
  </w:style>
  <w:style w:type="paragraph" w:customStyle="1" w:styleId="Style31">
    <w:name w:val="Nadpis #5 (2)"/>
    <w:basedOn w:val="Normal"/>
    <w:link w:val="CharStyle32"/>
    <w:pPr>
      <w:widowControl w:val="0"/>
      <w:shd w:val="clear" w:color="auto" w:fill="FFFFFF"/>
      <w:jc w:val="center"/>
      <w:outlineLvl w:val="4"/>
      <w:spacing w:before="240" w:after="60" w:line="0" w:lineRule="exact"/>
    </w:pPr>
    <w:rPr>
      <w:b w:val="0"/>
      <w:bCs w:val="0"/>
      <w:i w:val="0"/>
      <w:iCs w:val="0"/>
      <w:u w:val="none"/>
      <w:strike w:val="0"/>
      <w:smallCaps w:val="0"/>
      <w:sz w:val="20"/>
      <w:szCs w:val="20"/>
      <w:rFonts w:ascii="Arial" w:eastAsia="Arial" w:hAnsi="Arial" w:cs="Arial"/>
    </w:rPr>
  </w:style>
  <w:style w:type="paragraph" w:customStyle="1" w:styleId="Style34">
    <w:name w:val="Základní text (9)"/>
    <w:basedOn w:val="Normal"/>
    <w:link w:val="CharStyle35"/>
    <w:pPr>
      <w:widowControl w:val="0"/>
      <w:shd w:val="clear" w:color="auto" w:fill="FFFFFF"/>
      <w:spacing w:line="0" w:lineRule="exact"/>
    </w:pPr>
    <w:rPr>
      <w:b/>
      <w:bCs/>
      <w:i w:val="0"/>
      <w:iCs w:val="0"/>
      <w:u w:val="none"/>
      <w:strike w:val="0"/>
      <w:smallCaps w:val="0"/>
      <w:sz w:val="26"/>
      <w:szCs w:val="26"/>
      <w:rFonts w:ascii="Candara" w:eastAsia="Candara" w:hAnsi="Candara" w:cs="Candara"/>
    </w:rPr>
  </w:style>
  <w:style w:type="paragraph" w:customStyle="1" w:styleId="Style37">
    <w:name w:val="Základní text (22)"/>
    <w:basedOn w:val="Normal"/>
    <w:link w:val="CharStyle38"/>
    <w:pPr>
      <w:widowControl w:val="0"/>
      <w:shd w:val="clear" w:color="auto" w:fill="FFFFFF"/>
      <w:spacing w:before="60" w:after="540" w:line="125" w:lineRule="exact"/>
    </w:pPr>
    <w:rPr>
      <w:b/>
      <w:bCs/>
      <w:i w:val="0"/>
      <w:iCs w:val="0"/>
      <w:u w:val="none"/>
      <w:strike w:val="0"/>
      <w:smallCaps w:val="0"/>
      <w:sz w:val="11"/>
      <w:szCs w:val="11"/>
      <w:rFonts w:ascii="Arial" w:eastAsia="Arial" w:hAnsi="Arial" w:cs="Arial"/>
    </w:rPr>
  </w:style>
  <w:style w:type="paragraph" w:customStyle="1" w:styleId="Style41">
    <w:name w:val="Základní text (6)"/>
    <w:basedOn w:val="Normal"/>
    <w:link w:val="CharStyle42"/>
    <w:pPr>
      <w:widowControl w:val="0"/>
      <w:shd w:val="clear" w:color="auto" w:fill="FFFFFF"/>
      <w:spacing w:after="60" w:line="0" w:lineRule="exact"/>
    </w:pPr>
    <w:rPr>
      <w:b w:val="0"/>
      <w:bCs w:val="0"/>
      <w:i w:val="0"/>
      <w:iCs w:val="0"/>
      <w:u w:val="none"/>
      <w:strike w:val="0"/>
      <w:smallCaps w:val="0"/>
      <w:sz w:val="10"/>
      <w:szCs w:val="10"/>
      <w:rFonts w:ascii="Arial" w:eastAsia="Arial" w:hAnsi="Arial" w:cs="Arial"/>
    </w:rPr>
  </w:style>
  <w:style w:type="paragraph" w:customStyle="1" w:styleId="Style43">
    <w:name w:val="Základní text (7)"/>
    <w:basedOn w:val="Normal"/>
    <w:link w:val="CharStyle44"/>
    <w:pPr>
      <w:widowControl w:val="0"/>
      <w:shd w:val="clear" w:color="auto" w:fill="FFFFFF"/>
      <w:spacing w:before="60" w:after="60" w:line="0" w:lineRule="exact"/>
    </w:pPr>
    <w:rPr>
      <w:b/>
      <w:bCs/>
      <w:i w:val="0"/>
      <w:iCs w:val="0"/>
      <w:u w:val="none"/>
      <w:strike w:val="0"/>
      <w:smallCaps w:val="0"/>
      <w:sz w:val="18"/>
      <w:szCs w:val="18"/>
      <w:rFonts w:ascii="Arial" w:eastAsia="Arial" w:hAnsi="Arial" w:cs="Arial"/>
    </w:rPr>
  </w:style>
  <w:style w:type="paragraph" w:customStyle="1" w:styleId="Style45">
    <w:name w:val="Základní text (8)"/>
    <w:basedOn w:val="Normal"/>
    <w:link w:val="CharStyle46"/>
    <w:pPr>
      <w:widowControl w:val="0"/>
      <w:shd w:val="clear" w:color="auto" w:fill="FFFFFF"/>
      <w:jc w:val="both"/>
      <w:spacing w:line="139" w:lineRule="exact"/>
    </w:pPr>
    <w:rPr>
      <w:b/>
      <w:bCs/>
      <w:i w:val="0"/>
      <w:iCs w:val="0"/>
      <w:u w:val="none"/>
      <w:strike w:val="0"/>
      <w:smallCaps w:val="0"/>
      <w:sz w:val="11"/>
      <w:szCs w:val="11"/>
      <w:rFonts w:ascii="Arial" w:eastAsia="Arial" w:hAnsi="Arial" w:cs="Arial"/>
    </w:rPr>
  </w:style>
  <w:style w:type="paragraph" w:customStyle="1" w:styleId="Style68">
    <w:name w:val="Základní text (10)"/>
    <w:basedOn w:val="Normal"/>
    <w:link w:val="CharStyle69"/>
    <w:pPr>
      <w:widowControl w:val="0"/>
      <w:shd w:val="clear" w:color="auto" w:fill="FFFFFF"/>
      <w:jc w:val="center"/>
      <w:spacing w:after="60" w:line="0" w:lineRule="exact"/>
    </w:pPr>
    <w:rPr>
      <w:b/>
      <w:bCs/>
      <w:i w:val="0"/>
      <w:iCs w:val="0"/>
      <w:u w:val="none"/>
      <w:strike w:val="0"/>
      <w:smallCaps w:val="0"/>
      <w:sz w:val="40"/>
      <w:szCs w:val="40"/>
      <w:rFonts w:ascii="Arial" w:eastAsia="Arial" w:hAnsi="Arial" w:cs="Arial"/>
      <w:spacing w:val="-10"/>
    </w:rPr>
  </w:style>
  <w:style w:type="paragraph" w:customStyle="1" w:styleId="Style71">
    <w:name w:val="Základní text (11)"/>
    <w:basedOn w:val="Normal"/>
    <w:link w:val="CharStyle72"/>
    <w:pPr>
      <w:widowControl w:val="0"/>
      <w:shd w:val="clear" w:color="auto" w:fill="FFFFFF"/>
      <w:jc w:val="center"/>
      <w:spacing w:before="60" w:after="60" w:line="0" w:lineRule="exact"/>
    </w:pPr>
    <w:rPr>
      <w:b/>
      <w:bCs/>
      <w:i w:val="0"/>
      <w:iCs w:val="0"/>
      <w:u w:val="none"/>
      <w:strike w:val="0"/>
      <w:smallCaps w:val="0"/>
      <w:sz w:val="28"/>
      <w:szCs w:val="28"/>
      <w:rFonts w:ascii="Arial" w:eastAsia="Arial" w:hAnsi="Arial" w:cs="Arial"/>
    </w:rPr>
  </w:style>
  <w:style w:type="paragraph" w:customStyle="1" w:styleId="Style77">
    <w:name w:val="Nadpis #5"/>
    <w:basedOn w:val="Normal"/>
    <w:link w:val="CharStyle78"/>
    <w:pPr>
      <w:widowControl w:val="0"/>
      <w:shd w:val="clear" w:color="auto" w:fill="FFFFFF"/>
      <w:jc w:val="center"/>
      <w:outlineLvl w:val="4"/>
      <w:spacing w:after="240" w:line="0" w:lineRule="exact"/>
    </w:pPr>
    <w:rPr>
      <w:b/>
      <w:bCs/>
      <w:i w:val="0"/>
      <w:iCs w:val="0"/>
      <w:u w:val="none"/>
      <w:strike w:val="0"/>
      <w:smallCaps w:val="0"/>
      <w:sz w:val="20"/>
      <w:szCs w:val="20"/>
      <w:rFonts w:ascii="Arial" w:eastAsia="Arial" w:hAnsi="Arial" w:cs="Arial"/>
    </w:rPr>
  </w:style>
  <w:style w:type="paragraph" w:styleId="TOC_5">
    <w:name w:val="toc 5"/>
    <w:basedOn w:val="Normal"/>
    <w:link w:val="CharStyle83"/>
    <w:autoRedefine/>
    <w:pPr>
      <w:widowControl w:val="0"/>
      <w:shd w:val="clear" w:color="auto" w:fill="FFFFFF"/>
      <w:jc w:val="both"/>
      <w:spacing w:before="240" w:line="326" w:lineRule="exact"/>
    </w:pPr>
    <w:rPr>
      <w:b w:val="0"/>
      <w:bCs w:val="0"/>
      <w:i w:val="0"/>
      <w:iCs w:val="0"/>
      <w:u w:val="none"/>
      <w:strike w:val="0"/>
      <w:smallCaps w:val="0"/>
      <w:sz w:val="20"/>
      <w:szCs w:val="20"/>
      <w:rFonts w:ascii="Arial" w:eastAsia="Arial" w:hAnsi="Arial" w:cs="Arial"/>
    </w:rPr>
  </w:style>
  <w:style w:type="paragraph" w:customStyle="1" w:styleId="Style87">
    <w:name w:val="Základní text (12)"/>
    <w:basedOn w:val="Normal"/>
    <w:link w:val="CharStyle88"/>
    <w:pPr>
      <w:widowControl w:val="0"/>
      <w:shd w:val="clear" w:color="auto" w:fill="FFFFFF"/>
      <w:jc w:val="both"/>
      <w:spacing w:before="180" w:line="230" w:lineRule="exact"/>
    </w:pPr>
    <w:rPr>
      <w:b w:val="0"/>
      <w:bCs w:val="0"/>
      <w:i/>
      <w:iCs/>
      <w:u w:val="none"/>
      <w:strike w:val="0"/>
      <w:smallCaps w:val="0"/>
      <w:sz w:val="20"/>
      <w:szCs w:val="20"/>
      <w:rFonts w:ascii="Arial" w:eastAsia="Arial" w:hAnsi="Arial" w:cs="Arial"/>
    </w:rPr>
  </w:style>
  <w:style w:type="paragraph" w:customStyle="1" w:styleId="Style90">
    <w:name w:val="Základní text (13)"/>
    <w:basedOn w:val="Normal"/>
    <w:link w:val="CharStyle91"/>
    <w:pPr>
      <w:widowControl w:val="0"/>
      <w:shd w:val="clear" w:color="auto" w:fill="FFFFFF"/>
      <w:jc w:val="both"/>
      <w:spacing w:before="180" w:after="180" w:line="230" w:lineRule="exact"/>
    </w:pPr>
    <w:rPr>
      <w:b/>
      <w:bCs/>
      <w:i w:val="0"/>
      <w:iCs w:val="0"/>
      <w:u w:val="none"/>
      <w:strike w:val="0"/>
      <w:smallCaps w:val="0"/>
      <w:sz w:val="20"/>
      <w:szCs w:val="20"/>
      <w:rFonts w:ascii="Arial" w:eastAsia="Arial" w:hAnsi="Arial" w:cs="Arial"/>
    </w:rPr>
  </w:style>
  <w:style w:type="paragraph" w:customStyle="1" w:styleId="Style105">
    <w:name w:val="Základní text (14)"/>
    <w:basedOn w:val="Normal"/>
    <w:link w:val="CharStyle106"/>
    <w:pPr>
      <w:widowControl w:val="0"/>
      <w:shd w:val="clear" w:color="auto" w:fill="FFFFFF"/>
      <w:spacing w:line="221" w:lineRule="exact"/>
    </w:pPr>
    <w:rPr>
      <w:b w:val="0"/>
      <w:bCs w:val="0"/>
      <w:i w:val="0"/>
      <w:iCs w:val="0"/>
      <w:u w:val="none"/>
      <w:strike w:val="0"/>
      <w:smallCaps w:val="0"/>
      <w:sz w:val="15"/>
      <w:szCs w:val="15"/>
      <w:rFonts w:ascii="Arial" w:eastAsia="Arial" w:hAnsi="Arial" w:cs="Arial"/>
    </w:rPr>
  </w:style>
  <w:style w:type="paragraph" w:customStyle="1" w:styleId="Style107">
    <w:name w:val="Základní text (23)"/>
    <w:basedOn w:val="Normal"/>
    <w:link w:val="CharStyle108"/>
    <w:pPr>
      <w:widowControl w:val="0"/>
      <w:shd w:val="clear" w:color="auto" w:fill="FFFFFF"/>
      <w:spacing w:line="0" w:lineRule="exact"/>
    </w:pPr>
    <w:rPr>
      <w:b/>
      <w:bCs/>
      <w:i w:val="0"/>
      <w:iCs w:val="0"/>
      <w:u w:val="none"/>
      <w:strike w:val="0"/>
      <w:smallCaps w:val="0"/>
      <w:sz w:val="28"/>
      <w:szCs w:val="28"/>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image" Target="media/image4.jpeg"/><Relationship Id="rId16" Type="http://schemas.openxmlformats.org/officeDocument/2006/relationships/image" Target="media/image4.jpeg" TargetMode="External"/><Relationship Id="rId17" Type="http://schemas.openxmlformats.org/officeDocument/2006/relationships/image" Target="media/image5.jpeg"/><Relationship Id="rId18" Type="http://schemas.openxmlformats.org/officeDocument/2006/relationships/image" Target="media/image5.jpeg" TargetMode="External"/><Relationship Id="rId19" Type="http://schemas.openxmlformats.org/officeDocument/2006/relationships/footer" Target="footer5.xml"/><Relationship Id="rId20" Type="http://schemas.openxmlformats.org/officeDocument/2006/relationships/footer" Target="footer6.xm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7.xml"/><Relationship Id="rId24" Type="http://schemas.openxmlformats.org/officeDocument/2006/relationships/footer" Target="footer8.xml"/><Relationship Id="rId25" Type="http://schemas.openxmlformats.org/officeDocument/2006/relationships/header" Target="header3.xml"/><Relationship Id="rId26" Type="http://schemas.openxmlformats.org/officeDocument/2006/relationships/header" Target="header4.xml"/><Relationship Id="rId27" Type="http://schemas.openxmlformats.org/officeDocument/2006/relationships/footer" Target="footer9.xml"/><Relationship Id="rId28" Type="http://schemas.openxmlformats.org/officeDocument/2006/relationships/footer" Target="footer10.xml"/><Relationship Id="rId29" Type="http://schemas.openxmlformats.org/officeDocument/2006/relationships/header" Target="header5.xml"/><Relationship Id="rId30" Type="http://schemas.openxmlformats.org/officeDocument/2006/relationships/footer" Target="footer11.xml"/></Relationships>
</file>

<file path=docProps/core.xml><?xml version="1.0" encoding="utf-8"?>
<cp:coreProperties xmlns:cp="http://schemas.openxmlformats.org/package/2006/metadata/core-properties" xmlns:dc="http://purl.org/dc/elements/1.1/">
  <dc:title/>
  <dc:subject/>
  <dc:creator>michal.hurbis</dc:creator>
  <cp:keywords/>
</cp:coreProperties>
</file>