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D6" w:rsidRPr="00D72493" w:rsidRDefault="00BF1AD6">
      <w:pPr>
        <w:jc w:val="center"/>
        <w:rPr>
          <w:rFonts w:ascii="Arial" w:hAnsi="Arial" w:cs="Arial"/>
          <w:b/>
          <w:bCs/>
          <w:sz w:val="36"/>
          <w:szCs w:val="36"/>
        </w:rPr>
      </w:pPr>
    </w:p>
    <w:p w:rsidR="00467F73" w:rsidRPr="00D72493" w:rsidRDefault="00467F73">
      <w:pPr>
        <w:jc w:val="center"/>
        <w:rPr>
          <w:rFonts w:ascii="Arial" w:hAnsi="Arial" w:cs="Arial"/>
          <w:b/>
          <w:bCs/>
          <w:sz w:val="36"/>
          <w:szCs w:val="36"/>
        </w:rPr>
      </w:pPr>
    </w:p>
    <w:p w:rsidR="00150CD5" w:rsidRPr="00D72493" w:rsidRDefault="00746766">
      <w:pPr>
        <w:jc w:val="center"/>
        <w:rPr>
          <w:rFonts w:ascii="Arial" w:hAnsi="Arial" w:cs="Arial"/>
          <w:sz w:val="28"/>
          <w:szCs w:val="28"/>
        </w:rPr>
      </w:pPr>
      <w:r w:rsidRPr="00D72493">
        <w:rPr>
          <w:rFonts w:ascii="Arial" w:hAnsi="Arial" w:cs="Arial"/>
          <w:b/>
          <w:bCs/>
          <w:sz w:val="36"/>
          <w:szCs w:val="36"/>
        </w:rPr>
        <w:t>Smlouva o</w:t>
      </w:r>
      <w:r w:rsidR="00753623" w:rsidRPr="00D72493">
        <w:rPr>
          <w:rFonts w:ascii="Arial" w:hAnsi="Arial" w:cs="Arial"/>
          <w:b/>
          <w:bCs/>
          <w:sz w:val="36"/>
          <w:szCs w:val="36"/>
        </w:rPr>
        <w:t xml:space="preserve"> (pro)nájmu prostor</w:t>
      </w:r>
      <w:r w:rsidR="00753623" w:rsidRPr="00D72493">
        <w:rPr>
          <w:rFonts w:ascii="Arial" w:hAnsi="Arial" w:cs="Arial"/>
          <w:b/>
          <w:bCs/>
          <w:sz w:val="36"/>
          <w:szCs w:val="36"/>
        </w:rPr>
        <w:br/>
      </w:r>
      <w:r w:rsidR="00C42F13" w:rsidRPr="00D72493">
        <w:rPr>
          <w:rFonts w:ascii="Arial" w:hAnsi="Arial" w:cs="Arial"/>
          <w:b/>
          <w:bCs/>
          <w:sz w:val="28"/>
          <w:szCs w:val="28"/>
        </w:rPr>
        <w:t>číslo SML</w:t>
      </w:r>
      <w:r w:rsidR="003058D4" w:rsidRPr="00D72493">
        <w:rPr>
          <w:rFonts w:ascii="Arial" w:hAnsi="Arial" w:cs="Arial"/>
          <w:b/>
          <w:bCs/>
          <w:sz w:val="28"/>
          <w:szCs w:val="28"/>
        </w:rPr>
        <w:t xml:space="preserve"> </w:t>
      </w:r>
      <w:r w:rsidR="008934E6">
        <w:rPr>
          <w:rFonts w:ascii="Arial" w:hAnsi="Arial" w:cs="Arial"/>
          <w:b/>
          <w:bCs/>
          <w:sz w:val="28"/>
          <w:szCs w:val="28"/>
        </w:rPr>
        <w:t>185</w:t>
      </w:r>
      <w:r w:rsidR="003C6FB8">
        <w:rPr>
          <w:rFonts w:ascii="Arial" w:hAnsi="Arial" w:cs="Arial"/>
          <w:b/>
          <w:bCs/>
          <w:sz w:val="28"/>
          <w:szCs w:val="28"/>
        </w:rPr>
        <w:t>/002/2022</w:t>
      </w:r>
    </w:p>
    <w:p w:rsidR="00150CD5" w:rsidRPr="00D72493" w:rsidRDefault="00150CD5">
      <w:pPr>
        <w:widowControl w:val="0"/>
        <w:tabs>
          <w:tab w:val="left" w:pos="720"/>
        </w:tabs>
        <w:ind w:right="566"/>
        <w:jc w:val="both"/>
        <w:rPr>
          <w:rFonts w:ascii="Arial" w:hAnsi="Arial" w:cs="Arial"/>
        </w:rPr>
      </w:pPr>
    </w:p>
    <w:p w:rsidR="00150CD5" w:rsidRPr="00D72493" w:rsidRDefault="00753623">
      <w:pPr>
        <w:widowControl w:val="0"/>
        <w:tabs>
          <w:tab w:val="left" w:pos="720"/>
        </w:tabs>
        <w:ind w:right="15"/>
        <w:jc w:val="center"/>
        <w:rPr>
          <w:rFonts w:ascii="Arial" w:hAnsi="Arial" w:cs="Arial"/>
        </w:rPr>
      </w:pPr>
      <w:r w:rsidRPr="00D72493">
        <w:rPr>
          <w:rFonts w:ascii="Arial" w:hAnsi="Arial" w:cs="Arial"/>
        </w:rPr>
        <w:t>uzavřená níže uvedeného dne, měsíce a roku v souladu s ustanoveními § 2201 až § 2320 zákona č. 89/2012 Sb., občanský zákoník</w:t>
      </w:r>
      <w:r w:rsidR="00E27259" w:rsidRPr="00D72493">
        <w:rPr>
          <w:rFonts w:ascii="Arial" w:hAnsi="Arial" w:cs="Arial"/>
        </w:rPr>
        <w:t xml:space="preserve"> ve  znění pozdějších předpisů (dále jen “občanský zákoník“),</w:t>
      </w:r>
      <w:r w:rsidR="005452B7" w:rsidRPr="00D72493">
        <w:rPr>
          <w:rFonts w:ascii="Arial" w:hAnsi="Arial" w:cs="Arial"/>
        </w:rPr>
        <w:t xml:space="preserve"> </w:t>
      </w:r>
      <w:r w:rsidRPr="00D72493">
        <w:rPr>
          <w:rFonts w:ascii="Arial" w:hAnsi="Arial" w:cs="Arial"/>
        </w:rPr>
        <w:t>mezi smluvními stranami (dále jen „smlouva“)</w:t>
      </w:r>
    </w:p>
    <w:p w:rsidR="00150CD5" w:rsidRPr="00D72493" w:rsidRDefault="00150CD5">
      <w:pPr>
        <w:widowControl w:val="0"/>
        <w:tabs>
          <w:tab w:val="left" w:pos="720"/>
        </w:tabs>
        <w:ind w:right="15"/>
        <w:jc w:val="both"/>
        <w:rPr>
          <w:rFonts w:ascii="Arial" w:hAnsi="Arial" w:cs="Arial"/>
        </w:rPr>
      </w:pPr>
    </w:p>
    <w:p w:rsidR="00467F73" w:rsidRPr="00D72493" w:rsidRDefault="00467F73">
      <w:pPr>
        <w:widowControl w:val="0"/>
        <w:tabs>
          <w:tab w:val="left" w:pos="720"/>
        </w:tabs>
        <w:ind w:right="15"/>
        <w:jc w:val="both"/>
        <w:rPr>
          <w:rFonts w:ascii="Arial" w:hAnsi="Arial" w:cs="Arial"/>
        </w:rPr>
      </w:pPr>
    </w:p>
    <w:p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1</w:t>
      </w:r>
    </w:p>
    <w:p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Smluvní strany</w:t>
      </w:r>
    </w:p>
    <w:p w:rsidR="00150CD5" w:rsidRPr="00D72493" w:rsidRDefault="00753623">
      <w:pPr>
        <w:widowControl w:val="0"/>
        <w:tabs>
          <w:tab w:val="left" w:pos="0"/>
        </w:tabs>
        <w:spacing w:before="120"/>
        <w:ind w:right="15"/>
        <w:jc w:val="both"/>
        <w:outlineLvl w:val="0"/>
        <w:rPr>
          <w:rFonts w:ascii="Arial" w:hAnsi="Arial" w:cs="Arial"/>
          <w:b/>
        </w:rPr>
      </w:pPr>
      <w:r w:rsidRPr="00D72493">
        <w:rPr>
          <w:rFonts w:ascii="Arial" w:hAnsi="Arial" w:cs="Arial"/>
          <w:b/>
        </w:rPr>
        <w:t>Národní zemědělské muzeum, s.</w:t>
      </w:r>
      <w:r w:rsidR="00B041ED" w:rsidRPr="00D72493">
        <w:rPr>
          <w:rFonts w:ascii="Arial" w:hAnsi="Arial" w:cs="Arial"/>
          <w:b/>
        </w:rPr>
        <w:t xml:space="preserve"> </w:t>
      </w:r>
      <w:r w:rsidRPr="00D72493">
        <w:rPr>
          <w:rFonts w:ascii="Arial" w:hAnsi="Arial" w:cs="Arial"/>
          <w:b/>
        </w:rPr>
        <w:t>p.</w:t>
      </w:r>
      <w:r w:rsidR="00B041ED" w:rsidRPr="00D72493">
        <w:rPr>
          <w:rFonts w:ascii="Arial" w:hAnsi="Arial" w:cs="Arial"/>
          <w:b/>
        </w:rPr>
        <w:t xml:space="preserve"> </w:t>
      </w:r>
      <w:r w:rsidRPr="00D72493">
        <w:rPr>
          <w:rFonts w:ascii="Arial" w:hAnsi="Arial" w:cs="Arial"/>
          <w:b/>
        </w:rPr>
        <w:t xml:space="preserve">o. (dále též „NZM“) </w:t>
      </w:r>
      <w:r w:rsidR="00202394" w:rsidRPr="00D72493">
        <w:rPr>
          <w:rFonts w:ascii="Arial" w:hAnsi="Arial" w:cs="Arial"/>
          <w:b/>
          <w:bCs/>
          <w:sz w:val="36"/>
          <w:szCs w:val="36"/>
        </w:rPr>
        <w:tab/>
      </w:r>
    </w:p>
    <w:p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se sídlem: </w:t>
      </w:r>
      <w:r w:rsidRPr="00D72493">
        <w:rPr>
          <w:rFonts w:ascii="Arial" w:hAnsi="Arial" w:cs="Arial"/>
        </w:rPr>
        <w:tab/>
      </w:r>
      <w:r w:rsidRPr="00D72493">
        <w:rPr>
          <w:rFonts w:ascii="Arial" w:hAnsi="Arial" w:cs="Arial"/>
        </w:rPr>
        <w:tab/>
        <w:t>Kostelní 1300/44, 170 00 Praha 7 - Holešovice</w:t>
      </w:r>
    </w:p>
    <w:p w:rsidR="00150CD5" w:rsidRPr="00D72493" w:rsidRDefault="00753623">
      <w:pPr>
        <w:widowControl w:val="0"/>
        <w:tabs>
          <w:tab w:val="left" w:pos="0"/>
        </w:tabs>
        <w:ind w:right="15"/>
        <w:jc w:val="both"/>
        <w:rPr>
          <w:rFonts w:ascii="Arial" w:hAnsi="Arial" w:cs="Arial"/>
        </w:rPr>
      </w:pPr>
      <w:r w:rsidRPr="00D72493">
        <w:rPr>
          <w:rFonts w:ascii="Arial" w:hAnsi="Arial" w:cs="Arial"/>
        </w:rPr>
        <w:t>IČ:</w:t>
      </w:r>
      <w:r w:rsidRPr="00D72493">
        <w:rPr>
          <w:rFonts w:ascii="Arial" w:hAnsi="Arial" w:cs="Arial"/>
        </w:rPr>
        <w:tab/>
      </w:r>
      <w:r w:rsidRPr="00D72493">
        <w:rPr>
          <w:rFonts w:ascii="Arial" w:hAnsi="Arial" w:cs="Arial"/>
        </w:rPr>
        <w:tab/>
      </w:r>
      <w:r w:rsidRPr="00D72493">
        <w:rPr>
          <w:rFonts w:ascii="Arial" w:hAnsi="Arial" w:cs="Arial"/>
        </w:rPr>
        <w:tab/>
        <w:t>75075741</w:t>
      </w:r>
    </w:p>
    <w:p w:rsidR="00150CD5" w:rsidRPr="00D72493" w:rsidRDefault="00753623">
      <w:pPr>
        <w:widowControl w:val="0"/>
        <w:tabs>
          <w:tab w:val="left" w:pos="0"/>
        </w:tabs>
        <w:ind w:right="15"/>
        <w:jc w:val="both"/>
        <w:rPr>
          <w:rFonts w:ascii="Arial" w:hAnsi="Arial" w:cs="Arial"/>
        </w:rPr>
      </w:pPr>
      <w:r w:rsidRPr="00D72493">
        <w:rPr>
          <w:rFonts w:ascii="Arial" w:hAnsi="Arial" w:cs="Arial"/>
        </w:rPr>
        <w:t>DIČ:</w:t>
      </w:r>
      <w:r w:rsidRPr="00D72493">
        <w:rPr>
          <w:rFonts w:ascii="Arial" w:hAnsi="Arial" w:cs="Arial"/>
        </w:rPr>
        <w:tab/>
      </w:r>
      <w:r w:rsidRPr="00D72493">
        <w:rPr>
          <w:rFonts w:ascii="Arial" w:hAnsi="Arial" w:cs="Arial"/>
        </w:rPr>
        <w:tab/>
      </w:r>
      <w:r w:rsidRPr="00D72493">
        <w:rPr>
          <w:rFonts w:ascii="Arial" w:hAnsi="Arial" w:cs="Arial"/>
        </w:rPr>
        <w:tab/>
        <w:t>CZ75075741</w:t>
      </w:r>
    </w:p>
    <w:p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bankovní spojení: </w:t>
      </w:r>
      <w:r w:rsidRPr="00D72493">
        <w:rPr>
          <w:rFonts w:ascii="Arial" w:hAnsi="Arial" w:cs="Arial"/>
        </w:rPr>
        <w:tab/>
      </w:r>
      <w:proofErr w:type="spellStart"/>
      <w:r w:rsidR="008934E6">
        <w:rPr>
          <w:rFonts w:ascii="Arial" w:hAnsi="Arial" w:cs="Arial"/>
        </w:rPr>
        <w:t>xxx</w:t>
      </w:r>
      <w:proofErr w:type="spellEnd"/>
    </w:p>
    <w:p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číslo účtu: </w:t>
      </w:r>
      <w:r w:rsidRPr="00D72493">
        <w:rPr>
          <w:rFonts w:ascii="Arial" w:hAnsi="Arial" w:cs="Arial"/>
        </w:rPr>
        <w:tab/>
      </w:r>
      <w:r w:rsidRPr="00D72493">
        <w:rPr>
          <w:rFonts w:ascii="Arial" w:hAnsi="Arial" w:cs="Arial"/>
        </w:rPr>
        <w:tab/>
      </w:r>
      <w:proofErr w:type="spellStart"/>
      <w:r w:rsidR="008934E6">
        <w:rPr>
          <w:rFonts w:ascii="Arial" w:hAnsi="Arial" w:cs="Arial"/>
        </w:rPr>
        <w:t>xxx</w:t>
      </w:r>
      <w:proofErr w:type="spellEnd"/>
    </w:p>
    <w:p w:rsidR="00150CD5" w:rsidRDefault="00D00AA4">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r w:rsidR="008934E6">
        <w:rPr>
          <w:rFonts w:ascii="Arial" w:hAnsi="Arial" w:cs="Arial"/>
        </w:rPr>
        <w:t>xxx</w:t>
      </w:r>
      <w:proofErr w:type="spellEnd"/>
    </w:p>
    <w:p w:rsidR="003421ED" w:rsidRPr="00D72493" w:rsidRDefault="003421ED">
      <w:pPr>
        <w:widowControl w:val="0"/>
        <w:tabs>
          <w:tab w:val="left" w:pos="0"/>
        </w:tabs>
        <w:ind w:right="15"/>
        <w:jc w:val="both"/>
        <w:rPr>
          <w:rFonts w:ascii="Arial" w:hAnsi="Arial" w:cs="Arial"/>
        </w:rPr>
      </w:pPr>
      <w:r>
        <w:rPr>
          <w:rFonts w:ascii="Arial" w:hAnsi="Arial" w:cs="Arial"/>
        </w:rPr>
        <w:t xml:space="preserve">e-mail pro zasílání faktur:  </w:t>
      </w:r>
      <w:proofErr w:type="spellStart"/>
      <w:r w:rsidR="008934E6" w:rsidRPr="00F31688">
        <w:rPr>
          <w:rFonts w:ascii="Arial" w:hAnsi="Arial" w:cs="Arial"/>
        </w:rPr>
        <w:t>xxx</w:t>
      </w:r>
      <w:proofErr w:type="spellEnd"/>
    </w:p>
    <w:p w:rsidR="00150CD5" w:rsidRPr="00D72493" w:rsidRDefault="00753623">
      <w:pPr>
        <w:widowControl w:val="0"/>
        <w:tabs>
          <w:tab w:val="left" w:pos="0"/>
        </w:tabs>
        <w:spacing w:before="60"/>
        <w:ind w:right="17"/>
        <w:jc w:val="both"/>
        <w:rPr>
          <w:rFonts w:ascii="Arial" w:hAnsi="Arial" w:cs="Arial"/>
        </w:rPr>
      </w:pPr>
      <w:r w:rsidRPr="00D72493">
        <w:rPr>
          <w:rFonts w:ascii="Arial" w:hAnsi="Arial" w:cs="Arial"/>
        </w:rPr>
        <w:t xml:space="preserve">(dále jako </w:t>
      </w:r>
      <w:r w:rsidRPr="00D72493">
        <w:rPr>
          <w:rFonts w:ascii="Arial" w:hAnsi="Arial" w:cs="Arial"/>
          <w:b/>
        </w:rPr>
        <w:t>„Pronajímatel"</w:t>
      </w:r>
      <w:r w:rsidRPr="00D72493">
        <w:rPr>
          <w:rFonts w:ascii="Arial" w:hAnsi="Arial" w:cs="Arial"/>
        </w:rPr>
        <w:t xml:space="preserve">) </w:t>
      </w:r>
    </w:p>
    <w:p w:rsidR="00150CD5" w:rsidRPr="00D72493" w:rsidRDefault="00753623">
      <w:pPr>
        <w:widowControl w:val="0"/>
        <w:tabs>
          <w:tab w:val="left" w:pos="720"/>
        </w:tabs>
        <w:ind w:right="567"/>
        <w:jc w:val="both"/>
        <w:rPr>
          <w:rFonts w:ascii="Arial" w:hAnsi="Arial" w:cs="Arial"/>
        </w:rPr>
      </w:pPr>
      <w:r w:rsidRPr="00D72493">
        <w:rPr>
          <w:rFonts w:ascii="Arial" w:hAnsi="Arial" w:cs="Arial"/>
        </w:rPr>
        <w:t>na straně jedné</w:t>
      </w:r>
    </w:p>
    <w:p w:rsidR="00774DEB" w:rsidRPr="00D72493" w:rsidRDefault="00774DEB">
      <w:pPr>
        <w:widowControl w:val="0"/>
        <w:tabs>
          <w:tab w:val="left" w:pos="720"/>
        </w:tabs>
        <w:ind w:right="567"/>
        <w:jc w:val="both"/>
        <w:rPr>
          <w:rFonts w:ascii="Arial" w:hAnsi="Arial" w:cs="Arial"/>
        </w:rPr>
      </w:pPr>
    </w:p>
    <w:p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rsidR="00774DEB" w:rsidRPr="00D72493" w:rsidRDefault="00774DEB">
      <w:pPr>
        <w:widowControl w:val="0"/>
        <w:tabs>
          <w:tab w:val="left" w:pos="720"/>
          <w:tab w:val="left" w:pos="9027"/>
        </w:tabs>
        <w:ind w:right="566"/>
        <w:jc w:val="both"/>
        <w:rPr>
          <w:rFonts w:ascii="Arial" w:hAnsi="Arial" w:cs="Arial"/>
          <w:b/>
        </w:rPr>
      </w:pPr>
    </w:p>
    <w:p w:rsidR="003C6FB8" w:rsidRPr="003C6FB8" w:rsidRDefault="003C6FB8" w:rsidP="003C6FB8">
      <w:pPr>
        <w:rPr>
          <w:rFonts w:ascii="Times New Roman" w:hAnsi="Times New Roman"/>
          <w:b/>
          <w:sz w:val="24"/>
          <w:szCs w:val="24"/>
        </w:rPr>
      </w:pPr>
      <w:proofErr w:type="spellStart"/>
      <w:r w:rsidRPr="003C6FB8">
        <w:rPr>
          <w:rFonts w:ascii="Arial" w:hAnsi="Arial" w:cs="Arial"/>
          <w:b/>
        </w:rPr>
        <w:t>Closer</w:t>
      </w:r>
      <w:proofErr w:type="spellEnd"/>
      <w:r w:rsidRPr="003C6FB8">
        <w:rPr>
          <w:rFonts w:ascii="Arial" w:hAnsi="Arial" w:cs="Arial"/>
          <w:b/>
        </w:rPr>
        <w:t xml:space="preserve"> s.r.o.</w:t>
      </w:r>
    </w:p>
    <w:p w:rsidR="003C6FB8" w:rsidRDefault="003C6FB8" w:rsidP="003C6FB8">
      <w:r>
        <w:rPr>
          <w:rFonts w:ascii="Arial" w:hAnsi="Arial" w:cs="Arial"/>
        </w:rPr>
        <w:t>Se sídlem: nám. Kinských 601/3, Praha 5, 150 0</w:t>
      </w:r>
    </w:p>
    <w:p w:rsidR="003C6FB8" w:rsidRDefault="003C6FB8" w:rsidP="003C6FB8">
      <w:r>
        <w:rPr>
          <w:rFonts w:ascii="Arial" w:hAnsi="Arial" w:cs="Arial"/>
        </w:rPr>
        <w:t>IČ: 27887103</w:t>
      </w:r>
    </w:p>
    <w:p w:rsidR="003C6FB8" w:rsidRDefault="003C6FB8" w:rsidP="003C6FB8">
      <w:r>
        <w:rPr>
          <w:rFonts w:ascii="Arial" w:hAnsi="Arial" w:cs="Arial"/>
        </w:rPr>
        <w:t>DIČ: CZ27887103              </w:t>
      </w:r>
    </w:p>
    <w:p w:rsidR="003C6FB8" w:rsidRDefault="003C6FB8" w:rsidP="003C6FB8">
      <w:r>
        <w:rPr>
          <w:rFonts w:ascii="Arial" w:hAnsi="Arial" w:cs="Arial"/>
        </w:rPr>
        <w:t>Bankovní spojení: </w:t>
      </w:r>
      <w:proofErr w:type="spellStart"/>
      <w:r w:rsidR="008934E6">
        <w:rPr>
          <w:rFonts w:ascii="Arial" w:hAnsi="Arial" w:cs="Arial"/>
        </w:rPr>
        <w:t>xxx</w:t>
      </w:r>
      <w:proofErr w:type="spellEnd"/>
    </w:p>
    <w:p w:rsidR="003C6FB8" w:rsidRDefault="003C6FB8" w:rsidP="003C6FB8">
      <w:r>
        <w:rPr>
          <w:rFonts w:ascii="Arial" w:hAnsi="Arial" w:cs="Arial"/>
        </w:rPr>
        <w:t xml:space="preserve">Číslo účtu: </w:t>
      </w:r>
      <w:proofErr w:type="spellStart"/>
      <w:r w:rsidR="008934E6">
        <w:rPr>
          <w:rFonts w:ascii="Arial" w:hAnsi="Arial" w:cs="Arial"/>
        </w:rPr>
        <w:t>xxx</w:t>
      </w:r>
      <w:proofErr w:type="spellEnd"/>
      <w:r>
        <w:rPr>
          <w:rFonts w:ascii="Arial" w:hAnsi="Arial" w:cs="Arial"/>
        </w:rPr>
        <w:t xml:space="preserve">      </w:t>
      </w:r>
    </w:p>
    <w:p w:rsidR="003C6FB8" w:rsidRDefault="003C6FB8" w:rsidP="003C6FB8">
      <w:r>
        <w:rPr>
          <w:rFonts w:ascii="Arial" w:hAnsi="Arial" w:cs="Arial"/>
        </w:rPr>
        <w:t>Zastoupené:  </w:t>
      </w:r>
      <w:proofErr w:type="spellStart"/>
      <w:r w:rsidR="008934E6">
        <w:rPr>
          <w:rFonts w:ascii="Arial" w:hAnsi="Arial" w:cs="Arial"/>
        </w:rPr>
        <w:t>xxx</w:t>
      </w:r>
      <w:proofErr w:type="spellEnd"/>
    </w:p>
    <w:p w:rsidR="003C6FB8" w:rsidRDefault="003C6FB8" w:rsidP="003C6FB8">
      <w:r>
        <w:rPr>
          <w:rFonts w:ascii="Arial" w:hAnsi="Arial" w:cs="Arial"/>
        </w:rPr>
        <w:t>Zapsaná v Obchodním rejstříku Městského soudu v Praze vložka C </w:t>
      </w:r>
      <w:r>
        <w:rPr>
          <w:rFonts w:ascii="Verdana" w:hAnsi="Verdana"/>
          <w:color w:val="333333"/>
          <w:shd w:val="clear" w:color="auto" w:fill="FFFFFF"/>
        </w:rPr>
        <w:t>124267</w:t>
      </w:r>
    </w:p>
    <w:p w:rsidR="003E7D0C" w:rsidRPr="00D72493" w:rsidRDefault="003E7D0C">
      <w:pPr>
        <w:widowControl w:val="0"/>
        <w:tabs>
          <w:tab w:val="left" w:pos="720"/>
          <w:tab w:val="left" w:pos="9027"/>
        </w:tabs>
        <w:ind w:right="566"/>
        <w:jc w:val="both"/>
        <w:rPr>
          <w:rFonts w:ascii="Arial" w:hAnsi="Arial" w:cs="Arial"/>
        </w:rPr>
      </w:pPr>
    </w:p>
    <w:p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(dále jako </w:t>
      </w:r>
      <w:r w:rsidRPr="00D72493">
        <w:rPr>
          <w:rFonts w:ascii="Arial" w:hAnsi="Arial" w:cs="Arial"/>
          <w:b/>
        </w:rPr>
        <w:t>"Nájemce"</w:t>
      </w:r>
      <w:r w:rsidRPr="00D72493">
        <w:rPr>
          <w:rFonts w:ascii="Arial" w:hAnsi="Arial" w:cs="Arial"/>
        </w:rPr>
        <w:t xml:space="preserve">) </w:t>
      </w:r>
    </w:p>
    <w:p w:rsidR="00150CD5" w:rsidRPr="00D72493" w:rsidRDefault="00753623">
      <w:pPr>
        <w:widowControl w:val="0"/>
        <w:tabs>
          <w:tab w:val="left" w:pos="0"/>
        </w:tabs>
        <w:ind w:right="15"/>
        <w:jc w:val="both"/>
        <w:rPr>
          <w:rFonts w:ascii="Arial" w:hAnsi="Arial" w:cs="Arial"/>
        </w:rPr>
      </w:pPr>
      <w:r w:rsidRPr="00D72493">
        <w:rPr>
          <w:rFonts w:ascii="Arial" w:hAnsi="Arial" w:cs="Arial"/>
        </w:rPr>
        <w:t>na straně druhé</w:t>
      </w:r>
    </w:p>
    <w:p w:rsidR="00150CD5" w:rsidRPr="00D72493" w:rsidRDefault="00150CD5">
      <w:pPr>
        <w:widowControl w:val="0"/>
        <w:tabs>
          <w:tab w:val="left" w:pos="0"/>
        </w:tabs>
        <w:ind w:right="15"/>
        <w:jc w:val="both"/>
        <w:rPr>
          <w:rFonts w:ascii="Arial" w:hAnsi="Arial" w:cs="Arial"/>
        </w:rPr>
      </w:pPr>
    </w:p>
    <w:p w:rsidR="00CB3439" w:rsidRPr="00D72493" w:rsidRDefault="00CB3439">
      <w:pPr>
        <w:widowControl w:val="0"/>
        <w:tabs>
          <w:tab w:val="left" w:pos="0"/>
        </w:tabs>
        <w:ind w:right="15"/>
        <w:jc w:val="both"/>
        <w:rPr>
          <w:rFonts w:ascii="Arial" w:hAnsi="Arial" w:cs="Arial"/>
        </w:rPr>
      </w:pPr>
    </w:p>
    <w:p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tvořících komplex zámku Kačina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rsidR="00774DEB" w:rsidRPr="00D72493" w:rsidRDefault="00774DEB" w:rsidP="00774DEB">
      <w:pPr>
        <w:jc w:val="both"/>
        <w:rPr>
          <w:rStyle w:val="highlight1"/>
          <w:rFonts w:ascii="Arial" w:hAnsi="Arial" w:cs="Arial"/>
          <w:color w:val="auto"/>
        </w:rPr>
      </w:pPr>
    </w:p>
    <w:p w:rsidR="00774DEB" w:rsidRPr="00D72493" w:rsidRDefault="00774DEB" w:rsidP="00774DEB">
      <w:pPr>
        <w:jc w:val="both"/>
        <w:rPr>
          <w:rStyle w:val="highlight1"/>
          <w:rFonts w:ascii="Arial" w:hAnsi="Arial" w:cs="Arial"/>
          <w:color w:val="auto"/>
        </w:rPr>
      </w:pPr>
    </w:p>
    <w:p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3</w:t>
      </w:r>
    </w:p>
    <w:p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rsidR="00150CD5" w:rsidRPr="00E66213" w:rsidRDefault="00753623">
      <w:pPr>
        <w:numPr>
          <w:ilvl w:val="0"/>
          <w:numId w:val="2"/>
        </w:numPr>
        <w:spacing w:before="120"/>
        <w:ind w:left="426"/>
        <w:jc w:val="both"/>
        <w:rPr>
          <w:rFonts w:ascii="Arial" w:hAnsi="Arial" w:cs="Arial"/>
        </w:rPr>
      </w:pPr>
      <w:r w:rsidRPr="00E66213">
        <w:rPr>
          <w:rFonts w:ascii="Arial" w:hAnsi="Arial" w:cs="Arial"/>
        </w:rPr>
        <w:t>Pronajímatel touto smlouvou poskytuje nájemci do užívání níže přesně vymezené prostory nacházející se v</w:t>
      </w:r>
      <w:r w:rsidR="0091614D" w:rsidRPr="00E66213">
        <w:rPr>
          <w:rFonts w:ascii="Arial" w:hAnsi="Arial" w:cs="Arial"/>
        </w:rPr>
        <w:t xml:space="preserve"> areálu </w:t>
      </w:r>
      <w:r w:rsidRPr="00E66213">
        <w:rPr>
          <w:rStyle w:val="highlight1"/>
          <w:rFonts w:ascii="Arial" w:hAnsi="Arial" w:cs="Arial"/>
          <w:color w:val="auto"/>
        </w:rPr>
        <w:t>zámku</w:t>
      </w:r>
      <w:r w:rsidRPr="00E66213">
        <w:rPr>
          <w:rFonts w:ascii="Arial" w:hAnsi="Arial" w:cs="Arial"/>
        </w:rPr>
        <w:t xml:space="preserve"> Kačina pouze a </w:t>
      </w:r>
      <w:r w:rsidR="001C492F" w:rsidRPr="00E66213">
        <w:rPr>
          <w:rFonts w:ascii="Arial" w:hAnsi="Arial" w:cs="Arial"/>
        </w:rPr>
        <w:t>v</w:t>
      </w:r>
      <w:r w:rsidR="00110E92" w:rsidRPr="00E66213">
        <w:rPr>
          <w:rFonts w:ascii="Arial" w:hAnsi="Arial" w:cs="Arial"/>
        </w:rPr>
        <w:t xml:space="preserve">ýhradně </w:t>
      </w:r>
      <w:r w:rsidR="004B7DF2" w:rsidRPr="00A9455D">
        <w:rPr>
          <w:rFonts w:ascii="Arial" w:hAnsi="Arial" w:cs="Arial"/>
          <w:b/>
        </w:rPr>
        <w:t xml:space="preserve">za </w:t>
      </w:r>
      <w:r w:rsidR="00250F65" w:rsidRPr="00A9455D">
        <w:rPr>
          <w:rFonts w:ascii="Arial" w:hAnsi="Arial" w:cs="Arial"/>
          <w:b/>
        </w:rPr>
        <w:t xml:space="preserve">účelem natáčení </w:t>
      </w:r>
      <w:proofErr w:type="spellStart"/>
      <w:r w:rsidR="00696074">
        <w:rPr>
          <w:rFonts w:ascii="Arial" w:hAnsi="Arial" w:cs="Arial"/>
          <w:b/>
        </w:rPr>
        <w:t>xxx</w:t>
      </w:r>
      <w:proofErr w:type="spellEnd"/>
      <w:r w:rsidR="003C6FB8" w:rsidRPr="00E66213">
        <w:rPr>
          <w:rFonts w:ascii="Arial" w:hAnsi="Arial" w:cs="Arial"/>
        </w:rPr>
        <w:t>.</w:t>
      </w:r>
      <w:r w:rsidRPr="00E66213">
        <w:rPr>
          <w:rFonts w:ascii="Arial" w:hAnsi="Arial" w:cs="Arial"/>
          <w:b/>
        </w:rPr>
        <w:t xml:space="preserve"> </w:t>
      </w:r>
      <w:r w:rsidRPr="00E66213">
        <w:rPr>
          <w:rFonts w:ascii="Arial" w:hAnsi="Arial" w:cs="Arial"/>
        </w:rPr>
        <w:t>Nájemce tento předmět nájmu za podmínek této smlouvy do svého užívání přijímá.</w:t>
      </w:r>
    </w:p>
    <w:p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proofErr w:type="spellStart"/>
      <w:r w:rsidR="00696074">
        <w:rPr>
          <w:rFonts w:ascii="Arial" w:hAnsi="Arial" w:cs="Arial"/>
          <w:b/>
        </w:rPr>
        <w:t>xxx</w:t>
      </w:r>
      <w:proofErr w:type="spellEnd"/>
      <w:r w:rsidR="00746766" w:rsidRPr="00D72493">
        <w:rPr>
          <w:rFonts w:ascii="Arial" w:hAnsi="Arial" w:cs="Arial"/>
          <w:b/>
        </w:rPr>
        <w:t xml:space="preserve"> </w:t>
      </w:r>
      <w:r w:rsidRPr="00696074">
        <w:rPr>
          <w:rFonts w:ascii="Arial" w:hAnsi="Arial" w:cs="Arial"/>
        </w:rPr>
        <w:t xml:space="preserve">zámku </w:t>
      </w:r>
      <w:proofErr w:type="spellStart"/>
      <w:r w:rsidR="00743A9B" w:rsidRPr="00696074">
        <w:rPr>
          <w:rFonts w:ascii="Arial" w:hAnsi="Arial" w:cs="Arial"/>
        </w:rPr>
        <w:t>Kačina</w:t>
      </w:r>
      <w:proofErr w:type="spellEnd"/>
      <w:r w:rsidR="001C492F" w:rsidRPr="00696074">
        <w:rPr>
          <w:rFonts w:ascii="Arial" w:hAnsi="Arial" w:cs="Arial"/>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 xml:space="preserve">omplexu, který tvoří přílohu </w:t>
      </w:r>
      <w:proofErr w:type="gramStart"/>
      <w:r w:rsidR="006E2651">
        <w:rPr>
          <w:rFonts w:ascii="Arial" w:hAnsi="Arial" w:cs="Arial"/>
        </w:rPr>
        <w:t>č.</w:t>
      </w:r>
      <w:r w:rsidR="00753623" w:rsidRPr="00D72493">
        <w:rPr>
          <w:rFonts w:ascii="Arial" w:hAnsi="Arial" w:cs="Arial"/>
        </w:rPr>
        <w:t xml:space="preserve">1 a </w:t>
      </w:r>
      <w:r w:rsidR="00A65796">
        <w:rPr>
          <w:rFonts w:ascii="Arial" w:hAnsi="Arial" w:cs="Arial"/>
        </w:rPr>
        <w:t>je</w:t>
      </w:r>
      <w:proofErr w:type="gramEnd"/>
      <w:r w:rsidR="00A65796">
        <w:rPr>
          <w:rFonts w:ascii="Arial" w:hAnsi="Arial" w:cs="Arial"/>
        </w:rPr>
        <w:t xml:space="preserve"> </w:t>
      </w:r>
      <w:r w:rsidR="00753623" w:rsidRPr="00D72493">
        <w:rPr>
          <w:rFonts w:ascii="Arial" w:hAnsi="Arial" w:cs="Arial"/>
        </w:rPr>
        <w:t xml:space="preserve">nedílnou součást této nájemní smlouvy. Nájemce výslovně prohlašuje, že je mu rozsah nájmu z osobní prohlídky, výše uvedené specifikace a připojeného plánku bezpečně a přesně znám a nemá o něm žádnou pochybnost. </w:t>
      </w:r>
    </w:p>
    <w:p w:rsidR="00150CD5" w:rsidRPr="00D72493" w:rsidRDefault="00753623">
      <w:pPr>
        <w:numPr>
          <w:ilvl w:val="0"/>
          <w:numId w:val="2"/>
        </w:numPr>
        <w:spacing w:before="120"/>
        <w:ind w:left="426"/>
        <w:jc w:val="both"/>
        <w:rPr>
          <w:rFonts w:ascii="Arial" w:hAnsi="Arial" w:cs="Arial"/>
        </w:rPr>
      </w:pPr>
      <w:r w:rsidRPr="00D72493">
        <w:rPr>
          <w:rFonts w:ascii="Arial" w:hAnsi="Arial" w:cs="Arial"/>
        </w:rPr>
        <w:t>Nájemce výslovně prohlašuje, že je mu znám charakter a specifický režim předmětu nájmu a zavazuje se podřídit této skutečnosti způsob užív</w:t>
      </w:r>
      <w:bookmarkStart w:id="0" w:name="_GoBack"/>
      <w:bookmarkEnd w:id="0"/>
      <w:r w:rsidRPr="00D72493">
        <w:rPr>
          <w:rFonts w:ascii="Arial" w:hAnsi="Arial" w:cs="Arial"/>
        </w:rPr>
        <w:t xml:space="preserve">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rsidR="00CD7C8E" w:rsidRPr="00963035" w:rsidRDefault="00CF1D99" w:rsidP="00963035">
      <w:pPr>
        <w:numPr>
          <w:ilvl w:val="0"/>
          <w:numId w:val="3"/>
        </w:numPr>
        <w:spacing w:before="120"/>
        <w:ind w:left="426"/>
        <w:jc w:val="both"/>
        <w:rPr>
          <w:rFonts w:ascii="Arial" w:hAnsi="Arial" w:cs="Arial"/>
        </w:rPr>
      </w:pPr>
      <w:r w:rsidRPr="00D72493">
        <w:rPr>
          <w:rFonts w:ascii="Arial" w:hAnsi="Arial" w:cs="Arial"/>
        </w:rPr>
        <w:t xml:space="preserve">Pronajímatel nájemci výše v čl. II této smlouvy specifikované prostory </w:t>
      </w:r>
      <w:r w:rsidRPr="00D72493">
        <w:rPr>
          <w:rFonts w:ascii="Arial" w:hAnsi="Arial" w:cs="Arial"/>
          <w:b/>
        </w:rPr>
        <w:t xml:space="preserve">pronajímá </w:t>
      </w:r>
      <w:r w:rsidR="00963035">
        <w:rPr>
          <w:rFonts w:ascii="Arial" w:hAnsi="Arial" w:cs="Arial"/>
          <w:b/>
        </w:rPr>
        <w:t xml:space="preserve">dne 29. 4. 2022, </w:t>
      </w:r>
      <w:r w:rsidR="003B73D1" w:rsidRPr="00963035">
        <w:rPr>
          <w:rFonts w:ascii="Arial" w:hAnsi="Arial" w:cs="Arial"/>
        </w:rPr>
        <w:t>po</w:t>
      </w:r>
      <w:r w:rsidR="00963035">
        <w:rPr>
          <w:rFonts w:ascii="Arial" w:hAnsi="Arial" w:cs="Arial"/>
        </w:rPr>
        <w:t>té</w:t>
      </w:r>
      <w:r w:rsidR="003B73D1" w:rsidRPr="00963035">
        <w:rPr>
          <w:rFonts w:ascii="Arial" w:hAnsi="Arial" w:cs="Arial"/>
        </w:rPr>
        <w:t xml:space="preserve"> bude předmět nájmu předán zpět pronajímateli.</w:t>
      </w:r>
    </w:p>
    <w:p w:rsidR="00150CD5" w:rsidRPr="00D72493" w:rsidRDefault="00753623">
      <w:pPr>
        <w:numPr>
          <w:ilvl w:val="0"/>
          <w:numId w:val="3"/>
        </w:numPr>
        <w:spacing w:before="120"/>
        <w:ind w:left="426"/>
        <w:jc w:val="both"/>
        <w:rPr>
          <w:rFonts w:ascii="Arial" w:hAnsi="Arial" w:cs="Arial"/>
        </w:rPr>
      </w:pPr>
      <w:r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rsidR="00753623" w:rsidRPr="00D7249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rsidR="0091614D" w:rsidRPr="00567D80" w:rsidRDefault="00CB3439" w:rsidP="00567D80">
      <w:pPr>
        <w:spacing w:after="160" w:line="259" w:lineRule="auto"/>
        <w:ind w:left="3540" w:firstLine="708"/>
        <w:rPr>
          <w:rFonts w:ascii="Arial" w:hAnsi="Arial" w:cs="Arial"/>
          <w:b/>
        </w:rPr>
      </w:pPr>
      <w:r w:rsidRPr="00D72493">
        <w:rPr>
          <w:rFonts w:ascii="Arial" w:hAnsi="Arial" w:cs="Arial"/>
        </w:rPr>
        <w:br w:type="page"/>
      </w:r>
      <w:r w:rsidR="0091614D" w:rsidRPr="00567D80">
        <w:rPr>
          <w:rFonts w:ascii="Arial" w:hAnsi="Arial" w:cs="Arial"/>
          <w:b/>
        </w:rPr>
        <w:lastRenderedPageBreak/>
        <w:t>Článek 5</w:t>
      </w:r>
    </w:p>
    <w:p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1" w:name="OLE_LINK2"/>
      <w:r w:rsidRPr="00D72493">
        <w:rPr>
          <w:rFonts w:cs="Arial"/>
          <w:sz w:val="22"/>
          <w:szCs w:val="22"/>
        </w:rPr>
        <w:t>Tato smlouva končí:</w:t>
      </w:r>
    </w:p>
    <w:p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D72493">
        <w:rPr>
          <w:rFonts w:cs="Arial"/>
          <w:sz w:val="22"/>
          <w:szCs w:val="22"/>
        </w:rPr>
        <w:t xml:space="preserve">ze strany nájemce k užívání předmětu nájmu v rozporu s účelem nájmu. </w:t>
      </w:r>
    </w:p>
    <w:p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rsidR="008D223A" w:rsidRDefault="00753623" w:rsidP="008D223A">
      <w:pPr>
        <w:numPr>
          <w:ilvl w:val="0"/>
          <w:numId w:val="4"/>
        </w:numPr>
        <w:ind w:left="425"/>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93F94">
        <w:rPr>
          <w:rFonts w:ascii="Arial" w:hAnsi="Arial" w:cs="Arial"/>
        </w:rPr>
        <w:t>nájemné</w:t>
      </w:r>
      <w:r w:rsidR="00593F94" w:rsidRPr="004F289D">
        <w:rPr>
          <w:rFonts w:ascii="Arial" w:hAnsi="Arial" w:cs="Arial"/>
          <w:b/>
        </w:rPr>
        <w:t xml:space="preserve"> </w:t>
      </w:r>
      <w:r w:rsidR="00593F94">
        <w:rPr>
          <w:rFonts w:ascii="Arial" w:hAnsi="Arial" w:cs="Arial"/>
          <w:b/>
        </w:rPr>
        <w:t>ve výši 60 000</w:t>
      </w:r>
      <w:r w:rsidR="008D223A">
        <w:rPr>
          <w:rFonts w:ascii="Arial" w:hAnsi="Arial" w:cs="Arial"/>
          <w:b/>
        </w:rPr>
        <w:t>,00</w:t>
      </w:r>
      <w:r w:rsidR="00593F94" w:rsidRPr="004F289D">
        <w:rPr>
          <w:rFonts w:ascii="Arial" w:hAnsi="Arial" w:cs="Arial"/>
          <w:b/>
        </w:rPr>
        <w:t xml:space="preserve"> Kč (</w:t>
      </w:r>
      <w:r w:rsidR="00593F94">
        <w:rPr>
          <w:rFonts w:ascii="Arial" w:hAnsi="Arial" w:cs="Arial"/>
        </w:rPr>
        <w:t>Šedesát</w:t>
      </w:r>
      <w:r w:rsidR="00593F94" w:rsidRPr="00D17CCB">
        <w:rPr>
          <w:rFonts w:ascii="Arial" w:hAnsi="Arial" w:cs="Arial"/>
        </w:rPr>
        <w:t xml:space="preserve"> tisíc </w:t>
      </w:r>
      <w:r w:rsidR="00593F94" w:rsidRPr="004F289D">
        <w:rPr>
          <w:rFonts w:ascii="Arial" w:hAnsi="Arial" w:cs="Arial"/>
        </w:rPr>
        <w:t xml:space="preserve">korun českých) za uvedenou dobu pronájmu. K uvedené částce bude připočtena DPH dle příslušných právních předpisů ve výši </w:t>
      </w:r>
      <w:r w:rsidR="008D223A">
        <w:rPr>
          <w:rFonts w:ascii="Arial" w:hAnsi="Arial" w:cs="Arial"/>
          <w:b/>
        </w:rPr>
        <w:t>12 600,00</w:t>
      </w:r>
      <w:r w:rsidR="00593F94" w:rsidRPr="004F289D">
        <w:rPr>
          <w:rFonts w:ascii="Arial" w:hAnsi="Arial" w:cs="Arial"/>
          <w:b/>
        </w:rPr>
        <w:t xml:space="preserve"> Kč</w:t>
      </w:r>
      <w:r w:rsidR="00593F94" w:rsidRPr="004F289D">
        <w:rPr>
          <w:rFonts w:ascii="Arial" w:hAnsi="Arial" w:cs="Arial"/>
        </w:rPr>
        <w:t xml:space="preserve"> </w:t>
      </w:r>
      <w:r w:rsidR="00593F94">
        <w:rPr>
          <w:rFonts w:ascii="Arial" w:hAnsi="Arial" w:cs="Arial"/>
        </w:rPr>
        <w:t>(</w:t>
      </w:r>
      <w:r w:rsidR="00A9455D">
        <w:rPr>
          <w:rFonts w:ascii="Arial" w:hAnsi="Arial" w:cs="Arial"/>
          <w:b/>
        </w:rPr>
        <w:t>Dvanáct tisíc šest set</w:t>
      </w:r>
      <w:r w:rsidR="00593F94" w:rsidRPr="004F289D">
        <w:rPr>
          <w:rFonts w:ascii="Arial" w:hAnsi="Arial" w:cs="Arial"/>
        </w:rPr>
        <w:t xml:space="preserve">). </w:t>
      </w:r>
      <w:r w:rsidR="00593F94">
        <w:rPr>
          <w:rFonts w:ascii="Arial" w:hAnsi="Arial" w:cs="Arial"/>
        </w:rPr>
        <w:t>Celková konečná cena činí</w:t>
      </w:r>
      <w:r w:rsidR="00593F94" w:rsidRPr="00593F94">
        <w:rPr>
          <w:rFonts w:ascii="Arial" w:hAnsi="Arial" w:cs="Arial"/>
        </w:rPr>
        <w:t xml:space="preserve"> </w:t>
      </w:r>
    </w:p>
    <w:p w:rsidR="00150CD5" w:rsidRPr="00593F94" w:rsidRDefault="00593F94" w:rsidP="008D223A">
      <w:pPr>
        <w:ind w:left="425"/>
        <w:jc w:val="both"/>
        <w:rPr>
          <w:rFonts w:ascii="Arial" w:hAnsi="Arial" w:cs="Arial"/>
        </w:rPr>
      </w:pPr>
      <w:r>
        <w:rPr>
          <w:rFonts w:ascii="Arial" w:hAnsi="Arial" w:cs="Arial"/>
          <w:b/>
        </w:rPr>
        <w:t>72 600</w:t>
      </w:r>
      <w:r w:rsidR="008D223A">
        <w:rPr>
          <w:rFonts w:ascii="Arial" w:hAnsi="Arial" w:cs="Arial"/>
          <w:b/>
        </w:rPr>
        <w:t>,00</w:t>
      </w:r>
      <w:r w:rsidRPr="00593F94">
        <w:rPr>
          <w:rFonts w:ascii="Arial" w:hAnsi="Arial" w:cs="Arial"/>
          <w:b/>
        </w:rPr>
        <w:t xml:space="preserve"> Kč</w:t>
      </w:r>
      <w:r w:rsidR="00A9455D">
        <w:rPr>
          <w:rFonts w:ascii="Arial" w:hAnsi="Arial" w:cs="Arial"/>
          <w:b/>
        </w:rPr>
        <w:t xml:space="preserve"> </w:t>
      </w:r>
      <w:r w:rsidR="00A9455D">
        <w:rPr>
          <w:rFonts w:ascii="Arial" w:hAnsi="Arial" w:cs="Arial"/>
        </w:rPr>
        <w:t>(</w:t>
      </w:r>
      <w:r w:rsidR="00A9455D">
        <w:rPr>
          <w:rFonts w:ascii="Arial" w:hAnsi="Arial" w:cs="Arial"/>
          <w:b/>
        </w:rPr>
        <w:t>Sedmdesát dva tisíc šest set korun českých</w:t>
      </w:r>
      <w:r w:rsidR="00A9455D" w:rsidRPr="004F289D">
        <w:rPr>
          <w:rFonts w:ascii="Arial" w:hAnsi="Arial" w:cs="Arial"/>
        </w:rPr>
        <w:t>).</w:t>
      </w:r>
    </w:p>
    <w:p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rsidR="00150CD5" w:rsidRPr="00D72493" w:rsidRDefault="00753623">
      <w:pPr>
        <w:numPr>
          <w:ilvl w:val="0"/>
          <w:numId w:val="4"/>
        </w:numPr>
        <w:spacing w:before="120"/>
        <w:ind w:left="426"/>
        <w:jc w:val="both"/>
        <w:rPr>
          <w:rFonts w:ascii="Arial" w:hAnsi="Arial" w:cs="Arial"/>
        </w:rPr>
      </w:pPr>
      <w:r w:rsidRPr="00D72493">
        <w:rPr>
          <w:rFonts w:ascii="Arial" w:hAnsi="Arial" w:cs="Arial"/>
          <w:b/>
        </w:rPr>
        <w:t xml:space="preserve">Nájemné je splatné nejpozději </w:t>
      </w:r>
      <w:r w:rsidR="003B1777">
        <w:rPr>
          <w:rFonts w:ascii="Arial" w:hAnsi="Arial" w:cs="Arial"/>
          <w:b/>
        </w:rPr>
        <w:t xml:space="preserve">do </w:t>
      </w:r>
      <w:r w:rsidR="00485DC9">
        <w:rPr>
          <w:rFonts w:ascii="Arial" w:hAnsi="Arial" w:cs="Arial"/>
          <w:b/>
        </w:rPr>
        <w:t>…</w:t>
      </w:r>
      <w:proofErr w:type="gramStart"/>
      <w:r w:rsidR="00485DC9">
        <w:rPr>
          <w:rFonts w:ascii="Arial" w:hAnsi="Arial" w:cs="Arial"/>
          <w:b/>
        </w:rPr>
        <w:t>…..</w:t>
      </w:r>
      <w:r w:rsidR="003B1777">
        <w:rPr>
          <w:rFonts w:ascii="Arial" w:hAnsi="Arial" w:cs="Arial"/>
          <w:b/>
        </w:rPr>
        <w:t>2022</w:t>
      </w:r>
      <w:proofErr w:type="gramEnd"/>
      <w:r w:rsidR="000C7A69" w:rsidRPr="00D72493">
        <w:rPr>
          <w:rFonts w:ascii="Arial" w:hAnsi="Arial" w:cs="Arial"/>
          <w:b/>
        </w:rPr>
        <w:t xml:space="preserve"> </w:t>
      </w:r>
      <w:r w:rsidR="00594D03" w:rsidRPr="00D72493">
        <w:rPr>
          <w:rFonts w:ascii="Arial" w:hAnsi="Arial" w:cs="Arial"/>
        </w:rPr>
        <w:t xml:space="preserve">na bankovní účet pronajímatele vedený u </w:t>
      </w:r>
      <w:proofErr w:type="spellStart"/>
      <w:r w:rsidR="008934E6">
        <w:rPr>
          <w:rFonts w:ascii="Arial" w:hAnsi="Arial" w:cs="Arial"/>
        </w:rPr>
        <w:t>xxx</w:t>
      </w:r>
      <w:proofErr w:type="spellEnd"/>
      <w:r w:rsidR="00594D03" w:rsidRPr="00D72493">
        <w:rPr>
          <w:rFonts w:ascii="Arial" w:hAnsi="Arial" w:cs="Arial"/>
        </w:rPr>
        <w:t xml:space="preserve">, číslo účtu </w:t>
      </w:r>
      <w:proofErr w:type="spellStart"/>
      <w:r w:rsidR="008934E6">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rsidR="00467F73" w:rsidRPr="00D72493" w:rsidRDefault="00467F73" w:rsidP="00617B04">
      <w:pPr>
        <w:spacing w:before="120"/>
        <w:ind w:left="66"/>
        <w:jc w:val="center"/>
        <w:rPr>
          <w:rFonts w:ascii="Arial" w:hAnsi="Arial" w:cs="Arial"/>
          <w:b/>
        </w:rPr>
      </w:pPr>
    </w:p>
    <w:p w:rsidR="00467F73" w:rsidRPr="00D72493" w:rsidRDefault="00467F73" w:rsidP="00617B04">
      <w:pPr>
        <w:spacing w:before="120"/>
        <w:ind w:left="66"/>
        <w:jc w:val="center"/>
        <w:rPr>
          <w:rFonts w:ascii="Arial" w:hAnsi="Arial" w:cs="Arial"/>
          <w:b/>
        </w:rPr>
      </w:pPr>
    </w:p>
    <w:p w:rsidR="00753623" w:rsidRPr="00D72493" w:rsidRDefault="0091614D" w:rsidP="00617B04">
      <w:pPr>
        <w:spacing w:before="120"/>
        <w:ind w:left="66"/>
        <w:jc w:val="center"/>
        <w:rPr>
          <w:rFonts w:ascii="Arial" w:hAnsi="Arial" w:cs="Arial"/>
        </w:rPr>
      </w:pPr>
      <w:r w:rsidRPr="00D72493">
        <w:rPr>
          <w:rFonts w:ascii="Arial" w:hAnsi="Arial" w:cs="Arial"/>
          <w:b/>
        </w:rPr>
        <w:t>Článek 7</w:t>
      </w:r>
    </w:p>
    <w:p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r w:rsidR="0022366C">
        <w:rPr>
          <w:rFonts w:ascii="Arial" w:hAnsi="Arial" w:cs="Arial"/>
          <w:b/>
        </w:rPr>
        <w:t>28</w:t>
      </w:r>
      <w:r w:rsidR="00546E54" w:rsidRPr="00D72493">
        <w:rPr>
          <w:rFonts w:ascii="Arial" w:hAnsi="Arial" w:cs="Arial"/>
          <w:b/>
        </w:rPr>
        <w:t>.</w:t>
      </w:r>
      <w:r w:rsidR="00D959D5" w:rsidRPr="00D72493">
        <w:rPr>
          <w:rFonts w:ascii="Arial" w:hAnsi="Arial" w:cs="Arial"/>
          <w:b/>
        </w:rPr>
        <w:t xml:space="preserve"> </w:t>
      </w:r>
      <w:r w:rsidR="0022366C">
        <w:rPr>
          <w:rFonts w:ascii="Arial" w:hAnsi="Arial" w:cs="Arial"/>
          <w:b/>
        </w:rPr>
        <w:t>4</w:t>
      </w:r>
      <w:r w:rsidR="00546E54" w:rsidRPr="00D72493">
        <w:rPr>
          <w:rFonts w:ascii="Arial" w:hAnsi="Arial" w:cs="Arial"/>
          <w:b/>
        </w:rPr>
        <w:t>.</w:t>
      </w:r>
      <w:r w:rsidR="00912D09" w:rsidRPr="00D72493">
        <w:rPr>
          <w:rFonts w:ascii="Arial" w:hAnsi="Arial" w:cs="Arial"/>
          <w:b/>
        </w:rPr>
        <w:t xml:space="preserve"> </w:t>
      </w:r>
      <w:r w:rsidR="0022366C">
        <w:rPr>
          <w:rFonts w:ascii="Arial" w:hAnsi="Arial" w:cs="Arial"/>
          <w:b/>
        </w:rPr>
        <w:t>2022</w:t>
      </w:r>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833F7D">
        <w:rPr>
          <w:rFonts w:ascii="Arial" w:hAnsi="Arial" w:cs="Arial"/>
        </w:rPr>
        <w:t xml:space="preserve">vazku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 případ, že by došlo ke změně výše nájemného v místě a čase obvyklé za obdobný předmět nájmu, je pronajímatel oprávněn v průběhu trvání této nájemní </w:t>
      </w:r>
      <w:r w:rsidRPr="00D72493">
        <w:rPr>
          <w:rFonts w:ascii="Arial" w:eastAsia="Calibri" w:hAnsi="Arial" w:cs="Arial"/>
        </w:rPr>
        <w:lastRenderedPageBreak/>
        <w:t>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rsidR="0091614D" w:rsidRPr="00D72493" w:rsidRDefault="0091614D" w:rsidP="0091614D">
      <w:pPr>
        <w:spacing w:before="120"/>
        <w:jc w:val="both"/>
        <w:rPr>
          <w:rFonts w:ascii="Arial" w:hAnsi="Arial" w:cs="Arial"/>
        </w:rPr>
      </w:pPr>
    </w:p>
    <w:p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rsidR="0091614D"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rsidR="00286EE3" w:rsidRPr="003940FE" w:rsidRDefault="00286EE3" w:rsidP="00286EE3">
      <w:pPr>
        <w:numPr>
          <w:ilvl w:val="0"/>
          <w:numId w:val="5"/>
        </w:numPr>
        <w:spacing w:before="120"/>
        <w:jc w:val="both"/>
        <w:rPr>
          <w:rFonts w:ascii="Arial" w:hAnsi="Arial" w:cs="Arial"/>
        </w:rPr>
      </w:pPr>
      <w:r w:rsidRPr="003940FE">
        <w:rPr>
          <w:rFonts w:ascii="Arial" w:hAnsi="Arial" w:cs="Arial"/>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rsidR="00486F1D" w:rsidRDefault="00250303" w:rsidP="0091614D">
      <w:pPr>
        <w:numPr>
          <w:ilvl w:val="0"/>
          <w:numId w:val="5"/>
        </w:numPr>
        <w:spacing w:before="120"/>
        <w:jc w:val="both"/>
        <w:rPr>
          <w:rFonts w:ascii="Arial" w:hAnsi="Arial" w:cs="Arial"/>
        </w:rPr>
      </w:pPr>
      <w:r>
        <w:rPr>
          <w:rFonts w:ascii="Arial" w:hAnsi="Arial" w:cs="Arial"/>
        </w:rPr>
        <w:t xml:space="preserve">Nájemce se zavazuje dodat pronajímateli v elektronické podobě na e-mailovou adresu </w:t>
      </w:r>
      <w:hyperlink r:id="rId9" w:history="1">
        <w:proofErr w:type="spellStart"/>
        <w:r w:rsidR="00B83862">
          <w:rPr>
            <w:rStyle w:val="Hypertextovodkaz"/>
            <w:rFonts w:ascii="Arial" w:hAnsi="Arial" w:cs="Arial"/>
            <w:color w:val="auto"/>
          </w:rPr>
          <w:t>xxx</w:t>
        </w:r>
        <w:proofErr w:type="spellEnd"/>
      </w:hyperlink>
      <w:r>
        <w:rPr>
          <w:rFonts w:ascii="Arial" w:hAnsi="Arial" w:cs="Arial"/>
        </w:rPr>
        <w:t xml:space="preserve"> 5</w:t>
      </w:r>
      <w:r w:rsidR="00B83862">
        <w:rPr>
          <w:rFonts w:ascii="Arial" w:hAnsi="Arial" w:cs="Arial"/>
        </w:rPr>
        <w:t xml:space="preserve">  </w:t>
      </w:r>
      <w:r>
        <w:rPr>
          <w:rFonts w:ascii="Arial" w:hAnsi="Arial" w:cs="Arial"/>
        </w:rPr>
        <w:t>ks fotografií z natáčení AVD, které mají přímý vztah k pronajímanému prostoru, kde probíhalo natáčení AVD a to do 3 měsíců od uvedení AVD pro veřejnost.</w:t>
      </w:r>
    </w:p>
    <w:p w:rsidR="00486F1D" w:rsidRDefault="00486F1D" w:rsidP="0091614D">
      <w:pPr>
        <w:numPr>
          <w:ilvl w:val="0"/>
          <w:numId w:val="5"/>
        </w:numPr>
        <w:spacing w:before="120"/>
        <w:jc w:val="both"/>
        <w:rPr>
          <w:rFonts w:ascii="Arial" w:hAnsi="Arial" w:cs="Arial"/>
        </w:rPr>
      </w:pPr>
      <w:r>
        <w:rPr>
          <w:rFonts w:ascii="Arial" w:hAnsi="Arial" w:cs="Arial"/>
        </w:rPr>
        <w:t>Nájemce</w:t>
      </w:r>
      <w:r w:rsidRPr="00A27204">
        <w:rPr>
          <w:rFonts w:ascii="Arial" w:hAnsi="Arial" w:cs="Arial"/>
        </w:rPr>
        <w:t xml:space="preserve"> jako držitel majetkových autorských práv k fotografiím tímto </w:t>
      </w:r>
      <w:r>
        <w:rPr>
          <w:rFonts w:ascii="Arial" w:hAnsi="Arial" w:cs="Arial"/>
        </w:rPr>
        <w:t>uděluje pronajímateli nevýhradní licenci k užití fotografií pro vzdělávací, propagační a marketingové účely pronajímatele. Nájemce uděluje pronajímateli licenci bez územního a časového omezení, jako bezúplatnou, s možností udělovat podlicence.</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w:t>
      </w:r>
      <w:r w:rsidRPr="00D72493">
        <w:rPr>
          <w:rFonts w:ascii="Arial" w:hAnsi="Arial" w:cs="Arial"/>
        </w:rPr>
        <w:lastRenderedPageBreak/>
        <w:t xml:space="preserve">je pronajímatel ze zákona vázán, vždy konkrétně určený zaměstnanec pronajímatele. Tito zaměstnanci budou představeni při převzetí předmětu nájmu na počátku nájmu. </w:t>
      </w:r>
    </w:p>
    <w:p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t xml:space="preserve">Pronajímatel bude poskytovat nájemci v souvislosti s užíváním předmětu nájmu následující služby: </w:t>
      </w:r>
    </w:p>
    <w:p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Pr>
          <w:rFonts w:ascii="Arial" w:hAnsi="Arial" w:cs="Arial"/>
        </w:rPr>
        <w:fldChar w:fldCharType="begin">
          <w:ffData>
            <w:name w:val="Zaškrtávací10"/>
            <w:enabled w:val="0"/>
            <w:calcOnExit w:val="0"/>
            <w:checkBox>
              <w:sizeAuto/>
              <w:default w:val="0"/>
            </w:checkBox>
          </w:ffData>
        </w:fldChar>
      </w:r>
      <w:bookmarkStart w:id="2" w:name="Zaškrtávací10"/>
      <w:r>
        <w:rPr>
          <w:rFonts w:ascii="Arial" w:hAnsi="Arial" w:cs="Arial"/>
        </w:rPr>
        <w:instrText xml:space="preserve"> FORMCHECKBOX </w:instrText>
      </w:r>
      <w:r w:rsidR="006E0C15">
        <w:rPr>
          <w:rFonts w:ascii="Arial" w:hAnsi="Arial" w:cs="Arial"/>
        </w:rPr>
      </w:r>
      <w:r w:rsidR="006E0C15">
        <w:rPr>
          <w:rFonts w:ascii="Arial" w:hAnsi="Arial" w:cs="Arial"/>
        </w:rPr>
        <w:fldChar w:fldCharType="separate"/>
      </w:r>
      <w:r>
        <w:rPr>
          <w:rFonts w:ascii="Arial" w:hAnsi="Arial" w:cs="Arial"/>
        </w:rPr>
        <w:fldChar w:fldCharType="end"/>
      </w:r>
      <w:bookmarkEnd w:id="2"/>
      <w:r w:rsidRPr="00A11F9E">
        <w:rPr>
          <w:rFonts w:ascii="Arial" w:hAnsi="Arial" w:cs="Arial"/>
        </w:rPr>
        <w:t xml:space="preserve"> elektrická energie</w:t>
      </w:r>
    </w:p>
    <w:p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1"/>
            <w:enabled/>
            <w:calcOnExit w:val="0"/>
            <w:checkBox>
              <w:sizeAuto/>
              <w:default w:val="0"/>
            </w:checkBox>
          </w:ffData>
        </w:fldChar>
      </w:r>
      <w:bookmarkStart w:id="3" w:name="Zaškrtávací11"/>
      <w:r w:rsidRPr="00A11F9E">
        <w:rPr>
          <w:rFonts w:ascii="Arial" w:hAnsi="Arial" w:cs="Arial"/>
        </w:rPr>
        <w:instrText xml:space="preserve"> FORMCHECKBOX </w:instrText>
      </w:r>
      <w:r w:rsidR="006E0C15">
        <w:rPr>
          <w:rFonts w:ascii="Arial" w:hAnsi="Arial" w:cs="Arial"/>
        </w:rPr>
      </w:r>
      <w:r w:rsidR="006E0C15">
        <w:rPr>
          <w:rFonts w:ascii="Arial" w:hAnsi="Arial" w:cs="Arial"/>
        </w:rPr>
        <w:fldChar w:fldCharType="separate"/>
      </w:r>
      <w:r w:rsidRPr="00A11F9E">
        <w:rPr>
          <w:rFonts w:ascii="Arial" w:hAnsi="Arial" w:cs="Arial"/>
        </w:rPr>
        <w:fldChar w:fldCharType="end"/>
      </w:r>
      <w:bookmarkEnd w:id="3"/>
      <w:r w:rsidRPr="00A11F9E">
        <w:rPr>
          <w:rFonts w:ascii="Arial" w:hAnsi="Arial" w:cs="Arial"/>
        </w:rPr>
        <w:t xml:space="preserve"> plyn</w:t>
      </w:r>
    </w:p>
    <w:p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2"/>
            <w:enabled/>
            <w:calcOnExit w:val="0"/>
            <w:checkBox>
              <w:sizeAuto/>
              <w:default w:val="0"/>
            </w:checkBox>
          </w:ffData>
        </w:fldChar>
      </w:r>
      <w:bookmarkStart w:id="4" w:name="Zaškrtávací12"/>
      <w:r w:rsidRPr="00A11F9E">
        <w:rPr>
          <w:rFonts w:ascii="Arial" w:hAnsi="Arial" w:cs="Arial"/>
        </w:rPr>
        <w:instrText xml:space="preserve"> FORMCHECKBOX </w:instrText>
      </w:r>
      <w:r w:rsidR="006E0C15">
        <w:rPr>
          <w:rFonts w:ascii="Arial" w:hAnsi="Arial" w:cs="Arial"/>
        </w:rPr>
      </w:r>
      <w:r w:rsidR="006E0C15">
        <w:rPr>
          <w:rFonts w:ascii="Arial" w:hAnsi="Arial" w:cs="Arial"/>
        </w:rPr>
        <w:fldChar w:fldCharType="separate"/>
      </w:r>
      <w:r w:rsidRPr="00A11F9E">
        <w:rPr>
          <w:rFonts w:ascii="Arial" w:hAnsi="Arial" w:cs="Arial"/>
        </w:rPr>
        <w:fldChar w:fldCharType="end"/>
      </w:r>
      <w:bookmarkEnd w:id="4"/>
      <w:r w:rsidRPr="00A11F9E">
        <w:rPr>
          <w:rFonts w:ascii="Arial" w:hAnsi="Arial" w:cs="Arial"/>
        </w:rPr>
        <w:t xml:space="preserve"> voda</w:t>
      </w:r>
    </w:p>
    <w:bookmarkStart w:id="5" w:name="Zaškrtávací13"/>
    <w:p w:rsidR="00B37C0E" w:rsidRPr="00A11F9E" w:rsidRDefault="00A11F9E" w:rsidP="00A11F9E">
      <w:pPr>
        <w:pStyle w:val="Odstavecseseznamem"/>
        <w:autoSpaceDE w:val="0"/>
        <w:autoSpaceDN w:val="0"/>
        <w:spacing w:line="260" w:lineRule="atLeast"/>
        <w:ind w:left="360" w:firstLine="348"/>
        <w:jc w:val="both"/>
        <w:rPr>
          <w:rFonts w:ascii="Arial" w:eastAsia="Calibri" w:hAnsi="Arial" w:cs="Arial"/>
        </w:rPr>
      </w:pPr>
      <w:r w:rsidRPr="00A11F9E">
        <w:rPr>
          <w:rFonts w:ascii="Arial" w:hAnsi="Arial" w:cs="Arial"/>
        </w:rPr>
        <w:fldChar w:fldCharType="begin">
          <w:ffData>
            <w:name w:val="Zaškrtávací13"/>
            <w:enabled/>
            <w:calcOnExit w:val="0"/>
            <w:checkBox>
              <w:sizeAuto/>
              <w:default w:val="0"/>
            </w:checkBox>
          </w:ffData>
        </w:fldChar>
      </w:r>
      <w:r w:rsidRPr="00A11F9E">
        <w:rPr>
          <w:rFonts w:ascii="Arial" w:hAnsi="Arial" w:cs="Arial"/>
        </w:rPr>
        <w:instrText xml:space="preserve"> FORMCHECKBOX </w:instrText>
      </w:r>
      <w:r w:rsidR="006E0C15">
        <w:rPr>
          <w:rFonts w:ascii="Arial" w:hAnsi="Arial" w:cs="Arial"/>
        </w:rPr>
      </w:r>
      <w:r w:rsidR="006E0C15">
        <w:rPr>
          <w:rFonts w:ascii="Arial" w:hAnsi="Arial" w:cs="Arial"/>
        </w:rPr>
        <w:fldChar w:fldCharType="separate"/>
      </w:r>
      <w:r w:rsidRPr="00A11F9E">
        <w:rPr>
          <w:rFonts w:ascii="Arial" w:hAnsi="Arial" w:cs="Arial"/>
        </w:rPr>
        <w:fldChar w:fldCharType="end"/>
      </w:r>
      <w:bookmarkEnd w:id="5"/>
      <w:r w:rsidRPr="00A11F9E">
        <w:rPr>
          <w:rFonts w:ascii="Arial" w:hAnsi="Arial" w:cs="Arial"/>
        </w:rPr>
        <w:t xml:space="preserve"> ostatn</w:t>
      </w:r>
      <w:r>
        <w:rPr>
          <w:rFonts w:ascii="Arial" w:hAnsi="Arial" w:cs="Arial"/>
        </w:rPr>
        <w:t>í</w:t>
      </w:r>
    </w:p>
    <w:p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t xml:space="preserve">Tato smlouva je vyhotovena ve třech výtiscích s platností originálu, z nichž 2 obdrží pronajímatel  a 1 </w:t>
      </w:r>
      <w:r w:rsidRPr="00D72493">
        <w:rPr>
          <w:rStyle w:val="highlight1"/>
          <w:rFonts w:ascii="Arial" w:hAnsi="Arial" w:cs="Arial"/>
          <w:color w:val="auto"/>
        </w:rPr>
        <w:t>nájemce.</w:t>
      </w:r>
    </w:p>
    <w:p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rsidR="0091614D" w:rsidRPr="00D72493" w:rsidRDefault="0091614D" w:rsidP="0091614D">
      <w:pPr>
        <w:numPr>
          <w:ilvl w:val="0"/>
          <w:numId w:val="5"/>
        </w:numPr>
        <w:spacing w:before="120"/>
        <w:jc w:val="both"/>
        <w:rPr>
          <w:rFonts w:ascii="Arial" w:hAnsi="Arial" w:cs="Arial"/>
        </w:rPr>
      </w:pPr>
      <w:r w:rsidRPr="00D72493">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rsidR="00150CD5" w:rsidRPr="00D72493" w:rsidRDefault="00753623">
      <w:pPr>
        <w:rPr>
          <w:rFonts w:ascii="Arial" w:hAnsi="Arial" w:cs="Arial"/>
        </w:rPr>
      </w:pPr>
      <w:r w:rsidRPr="00D72493">
        <w:rPr>
          <w:rFonts w:ascii="Arial" w:hAnsi="Arial" w:cs="Arial"/>
        </w:rPr>
        <w:t> </w:t>
      </w:r>
    </w:p>
    <w:p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tc>
          <w:tcPr>
            <w:tcW w:w="4721" w:type="dxa"/>
          </w:tcPr>
          <w:p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Ve </w:t>
            </w:r>
            <w:r w:rsidR="00B83862">
              <w:rPr>
                <w:rFonts w:ascii="Arial" w:hAnsi="Arial" w:cs="Arial"/>
                <w:color w:val="auto"/>
                <w:sz w:val="22"/>
                <w:szCs w:val="22"/>
                <w:lang w:val="cs-CZ"/>
              </w:rPr>
              <w:t>……………</w:t>
            </w:r>
            <w:r w:rsidR="00753623" w:rsidRPr="00D72493">
              <w:rPr>
                <w:rFonts w:ascii="Arial" w:hAnsi="Arial" w:cs="Arial"/>
                <w:color w:val="auto"/>
                <w:sz w:val="22"/>
                <w:szCs w:val="22"/>
                <w:lang w:val="cs-CZ"/>
              </w:rPr>
              <w:t xml:space="preserve">  dne</w:t>
            </w:r>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rsidR="00A76A9A" w:rsidRPr="00D72493" w:rsidRDefault="00A76A9A">
            <w:pPr>
              <w:pStyle w:val="Text"/>
              <w:tabs>
                <w:tab w:val="clear" w:pos="227"/>
              </w:tabs>
              <w:spacing w:line="240" w:lineRule="auto"/>
              <w:ind w:right="15"/>
              <w:rPr>
                <w:rFonts w:ascii="Arial" w:hAnsi="Arial" w:cs="Arial"/>
                <w:color w:val="auto"/>
                <w:sz w:val="22"/>
                <w:szCs w:val="22"/>
                <w:lang w:val="cs-CZ"/>
              </w:rPr>
            </w:pPr>
          </w:p>
          <w:p w:rsidR="00A76A9A" w:rsidRPr="00D72493" w:rsidRDefault="00A76A9A">
            <w:pPr>
              <w:pStyle w:val="Text"/>
              <w:tabs>
                <w:tab w:val="clear" w:pos="227"/>
              </w:tabs>
              <w:spacing w:line="240" w:lineRule="auto"/>
              <w:ind w:right="15"/>
              <w:rPr>
                <w:rFonts w:ascii="Arial" w:hAnsi="Arial" w:cs="Arial"/>
                <w:color w:val="auto"/>
                <w:sz w:val="22"/>
                <w:szCs w:val="22"/>
                <w:lang w:val="cs-CZ"/>
              </w:rPr>
            </w:pPr>
          </w:p>
          <w:p w:rsidR="00A76A9A" w:rsidRPr="00D72493" w:rsidRDefault="00A76A9A">
            <w:pPr>
              <w:pStyle w:val="Text"/>
              <w:tabs>
                <w:tab w:val="clear" w:pos="227"/>
              </w:tabs>
              <w:spacing w:line="240" w:lineRule="auto"/>
              <w:ind w:right="15"/>
              <w:rPr>
                <w:rFonts w:ascii="Arial" w:hAnsi="Arial" w:cs="Arial"/>
                <w:color w:val="auto"/>
                <w:sz w:val="22"/>
                <w:szCs w:val="22"/>
                <w:lang w:val="cs-CZ"/>
              </w:rPr>
            </w:pPr>
          </w:p>
          <w:p w:rsidR="00A76A9A" w:rsidRPr="00D72493" w:rsidRDefault="00A76A9A">
            <w:pPr>
              <w:pStyle w:val="Text"/>
              <w:tabs>
                <w:tab w:val="clear" w:pos="227"/>
              </w:tabs>
              <w:spacing w:line="240" w:lineRule="auto"/>
              <w:ind w:right="15"/>
              <w:rPr>
                <w:rFonts w:ascii="Arial" w:hAnsi="Arial" w:cs="Arial"/>
                <w:color w:val="auto"/>
                <w:sz w:val="22"/>
                <w:szCs w:val="22"/>
                <w:lang w:val="cs-CZ"/>
              </w:rPr>
            </w:pPr>
          </w:p>
          <w:p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rsidR="00150CD5" w:rsidRPr="00D72493" w:rsidRDefault="00CF73E7">
            <w:pPr>
              <w:pStyle w:val="Text"/>
              <w:tabs>
                <w:tab w:val="clear" w:pos="227"/>
              </w:tabs>
              <w:spacing w:line="240" w:lineRule="auto"/>
              <w:ind w:right="15"/>
              <w:jc w:val="left"/>
              <w:rPr>
                <w:rFonts w:ascii="Arial" w:hAnsi="Arial" w:cs="Arial"/>
                <w:color w:val="auto"/>
                <w:sz w:val="22"/>
                <w:szCs w:val="22"/>
                <w:lang w:val="cs-CZ"/>
              </w:rPr>
            </w:pPr>
            <w:r>
              <w:rPr>
                <w:rFonts w:ascii="Arial" w:hAnsi="Arial" w:cs="Arial"/>
                <w:b/>
                <w:color w:val="auto"/>
                <w:sz w:val="22"/>
                <w:szCs w:val="22"/>
                <w:lang w:val="cs-CZ"/>
              </w:rPr>
              <w:t xml:space="preserve">   </w:t>
            </w:r>
            <w:r w:rsidR="006C05FC">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 xml:space="preserve">o. </w:t>
            </w:r>
          </w:p>
          <w:p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(Pronajímatel)</w:t>
            </w:r>
          </w:p>
          <w:p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Ve </w:t>
            </w:r>
            <w:r w:rsidR="00B83862">
              <w:rPr>
                <w:rFonts w:ascii="Arial" w:hAnsi="Arial" w:cs="Arial"/>
                <w:color w:val="auto"/>
                <w:sz w:val="22"/>
                <w:szCs w:val="22"/>
                <w:lang w:val="cs-CZ"/>
              </w:rPr>
              <w:t>……………..</w:t>
            </w:r>
            <w:r w:rsidR="00753623" w:rsidRPr="00D72493">
              <w:rPr>
                <w:rFonts w:ascii="Arial" w:hAnsi="Arial" w:cs="Arial"/>
                <w:color w:val="auto"/>
                <w:sz w:val="22"/>
                <w:szCs w:val="22"/>
                <w:lang w:val="cs-CZ"/>
              </w:rPr>
              <w:t xml:space="preserve"> dne</w:t>
            </w:r>
            <w:r>
              <w:rPr>
                <w:rFonts w:ascii="Arial" w:hAnsi="Arial" w:cs="Arial"/>
                <w:color w:val="auto"/>
                <w:sz w:val="22"/>
                <w:szCs w:val="22"/>
                <w:lang w:val="cs-CZ"/>
              </w:rPr>
              <w:t xml:space="preserve">: </w:t>
            </w:r>
          </w:p>
          <w:p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rsidR="00B83862" w:rsidRPr="003C6FB8" w:rsidRDefault="00707AFF" w:rsidP="00B83862">
            <w:pPr>
              <w:rPr>
                <w:rFonts w:ascii="Times New Roman" w:hAnsi="Times New Roman"/>
                <w:b/>
                <w:sz w:val="24"/>
                <w:szCs w:val="24"/>
              </w:rPr>
            </w:pPr>
            <w:r>
              <w:rPr>
                <w:rFonts w:ascii="Arial" w:hAnsi="Arial" w:cs="Arial"/>
              </w:rPr>
              <w:t xml:space="preserve">              </w:t>
            </w:r>
            <w:r w:rsidRPr="00707AFF">
              <w:rPr>
                <w:rFonts w:ascii="Arial" w:hAnsi="Arial" w:cs="Arial"/>
                <w:b/>
              </w:rPr>
              <w:t xml:space="preserve">  </w:t>
            </w:r>
            <w:r w:rsidR="00B83862">
              <w:rPr>
                <w:rFonts w:ascii="Arial" w:hAnsi="Arial" w:cs="Arial"/>
                <w:b/>
              </w:rPr>
              <w:t xml:space="preserve">     </w:t>
            </w:r>
            <w:proofErr w:type="spellStart"/>
            <w:r w:rsidR="00B83862" w:rsidRPr="003C6FB8">
              <w:rPr>
                <w:rFonts w:ascii="Arial" w:hAnsi="Arial" w:cs="Arial"/>
                <w:b/>
              </w:rPr>
              <w:t>Closer</w:t>
            </w:r>
            <w:proofErr w:type="spellEnd"/>
            <w:r w:rsidR="00B83862" w:rsidRPr="003C6FB8">
              <w:rPr>
                <w:rFonts w:ascii="Arial" w:hAnsi="Arial" w:cs="Arial"/>
                <w:b/>
              </w:rPr>
              <w:t xml:space="preserve"> s.r.o.</w:t>
            </w:r>
          </w:p>
          <w:p w:rsidR="00150CD5" w:rsidRPr="00D72493" w:rsidRDefault="00707AFF" w:rsidP="003C6FB8">
            <w:pPr>
              <w:widowControl w:val="0"/>
              <w:tabs>
                <w:tab w:val="left" w:pos="720"/>
                <w:tab w:val="left" w:pos="9027"/>
              </w:tabs>
              <w:ind w:right="566"/>
              <w:rPr>
                <w:rFonts w:ascii="Arial" w:hAnsi="Arial" w:cs="Arial"/>
              </w:rPr>
            </w:pPr>
            <w:r>
              <w:rPr>
                <w:rFonts w:ascii="Arial" w:hAnsi="Arial" w:cs="Arial"/>
              </w:rPr>
              <w:t xml:space="preserve">                    </w:t>
            </w:r>
            <w:r w:rsidR="00F74EAD" w:rsidRPr="00D72493">
              <w:rPr>
                <w:rFonts w:ascii="Arial" w:hAnsi="Arial" w:cs="Arial"/>
              </w:rPr>
              <w:t xml:space="preserve"> </w:t>
            </w:r>
            <w:r>
              <w:rPr>
                <w:rFonts w:ascii="Arial" w:hAnsi="Arial" w:cs="Arial"/>
              </w:rPr>
              <w:t xml:space="preserve"> </w:t>
            </w:r>
            <w:r w:rsidR="00753623" w:rsidRPr="00D72493">
              <w:rPr>
                <w:rFonts w:ascii="Arial" w:hAnsi="Arial" w:cs="Arial"/>
              </w:rPr>
              <w:t>(Nájemce)</w:t>
            </w:r>
          </w:p>
        </w:tc>
      </w:tr>
      <w:tr w:rsidR="00546E54" w:rsidRPr="00D72493">
        <w:tc>
          <w:tcPr>
            <w:tcW w:w="4721" w:type="dxa"/>
          </w:tcPr>
          <w:p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rsidR="00150CD5" w:rsidRPr="00D72493" w:rsidRDefault="00150CD5">
      <w:pPr>
        <w:rPr>
          <w:rFonts w:ascii="Arial" w:hAnsi="Arial" w:cs="Arial"/>
          <w:b/>
        </w:rPr>
      </w:pPr>
    </w:p>
    <w:p w:rsidR="00150CD5" w:rsidRPr="00D72493" w:rsidRDefault="00150CD5">
      <w:pPr>
        <w:rPr>
          <w:rFonts w:ascii="Arial" w:hAnsi="Arial" w:cs="Arial"/>
          <w:b/>
        </w:rPr>
      </w:pPr>
    </w:p>
    <w:p w:rsidR="00EB6016" w:rsidRPr="00D72493" w:rsidRDefault="00EB6016">
      <w:pPr>
        <w:rPr>
          <w:rFonts w:ascii="Arial" w:hAnsi="Arial" w:cs="Arial"/>
          <w:b/>
        </w:rPr>
      </w:pPr>
    </w:p>
    <w:p w:rsidR="00A76A9A" w:rsidRPr="00D72493" w:rsidRDefault="00A76A9A">
      <w:pPr>
        <w:rPr>
          <w:rFonts w:ascii="Arial" w:hAnsi="Arial" w:cs="Arial"/>
          <w:b/>
        </w:rPr>
      </w:pPr>
    </w:p>
    <w:p w:rsidR="00E15802" w:rsidRDefault="00E15802">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p w:rsidR="000C01E8" w:rsidRDefault="000C01E8">
      <w:pPr>
        <w:widowControl w:val="0"/>
        <w:tabs>
          <w:tab w:val="left" w:pos="720"/>
          <w:tab w:val="left" w:pos="9027"/>
        </w:tabs>
        <w:ind w:right="566"/>
        <w:jc w:val="both"/>
        <w:rPr>
          <w:rFonts w:ascii="Arial" w:hAnsi="Arial" w:cs="Arial"/>
        </w:rPr>
      </w:pPr>
    </w:p>
    <w:sectPr w:rsidR="000C01E8">
      <w:footerReference w:type="default" r:id="rId10"/>
      <w:headerReference w:type="first" r:id="rId11"/>
      <w:footerReference w:type="first" r:id="rId12"/>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15" w:rsidRDefault="006E0C15">
      <w:r>
        <w:separator/>
      </w:r>
    </w:p>
  </w:endnote>
  <w:endnote w:type="continuationSeparator" w:id="0">
    <w:p w:rsidR="006E0C15" w:rsidRDefault="006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rsidR="000C01E8" w:rsidRDefault="000C01E8">
        <w:pPr>
          <w:pStyle w:val="Zpat"/>
          <w:jc w:val="center"/>
        </w:pPr>
        <w:r>
          <w:fldChar w:fldCharType="begin"/>
        </w:r>
        <w:r>
          <w:instrText>PAGE   \* MERGEFORMAT</w:instrText>
        </w:r>
        <w:r>
          <w:fldChar w:fldCharType="separate"/>
        </w:r>
        <w:r w:rsidR="00696074">
          <w:rPr>
            <w:noProof/>
          </w:rPr>
          <w:t>5</w:t>
        </w:r>
        <w:r>
          <w:fldChar w:fldCharType="end"/>
        </w:r>
      </w:p>
    </w:sdtContent>
  </w:sdt>
  <w:p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15" w:rsidRDefault="006E0C15">
      <w:r>
        <w:separator/>
      </w:r>
    </w:p>
  </w:footnote>
  <w:footnote w:type="continuationSeparator" w:id="0">
    <w:p w:rsidR="006E0C15" w:rsidRDefault="006E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022A2"/>
    <w:rsid w:val="00010A0E"/>
    <w:rsid w:val="0001263B"/>
    <w:rsid w:val="00053C01"/>
    <w:rsid w:val="00056420"/>
    <w:rsid w:val="00062EA2"/>
    <w:rsid w:val="00064D6D"/>
    <w:rsid w:val="0006534D"/>
    <w:rsid w:val="0007383A"/>
    <w:rsid w:val="00076EDA"/>
    <w:rsid w:val="00077EDA"/>
    <w:rsid w:val="000A2BA2"/>
    <w:rsid w:val="000C01E8"/>
    <w:rsid w:val="000C4E9D"/>
    <w:rsid w:val="000C7A69"/>
    <w:rsid w:val="000F6A06"/>
    <w:rsid w:val="000F70BE"/>
    <w:rsid w:val="00110E92"/>
    <w:rsid w:val="001120A5"/>
    <w:rsid w:val="00112485"/>
    <w:rsid w:val="00114D82"/>
    <w:rsid w:val="00125F1D"/>
    <w:rsid w:val="00142575"/>
    <w:rsid w:val="00150CD5"/>
    <w:rsid w:val="0016768C"/>
    <w:rsid w:val="00167FDD"/>
    <w:rsid w:val="001776F6"/>
    <w:rsid w:val="0018434B"/>
    <w:rsid w:val="00185CF5"/>
    <w:rsid w:val="001A180D"/>
    <w:rsid w:val="001A4D16"/>
    <w:rsid w:val="001B5838"/>
    <w:rsid w:val="001C492F"/>
    <w:rsid w:val="001D347D"/>
    <w:rsid w:val="001D67F8"/>
    <w:rsid w:val="001D7434"/>
    <w:rsid w:val="001E3CD4"/>
    <w:rsid w:val="001E744C"/>
    <w:rsid w:val="001F017F"/>
    <w:rsid w:val="001F3181"/>
    <w:rsid w:val="00201ECB"/>
    <w:rsid w:val="00202394"/>
    <w:rsid w:val="002028C5"/>
    <w:rsid w:val="0020572A"/>
    <w:rsid w:val="002101F7"/>
    <w:rsid w:val="00212DD3"/>
    <w:rsid w:val="0022366C"/>
    <w:rsid w:val="00232EE4"/>
    <w:rsid w:val="00237864"/>
    <w:rsid w:val="002422C2"/>
    <w:rsid w:val="00250303"/>
    <w:rsid w:val="0025072C"/>
    <w:rsid w:val="00250F65"/>
    <w:rsid w:val="0025287A"/>
    <w:rsid w:val="002544DF"/>
    <w:rsid w:val="00254D09"/>
    <w:rsid w:val="0026317B"/>
    <w:rsid w:val="00263B50"/>
    <w:rsid w:val="00265A2F"/>
    <w:rsid w:val="00271493"/>
    <w:rsid w:val="00272B30"/>
    <w:rsid w:val="00273D7F"/>
    <w:rsid w:val="00286C42"/>
    <w:rsid w:val="00286EE3"/>
    <w:rsid w:val="00295CCC"/>
    <w:rsid w:val="00296009"/>
    <w:rsid w:val="002C33D9"/>
    <w:rsid w:val="002C52BB"/>
    <w:rsid w:val="002D39F6"/>
    <w:rsid w:val="002D4301"/>
    <w:rsid w:val="002D6CBD"/>
    <w:rsid w:val="002D7F97"/>
    <w:rsid w:val="002E209D"/>
    <w:rsid w:val="002F104B"/>
    <w:rsid w:val="002F47B2"/>
    <w:rsid w:val="003058D4"/>
    <w:rsid w:val="0032125F"/>
    <w:rsid w:val="00322E95"/>
    <w:rsid w:val="00323792"/>
    <w:rsid w:val="0033798A"/>
    <w:rsid w:val="003421ED"/>
    <w:rsid w:val="00343A0E"/>
    <w:rsid w:val="003461AC"/>
    <w:rsid w:val="00346FAD"/>
    <w:rsid w:val="00371A50"/>
    <w:rsid w:val="0037381A"/>
    <w:rsid w:val="00376409"/>
    <w:rsid w:val="00380D9C"/>
    <w:rsid w:val="00385970"/>
    <w:rsid w:val="003860FC"/>
    <w:rsid w:val="00386266"/>
    <w:rsid w:val="00386FEA"/>
    <w:rsid w:val="003940FE"/>
    <w:rsid w:val="00397C89"/>
    <w:rsid w:val="00397E39"/>
    <w:rsid w:val="003B1777"/>
    <w:rsid w:val="003B73D1"/>
    <w:rsid w:val="003C1853"/>
    <w:rsid w:val="003C6FB8"/>
    <w:rsid w:val="003C75D3"/>
    <w:rsid w:val="003D4B76"/>
    <w:rsid w:val="003D5E54"/>
    <w:rsid w:val="003D77A1"/>
    <w:rsid w:val="003E21F7"/>
    <w:rsid w:val="003E4174"/>
    <w:rsid w:val="003E7D0C"/>
    <w:rsid w:val="003F3DA9"/>
    <w:rsid w:val="003F68CA"/>
    <w:rsid w:val="00403583"/>
    <w:rsid w:val="00406F05"/>
    <w:rsid w:val="00420171"/>
    <w:rsid w:val="00421DF0"/>
    <w:rsid w:val="004238C8"/>
    <w:rsid w:val="00425207"/>
    <w:rsid w:val="004409D3"/>
    <w:rsid w:val="00463DFB"/>
    <w:rsid w:val="00467F73"/>
    <w:rsid w:val="00472A93"/>
    <w:rsid w:val="00472DF0"/>
    <w:rsid w:val="00476F1B"/>
    <w:rsid w:val="00485DC9"/>
    <w:rsid w:val="004867C8"/>
    <w:rsid w:val="00486F1D"/>
    <w:rsid w:val="004910E7"/>
    <w:rsid w:val="004A3C31"/>
    <w:rsid w:val="004A5D77"/>
    <w:rsid w:val="004B574B"/>
    <w:rsid w:val="004B7DF2"/>
    <w:rsid w:val="004C00DC"/>
    <w:rsid w:val="004C56A0"/>
    <w:rsid w:val="004E4FC8"/>
    <w:rsid w:val="004F19DE"/>
    <w:rsid w:val="004F289D"/>
    <w:rsid w:val="00512E9D"/>
    <w:rsid w:val="005142D8"/>
    <w:rsid w:val="0051460C"/>
    <w:rsid w:val="00515CAB"/>
    <w:rsid w:val="00527524"/>
    <w:rsid w:val="005276F2"/>
    <w:rsid w:val="0054125D"/>
    <w:rsid w:val="005446E6"/>
    <w:rsid w:val="005452B7"/>
    <w:rsid w:val="00546E54"/>
    <w:rsid w:val="00547585"/>
    <w:rsid w:val="005615E8"/>
    <w:rsid w:val="005678E1"/>
    <w:rsid w:val="00567D80"/>
    <w:rsid w:val="005730EB"/>
    <w:rsid w:val="005744EE"/>
    <w:rsid w:val="00575BA2"/>
    <w:rsid w:val="005852B6"/>
    <w:rsid w:val="00586A60"/>
    <w:rsid w:val="0058790B"/>
    <w:rsid w:val="00593F94"/>
    <w:rsid w:val="00594D03"/>
    <w:rsid w:val="00595E81"/>
    <w:rsid w:val="00597112"/>
    <w:rsid w:val="005A1AAA"/>
    <w:rsid w:val="005A5AF3"/>
    <w:rsid w:val="005C67C4"/>
    <w:rsid w:val="005D3CF6"/>
    <w:rsid w:val="005F2657"/>
    <w:rsid w:val="005F56D4"/>
    <w:rsid w:val="006138EA"/>
    <w:rsid w:val="0061605E"/>
    <w:rsid w:val="00617B04"/>
    <w:rsid w:val="0062431E"/>
    <w:rsid w:val="00631B1B"/>
    <w:rsid w:val="00642FB2"/>
    <w:rsid w:val="00644948"/>
    <w:rsid w:val="0064540C"/>
    <w:rsid w:val="00651A10"/>
    <w:rsid w:val="00651FC4"/>
    <w:rsid w:val="00680F06"/>
    <w:rsid w:val="00683ECC"/>
    <w:rsid w:val="00691D4F"/>
    <w:rsid w:val="00696074"/>
    <w:rsid w:val="006A6A76"/>
    <w:rsid w:val="006B25E1"/>
    <w:rsid w:val="006C05FC"/>
    <w:rsid w:val="006C779E"/>
    <w:rsid w:val="006D06D9"/>
    <w:rsid w:val="006D38B6"/>
    <w:rsid w:val="006D6720"/>
    <w:rsid w:val="006E064E"/>
    <w:rsid w:val="006E0C15"/>
    <w:rsid w:val="006E2651"/>
    <w:rsid w:val="006F0CBD"/>
    <w:rsid w:val="006F0E17"/>
    <w:rsid w:val="006F1CC4"/>
    <w:rsid w:val="00706C4A"/>
    <w:rsid w:val="00707AFF"/>
    <w:rsid w:val="0071324D"/>
    <w:rsid w:val="0072054A"/>
    <w:rsid w:val="00725CE7"/>
    <w:rsid w:val="007360E6"/>
    <w:rsid w:val="00740575"/>
    <w:rsid w:val="00743A9B"/>
    <w:rsid w:val="00746766"/>
    <w:rsid w:val="007472D5"/>
    <w:rsid w:val="007515D8"/>
    <w:rsid w:val="00753623"/>
    <w:rsid w:val="00753750"/>
    <w:rsid w:val="00760E97"/>
    <w:rsid w:val="00761576"/>
    <w:rsid w:val="00772DC2"/>
    <w:rsid w:val="00774DEB"/>
    <w:rsid w:val="007758C7"/>
    <w:rsid w:val="0077646C"/>
    <w:rsid w:val="007A1618"/>
    <w:rsid w:val="007A2E14"/>
    <w:rsid w:val="007B2C73"/>
    <w:rsid w:val="007B7A38"/>
    <w:rsid w:val="007D7581"/>
    <w:rsid w:val="007E085F"/>
    <w:rsid w:val="007E0C92"/>
    <w:rsid w:val="007E21AA"/>
    <w:rsid w:val="00801526"/>
    <w:rsid w:val="00806C58"/>
    <w:rsid w:val="008115A5"/>
    <w:rsid w:val="00812FC9"/>
    <w:rsid w:val="0081790B"/>
    <w:rsid w:val="00822CAE"/>
    <w:rsid w:val="00831339"/>
    <w:rsid w:val="00833F7D"/>
    <w:rsid w:val="008377BB"/>
    <w:rsid w:val="00845F2F"/>
    <w:rsid w:val="00851CBA"/>
    <w:rsid w:val="00855448"/>
    <w:rsid w:val="00856720"/>
    <w:rsid w:val="00857883"/>
    <w:rsid w:val="00881A27"/>
    <w:rsid w:val="00881CA4"/>
    <w:rsid w:val="00885DAC"/>
    <w:rsid w:val="008865FD"/>
    <w:rsid w:val="00887C20"/>
    <w:rsid w:val="008934E6"/>
    <w:rsid w:val="00893584"/>
    <w:rsid w:val="00895100"/>
    <w:rsid w:val="008B4D7F"/>
    <w:rsid w:val="008C3482"/>
    <w:rsid w:val="008D03F1"/>
    <w:rsid w:val="008D223A"/>
    <w:rsid w:val="008D64E6"/>
    <w:rsid w:val="008D733F"/>
    <w:rsid w:val="008D758A"/>
    <w:rsid w:val="00900E3C"/>
    <w:rsid w:val="0090546B"/>
    <w:rsid w:val="00912D09"/>
    <w:rsid w:val="00915EE2"/>
    <w:rsid w:val="0091614D"/>
    <w:rsid w:val="0091685D"/>
    <w:rsid w:val="00917358"/>
    <w:rsid w:val="00931F4E"/>
    <w:rsid w:val="009320FB"/>
    <w:rsid w:val="00940583"/>
    <w:rsid w:val="009453C1"/>
    <w:rsid w:val="0095060C"/>
    <w:rsid w:val="00963035"/>
    <w:rsid w:val="00964B5F"/>
    <w:rsid w:val="0098099D"/>
    <w:rsid w:val="009A52D4"/>
    <w:rsid w:val="009A6402"/>
    <w:rsid w:val="009C53D2"/>
    <w:rsid w:val="009C5ADA"/>
    <w:rsid w:val="009E412C"/>
    <w:rsid w:val="009F0A98"/>
    <w:rsid w:val="00A026F1"/>
    <w:rsid w:val="00A067AA"/>
    <w:rsid w:val="00A11F9E"/>
    <w:rsid w:val="00A13D78"/>
    <w:rsid w:val="00A24E90"/>
    <w:rsid w:val="00A43DDE"/>
    <w:rsid w:val="00A51738"/>
    <w:rsid w:val="00A51F3D"/>
    <w:rsid w:val="00A57BE7"/>
    <w:rsid w:val="00A6072B"/>
    <w:rsid w:val="00A629FD"/>
    <w:rsid w:val="00A65796"/>
    <w:rsid w:val="00A76A9A"/>
    <w:rsid w:val="00A77D9D"/>
    <w:rsid w:val="00A8096F"/>
    <w:rsid w:val="00A83096"/>
    <w:rsid w:val="00A922E3"/>
    <w:rsid w:val="00A93FEA"/>
    <w:rsid w:val="00A9455D"/>
    <w:rsid w:val="00AA07D4"/>
    <w:rsid w:val="00AB2965"/>
    <w:rsid w:val="00AB457D"/>
    <w:rsid w:val="00AB517A"/>
    <w:rsid w:val="00AB776B"/>
    <w:rsid w:val="00AC049E"/>
    <w:rsid w:val="00AC794D"/>
    <w:rsid w:val="00AD02DD"/>
    <w:rsid w:val="00AD5C64"/>
    <w:rsid w:val="00AF6536"/>
    <w:rsid w:val="00B00081"/>
    <w:rsid w:val="00B041ED"/>
    <w:rsid w:val="00B2025F"/>
    <w:rsid w:val="00B21667"/>
    <w:rsid w:val="00B2764D"/>
    <w:rsid w:val="00B303A0"/>
    <w:rsid w:val="00B36977"/>
    <w:rsid w:val="00B37C0E"/>
    <w:rsid w:val="00B4455F"/>
    <w:rsid w:val="00B51C51"/>
    <w:rsid w:val="00B51D86"/>
    <w:rsid w:val="00B52859"/>
    <w:rsid w:val="00B5597B"/>
    <w:rsid w:val="00B70A1A"/>
    <w:rsid w:val="00B77C41"/>
    <w:rsid w:val="00B819CE"/>
    <w:rsid w:val="00B82D7A"/>
    <w:rsid w:val="00B83862"/>
    <w:rsid w:val="00B85233"/>
    <w:rsid w:val="00B87424"/>
    <w:rsid w:val="00B9398E"/>
    <w:rsid w:val="00B9402D"/>
    <w:rsid w:val="00BA07A4"/>
    <w:rsid w:val="00BB3FE8"/>
    <w:rsid w:val="00BC0A81"/>
    <w:rsid w:val="00BC5484"/>
    <w:rsid w:val="00BD6D5C"/>
    <w:rsid w:val="00BE77EA"/>
    <w:rsid w:val="00BF0C90"/>
    <w:rsid w:val="00BF1AD6"/>
    <w:rsid w:val="00BF3AB5"/>
    <w:rsid w:val="00C07A3B"/>
    <w:rsid w:val="00C11117"/>
    <w:rsid w:val="00C150E2"/>
    <w:rsid w:val="00C163A6"/>
    <w:rsid w:val="00C163B9"/>
    <w:rsid w:val="00C24D61"/>
    <w:rsid w:val="00C26872"/>
    <w:rsid w:val="00C268EA"/>
    <w:rsid w:val="00C314CD"/>
    <w:rsid w:val="00C42F13"/>
    <w:rsid w:val="00C453AC"/>
    <w:rsid w:val="00C473AA"/>
    <w:rsid w:val="00C563A3"/>
    <w:rsid w:val="00C63465"/>
    <w:rsid w:val="00C74C52"/>
    <w:rsid w:val="00C76CC9"/>
    <w:rsid w:val="00C772ED"/>
    <w:rsid w:val="00C87288"/>
    <w:rsid w:val="00C92773"/>
    <w:rsid w:val="00C965EC"/>
    <w:rsid w:val="00CB3439"/>
    <w:rsid w:val="00CB547D"/>
    <w:rsid w:val="00CC1863"/>
    <w:rsid w:val="00CD1C9B"/>
    <w:rsid w:val="00CD7C8E"/>
    <w:rsid w:val="00CE01B4"/>
    <w:rsid w:val="00CF1D99"/>
    <w:rsid w:val="00CF69FA"/>
    <w:rsid w:val="00CF73E7"/>
    <w:rsid w:val="00D00AA4"/>
    <w:rsid w:val="00D00CEE"/>
    <w:rsid w:val="00D17CCB"/>
    <w:rsid w:val="00D306EA"/>
    <w:rsid w:val="00D37D79"/>
    <w:rsid w:val="00D42D12"/>
    <w:rsid w:val="00D43546"/>
    <w:rsid w:val="00D569A0"/>
    <w:rsid w:val="00D627FD"/>
    <w:rsid w:val="00D6722D"/>
    <w:rsid w:val="00D72493"/>
    <w:rsid w:val="00D73588"/>
    <w:rsid w:val="00D74F79"/>
    <w:rsid w:val="00D750AB"/>
    <w:rsid w:val="00D806A3"/>
    <w:rsid w:val="00D857EF"/>
    <w:rsid w:val="00D91B34"/>
    <w:rsid w:val="00D93065"/>
    <w:rsid w:val="00D95964"/>
    <w:rsid w:val="00D959D5"/>
    <w:rsid w:val="00D972BA"/>
    <w:rsid w:val="00DA1A93"/>
    <w:rsid w:val="00DE5D72"/>
    <w:rsid w:val="00DE74E5"/>
    <w:rsid w:val="00DF0022"/>
    <w:rsid w:val="00DF201B"/>
    <w:rsid w:val="00E0386C"/>
    <w:rsid w:val="00E12BF5"/>
    <w:rsid w:val="00E14564"/>
    <w:rsid w:val="00E15802"/>
    <w:rsid w:val="00E20A02"/>
    <w:rsid w:val="00E23463"/>
    <w:rsid w:val="00E23AE8"/>
    <w:rsid w:val="00E23E96"/>
    <w:rsid w:val="00E27259"/>
    <w:rsid w:val="00E3065D"/>
    <w:rsid w:val="00E306A8"/>
    <w:rsid w:val="00E455E0"/>
    <w:rsid w:val="00E540E9"/>
    <w:rsid w:val="00E62047"/>
    <w:rsid w:val="00E6416A"/>
    <w:rsid w:val="00E66213"/>
    <w:rsid w:val="00E83545"/>
    <w:rsid w:val="00E87E71"/>
    <w:rsid w:val="00E97B84"/>
    <w:rsid w:val="00EA1F62"/>
    <w:rsid w:val="00EA2FA9"/>
    <w:rsid w:val="00EA39EB"/>
    <w:rsid w:val="00EA72D8"/>
    <w:rsid w:val="00EB538A"/>
    <w:rsid w:val="00EB6016"/>
    <w:rsid w:val="00EC6104"/>
    <w:rsid w:val="00EC7E6A"/>
    <w:rsid w:val="00ED29D2"/>
    <w:rsid w:val="00ED62E3"/>
    <w:rsid w:val="00EE0DAC"/>
    <w:rsid w:val="00EE31B6"/>
    <w:rsid w:val="00F077DC"/>
    <w:rsid w:val="00F119C5"/>
    <w:rsid w:val="00F20BE1"/>
    <w:rsid w:val="00F21559"/>
    <w:rsid w:val="00F279DE"/>
    <w:rsid w:val="00F31688"/>
    <w:rsid w:val="00F322DF"/>
    <w:rsid w:val="00F33A06"/>
    <w:rsid w:val="00F44AA6"/>
    <w:rsid w:val="00F46C1A"/>
    <w:rsid w:val="00F521D2"/>
    <w:rsid w:val="00F55E9D"/>
    <w:rsid w:val="00F617DA"/>
    <w:rsid w:val="00F62A8A"/>
    <w:rsid w:val="00F67402"/>
    <w:rsid w:val="00F7011B"/>
    <w:rsid w:val="00F74EAD"/>
    <w:rsid w:val="00F755EB"/>
    <w:rsid w:val="00F77C7C"/>
    <w:rsid w:val="00F80CF5"/>
    <w:rsid w:val="00F85061"/>
    <w:rsid w:val="00F855D7"/>
    <w:rsid w:val="00F90652"/>
    <w:rsid w:val="00FB0BCB"/>
    <w:rsid w:val="00FD043F"/>
    <w:rsid w:val="00FE24AF"/>
    <w:rsid w:val="00FE4679"/>
    <w:rsid w:val="00FF30B6"/>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F9CCB"/>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 w:type="character" w:customStyle="1" w:styleId="-wm-platne">
    <w:name w:val="-wm-platne"/>
    <w:basedOn w:val="Standardnpsmoodstavce"/>
    <w:rsid w:val="00B52859"/>
  </w:style>
  <w:style w:type="character" w:customStyle="1" w:styleId="-wm-apple-converted-space">
    <w:name w:val="-wm-apple-converted-space"/>
    <w:basedOn w:val="Standardnpsmoodstavce"/>
    <w:rsid w:val="00B52859"/>
  </w:style>
  <w:style w:type="character" w:styleId="Hypertextovodkaz">
    <w:name w:val="Hyperlink"/>
    <w:basedOn w:val="Standardnpsmoodstavce"/>
    <w:uiPriority w:val="99"/>
    <w:semiHidden/>
    <w:unhideWhenUsed/>
    <w:rsid w:val="00250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795607906">
      <w:bodyDiv w:val="1"/>
      <w:marLeft w:val="0"/>
      <w:marRight w:val="0"/>
      <w:marTop w:val="0"/>
      <w:marBottom w:val="0"/>
      <w:divBdr>
        <w:top w:val="none" w:sz="0" w:space="0" w:color="auto"/>
        <w:left w:val="none" w:sz="0" w:space="0" w:color="auto"/>
        <w:bottom w:val="none" w:sz="0" w:space="0" w:color="auto"/>
        <w:right w:val="none" w:sz="0" w:space="0" w:color="auto"/>
      </w:divBdr>
    </w:div>
    <w:div w:id="95934082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870684">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zm.kacina@nz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305C-9F2D-42BC-8DAC-632B1245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9725</Characters>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2019-09-23T13:04:00Z</cp:lastPrinted>
  <dcterms:created xsi:type="dcterms:W3CDTF">2022-04-28T11:22:00Z</dcterms:created>
  <dcterms:modified xsi:type="dcterms:W3CDTF">2022-04-28T11:22:00Z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