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27" w:rsidRDefault="006E6C01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12700</wp:posOffset>
                </wp:positionV>
                <wp:extent cx="1828800" cy="6699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69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1D27" w:rsidRDefault="006E6C0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  <w:color w:val="278A3B"/>
                                <w:sz w:val="88"/>
                                <w:szCs w:val="88"/>
                              </w:rPr>
                              <w:t xml:space="preserve">o </w:t>
                            </w:r>
                            <w:r>
                              <w:t>PRIMAGRA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6.299999999999997pt;margin-top:1.pt;width:144.pt;height:52.7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278A3B"/>
                          <w:spacing w:val="0"/>
                          <w:w w:val="100"/>
                          <w:position w:val="0"/>
                          <w:sz w:val="88"/>
                          <w:szCs w:val="88"/>
                          <w:shd w:val="clear" w:color="auto" w:fill="auto"/>
                          <w:lang w:val="cs-CZ" w:eastAsia="cs-CZ" w:bidi="cs-CZ"/>
                        </w:rPr>
                        <w:t xml:space="preserve">o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PRIMAGRA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081D27" w:rsidRDefault="006E6C01">
      <w:pPr>
        <w:pStyle w:val="Zkladntext1"/>
        <w:shd w:val="clear" w:color="auto" w:fill="auto"/>
        <w:spacing w:after="0"/>
        <w:ind w:left="580" w:firstLine="40"/>
        <w:rPr>
          <w:sz w:val="20"/>
          <w:szCs w:val="20"/>
        </w:rPr>
      </w:pPr>
      <w:proofErr w:type="spellStart"/>
      <w:r>
        <w:rPr>
          <w:sz w:val="20"/>
          <w:szCs w:val="20"/>
        </w:rPr>
        <w:t>Primagra</w:t>
      </w:r>
      <w:proofErr w:type="spellEnd"/>
      <w:r>
        <w:rPr>
          <w:sz w:val="20"/>
          <w:szCs w:val="20"/>
        </w:rPr>
        <w:t>, a.s., se sídlem Nádražní 310, 262 31 Milín,</w:t>
      </w:r>
    </w:p>
    <w:p w:rsidR="00081D27" w:rsidRDefault="006E6C01">
      <w:pPr>
        <w:pStyle w:val="Zkladntext1"/>
        <w:shd w:val="clear" w:color="auto" w:fill="auto"/>
        <w:spacing w:after="260"/>
        <w:ind w:left="580" w:right="1000" w:firstLine="40"/>
        <w:rPr>
          <w:sz w:val="20"/>
          <w:szCs w:val="20"/>
        </w:rPr>
      </w:pPr>
      <w:r>
        <w:rPr>
          <w:sz w:val="20"/>
          <w:szCs w:val="20"/>
        </w:rPr>
        <w:t>IČO 45148155, zapsaná v OR vedeném Městským soudem v oddílu B, vložce 1538</w:t>
      </w:r>
    </w:p>
    <w:p w:rsidR="00081D27" w:rsidRDefault="006E6C01">
      <w:pPr>
        <w:pStyle w:val="Nadpis20"/>
        <w:keepNext/>
        <w:keepLines/>
        <w:shd w:val="clear" w:color="auto" w:fill="auto"/>
      </w:pPr>
      <w:bookmarkStart w:id="0" w:name="bookmark0"/>
      <w:r>
        <w:rPr>
          <w:b/>
          <w:bCs/>
          <w:sz w:val="24"/>
          <w:szCs w:val="24"/>
        </w:rPr>
        <w:t xml:space="preserve">OBJEDNÁVKA </w:t>
      </w:r>
      <w:r>
        <w:t>VOR P/Z/2022/0149</w:t>
      </w:r>
      <w:bookmarkEnd w:id="0"/>
    </w:p>
    <w:p w:rsidR="00081D27" w:rsidRDefault="00067B9C">
      <w:pPr>
        <w:pStyle w:val="Zkladntext1"/>
        <w:shd w:val="clear" w:color="auto" w:fill="auto"/>
        <w:tabs>
          <w:tab w:val="left" w:pos="9470"/>
        </w:tabs>
        <w:spacing w:after="0"/>
        <w:ind w:left="4020" w:firstLine="0"/>
        <w:jc w:val="both"/>
      </w:pPr>
      <w:r>
        <w:t xml:space="preserve">k </w:t>
      </w:r>
      <w:proofErr w:type="gramStart"/>
      <w:r>
        <w:t>VOR</w:t>
      </w:r>
      <w:proofErr w:type="gramEnd"/>
      <w:r>
        <w:t xml:space="preserve"> č.: 2021/015</w:t>
      </w:r>
      <w:bookmarkStart w:id="1" w:name="_GoBack"/>
      <w:bookmarkEnd w:id="1"/>
    </w:p>
    <w:p w:rsidR="00081D27" w:rsidRDefault="006E6C01">
      <w:pPr>
        <w:pStyle w:val="Zkladntext1"/>
        <w:shd w:val="clear" w:color="auto" w:fill="auto"/>
        <w:ind w:left="340" w:firstLine="0"/>
        <w:jc w:val="center"/>
      </w:pPr>
      <w:r>
        <w:t xml:space="preserve">Výzkumný ústav rostlinné výroby, v. v. i., </w:t>
      </w:r>
      <w:proofErr w:type="spellStart"/>
      <w:r>
        <w:t>Dmovská</w:t>
      </w:r>
      <w:proofErr w:type="spellEnd"/>
      <w:r>
        <w:t xml:space="preserve"> 507/73, 161 00 Praha - Ruzyně, IČ:</w:t>
      </w:r>
      <w:r>
        <w:br/>
        <w:t>00027006 DIČ: CZ00027006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7"/>
        <w:gridCol w:w="1692"/>
        <w:gridCol w:w="1699"/>
        <w:gridCol w:w="1699"/>
        <w:gridCol w:w="2210"/>
      </w:tblGrid>
      <w:tr w:rsidR="00081D27">
        <w:trPr>
          <w:trHeight w:hRule="exact" w:val="403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</w:pPr>
            <w:r>
              <w:t>Druh hnojivá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proofErr w:type="spellStart"/>
            <w:r>
              <w:t>Mlnožství</w:t>
            </w:r>
            <w:proofErr w:type="spellEnd"/>
            <w:r>
              <w:t xml:space="preserve"> (MJ)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Cena Kč/t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Splatnost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Poznámka</w:t>
            </w:r>
          </w:p>
        </w:tc>
      </w:tr>
      <w:tr w:rsidR="00081D27">
        <w:trPr>
          <w:trHeight w:hRule="exact" w:val="374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</w:pPr>
            <w:r>
              <w:t>LEDEK AMONNÝ 27% 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2t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15.200,-/BB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30 D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FCA Staré Sedliště</w:t>
            </w:r>
          </w:p>
        </w:tc>
      </w:tr>
      <w:tr w:rsidR="00081D27">
        <w:trPr>
          <w:trHeight w:hRule="exact" w:val="371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MOČOVINA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4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LAS 24/6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4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DASAMAG 24/10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67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</w:pPr>
            <w:r>
              <w:t>SÍRAN AMONNÝ granul.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0,3 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14.000,-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30 D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FCA Staré Sedliště</w:t>
            </w:r>
          </w:p>
        </w:tc>
      </w:tr>
      <w:tr w:rsidR="00081D27">
        <w:trPr>
          <w:trHeight w:hRule="exact" w:val="378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DRASELNÁ SŮL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1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NPK 15-15-15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1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HOŘKÁ SŮL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4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DAM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4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DUSIČNAN AMONNÝ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1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AMOFOS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4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POLIDAP 18/46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1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DOLOMIT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64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SCHWARZKALK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1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ĎASA 26+13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1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OSTATNÍ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081D27">
            <w:pPr>
              <w:rPr>
                <w:sz w:val="10"/>
                <w:szCs w:val="10"/>
              </w:rPr>
            </w:pPr>
          </w:p>
        </w:tc>
      </w:tr>
      <w:tr w:rsidR="00081D27">
        <w:trPr>
          <w:trHeight w:hRule="exact" w:val="374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</w:pPr>
            <w:r>
              <w:t>PESTICIDY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 xml:space="preserve">Finanční objem ve výši 20.000,-CZK, sleva do </w:t>
            </w:r>
            <w:proofErr w:type="gramStart"/>
            <w:r>
              <w:t>fa</w:t>
            </w:r>
            <w:proofErr w:type="gramEnd"/>
            <w:r>
              <w:t xml:space="preserve"> 5%, splatnost 30 D</w:t>
            </w:r>
          </w:p>
        </w:tc>
      </w:tr>
      <w:tr w:rsidR="00081D27">
        <w:trPr>
          <w:trHeight w:hRule="exact" w:val="374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</w:pPr>
            <w:r>
              <w:t>OSIVO PASTEVNÍ SMĚS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30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106,-/kg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30 D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CPT Pernolec</w:t>
            </w:r>
          </w:p>
        </w:tc>
      </w:tr>
      <w:tr w:rsidR="00081D27">
        <w:trPr>
          <w:trHeight w:hRule="exact" w:val="641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OSIVO OVES SETÝ</w:t>
            </w:r>
          </w:p>
          <w:p w:rsidR="00081D27" w:rsidRDefault="006E6C01">
            <w:pPr>
              <w:pStyle w:val="Jin0"/>
              <w:shd w:val="clear" w:color="auto" w:fill="auto"/>
            </w:pPr>
            <w:r>
              <w:t>ATEGO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0,4 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10.300,-/t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30 D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CPT Pernolec</w:t>
            </w:r>
          </w:p>
        </w:tc>
      </w:tr>
      <w:tr w:rsidR="00081D27">
        <w:trPr>
          <w:trHeight w:hRule="exact" w:val="616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OSIVO JEČMEN OVERTURE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0,4 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12.400,-/t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30 D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CPT Pernolec</w:t>
            </w:r>
          </w:p>
        </w:tc>
      </w:tr>
      <w:tr w:rsidR="00081D27">
        <w:trPr>
          <w:trHeight w:hRule="exact" w:val="385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</w:pPr>
            <w:r>
              <w:t>OSIVO HRÁCH LG ASPEN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0,3 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14.000,-/t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30 D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27" w:rsidRDefault="006E6C01">
            <w:pPr>
              <w:pStyle w:val="Jin0"/>
              <w:shd w:val="clear" w:color="auto" w:fill="auto"/>
              <w:jc w:val="center"/>
            </w:pPr>
            <w:r>
              <w:t>CPT Pernolec</w:t>
            </w:r>
          </w:p>
        </w:tc>
      </w:tr>
    </w:tbl>
    <w:p w:rsidR="00081D27" w:rsidRDefault="00081D27">
      <w:pPr>
        <w:spacing w:after="546" w:line="14" w:lineRule="exact"/>
      </w:pPr>
    </w:p>
    <w:p w:rsidR="00081D27" w:rsidRDefault="006E6C01">
      <w:pPr>
        <w:pStyle w:val="Nadpis10"/>
        <w:keepNext/>
        <w:keepLines/>
        <w:shd w:val="clear" w:color="auto" w:fill="auto"/>
        <w:sectPr w:rsidR="00081D27">
          <w:pgSz w:w="11900" w:h="16840"/>
          <w:pgMar w:top="388" w:right="521" w:bottom="51" w:left="838" w:header="0" w:footer="3" w:gutter="0"/>
          <w:pgNumType w:start="1"/>
          <w:cols w:space="720"/>
          <w:noEndnote/>
          <w:docGrid w:linePitch="360"/>
        </w:sectPr>
      </w:pPr>
      <w:bookmarkStart w:id="2" w:name="bookmark1"/>
      <w:r>
        <w:t xml:space="preserve">Objednávka hnojivá je platná do odebrání dohodnutého objemu, nejpozději však do </w:t>
      </w:r>
      <w:proofErr w:type="gramStart"/>
      <w:r>
        <w:t>30.6.2022</w:t>
      </w:r>
      <w:proofErr w:type="gramEnd"/>
      <w:r>
        <w:t>.</w:t>
      </w:r>
      <w:bookmarkEnd w:id="2"/>
    </w:p>
    <w:p w:rsidR="00081D27" w:rsidRDefault="00081D27">
      <w:pPr>
        <w:spacing w:before="37" w:after="37" w:line="240" w:lineRule="exact"/>
        <w:rPr>
          <w:sz w:val="19"/>
          <w:szCs w:val="19"/>
        </w:rPr>
      </w:pPr>
    </w:p>
    <w:p w:rsidR="00081D27" w:rsidRDefault="00081D27">
      <w:pPr>
        <w:spacing w:line="14" w:lineRule="exact"/>
        <w:sectPr w:rsidR="00081D27">
          <w:type w:val="continuous"/>
          <w:pgSz w:w="11900" w:h="16840"/>
          <w:pgMar w:top="388" w:right="0" w:bottom="51" w:left="0" w:header="0" w:footer="3" w:gutter="0"/>
          <w:cols w:space="720"/>
          <w:noEndnote/>
          <w:docGrid w:linePitch="360"/>
        </w:sectPr>
      </w:pPr>
    </w:p>
    <w:p w:rsidR="00081D27" w:rsidRDefault="006E6C01">
      <w:pPr>
        <w:pStyle w:val="Zkladntext1"/>
        <w:shd w:val="clear" w:color="auto" w:fill="auto"/>
        <w:spacing w:after="0" w:line="240" w:lineRule="auto"/>
        <w:ind w:firstLine="0"/>
        <w:jc w:val="right"/>
        <w:rPr>
          <w:sz w:val="13"/>
          <w:szCs w:val="13"/>
        </w:rPr>
      </w:pPr>
      <w:r>
        <w:rPr>
          <w:color w:val="5463B8"/>
        </w:rPr>
        <w:lastRenderedPageBreak/>
        <w:t xml:space="preserve">V/L </w:t>
      </w:r>
      <w:r>
        <w:rPr>
          <w:rFonts w:ascii="Arial" w:eastAsia="Arial" w:hAnsi="Arial" w:cs="Arial"/>
          <w:b/>
          <w:bCs/>
          <w:i/>
          <w:iCs/>
          <w:color w:val="5463B8"/>
          <w:sz w:val="13"/>
          <w:szCs w:val="13"/>
        </w:rPr>
        <w:t>~r&gt;</w:t>
      </w:r>
      <w:r>
        <w:rPr>
          <w:color w:val="5463B8"/>
        </w:rPr>
        <w:t xml:space="preserve"> -t </w:t>
      </w:r>
      <w:r>
        <w:rPr>
          <w:rFonts w:ascii="Arial" w:eastAsia="Arial" w:hAnsi="Arial" w:cs="Arial"/>
          <w:b/>
          <w:bCs/>
          <w:i/>
          <w:iCs/>
          <w:color w:val="5463B8"/>
          <w:sz w:val="13"/>
          <w:szCs w:val="13"/>
        </w:rPr>
        <w:t>1?.</w:t>
      </w:r>
    </w:p>
    <w:sectPr w:rsidR="00081D27">
      <w:type w:val="continuous"/>
      <w:pgSz w:w="11900" w:h="16840"/>
      <w:pgMar w:top="388" w:right="521" w:bottom="51" w:left="8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04" w:rsidRDefault="00B51204">
      <w:r>
        <w:separator/>
      </w:r>
    </w:p>
  </w:endnote>
  <w:endnote w:type="continuationSeparator" w:id="0">
    <w:p w:rsidR="00B51204" w:rsidRDefault="00B5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04" w:rsidRDefault="00B51204"/>
  </w:footnote>
  <w:footnote w:type="continuationSeparator" w:id="0">
    <w:p w:rsidR="00B51204" w:rsidRDefault="00B512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1D27"/>
    <w:rsid w:val="00067B9C"/>
    <w:rsid w:val="00081D27"/>
    <w:rsid w:val="006E6C01"/>
    <w:rsid w:val="00B51204"/>
    <w:rsid w:val="00BD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173A69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173A69"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9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34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ind w:left="580" w:right="1000" w:firstLine="40"/>
      <w:outlineLvl w:val="0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173A69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173A69"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9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34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ind w:left="580" w:right="1000" w:firstLine="40"/>
      <w:outlineLvl w:val="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2022-04-27T12:23:00Z</dcterms:created>
  <dcterms:modified xsi:type="dcterms:W3CDTF">2022-04-27T12:25:00Z</dcterms:modified>
</cp:coreProperties>
</file>