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3C0B1B">
        <w:rPr>
          <w:rFonts w:ascii="Segoe UI" w:hAnsi="Segoe UI" w:cs="Segoe UI"/>
          <w:color w:val="808080" w:themeColor="background1" w:themeShade="80"/>
          <w:sz w:val="32"/>
          <w:szCs w:val="32"/>
        </w:rPr>
        <w:t>119090</w:t>
      </w:r>
      <w:r w:rsidR="003C0B1B" w:rsidRPr="003C0B1B">
        <w:rPr>
          <w:rFonts w:ascii="Segoe UI" w:hAnsi="Segoe UI" w:cs="Segoe UI"/>
          <w:color w:val="808080" w:themeColor="background1" w:themeShade="80"/>
          <w:sz w:val="32"/>
          <w:szCs w:val="32"/>
        </w:rPr>
        <w:t>1395</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864ED9">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3C0B1B" w:rsidRDefault="003C0B1B" w:rsidP="003D3AFC">
      <w:pPr>
        <w:pStyle w:val="Zkladntext"/>
        <w:jc w:val="both"/>
        <w:rPr>
          <w:rFonts w:ascii="Segoe UI" w:hAnsi="Segoe UI" w:cs="Segoe UI"/>
          <w:b/>
          <w:color w:val="auto"/>
          <w:sz w:val="20"/>
        </w:rPr>
      </w:pPr>
      <w:r w:rsidRPr="003C0B1B">
        <w:rPr>
          <w:rFonts w:ascii="Segoe UI" w:hAnsi="Segoe UI" w:cs="Segoe UI"/>
          <w:b/>
          <w:color w:val="auto"/>
          <w:sz w:val="20"/>
        </w:rPr>
        <w:t>Obec Kobylnice</w:t>
      </w:r>
    </w:p>
    <w:p w:rsidR="00B402EF" w:rsidRPr="003C0B1B" w:rsidRDefault="00B402EF" w:rsidP="003D3AFC">
      <w:pPr>
        <w:pStyle w:val="Zkladntext"/>
        <w:jc w:val="both"/>
        <w:rPr>
          <w:rFonts w:ascii="Segoe UI" w:hAnsi="Segoe UI" w:cs="Segoe UI"/>
          <w:color w:val="auto"/>
          <w:sz w:val="20"/>
        </w:rPr>
      </w:pPr>
      <w:r w:rsidRPr="003C0B1B">
        <w:rPr>
          <w:rFonts w:ascii="Segoe UI" w:hAnsi="Segoe UI" w:cs="Segoe UI"/>
          <w:color w:val="auto"/>
          <w:sz w:val="20"/>
        </w:rPr>
        <w:t xml:space="preserve">se sídlem: </w:t>
      </w:r>
      <w:r w:rsidRPr="003C0B1B">
        <w:rPr>
          <w:rFonts w:ascii="Segoe UI" w:hAnsi="Segoe UI" w:cs="Segoe UI"/>
          <w:color w:val="auto"/>
          <w:sz w:val="20"/>
        </w:rPr>
        <w:tab/>
      </w:r>
      <w:r w:rsidRPr="003C0B1B">
        <w:rPr>
          <w:rFonts w:ascii="Segoe UI" w:hAnsi="Segoe UI" w:cs="Segoe UI"/>
          <w:color w:val="auto"/>
          <w:sz w:val="20"/>
        </w:rPr>
        <w:tab/>
      </w:r>
      <w:r w:rsidRPr="003C0B1B">
        <w:rPr>
          <w:rFonts w:ascii="Segoe UI" w:hAnsi="Segoe UI" w:cs="Segoe UI"/>
          <w:color w:val="auto"/>
          <w:sz w:val="20"/>
        </w:rPr>
        <w:tab/>
      </w:r>
      <w:r w:rsidR="003C0B1B" w:rsidRPr="003C0B1B">
        <w:rPr>
          <w:rFonts w:ascii="Segoe UI" w:hAnsi="Segoe UI" w:cs="Segoe UI"/>
          <w:color w:val="auto"/>
          <w:sz w:val="20"/>
        </w:rPr>
        <w:t>Kobylnice 8, 294 46 Kobylnice</w:t>
      </w:r>
    </w:p>
    <w:p w:rsidR="00B402EF" w:rsidRPr="003C0B1B" w:rsidRDefault="00B402EF" w:rsidP="00B402EF">
      <w:pPr>
        <w:pStyle w:val="Zkladntext"/>
        <w:jc w:val="both"/>
        <w:rPr>
          <w:rFonts w:ascii="Segoe UI" w:hAnsi="Segoe UI" w:cs="Segoe UI"/>
          <w:color w:val="auto"/>
          <w:sz w:val="20"/>
        </w:rPr>
      </w:pPr>
      <w:r w:rsidRPr="003C0B1B">
        <w:rPr>
          <w:rFonts w:ascii="Segoe UI" w:hAnsi="Segoe UI" w:cs="Segoe UI"/>
          <w:color w:val="auto"/>
          <w:sz w:val="20"/>
        </w:rPr>
        <w:t xml:space="preserve">korespondenční adresa: </w:t>
      </w:r>
      <w:r w:rsidRPr="003C0B1B">
        <w:rPr>
          <w:rFonts w:ascii="Segoe UI" w:hAnsi="Segoe UI" w:cs="Segoe UI"/>
          <w:color w:val="auto"/>
          <w:sz w:val="20"/>
        </w:rPr>
        <w:tab/>
      </w:r>
      <w:r w:rsidRPr="003C0B1B">
        <w:rPr>
          <w:rFonts w:ascii="Segoe UI" w:hAnsi="Segoe UI" w:cs="Segoe UI"/>
          <w:color w:val="auto"/>
          <w:sz w:val="20"/>
        </w:rPr>
        <w:tab/>
      </w:r>
      <w:r w:rsidR="003C0B1B" w:rsidRPr="003C0B1B">
        <w:rPr>
          <w:rFonts w:ascii="Segoe UI" w:hAnsi="Segoe UI" w:cs="Segoe UI"/>
          <w:color w:val="auto"/>
          <w:sz w:val="20"/>
        </w:rPr>
        <w:t>Kobylnice 8, 294 46 Kobylnice</w:t>
      </w:r>
    </w:p>
    <w:p w:rsidR="00B402EF" w:rsidRPr="003C0B1B" w:rsidRDefault="00B402EF" w:rsidP="00B402EF">
      <w:pPr>
        <w:pStyle w:val="Zkladntext"/>
        <w:jc w:val="both"/>
        <w:rPr>
          <w:rFonts w:ascii="Segoe UI" w:hAnsi="Segoe UI" w:cs="Segoe UI"/>
          <w:color w:val="auto"/>
          <w:sz w:val="20"/>
        </w:rPr>
      </w:pPr>
      <w:r w:rsidRPr="003C0B1B">
        <w:rPr>
          <w:rFonts w:ascii="Segoe UI" w:hAnsi="Segoe UI" w:cs="Segoe UI"/>
          <w:color w:val="auto"/>
          <w:sz w:val="20"/>
        </w:rPr>
        <w:t xml:space="preserve">IČO: </w:t>
      </w:r>
      <w:r w:rsidRPr="003C0B1B">
        <w:rPr>
          <w:rFonts w:ascii="Segoe UI" w:hAnsi="Segoe UI" w:cs="Segoe UI"/>
          <w:color w:val="auto"/>
          <w:sz w:val="20"/>
        </w:rPr>
        <w:tab/>
      </w:r>
      <w:r w:rsidRPr="003C0B1B">
        <w:rPr>
          <w:rFonts w:ascii="Segoe UI" w:hAnsi="Segoe UI" w:cs="Segoe UI"/>
          <w:color w:val="auto"/>
          <w:sz w:val="20"/>
        </w:rPr>
        <w:tab/>
      </w:r>
      <w:r w:rsidRPr="003C0B1B">
        <w:rPr>
          <w:rFonts w:ascii="Segoe UI" w:hAnsi="Segoe UI" w:cs="Segoe UI"/>
          <w:color w:val="auto"/>
          <w:sz w:val="20"/>
        </w:rPr>
        <w:tab/>
      </w:r>
      <w:r w:rsidRPr="003C0B1B">
        <w:rPr>
          <w:rFonts w:ascii="Segoe UI" w:hAnsi="Segoe UI" w:cs="Segoe UI"/>
          <w:color w:val="auto"/>
          <w:sz w:val="20"/>
        </w:rPr>
        <w:tab/>
      </w:r>
      <w:r w:rsidR="003C0B1B" w:rsidRPr="003C0B1B">
        <w:rPr>
          <w:rFonts w:ascii="Segoe UI" w:hAnsi="Segoe UI" w:cs="Segoe UI"/>
          <w:color w:val="auto"/>
          <w:sz w:val="20"/>
        </w:rPr>
        <w:t>00509469</w:t>
      </w:r>
    </w:p>
    <w:p w:rsidR="00B402EF" w:rsidRPr="003C0B1B" w:rsidRDefault="00B402EF" w:rsidP="00B402EF">
      <w:pPr>
        <w:pStyle w:val="Zkladntext"/>
        <w:jc w:val="both"/>
        <w:rPr>
          <w:rFonts w:ascii="Segoe UI" w:hAnsi="Segoe UI" w:cs="Segoe UI"/>
          <w:color w:val="auto"/>
          <w:sz w:val="20"/>
        </w:rPr>
      </w:pPr>
      <w:r w:rsidRPr="003C0B1B">
        <w:rPr>
          <w:rFonts w:ascii="Segoe UI" w:hAnsi="Segoe UI" w:cs="Segoe UI"/>
          <w:color w:val="auto"/>
          <w:sz w:val="20"/>
        </w:rPr>
        <w:t xml:space="preserve">zastoupený: </w:t>
      </w:r>
      <w:r w:rsidRPr="003C0B1B">
        <w:rPr>
          <w:rFonts w:ascii="Segoe UI" w:hAnsi="Segoe UI" w:cs="Segoe UI"/>
          <w:color w:val="auto"/>
          <w:sz w:val="20"/>
        </w:rPr>
        <w:tab/>
      </w:r>
      <w:r w:rsidRPr="003C0B1B">
        <w:rPr>
          <w:rFonts w:ascii="Segoe UI" w:hAnsi="Segoe UI" w:cs="Segoe UI"/>
          <w:color w:val="auto"/>
          <w:sz w:val="20"/>
        </w:rPr>
        <w:tab/>
      </w:r>
      <w:r w:rsidRPr="003C0B1B">
        <w:rPr>
          <w:rFonts w:ascii="Segoe UI" w:hAnsi="Segoe UI" w:cs="Segoe UI"/>
          <w:color w:val="auto"/>
          <w:sz w:val="20"/>
        </w:rPr>
        <w:tab/>
      </w:r>
      <w:r w:rsidR="003C0B1B" w:rsidRPr="003C0B1B">
        <w:rPr>
          <w:rFonts w:ascii="Segoe UI" w:hAnsi="Segoe UI" w:cs="Segoe UI"/>
          <w:color w:val="auto"/>
          <w:sz w:val="20"/>
        </w:rPr>
        <w:t>Kateřinou Střelbovou</w:t>
      </w:r>
    </w:p>
    <w:p w:rsidR="00B402EF" w:rsidRPr="003C0B1B" w:rsidRDefault="00B402EF" w:rsidP="00B402EF">
      <w:pPr>
        <w:pStyle w:val="Zkladntext"/>
        <w:ind w:left="1752" w:hanging="1752"/>
        <w:jc w:val="both"/>
        <w:rPr>
          <w:rFonts w:ascii="Segoe UI" w:hAnsi="Segoe UI" w:cs="Segoe UI"/>
          <w:color w:val="auto"/>
          <w:sz w:val="20"/>
        </w:rPr>
      </w:pPr>
      <w:r w:rsidRPr="003C0B1B">
        <w:rPr>
          <w:rFonts w:ascii="Segoe UI" w:hAnsi="Segoe UI" w:cs="Segoe UI"/>
          <w:color w:val="auto"/>
          <w:sz w:val="20"/>
        </w:rPr>
        <w:t xml:space="preserve">bankovní spojení: </w:t>
      </w:r>
      <w:r w:rsidRPr="003C0B1B">
        <w:rPr>
          <w:rFonts w:ascii="Segoe UI" w:hAnsi="Segoe UI" w:cs="Segoe UI"/>
          <w:color w:val="auto"/>
          <w:sz w:val="20"/>
        </w:rPr>
        <w:tab/>
      </w:r>
      <w:r w:rsidRPr="003C0B1B">
        <w:rPr>
          <w:rFonts w:ascii="Segoe UI" w:hAnsi="Segoe UI" w:cs="Segoe UI"/>
          <w:color w:val="auto"/>
          <w:sz w:val="20"/>
        </w:rPr>
        <w:tab/>
      </w:r>
      <w:r w:rsidRPr="003C0B1B">
        <w:rPr>
          <w:rFonts w:ascii="Segoe UI" w:hAnsi="Segoe UI" w:cs="Segoe UI"/>
          <w:color w:val="auto"/>
          <w:sz w:val="20"/>
        </w:rPr>
        <w:tab/>
      </w:r>
      <w:r w:rsidR="003C0B1B" w:rsidRPr="003C0B1B">
        <w:rPr>
          <w:rFonts w:ascii="Segoe UI" w:hAnsi="Segoe UI" w:cs="Segoe UI"/>
          <w:color w:val="auto"/>
          <w:sz w:val="20"/>
        </w:rPr>
        <w:t>Česká národní banka</w:t>
      </w:r>
    </w:p>
    <w:p w:rsidR="00B402EF" w:rsidRPr="003C0B1B" w:rsidRDefault="00B402EF" w:rsidP="00B402EF">
      <w:pPr>
        <w:pStyle w:val="Zkladntext"/>
        <w:ind w:left="1752" w:hanging="1752"/>
        <w:jc w:val="both"/>
        <w:rPr>
          <w:rFonts w:ascii="Segoe UI" w:hAnsi="Segoe UI" w:cs="Segoe UI"/>
          <w:color w:val="auto"/>
          <w:sz w:val="20"/>
        </w:rPr>
      </w:pPr>
      <w:r w:rsidRPr="003C0B1B">
        <w:rPr>
          <w:rFonts w:ascii="Segoe UI" w:hAnsi="Segoe UI" w:cs="Segoe UI"/>
          <w:color w:val="auto"/>
          <w:sz w:val="20"/>
        </w:rPr>
        <w:t>číslo účtu:</w:t>
      </w:r>
      <w:r w:rsidRPr="003C0B1B">
        <w:rPr>
          <w:rFonts w:ascii="Segoe UI" w:hAnsi="Segoe UI" w:cs="Segoe UI"/>
          <w:color w:val="auto"/>
          <w:sz w:val="20"/>
        </w:rPr>
        <w:tab/>
      </w:r>
      <w:r w:rsidRPr="003C0B1B">
        <w:rPr>
          <w:rFonts w:ascii="Segoe UI" w:hAnsi="Segoe UI" w:cs="Segoe UI"/>
          <w:color w:val="auto"/>
          <w:sz w:val="20"/>
        </w:rPr>
        <w:tab/>
      </w:r>
      <w:r w:rsidRPr="003C0B1B">
        <w:rPr>
          <w:rFonts w:ascii="Segoe UI" w:hAnsi="Segoe UI" w:cs="Segoe UI"/>
          <w:color w:val="auto"/>
          <w:sz w:val="20"/>
        </w:rPr>
        <w:tab/>
      </w:r>
      <w:r w:rsidR="003C0B1B" w:rsidRPr="003C0B1B">
        <w:rPr>
          <w:rFonts w:ascii="Segoe UI" w:hAnsi="Segoe UI" w:cs="Segoe UI"/>
          <w:color w:val="auto"/>
          <w:sz w:val="20"/>
        </w:rPr>
        <w:t>94-12411181/0710</w:t>
      </w:r>
    </w:p>
    <w:p w:rsidR="00C71885" w:rsidRPr="003C0B1B" w:rsidRDefault="00C71885" w:rsidP="00C71885">
      <w:pPr>
        <w:pStyle w:val="Zkladntext"/>
        <w:jc w:val="both"/>
        <w:rPr>
          <w:rFonts w:ascii="Segoe UI" w:hAnsi="Segoe UI" w:cs="Segoe UI"/>
          <w:color w:val="auto"/>
          <w:sz w:val="20"/>
        </w:rPr>
      </w:pPr>
      <w:r w:rsidRPr="003C0B1B">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lastRenderedPageBreak/>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2503FC">
        <w:rPr>
          <w:rFonts w:ascii="Segoe UI" w:hAnsi="Segoe UI" w:cs="Segoe UI"/>
          <w:color w:val="auto"/>
          <w:sz w:val="20"/>
        </w:rPr>
        <w:t>037224/2022</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2503FC">
        <w:rPr>
          <w:rFonts w:ascii="Segoe UI" w:hAnsi="Segoe UI" w:cs="Segoe UI"/>
          <w:color w:val="auto"/>
          <w:sz w:val="20"/>
        </w:rPr>
        <w:t>21.02.2022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3C0B1B">
        <w:rPr>
          <w:rFonts w:ascii="Segoe UI" w:hAnsi="Segoe UI" w:cs="Segoe UI"/>
          <w:b/>
          <w:color w:val="auto"/>
          <w:sz w:val="20"/>
        </w:rPr>
        <w:t>Revitalizace Kobylnice</w:t>
      </w:r>
      <w:r w:rsidR="0074388F" w:rsidRPr="003D3AFC">
        <w:rPr>
          <w:rFonts w:ascii="Segoe UI" w:hAnsi="Segoe UI" w:cs="Segoe UI"/>
          <w:b/>
          <w:color w:val="auto"/>
          <w:sz w:val="20"/>
        </w:rPr>
        <w:t>“</w:t>
      </w:r>
    </w:p>
    <w:p w:rsidR="00307235" w:rsidRPr="003D3AFC" w:rsidRDefault="001F1829" w:rsidP="003C0B1B">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3C0B1B">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C0B1B">
        <w:rPr>
          <w:rFonts w:ascii="Segoe UI" w:hAnsi="Segoe UI" w:cs="Segoe UI"/>
          <w:color w:val="auto"/>
          <w:sz w:val="20"/>
        </w:rPr>
        <w:t>ne</w:t>
      </w:r>
      <w:r w:rsidR="00522B2E" w:rsidRPr="003C0B1B">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3C0B1B"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w:t>
      </w:r>
      <w:r w:rsidRPr="003C0B1B">
        <w:rPr>
          <w:rFonts w:ascii="Segoe UI" w:hAnsi="Segoe UI" w:cs="Segoe UI"/>
          <w:color w:val="auto"/>
          <w:sz w:val="20"/>
        </w:rPr>
        <w:t xml:space="preserve">výši </w:t>
      </w:r>
      <w:r w:rsidR="003C0B1B" w:rsidRPr="003C0B1B">
        <w:rPr>
          <w:rFonts w:ascii="Segoe UI" w:hAnsi="Segoe UI" w:cs="Segoe UI"/>
          <w:b/>
          <w:color w:val="auto"/>
          <w:sz w:val="20"/>
        </w:rPr>
        <w:t>2</w:t>
      </w:r>
      <w:r w:rsidR="00082A6B" w:rsidRPr="003C0B1B">
        <w:rPr>
          <w:rFonts w:ascii="Segoe UI" w:hAnsi="Segoe UI" w:cs="Segoe UI"/>
          <w:b/>
          <w:color w:val="auto"/>
          <w:sz w:val="20"/>
        </w:rPr>
        <w:t xml:space="preserve">50 000 </w:t>
      </w:r>
      <w:r w:rsidR="00A77F4C" w:rsidRPr="003C0B1B">
        <w:rPr>
          <w:rFonts w:ascii="Segoe UI" w:hAnsi="Segoe UI" w:cs="Segoe UI"/>
          <w:b/>
          <w:color w:val="auto"/>
          <w:sz w:val="20"/>
        </w:rPr>
        <w:t>Kč</w:t>
      </w:r>
      <w:r w:rsidR="00A77F4C" w:rsidRPr="003C0B1B">
        <w:rPr>
          <w:rFonts w:ascii="Segoe UI" w:hAnsi="Segoe UI" w:cs="Segoe UI"/>
          <w:color w:val="auto"/>
          <w:sz w:val="20"/>
        </w:rPr>
        <w:t xml:space="preserve"> </w:t>
      </w:r>
      <w:r w:rsidRPr="003C0B1B">
        <w:rPr>
          <w:rFonts w:ascii="Segoe UI" w:hAnsi="Segoe UI" w:cs="Segoe UI"/>
          <w:color w:val="auto"/>
          <w:sz w:val="20"/>
        </w:rPr>
        <w:t xml:space="preserve">(slovy: </w:t>
      </w:r>
      <w:r w:rsidR="003C0B1B" w:rsidRPr="003C0B1B">
        <w:rPr>
          <w:rFonts w:ascii="Segoe UI" w:hAnsi="Segoe UI" w:cs="Segoe UI"/>
          <w:color w:val="auto"/>
          <w:sz w:val="20"/>
        </w:rPr>
        <w:t>dvě stě</w:t>
      </w:r>
      <w:r w:rsidR="00082A6B" w:rsidRPr="003C0B1B">
        <w:rPr>
          <w:rFonts w:ascii="Segoe UI" w:hAnsi="Segoe UI" w:cs="Segoe UI"/>
          <w:color w:val="auto"/>
          <w:sz w:val="20"/>
        </w:rPr>
        <w:t xml:space="preserve"> padesát tisíc </w:t>
      </w:r>
      <w:r w:rsidR="003A2A65" w:rsidRPr="003C0B1B">
        <w:rPr>
          <w:rFonts w:ascii="Segoe UI" w:hAnsi="Segoe UI" w:cs="Segoe UI"/>
          <w:color w:val="auto"/>
          <w:sz w:val="20"/>
        </w:rPr>
        <w:t xml:space="preserve">korun </w:t>
      </w:r>
      <w:r w:rsidR="00A77F4C" w:rsidRPr="003C0B1B">
        <w:rPr>
          <w:rFonts w:ascii="Segoe UI" w:hAnsi="Segoe UI" w:cs="Segoe UI"/>
          <w:color w:val="auto"/>
          <w:sz w:val="20"/>
        </w:rPr>
        <w:t>českých</w:t>
      </w:r>
      <w:r w:rsidRPr="003C0B1B">
        <w:rPr>
          <w:rFonts w:ascii="Segoe UI" w:hAnsi="Segoe UI" w:cs="Segoe UI"/>
          <w:color w:val="auto"/>
          <w:sz w:val="20"/>
        </w:rPr>
        <w:t>)</w:t>
      </w:r>
      <w:r w:rsidR="00B402EF" w:rsidRPr="003C0B1B">
        <w:rPr>
          <w:rFonts w:ascii="Segoe UI" w:hAnsi="Segoe UI" w:cs="Segoe UI"/>
          <w:color w:val="auto"/>
          <w:sz w:val="20"/>
        </w:rPr>
        <w:t>.</w:t>
      </w:r>
    </w:p>
    <w:p w:rsidR="0095573C" w:rsidRPr="003C0B1B" w:rsidRDefault="00944DF5" w:rsidP="0011540D">
      <w:pPr>
        <w:pStyle w:val="Zkladntext"/>
        <w:numPr>
          <w:ilvl w:val="0"/>
          <w:numId w:val="6"/>
        </w:numPr>
        <w:spacing w:before="120"/>
        <w:ind w:left="284" w:hanging="283"/>
        <w:jc w:val="both"/>
        <w:rPr>
          <w:rFonts w:ascii="Segoe UI" w:hAnsi="Segoe UI" w:cs="Segoe UI"/>
          <w:color w:val="auto"/>
          <w:sz w:val="20"/>
        </w:rPr>
      </w:pPr>
      <w:r w:rsidRPr="003C0B1B">
        <w:rPr>
          <w:rFonts w:ascii="Segoe UI" w:hAnsi="Segoe UI" w:cs="Segoe UI"/>
          <w:color w:val="auto"/>
          <w:sz w:val="20"/>
        </w:rPr>
        <w:t>Skutečná výše podpory je limitována</w:t>
      </w:r>
      <w:r w:rsidR="00B90525" w:rsidRPr="003C0B1B">
        <w:rPr>
          <w:rFonts w:ascii="Segoe UI" w:hAnsi="Segoe UI" w:cs="Segoe UI"/>
          <w:color w:val="auto"/>
          <w:sz w:val="20"/>
        </w:rPr>
        <w:t xml:space="preserve"> </w:t>
      </w:r>
      <w:r w:rsidRPr="003C0B1B">
        <w:rPr>
          <w:rFonts w:ascii="Segoe UI" w:hAnsi="Segoe UI" w:cs="Segoe UI"/>
          <w:color w:val="auto"/>
          <w:sz w:val="20"/>
        </w:rPr>
        <w:t>částkou uvedenou</w:t>
      </w:r>
      <w:r w:rsidR="00B90525" w:rsidRPr="003C0B1B">
        <w:rPr>
          <w:rFonts w:ascii="Segoe UI" w:hAnsi="Segoe UI" w:cs="Segoe UI"/>
          <w:color w:val="auto"/>
          <w:sz w:val="20"/>
        </w:rPr>
        <w:t xml:space="preserve"> </w:t>
      </w:r>
      <w:r w:rsidRPr="003C0B1B">
        <w:rPr>
          <w:rFonts w:ascii="Segoe UI" w:hAnsi="Segoe UI" w:cs="Segoe UI"/>
          <w:color w:val="auto"/>
          <w:sz w:val="20"/>
        </w:rPr>
        <w:t>v</w:t>
      </w:r>
      <w:r w:rsidR="008E68EE" w:rsidRPr="003C0B1B">
        <w:rPr>
          <w:rFonts w:ascii="Segoe UI" w:hAnsi="Segoe UI" w:cs="Segoe UI"/>
          <w:color w:val="auto"/>
          <w:sz w:val="20"/>
        </w:rPr>
        <w:t xml:space="preserve"> </w:t>
      </w:r>
      <w:r w:rsidRPr="003C0B1B">
        <w:rPr>
          <w:rFonts w:ascii="Segoe UI" w:hAnsi="Segoe UI" w:cs="Segoe UI"/>
          <w:color w:val="auto"/>
          <w:sz w:val="20"/>
        </w:rPr>
        <w:t xml:space="preserve">bodu </w:t>
      </w:r>
      <w:r w:rsidR="00A96E48" w:rsidRPr="003C0B1B">
        <w:rPr>
          <w:rFonts w:ascii="Segoe UI" w:hAnsi="Segoe UI" w:cs="Segoe UI"/>
          <w:color w:val="auto"/>
          <w:sz w:val="20"/>
        </w:rPr>
        <w:t>1</w:t>
      </w:r>
      <w:r w:rsidR="0095573C" w:rsidRPr="003C0B1B">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C0B1B">
        <w:rPr>
          <w:rFonts w:ascii="Segoe UI" w:hAnsi="Segoe UI" w:cs="Segoe UI"/>
          <w:color w:val="auto"/>
          <w:sz w:val="20"/>
        </w:rPr>
        <w:t>Výše podpory je stanovena na základě</w:t>
      </w:r>
      <w:r w:rsidR="009E4267" w:rsidRPr="003C0B1B">
        <w:rPr>
          <w:rFonts w:ascii="Segoe UI" w:hAnsi="Segoe UI" w:cs="Segoe UI"/>
          <w:color w:val="auto"/>
          <w:sz w:val="20"/>
        </w:rPr>
        <w:t xml:space="preserve"> doložených způsobilých výdajů ve výši </w:t>
      </w:r>
      <w:r w:rsidR="003C0B1B">
        <w:rPr>
          <w:rFonts w:ascii="Segoe UI" w:hAnsi="Segoe UI" w:cs="Segoe UI"/>
          <w:color w:val="auto"/>
          <w:sz w:val="20"/>
        </w:rPr>
        <w:t>2</w:t>
      </w:r>
      <w:r w:rsidR="00B402EF" w:rsidRPr="003C0B1B">
        <w:rPr>
          <w:rFonts w:ascii="Segoe UI" w:hAnsi="Segoe UI" w:cs="Segoe UI"/>
          <w:color w:val="auto"/>
          <w:sz w:val="20"/>
        </w:rPr>
        <w:t xml:space="preserve">50 000 Kč </w:t>
      </w:r>
      <w:r w:rsidRPr="003C0B1B">
        <w:rPr>
          <w:rFonts w:ascii="Segoe UI" w:hAnsi="Segoe UI" w:cs="Segoe UI"/>
          <w:color w:val="auto"/>
          <w:sz w:val="20"/>
        </w:rPr>
        <w:t>tj. výdajů</w:t>
      </w:r>
      <w:r w:rsidR="004067CC" w:rsidRPr="003C0B1B">
        <w:rPr>
          <w:rFonts w:ascii="Segoe UI" w:hAnsi="Segoe UI" w:cs="Segoe UI"/>
          <w:color w:val="auto"/>
          <w:sz w:val="20"/>
        </w:rPr>
        <w:t xml:space="preserve"> na </w:t>
      </w:r>
      <w:r w:rsidR="00944DF5" w:rsidRPr="003C0B1B">
        <w:rPr>
          <w:rFonts w:ascii="Segoe UI" w:hAnsi="Segoe UI" w:cs="Segoe UI"/>
          <w:color w:val="auto"/>
          <w:sz w:val="20"/>
        </w:rPr>
        <w:t xml:space="preserve">úhradu skutečných, </w:t>
      </w:r>
      <w:r w:rsidR="008E6B93" w:rsidRPr="003C0B1B">
        <w:rPr>
          <w:rFonts w:ascii="Segoe UI" w:hAnsi="Segoe UI" w:cs="Segoe UI"/>
          <w:color w:val="auto"/>
          <w:sz w:val="20"/>
        </w:rPr>
        <w:t xml:space="preserve">účelných, </w:t>
      </w:r>
      <w:r w:rsidR="00944DF5" w:rsidRPr="003C0B1B">
        <w:rPr>
          <w:rFonts w:ascii="Segoe UI" w:hAnsi="Segoe UI" w:cs="Segoe UI"/>
          <w:color w:val="auto"/>
          <w:sz w:val="20"/>
        </w:rPr>
        <w:t>efektivních, oprávněn</w:t>
      </w:r>
      <w:r w:rsidR="0095573C" w:rsidRPr="003C0B1B">
        <w:rPr>
          <w:rFonts w:ascii="Segoe UI" w:hAnsi="Segoe UI" w:cs="Segoe UI"/>
          <w:color w:val="auto"/>
          <w:sz w:val="20"/>
        </w:rPr>
        <w:t>ě</w:t>
      </w:r>
      <w:r w:rsidR="00944DF5" w:rsidRPr="003C0B1B">
        <w:rPr>
          <w:rFonts w:ascii="Segoe UI" w:hAnsi="Segoe UI" w:cs="Segoe UI"/>
          <w:color w:val="auto"/>
          <w:sz w:val="20"/>
        </w:rPr>
        <w:t xml:space="preserve"> a nezbytn</w:t>
      </w:r>
      <w:r w:rsidR="008E6B93" w:rsidRPr="003C0B1B">
        <w:rPr>
          <w:rFonts w:ascii="Segoe UI" w:hAnsi="Segoe UI" w:cs="Segoe UI"/>
          <w:color w:val="auto"/>
          <w:sz w:val="20"/>
        </w:rPr>
        <w:t xml:space="preserve">ě vynaložených </w:t>
      </w:r>
      <w:r w:rsidR="00944DF5" w:rsidRPr="003C0B1B">
        <w:rPr>
          <w:rFonts w:ascii="Segoe UI" w:hAnsi="Segoe UI" w:cs="Segoe UI"/>
          <w:color w:val="auto"/>
          <w:sz w:val="20"/>
        </w:rPr>
        <w:t>výdajů</w:t>
      </w:r>
      <w:r w:rsidR="00944DF5" w:rsidRPr="003D3AFC">
        <w:rPr>
          <w:rFonts w:ascii="Segoe UI" w:hAnsi="Segoe UI" w:cs="Segoe UI"/>
          <w:color w:val="auto"/>
          <w:sz w:val="20"/>
        </w:rPr>
        <w:t xml:space="preserve">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3C0B1B"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C0B1B">
        <w:rPr>
          <w:rFonts w:ascii="Segoe UI" w:hAnsi="Segoe UI" w:cs="Segoe UI"/>
          <w:bCs/>
          <w:color w:val="auto"/>
          <w:sz w:val="20"/>
        </w:rPr>
        <w:t xml:space="preserve">vysadil </w:t>
      </w:r>
      <w:r w:rsidR="003C0B1B" w:rsidRPr="003C0B1B">
        <w:rPr>
          <w:rFonts w:ascii="Segoe UI" w:hAnsi="Segoe UI" w:cs="Segoe UI"/>
          <w:bCs/>
          <w:color w:val="auto"/>
          <w:sz w:val="20"/>
        </w:rPr>
        <w:t>80</w:t>
      </w:r>
      <w:r w:rsidRPr="003C0B1B">
        <w:rPr>
          <w:rFonts w:ascii="Segoe UI" w:hAnsi="Segoe UI" w:cs="Segoe UI"/>
          <w:bCs/>
          <w:color w:val="auto"/>
          <w:sz w:val="20"/>
        </w:rPr>
        <w:t xml:space="preserve"> ks stromů v kategorii „Listnatý/ovocný strom s obvodem kmínku v 1 metru 8-10 cm, prostokořenný, špičák (od 121 cm), odrostek (121-250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3C0B1B">
        <w:rPr>
          <w:rFonts w:ascii="Segoe UI" w:hAnsi="Segoe UI" w:cs="Segoe UI"/>
          <w:bCs/>
          <w:color w:val="auto"/>
          <w:sz w:val="20"/>
        </w:rPr>
        <w:t>25.02.2021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3C0B1B" w:rsidRPr="003D3AFC" w:rsidRDefault="003C0B1B">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w:t>
      </w:r>
      <w:r w:rsidRPr="003D3AFC">
        <w:rPr>
          <w:rFonts w:ascii="Segoe UI" w:hAnsi="Segoe UI" w:cs="Segoe UI"/>
          <w:color w:val="auto"/>
          <w:sz w:val="20"/>
        </w:rPr>
        <w:lastRenderedPageBreak/>
        <w:t xml:space="preserve">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D37" w:rsidRDefault="00D11D37">
      <w:r>
        <w:separator/>
      </w:r>
    </w:p>
  </w:endnote>
  <w:endnote w:type="continuationSeparator" w:id="0">
    <w:p w:rsidR="00D11D37" w:rsidRDefault="00D11D37">
      <w:r>
        <w:continuationSeparator/>
      </w:r>
    </w:p>
  </w:endnote>
  <w:endnote w:type="continuationNotice" w:id="1">
    <w:p w:rsidR="00D11D37" w:rsidRDefault="00D11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FA6B06">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A6B0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D37" w:rsidRDefault="00D11D37">
      <w:r>
        <w:separator/>
      </w:r>
    </w:p>
  </w:footnote>
  <w:footnote w:type="continuationSeparator" w:id="0">
    <w:p w:rsidR="00D11D37" w:rsidRDefault="00D11D37">
      <w:r>
        <w:continuationSeparator/>
      </w:r>
    </w:p>
  </w:footnote>
  <w:footnote w:type="continuationNotice" w:id="1">
    <w:p w:rsidR="00D11D37" w:rsidRDefault="00D11D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03FC"/>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0B1B"/>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19B8"/>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64ED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885"/>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1D37"/>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185"/>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77856"/>
    <w:rsid w:val="00F819D2"/>
    <w:rsid w:val="00F831FD"/>
    <w:rsid w:val="00F85C1B"/>
    <w:rsid w:val="00F90974"/>
    <w:rsid w:val="00F92529"/>
    <w:rsid w:val="00F94A1F"/>
    <w:rsid w:val="00F95DDC"/>
    <w:rsid w:val="00F9700C"/>
    <w:rsid w:val="00F979B2"/>
    <w:rsid w:val="00FA2B3E"/>
    <w:rsid w:val="00FA5387"/>
    <w:rsid w:val="00FA581B"/>
    <w:rsid w:val="00FA5EE4"/>
    <w:rsid w:val="00FA6B06"/>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829324194">
      <w:bodyDiv w:val="1"/>
      <w:marLeft w:val="0"/>
      <w:marRight w:val="0"/>
      <w:marTop w:val="0"/>
      <w:marBottom w:val="0"/>
      <w:divBdr>
        <w:top w:val="none" w:sz="0" w:space="0" w:color="auto"/>
        <w:left w:val="none" w:sz="0" w:space="0" w:color="auto"/>
        <w:bottom w:val="none" w:sz="0" w:space="0" w:color="auto"/>
        <w:right w:val="none" w:sz="0" w:space="0" w:color="auto"/>
      </w:divBdr>
      <w:divsChild>
        <w:div w:id="2097893869">
          <w:marLeft w:val="0"/>
          <w:marRight w:val="0"/>
          <w:marTop w:val="0"/>
          <w:marBottom w:val="0"/>
          <w:divBdr>
            <w:top w:val="none" w:sz="0" w:space="0" w:color="auto"/>
            <w:left w:val="none" w:sz="0" w:space="0" w:color="auto"/>
            <w:bottom w:val="none" w:sz="0" w:space="0" w:color="auto"/>
            <w:right w:val="none" w:sz="0" w:space="0" w:color="auto"/>
          </w:divBdr>
        </w:div>
        <w:div w:id="883565798">
          <w:marLeft w:val="0"/>
          <w:marRight w:val="0"/>
          <w:marTop w:val="0"/>
          <w:marBottom w:val="0"/>
          <w:divBdr>
            <w:top w:val="none" w:sz="0" w:space="0" w:color="auto"/>
            <w:left w:val="none" w:sz="0" w:space="0" w:color="auto"/>
            <w:bottom w:val="none" w:sz="0" w:space="0" w:color="auto"/>
            <w:right w:val="none" w:sz="0" w:space="0" w:color="auto"/>
          </w:divBdr>
        </w:div>
        <w:div w:id="1845246741">
          <w:marLeft w:val="0"/>
          <w:marRight w:val="0"/>
          <w:marTop w:val="0"/>
          <w:marBottom w:val="0"/>
          <w:divBdr>
            <w:top w:val="none" w:sz="0" w:space="0" w:color="auto"/>
            <w:left w:val="none" w:sz="0" w:space="0" w:color="auto"/>
            <w:bottom w:val="none" w:sz="0" w:space="0" w:color="auto"/>
            <w:right w:val="none" w:sz="0" w:space="0" w:color="auto"/>
          </w:divBdr>
        </w:div>
      </w:divsChild>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2FF8D-248B-4951-84B9-84A005209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1517</Words>
  <Characters>8955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10452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2022-04-27T11:56:00Z</dcterms:created>
  <dcterms:modified xsi:type="dcterms:W3CDTF">2022-04-27T11:56:00Z</dcterms:modified>
</cp:coreProperties>
</file>