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6605" w:rsidRPr="0074068F" w:rsidRDefault="0074068F" w:rsidP="00326605">
      <w:pPr>
        <w:pStyle w:val="Nzev"/>
        <w:rPr>
          <w:rFonts w:asciiTheme="minorHAnsi" w:hAnsiTheme="minorHAnsi" w:cstheme="minorHAnsi"/>
          <w:sz w:val="24"/>
        </w:rPr>
      </w:pPr>
      <w:r>
        <w:rPr>
          <w:rFonts w:asciiTheme="minorHAnsi" w:hAnsiTheme="minorHAnsi" w:cstheme="minorHAnsi"/>
          <w:sz w:val="24"/>
        </w:rPr>
        <w:t>Smlouva o poskytování služeb fyzické ostrahy objektu</w:t>
      </w:r>
    </w:p>
    <w:p w:rsidR="00326605" w:rsidRPr="0074068F" w:rsidRDefault="00326605" w:rsidP="00326605">
      <w:pPr>
        <w:tabs>
          <w:tab w:val="left" w:pos="6945"/>
        </w:tabs>
        <w:rPr>
          <w:rFonts w:asciiTheme="minorHAnsi" w:hAnsiTheme="minorHAnsi" w:cstheme="minorHAnsi"/>
          <w:b/>
          <w:bCs/>
          <w:sz w:val="22"/>
          <w:szCs w:val="22"/>
        </w:rPr>
      </w:pPr>
    </w:p>
    <w:p w:rsidR="00326605" w:rsidRPr="0074068F" w:rsidRDefault="00326605" w:rsidP="00326605">
      <w:pPr>
        <w:tabs>
          <w:tab w:val="left" w:pos="6945"/>
        </w:tabs>
        <w:rPr>
          <w:rFonts w:asciiTheme="minorHAnsi" w:hAnsiTheme="minorHAnsi" w:cstheme="minorHAnsi"/>
          <w:b/>
          <w:bCs/>
          <w:sz w:val="22"/>
          <w:szCs w:val="22"/>
        </w:rPr>
      </w:pPr>
      <w:r w:rsidRPr="0074068F">
        <w:rPr>
          <w:rFonts w:asciiTheme="minorHAnsi" w:hAnsiTheme="minorHAnsi" w:cstheme="minorHAnsi"/>
          <w:b/>
          <w:bCs/>
          <w:sz w:val="22"/>
          <w:szCs w:val="22"/>
        </w:rPr>
        <w:t>Smluvní strany:</w:t>
      </w:r>
    </w:p>
    <w:p w:rsidR="00326605" w:rsidRPr="0074068F" w:rsidRDefault="00326605" w:rsidP="00326605">
      <w:pPr>
        <w:tabs>
          <w:tab w:val="left" w:pos="6945"/>
        </w:tabs>
        <w:rPr>
          <w:rFonts w:asciiTheme="minorHAnsi" w:hAnsiTheme="minorHAnsi" w:cstheme="minorHAnsi"/>
          <w:sz w:val="22"/>
          <w:szCs w:val="22"/>
        </w:rPr>
      </w:pPr>
    </w:p>
    <w:p w:rsidR="001E1CF4" w:rsidRPr="0074068F" w:rsidRDefault="0080436F" w:rsidP="00326605">
      <w:pPr>
        <w:pStyle w:val="Odstavecseseznamem"/>
        <w:widowControl w:val="0"/>
        <w:numPr>
          <w:ilvl w:val="0"/>
          <w:numId w:val="11"/>
        </w:numPr>
        <w:autoSpaceDE w:val="0"/>
        <w:autoSpaceDN w:val="0"/>
        <w:adjustRightInd w:val="0"/>
        <w:rPr>
          <w:rFonts w:asciiTheme="minorHAnsi" w:hAnsiTheme="minorHAnsi" w:cstheme="minorHAnsi"/>
          <w:sz w:val="22"/>
          <w:szCs w:val="22"/>
        </w:rPr>
      </w:pPr>
      <w:r w:rsidRPr="0074068F">
        <w:rPr>
          <w:rFonts w:asciiTheme="minorHAnsi" w:hAnsiTheme="minorHAnsi" w:cstheme="minorHAnsi"/>
          <w:b/>
          <w:bCs/>
          <w:sz w:val="22"/>
          <w:szCs w:val="22"/>
        </w:rPr>
        <w:t>Jihomoravské pivovary</w:t>
      </w:r>
      <w:r w:rsidR="00D2435D" w:rsidRPr="0074068F">
        <w:rPr>
          <w:rFonts w:asciiTheme="minorHAnsi" w:hAnsiTheme="minorHAnsi" w:cstheme="minorHAnsi"/>
          <w:b/>
          <w:bCs/>
          <w:sz w:val="22"/>
          <w:szCs w:val="22"/>
        </w:rPr>
        <w:t>, a.s.</w:t>
      </w:r>
      <w:r w:rsidR="001E1CF4" w:rsidRPr="0074068F">
        <w:rPr>
          <w:rFonts w:asciiTheme="minorHAnsi" w:hAnsiTheme="minorHAnsi" w:cstheme="minorHAnsi"/>
          <w:b/>
          <w:sz w:val="22"/>
          <w:szCs w:val="22"/>
        </w:rPr>
        <w:t>,</w:t>
      </w:r>
    </w:p>
    <w:p w:rsidR="001E1CF4" w:rsidRPr="0074068F" w:rsidRDefault="00326605" w:rsidP="00326605">
      <w:pPr>
        <w:widowControl w:val="0"/>
        <w:autoSpaceDE w:val="0"/>
        <w:autoSpaceDN w:val="0"/>
        <w:adjustRightInd w:val="0"/>
        <w:rPr>
          <w:rFonts w:asciiTheme="minorHAnsi" w:hAnsiTheme="minorHAnsi" w:cstheme="minorHAnsi"/>
          <w:b/>
          <w:sz w:val="22"/>
          <w:szCs w:val="22"/>
        </w:rPr>
      </w:pPr>
      <w:r w:rsidRPr="0074068F">
        <w:rPr>
          <w:rFonts w:asciiTheme="minorHAnsi" w:hAnsiTheme="minorHAnsi" w:cstheme="minorHAnsi"/>
          <w:sz w:val="22"/>
          <w:szCs w:val="22"/>
        </w:rPr>
        <w:t xml:space="preserve">          </w:t>
      </w:r>
      <w:r w:rsidR="001E1CF4" w:rsidRPr="0074068F">
        <w:rPr>
          <w:rFonts w:asciiTheme="minorHAnsi" w:hAnsiTheme="minorHAnsi" w:cstheme="minorHAnsi"/>
          <w:sz w:val="22"/>
          <w:szCs w:val="22"/>
        </w:rPr>
        <w:t xml:space="preserve">zapsána v OR KS v Brně: </w:t>
      </w:r>
      <w:r w:rsidR="00125E5B" w:rsidRPr="0074068F">
        <w:rPr>
          <w:rFonts w:asciiTheme="minorHAnsi" w:hAnsiTheme="minorHAnsi" w:cstheme="minorHAnsi"/>
          <w:sz w:val="22"/>
          <w:szCs w:val="22"/>
        </w:rPr>
        <w:t>oddíl B, vložka 1275</w:t>
      </w:r>
    </w:p>
    <w:p w:rsidR="00326605" w:rsidRPr="0074068F" w:rsidRDefault="0031272F" w:rsidP="00326605">
      <w:pPr>
        <w:widowControl w:val="0"/>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 xml:space="preserve">    </w:t>
      </w:r>
      <w:r w:rsidR="00326605" w:rsidRPr="0074068F">
        <w:rPr>
          <w:rFonts w:asciiTheme="minorHAnsi" w:hAnsiTheme="minorHAnsi" w:cstheme="minorHAnsi"/>
          <w:sz w:val="22"/>
          <w:szCs w:val="22"/>
        </w:rPr>
        <w:t xml:space="preserve">      </w:t>
      </w:r>
      <w:r w:rsidR="001E1CF4" w:rsidRPr="0074068F">
        <w:rPr>
          <w:rFonts w:asciiTheme="minorHAnsi" w:hAnsiTheme="minorHAnsi" w:cstheme="minorHAnsi"/>
          <w:sz w:val="22"/>
          <w:szCs w:val="22"/>
        </w:rPr>
        <w:t xml:space="preserve">se sídlem </w:t>
      </w:r>
      <w:r w:rsidR="00125E5B" w:rsidRPr="0074068F">
        <w:rPr>
          <w:rFonts w:asciiTheme="minorHAnsi" w:hAnsiTheme="minorHAnsi" w:cstheme="minorHAnsi"/>
          <w:sz w:val="22"/>
          <w:szCs w:val="22"/>
        </w:rPr>
        <w:t xml:space="preserve">nám. Čsl. </w:t>
      </w:r>
      <w:proofErr w:type="gramStart"/>
      <w:r w:rsidR="00125E5B" w:rsidRPr="0074068F">
        <w:rPr>
          <w:rFonts w:asciiTheme="minorHAnsi" w:hAnsiTheme="minorHAnsi" w:cstheme="minorHAnsi"/>
          <w:sz w:val="22"/>
          <w:szCs w:val="22"/>
        </w:rPr>
        <w:t>armády</w:t>
      </w:r>
      <w:proofErr w:type="gramEnd"/>
      <w:r w:rsidR="00125E5B" w:rsidRPr="0074068F">
        <w:rPr>
          <w:rFonts w:asciiTheme="minorHAnsi" w:hAnsiTheme="minorHAnsi" w:cstheme="minorHAnsi"/>
          <w:sz w:val="22"/>
          <w:szCs w:val="22"/>
        </w:rPr>
        <w:t xml:space="preserve"> 116/4, 682 01 Vyškov</w:t>
      </w:r>
      <w:r w:rsidR="001E1CF4" w:rsidRPr="0074068F">
        <w:rPr>
          <w:rFonts w:asciiTheme="minorHAnsi" w:hAnsiTheme="minorHAnsi" w:cstheme="minorHAnsi"/>
          <w:sz w:val="22"/>
          <w:szCs w:val="22"/>
        </w:rPr>
        <w:t>,</w:t>
      </w:r>
    </w:p>
    <w:p w:rsidR="001E1CF4" w:rsidRPr="0074068F" w:rsidRDefault="00326605" w:rsidP="00326605">
      <w:pPr>
        <w:widowControl w:val="0"/>
        <w:autoSpaceDE w:val="0"/>
        <w:autoSpaceDN w:val="0"/>
        <w:adjustRightInd w:val="0"/>
        <w:rPr>
          <w:rFonts w:asciiTheme="minorHAnsi" w:hAnsiTheme="minorHAnsi" w:cstheme="minorHAnsi"/>
          <w:sz w:val="22"/>
          <w:szCs w:val="22"/>
        </w:rPr>
      </w:pPr>
      <w:r w:rsidRPr="0074068F">
        <w:rPr>
          <w:rFonts w:asciiTheme="minorHAnsi" w:hAnsiTheme="minorHAnsi" w:cstheme="minorHAnsi"/>
          <w:sz w:val="22"/>
          <w:szCs w:val="22"/>
        </w:rPr>
        <w:t xml:space="preserve">          </w:t>
      </w:r>
      <w:r w:rsidR="001E1CF4" w:rsidRPr="0074068F">
        <w:rPr>
          <w:rFonts w:asciiTheme="minorHAnsi" w:hAnsiTheme="minorHAnsi" w:cstheme="minorHAnsi"/>
          <w:sz w:val="22"/>
          <w:szCs w:val="22"/>
        </w:rPr>
        <w:t>IČ</w:t>
      </w:r>
      <w:r w:rsidR="0074068F">
        <w:rPr>
          <w:rFonts w:asciiTheme="minorHAnsi" w:hAnsiTheme="minorHAnsi" w:cstheme="minorHAnsi"/>
          <w:sz w:val="22"/>
          <w:szCs w:val="22"/>
        </w:rPr>
        <w:t>:</w:t>
      </w:r>
      <w:r w:rsidR="00125E5B" w:rsidRPr="0074068F">
        <w:rPr>
          <w:rFonts w:asciiTheme="minorHAnsi" w:hAnsiTheme="minorHAnsi" w:cstheme="minorHAnsi"/>
          <w:sz w:val="22"/>
          <w:szCs w:val="22"/>
        </w:rPr>
        <w:t xml:space="preserve"> </w:t>
      </w:r>
      <w:r w:rsidR="00125E5B" w:rsidRPr="0074068F">
        <w:rPr>
          <w:rFonts w:asciiTheme="minorHAnsi" w:hAnsiTheme="minorHAnsi" w:cstheme="minorHAnsi"/>
          <w:b/>
          <w:sz w:val="22"/>
          <w:szCs w:val="22"/>
        </w:rPr>
        <w:t>49973720</w:t>
      </w:r>
      <w:r w:rsidR="001E1CF4" w:rsidRPr="0074068F">
        <w:rPr>
          <w:rFonts w:asciiTheme="minorHAnsi" w:hAnsiTheme="minorHAnsi" w:cstheme="minorHAnsi"/>
          <w:b/>
          <w:sz w:val="22"/>
          <w:szCs w:val="22"/>
        </w:rPr>
        <w:t xml:space="preserve">, </w:t>
      </w:r>
      <w:r w:rsidR="001E1CF4" w:rsidRPr="0074068F">
        <w:rPr>
          <w:rFonts w:asciiTheme="minorHAnsi" w:hAnsiTheme="minorHAnsi" w:cstheme="minorHAnsi"/>
          <w:sz w:val="22"/>
          <w:szCs w:val="22"/>
        </w:rPr>
        <w:t>DIČ</w:t>
      </w:r>
      <w:r w:rsidR="0074068F">
        <w:rPr>
          <w:rFonts w:asciiTheme="minorHAnsi" w:hAnsiTheme="minorHAnsi" w:cstheme="minorHAnsi"/>
          <w:sz w:val="22"/>
          <w:szCs w:val="22"/>
        </w:rPr>
        <w:t>:</w:t>
      </w:r>
      <w:r w:rsidR="00125E5B" w:rsidRPr="0074068F">
        <w:rPr>
          <w:rFonts w:asciiTheme="minorHAnsi" w:hAnsiTheme="minorHAnsi" w:cstheme="minorHAnsi"/>
          <w:sz w:val="22"/>
          <w:szCs w:val="22"/>
        </w:rPr>
        <w:t xml:space="preserve"> </w:t>
      </w:r>
      <w:r w:rsidR="00125E5B" w:rsidRPr="0074068F">
        <w:rPr>
          <w:rFonts w:asciiTheme="minorHAnsi" w:hAnsiTheme="minorHAnsi" w:cstheme="minorHAnsi"/>
          <w:b/>
          <w:sz w:val="22"/>
          <w:szCs w:val="22"/>
        </w:rPr>
        <w:t>CZ49973720</w:t>
      </w:r>
      <w:r w:rsidR="001E1CF4" w:rsidRPr="0074068F">
        <w:rPr>
          <w:rFonts w:asciiTheme="minorHAnsi" w:hAnsiTheme="minorHAnsi" w:cstheme="minorHAnsi"/>
          <w:b/>
          <w:bCs/>
          <w:sz w:val="22"/>
          <w:szCs w:val="22"/>
        </w:rPr>
        <w:t>,</w:t>
      </w:r>
    </w:p>
    <w:p w:rsidR="001E1CF4" w:rsidRPr="0074068F" w:rsidRDefault="00326605" w:rsidP="00326605">
      <w:pPr>
        <w:widowControl w:val="0"/>
        <w:autoSpaceDE w:val="0"/>
        <w:autoSpaceDN w:val="0"/>
        <w:adjustRightInd w:val="0"/>
        <w:rPr>
          <w:rFonts w:asciiTheme="minorHAnsi" w:hAnsiTheme="minorHAnsi" w:cstheme="minorHAnsi"/>
          <w:bCs/>
          <w:sz w:val="22"/>
          <w:szCs w:val="22"/>
        </w:rPr>
      </w:pPr>
      <w:r w:rsidRPr="0074068F">
        <w:rPr>
          <w:rFonts w:asciiTheme="minorHAnsi" w:hAnsiTheme="minorHAnsi" w:cstheme="minorHAnsi"/>
          <w:sz w:val="22"/>
          <w:szCs w:val="22"/>
        </w:rPr>
        <w:t xml:space="preserve">         </w:t>
      </w:r>
      <w:r w:rsidR="001E1CF4" w:rsidRPr="0074068F">
        <w:rPr>
          <w:rFonts w:asciiTheme="minorHAnsi" w:hAnsiTheme="minorHAnsi" w:cstheme="minorHAnsi"/>
          <w:sz w:val="22"/>
          <w:szCs w:val="22"/>
        </w:rPr>
        <w:t>zastoupená</w:t>
      </w:r>
      <w:r w:rsidR="004E5F87" w:rsidRPr="0074068F">
        <w:rPr>
          <w:rFonts w:asciiTheme="minorHAnsi" w:hAnsiTheme="minorHAnsi" w:cstheme="minorHAnsi"/>
          <w:sz w:val="22"/>
          <w:szCs w:val="22"/>
        </w:rPr>
        <w:t xml:space="preserve"> </w:t>
      </w:r>
      <w:r w:rsidR="004E5F87" w:rsidRPr="0074068F">
        <w:rPr>
          <w:rFonts w:asciiTheme="minorHAnsi" w:hAnsiTheme="minorHAnsi" w:cstheme="minorHAnsi"/>
          <w:b/>
          <w:sz w:val="22"/>
          <w:szCs w:val="22"/>
        </w:rPr>
        <w:t>Ing. Jaromírem Žáčkem</w:t>
      </w:r>
      <w:r w:rsidR="00694985" w:rsidRPr="0074068F">
        <w:rPr>
          <w:rFonts w:asciiTheme="minorHAnsi" w:hAnsiTheme="minorHAnsi" w:cstheme="minorHAnsi"/>
          <w:b/>
          <w:sz w:val="22"/>
          <w:szCs w:val="22"/>
        </w:rPr>
        <w:t>,</w:t>
      </w:r>
      <w:r w:rsidR="001E1CF4" w:rsidRPr="0074068F">
        <w:rPr>
          <w:rFonts w:asciiTheme="minorHAnsi" w:hAnsiTheme="minorHAnsi" w:cstheme="minorHAnsi"/>
          <w:bCs/>
          <w:sz w:val="22"/>
          <w:szCs w:val="22"/>
        </w:rPr>
        <w:t xml:space="preserve"> </w:t>
      </w:r>
      <w:r w:rsidR="00694985" w:rsidRPr="0074068F">
        <w:rPr>
          <w:rFonts w:asciiTheme="minorHAnsi" w:hAnsiTheme="minorHAnsi" w:cstheme="minorHAnsi"/>
          <w:bCs/>
          <w:sz w:val="22"/>
          <w:szCs w:val="22"/>
        </w:rPr>
        <w:t>předsedou představenstva</w:t>
      </w:r>
      <w:r w:rsidR="001E1CF4" w:rsidRPr="0074068F">
        <w:rPr>
          <w:rFonts w:asciiTheme="minorHAnsi" w:hAnsiTheme="minorHAnsi" w:cstheme="minorHAnsi"/>
          <w:bCs/>
          <w:sz w:val="22"/>
          <w:szCs w:val="22"/>
        </w:rPr>
        <w:t>,</w:t>
      </w:r>
    </w:p>
    <w:p w:rsidR="001E1CF4" w:rsidRPr="0074068F" w:rsidRDefault="00326605" w:rsidP="00326605">
      <w:pPr>
        <w:widowControl w:val="0"/>
        <w:autoSpaceDE w:val="0"/>
        <w:autoSpaceDN w:val="0"/>
        <w:adjustRightInd w:val="0"/>
        <w:rPr>
          <w:rFonts w:asciiTheme="minorHAnsi" w:hAnsiTheme="minorHAnsi" w:cstheme="minorHAnsi"/>
          <w:sz w:val="22"/>
          <w:szCs w:val="22"/>
        </w:rPr>
      </w:pPr>
      <w:r w:rsidRPr="0074068F">
        <w:rPr>
          <w:rFonts w:asciiTheme="minorHAnsi" w:hAnsiTheme="minorHAnsi" w:cstheme="minorHAnsi"/>
          <w:sz w:val="22"/>
          <w:szCs w:val="22"/>
        </w:rPr>
        <w:t xml:space="preserve">          </w:t>
      </w:r>
      <w:r w:rsidR="001E1CF4" w:rsidRPr="0074068F">
        <w:rPr>
          <w:rFonts w:asciiTheme="minorHAnsi" w:hAnsiTheme="minorHAnsi" w:cstheme="minorHAnsi"/>
          <w:sz w:val="22"/>
          <w:szCs w:val="22"/>
        </w:rPr>
        <w:t>(dále jen "objednatel")</w:t>
      </w:r>
    </w:p>
    <w:p w:rsidR="001E1CF4" w:rsidRPr="0074068F" w:rsidRDefault="00326605" w:rsidP="00326605">
      <w:pPr>
        <w:widowControl w:val="0"/>
        <w:autoSpaceDE w:val="0"/>
        <w:autoSpaceDN w:val="0"/>
        <w:adjustRightInd w:val="0"/>
        <w:rPr>
          <w:rFonts w:asciiTheme="minorHAnsi" w:hAnsiTheme="minorHAnsi" w:cstheme="minorHAnsi"/>
          <w:sz w:val="22"/>
          <w:szCs w:val="22"/>
        </w:rPr>
      </w:pPr>
      <w:r w:rsidRPr="0074068F">
        <w:rPr>
          <w:rFonts w:asciiTheme="minorHAnsi" w:hAnsiTheme="minorHAnsi" w:cstheme="minorHAnsi"/>
          <w:sz w:val="22"/>
          <w:szCs w:val="22"/>
        </w:rPr>
        <w:t xml:space="preserve">          </w:t>
      </w:r>
      <w:r w:rsidR="001E1CF4" w:rsidRPr="0074068F">
        <w:rPr>
          <w:rFonts w:asciiTheme="minorHAnsi" w:hAnsiTheme="minorHAnsi" w:cstheme="minorHAnsi"/>
          <w:sz w:val="22"/>
          <w:szCs w:val="22"/>
        </w:rPr>
        <w:t>na straně jedné</w:t>
      </w:r>
    </w:p>
    <w:p w:rsidR="001E1CF4" w:rsidRPr="0074068F" w:rsidRDefault="001E1CF4" w:rsidP="001E1CF4">
      <w:pPr>
        <w:tabs>
          <w:tab w:val="left" w:pos="6945"/>
        </w:tabs>
        <w:ind w:left="737"/>
        <w:jc w:val="both"/>
        <w:rPr>
          <w:rFonts w:asciiTheme="minorHAnsi" w:hAnsiTheme="minorHAnsi" w:cstheme="minorHAnsi"/>
          <w:sz w:val="22"/>
          <w:szCs w:val="22"/>
        </w:rPr>
      </w:pPr>
    </w:p>
    <w:p w:rsidR="00AD3AA7" w:rsidRPr="0074068F" w:rsidRDefault="00AD3AA7" w:rsidP="00326605">
      <w:pPr>
        <w:pStyle w:val="Zhlav"/>
        <w:tabs>
          <w:tab w:val="clear" w:pos="4536"/>
          <w:tab w:val="left" w:pos="6945"/>
        </w:tabs>
        <w:ind w:left="644"/>
        <w:rPr>
          <w:rFonts w:asciiTheme="minorHAnsi" w:hAnsiTheme="minorHAnsi" w:cstheme="minorHAnsi"/>
          <w:b/>
          <w:sz w:val="22"/>
          <w:szCs w:val="22"/>
        </w:rPr>
      </w:pPr>
      <w:r w:rsidRPr="0074068F">
        <w:rPr>
          <w:rFonts w:asciiTheme="minorHAnsi" w:hAnsiTheme="minorHAnsi" w:cstheme="minorHAnsi"/>
          <w:b/>
          <w:sz w:val="22"/>
          <w:szCs w:val="22"/>
        </w:rPr>
        <w:t>a</w:t>
      </w:r>
      <w:r w:rsidR="00125E5B" w:rsidRPr="0074068F">
        <w:rPr>
          <w:rFonts w:asciiTheme="minorHAnsi" w:hAnsiTheme="minorHAnsi" w:cstheme="minorHAnsi"/>
          <w:b/>
          <w:sz w:val="22"/>
          <w:szCs w:val="22"/>
        </w:rPr>
        <w:t xml:space="preserve"> </w:t>
      </w:r>
    </w:p>
    <w:p w:rsidR="00AD3AA7" w:rsidRPr="0074068F" w:rsidRDefault="00AD3AA7" w:rsidP="00AD3AA7">
      <w:pPr>
        <w:pStyle w:val="Zhlav"/>
        <w:tabs>
          <w:tab w:val="clear" w:pos="4536"/>
          <w:tab w:val="left" w:pos="6945"/>
        </w:tabs>
        <w:ind w:left="360"/>
        <w:rPr>
          <w:rFonts w:asciiTheme="minorHAnsi" w:hAnsiTheme="minorHAnsi" w:cstheme="minorHAnsi"/>
          <w:b/>
          <w:bCs/>
          <w:sz w:val="22"/>
          <w:szCs w:val="22"/>
        </w:rPr>
      </w:pPr>
    </w:p>
    <w:p w:rsidR="00AD3AA7" w:rsidRPr="0074068F" w:rsidRDefault="0031272F" w:rsidP="00326605">
      <w:pPr>
        <w:pStyle w:val="Zhlav"/>
        <w:numPr>
          <w:ilvl w:val="0"/>
          <w:numId w:val="11"/>
        </w:numPr>
        <w:tabs>
          <w:tab w:val="clear" w:pos="4536"/>
          <w:tab w:val="left" w:pos="6945"/>
        </w:tabs>
        <w:rPr>
          <w:rFonts w:asciiTheme="minorHAnsi" w:hAnsiTheme="minorHAnsi" w:cstheme="minorHAnsi"/>
          <w:b/>
          <w:sz w:val="22"/>
          <w:szCs w:val="22"/>
        </w:rPr>
      </w:pPr>
      <w:r>
        <w:rPr>
          <w:rFonts w:asciiTheme="minorHAnsi" w:hAnsiTheme="minorHAnsi" w:cstheme="minorHAnsi"/>
          <w:b/>
          <w:bCs/>
          <w:sz w:val="22"/>
          <w:szCs w:val="22"/>
        </w:rPr>
        <w:t xml:space="preserve">  </w:t>
      </w:r>
      <w:r w:rsidR="0074068F">
        <w:rPr>
          <w:rFonts w:asciiTheme="minorHAnsi" w:hAnsiTheme="minorHAnsi" w:cstheme="minorHAnsi"/>
          <w:b/>
          <w:bCs/>
          <w:sz w:val="22"/>
          <w:szCs w:val="22"/>
        </w:rPr>
        <w:t xml:space="preserve"> </w:t>
      </w:r>
      <w:r w:rsidR="00694F1C">
        <w:rPr>
          <w:rFonts w:asciiTheme="minorHAnsi" w:hAnsiTheme="minorHAnsi" w:cstheme="minorHAnsi"/>
          <w:b/>
          <w:bCs/>
          <w:sz w:val="22"/>
          <w:szCs w:val="22"/>
        </w:rPr>
        <w:t xml:space="preserve">FORCORP GROUP </w:t>
      </w:r>
      <w:proofErr w:type="spellStart"/>
      <w:r w:rsidR="00694F1C">
        <w:rPr>
          <w:rFonts w:asciiTheme="minorHAnsi" w:hAnsiTheme="minorHAnsi" w:cstheme="minorHAnsi"/>
          <w:b/>
          <w:bCs/>
          <w:sz w:val="22"/>
          <w:szCs w:val="22"/>
        </w:rPr>
        <w:t>spol</w:t>
      </w:r>
      <w:proofErr w:type="spellEnd"/>
      <w:r w:rsidR="00694F1C">
        <w:rPr>
          <w:rFonts w:asciiTheme="minorHAnsi" w:hAnsiTheme="minorHAnsi" w:cstheme="minorHAnsi"/>
          <w:b/>
          <w:bCs/>
          <w:sz w:val="22"/>
          <w:szCs w:val="22"/>
        </w:rPr>
        <w:t xml:space="preserve"> s r.o.</w:t>
      </w:r>
    </w:p>
    <w:p w:rsidR="00AD3AA7" w:rsidRPr="0074068F" w:rsidRDefault="00AD3AA7" w:rsidP="0031272F">
      <w:pPr>
        <w:pStyle w:val="Zhlav"/>
        <w:tabs>
          <w:tab w:val="clear" w:pos="4536"/>
          <w:tab w:val="left" w:pos="6945"/>
        </w:tabs>
        <w:ind w:left="510"/>
        <w:rPr>
          <w:rFonts w:asciiTheme="minorHAnsi" w:hAnsiTheme="minorHAnsi" w:cstheme="minorHAnsi"/>
          <w:sz w:val="22"/>
          <w:szCs w:val="22"/>
        </w:rPr>
      </w:pPr>
      <w:r w:rsidRPr="0074068F">
        <w:rPr>
          <w:rFonts w:asciiTheme="minorHAnsi" w:hAnsiTheme="minorHAnsi" w:cstheme="minorHAnsi"/>
          <w:sz w:val="22"/>
          <w:szCs w:val="22"/>
        </w:rPr>
        <w:t>zapsán v OR KS v</w:t>
      </w:r>
      <w:r w:rsidR="00694F1C">
        <w:rPr>
          <w:rFonts w:asciiTheme="minorHAnsi" w:hAnsiTheme="minorHAnsi" w:cstheme="minorHAnsi"/>
          <w:sz w:val="22"/>
          <w:szCs w:val="22"/>
        </w:rPr>
        <w:t> Ostravě, oddíl C, vložka 43244</w:t>
      </w:r>
    </w:p>
    <w:p w:rsidR="0074068F" w:rsidRDefault="00AD3AA7" w:rsidP="0031272F">
      <w:pPr>
        <w:pStyle w:val="Odstavecseseznamem"/>
        <w:tabs>
          <w:tab w:val="left" w:pos="6945"/>
        </w:tabs>
        <w:ind w:left="510"/>
        <w:rPr>
          <w:rFonts w:asciiTheme="minorHAnsi" w:hAnsiTheme="minorHAnsi" w:cstheme="minorHAnsi"/>
          <w:sz w:val="22"/>
          <w:szCs w:val="22"/>
        </w:rPr>
      </w:pPr>
      <w:r w:rsidRPr="0074068F">
        <w:rPr>
          <w:rFonts w:asciiTheme="minorHAnsi" w:hAnsiTheme="minorHAnsi" w:cstheme="minorHAnsi"/>
          <w:sz w:val="22"/>
          <w:szCs w:val="22"/>
        </w:rPr>
        <w:t xml:space="preserve">se sídlem </w:t>
      </w:r>
      <w:proofErr w:type="spellStart"/>
      <w:r w:rsidR="00694F1C">
        <w:rPr>
          <w:rFonts w:asciiTheme="minorHAnsi" w:hAnsiTheme="minorHAnsi" w:cstheme="minorHAnsi"/>
          <w:sz w:val="22"/>
          <w:szCs w:val="22"/>
        </w:rPr>
        <w:t>Hodolanská</w:t>
      </w:r>
      <w:proofErr w:type="spellEnd"/>
      <w:r w:rsidR="00694F1C">
        <w:rPr>
          <w:rFonts w:asciiTheme="minorHAnsi" w:hAnsiTheme="minorHAnsi" w:cstheme="minorHAnsi"/>
          <w:sz w:val="22"/>
          <w:szCs w:val="22"/>
        </w:rPr>
        <w:t xml:space="preserve"> 413/32, 779 00 Olomouc – </w:t>
      </w:r>
      <w:proofErr w:type="spellStart"/>
      <w:r w:rsidR="00694F1C">
        <w:rPr>
          <w:rFonts w:asciiTheme="minorHAnsi" w:hAnsiTheme="minorHAnsi" w:cstheme="minorHAnsi"/>
          <w:sz w:val="22"/>
          <w:szCs w:val="22"/>
        </w:rPr>
        <w:t>Hodolany</w:t>
      </w:r>
      <w:proofErr w:type="spellEnd"/>
      <w:r w:rsidR="00694F1C">
        <w:rPr>
          <w:rFonts w:asciiTheme="minorHAnsi" w:hAnsiTheme="minorHAnsi" w:cstheme="minorHAnsi"/>
          <w:sz w:val="22"/>
          <w:szCs w:val="22"/>
        </w:rPr>
        <w:t>,</w:t>
      </w:r>
    </w:p>
    <w:p w:rsidR="00AD3AA7" w:rsidRPr="0074068F" w:rsidRDefault="00AD3AA7" w:rsidP="0031272F">
      <w:pPr>
        <w:pStyle w:val="Odstavecseseznamem"/>
        <w:tabs>
          <w:tab w:val="left" w:pos="6945"/>
        </w:tabs>
        <w:ind w:left="510"/>
        <w:rPr>
          <w:rFonts w:asciiTheme="minorHAnsi" w:hAnsiTheme="minorHAnsi" w:cstheme="minorHAnsi"/>
          <w:sz w:val="22"/>
          <w:szCs w:val="22"/>
        </w:rPr>
      </w:pPr>
      <w:r w:rsidRPr="0074068F">
        <w:rPr>
          <w:rFonts w:asciiTheme="minorHAnsi" w:hAnsiTheme="minorHAnsi" w:cstheme="minorHAnsi"/>
          <w:sz w:val="22"/>
          <w:szCs w:val="22"/>
        </w:rPr>
        <w:t>IČ</w:t>
      </w:r>
      <w:r w:rsidR="0074068F">
        <w:rPr>
          <w:rFonts w:asciiTheme="minorHAnsi" w:hAnsiTheme="minorHAnsi" w:cstheme="minorHAnsi"/>
          <w:sz w:val="22"/>
          <w:szCs w:val="22"/>
        </w:rPr>
        <w:t>:</w:t>
      </w:r>
      <w:r w:rsidRPr="0074068F">
        <w:rPr>
          <w:rFonts w:asciiTheme="minorHAnsi" w:hAnsiTheme="minorHAnsi" w:cstheme="minorHAnsi"/>
          <w:sz w:val="22"/>
          <w:szCs w:val="22"/>
        </w:rPr>
        <w:t xml:space="preserve"> </w:t>
      </w:r>
      <w:r w:rsidR="00694F1C" w:rsidRPr="00694F1C">
        <w:rPr>
          <w:rFonts w:asciiTheme="minorHAnsi" w:hAnsiTheme="minorHAnsi" w:cstheme="minorHAnsi"/>
          <w:b/>
          <w:sz w:val="22"/>
          <w:szCs w:val="22"/>
        </w:rPr>
        <w:t>27841031,</w:t>
      </w:r>
      <w:r w:rsidR="0074068F">
        <w:rPr>
          <w:rFonts w:asciiTheme="minorHAnsi" w:hAnsiTheme="minorHAnsi" w:cstheme="minorHAnsi"/>
          <w:sz w:val="22"/>
          <w:szCs w:val="22"/>
        </w:rPr>
        <w:t xml:space="preserve"> </w:t>
      </w:r>
      <w:r w:rsidRPr="0074068F">
        <w:rPr>
          <w:rFonts w:asciiTheme="minorHAnsi" w:hAnsiTheme="minorHAnsi" w:cstheme="minorHAnsi"/>
          <w:sz w:val="22"/>
          <w:szCs w:val="22"/>
        </w:rPr>
        <w:t>DIČ</w:t>
      </w:r>
      <w:r w:rsidR="0074068F">
        <w:rPr>
          <w:rFonts w:asciiTheme="minorHAnsi" w:hAnsiTheme="minorHAnsi" w:cstheme="minorHAnsi"/>
          <w:sz w:val="22"/>
          <w:szCs w:val="22"/>
        </w:rPr>
        <w:t>:</w:t>
      </w:r>
      <w:r w:rsidR="00694F1C">
        <w:rPr>
          <w:rFonts w:asciiTheme="minorHAnsi" w:hAnsiTheme="minorHAnsi" w:cstheme="minorHAnsi"/>
          <w:sz w:val="22"/>
          <w:szCs w:val="22"/>
        </w:rPr>
        <w:t xml:space="preserve"> </w:t>
      </w:r>
      <w:r w:rsidR="00694F1C">
        <w:rPr>
          <w:rFonts w:asciiTheme="minorHAnsi" w:hAnsiTheme="minorHAnsi" w:cstheme="minorHAnsi"/>
          <w:b/>
          <w:sz w:val="22"/>
          <w:szCs w:val="22"/>
        </w:rPr>
        <w:t>CZ27841031</w:t>
      </w:r>
      <w:r w:rsidRPr="00694F1C">
        <w:rPr>
          <w:rFonts w:asciiTheme="minorHAnsi" w:hAnsiTheme="minorHAnsi" w:cstheme="minorHAnsi"/>
          <w:b/>
          <w:sz w:val="22"/>
          <w:szCs w:val="22"/>
        </w:rPr>
        <w:t>,</w:t>
      </w:r>
      <w:r w:rsidRPr="0074068F">
        <w:rPr>
          <w:rFonts w:asciiTheme="minorHAnsi" w:hAnsiTheme="minorHAnsi" w:cstheme="minorHAnsi"/>
          <w:sz w:val="22"/>
          <w:szCs w:val="22"/>
        </w:rPr>
        <w:t xml:space="preserve"> </w:t>
      </w:r>
    </w:p>
    <w:p w:rsidR="00AD3AA7" w:rsidRPr="0074068F" w:rsidRDefault="00AD3AA7" w:rsidP="0031272F">
      <w:pPr>
        <w:pStyle w:val="Zhlav"/>
        <w:tabs>
          <w:tab w:val="clear" w:pos="4536"/>
          <w:tab w:val="left" w:pos="6945"/>
        </w:tabs>
        <w:ind w:left="510"/>
        <w:rPr>
          <w:rFonts w:asciiTheme="minorHAnsi" w:hAnsiTheme="minorHAnsi" w:cstheme="minorHAnsi"/>
          <w:sz w:val="22"/>
          <w:szCs w:val="22"/>
        </w:rPr>
      </w:pPr>
      <w:r w:rsidRPr="0074068F">
        <w:rPr>
          <w:rFonts w:asciiTheme="minorHAnsi" w:hAnsiTheme="minorHAnsi" w:cstheme="minorHAnsi"/>
          <w:sz w:val="22"/>
          <w:szCs w:val="22"/>
        </w:rPr>
        <w:t>zastoupen</w:t>
      </w:r>
      <w:r w:rsidR="0074068F">
        <w:rPr>
          <w:rFonts w:asciiTheme="minorHAnsi" w:hAnsiTheme="minorHAnsi" w:cstheme="minorHAnsi"/>
          <w:sz w:val="22"/>
          <w:szCs w:val="22"/>
        </w:rPr>
        <w:t xml:space="preserve"> </w:t>
      </w:r>
      <w:r w:rsidR="00BE3D71" w:rsidRPr="00BE3D71">
        <w:rPr>
          <w:rFonts w:asciiTheme="minorHAnsi" w:hAnsiTheme="minorHAnsi" w:cstheme="minorHAnsi"/>
          <w:b/>
          <w:sz w:val="22"/>
          <w:szCs w:val="22"/>
        </w:rPr>
        <w:t>Mgr. Irenou Jelínkovou</w:t>
      </w:r>
      <w:r w:rsidR="00BE3D71">
        <w:rPr>
          <w:rFonts w:asciiTheme="minorHAnsi" w:hAnsiTheme="minorHAnsi" w:cstheme="minorHAnsi"/>
          <w:b/>
          <w:sz w:val="22"/>
          <w:szCs w:val="22"/>
        </w:rPr>
        <w:t xml:space="preserve">, </w:t>
      </w:r>
      <w:r w:rsidR="00BE3D71">
        <w:rPr>
          <w:rFonts w:asciiTheme="minorHAnsi" w:hAnsiTheme="minorHAnsi" w:cstheme="minorHAnsi"/>
          <w:sz w:val="22"/>
          <w:szCs w:val="22"/>
        </w:rPr>
        <w:t>jednatelkou společnosti</w:t>
      </w:r>
      <w:r w:rsidRPr="0074068F">
        <w:rPr>
          <w:rFonts w:asciiTheme="minorHAnsi" w:hAnsiTheme="minorHAnsi" w:cstheme="minorHAnsi"/>
          <w:sz w:val="22"/>
          <w:szCs w:val="22"/>
        </w:rPr>
        <w:t>,</w:t>
      </w:r>
    </w:p>
    <w:p w:rsidR="00AD3AA7" w:rsidRPr="0074068F" w:rsidRDefault="00AD3AA7" w:rsidP="0031272F">
      <w:pPr>
        <w:pStyle w:val="Odstavecseseznamem"/>
        <w:tabs>
          <w:tab w:val="left" w:pos="6945"/>
        </w:tabs>
        <w:ind w:left="510"/>
        <w:rPr>
          <w:rFonts w:asciiTheme="minorHAnsi" w:hAnsiTheme="minorHAnsi" w:cstheme="minorHAnsi"/>
          <w:sz w:val="22"/>
          <w:szCs w:val="22"/>
        </w:rPr>
      </w:pPr>
      <w:r w:rsidRPr="0074068F">
        <w:rPr>
          <w:rFonts w:asciiTheme="minorHAnsi" w:hAnsiTheme="minorHAnsi" w:cstheme="minorHAnsi"/>
          <w:sz w:val="22"/>
          <w:szCs w:val="22"/>
        </w:rPr>
        <w:t xml:space="preserve">(dále jen </w:t>
      </w:r>
      <w:r w:rsidRPr="0074068F">
        <w:rPr>
          <w:rFonts w:asciiTheme="minorHAnsi" w:hAnsiTheme="minorHAnsi" w:cstheme="minorHAnsi"/>
          <w:sz w:val="22"/>
          <w:szCs w:val="22"/>
          <w:lang w:val="de-DE"/>
        </w:rPr>
        <w:t>“</w:t>
      </w:r>
      <w:proofErr w:type="spellStart"/>
      <w:r w:rsidR="0074068F">
        <w:rPr>
          <w:rFonts w:asciiTheme="minorHAnsi" w:hAnsiTheme="minorHAnsi" w:cstheme="minorHAnsi"/>
          <w:sz w:val="22"/>
          <w:szCs w:val="22"/>
          <w:lang w:val="de-DE"/>
        </w:rPr>
        <w:t>poskytovatel</w:t>
      </w:r>
      <w:proofErr w:type="spellEnd"/>
      <w:r w:rsidRPr="0074068F">
        <w:rPr>
          <w:rFonts w:asciiTheme="minorHAnsi" w:hAnsiTheme="minorHAnsi" w:cstheme="minorHAnsi"/>
          <w:sz w:val="22"/>
          <w:szCs w:val="22"/>
          <w:lang w:val="de-DE"/>
        </w:rPr>
        <w:t>“</w:t>
      </w:r>
      <w:r w:rsidRPr="0074068F">
        <w:rPr>
          <w:rFonts w:asciiTheme="minorHAnsi" w:hAnsiTheme="minorHAnsi" w:cstheme="minorHAnsi"/>
          <w:sz w:val="22"/>
          <w:szCs w:val="22"/>
        </w:rPr>
        <w:t xml:space="preserve">) </w:t>
      </w:r>
    </w:p>
    <w:p w:rsidR="00AD3AA7" w:rsidRPr="0074068F" w:rsidRDefault="00AD3AA7" w:rsidP="0031272F">
      <w:pPr>
        <w:pStyle w:val="Odstavecseseznamem"/>
        <w:tabs>
          <w:tab w:val="left" w:pos="6945"/>
        </w:tabs>
        <w:ind w:left="510"/>
        <w:rPr>
          <w:rFonts w:asciiTheme="minorHAnsi" w:hAnsiTheme="minorHAnsi" w:cstheme="minorHAnsi"/>
          <w:sz w:val="22"/>
          <w:szCs w:val="22"/>
        </w:rPr>
      </w:pPr>
      <w:r w:rsidRPr="0074068F">
        <w:rPr>
          <w:rFonts w:asciiTheme="minorHAnsi" w:hAnsiTheme="minorHAnsi" w:cstheme="minorHAnsi"/>
          <w:sz w:val="22"/>
          <w:szCs w:val="22"/>
        </w:rPr>
        <w:t>na straně druhé</w:t>
      </w:r>
    </w:p>
    <w:p w:rsidR="00AD3AA7" w:rsidRPr="0074068F" w:rsidRDefault="00AD3AA7" w:rsidP="00AD3AA7">
      <w:pPr>
        <w:tabs>
          <w:tab w:val="left" w:pos="6945"/>
        </w:tabs>
        <w:rPr>
          <w:rFonts w:asciiTheme="minorHAnsi" w:hAnsiTheme="minorHAnsi" w:cstheme="minorHAnsi"/>
          <w:sz w:val="22"/>
          <w:szCs w:val="22"/>
        </w:rPr>
      </w:pPr>
    </w:p>
    <w:p w:rsidR="00AD3AA7" w:rsidRPr="0074068F" w:rsidRDefault="00AD3AA7" w:rsidP="00134266">
      <w:pPr>
        <w:pStyle w:val="Odstavecseseznamem"/>
        <w:tabs>
          <w:tab w:val="left" w:pos="6945"/>
        </w:tabs>
        <w:ind w:left="644"/>
        <w:jc w:val="center"/>
        <w:rPr>
          <w:rFonts w:asciiTheme="minorHAnsi" w:hAnsiTheme="minorHAnsi" w:cstheme="minorHAnsi"/>
          <w:b/>
          <w:bCs/>
          <w:i/>
          <w:iCs/>
          <w:sz w:val="22"/>
          <w:szCs w:val="22"/>
        </w:rPr>
      </w:pPr>
      <w:r w:rsidRPr="0074068F">
        <w:rPr>
          <w:rFonts w:asciiTheme="minorHAnsi" w:hAnsiTheme="minorHAnsi" w:cstheme="minorHAnsi"/>
          <w:b/>
          <w:bCs/>
          <w:i/>
          <w:iCs/>
          <w:sz w:val="22"/>
          <w:szCs w:val="22"/>
        </w:rPr>
        <w:t>uzavírají</w:t>
      </w:r>
    </w:p>
    <w:p w:rsidR="00AD3AA7" w:rsidRPr="0074068F" w:rsidRDefault="00AD3AA7" w:rsidP="00AD3AA7">
      <w:pPr>
        <w:tabs>
          <w:tab w:val="left" w:pos="6945"/>
        </w:tabs>
        <w:jc w:val="center"/>
        <w:rPr>
          <w:rFonts w:asciiTheme="minorHAnsi" w:hAnsiTheme="minorHAnsi" w:cstheme="minorHAnsi"/>
          <w:sz w:val="22"/>
          <w:szCs w:val="22"/>
        </w:rPr>
      </w:pPr>
    </w:p>
    <w:p w:rsidR="00134266" w:rsidRPr="0074068F" w:rsidRDefault="00134266" w:rsidP="00134266">
      <w:pPr>
        <w:tabs>
          <w:tab w:val="left" w:pos="6945"/>
        </w:tabs>
        <w:ind w:left="360"/>
        <w:jc w:val="center"/>
        <w:rPr>
          <w:rFonts w:asciiTheme="minorHAnsi" w:hAnsiTheme="minorHAnsi" w:cstheme="minorHAnsi"/>
          <w:i/>
          <w:iCs/>
          <w:sz w:val="22"/>
          <w:szCs w:val="22"/>
        </w:rPr>
      </w:pPr>
      <w:r w:rsidRPr="0074068F">
        <w:rPr>
          <w:rFonts w:asciiTheme="minorHAnsi" w:hAnsiTheme="minorHAnsi" w:cstheme="minorHAnsi"/>
          <w:i/>
          <w:iCs/>
          <w:sz w:val="22"/>
          <w:szCs w:val="22"/>
        </w:rPr>
        <w:t xml:space="preserve">v souladu s ustanovením § 1746 a </w:t>
      </w:r>
      <w:proofErr w:type="spellStart"/>
      <w:r w:rsidRPr="0074068F">
        <w:rPr>
          <w:rFonts w:asciiTheme="minorHAnsi" w:hAnsiTheme="minorHAnsi" w:cstheme="minorHAnsi"/>
          <w:i/>
          <w:iCs/>
          <w:sz w:val="22"/>
          <w:szCs w:val="22"/>
        </w:rPr>
        <w:t>násl</w:t>
      </w:r>
      <w:proofErr w:type="spellEnd"/>
      <w:r w:rsidRPr="0074068F">
        <w:rPr>
          <w:rFonts w:asciiTheme="minorHAnsi" w:hAnsiTheme="minorHAnsi" w:cstheme="minorHAnsi"/>
          <w:i/>
          <w:iCs/>
          <w:sz w:val="22"/>
          <w:szCs w:val="22"/>
        </w:rPr>
        <w:t>. zákon</w:t>
      </w:r>
      <w:r w:rsidR="000E19EC">
        <w:rPr>
          <w:rFonts w:asciiTheme="minorHAnsi" w:hAnsiTheme="minorHAnsi" w:cstheme="minorHAnsi"/>
          <w:i/>
          <w:iCs/>
          <w:sz w:val="22"/>
          <w:szCs w:val="22"/>
        </w:rPr>
        <w:t>a</w:t>
      </w:r>
      <w:r w:rsidRPr="0074068F">
        <w:rPr>
          <w:rFonts w:asciiTheme="minorHAnsi" w:hAnsiTheme="minorHAnsi" w:cstheme="minorHAnsi"/>
          <w:i/>
          <w:iCs/>
          <w:sz w:val="22"/>
          <w:szCs w:val="22"/>
        </w:rPr>
        <w:t xml:space="preserve"> č. 89/2012 Sb.</w:t>
      </w:r>
      <w:r w:rsidR="000E19EC">
        <w:rPr>
          <w:rFonts w:asciiTheme="minorHAnsi" w:hAnsiTheme="minorHAnsi" w:cstheme="minorHAnsi"/>
          <w:i/>
          <w:iCs/>
          <w:sz w:val="22"/>
          <w:szCs w:val="22"/>
        </w:rPr>
        <w:t>, občanský zákoník, ve znění pozdějších předpisů,</w:t>
      </w:r>
      <w:r w:rsidRPr="0074068F">
        <w:rPr>
          <w:rFonts w:asciiTheme="minorHAnsi" w:hAnsiTheme="minorHAnsi" w:cstheme="minorHAnsi"/>
          <w:i/>
          <w:iCs/>
          <w:sz w:val="22"/>
          <w:szCs w:val="22"/>
        </w:rPr>
        <w:t xml:space="preserve"> následující smlouvu:</w:t>
      </w:r>
    </w:p>
    <w:p w:rsidR="00134266" w:rsidRPr="0074068F" w:rsidRDefault="00134266" w:rsidP="00134266">
      <w:pPr>
        <w:pStyle w:val="Zhlav"/>
        <w:tabs>
          <w:tab w:val="clear" w:pos="4536"/>
          <w:tab w:val="clear" w:pos="9072"/>
          <w:tab w:val="left" w:pos="6945"/>
        </w:tabs>
        <w:rPr>
          <w:rFonts w:asciiTheme="minorHAnsi" w:hAnsiTheme="minorHAnsi" w:cstheme="minorHAnsi"/>
          <w:sz w:val="22"/>
          <w:szCs w:val="22"/>
        </w:rPr>
      </w:pPr>
    </w:p>
    <w:p w:rsidR="00AD3AA7" w:rsidRPr="0074068F" w:rsidRDefault="00AD3AA7" w:rsidP="00AD3AA7">
      <w:pPr>
        <w:pStyle w:val="Nadpis1"/>
        <w:rPr>
          <w:rFonts w:asciiTheme="minorHAnsi" w:hAnsiTheme="minorHAnsi" w:cstheme="minorHAnsi"/>
          <w:sz w:val="22"/>
          <w:szCs w:val="22"/>
        </w:rPr>
      </w:pPr>
      <w:r w:rsidRPr="0074068F">
        <w:rPr>
          <w:rFonts w:asciiTheme="minorHAnsi" w:hAnsiTheme="minorHAnsi" w:cstheme="minorHAnsi"/>
          <w:sz w:val="22"/>
          <w:szCs w:val="22"/>
        </w:rPr>
        <w:t>Článek 1</w:t>
      </w:r>
    </w:p>
    <w:p w:rsidR="00AD3AA7" w:rsidRPr="0074068F" w:rsidRDefault="00AD3AA7" w:rsidP="00AD3AA7">
      <w:pPr>
        <w:pStyle w:val="Nadpis1"/>
        <w:rPr>
          <w:rFonts w:asciiTheme="minorHAnsi" w:hAnsiTheme="minorHAnsi" w:cstheme="minorHAnsi"/>
          <w:sz w:val="22"/>
          <w:szCs w:val="22"/>
        </w:rPr>
      </w:pPr>
      <w:r w:rsidRPr="0074068F">
        <w:rPr>
          <w:rFonts w:asciiTheme="minorHAnsi" w:hAnsiTheme="minorHAnsi" w:cstheme="minorHAnsi"/>
          <w:sz w:val="22"/>
          <w:szCs w:val="22"/>
        </w:rPr>
        <w:t>Předmět smlouvy</w:t>
      </w:r>
    </w:p>
    <w:p w:rsidR="00AD3AA7" w:rsidRPr="0074068F" w:rsidRDefault="00AD3AA7" w:rsidP="00AD3AA7">
      <w:pPr>
        <w:tabs>
          <w:tab w:val="left" w:pos="6945"/>
        </w:tabs>
        <w:jc w:val="center"/>
        <w:rPr>
          <w:rFonts w:asciiTheme="minorHAnsi" w:hAnsiTheme="minorHAnsi" w:cstheme="minorHAnsi"/>
          <w:sz w:val="22"/>
          <w:szCs w:val="22"/>
        </w:rPr>
      </w:pPr>
    </w:p>
    <w:p w:rsidR="00AD3AA7" w:rsidRPr="000F2896" w:rsidRDefault="000E19EC" w:rsidP="00471CBE">
      <w:pPr>
        <w:numPr>
          <w:ilvl w:val="0"/>
          <w:numId w:val="2"/>
        </w:numPr>
        <w:tabs>
          <w:tab w:val="clear" w:pos="720"/>
          <w:tab w:val="num" w:pos="360"/>
          <w:tab w:val="left" w:pos="6945"/>
        </w:tabs>
        <w:ind w:left="360"/>
        <w:jc w:val="both"/>
        <w:rPr>
          <w:rFonts w:asciiTheme="minorHAnsi" w:hAnsiTheme="minorHAnsi" w:cstheme="minorHAnsi"/>
          <w:sz w:val="22"/>
          <w:szCs w:val="22"/>
        </w:rPr>
      </w:pPr>
      <w:r>
        <w:rPr>
          <w:rFonts w:asciiTheme="minorHAnsi" w:hAnsiTheme="minorHAnsi" w:cstheme="minorHAnsi"/>
          <w:sz w:val="22"/>
          <w:szCs w:val="22"/>
        </w:rPr>
        <w:t>Poskytovatel se zavazuje</w:t>
      </w:r>
      <w:r w:rsidR="000F2896" w:rsidRPr="000F2896">
        <w:rPr>
          <w:rFonts w:asciiTheme="minorHAnsi" w:hAnsiTheme="minorHAnsi" w:cstheme="minorHAnsi"/>
          <w:sz w:val="22"/>
          <w:szCs w:val="22"/>
        </w:rPr>
        <w:t xml:space="preserve"> </w:t>
      </w:r>
      <w:r w:rsidR="00A65E91">
        <w:rPr>
          <w:rFonts w:asciiTheme="minorHAnsi" w:hAnsiTheme="minorHAnsi" w:cstheme="minorHAnsi"/>
          <w:sz w:val="22"/>
          <w:szCs w:val="22"/>
        </w:rPr>
        <w:t>poskytovat objednateli služby</w:t>
      </w:r>
      <w:r w:rsidR="000F2896" w:rsidRPr="000F2896">
        <w:rPr>
          <w:rFonts w:asciiTheme="minorHAnsi" w:hAnsiTheme="minorHAnsi" w:cstheme="minorHAnsi"/>
          <w:sz w:val="22"/>
          <w:szCs w:val="22"/>
        </w:rPr>
        <w:t xml:space="preserve"> ochrany majetku, hlídacích a souvisejících strážních služeb spočívajících ve výkonu fyzické ostrahy v místě plnění</w:t>
      </w:r>
      <w:r>
        <w:rPr>
          <w:rFonts w:asciiTheme="minorHAnsi" w:hAnsiTheme="minorHAnsi" w:cstheme="minorHAnsi"/>
          <w:sz w:val="22"/>
          <w:szCs w:val="22"/>
        </w:rPr>
        <w:t xml:space="preserve"> dle této smlouvy a jejích příloh</w:t>
      </w:r>
      <w:r w:rsidR="000F2896" w:rsidRPr="000F2896">
        <w:rPr>
          <w:rFonts w:asciiTheme="minorHAnsi" w:hAnsiTheme="minorHAnsi" w:cstheme="minorHAnsi"/>
          <w:sz w:val="22"/>
          <w:szCs w:val="22"/>
        </w:rPr>
        <w:t xml:space="preserve">. Místem plnění je </w:t>
      </w:r>
      <w:r w:rsidR="000F2896" w:rsidRPr="000F2896">
        <w:rPr>
          <w:rFonts w:asciiTheme="minorHAnsi" w:hAnsiTheme="minorHAnsi" w:cstheme="minorHAnsi"/>
          <w:bCs/>
          <w:sz w:val="22"/>
          <w:szCs w:val="22"/>
        </w:rPr>
        <w:t>a</w:t>
      </w:r>
      <w:r w:rsidR="00AD3AA7" w:rsidRPr="000F2896">
        <w:rPr>
          <w:rFonts w:asciiTheme="minorHAnsi" w:hAnsiTheme="minorHAnsi" w:cstheme="minorHAnsi"/>
          <w:bCs/>
          <w:sz w:val="22"/>
          <w:szCs w:val="22"/>
        </w:rPr>
        <w:t xml:space="preserve">reál firmy </w:t>
      </w:r>
      <w:r w:rsidR="0080436F" w:rsidRPr="000F2896">
        <w:rPr>
          <w:rFonts w:asciiTheme="minorHAnsi" w:hAnsiTheme="minorHAnsi" w:cstheme="minorHAnsi"/>
          <w:bCs/>
          <w:sz w:val="22"/>
          <w:szCs w:val="22"/>
        </w:rPr>
        <w:t>Jihomoravské pivovary</w:t>
      </w:r>
      <w:r w:rsidR="00A93477" w:rsidRPr="000F2896">
        <w:rPr>
          <w:rFonts w:asciiTheme="minorHAnsi" w:hAnsiTheme="minorHAnsi" w:cstheme="minorHAnsi"/>
          <w:bCs/>
          <w:sz w:val="22"/>
          <w:szCs w:val="22"/>
        </w:rPr>
        <w:t>,</w:t>
      </w:r>
      <w:r w:rsidR="0080436F" w:rsidRPr="000F2896">
        <w:rPr>
          <w:rFonts w:asciiTheme="minorHAnsi" w:hAnsiTheme="minorHAnsi" w:cstheme="minorHAnsi"/>
          <w:bCs/>
          <w:sz w:val="22"/>
          <w:szCs w:val="22"/>
        </w:rPr>
        <w:t xml:space="preserve"> a.s.</w:t>
      </w:r>
      <w:r w:rsidR="00A93477" w:rsidRPr="000F2896">
        <w:rPr>
          <w:rFonts w:asciiTheme="minorHAnsi" w:hAnsiTheme="minorHAnsi" w:cstheme="minorHAnsi"/>
          <w:bCs/>
          <w:sz w:val="22"/>
          <w:szCs w:val="22"/>
        </w:rPr>
        <w:t xml:space="preserve"> </w:t>
      </w:r>
      <w:r w:rsidR="004E5F87" w:rsidRPr="000F2896">
        <w:rPr>
          <w:rFonts w:asciiTheme="minorHAnsi" w:hAnsiTheme="minorHAnsi" w:cstheme="minorHAnsi"/>
          <w:bCs/>
          <w:sz w:val="22"/>
          <w:szCs w:val="22"/>
        </w:rPr>
        <w:t>(areál pivovaru Vyškov</w:t>
      </w:r>
      <w:r w:rsidR="00A93477" w:rsidRPr="000F2896">
        <w:rPr>
          <w:rFonts w:asciiTheme="minorHAnsi" w:hAnsiTheme="minorHAnsi" w:cstheme="minorHAnsi"/>
          <w:bCs/>
          <w:sz w:val="22"/>
          <w:szCs w:val="22"/>
        </w:rPr>
        <w:t xml:space="preserve">, nám. Čsl. </w:t>
      </w:r>
      <w:proofErr w:type="gramStart"/>
      <w:r w:rsidR="00A93477" w:rsidRPr="000F2896">
        <w:rPr>
          <w:rFonts w:asciiTheme="minorHAnsi" w:hAnsiTheme="minorHAnsi" w:cstheme="minorHAnsi"/>
          <w:bCs/>
          <w:sz w:val="22"/>
          <w:szCs w:val="22"/>
        </w:rPr>
        <w:t>armády</w:t>
      </w:r>
      <w:proofErr w:type="gramEnd"/>
      <w:r w:rsidR="00A93477" w:rsidRPr="000F2896">
        <w:rPr>
          <w:rFonts w:asciiTheme="minorHAnsi" w:hAnsiTheme="minorHAnsi" w:cstheme="minorHAnsi"/>
          <w:bCs/>
          <w:sz w:val="22"/>
          <w:szCs w:val="22"/>
        </w:rPr>
        <w:t xml:space="preserve"> 116/4)</w:t>
      </w:r>
      <w:r w:rsidR="000F2896" w:rsidRPr="000F2896">
        <w:rPr>
          <w:rFonts w:asciiTheme="minorHAnsi" w:hAnsiTheme="minorHAnsi" w:cstheme="minorHAnsi"/>
          <w:bCs/>
          <w:sz w:val="22"/>
          <w:szCs w:val="22"/>
        </w:rPr>
        <w:t xml:space="preserve">. </w:t>
      </w:r>
      <w:r w:rsidR="00471CBE" w:rsidRPr="000F2896">
        <w:rPr>
          <w:rFonts w:asciiTheme="minorHAnsi" w:hAnsiTheme="minorHAnsi" w:cstheme="minorHAnsi"/>
          <w:sz w:val="22"/>
          <w:szCs w:val="22"/>
        </w:rPr>
        <w:t>Areálem se rozumí, jak prostory</w:t>
      </w:r>
      <w:r w:rsidR="00AD3AA7" w:rsidRPr="000F2896">
        <w:rPr>
          <w:rFonts w:asciiTheme="minorHAnsi" w:hAnsiTheme="minorHAnsi" w:cstheme="minorHAnsi"/>
          <w:sz w:val="22"/>
          <w:szCs w:val="22"/>
        </w:rPr>
        <w:t xml:space="preserve"> mezi budovami a oplocením, tak i budovy samotné.</w:t>
      </w:r>
    </w:p>
    <w:p w:rsidR="0033154D" w:rsidRDefault="00AD3AA7" w:rsidP="00967667">
      <w:pPr>
        <w:tabs>
          <w:tab w:val="left" w:pos="6945"/>
        </w:tabs>
        <w:ind w:left="360"/>
        <w:rPr>
          <w:rFonts w:asciiTheme="minorHAnsi" w:hAnsiTheme="minorHAnsi" w:cstheme="minorHAnsi"/>
          <w:sz w:val="22"/>
          <w:szCs w:val="22"/>
        </w:rPr>
      </w:pPr>
      <w:r w:rsidRPr="0074068F">
        <w:rPr>
          <w:rFonts w:asciiTheme="minorHAnsi" w:hAnsiTheme="minorHAnsi" w:cstheme="minorHAnsi"/>
          <w:sz w:val="22"/>
          <w:szCs w:val="22"/>
        </w:rPr>
        <w:t xml:space="preserve"> </w:t>
      </w:r>
      <w:r w:rsidR="000F2896">
        <w:rPr>
          <w:rFonts w:asciiTheme="minorHAnsi" w:hAnsiTheme="minorHAnsi" w:cstheme="minorHAnsi"/>
          <w:sz w:val="22"/>
          <w:szCs w:val="22"/>
        </w:rPr>
        <w:t>Smluvní strany sjednaly minimální rozsah zajištění ostrahy takto:</w:t>
      </w:r>
    </w:p>
    <w:p w:rsidR="000F2896" w:rsidRDefault="000F2896" w:rsidP="000F2896">
      <w:pPr>
        <w:pStyle w:val="Odstavecseseznamem"/>
        <w:rPr>
          <w:rFonts w:asciiTheme="minorHAnsi" w:hAnsiTheme="minorHAnsi" w:cstheme="minorHAnsi"/>
          <w:sz w:val="22"/>
          <w:szCs w:val="22"/>
        </w:rPr>
      </w:pPr>
      <w:r>
        <w:rPr>
          <w:rFonts w:asciiTheme="minorHAnsi" w:hAnsiTheme="minorHAnsi" w:cstheme="minorHAnsi"/>
          <w:sz w:val="22"/>
          <w:szCs w:val="22"/>
        </w:rPr>
        <w:t>- ostraha bude zajištěna v nepřetržitém režimu (24 hodin denně, 7 dnů v týdnu, tedy vč. víkendů, státních svátků apod.) jedním pracovníkem – strážným</w:t>
      </w:r>
      <w:r w:rsidR="001A7764">
        <w:rPr>
          <w:rFonts w:asciiTheme="minorHAnsi" w:hAnsiTheme="minorHAnsi" w:cstheme="minorHAnsi"/>
          <w:sz w:val="22"/>
          <w:szCs w:val="22"/>
        </w:rPr>
        <w:t>,</w:t>
      </w:r>
    </w:p>
    <w:p w:rsidR="001A7764" w:rsidRDefault="001A7764" w:rsidP="000F2896">
      <w:pPr>
        <w:pStyle w:val="Odstavecseseznamem"/>
        <w:rPr>
          <w:rFonts w:asciiTheme="minorHAnsi" w:hAnsiTheme="minorHAnsi" w:cstheme="minorHAnsi"/>
          <w:sz w:val="22"/>
          <w:szCs w:val="22"/>
        </w:rPr>
      </w:pPr>
      <w:r>
        <w:rPr>
          <w:rFonts w:asciiTheme="minorHAnsi" w:hAnsiTheme="minorHAnsi" w:cstheme="minorHAnsi"/>
          <w:sz w:val="22"/>
          <w:szCs w:val="22"/>
        </w:rPr>
        <w:t>- ostraha bude zaměřena zejména na ochranu střežených objektů před vniknutím nepovolaných osob, před odcizením, příp. poškozením majetku objednatele a na ochranu před dalšími škodami na majetku objednatele,</w:t>
      </w:r>
    </w:p>
    <w:p w:rsidR="000F2896" w:rsidRDefault="000F2896" w:rsidP="000F2896">
      <w:pPr>
        <w:pStyle w:val="Odstavecseseznamem"/>
        <w:rPr>
          <w:rFonts w:asciiTheme="minorHAnsi" w:hAnsiTheme="minorHAnsi" w:cstheme="minorHAnsi"/>
          <w:sz w:val="22"/>
          <w:szCs w:val="22"/>
        </w:rPr>
      </w:pPr>
      <w:r>
        <w:rPr>
          <w:rFonts w:asciiTheme="minorHAnsi" w:hAnsiTheme="minorHAnsi" w:cstheme="minorHAnsi"/>
          <w:sz w:val="22"/>
          <w:szCs w:val="22"/>
        </w:rPr>
        <w:t>- ostraha bude zajištěna kontrolními pochůzkami po areálu pivovaru vč. určených kontrolních bodů, dohledem nad mechanickými a technickými prostředky zabezpečení areálu, kontrolou vstupu oprávněných osob a vjezdu</w:t>
      </w:r>
      <w:r w:rsidR="004E06AC">
        <w:rPr>
          <w:rFonts w:asciiTheme="minorHAnsi" w:hAnsiTheme="minorHAnsi" w:cstheme="minorHAnsi"/>
          <w:sz w:val="22"/>
          <w:szCs w:val="22"/>
        </w:rPr>
        <w:t xml:space="preserve"> </w:t>
      </w:r>
      <w:r>
        <w:rPr>
          <w:rFonts w:asciiTheme="minorHAnsi" w:hAnsiTheme="minorHAnsi" w:cstheme="minorHAnsi"/>
          <w:sz w:val="22"/>
          <w:szCs w:val="22"/>
        </w:rPr>
        <w:t>oprávněných vozidel do areálu vč. příslušných zápisů všech vstupů a vjezdů do příslušných knih, dále kontrolou odcházejících osob a odjíždějících vozidel podle pokynu objednatele</w:t>
      </w:r>
      <w:r w:rsidR="001A7764">
        <w:rPr>
          <w:rFonts w:asciiTheme="minorHAnsi" w:hAnsiTheme="minorHAnsi" w:cstheme="minorHAnsi"/>
          <w:sz w:val="22"/>
          <w:szCs w:val="22"/>
        </w:rPr>
        <w:t>,</w:t>
      </w:r>
    </w:p>
    <w:p w:rsidR="000F2896" w:rsidRPr="001A7764" w:rsidRDefault="000F2896" w:rsidP="000F2896">
      <w:pPr>
        <w:pStyle w:val="Odstavecseseznamem"/>
        <w:rPr>
          <w:rFonts w:asciiTheme="minorHAnsi" w:hAnsiTheme="minorHAnsi" w:cstheme="minorHAnsi"/>
          <w:sz w:val="22"/>
          <w:szCs w:val="22"/>
        </w:rPr>
      </w:pPr>
      <w:r w:rsidRPr="001A7764">
        <w:rPr>
          <w:rFonts w:asciiTheme="minorHAnsi" w:hAnsiTheme="minorHAnsi" w:cstheme="minorHAnsi"/>
          <w:sz w:val="22"/>
          <w:szCs w:val="22"/>
        </w:rPr>
        <w:t xml:space="preserve">- </w:t>
      </w:r>
      <w:r w:rsidR="001A7764">
        <w:rPr>
          <w:rFonts w:asciiTheme="minorHAnsi" w:hAnsiTheme="minorHAnsi" w:cstheme="minorHAnsi"/>
          <w:sz w:val="22"/>
          <w:szCs w:val="22"/>
        </w:rPr>
        <w:t>ostraha dále zajistí v případě potřeby ohlášení mimořádné události přivoláním hlídky Městské policie, hlídky Policie ČR, uvědomění hasičského záchranného sboru nebo rychlé zdravotnické pomoci (ohlašovací povinnost). Každé takové ohlášení bude současně ohlášeno pověřeným osobám objednatele.</w:t>
      </w:r>
    </w:p>
    <w:p w:rsidR="00AD3AA7" w:rsidRDefault="001A7764" w:rsidP="000F2896">
      <w:pPr>
        <w:tabs>
          <w:tab w:val="left" w:pos="6945"/>
        </w:tabs>
        <w:ind w:left="360"/>
        <w:jc w:val="both"/>
        <w:rPr>
          <w:rFonts w:asciiTheme="minorHAnsi" w:hAnsiTheme="minorHAnsi" w:cstheme="minorHAnsi"/>
          <w:sz w:val="22"/>
          <w:szCs w:val="22"/>
        </w:rPr>
      </w:pPr>
      <w:r>
        <w:rPr>
          <w:rFonts w:asciiTheme="minorHAnsi" w:hAnsiTheme="minorHAnsi" w:cstheme="minorHAnsi"/>
          <w:sz w:val="22"/>
          <w:szCs w:val="22"/>
        </w:rPr>
        <w:t>Služba b</w:t>
      </w:r>
      <w:r w:rsidR="00AD3AA7" w:rsidRPr="0074068F">
        <w:rPr>
          <w:rFonts w:asciiTheme="minorHAnsi" w:hAnsiTheme="minorHAnsi" w:cstheme="minorHAnsi"/>
          <w:sz w:val="22"/>
          <w:szCs w:val="22"/>
        </w:rPr>
        <w:t xml:space="preserve">ude prováděna s ohledem na zájmy objednatele </w:t>
      </w:r>
      <w:r w:rsidR="006911BF">
        <w:rPr>
          <w:rFonts w:asciiTheme="minorHAnsi" w:hAnsiTheme="minorHAnsi" w:cstheme="minorHAnsi"/>
          <w:sz w:val="22"/>
          <w:szCs w:val="22"/>
        </w:rPr>
        <w:t xml:space="preserve">a v souladu s jeho pokyny </w:t>
      </w:r>
      <w:r w:rsidR="00AD3AA7" w:rsidRPr="0074068F">
        <w:rPr>
          <w:rFonts w:asciiTheme="minorHAnsi" w:hAnsiTheme="minorHAnsi" w:cstheme="minorHAnsi"/>
          <w:sz w:val="22"/>
          <w:szCs w:val="22"/>
        </w:rPr>
        <w:t xml:space="preserve">za současného respektování platných pracovních předpisů. Pro konkrétní vymezení činnosti </w:t>
      </w:r>
      <w:r w:rsidR="00A93477">
        <w:rPr>
          <w:rFonts w:asciiTheme="minorHAnsi" w:hAnsiTheme="minorHAnsi" w:cstheme="minorHAnsi"/>
          <w:sz w:val="22"/>
          <w:szCs w:val="22"/>
        </w:rPr>
        <w:lastRenderedPageBreak/>
        <w:t>poskytovatele</w:t>
      </w:r>
      <w:r w:rsidR="00AD3AA7" w:rsidRPr="0074068F">
        <w:rPr>
          <w:rFonts w:asciiTheme="minorHAnsi" w:hAnsiTheme="minorHAnsi" w:cstheme="minorHAnsi"/>
          <w:sz w:val="22"/>
          <w:szCs w:val="22"/>
        </w:rPr>
        <w:t xml:space="preserve"> bude dána Směrnice ostrahy objektu, tvořící přílohu č. 1, která je nedílnou součástí této smlouvy.</w:t>
      </w:r>
    </w:p>
    <w:p w:rsidR="000E19EC" w:rsidRDefault="000E19EC" w:rsidP="00C740F7">
      <w:pPr>
        <w:numPr>
          <w:ilvl w:val="0"/>
          <w:numId w:val="2"/>
        </w:numPr>
        <w:tabs>
          <w:tab w:val="clear" w:pos="720"/>
          <w:tab w:val="num" w:pos="360"/>
          <w:tab w:val="left" w:pos="6945"/>
        </w:tabs>
        <w:ind w:left="360"/>
        <w:jc w:val="both"/>
        <w:rPr>
          <w:rFonts w:asciiTheme="minorHAnsi" w:hAnsiTheme="minorHAnsi" w:cstheme="minorHAnsi"/>
          <w:sz w:val="22"/>
          <w:szCs w:val="22"/>
        </w:rPr>
      </w:pPr>
      <w:r>
        <w:rPr>
          <w:rFonts w:asciiTheme="minorHAnsi" w:hAnsiTheme="minorHAnsi" w:cstheme="minorHAnsi"/>
          <w:sz w:val="22"/>
          <w:szCs w:val="22"/>
        </w:rPr>
        <w:t>Objednatel se zavazuje zaplatit poskytovateli cenu za služby poskytované dle této smlouvy, a to ve výši a způsobem uvedeným v této smlouvě.</w:t>
      </w:r>
    </w:p>
    <w:p w:rsidR="00A93477" w:rsidRPr="0074068F" w:rsidRDefault="00A93477" w:rsidP="00A93477">
      <w:pPr>
        <w:tabs>
          <w:tab w:val="left" w:pos="6945"/>
        </w:tabs>
        <w:ind w:left="360"/>
        <w:jc w:val="both"/>
        <w:rPr>
          <w:rFonts w:asciiTheme="minorHAnsi" w:hAnsiTheme="minorHAnsi" w:cstheme="minorHAnsi"/>
          <w:sz w:val="22"/>
          <w:szCs w:val="22"/>
        </w:rPr>
      </w:pPr>
    </w:p>
    <w:p w:rsidR="00AD3AA7" w:rsidRPr="0074068F" w:rsidRDefault="00AD3AA7" w:rsidP="00AD3AA7">
      <w:pPr>
        <w:pStyle w:val="Nadpis1"/>
        <w:rPr>
          <w:rFonts w:asciiTheme="minorHAnsi" w:hAnsiTheme="minorHAnsi" w:cstheme="minorHAnsi"/>
          <w:sz w:val="22"/>
          <w:szCs w:val="22"/>
        </w:rPr>
      </w:pPr>
      <w:r w:rsidRPr="0074068F">
        <w:rPr>
          <w:rFonts w:asciiTheme="minorHAnsi" w:hAnsiTheme="minorHAnsi" w:cstheme="minorHAnsi"/>
          <w:sz w:val="22"/>
          <w:szCs w:val="22"/>
        </w:rPr>
        <w:t>Článek 2</w:t>
      </w:r>
    </w:p>
    <w:p w:rsidR="00AD3AA7" w:rsidRPr="0074068F" w:rsidRDefault="00AD3AA7" w:rsidP="00AD3AA7">
      <w:pPr>
        <w:tabs>
          <w:tab w:val="left" w:pos="6945"/>
        </w:tabs>
        <w:ind w:left="720"/>
        <w:jc w:val="center"/>
        <w:rPr>
          <w:rFonts w:asciiTheme="minorHAnsi" w:hAnsiTheme="minorHAnsi" w:cstheme="minorHAnsi"/>
          <w:b/>
          <w:bCs/>
          <w:sz w:val="22"/>
          <w:szCs w:val="22"/>
        </w:rPr>
      </w:pPr>
      <w:r w:rsidRPr="0074068F">
        <w:rPr>
          <w:rFonts w:asciiTheme="minorHAnsi" w:hAnsiTheme="minorHAnsi" w:cstheme="minorHAnsi"/>
          <w:b/>
          <w:bCs/>
          <w:sz w:val="22"/>
          <w:szCs w:val="22"/>
        </w:rPr>
        <w:t>Podmínky plnění sjednané činnosti</w:t>
      </w:r>
    </w:p>
    <w:p w:rsidR="00370153" w:rsidRPr="0074068F" w:rsidRDefault="00370153" w:rsidP="00AD3AA7">
      <w:pPr>
        <w:jc w:val="both"/>
        <w:rPr>
          <w:rFonts w:asciiTheme="minorHAnsi" w:hAnsiTheme="minorHAnsi" w:cstheme="minorHAnsi"/>
          <w:sz w:val="22"/>
          <w:szCs w:val="22"/>
        </w:rPr>
      </w:pPr>
    </w:p>
    <w:p w:rsidR="00AD3AA7" w:rsidRPr="0074068F" w:rsidRDefault="006D0071" w:rsidP="00AD3AA7">
      <w:pPr>
        <w:numPr>
          <w:ilvl w:val="0"/>
          <w:numId w:val="3"/>
        </w:numPr>
        <w:tabs>
          <w:tab w:val="num" w:pos="360"/>
        </w:tabs>
        <w:ind w:left="360"/>
        <w:jc w:val="both"/>
        <w:rPr>
          <w:rFonts w:asciiTheme="minorHAnsi" w:hAnsiTheme="minorHAnsi" w:cstheme="minorHAnsi"/>
          <w:sz w:val="22"/>
          <w:szCs w:val="22"/>
        </w:rPr>
      </w:pPr>
      <w:r>
        <w:rPr>
          <w:rFonts w:asciiTheme="minorHAnsi" w:hAnsiTheme="minorHAnsi" w:cstheme="minorHAnsi"/>
          <w:sz w:val="22"/>
          <w:szCs w:val="22"/>
        </w:rPr>
        <w:t>Poskytovatel</w:t>
      </w:r>
      <w:r w:rsidR="00AD3AA7" w:rsidRPr="0074068F">
        <w:rPr>
          <w:rFonts w:asciiTheme="minorHAnsi" w:hAnsiTheme="minorHAnsi" w:cstheme="minorHAnsi"/>
          <w:sz w:val="22"/>
          <w:szCs w:val="22"/>
        </w:rPr>
        <w:t xml:space="preserve"> je povin</w:t>
      </w:r>
      <w:r>
        <w:rPr>
          <w:rFonts w:asciiTheme="minorHAnsi" w:hAnsiTheme="minorHAnsi" w:cstheme="minorHAnsi"/>
          <w:sz w:val="22"/>
          <w:szCs w:val="22"/>
        </w:rPr>
        <w:t>e</w:t>
      </w:r>
      <w:r w:rsidR="00AD3AA7" w:rsidRPr="0074068F">
        <w:rPr>
          <w:rFonts w:asciiTheme="minorHAnsi" w:hAnsiTheme="minorHAnsi" w:cstheme="minorHAnsi"/>
          <w:sz w:val="22"/>
          <w:szCs w:val="22"/>
        </w:rPr>
        <w:t>n vyvíjet s odbornou péčí a na vysoce profesionální úrovni činnost, která je předmětem této smlouvy, přičemž současně bude dbát jemu známých zájmů objednatele a řídit se jeho pokyny.</w:t>
      </w:r>
    </w:p>
    <w:p w:rsidR="00AD3AA7" w:rsidRPr="0074068F" w:rsidRDefault="00AD3AA7" w:rsidP="00AD3AA7">
      <w:pPr>
        <w:numPr>
          <w:ilvl w:val="0"/>
          <w:numId w:val="3"/>
        </w:numPr>
        <w:tabs>
          <w:tab w:val="num" w:pos="360"/>
        </w:tabs>
        <w:ind w:left="360"/>
        <w:jc w:val="both"/>
        <w:rPr>
          <w:rFonts w:asciiTheme="minorHAnsi" w:hAnsiTheme="minorHAnsi" w:cstheme="minorHAnsi"/>
          <w:sz w:val="22"/>
          <w:szCs w:val="22"/>
        </w:rPr>
      </w:pPr>
      <w:r w:rsidRPr="0074068F">
        <w:rPr>
          <w:rFonts w:asciiTheme="minorHAnsi" w:hAnsiTheme="minorHAnsi" w:cstheme="minorHAnsi"/>
          <w:sz w:val="22"/>
          <w:szCs w:val="22"/>
        </w:rPr>
        <w:t xml:space="preserve">Nedílnou součástí profesionální strážní činnosti bude preventivní působení na nejbližší okolí, což bude zárukou uceleného bezpečnostního systému, jehož cílem a účelem je maximálně možné eliminování </w:t>
      </w:r>
      <w:proofErr w:type="spellStart"/>
      <w:r w:rsidRPr="0074068F">
        <w:rPr>
          <w:rFonts w:asciiTheme="minorHAnsi" w:hAnsiTheme="minorHAnsi" w:cstheme="minorHAnsi"/>
          <w:sz w:val="22"/>
          <w:szCs w:val="22"/>
        </w:rPr>
        <w:t>škodn</w:t>
      </w:r>
      <w:r w:rsidR="006D0071">
        <w:rPr>
          <w:rFonts w:asciiTheme="minorHAnsi" w:hAnsiTheme="minorHAnsi" w:cstheme="minorHAnsi"/>
          <w:sz w:val="22"/>
          <w:szCs w:val="22"/>
        </w:rPr>
        <w:t>í</w:t>
      </w:r>
      <w:r w:rsidRPr="0074068F">
        <w:rPr>
          <w:rFonts w:asciiTheme="minorHAnsi" w:hAnsiTheme="minorHAnsi" w:cstheme="minorHAnsi"/>
          <w:sz w:val="22"/>
          <w:szCs w:val="22"/>
        </w:rPr>
        <w:t>ch</w:t>
      </w:r>
      <w:proofErr w:type="spellEnd"/>
      <w:r w:rsidRPr="0074068F">
        <w:rPr>
          <w:rFonts w:asciiTheme="minorHAnsi" w:hAnsiTheme="minorHAnsi" w:cstheme="minorHAnsi"/>
          <w:sz w:val="22"/>
          <w:szCs w:val="22"/>
        </w:rPr>
        <w:t xml:space="preserve"> a jiných mimořádných událostí. </w:t>
      </w:r>
    </w:p>
    <w:p w:rsidR="00B65A8B" w:rsidRPr="008C63C3" w:rsidRDefault="006D0071" w:rsidP="00AD3AA7">
      <w:pPr>
        <w:numPr>
          <w:ilvl w:val="0"/>
          <w:numId w:val="3"/>
        </w:numPr>
        <w:tabs>
          <w:tab w:val="num" w:pos="360"/>
        </w:tabs>
        <w:ind w:left="360"/>
        <w:jc w:val="both"/>
        <w:rPr>
          <w:rFonts w:asciiTheme="minorHAnsi" w:hAnsiTheme="minorHAnsi" w:cstheme="minorHAnsi"/>
          <w:sz w:val="22"/>
          <w:szCs w:val="22"/>
        </w:rPr>
      </w:pPr>
      <w:r>
        <w:rPr>
          <w:rFonts w:asciiTheme="minorHAnsi" w:hAnsiTheme="minorHAnsi" w:cstheme="minorHAnsi"/>
          <w:sz w:val="22"/>
          <w:szCs w:val="22"/>
        </w:rPr>
        <w:t>Poskytovatel</w:t>
      </w:r>
      <w:r w:rsidR="00AD3AA7" w:rsidRPr="0074068F">
        <w:rPr>
          <w:rFonts w:asciiTheme="minorHAnsi" w:hAnsiTheme="minorHAnsi" w:cstheme="minorHAnsi"/>
          <w:sz w:val="22"/>
          <w:szCs w:val="22"/>
        </w:rPr>
        <w:t xml:space="preserve"> odpovídá v celém rozsahu za odborné kvality a potřebnou úroveň </w:t>
      </w:r>
      <w:proofErr w:type="spellStart"/>
      <w:r w:rsidR="00AD3AA7" w:rsidRPr="0074068F">
        <w:rPr>
          <w:rFonts w:asciiTheme="minorHAnsi" w:hAnsiTheme="minorHAnsi" w:cstheme="minorHAnsi"/>
          <w:sz w:val="22"/>
          <w:szCs w:val="22"/>
        </w:rPr>
        <w:t>vycvičenosti</w:t>
      </w:r>
      <w:proofErr w:type="spellEnd"/>
      <w:r w:rsidR="00AD3AA7" w:rsidRPr="0074068F">
        <w:rPr>
          <w:rFonts w:asciiTheme="minorHAnsi" w:hAnsiTheme="minorHAnsi" w:cstheme="minorHAnsi"/>
          <w:sz w:val="22"/>
          <w:szCs w:val="22"/>
        </w:rPr>
        <w:t xml:space="preserve"> svých pracovníků a jejich občanskou (zejména trestní) bezúhonnost. Ve vlastní režii zabezpečuje vybavení výstrojí a výzbrojí, technickými prostředky, spojovací popř. dopravní technikou. Výlučně odpovídá rovněž za dodržování platných pracovních předpisů a zákonů ČR pro případ použití mírnějších prostředků či zbraně a adekvátnost jejich použití.</w:t>
      </w:r>
    </w:p>
    <w:p w:rsidR="00AD3AA7" w:rsidRPr="008C63C3" w:rsidRDefault="00AD3AA7" w:rsidP="00AD3AA7">
      <w:pPr>
        <w:tabs>
          <w:tab w:val="left" w:pos="6945"/>
        </w:tabs>
        <w:jc w:val="both"/>
        <w:rPr>
          <w:rFonts w:asciiTheme="minorHAnsi" w:hAnsiTheme="minorHAnsi" w:cstheme="minorHAnsi"/>
          <w:sz w:val="22"/>
          <w:szCs w:val="22"/>
        </w:rPr>
      </w:pPr>
    </w:p>
    <w:p w:rsidR="00AD3AA7" w:rsidRPr="008C63C3" w:rsidRDefault="00B664D3" w:rsidP="00AD3AA7">
      <w:pPr>
        <w:tabs>
          <w:tab w:val="left" w:pos="6945"/>
        </w:tabs>
        <w:jc w:val="center"/>
        <w:rPr>
          <w:rFonts w:asciiTheme="minorHAnsi" w:hAnsiTheme="minorHAnsi" w:cstheme="minorHAnsi"/>
          <w:b/>
          <w:bCs/>
          <w:sz w:val="22"/>
          <w:szCs w:val="22"/>
        </w:rPr>
      </w:pPr>
      <w:r>
        <w:rPr>
          <w:rFonts w:asciiTheme="minorHAnsi" w:hAnsiTheme="minorHAnsi" w:cstheme="minorHAnsi"/>
          <w:b/>
          <w:bCs/>
          <w:sz w:val="22"/>
          <w:szCs w:val="22"/>
        </w:rPr>
        <w:t>Článek 3</w:t>
      </w:r>
    </w:p>
    <w:p w:rsidR="00AD3AA7" w:rsidRPr="008C63C3" w:rsidRDefault="00B664D3" w:rsidP="00AD3AA7">
      <w:pPr>
        <w:tabs>
          <w:tab w:val="left" w:pos="6945"/>
        </w:tabs>
        <w:jc w:val="center"/>
        <w:rPr>
          <w:rFonts w:asciiTheme="minorHAnsi" w:hAnsiTheme="minorHAnsi" w:cstheme="minorHAnsi"/>
          <w:b/>
          <w:bCs/>
          <w:sz w:val="22"/>
          <w:szCs w:val="22"/>
        </w:rPr>
      </w:pPr>
      <w:r>
        <w:rPr>
          <w:rFonts w:asciiTheme="minorHAnsi" w:hAnsiTheme="minorHAnsi" w:cstheme="minorHAnsi"/>
          <w:b/>
          <w:bCs/>
          <w:sz w:val="22"/>
          <w:szCs w:val="22"/>
        </w:rPr>
        <w:t>Odpovědnost za výkon sjednané činnosti a za škody</w:t>
      </w:r>
      <w:r w:rsidR="00367274">
        <w:rPr>
          <w:rFonts w:asciiTheme="minorHAnsi" w:hAnsiTheme="minorHAnsi" w:cstheme="minorHAnsi"/>
          <w:b/>
          <w:bCs/>
          <w:sz w:val="22"/>
          <w:szCs w:val="22"/>
        </w:rPr>
        <w:t>,</w:t>
      </w:r>
      <w:r w:rsidR="00BE4DEE">
        <w:rPr>
          <w:rFonts w:asciiTheme="minorHAnsi" w:hAnsiTheme="minorHAnsi" w:cstheme="minorHAnsi"/>
          <w:b/>
          <w:bCs/>
          <w:sz w:val="22"/>
          <w:szCs w:val="22"/>
        </w:rPr>
        <w:t xml:space="preserve"> </w:t>
      </w:r>
      <w:r w:rsidR="000047F3">
        <w:rPr>
          <w:rFonts w:asciiTheme="minorHAnsi" w:hAnsiTheme="minorHAnsi" w:cstheme="minorHAnsi"/>
          <w:b/>
          <w:bCs/>
          <w:sz w:val="22"/>
          <w:szCs w:val="22"/>
        </w:rPr>
        <w:t>sankce</w:t>
      </w:r>
    </w:p>
    <w:p w:rsidR="00370153" w:rsidRPr="008C63C3" w:rsidRDefault="00370153" w:rsidP="00AD3AA7">
      <w:pPr>
        <w:tabs>
          <w:tab w:val="left" w:pos="6945"/>
        </w:tabs>
        <w:ind w:left="360"/>
        <w:jc w:val="both"/>
        <w:rPr>
          <w:rFonts w:asciiTheme="minorHAnsi" w:hAnsiTheme="minorHAnsi" w:cstheme="minorHAnsi"/>
          <w:sz w:val="22"/>
          <w:szCs w:val="22"/>
        </w:rPr>
      </w:pPr>
    </w:p>
    <w:p w:rsidR="00AD3AA7" w:rsidRPr="008C63C3" w:rsidRDefault="00B664D3" w:rsidP="00AD3AA7">
      <w:pPr>
        <w:numPr>
          <w:ilvl w:val="0"/>
          <w:numId w:val="4"/>
        </w:numPr>
        <w:tabs>
          <w:tab w:val="left" w:pos="6945"/>
        </w:tabs>
        <w:jc w:val="both"/>
        <w:rPr>
          <w:rFonts w:asciiTheme="minorHAnsi" w:hAnsiTheme="minorHAnsi" w:cstheme="minorHAnsi"/>
          <w:sz w:val="22"/>
          <w:szCs w:val="22"/>
        </w:rPr>
      </w:pPr>
      <w:r>
        <w:rPr>
          <w:rFonts w:asciiTheme="minorHAnsi" w:hAnsiTheme="minorHAnsi" w:cstheme="minorHAnsi"/>
          <w:sz w:val="22"/>
          <w:szCs w:val="22"/>
        </w:rPr>
        <w:t>Odpovědnost za výkon služby je řešena u zaměstnanců poskytovatele v rámci jejich pracovního vztahu.</w:t>
      </w:r>
    </w:p>
    <w:p w:rsidR="00AD3AA7" w:rsidRPr="0074068F" w:rsidRDefault="00B664D3" w:rsidP="00AD3AA7">
      <w:pPr>
        <w:numPr>
          <w:ilvl w:val="0"/>
          <w:numId w:val="4"/>
        </w:numPr>
        <w:tabs>
          <w:tab w:val="left" w:pos="6945"/>
        </w:tabs>
        <w:jc w:val="both"/>
        <w:rPr>
          <w:rFonts w:asciiTheme="minorHAnsi" w:hAnsiTheme="minorHAnsi" w:cstheme="minorHAnsi"/>
          <w:sz w:val="22"/>
          <w:szCs w:val="22"/>
        </w:rPr>
      </w:pPr>
      <w:r>
        <w:rPr>
          <w:rFonts w:asciiTheme="minorHAnsi" w:hAnsiTheme="minorHAnsi" w:cstheme="minorHAnsi"/>
          <w:sz w:val="22"/>
          <w:szCs w:val="22"/>
        </w:rPr>
        <w:t>Poskytovatel je odpovědný objednavate</w:t>
      </w:r>
      <w:r w:rsidR="00AD3AA7" w:rsidRPr="0074068F">
        <w:rPr>
          <w:rFonts w:asciiTheme="minorHAnsi" w:hAnsiTheme="minorHAnsi" w:cstheme="minorHAnsi"/>
          <w:sz w:val="22"/>
          <w:szCs w:val="22"/>
        </w:rPr>
        <w:t xml:space="preserve">li za kvalitní výkon sjednané činnosti podle této smlouvy </w:t>
      </w:r>
      <w:r w:rsidR="00951377">
        <w:rPr>
          <w:rFonts w:asciiTheme="minorHAnsi" w:hAnsiTheme="minorHAnsi" w:cstheme="minorHAnsi"/>
          <w:sz w:val="22"/>
          <w:szCs w:val="22"/>
        </w:rPr>
        <w:t xml:space="preserve">a jejích příloh a dále </w:t>
      </w:r>
      <w:r w:rsidR="00AD3AA7" w:rsidRPr="0074068F">
        <w:rPr>
          <w:rFonts w:asciiTheme="minorHAnsi" w:hAnsiTheme="minorHAnsi" w:cstheme="minorHAnsi"/>
          <w:sz w:val="22"/>
          <w:szCs w:val="22"/>
        </w:rPr>
        <w:t xml:space="preserve">v režimu </w:t>
      </w:r>
      <w:r w:rsidR="005D356E">
        <w:rPr>
          <w:rFonts w:asciiTheme="minorHAnsi" w:hAnsiTheme="minorHAnsi" w:cstheme="minorHAnsi"/>
          <w:sz w:val="22"/>
          <w:szCs w:val="22"/>
        </w:rPr>
        <w:t>občanského</w:t>
      </w:r>
      <w:r w:rsidR="00AD3AA7" w:rsidRPr="0074068F">
        <w:rPr>
          <w:rFonts w:asciiTheme="minorHAnsi" w:hAnsiTheme="minorHAnsi" w:cstheme="minorHAnsi"/>
          <w:sz w:val="22"/>
          <w:szCs w:val="22"/>
        </w:rPr>
        <w:t xml:space="preserve"> zákoníku. Odpovídá zejména za to, že způsob výkonu ostrahy a případné zákroky nevybočí ze zákonného rámce</w:t>
      </w:r>
      <w:r w:rsidR="00951377">
        <w:rPr>
          <w:rFonts w:asciiTheme="minorHAnsi" w:hAnsiTheme="minorHAnsi" w:cstheme="minorHAnsi"/>
          <w:sz w:val="22"/>
          <w:szCs w:val="22"/>
        </w:rPr>
        <w:t xml:space="preserve"> a z práv a povinnosti vyplývajících z této smlouvy a jejích příloh</w:t>
      </w:r>
      <w:r w:rsidR="00AD3AA7" w:rsidRPr="0074068F">
        <w:rPr>
          <w:rFonts w:asciiTheme="minorHAnsi" w:hAnsiTheme="minorHAnsi" w:cstheme="minorHAnsi"/>
          <w:sz w:val="22"/>
          <w:szCs w:val="22"/>
        </w:rPr>
        <w:t xml:space="preserve">.        </w:t>
      </w:r>
    </w:p>
    <w:p w:rsidR="00AD3AA7" w:rsidRPr="0074068F" w:rsidRDefault="006D0071" w:rsidP="00AD3AA7">
      <w:pPr>
        <w:tabs>
          <w:tab w:val="left" w:pos="6945"/>
        </w:tabs>
        <w:ind w:left="360"/>
        <w:jc w:val="both"/>
        <w:rPr>
          <w:rFonts w:asciiTheme="minorHAnsi" w:hAnsiTheme="minorHAnsi" w:cstheme="minorHAnsi"/>
          <w:sz w:val="22"/>
          <w:szCs w:val="22"/>
        </w:rPr>
      </w:pPr>
      <w:r>
        <w:rPr>
          <w:rFonts w:asciiTheme="minorHAnsi" w:hAnsiTheme="minorHAnsi" w:cstheme="minorHAnsi"/>
          <w:sz w:val="22"/>
          <w:szCs w:val="22"/>
        </w:rPr>
        <w:t>Poskytovatel</w:t>
      </w:r>
      <w:r w:rsidR="00AD3AA7" w:rsidRPr="0074068F">
        <w:rPr>
          <w:rFonts w:asciiTheme="minorHAnsi" w:hAnsiTheme="minorHAnsi" w:cstheme="minorHAnsi"/>
          <w:sz w:val="22"/>
          <w:szCs w:val="22"/>
        </w:rPr>
        <w:t xml:space="preserve"> </w:t>
      </w:r>
      <w:r w:rsidR="00951377">
        <w:rPr>
          <w:rFonts w:asciiTheme="minorHAnsi" w:hAnsiTheme="minorHAnsi" w:cstheme="minorHAnsi"/>
          <w:sz w:val="22"/>
          <w:szCs w:val="22"/>
        </w:rPr>
        <w:t xml:space="preserve">prohlašuje, že </w:t>
      </w:r>
      <w:r w:rsidR="00AD3AA7" w:rsidRPr="0074068F">
        <w:rPr>
          <w:rFonts w:asciiTheme="minorHAnsi" w:hAnsiTheme="minorHAnsi" w:cstheme="minorHAnsi"/>
          <w:sz w:val="22"/>
          <w:szCs w:val="22"/>
        </w:rPr>
        <w:t xml:space="preserve">je pojištěn u </w:t>
      </w:r>
      <w:proofErr w:type="gramStart"/>
      <w:r w:rsidR="00BE3D71">
        <w:rPr>
          <w:rFonts w:asciiTheme="minorHAnsi" w:hAnsiTheme="minorHAnsi" w:cstheme="minorHAnsi"/>
          <w:sz w:val="22"/>
          <w:szCs w:val="22"/>
        </w:rPr>
        <w:t>Kooperativa</w:t>
      </w:r>
      <w:proofErr w:type="gramEnd"/>
      <w:r w:rsidR="00BE3D71">
        <w:rPr>
          <w:rFonts w:asciiTheme="minorHAnsi" w:hAnsiTheme="minorHAnsi" w:cstheme="minorHAnsi"/>
          <w:sz w:val="22"/>
          <w:szCs w:val="22"/>
        </w:rPr>
        <w:t xml:space="preserve"> pojišťovny, a.s., </w:t>
      </w:r>
      <w:proofErr w:type="spellStart"/>
      <w:r w:rsidR="00BE3D71">
        <w:rPr>
          <w:rFonts w:asciiTheme="minorHAnsi" w:hAnsiTheme="minorHAnsi" w:cstheme="minorHAnsi"/>
          <w:sz w:val="22"/>
          <w:szCs w:val="22"/>
        </w:rPr>
        <w:t>Vienna</w:t>
      </w:r>
      <w:proofErr w:type="spellEnd"/>
      <w:r w:rsidR="00BE3D71">
        <w:rPr>
          <w:rFonts w:asciiTheme="minorHAnsi" w:hAnsiTheme="minorHAnsi" w:cstheme="minorHAnsi"/>
          <w:sz w:val="22"/>
          <w:szCs w:val="22"/>
        </w:rPr>
        <w:t xml:space="preserve"> </w:t>
      </w:r>
      <w:proofErr w:type="spellStart"/>
      <w:r w:rsidR="00BE3D71">
        <w:rPr>
          <w:rFonts w:asciiTheme="minorHAnsi" w:hAnsiTheme="minorHAnsi" w:cstheme="minorHAnsi"/>
          <w:sz w:val="22"/>
          <w:szCs w:val="22"/>
        </w:rPr>
        <w:t>Insurance</w:t>
      </w:r>
      <w:proofErr w:type="spellEnd"/>
      <w:r w:rsidR="00BE3D71">
        <w:rPr>
          <w:rFonts w:asciiTheme="minorHAnsi" w:hAnsiTheme="minorHAnsi" w:cstheme="minorHAnsi"/>
          <w:sz w:val="22"/>
          <w:szCs w:val="22"/>
        </w:rPr>
        <w:t xml:space="preserve"> </w:t>
      </w:r>
      <w:proofErr w:type="spellStart"/>
      <w:r w:rsidR="00BE3D71">
        <w:rPr>
          <w:rFonts w:asciiTheme="minorHAnsi" w:hAnsiTheme="minorHAnsi" w:cstheme="minorHAnsi"/>
          <w:sz w:val="22"/>
          <w:szCs w:val="22"/>
        </w:rPr>
        <w:t>Group</w:t>
      </w:r>
      <w:proofErr w:type="spellEnd"/>
      <w:r>
        <w:rPr>
          <w:rFonts w:asciiTheme="minorHAnsi" w:hAnsiTheme="minorHAnsi" w:cstheme="minorHAnsi"/>
          <w:sz w:val="22"/>
          <w:szCs w:val="22"/>
        </w:rPr>
        <w:t xml:space="preserve"> </w:t>
      </w:r>
      <w:r w:rsidR="00AD3AA7" w:rsidRPr="0074068F">
        <w:rPr>
          <w:rFonts w:asciiTheme="minorHAnsi" w:hAnsiTheme="minorHAnsi" w:cstheme="minorHAnsi"/>
          <w:sz w:val="22"/>
          <w:szCs w:val="22"/>
        </w:rPr>
        <w:t>pro případ odpovědnosti za škodu</w:t>
      </w:r>
      <w:r w:rsidR="00951377">
        <w:rPr>
          <w:rFonts w:asciiTheme="minorHAnsi" w:hAnsiTheme="minorHAnsi" w:cstheme="minorHAnsi"/>
          <w:sz w:val="22"/>
          <w:szCs w:val="22"/>
        </w:rPr>
        <w:t>, a to až</w:t>
      </w:r>
      <w:r w:rsidR="00AD3AA7" w:rsidRPr="0074068F">
        <w:rPr>
          <w:rFonts w:asciiTheme="minorHAnsi" w:hAnsiTheme="minorHAnsi" w:cstheme="minorHAnsi"/>
          <w:sz w:val="22"/>
          <w:szCs w:val="22"/>
        </w:rPr>
        <w:t xml:space="preserve"> do výše </w:t>
      </w:r>
      <w:r w:rsidR="00146DDD">
        <w:rPr>
          <w:rFonts w:asciiTheme="minorHAnsi" w:hAnsiTheme="minorHAnsi" w:cstheme="minorHAnsi"/>
          <w:sz w:val="22"/>
          <w:szCs w:val="22"/>
        </w:rPr>
        <w:t>5</w:t>
      </w:r>
      <w:r w:rsidR="00AD3AA7" w:rsidRPr="0074068F">
        <w:rPr>
          <w:rFonts w:asciiTheme="minorHAnsi" w:hAnsiTheme="minorHAnsi" w:cstheme="minorHAnsi"/>
          <w:sz w:val="22"/>
          <w:szCs w:val="22"/>
        </w:rPr>
        <w:t>.000.000,- Kč.</w:t>
      </w:r>
    </w:p>
    <w:p w:rsidR="00AD3AA7" w:rsidRDefault="00AD3AA7" w:rsidP="00AD3AA7">
      <w:pPr>
        <w:numPr>
          <w:ilvl w:val="0"/>
          <w:numId w:val="4"/>
        </w:numPr>
        <w:tabs>
          <w:tab w:val="left" w:pos="6945"/>
        </w:tabs>
        <w:jc w:val="both"/>
        <w:rPr>
          <w:rFonts w:asciiTheme="minorHAnsi" w:hAnsiTheme="minorHAnsi" w:cstheme="minorHAnsi"/>
          <w:sz w:val="22"/>
          <w:szCs w:val="22"/>
        </w:rPr>
      </w:pPr>
      <w:r w:rsidRPr="0074068F">
        <w:rPr>
          <w:rFonts w:asciiTheme="minorHAnsi" w:hAnsiTheme="minorHAnsi" w:cstheme="minorHAnsi"/>
          <w:sz w:val="22"/>
          <w:szCs w:val="22"/>
        </w:rPr>
        <w:t>Objednatel si vyhrazuje právo kontroly kvality a rozsahu služeb a činnosti, sjednaných touto smlouvou, jakož i smluvních závazků podle ustanovení shora.</w:t>
      </w:r>
    </w:p>
    <w:p w:rsidR="00FE1652" w:rsidRPr="00B80716" w:rsidRDefault="00B80716" w:rsidP="00C740F7">
      <w:pPr>
        <w:pStyle w:val="Odstavecseseznamem"/>
        <w:numPr>
          <w:ilvl w:val="0"/>
          <w:numId w:val="4"/>
        </w:numPr>
        <w:jc w:val="both"/>
        <w:rPr>
          <w:rFonts w:asciiTheme="minorHAnsi" w:hAnsiTheme="minorHAnsi" w:cstheme="minorHAnsi"/>
          <w:sz w:val="22"/>
          <w:szCs w:val="22"/>
        </w:rPr>
      </w:pPr>
      <w:r w:rsidRPr="00B80716">
        <w:rPr>
          <w:rFonts w:asciiTheme="minorHAnsi" w:hAnsiTheme="minorHAnsi" w:cstheme="minorHAnsi"/>
          <w:sz w:val="22"/>
          <w:szCs w:val="22"/>
        </w:rPr>
        <w:t xml:space="preserve">V případě porušení povinnosti poskytovatele či jakéhokoliv jeho zaměstnance postupovat v souladu se </w:t>
      </w:r>
      <w:r w:rsidRPr="00C740F7">
        <w:rPr>
          <w:rFonts w:asciiTheme="minorHAnsi" w:hAnsiTheme="minorHAnsi" w:cstheme="minorHAnsi"/>
          <w:bCs/>
          <w:sz w:val="22"/>
          <w:szCs w:val="22"/>
        </w:rPr>
        <w:t>Směrnic</w:t>
      </w:r>
      <w:r w:rsidRPr="00B80716">
        <w:rPr>
          <w:rFonts w:asciiTheme="minorHAnsi" w:hAnsiTheme="minorHAnsi" w:cstheme="minorHAnsi"/>
          <w:bCs/>
          <w:sz w:val="22"/>
          <w:szCs w:val="22"/>
        </w:rPr>
        <w:t>í</w:t>
      </w:r>
      <w:r w:rsidRPr="00C740F7">
        <w:rPr>
          <w:rFonts w:asciiTheme="minorHAnsi" w:hAnsiTheme="minorHAnsi" w:cstheme="minorHAnsi"/>
          <w:bCs/>
          <w:sz w:val="22"/>
          <w:szCs w:val="22"/>
        </w:rPr>
        <w:t xml:space="preserve"> pro výkon služby v a.s. Jihomoravské pivovary</w:t>
      </w:r>
      <w:r w:rsidRPr="00B80716">
        <w:rPr>
          <w:rFonts w:asciiTheme="minorHAnsi" w:hAnsiTheme="minorHAnsi" w:cstheme="minorHAnsi"/>
          <w:bCs/>
          <w:sz w:val="22"/>
          <w:szCs w:val="22"/>
        </w:rPr>
        <w:t xml:space="preserve">, </w:t>
      </w:r>
      <w:proofErr w:type="gramStart"/>
      <w:r w:rsidRPr="00B80716">
        <w:rPr>
          <w:rFonts w:asciiTheme="minorHAnsi" w:hAnsiTheme="minorHAnsi" w:cstheme="minorHAnsi"/>
          <w:bCs/>
          <w:sz w:val="22"/>
          <w:szCs w:val="22"/>
        </w:rPr>
        <w:t>která</w:t>
      </w:r>
      <w:proofErr w:type="gramEnd"/>
      <w:r w:rsidRPr="00B80716">
        <w:rPr>
          <w:rFonts w:asciiTheme="minorHAnsi" w:hAnsiTheme="minorHAnsi" w:cstheme="minorHAnsi"/>
          <w:bCs/>
          <w:sz w:val="22"/>
          <w:szCs w:val="22"/>
        </w:rPr>
        <w:t xml:space="preserve"> je přílohou č. 1 této smlouvy</w:t>
      </w:r>
      <w:r w:rsidR="00BE3D71">
        <w:rPr>
          <w:rFonts w:asciiTheme="minorHAnsi" w:hAnsiTheme="minorHAnsi" w:cstheme="minorHAnsi"/>
          <w:bCs/>
          <w:sz w:val="22"/>
          <w:szCs w:val="22"/>
        </w:rPr>
        <w:t>,</w:t>
      </w:r>
      <w:r w:rsidRPr="00B80716">
        <w:rPr>
          <w:rFonts w:asciiTheme="minorHAnsi" w:hAnsiTheme="minorHAnsi" w:cstheme="minorHAnsi"/>
          <w:bCs/>
          <w:sz w:val="22"/>
          <w:szCs w:val="22"/>
        </w:rPr>
        <w:t xml:space="preserve"> má objednatel právo na uhrazení smluvní pokuty ve výši 500,- Kč za každý případ takového porušení.</w:t>
      </w:r>
    </w:p>
    <w:p w:rsidR="00316E54" w:rsidRPr="00316E54" w:rsidRDefault="00316E54" w:rsidP="00C740F7">
      <w:pPr>
        <w:pStyle w:val="Odstavecseseznamem"/>
        <w:numPr>
          <w:ilvl w:val="0"/>
          <w:numId w:val="4"/>
        </w:numPr>
        <w:jc w:val="both"/>
        <w:rPr>
          <w:rFonts w:asciiTheme="minorHAnsi" w:hAnsiTheme="minorHAnsi" w:cstheme="minorHAnsi"/>
          <w:sz w:val="22"/>
          <w:szCs w:val="22"/>
        </w:rPr>
      </w:pPr>
      <w:r w:rsidRPr="00316E54">
        <w:rPr>
          <w:rFonts w:asciiTheme="minorHAnsi" w:hAnsiTheme="minorHAnsi" w:cstheme="minorHAnsi"/>
          <w:sz w:val="22"/>
          <w:szCs w:val="22"/>
        </w:rPr>
        <w:t xml:space="preserve">V případě </w:t>
      </w:r>
      <w:r>
        <w:rPr>
          <w:rFonts w:asciiTheme="minorHAnsi" w:hAnsiTheme="minorHAnsi" w:cstheme="minorHAnsi"/>
          <w:sz w:val="22"/>
          <w:szCs w:val="22"/>
        </w:rPr>
        <w:t xml:space="preserve">porušení povinnosti poskytovatele zajistit </w:t>
      </w:r>
      <w:r w:rsidRPr="000F2896">
        <w:rPr>
          <w:rFonts w:asciiTheme="minorHAnsi" w:hAnsiTheme="minorHAnsi" w:cstheme="minorHAnsi"/>
          <w:sz w:val="22"/>
          <w:szCs w:val="22"/>
        </w:rPr>
        <w:t>fyzick</w:t>
      </w:r>
      <w:r>
        <w:rPr>
          <w:rFonts w:asciiTheme="minorHAnsi" w:hAnsiTheme="minorHAnsi" w:cstheme="minorHAnsi"/>
          <w:sz w:val="22"/>
          <w:szCs w:val="22"/>
        </w:rPr>
        <w:t>ou ostrahu</w:t>
      </w:r>
      <w:r w:rsidRPr="000F2896">
        <w:rPr>
          <w:rFonts w:asciiTheme="minorHAnsi" w:hAnsiTheme="minorHAnsi" w:cstheme="minorHAnsi"/>
          <w:sz w:val="22"/>
          <w:szCs w:val="22"/>
        </w:rPr>
        <w:t xml:space="preserve"> v místě plnění</w:t>
      </w:r>
      <w:r>
        <w:rPr>
          <w:rFonts w:asciiTheme="minorHAnsi" w:hAnsiTheme="minorHAnsi" w:cstheme="minorHAnsi"/>
          <w:sz w:val="22"/>
          <w:szCs w:val="22"/>
        </w:rPr>
        <w:t xml:space="preserve"> dle této smlouvy v nepřetržitém režimu má poskytovatel</w:t>
      </w:r>
      <w:r w:rsidRPr="00316E54">
        <w:rPr>
          <w:rFonts w:asciiTheme="minorHAnsi" w:hAnsiTheme="minorHAnsi" w:cstheme="minorHAnsi"/>
          <w:sz w:val="22"/>
          <w:szCs w:val="22"/>
        </w:rPr>
        <w:t xml:space="preserve"> právo na uhrazení smluvní pokuty ve výši </w:t>
      </w:r>
      <w:r w:rsidR="00FE1652">
        <w:rPr>
          <w:rFonts w:asciiTheme="minorHAnsi" w:hAnsiTheme="minorHAnsi" w:cstheme="minorHAnsi"/>
          <w:sz w:val="22"/>
          <w:szCs w:val="22"/>
        </w:rPr>
        <w:t>500</w:t>
      </w:r>
      <w:r w:rsidRPr="00316E54">
        <w:rPr>
          <w:rFonts w:asciiTheme="minorHAnsi" w:hAnsiTheme="minorHAnsi" w:cstheme="minorHAnsi"/>
          <w:sz w:val="22"/>
          <w:szCs w:val="22"/>
        </w:rPr>
        <w:t>,- Kč za každ</w:t>
      </w:r>
      <w:r>
        <w:rPr>
          <w:rFonts w:asciiTheme="minorHAnsi" w:hAnsiTheme="minorHAnsi" w:cstheme="minorHAnsi"/>
          <w:sz w:val="22"/>
          <w:szCs w:val="22"/>
        </w:rPr>
        <w:t>ou</w:t>
      </w:r>
      <w:r w:rsidRPr="00316E54">
        <w:rPr>
          <w:rFonts w:asciiTheme="minorHAnsi" w:hAnsiTheme="minorHAnsi" w:cstheme="minorHAnsi"/>
          <w:sz w:val="22"/>
          <w:szCs w:val="22"/>
        </w:rPr>
        <w:t xml:space="preserve"> i jen započat</w:t>
      </w:r>
      <w:r>
        <w:rPr>
          <w:rFonts w:asciiTheme="minorHAnsi" w:hAnsiTheme="minorHAnsi" w:cstheme="minorHAnsi"/>
          <w:sz w:val="22"/>
          <w:szCs w:val="22"/>
        </w:rPr>
        <w:t>ou</w:t>
      </w:r>
      <w:r w:rsidRPr="00316E54">
        <w:rPr>
          <w:rFonts w:asciiTheme="minorHAnsi" w:hAnsiTheme="minorHAnsi" w:cstheme="minorHAnsi"/>
          <w:sz w:val="22"/>
          <w:szCs w:val="22"/>
        </w:rPr>
        <w:t xml:space="preserve"> </w:t>
      </w:r>
      <w:r>
        <w:rPr>
          <w:rFonts w:asciiTheme="minorHAnsi" w:hAnsiTheme="minorHAnsi" w:cstheme="minorHAnsi"/>
          <w:sz w:val="22"/>
          <w:szCs w:val="22"/>
        </w:rPr>
        <w:t>hodinu, v níž není ostrah</w:t>
      </w:r>
      <w:r w:rsidR="00432D0E">
        <w:rPr>
          <w:rFonts w:asciiTheme="minorHAnsi" w:hAnsiTheme="minorHAnsi" w:cstheme="minorHAnsi"/>
          <w:sz w:val="22"/>
          <w:szCs w:val="22"/>
        </w:rPr>
        <w:t>a</w:t>
      </w:r>
      <w:r>
        <w:rPr>
          <w:rFonts w:asciiTheme="minorHAnsi" w:hAnsiTheme="minorHAnsi" w:cstheme="minorHAnsi"/>
          <w:sz w:val="22"/>
          <w:szCs w:val="22"/>
        </w:rPr>
        <w:t xml:space="preserve"> zajištěna</w:t>
      </w:r>
      <w:r w:rsidR="00D81D57">
        <w:rPr>
          <w:rFonts w:asciiTheme="minorHAnsi" w:hAnsiTheme="minorHAnsi" w:cstheme="minorHAnsi"/>
          <w:sz w:val="22"/>
          <w:szCs w:val="22"/>
        </w:rPr>
        <w:t>; poskytovatel je v takovém případě povinen uhradit objednateli smluvní pokutu do 3 pracovních dnů od výzvy objednatele.</w:t>
      </w:r>
    </w:p>
    <w:p w:rsidR="006911BF" w:rsidRPr="0074068F" w:rsidRDefault="00D81D57" w:rsidP="00AD3AA7">
      <w:pPr>
        <w:numPr>
          <w:ilvl w:val="0"/>
          <w:numId w:val="4"/>
        </w:numPr>
        <w:tabs>
          <w:tab w:val="left" w:pos="6945"/>
        </w:tabs>
        <w:jc w:val="both"/>
        <w:rPr>
          <w:rFonts w:asciiTheme="minorHAnsi" w:hAnsiTheme="minorHAnsi" w:cstheme="minorHAnsi"/>
          <w:sz w:val="22"/>
          <w:szCs w:val="22"/>
        </w:rPr>
      </w:pPr>
      <w:r>
        <w:rPr>
          <w:rFonts w:asciiTheme="minorHAnsi" w:hAnsiTheme="minorHAnsi" w:cstheme="minorHAnsi"/>
          <w:sz w:val="22"/>
          <w:szCs w:val="22"/>
        </w:rPr>
        <w:t>Zaplacením</w:t>
      </w:r>
      <w:r w:rsidR="00B80716">
        <w:rPr>
          <w:rFonts w:asciiTheme="minorHAnsi" w:hAnsiTheme="minorHAnsi" w:cstheme="minorHAnsi"/>
          <w:sz w:val="22"/>
          <w:szCs w:val="22"/>
        </w:rPr>
        <w:t xml:space="preserve"> jakékoliv</w:t>
      </w:r>
      <w:r>
        <w:rPr>
          <w:rFonts w:asciiTheme="minorHAnsi" w:hAnsiTheme="minorHAnsi" w:cstheme="minorHAnsi"/>
          <w:sz w:val="22"/>
          <w:szCs w:val="22"/>
        </w:rPr>
        <w:t xml:space="preserve"> smluvní pokuty </w:t>
      </w:r>
      <w:r w:rsidR="00B80716">
        <w:rPr>
          <w:rFonts w:asciiTheme="minorHAnsi" w:hAnsiTheme="minorHAnsi" w:cstheme="minorHAnsi"/>
          <w:sz w:val="22"/>
          <w:szCs w:val="22"/>
        </w:rPr>
        <w:t xml:space="preserve">dle této smlouvy </w:t>
      </w:r>
      <w:r>
        <w:rPr>
          <w:rFonts w:asciiTheme="minorHAnsi" w:hAnsiTheme="minorHAnsi" w:cstheme="minorHAnsi"/>
          <w:sz w:val="22"/>
          <w:szCs w:val="22"/>
        </w:rPr>
        <w:t xml:space="preserve">není dotčeno právo objednatele na náhradu škody ani jiná jeho práva dle této smlouvy. </w:t>
      </w:r>
    </w:p>
    <w:p w:rsidR="00AD3AA7" w:rsidRPr="0074068F" w:rsidRDefault="00AD3AA7" w:rsidP="00AD3AA7">
      <w:pPr>
        <w:tabs>
          <w:tab w:val="left" w:pos="6945"/>
        </w:tabs>
        <w:jc w:val="both"/>
        <w:rPr>
          <w:rFonts w:asciiTheme="minorHAnsi" w:hAnsiTheme="minorHAnsi" w:cstheme="minorHAnsi"/>
          <w:sz w:val="22"/>
          <w:szCs w:val="22"/>
        </w:rPr>
      </w:pPr>
    </w:p>
    <w:p w:rsidR="00AD3AA7" w:rsidRPr="0074068F" w:rsidRDefault="00AD3AA7" w:rsidP="00AD3AA7">
      <w:pPr>
        <w:tabs>
          <w:tab w:val="left" w:pos="6945"/>
        </w:tabs>
        <w:jc w:val="center"/>
        <w:rPr>
          <w:rFonts w:asciiTheme="minorHAnsi" w:hAnsiTheme="minorHAnsi" w:cstheme="minorHAnsi"/>
          <w:b/>
          <w:bCs/>
          <w:sz w:val="22"/>
          <w:szCs w:val="22"/>
        </w:rPr>
      </w:pPr>
      <w:r w:rsidRPr="0074068F">
        <w:rPr>
          <w:rFonts w:asciiTheme="minorHAnsi" w:hAnsiTheme="minorHAnsi" w:cstheme="minorHAnsi"/>
          <w:b/>
          <w:bCs/>
          <w:sz w:val="22"/>
          <w:szCs w:val="22"/>
        </w:rPr>
        <w:t>Článek 4</w:t>
      </w:r>
    </w:p>
    <w:p w:rsidR="00AD3AA7" w:rsidRPr="0074068F" w:rsidRDefault="000E19EC" w:rsidP="00AD3AA7">
      <w:pPr>
        <w:tabs>
          <w:tab w:val="left" w:pos="6945"/>
        </w:tabs>
        <w:jc w:val="center"/>
        <w:rPr>
          <w:rFonts w:asciiTheme="minorHAnsi" w:hAnsiTheme="minorHAnsi" w:cstheme="minorHAnsi"/>
          <w:b/>
          <w:bCs/>
          <w:sz w:val="22"/>
          <w:szCs w:val="22"/>
        </w:rPr>
      </w:pPr>
      <w:r>
        <w:rPr>
          <w:rFonts w:asciiTheme="minorHAnsi" w:hAnsiTheme="minorHAnsi" w:cstheme="minorHAnsi"/>
          <w:b/>
          <w:bCs/>
          <w:sz w:val="22"/>
          <w:szCs w:val="22"/>
        </w:rPr>
        <w:t>Cena a způsob její úhrady</w:t>
      </w:r>
    </w:p>
    <w:p w:rsidR="00370153" w:rsidRPr="0074068F" w:rsidRDefault="00370153" w:rsidP="00AD3AA7">
      <w:pPr>
        <w:tabs>
          <w:tab w:val="left" w:pos="6945"/>
        </w:tabs>
        <w:jc w:val="center"/>
        <w:rPr>
          <w:rFonts w:asciiTheme="minorHAnsi" w:hAnsiTheme="minorHAnsi" w:cstheme="minorHAnsi"/>
          <w:sz w:val="22"/>
          <w:szCs w:val="22"/>
        </w:rPr>
      </w:pPr>
    </w:p>
    <w:p w:rsidR="00AD3AA7" w:rsidRPr="0074068F" w:rsidRDefault="00AD3AA7" w:rsidP="00AD3AA7">
      <w:pPr>
        <w:numPr>
          <w:ilvl w:val="0"/>
          <w:numId w:val="5"/>
        </w:numPr>
        <w:tabs>
          <w:tab w:val="left" w:pos="6945"/>
        </w:tabs>
        <w:contextualSpacing/>
        <w:jc w:val="both"/>
        <w:rPr>
          <w:rFonts w:asciiTheme="minorHAnsi" w:hAnsiTheme="minorHAnsi" w:cstheme="minorHAnsi"/>
          <w:sz w:val="22"/>
          <w:szCs w:val="22"/>
        </w:rPr>
      </w:pPr>
      <w:r w:rsidRPr="001A7764">
        <w:rPr>
          <w:rFonts w:asciiTheme="minorHAnsi" w:hAnsiTheme="minorHAnsi" w:cstheme="minorHAnsi"/>
          <w:sz w:val="22"/>
          <w:szCs w:val="22"/>
        </w:rPr>
        <w:t>Účastníci smlouvy se dohodli na následujícím rozsahu služeb a ceně za tyto služby:</w:t>
      </w:r>
    </w:p>
    <w:p w:rsidR="00370153" w:rsidRPr="0074068F" w:rsidRDefault="00E67B06" w:rsidP="00370153">
      <w:pPr>
        <w:numPr>
          <w:ilvl w:val="4"/>
          <w:numId w:val="5"/>
        </w:numPr>
        <w:tabs>
          <w:tab w:val="clear" w:pos="3285"/>
          <w:tab w:val="left" w:pos="360"/>
          <w:tab w:val="num" w:pos="720"/>
          <w:tab w:val="left" w:pos="6945"/>
        </w:tabs>
        <w:ind w:left="720"/>
        <w:contextualSpacing/>
        <w:jc w:val="both"/>
        <w:rPr>
          <w:rFonts w:asciiTheme="minorHAnsi" w:hAnsiTheme="minorHAnsi" w:cstheme="minorHAnsi"/>
          <w:sz w:val="22"/>
          <w:szCs w:val="22"/>
        </w:rPr>
      </w:pPr>
      <w:r>
        <w:rPr>
          <w:rFonts w:asciiTheme="minorHAnsi" w:hAnsiTheme="minorHAnsi" w:cstheme="minorHAnsi"/>
          <w:sz w:val="22"/>
          <w:szCs w:val="22"/>
        </w:rPr>
        <w:t xml:space="preserve">vždy od </w:t>
      </w:r>
      <w:r w:rsidR="0080436F" w:rsidRPr="0074068F">
        <w:rPr>
          <w:rFonts w:asciiTheme="minorHAnsi" w:hAnsiTheme="minorHAnsi" w:cstheme="minorHAnsi"/>
          <w:sz w:val="22"/>
          <w:szCs w:val="22"/>
        </w:rPr>
        <w:t xml:space="preserve">pondělí </w:t>
      </w:r>
      <w:r>
        <w:rPr>
          <w:rFonts w:asciiTheme="minorHAnsi" w:hAnsiTheme="minorHAnsi" w:cstheme="minorHAnsi"/>
          <w:sz w:val="22"/>
          <w:szCs w:val="22"/>
        </w:rPr>
        <w:t xml:space="preserve">od 06,00 hod. </w:t>
      </w:r>
      <w:r w:rsidR="0080436F" w:rsidRPr="0074068F">
        <w:rPr>
          <w:rFonts w:asciiTheme="minorHAnsi" w:hAnsiTheme="minorHAnsi" w:cstheme="minorHAnsi"/>
          <w:sz w:val="22"/>
          <w:szCs w:val="22"/>
        </w:rPr>
        <w:t xml:space="preserve">až </w:t>
      </w:r>
      <w:r>
        <w:rPr>
          <w:rFonts w:asciiTheme="minorHAnsi" w:hAnsiTheme="minorHAnsi" w:cstheme="minorHAnsi"/>
          <w:sz w:val="22"/>
          <w:szCs w:val="22"/>
        </w:rPr>
        <w:t>pondělí následujícího týdne</w:t>
      </w:r>
      <w:r w:rsidR="00AD3AA7" w:rsidRPr="0074068F">
        <w:rPr>
          <w:rFonts w:asciiTheme="minorHAnsi" w:hAnsiTheme="minorHAnsi" w:cstheme="minorHAnsi"/>
          <w:sz w:val="22"/>
          <w:szCs w:val="22"/>
        </w:rPr>
        <w:t xml:space="preserve"> do 0</w:t>
      </w:r>
      <w:r w:rsidR="00370153" w:rsidRPr="0074068F">
        <w:rPr>
          <w:rFonts w:asciiTheme="minorHAnsi" w:hAnsiTheme="minorHAnsi" w:cstheme="minorHAnsi"/>
          <w:sz w:val="22"/>
          <w:szCs w:val="22"/>
        </w:rPr>
        <w:t>6,</w:t>
      </w:r>
      <w:r w:rsidR="00D2435D" w:rsidRPr="0074068F">
        <w:rPr>
          <w:rFonts w:asciiTheme="minorHAnsi" w:hAnsiTheme="minorHAnsi" w:cstheme="minorHAnsi"/>
          <w:sz w:val="22"/>
          <w:szCs w:val="22"/>
        </w:rPr>
        <w:t>0</w:t>
      </w:r>
      <w:r w:rsidR="00370153" w:rsidRPr="0074068F">
        <w:rPr>
          <w:rFonts w:asciiTheme="minorHAnsi" w:hAnsiTheme="minorHAnsi" w:cstheme="minorHAnsi"/>
          <w:sz w:val="22"/>
          <w:szCs w:val="22"/>
        </w:rPr>
        <w:t>0</w:t>
      </w:r>
      <w:r w:rsidR="00AD3AA7" w:rsidRPr="0074068F">
        <w:rPr>
          <w:rFonts w:asciiTheme="minorHAnsi" w:hAnsiTheme="minorHAnsi" w:cstheme="minorHAnsi"/>
          <w:sz w:val="22"/>
          <w:szCs w:val="22"/>
        </w:rPr>
        <w:t xml:space="preserve"> hod. jeden pracovník</w:t>
      </w:r>
      <w:r w:rsidR="003F0F48">
        <w:rPr>
          <w:rFonts w:asciiTheme="minorHAnsi" w:hAnsiTheme="minorHAnsi" w:cstheme="minorHAnsi"/>
          <w:sz w:val="22"/>
          <w:szCs w:val="22"/>
        </w:rPr>
        <w:t>,</w:t>
      </w:r>
      <w:r w:rsidR="00370153" w:rsidRPr="0074068F">
        <w:rPr>
          <w:rFonts w:asciiTheme="minorHAnsi" w:hAnsiTheme="minorHAnsi" w:cstheme="minorHAnsi"/>
          <w:sz w:val="22"/>
          <w:szCs w:val="22"/>
        </w:rPr>
        <w:t xml:space="preserve"> </w:t>
      </w:r>
    </w:p>
    <w:p w:rsidR="00AD3AA7" w:rsidRPr="0074068F" w:rsidRDefault="00AD3AA7" w:rsidP="00AD3AA7">
      <w:pPr>
        <w:numPr>
          <w:ilvl w:val="4"/>
          <w:numId w:val="5"/>
        </w:numPr>
        <w:tabs>
          <w:tab w:val="clear" w:pos="3285"/>
          <w:tab w:val="left" w:pos="360"/>
          <w:tab w:val="num" w:pos="720"/>
          <w:tab w:val="left" w:pos="6945"/>
        </w:tabs>
        <w:ind w:left="720"/>
        <w:contextualSpacing/>
        <w:jc w:val="both"/>
        <w:rPr>
          <w:rFonts w:asciiTheme="minorHAnsi" w:hAnsiTheme="minorHAnsi" w:cstheme="minorHAnsi"/>
          <w:sz w:val="22"/>
          <w:szCs w:val="22"/>
        </w:rPr>
      </w:pPr>
      <w:r w:rsidRPr="0074068F">
        <w:rPr>
          <w:rFonts w:asciiTheme="minorHAnsi" w:hAnsiTheme="minorHAnsi" w:cstheme="minorHAnsi"/>
          <w:sz w:val="22"/>
          <w:szCs w:val="22"/>
        </w:rPr>
        <w:t xml:space="preserve">cena za vykonanou službu se stanovuje na </w:t>
      </w:r>
      <w:r w:rsidR="00BE3D71">
        <w:rPr>
          <w:rFonts w:asciiTheme="minorHAnsi" w:hAnsiTheme="minorHAnsi" w:cstheme="minorHAnsi"/>
          <w:b/>
          <w:sz w:val="22"/>
          <w:szCs w:val="22"/>
        </w:rPr>
        <w:t>88</w:t>
      </w:r>
      <w:r w:rsidRPr="0074068F">
        <w:rPr>
          <w:rFonts w:asciiTheme="minorHAnsi" w:hAnsiTheme="minorHAnsi" w:cstheme="minorHAnsi"/>
          <w:b/>
          <w:bCs/>
          <w:sz w:val="22"/>
          <w:szCs w:val="22"/>
        </w:rPr>
        <w:t xml:space="preserve">,- Kč / hod. </w:t>
      </w:r>
      <w:r w:rsidRPr="0074068F">
        <w:rPr>
          <w:rFonts w:asciiTheme="minorHAnsi" w:hAnsiTheme="minorHAnsi" w:cstheme="minorHAnsi"/>
          <w:bCs/>
          <w:sz w:val="22"/>
          <w:szCs w:val="22"/>
        </w:rPr>
        <w:t>+</w:t>
      </w:r>
      <w:r w:rsidR="00014E82">
        <w:rPr>
          <w:rFonts w:asciiTheme="minorHAnsi" w:hAnsiTheme="minorHAnsi" w:cstheme="minorHAnsi"/>
          <w:sz w:val="22"/>
          <w:szCs w:val="22"/>
        </w:rPr>
        <w:t xml:space="preserve"> DPH, cena je platná po celou dobu trvání smlouvy</w:t>
      </w:r>
      <w:r w:rsidR="00FB0927" w:rsidRPr="0074068F">
        <w:rPr>
          <w:rFonts w:asciiTheme="minorHAnsi" w:hAnsiTheme="minorHAnsi" w:cstheme="minorHAnsi"/>
          <w:sz w:val="22"/>
          <w:szCs w:val="22"/>
        </w:rPr>
        <w:t>.</w:t>
      </w:r>
    </w:p>
    <w:p w:rsidR="00A65E91" w:rsidRDefault="00A65E91" w:rsidP="00967667">
      <w:pPr>
        <w:numPr>
          <w:ilvl w:val="0"/>
          <w:numId w:val="5"/>
        </w:numPr>
        <w:tabs>
          <w:tab w:val="left" w:pos="6945"/>
        </w:tabs>
        <w:spacing w:before="240"/>
        <w:contextualSpacing/>
        <w:jc w:val="both"/>
        <w:rPr>
          <w:rFonts w:asciiTheme="minorHAnsi" w:hAnsiTheme="minorHAnsi" w:cstheme="minorHAnsi"/>
          <w:sz w:val="22"/>
          <w:szCs w:val="22"/>
        </w:rPr>
      </w:pPr>
      <w:r>
        <w:rPr>
          <w:rFonts w:asciiTheme="minorHAnsi" w:hAnsiTheme="minorHAnsi" w:cstheme="minorHAnsi"/>
          <w:sz w:val="22"/>
          <w:szCs w:val="22"/>
        </w:rPr>
        <w:lastRenderedPageBreak/>
        <w:t>C</w:t>
      </w:r>
      <w:r w:rsidRPr="00A65E91">
        <w:rPr>
          <w:rFonts w:asciiTheme="minorHAnsi" w:hAnsiTheme="minorHAnsi" w:cstheme="minorHAnsi"/>
          <w:sz w:val="22"/>
          <w:szCs w:val="22"/>
        </w:rPr>
        <w:t>ena</w:t>
      </w:r>
      <w:r>
        <w:rPr>
          <w:rFonts w:asciiTheme="minorHAnsi" w:hAnsiTheme="minorHAnsi" w:cstheme="minorHAnsi"/>
          <w:sz w:val="22"/>
          <w:szCs w:val="22"/>
        </w:rPr>
        <w:t xml:space="preserve"> za vykonané služby</w:t>
      </w:r>
      <w:r w:rsidRPr="00A65E91">
        <w:rPr>
          <w:rFonts w:asciiTheme="minorHAnsi" w:hAnsiTheme="minorHAnsi" w:cstheme="minorHAnsi"/>
          <w:sz w:val="22"/>
          <w:szCs w:val="22"/>
        </w:rPr>
        <w:t xml:space="preserve"> </w:t>
      </w:r>
      <w:r>
        <w:rPr>
          <w:rFonts w:asciiTheme="minorHAnsi" w:hAnsiTheme="minorHAnsi" w:cstheme="minorHAnsi"/>
          <w:sz w:val="22"/>
          <w:szCs w:val="22"/>
        </w:rPr>
        <w:t>zahrnuje</w:t>
      </w:r>
      <w:r w:rsidRPr="00A65E91">
        <w:rPr>
          <w:rFonts w:asciiTheme="minorHAnsi" w:hAnsiTheme="minorHAnsi" w:cstheme="minorHAnsi"/>
          <w:sz w:val="22"/>
          <w:szCs w:val="22"/>
        </w:rPr>
        <w:t xml:space="preserve"> veškeré nutné náklady </w:t>
      </w:r>
      <w:r>
        <w:rPr>
          <w:rFonts w:asciiTheme="minorHAnsi" w:hAnsiTheme="minorHAnsi" w:cstheme="minorHAnsi"/>
          <w:sz w:val="22"/>
          <w:szCs w:val="22"/>
        </w:rPr>
        <w:t xml:space="preserve">poskytovatele </w:t>
      </w:r>
      <w:r w:rsidRPr="00A65E91">
        <w:rPr>
          <w:rFonts w:asciiTheme="minorHAnsi" w:hAnsiTheme="minorHAnsi" w:cstheme="minorHAnsi"/>
          <w:sz w:val="22"/>
          <w:szCs w:val="22"/>
        </w:rPr>
        <w:t>k</w:t>
      </w:r>
      <w:r>
        <w:rPr>
          <w:rFonts w:asciiTheme="minorHAnsi" w:hAnsiTheme="minorHAnsi" w:cstheme="minorHAnsi"/>
          <w:sz w:val="22"/>
          <w:szCs w:val="22"/>
        </w:rPr>
        <w:t> </w:t>
      </w:r>
      <w:r w:rsidRPr="00A65E91">
        <w:rPr>
          <w:rFonts w:asciiTheme="minorHAnsi" w:hAnsiTheme="minorHAnsi" w:cstheme="minorHAnsi"/>
          <w:sz w:val="22"/>
          <w:szCs w:val="22"/>
        </w:rPr>
        <w:t>řádné</w:t>
      </w:r>
      <w:r>
        <w:rPr>
          <w:rFonts w:asciiTheme="minorHAnsi" w:hAnsiTheme="minorHAnsi" w:cstheme="minorHAnsi"/>
          <w:sz w:val="22"/>
          <w:szCs w:val="22"/>
        </w:rPr>
        <w:t>mu plnění předmětu této smlouvy</w:t>
      </w:r>
      <w:r w:rsidRPr="00A65E91">
        <w:rPr>
          <w:rFonts w:asciiTheme="minorHAnsi" w:hAnsiTheme="minorHAnsi" w:cstheme="minorHAnsi"/>
          <w:sz w:val="22"/>
          <w:szCs w:val="22"/>
        </w:rPr>
        <w:t>.</w:t>
      </w:r>
    </w:p>
    <w:p w:rsidR="0033154D" w:rsidRDefault="00AD3AA7" w:rsidP="00967667">
      <w:pPr>
        <w:numPr>
          <w:ilvl w:val="0"/>
          <w:numId w:val="5"/>
        </w:numPr>
        <w:tabs>
          <w:tab w:val="left" w:pos="6945"/>
        </w:tabs>
        <w:spacing w:before="240"/>
        <w:contextualSpacing/>
        <w:jc w:val="both"/>
        <w:rPr>
          <w:rFonts w:asciiTheme="minorHAnsi" w:hAnsiTheme="minorHAnsi" w:cstheme="minorHAnsi"/>
          <w:sz w:val="22"/>
          <w:szCs w:val="22"/>
        </w:rPr>
      </w:pPr>
      <w:r w:rsidRPr="0074068F">
        <w:rPr>
          <w:rFonts w:asciiTheme="minorHAnsi" w:hAnsiTheme="minorHAnsi" w:cstheme="minorHAnsi"/>
          <w:sz w:val="22"/>
          <w:szCs w:val="22"/>
        </w:rPr>
        <w:t xml:space="preserve">Úhrada </w:t>
      </w:r>
      <w:r w:rsidR="006911BF">
        <w:rPr>
          <w:rFonts w:asciiTheme="minorHAnsi" w:hAnsiTheme="minorHAnsi" w:cstheme="minorHAnsi"/>
          <w:sz w:val="22"/>
          <w:szCs w:val="22"/>
        </w:rPr>
        <w:t xml:space="preserve">ceny </w:t>
      </w:r>
      <w:r w:rsidRPr="0074068F">
        <w:rPr>
          <w:rFonts w:asciiTheme="minorHAnsi" w:hAnsiTheme="minorHAnsi" w:cstheme="minorHAnsi"/>
          <w:sz w:val="22"/>
          <w:szCs w:val="22"/>
        </w:rPr>
        <w:t xml:space="preserve">za </w:t>
      </w:r>
      <w:r w:rsidR="006911BF">
        <w:rPr>
          <w:rFonts w:asciiTheme="minorHAnsi" w:hAnsiTheme="minorHAnsi" w:cstheme="minorHAnsi"/>
          <w:sz w:val="22"/>
          <w:szCs w:val="22"/>
        </w:rPr>
        <w:t xml:space="preserve">skutečně </w:t>
      </w:r>
      <w:r w:rsidRPr="0074068F">
        <w:rPr>
          <w:rFonts w:asciiTheme="minorHAnsi" w:hAnsiTheme="minorHAnsi" w:cstheme="minorHAnsi"/>
          <w:sz w:val="22"/>
          <w:szCs w:val="22"/>
        </w:rPr>
        <w:t>prov</w:t>
      </w:r>
      <w:r w:rsidR="006911BF">
        <w:rPr>
          <w:rFonts w:asciiTheme="minorHAnsi" w:hAnsiTheme="minorHAnsi" w:cstheme="minorHAnsi"/>
          <w:sz w:val="22"/>
          <w:szCs w:val="22"/>
        </w:rPr>
        <w:t>e</w:t>
      </w:r>
      <w:r w:rsidRPr="0074068F">
        <w:rPr>
          <w:rFonts w:asciiTheme="minorHAnsi" w:hAnsiTheme="minorHAnsi" w:cstheme="minorHAnsi"/>
          <w:sz w:val="22"/>
          <w:szCs w:val="22"/>
        </w:rPr>
        <w:t>d</w:t>
      </w:r>
      <w:r w:rsidR="006911BF">
        <w:rPr>
          <w:rFonts w:asciiTheme="minorHAnsi" w:hAnsiTheme="minorHAnsi" w:cstheme="minorHAnsi"/>
          <w:sz w:val="22"/>
          <w:szCs w:val="22"/>
        </w:rPr>
        <w:t>e</w:t>
      </w:r>
      <w:r w:rsidRPr="0074068F">
        <w:rPr>
          <w:rFonts w:asciiTheme="minorHAnsi" w:hAnsiTheme="minorHAnsi" w:cstheme="minorHAnsi"/>
          <w:sz w:val="22"/>
          <w:szCs w:val="22"/>
        </w:rPr>
        <w:t xml:space="preserve">né služby bude objednatelem </w:t>
      </w:r>
      <w:r w:rsidR="006911BF">
        <w:rPr>
          <w:rFonts w:asciiTheme="minorHAnsi" w:hAnsiTheme="minorHAnsi" w:cstheme="minorHAnsi"/>
          <w:sz w:val="22"/>
          <w:szCs w:val="22"/>
        </w:rPr>
        <w:t>provedena</w:t>
      </w:r>
      <w:r w:rsidRPr="0074068F">
        <w:rPr>
          <w:rFonts w:asciiTheme="minorHAnsi" w:hAnsiTheme="minorHAnsi" w:cstheme="minorHAnsi"/>
          <w:sz w:val="22"/>
          <w:szCs w:val="22"/>
        </w:rPr>
        <w:t xml:space="preserve"> nejpozději do </w:t>
      </w:r>
      <w:r w:rsidR="00EA32A1">
        <w:rPr>
          <w:rFonts w:asciiTheme="minorHAnsi" w:hAnsiTheme="minorHAnsi" w:cstheme="minorHAnsi"/>
          <w:sz w:val="22"/>
          <w:szCs w:val="22"/>
        </w:rPr>
        <w:t>30</w:t>
      </w:r>
      <w:r w:rsidRPr="0074068F">
        <w:rPr>
          <w:rFonts w:asciiTheme="minorHAnsi" w:hAnsiTheme="minorHAnsi" w:cstheme="minorHAnsi"/>
          <w:sz w:val="22"/>
          <w:szCs w:val="22"/>
        </w:rPr>
        <w:t xml:space="preserve"> dnů po obdržení faktury vystavené </w:t>
      </w:r>
      <w:r w:rsidR="00014E82">
        <w:rPr>
          <w:rFonts w:asciiTheme="minorHAnsi" w:hAnsiTheme="minorHAnsi" w:cstheme="minorHAnsi"/>
          <w:sz w:val="22"/>
          <w:szCs w:val="22"/>
        </w:rPr>
        <w:t>poskytovatelem</w:t>
      </w:r>
      <w:r w:rsidRPr="0074068F">
        <w:rPr>
          <w:rFonts w:asciiTheme="minorHAnsi" w:hAnsiTheme="minorHAnsi" w:cstheme="minorHAnsi"/>
          <w:sz w:val="22"/>
          <w:szCs w:val="22"/>
        </w:rPr>
        <w:t>. Přičemž faktura bude vystavena za uplynulý měsíc k </w:t>
      </w:r>
      <w:proofErr w:type="spellStart"/>
      <w:r w:rsidRPr="0074068F">
        <w:rPr>
          <w:rFonts w:asciiTheme="minorHAnsi" w:hAnsiTheme="minorHAnsi" w:cstheme="minorHAnsi"/>
          <w:sz w:val="22"/>
          <w:szCs w:val="22"/>
        </w:rPr>
        <w:t>ultimu</w:t>
      </w:r>
      <w:proofErr w:type="spellEnd"/>
      <w:r w:rsidRPr="0074068F">
        <w:rPr>
          <w:rFonts w:asciiTheme="minorHAnsi" w:hAnsiTheme="minorHAnsi" w:cstheme="minorHAnsi"/>
          <w:sz w:val="22"/>
          <w:szCs w:val="22"/>
        </w:rPr>
        <w:t xml:space="preserve"> měsíce</w:t>
      </w:r>
      <w:r w:rsidR="006911BF">
        <w:rPr>
          <w:rFonts w:asciiTheme="minorHAnsi" w:hAnsiTheme="minorHAnsi" w:cstheme="minorHAnsi"/>
          <w:sz w:val="22"/>
          <w:szCs w:val="22"/>
        </w:rPr>
        <w:t xml:space="preserve">, a to na částku odpovídající </w:t>
      </w:r>
      <w:r w:rsidR="00432D0E">
        <w:rPr>
          <w:rFonts w:asciiTheme="minorHAnsi" w:hAnsiTheme="minorHAnsi" w:cstheme="minorHAnsi"/>
          <w:sz w:val="22"/>
          <w:szCs w:val="22"/>
        </w:rPr>
        <w:t xml:space="preserve">objemu </w:t>
      </w:r>
      <w:r w:rsidR="006911BF">
        <w:rPr>
          <w:rFonts w:asciiTheme="minorHAnsi" w:hAnsiTheme="minorHAnsi" w:cstheme="minorHAnsi"/>
          <w:sz w:val="22"/>
          <w:szCs w:val="22"/>
        </w:rPr>
        <w:t>skutečně realizovaných služeb</w:t>
      </w:r>
      <w:r w:rsidRPr="0074068F">
        <w:rPr>
          <w:rFonts w:asciiTheme="minorHAnsi" w:hAnsiTheme="minorHAnsi" w:cstheme="minorHAnsi"/>
          <w:sz w:val="22"/>
          <w:szCs w:val="22"/>
        </w:rPr>
        <w:t>.</w:t>
      </w:r>
    </w:p>
    <w:p w:rsidR="0033154D" w:rsidRDefault="00B664D3" w:rsidP="00967667">
      <w:pPr>
        <w:numPr>
          <w:ilvl w:val="0"/>
          <w:numId w:val="5"/>
        </w:numPr>
        <w:tabs>
          <w:tab w:val="left" w:pos="6945"/>
        </w:tabs>
        <w:ind w:left="357" w:hanging="357"/>
        <w:contextualSpacing/>
        <w:jc w:val="both"/>
        <w:rPr>
          <w:rFonts w:asciiTheme="minorHAnsi" w:hAnsiTheme="minorHAnsi" w:cstheme="minorHAnsi"/>
          <w:sz w:val="22"/>
          <w:szCs w:val="22"/>
        </w:rPr>
      </w:pPr>
      <w:r>
        <w:rPr>
          <w:rFonts w:asciiTheme="minorHAnsi" w:hAnsiTheme="minorHAnsi" w:cstheme="minorHAnsi"/>
          <w:sz w:val="22"/>
          <w:szCs w:val="22"/>
        </w:rPr>
        <w:t>Platby budou probíhat výhradně v Kč a všechny cenové údaje budou uvedeny v Kč.</w:t>
      </w:r>
    </w:p>
    <w:p w:rsidR="0033154D" w:rsidRDefault="00B664D3" w:rsidP="00967667">
      <w:pPr>
        <w:pStyle w:val="Prosttext"/>
        <w:numPr>
          <w:ilvl w:val="0"/>
          <w:numId w:val="5"/>
        </w:numPr>
        <w:ind w:left="357" w:hanging="357"/>
        <w:contextualSpacing/>
        <w:jc w:val="both"/>
        <w:rPr>
          <w:rFonts w:asciiTheme="minorHAnsi" w:hAnsiTheme="minorHAnsi" w:cstheme="minorHAnsi"/>
          <w:sz w:val="22"/>
          <w:szCs w:val="22"/>
        </w:rPr>
      </w:pPr>
      <w:r>
        <w:rPr>
          <w:rFonts w:asciiTheme="minorHAnsi" w:hAnsiTheme="minorHAnsi" w:cstheme="minorHAnsi"/>
          <w:sz w:val="22"/>
          <w:szCs w:val="22"/>
        </w:rPr>
        <w:t>Faktura musí splňovat zákonem a touto smlouvou stanovené náležitosti. V opačném případě je objednatel oprávněn fakturu dodavateli vrátit k doplnění či vystavení nové faktury. V takovém p</w:t>
      </w:r>
      <w:r w:rsidR="00EA32A1" w:rsidRPr="00AE570B">
        <w:rPr>
          <w:rFonts w:asciiTheme="minorHAnsi" w:hAnsiTheme="minorHAnsi" w:cstheme="minorHAnsi"/>
          <w:sz w:val="22"/>
          <w:szCs w:val="22"/>
        </w:rPr>
        <w:t xml:space="preserve">řípadě se přeruší plynutí lhůty splatnosti a doručením nové či opravené faktury započne běžet nová lhůta splatnosti. </w:t>
      </w:r>
    </w:p>
    <w:p w:rsidR="00E32B08" w:rsidRPr="00967667" w:rsidRDefault="009E49A6" w:rsidP="00E32B08">
      <w:pPr>
        <w:tabs>
          <w:tab w:val="left" w:pos="6945"/>
        </w:tabs>
        <w:ind w:left="720"/>
        <w:jc w:val="center"/>
        <w:rPr>
          <w:rFonts w:asciiTheme="minorHAnsi" w:hAnsiTheme="minorHAnsi" w:cstheme="minorHAnsi"/>
          <w:b/>
          <w:sz w:val="22"/>
          <w:szCs w:val="22"/>
        </w:rPr>
      </w:pPr>
      <w:r w:rsidRPr="00967667">
        <w:rPr>
          <w:rFonts w:asciiTheme="minorHAnsi" w:hAnsiTheme="minorHAnsi" w:cstheme="minorHAnsi"/>
          <w:b/>
          <w:sz w:val="22"/>
          <w:szCs w:val="22"/>
        </w:rPr>
        <w:t>Článek 5</w:t>
      </w:r>
    </w:p>
    <w:p w:rsidR="00E32B08" w:rsidRPr="00967667" w:rsidRDefault="009E49A6" w:rsidP="00E32B08">
      <w:pPr>
        <w:tabs>
          <w:tab w:val="left" w:pos="6945"/>
        </w:tabs>
        <w:ind w:left="720"/>
        <w:jc w:val="center"/>
        <w:rPr>
          <w:rFonts w:asciiTheme="minorHAnsi" w:hAnsiTheme="minorHAnsi" w:cstheme="minorHAnsi"/>
          <w:b/>
          <w:sz w:val="22"/>
          <w:szCs w:val="22"/>
        </w:rPr>
      </w:pPr>
      <w:r w:rsidRPr="00967667">
        <w:rPr>
          <w:rFonts w:asciiTheme="minorHAnsi" w:hAnsiTheme="minorHAnsi" w:cstheme="minorHAnsi"/>
          <w:b/>
          <w:sz w:val="22"/>
          <w:szCs w:val="22"/>
        </w:rPr>
        <w:t>Prohlášení poskytovatele</w:t>
      </w:r>
    </w:p>
    <w:p w:rsidR="00E32B08" w:rsidRPr="00967667" w:rsidRDefault="00E32B08" w:rsidP="00E32B08">
      <w:pPr>
        <w:tabs>
          <w:tab w:val="left" w:pos="6945"/>
        </w:tabs>
        <w:ind w:left="720"/>
        <w:jc w:val="center"/>
        <w:rPr>
          <w:rFonts w:asciiTheme="minorHAnsi" w:hAnsiTheme="minorHAnsi" w:cstheme="minorHAnsi"/>
          <w:b/>
          <w:sz w:val="22"/>
          <w:szCs w:val="22"/>
        </w:rPr>
      </w:pPr>
    </w:p>
    <w:p w:rsidR="00B06B13" w:rsidRDefault="009E49A6" w:rsidP="00DF1E52">
      <w:pPr>
        <w:pStyle w:val="Odstavecseseznamem"/>
        <w:numPr>
          <w:ilvl w:val="0"/>
          <w:numId w:val="6"/>
        </w:numPr>
        <w:tabs>
          <w:tab w:val="left" w:pos="6945"/>
        </w:tabs>
        <w:jc w:val="both"/>
        <w:rPr>
          <w:rFonts w:asciiTheme="minorHAnsi" w:hAnsiTheme="minorHAnsi" w:cstheme="minorHAnsi"/>
          <w:sz w:val="22"/>
          <w:szCs w:val="22"/>
        </w:rPr>
      </w:pPr>
      <w:r w:rsidRPr="00967667">
        <w:rPr>
          <w:rFonts w:asciiTheme="minorHAnsi" w:hAnsiTheme="minorHAnsi" w:cstheme="minorHAnsi"/>
          <w:sz w:val="22"/>
          <w:szCs w:val="22"/>
        </w:rPr>
        <w:t xml:space="preserve">Poskytovatel prohlašuje, že není nijak personálně, majetkově ani obchodně spojen s právnickými osobami, členy jejich statutárních orgánů nebo fyzickými osobami, se kterými objednatel vede soudní spory, ani v průběhu trvání Smlouvy do žádného vztahu s těmito osobami nevstoupí. Tyto osoby jsou uvedeny v Příloze č. </w:t>
      </w:r>
      <w:r w:rsidR="008C63C3">
        <w:rPr>
          <w:rFonts w:asciiTheme="minorHAnsi" w:hAnsiTheme="minorHAnsi" w:cstheme="minorHAnsi"/>
          <w:sz w:val="22"/>
          <w:szCs w:val="22"/>
        </w:rPr>
        <w:t>2</w:t>
      </w:r>
      <w:r w:rsidRPr="00967667">
        <w:rPr>
          <w:rFonts w:asciiTheme="minorHAnsi" w:hAnsiTheme="minorHAnsi" w:cstheme="minorHAnsi"/>
          <w:sz w:val="22"/>
          <w:szCs w:val="22"/>
        </w:rPr>
        <w:t xml:space="preserve"> </w:t>
      </w:r>
      <w:r w:rsidR="001A38F8">
        <w:rPr>
          <w:rFonts w:asciiTheme="minorHAnsi" w:hAnsiTheme="minorHAnsi" w:cstheme="minorHAnsi"/>
          <w:sz w:val="22"/>
          <w:szCs w:val="22"/>
        </w:rPr>
        <w:t>s</w:t>
      </w:r>
      <w:r w:rsidRPr="00967667">
        <w:rPr>
          <w:rFonts w:asciiTheme="minorHAnsi" w:hAnsiTheme="minorHAnsi" w:cstheme="minorHAnsi"/>
          <w:sz w:val="22"/>
          <w:szCs w:val="22"/>
        </w:rPr>
        <w:t xml:space="preserve">mlouvy. Při porušení tohoto </w:t>
      </w:r>
      <w:r w:rsidR="00AA189D">
        <w:rPr>
          <w:rFonts w:asciiTheme="minorHAnsi" w:hAnsiTheme="minorHAnsi" w:cstheme="minorHAnsi"/>
          <w:sz w:val="22"/>
          <w:szCs w:val="22"/>
        </w:rPr>
        <w:t xml:space="preserve">prohlášení a/nebo </w:t>
      </w:r>
      <w:r w:rsidRPr="00967667">
        <w:rPr>
          <w:rFonts w:asciiTheme="minorHAnsi" w:hAnsiTheme="minorHAnsi" w:cstheme="minorHAnsi"/>
          <w:sz w:val="22"/>
          <w:szCs w:val="22"/>
        </w:rPr>
        <w:t xml:space="preserve">závazku může objednatel uplatnit </w:t>
      </w:r>
      <w:r w:rsidR="00FE1652">
        <w:rPr>
          <w:rFonts w:asciiTheme="minorHAnsi" w:hAnsiTheme="minorHAnsi" w:cstheme="minorHAnsi"/>
          <w:sz w:val="22"/>
          <w:szCs w:val="22"/>
        </w:rPr>
        <w:t>smluvní pokutu</w:t>
      </w:r>
      <w:r w:rsidR="00FE1652" w:rsidRPr="00967667">
        <w:rPr>
          <w:rFonts w:asciiTheme="minorHAnsi" w:hAnsiTheme="minorHAnsi" w:cstheme="minorHAnsi"/>
          <w:sz w:val="22"/>
          <w:szCs w:val="22"/>
        </w:rPr>
        <w:t xml:space="preserve"> </w:t>
      </w:r>
      <w:r w:rsidRPr="00967667">
        <w:rPr>
          <w:rFonts w:asciiTheme="minorHAnsi" w:hAnsiTheme="minorHAnsi" w:cstheme="minorHAnsi"/>
          <w:sz w:val="22"/>
          <w:szCs w:val="22"/>
        </w:rPr>
        <w:t>ve výši 1</w:t>
      </w:r>
      <w:r w:rsidR="00AA189D">
        <w:rPr>
          <w:rFonts w:asciiTheme="minorHAnsi" w:hAnsiTheme="minorHAnsi" w:cstheme="minorHAnsi"/>
          <w:sz w:val="22"/>
          <w:szCs w:val="22"/>
        </w:rPr>
        <w:t>.</w:t>
      </w:r>
      <w:r w:rsidRPr="00967667">
        <w:rPr>
          <w:rFonts w:asciiTheme="minorHAnsi" w:hAnsiTheme="minorHAnsi" w:cstheme="minorHAnsi"/>
          <w:sz w:val="22"/>
          <w:szCs w:val="22"/>
        </w:rPr>
        <w:t>000.000,- Kč splatnou do 14 dnů od jejího uplatnění.</w:t>
      </w:r>
      <w:r w:rsidR="00DF1E52" w:rsidRPr="00557252">
        <w:rPr>
          <w:rFonts w:asciiTheme="minorHAnsi" w:hAnsiTheme="minorHAnsi" w:cstheme="minorHAnsi"/>
          <w:sz w:val="22"/>
          <w:szCs w:val="22"/>
        </w:rPr>
        <w:t xml:space="preserve"> </w:t>
      </w:r>
    </w:p>
    <w:p w:rsidR="00E32B08" w:rsidRPr="00557252" w:rsidRDefault="00FE1652" w:rsidP="00DF1E52">
      <w:pPr>
        <w:pStyle w:val="Odstavecseseznamem"/>
        <w:numPr>
          <w:ilvl w:val="0"/>
          <w:numId w:val="6"/>
        </w:numPr>
        <w:tabs>
          <w:tab w:val="left" w:pos="6945"/>
        </w:tabs>
        <w:jc w:val="both"/>
        <w:rPr>
          <w:rFonts w:asciiTheme="minorHAnsi" w:hAnsiTheme="minorHAnsi" w:cstheme="minorHAnsi"/>
          <w:sz w:val="22"/>
          <w:szCs w:val="22"/>
        </w:rPr>
      </w:pPr>
      <w:r>
        <w:rPr>
          <w:rFonts w:asciiTheme="minorHAnsi" w:hAnsiTheme="minorHAnsi" w:cstheme="minorHAnsi"/>
          <w:sz w:val="22"/>
          <w:szCs w:val="22"/>
        </w:rPr>
        <w:t xml:space="preserve">Zaplacením smluvní pokuty </w:t>
      </w:r>
      <w:r w:rsidR="00B06B13">
        <w:rPr>
          <w:rFonts w:asciiTheme="minorHAnsi" w:hAnsiTheme="minorHAnsi" w:cstheme="minorHAnsi"/>
          <w:sz w:val="22"/>
          <w:szCs w:val="22"/>
        </w:rPr>
        <w:t xml:space="preserve">dle předchozího odstavce </w:t>
      </w:r>
      <w:r>
        <w:rPr>
          <w:rFonts w:asciiTheme="minorHAnsi" w:hAnsiTheme="minorHAnsi" w:cstheme="minorHAnsi"/>
          <w:sz w:val="22"/>
          <w:szCs w:val="22"/>
        </w:rPr>
        <w:t>není dotčeno právo objednatele na náhradu škody.</w:t>
      </w:r>
    </w:p>
    <w:p w:rsidR="00E32B08" w:rsidRPr="00557252" w:rsidRDefault="00E32B08" w:rsidP="00E32B08">
      <w:pPr>
        <w:tabs>
          <w:tab w:val="left" w:pos="6945"/>
        </w:tabs>
        <w:ind w:left="720"/>
        <w:jc w:val="center"/>
        <w:rPr>
          <w:rFonts w:asciiTheme="minorHAnsi" w:hAnsiTheme="minorHAnsi" w:cstheme="minorHAnsi"/>
          <w:sz w:val="22"/>
          <w:szCs w:val="22"/>
        </w:rPr>
      </w:pPr>
    </w:p>
    <w:p w:rsidR="00AD3AA7" w:rsidRPr="00557252" w:rsidRDefault="00AD3AA7" w:rsidP="00AD3AA7">
      <w:pPr>
        <w:tabs>
          <w:tab w:val="left" w:pos="6945"/>
        </w:tabs>
        <w:ind w:left="720"/>
        <w:jc w:val="center"/>
        <w:rPr>
          <w:rFonts w:asciiTheme="minorHAnsi" w:hAnsiTheme="minorHAnsi" w:cstheme="minorHAnsi"/>
          <w:b/>
          <w:bCs/>
          <w:sz w:val="22"/>
          <w:szCs w:val="22"/>
        </w:rPr>
      </w:pPr>
      <w:r w:rsidRPr="00557252">
        <w:rPr>
          <w:rFonts w:asciiTheme="minorHAnsi" w:hAnsiTheme="minorHAnsi" w:cstheme="minorHAnsi"/>
          <w:b/>
          <w:bCs/>
          <w:sz w:val="22"/>
          <w:szCs w:val="22"/>
        </w:rPr>
        <w:t xml:space="preserve">Článek </w:t>
      </w:r>
      <w:r w:rsidR="00E32B08" w:rsidRPr="00557252">
        <w:rPr>
          <w:rFonts w:asciiTheme="minorHAnsi" w:hAnsiTheme="minorHAnsi" w:cstheme="minorHAnsi"/>
          <w:b/>
          <w:bCs/>
          <w:sz w:val="22"/>
          <w:szCs w:val="22"/>
        </w:rPr>
        <w:t>6</w:t>
      </w:r>
    </w:p>
    <w:p w:rsidR="008C63C3" w:rsidRPr="0074068F" w:rsidRDefault="00AD3AA7" w:rsidP="00AD3AA7">
      <w:pPr>
        <w:tabs>
          <w:tab w:val="left" w:pos="6945"/>
        </w:tabs>
        <w:ind w:left="720"/>
        <w:jc w:val="center"/>
        <w:rPr>
          <w:rFonts w:asciiTheme="minorHAnsi" w:hAnsiTheme="minorHAnsi" w:cstheme="minorHAnsi"/>
          <w:b/>
          <w:bCs/>
          <w:sz w:val="22"/>
          <w:szCs w:val="22"/>
        </w:rPr>
      </w:pPr>
      <w:r w:rsidRPr="00557252">
        <w:rPr>
          <w:rFonts w:asciiTheme="minorHAnsi" w:hAnsiTheme="minorHAnsi" w:cstheme="minorHAnsi"/>
          <w:b/>
          <w:bCs/>
          <w:sz w:val="22"/>
          <w:szCs w:val="22"/>
        </w:rPr>
        <w:t>Závěr</w:t>
      </w:r>
      <w:r w:rsidRPr="0074068F">
        <w:rPr>
          <w:rFonts w:asciiTheme="minorHAnsi" w:hAnsiTheme="minorHAnsi" w:cstheme="minorHAnsi"/>
          <w:b/>
          <w:bCs/>
          <w:sz w:val="22"/>
          <w:szCs w:val="22"/>
        </w:rPr>
        <w:t>ečná ujednání</w:t>
      </w:r>
    </w:p>
    <w:p w:rsidR="0033154D" w:rsidRPr="00967667" w:rsidRDefault="0033154D" w:rsidP="00967667">
      <w:pPr>
        <w:pStyle w:val="Odstavecseseznamem"/>
        <w:tabs>
          <w:tab w:val="left" w:pos="6945"/>
        </w:tabs>
        <w:ind w:left="360"/>
        <w:jc w:val="both"/>
        <w:rPr>
          <w:rFonts w:asciiTheme="minorHAnsi" w:hAnsiTheme="minorHAnsi" w:cstheme="minorHAnsi"/>
          <w:sz w:val="22"/>
          <w:szCs w:val="22"/>
        </w:rPr>
      </w:pPr>
    </w:p>
    <w:p w:rsidR="0033154D" w:rsidRDefault="00EA32A1" w:rsidP="00967667">
      <w:pPr>
        <w:pStyle w:val="Odstavecseseznamem"/>
        <w:numPr>
          <w:ilvl w:val="0"/>
          <w:numId w:val="18"/>
        </w:numPr>
        <w:tabs>
          <w:tab w:val="left" w:pos="6945"/>
        </w:tabs>
        <w:jc w:val="both"/>
        <w:rPr>
          <w:rFonts w:asciiTheme="minorHAnsi" w:hAnsiTheme="minorHAnsi" w:cstheme="minorHAnsi"/>
          <w:sz w:val="22"/>
          <w:szCs w:val="22"/>
        </w:rPr>
      </w:pPr>
      <w:r w:rsidRPr="00AE570B">
        <w:rPr>
          <w:rFonts w:asciiTheme="minorHAnsi" w:hAnsiTheme="minorHAnsi" w:cstheme="minorHAnsi"/>
          <w:sz w:val="22"/>
          <w:szCs w:val="22"/>
        </w:rPr>
        <w:t xml:space="preserve">Objednatel je povinen před nástupem pracovníků </w:t>
      </w:r>
      <w:r>
        <w:rPr>
          <w:rFonts w:asciiTheme="minorHAnsi" w:hAnsiTheme="minorHAnsi" w:cstheme="minorHAnsi"/>
          <w:sz w:val="22"/>
          <w:szCs w:val="22"/>
        </w:rPr>
        <w:t>poskytovatele</w:t>
      </w:r>
      <w:r w:rsidRPr="00AE570B">
        <w:rPr>
          <w:rFonts w:asciiTheme="minorHAnsi" w:hAnsiTheme="minorHAnsi" w:cstheme="minorHAnsi"/>
          <w:sz w:val="22"/>
          <w:szCs w:val="22"/>
        </w:rPr>
        <w:t xml:space="preserve"> k prvnímu výkonu poskytování služeb dle této smlouvy provést jejich instruktáž v součinnosti s odpovědnou osobou </w:t>
      </w:r>
      <w:r>
        <w:rPr>
          <w:rFonts w:asciiTheme="minorHAnsi" w:hAnsiTheme="minorHAnsi" w:cstheme="minorHAnsi"/>
          <w:sz w:val="22"/>
          <w:szCs w:val="22"/>
        </w:rPr>
        <w:t>dodavatel</w:t>
      </w:r>
      <w:r w:rsidRPr="00AE570B">
        <w:rPr>
          <w:rFonts w:asciiTheme="minorHAnsi" w:hAnsiTheme="minorHAnsi" w:cstheme="minorHAnsi"/>
          <w:sz w:val="22"/>
          <w:szCs w:val="22"/>
        </w:rPr>
        <w:t>e, v</w:t>
      </w:r>
      <w:r>
        <w:rPr>
          <w:rFonts w:asciiTheme="minorHAnsi" w:hAnsiTheme="minorHAnsi" w:cstheme="minorHAnsi"/>
          <w:sz w:val="22"/>
          <w:szCs w:val="22"/>
        </w:rPr>
        <w:t> </w:t>
      </w:r>
      <w:r w:rsidRPr="00AE570B">
        <w:rPr>
          <w:rFonts w:asciiTheme="minorHAnsi" w:hAnsiTheme="minorHAnsi" w:cstheme="minorHAnsi"/>
          <w:sz w:val="22"/>
          <w:szCs w:val="22"/>
        </w:rPr>
        <w:t xml:space="preserve">rámci které seznámí pracovníky </w:t>
      </w:r>
      <w:r>
        <w:rPr>
          <w:rFonts w:asciiTheme="minorHAnsi" w:hAnsiTheme="minorHAnsi" w:cstheme="minorHAnsi"/>
          <w:sz w:val="22"/>
          <w:szCs w:val="22"/>
        </w:rPr>
        <w:t>poskytovatele</w:t>
      </w:r>
      <w:r w:rsidRPr="00AE570B">
        <w:rPr>
          <w:rFonts w:asciiTheme="minorHAnsi" w:hAnsiTheme="minorHAnsi" w:cstheme="minorHAnsi"/>
          <w:sz w:val="22"/>
          <w:szCs w:val="22"/>
        </w:rPr>
        <w:t xml:space="preserve"> s místními podmínkami pro zajištění bezpečnosti a ochrany zdraví při práci a požární ochrany a dalších souvisejících předpisů.</w:t>
      </w:r>
    </w:p>
    <w:p w:rsidR="0033154D" w:rsidRDefault="00EA32A1" w:rsidP="00967667">
      <w:pPr>
        <w:pStyle w:val="Odstavecseseznamem"/>
        <w:numPr>
          <w:ilvl w:val="0"/>
          <w:numId w:val="18"/>
        </w:numPr>
        <w:tabs>
          <w:tab w:val="left" w:pos="6945"/>
        </w:tabs>
        <w:jc w:val="both"/>
        <w:rPr>
          <w:rFonts w:asciiTheme="minorHAnsi" w:hAnsiTheme="minorHAnsi" w:cstheme="minorHAnsi"/>
          <w:sz w:val="22"/>
          <w:szCs w:val="22"/>
        </w:rPr>
      </w:pPr>
      <w:r>
        <w:rPr>
          <w:rFonts w:asciiTheme="minorHAnsi" w:hAnsiTheme="minorHAnsi" w:cstheme="minorHAnsi"/>
          <w:sz w:val="22"/>
          <w:szCs w:val="22"/>
        </w:rPr>
        <w:t>Poskytovatel</w:t>
      </w:r>
      <w:r w:rsidRPr="00AE570B">
        <w:rPr>
          <w:rFonts w:asciiTheme="minorHAnsi" w:hAnsiTheme="minorHAnsi" w:cstheme="minorHAnsi"/>
          <w:sz w:val="22"/>
          <w:szCs w:val="22"/>
        </w:rPr>
        <w:t xml:space="preserve"> je povinen vybavit svoje pracovníky odpovídajícími prostředky</w:t>
      </w:r>
      <w:r>
        <w:rPr>
          <w:rFonts w:asciiTheme="minorHAnsi" w:hAnsiTheme="minorHAnsi" w:cstheme="minorHAnsi"/>
          <w:sz w:val="22"/>
          <w:szCs w:val="22"/>
        </w:rPr>
        <w:t xml:space="preserve"> (služební oblečení s jednoznačným označením, technické vybavení k zajištění služby, mobilní telefon pro zajištění spojení ad.)</w:t>
      </w:r>
      <w:r w:rsidRPr="00AE570B">
        <w:rPr>
          <w:rFonts w:asciiTheme="minorHAnsi" w:hAnsiTheme="minorHAnsi" w:cstheme="minorHAnsi"/>
          <w:sz w:val="22"/>
          <w:szCs w:val="22"/>
        </w:rPr>
        <w:t xml:space="preserve"> a ochran</w:t>
      </w:r>
      <w:r>
        <w:rPr>
          <w:rFonts w:asciiTheme="minorHAnsi" w:hAnsiTheme="minorHAnsi" w:cstheme="minorHAnsi"/>
          <w:sz w:val="22"/>
          <w:szCs w:val="22"/>
        </w:rPr>
        <w:t xml:space="preserve">nými </w:t>
      </w:r>
      <w:r w:rsidRPr="00AE570B">
        <w:rPr>
          <w:rFonts w:asciiTheme="minorHAnsi" w:hAnsiTheme="minorHAnsi" w:cstheme="minorHAnsi"/>
          <w:sz w:val="22"/>
          <w:szCs w:val="22"/>
        </w:rPr>
        <w:t xml:space="preserve">pracovními pomůckami. </w:t>
      </w:r>
    </w:p>
    <w:p w:rsidR="0033154D" w:rsidRDefault="003D63C4" w:rsidP="00967667">
      <w:pPr>
        <w:pStyle w:val="Odstavecseseznamem"/>
        <w:numPr>
          <w:ilvl w:val="0"/>
          <w:numId w:val="18"/>
        </w:numPr>
        <w:tabs>
          <w:tab w:val="left" w:pos="6945"/>
        </w:tabs>
        <w:jc w:val="both"/>
        <w:rPr>
          <w:rFonts w:asciiTheme="minorHAnsi" w:hAnsiTheme="minorHAnsi" w:cstheme="minorHAnsi"/>
          <w:sz w:val="22"/>
          <w:szCs w:val="22"/>
        </w:rPr>
      </w:pPr>
      <w:r>
        <w:rPr>
          <w:rFonts w:asciiTheme="minorHAnsi" w:hAnsiTheme="minorHAnsi" w:cstheme="minorHAnsi"/>
          <w:sz w:val="22"/>
          <w:szCs w:val="22"/>
        </w:rPr>
        <w:t xml:space="preserve">Poskytovatel je povinen při poskytování služby dodržovat předpisy bezpečnosti a ochrany zdraví a dále požární předpisy svými pracovníky; </w:t>
      </w:r>
      <w:r w:rsidRPr="00AE570B">
        <w:rPr>
          <w:rFonts w:asciiTheme="minorHAnsi" w:hAnsiTheme="minorHAnsi" w:cstheme="minorHAnsi"/>
          <w:sz w:val="22"/>
          <w:szCs w:val="22"/>
        </w:rPr>
        <w:t xml:space="preserve">veškeré škody, které vzniknou porušením těchto předpisů, jdou k tíži </w:t>
      </w:r>
      <w:r>
        <w:rPr>
          <w:rFonts w:asciiTheme="minorHAnsi" w:hAnsiTheme="minorHAnsi" w:cstheme="minorHAnsi"/>
          <w:sz w:val="22"/>
          <w:szCs w:val="22"/>
        </w:rPr>
        <w:t>poskytovatele</w:t>
      </w:r>
      <w:r w:rsidRPr="00AE570B">
        <w:rPr>
          <w:rFonts w:asciiTheme="minorHAnsi" w:hAnsiTheme="minorHAnsi" w:cstheme="minorHAnsi"/>
          <w:sz w:val="22"/>
          <w:szCs w:val="22"/>
        </w:rPr>
        <w:t xml:space="preserve">; pokud </w:t>
      </w:r>
      <w:r>
        <w:rPr>
          <w:rFonts w:asciiTheme="minorHAnsi" w:hAnsiTheme="minorHAnsi" w:cstheme="minorHAnsi"/>
          <w:sz w:val="22"/>
          <w:szCs w:val="22"/>
        </w:rPr>
        <w:t>poskytovatel</w:t>
      </w:r>
      <w:r w:rsidRPr="00AE570B">
        <w:rPr>
          <w:rFonts w:asciiTheme="minorHAnsi" w:hAnsiTheme="minorHAnsi" w:cstheme="minorHAnsi"/>
          <w:sz w:val="22"/>
          <w:szCs w:val="22"/>
        </w:rPr>
        <w:t xml:space="preserve"> svojí činností vytvoří nebezpečná místa nebo situace na pracovišti, je povinen je sám zabezpečit a neprodleně o tom informovat objednatele.</w:t>
      </w:r>
      <w:r>
        <w:rPr>
          <w:rFonts w:asciiTheme="minorHAnsi" w:hAnsiTheme="minorHAnsi" w:cstheme="minorHAnsi"/>
          <w:sz w:val="22"/>
          <w:szCs w:val="22"/>
        </w:rPr>
        <w:t xml:space="preserve"> Dále je poskytovatel povinen b</w:t>
      </w:r>
      <w:r w:rsidRPr="00AE570B">
        <w:rPr>
          <w:rFonts w:asciiTheme="minorHAnsi" w:hAnsiTheme="minorHAnsi" w:cstheme="minorHAnsi"/>
          <w:sz w:val="22"/>
          <w:szCs w:val="22"/>
        </w:rPr>
        <w:t>ez zbytečného odkladu oznámit objednateli všechny okolnosti, které zjistil při poskytování služb</w:t>
      </w:r>
      <w:r>
        <w:rPr>
          <w:rFonts w:asciiTheme="minorHAnsi" w:hAnsiTheme="minorHAnsi" w:cstheme="minorHAnsi"/>
          <w:sz w:val="22"/>
          <w:szCs w:val="22"/>
        </w:rPr>
        <w:t>y</w:t>
      </w:r>
      <w:r w:rsidRPr="00AE570B">
        <w:rPr>
          <w:rFonts w:asciiTheme="minorHAnsi" w:hAnsiTheme="minorHAnsi" w:cstheme="minorHAnsi"/>
          <w:sz w:val="22"/>
          <w:szCs w:val="22"/>
        </w:rPr>
        <w:t xml:space="preserve"> a které mohou mít vliv na změnu pokynů objednatele</w:t>
      </w:r>
      <w:r>
        <w:rPr>
          <w:rFonts w:asciiTheme="minorHAnsi" w:hAnsiTheme="minorHAnsi" w:cstheme="minorHAnsi"/>
          <w:sz w:val="22"/>
          <w:szCs w:val="22"/>
        </w:rPr>
        <w:t>.</w:t>
      </w:r>
    </w:p>
    <w:p w:rsidR="0033154D" w:rsidRDefault="004C21C0" w:rsidP="00967667">
      <w:pPr>
        <w:pStyle w:val="Odstavecseseznamem"/>
        <w:numPr>
          <w:ilvl w:val="0"/>
          <w:numId w:val="18"/>
        </w:numPr>
        <w:tabs>
          <w:tab w:val="left" w:pos="6945"/>
        </w:tabs>
        <w:jc w:val="both"/>
        <w:rPr>
          <w:rFonts w:asciiTheme="minorHAnsi" w:hAnsiTheme="minorHAnsi" w:cstheme="minorHAnsi"/>
          <w:sz w:val="22"/>
          <w:szCs w:val="22"/>
        </w:rPr>
      </w:pPr>
      <w:r>
        <w:rPr>
          <w:rFonts w:asciiTheme="minorHAnsi" w:hAnsiTheme="minorHAnsi" w:cstheme="minorHAnsi"/>
          <w:sz w:val="22"/>
          <w:szCs w:val="22"/>
        </w:rPr>
        <w:t>Poskytovatel je povinen</w:t>
      </w:r>
      <w:r w:rsidR="003D63C4" w:rsidRPr="00AE570B">
        <w:rPr>
          <w:rFonts w:asciiTheme="minorHAnsi" w:hAnsiTheme="minorHAnsi" w:cstheme="minorHAnsi"/>
          <w:sz w:val="22"/>
          <w:szCs w:val="22"/>
        </w:rPr>
        <w:t xml:space="preserve"> pln</w:t>
      </w:r>
      <w:r w:rsidR="00432D0E">
        <w:rPr>
          <w:rFonts w:asciiTheme="minorHAnsi" w:hAnsiTheme="minorHAnsi" w:cstheme="minorHAnsi"/>
          <w:sz w:val="22"/>
          <w:szCs w:val="22"/>
        </w:rPr>
        <w:t>it</w:t>
      </w:r>
      <w:r w:rsidR="003D63C4" w:rsidRPr="00AE570B">
        <w:rPr>
          <w:rFonts w:asciiTheme="minorHAnsi" w:hAnsiTheme="minorHAnsi" w:cstheme="minorHAnsi"/>
          <w:sz w:val="22"/>
          <w:szCs w:val="22"/>
        </w:rPr>
        <w:t xml:space="preserve"> další povinnost</w:t>
      </w:r>
      <w:r w:rsidR="00432D0E">
        <w:rPr>
          <w:rFonts w:asciiTheme="minorHAnsi" w:hAnsiTheme="minorHAnsi" w:cstheme="minorHAnsi"/>
          <w:sz w:val="22"/>
          <w:szCs w:val="22"/>
        </w:rPr>
        <w:t>i</w:t>
      </w:r>
      <w:r w:rsidR="003D63C4" w:rsidRPr="00AE570B">
        <w:rPr>
          <w:rFonts w:asciiTheme="minorHAnsi" w:hAnsiTheme="minorHAnsi" w:cstheme="minorHAnsi"/>
          <w:sz w:val="22"/>
          <w:szCs w:val="22"/>
        </w:rPr>
        <w:t xml:space="preserve"> specifikovan</w:t>
      </w:r>
      <w:r w:rsidR="00432D0E">
        <w:rPr>
          <w:rFonts w:asciiTheme="minorHAnsi" w:hAnsiTheme="minorHAnsi" w:cstheme="minorHAnsi"/>
          <w:sz w:val="22"/>
          <w:szCs w:val="22"/>
        </w:rPr>
        <w:t>é</w:t>
      </w:r>
      <w:r w:rsidR="003D63C4" w:rsidRPr="00AE570B">
        <w:rPr>
          <w:rFonts w:asciiTheme="minorHAnsi" w:hAnsiTheme="minorHAnsi" w:cstheme="minorHAnsi"/>
          <w:sz w:val="22"/>
          <w:szCs w:val="22"/>
        </w:rPr>
        <w:t xml:space="preserve"> ve vnitřních předpisech objednatele, se kterými jej objednatel prokazatelně seznámil</w:t>
      </w:r>
      <w:r w:rsidR="003D63C4">
        <w:rPr>
          <w:rFonts w:asciiTheme="minorHAnsi" w:hAnsiTheme="minorHAnsi" w:cstheme="minorHAnsi"/>
          <w:sz w:val="22"/>
          <w:szCs w:val="22"/>
        </w:rPr>
        <w:t>.</w:t>
      </w:r>
    </w:p>
    <w:p w:rsidR="0033154D" w:rsidRDefault="003D63C4" w:rsidP="00967667">
      <w:pPr>
        <w:pStyle w:val="Odstavecseseznamem"/>
        <w:numPr>
          <w:ilvl w:val="0"/>
          <w:numId w:val="18"/>
        </w:numPr>
        <w:tabs>
          <w:tab w:val="left" w:pos="6945"/>
        </w:tabs>
        <w:jc w:val="both"/>
        <w:rPr>
          <w:rFonts w:asciiTheme="minorHAnsi" w:hAnsiTheme="minorHAnsi" w:cstheme="minorHAnsi"/>
          <w:sz w:val="22"/>
          <w:szCs w:val="22"/>
        </w:rPr>
      </w:pPr>
      <w:r>
        <w:rPr>
          <w:rFonts w:asciiTheme="minorHAnsi" w:hAnsiTheme="minorHAnsi" w:cstheme="minorHAnsi"/>
          <w:sz w:val="22"/>
          <w:szCs w:val="22"/>
        </w:rPr>
        <w:t>Poskytovatel</w:t>
      </w:r>
      <w:r w:rsidRPr="00AE570B">
        <w:rPr>
          <w:rFonts w:asciiTheme="minorHAnsi" w:hAnsiTheme="minorHAnsi" w:cstheme="minorHAnsi"/>
          <w:sz w:val="22"/>
          <w:szCs w:val="22"/>
        </w:rPr>
        <w:t xml:space="preserve"> je oprávněn samostatně vstoupit pouze do těch prostor objednatele, od kterých má písemně přiděleny klíče nebo k nimž obdržel přístupová práva. Do ostatních prostor je oprávněn vstoupit pouze za přítomnosti pracovníka objednatele či oprávněného uživatele prostor nebo v mimořádných situacích.</w:t>
      </w:r>
      <w:r w:rsidR="00EA32A1" w:rsidRPr="00AE570B">
        <w:rPr>
          <w:rFonts w:asciiTheme="minorHAnsi" w:hAnsiTheme="minorHAnsi" w:cstheme="minorHAnsi"/>
          <w:sz w:val="22"/>
          <w:szCs w:val="22"/>
        </w:rPr>
        <w:t xml:space="preserve">  </w:t>
      </w:r>
    </w:p>
    <w:p w:rsidR="006911BF" w:rsidRDefault="006911BF" w:rsidP="006911BF">
      <w:pPr>
        <w:pStyle w:val="Odstavecseseznamem"/>
        <w:numPr>
          <w:ilvl w:val="0"/>
          <w:numId w:val="18"/>
        </w:numPr>
        <w:tabs>
          <w:tab w:val="left" w:pos="6945"/>
        </w:tabs>
        <w:jc w:val="both"/>
        <w:rPr>
          <w:rFonts w:asciiTheme="minorHAnsi" w:hAnsiTheme="minorHAnsi" w:cstheme="minorHAnsi"/>
          <w:sz w:val="22"/>
          <w:szCs w:val="22"/>
        </w:rPr>
      </w:pPr>
      <w:r>
        <w:rPr>
          <w:rFonts w:asciiTheme="minorHAnsi" w:hAnsiTheme="minorHAnsi" w:cstheme="minorHAnsi"/>
          <w:sz w:val="22"/>
          <w:szCs w:val="22"/>
        </w:rPr>
        <w:t xml:space="preserve">Poskytovatel </w:t>
      </w:r>
      <w:r w:rsidRPr="006911BF">
        <w:rPr>
          <w:rFonts w:asciiTheme="minorHAnsi" w:hAnsiTheme="minorHAnsi" w:cstheme="minorHAnsi"/>
          <w:sz w:val="22"/>
          <w:szCs w:val="22"/>
        </w:rPr>
        <w:t xml:space="preserve">se zavazuje, že bude zachovávat mlčenlivost o všech </w:t>
      </w:r>
      <w:r>
        <w:rPr>
          <w:rFonts w:asciiTheme="minorHAnsi" w:hAnsiTheme="minorHAnsi" w:cstheme="minorHAnsi"/>
          <w:sz w:val="22"/>
          <w:szCs w:val="22"/>
        </w:rPr>
        <w:t>skutečnostech</w:t>
      </w:r>
      <w:r w:rsidRPr="006911BF">
        <w:rPr>
          <w:rFonts w:asciiTheme="minorHAnsi" w:hAnsiTheme="minorHAnsi" w:cstheme="minorHAnsi"/>
          <w:sz w:val="22"/>
          <w:szCs w:val="22"/>
        </w:rPr>
        <w:t xml:space="preserve">, </w:t>
      </w:r>
      <w:r>
        <w:rPr>
          <w:rFonts w:asciiTheme="minorHAnsi" w:hAnsiTheme="minorHAnsi" w:cstheme="minorHAnsi"/>
          <w:sz w:val="22"/>
          <w:szCs w:val="22"/>
        </w:rPr>
        <w:t>o nichž se</w:t>
      </w:r>
      <w:r w:rsidRPr="006911BF">
        <w:rPr>
          <w:rFonts w:asciiTheme="minorHAnsi" w:hAnsiTheme="minorHAnsi" w:cstheme="minorHAnsi"/>
          <w:sz w:val="22"/>
          <w:szCs w:val="22"/>
        </w:rPr>
        <w:t xml:space="preserve"> v souvislosti s poskytováním služeb dle této smlouvy</w:t>
      </w:r>
      <w:r>
        <w:rPr>
          <w:rFonts w:asciiTheme="minorHAnsi" w:hAnsiTheme="minorHAnsi" w:cstheme="minorHAnsi"/>
          <w:sz w:val="22"/>
          <w:szCs w:val="22"/>
        </w:rPr>
        <w:t xml:space="preserve"> dozví</w:t>
      </w:r>
      <w:r w:rsidRPr="006911BF">
        <w:rPr>
          <w:rFonts w:asciiTheme="minorHAnsi" w:hAnsiTheme="minorHAnsi" w:cstheme="minorHAnsi"/>
          <w:sz w:val="22"/>
          <w:szCs w:val="22"/>
        </w:rPr>
        <w:t xml:space="preserve">. </w:t>
      </w:r>
    </w:p>
    <w:p w:rsidR="0033154D" w:rsidRPr="009F59F3" w:rsidRDefault="00AD3AA7" w:rsidP="00967667">
      <w:pPr>
        <w:numPr>
          <w:ilvl w:val="0"/>
          <w:numId w:val="18"/>
        </w:numPr>
        <w:tabs>
          <w:tab w:val="left" w:pos="6945"/>
        </w:tabs>
        <w:jc w:val="both"/>
        <w:rPr>
          <w:rFonts w:asciiTheme="minorHAnsi" w:hAnsiTheme="minorHAnsi" w:cstheme="minorHAnsi"/>
          <w:sz w:val="22"/>
          <w:szCs w:val="22"/>
        </w:rPr>
      </w:pPr>
      <w:r w:rsidRPr="009F59F3">
        <w:rPr>
          <w:rFonts w:asciiTheme="minorHAnsi" w:hAnsiTheme="minorHAnsi" w:cstheme="minorHAnsi"/>
          <w:sz w:val="22"/>
          <w:szCs w:val="22"/>
        </w:rPr>
        <w:t>Ta</w:t>
      </w:r>
      <w:r w:rsidR="00B65A8B" w:rsidRPr="009F59F3">
        <w:rPr>
          <w:rFonts w:asciiTheme="minorHAnsi" w:hAnsiTheme="minorHAnsi" w:cstheme="minorHAnsi"/>
          <w:sz w:val="22"/>
          <w:szCs w:val="22"/>
        </w:rPr>
        <w:t xml:space="preserve">to smlouva se uzavírá na dobu </w:t>
      </w:r>
      <w:r w:rsidRPr="009F59F3">
        <w:rPr>
          <w:rFonts w:asciiTheme="minorHAnsi" w:hAnsiTheme="minorHAnsi" w:cstheme="minorHAnsi"/>
          <w:sz w:val="22"/>
          <w:szCs w:val="22"/>
        </w:rPr>
        <w:t>určitou</w:t>
      </w:r>
      <w:r w:rsidR="006911BF">
        <w:rPr>
          <w:rFonts w:asciiTheme="minorHAnsi" w:hAnsiTheme="minorHAnsi" w:cstheme="minorHAnsi"/>
          <w:sz w:val="22"/>
          <w:szCs w:val="22"/>
        </w:rPr>
        <w:t>, a to do 31. 3. 2023;</w:t>
      </w:r>
      <w:r w:rsidR="00B65A8B" w:rsidRPr="009F59F3">
        <w:rPr>
          <w:rFonts w:asciiTheme="minorHAnsi" w:hAnsiTheme="minorHAnsi" w:cstheme="minorHAnsi"/>
          <w:sz w:val="22"/>
          <w:szCs w:val="22"/>
        </w:rPr>
        <w:t xml:space="preserve"> prvním dnem poskytování služby </w:t>
      </w:r>
      <w:r w:rsidR="001A6DF5">
        <w:rPr>
          <w:rFonts w:asciiTheme="minorHAnsi" w:hAnsiTheme="minorHAnsi" w:cstheme="minorHAnsi"/>
          <w:sz w:val="22"/>
          <w:szCs w:val="22"/>
        </w:rPr>
        <w:t>může být</w:t>
      </w:r>
      <w:r w:rsidR="001A6DF5" w:rsidRPr="009F59F3">
        <w:rPr>
          <w:rFonts w:asciiTheme="minorHAnsi" w:hAnsiTheme="minorHAnsi" w:cstheme="minorHAnsi"/>
          <w:sz w:val="22"/>
          <w:szCs w:val="22"/>
        </w:rPr>
        <w:t xml:space="preserve"> </w:t>
      </w:r>
      <w:r w:rsidR="001A6DF5">
        <w:rPr>
          <w:rFonts w:asciiTheme="minorHAnsi" w:hAnsiTheme="minorHAnsi" w:cstheme="minorHAnsi"/>
          <w:sz w:val="22"/>
          <w:szCs w:val="22"/>
        </w:rPr>
        <w:t>nejdříve datum</w:t>
      </w:r>
      <w:r w:rsidR="006911BF">
        <w:rPr>
          <w:rFonts w:asciiTheme="minorHAnsi" w:hAnsiTheme="minorHAnsi" w:cstheme="minorHAnsi"/>
          <w:sz w:val="22"/>
          <w:szCs w:val="22"/>
        </w:rPr>
        <w:t xml:space="preserve"> </w:t>
      </w:r>
      <w:r w:rsidR="00B65A8B" w:rsidRPr="009F59F3">
        <w:rPr>
          <w:rFonts w:asciiTheme="minorHAnsi" w:hAnsiTheme="minorHAnsi" w:cstheme="minorHAnsi"/>
          <w:sz w:val="22"/>
          <w:szCs w:val="22"/>
        </w:rPr>
        <w:t>1.</w:t>
      </w:r>
      <w:r w:rsidR="006911BF">
        <w:rPr>
          <w:rFonts w:asciiTheme="minorHAnsi" w:hAnsiTheme="minorHAnsi" w:cstheme="minorHAnsi"/>
          <w:sz w:val="22"/>
          <w:szCs w:val="22"/>
        </w:rPr>
        <w:t> </w:t>
      </w:r>
      <w:r w:rsidR="00735F7F" w:rsidRPr="009F59F3">
        <w:rPr>
          <w:rFonts w:asciiTheme="minorHAnsi" w:hAnsiTheme="minorHAnsi" w:cstheme="minorHAnsi"/>
          <w:sz w:val="22"/>
          <w:szCs w:val="22"/>
        </w:rPr>
        <w:t>4</w:t>
      </w:r>
      <w:r w:rsidR="00B65A8B" w:rsidRPr="009F59F3">
        <w:rPr>
          <w:rFonts w:asciiTheme="minorHAnsi" w:hAnsiTheme="minorHAnsi" w:cstheme="minorHAnsi"/>
          <w:sz w:val="22"/>
          <w:szCs w:val="22"/>
        </w:rPr>
        <w:t>.</w:t>
      </w:r>
      <w:r w:rsidR="006911BF">
        <w:rPr>
          <w:rFonts w:asciiTheme="minorHAnsi" w:hAnsiTheme="minorHAnsi" w:cstheme="minorHAnsi"/>
          <w:sz w:val="22"/>
          <w:szCs w:val="22"/>
        </w:rPr>
        <w:t> </w:t>
      </w:r>
      <w:r w:rsidR="00B65A8B" w:rsidRPr="009F59F3">
        <w:rPr>
          <w:rFonts w:asciiTheme="minorHAnsi" w:hAnsiTheme="minorHAnsi" w:cstheme="minorHAnsi"/>
          <w:sz w:val="22"/>
          <w:szCs w:val="22"/>
        </w:rPr>
        <w:t xml:space="preserve">2022, </w:t>
      </w:r>
      <w:r w:rsidR="00BE3D71">
        <w:rPr>
          <w:rFonts w:asciiTheme="minorHAnsi" w:hAnsiTheme="minorHAnsi" w:cstheme="minorHAnsi"/>
          <w:sz w:val="22"/>
          <w:szCs w:val="22"/>
        </w:rPr>
        <w:t xml:space="preserve">služba bude poskytována od 7.00 hod., </w:t>
      </w:r>
      <w:r w:rsidR="00B65A8B" w:rsidRPr="009F59F3">
        <w:rPr>
          <w:rFonts w:asciiTheme="minorHAnsi" w:hAnsiTheme="minorHAnsi" w:cstheme="minorHAnsi"/>
          <w:sz w:val="22"/>
          <w:szCs w:val="22"/>
        </w:rPr>
        <w:t xml:space="preserve">posledním dnem </w:t>
      </w:r>
      <w:r w:rsidR="001A6DF5">
        <w:rPr>
          <w:rFonts w:asciiTheme="minorHAnsi" w:hAnsiTheme="minorHAnsi" w:cstheme="minorHAnsi"/>
          <w:sz w:val="22"/>
          <w:szCs w:val="22"/>
        </w:rPr>
        <w:t>pak datum</w:t>
      </w:r>
      <w:r w:rsidR="001A6DF5" w:rsidRPr="009F59F3">
        <w:rPr>
          <w:rFonts w:asciiTheme="minorHAnsi" w:hAnsiTheme="minorHAnsi" w:cstheme="minorHAnsi"/>
          <w:sz w:val="22"/>
          <w:szCs w:val="22"/>
        </w:rPr>
        <w:t xml:space="preserve"> </w:t>
      </w:r>
      <w:r w:rsidR="00B65A8B" w:rsidRPr="009F59F3">
        <w:rPr>
          <w:rFonts w:asciiTheme="minorHAnsi" w:hAnsiTheme="minorHAnsi" w:cstheme="minorHAnsi"/>
          <w:sz w:val="22"/>
          <w:szCs w:val="22"/>
        </w:rPr>
        <w:t>31.</w:t>
      </w:r>
      <w:r w:rsidR="006911BF">
        <w:rPr>
          <w:rFonts w:asciiTheme="minorHAnsi" w:hAnsiTheme="minorHAnsi" w:cstheme="minorHAnsi"/>
          <w:sz w:val="22"/>
          <w:szCs w:val="22"/>
        </w:rPr>
        <w:t xml:space="preserve"> </w:t>
      </w:r>
      <w:r w:rsidR="00735F7F" w:rsidRPr="009F59F3">
        <w:rPr>
          <w:rFonts w:asciiTheme="minorHAnsi" w:hAnsiTheme="minorHAnsi" w:cstheme="minorHAnsi"/>
          <w:sz w:val="22"/>
          <w:szCs w:val="22"/>
        </w:rPr>
        <w:t>3</w:t>
      </w:r>
      <w:r w:rsidR="00B65A8B" w:rsidRPr="009F59F3">
        <w:rPr>
          <w:rFonts w:asciiTheme="minorHAnsi" w:hAnsiTheme="minorHAnsi" w:cstheme="minorHAnsi"/>
          <w:sz w:val="22"/>
          <w:szCs w:val="22"/>
        </w:rPr>
        <w:t>.</w:t>
      </w:r>
      <w:r w:rsidR="006911BF">
        <w:rPr>
          <w:rFonts w:asciiTheme="minorHAnsi" w:hAnsiTheme="minorHAnsi" w:cstheme="minorHAnsi"/>
          <w:sz w:val="22"/>
          <w:szCs w:val="22"/>
        </w:rPr>
        <w:t xml:space="preserve"> </w:t>
      </w:r>
      <w:r w:rsidR="00B65A8B" w:rsidRPr="009F59F3">
        <w:rPr>
          <w:rFonts w:asciiTheme="minorHAnsi" w:hAnsiTheme="minorHAnsi" w:cstheme="minorHAnsi"/>
          <w:sz w:val="22"/>
          <w:szCs w:val="22"/>
        </w:rPr>
        <w:t>202</w:t>
      </w:r>
      <w:r w:rsidR="00EA32A1" w:rsidRPr="009F59F3">
        <w:rPr>
          <w:rFonts w:asciiTheme="minorHAnsi" w:hAnsiTheme="minorHAnsi" w:cstheme="minorHAnsi"/>
          <w:sz w:val="22"/>
          <w:szCs w:val="22"/>
        </w:rPr>
        <w:t>3</w:t>
      </w:r>
      <w:r w:rsidR="006911BF">
        <w:rPr>
          <w:rFonts w:asciiTheme="minorHAnsi" w:hAnsiTheme="minorHAnsi" w:cstheme="minorHAnsi"/>
          <w:sz w:val="22"/>
          <w:szCs w:val="22"/>
        </w:rPr>
        <w:t>, případně jin</w:t>
      </w:r>
      <w:r w:rsidR="001A6DF5">
        <w:rPr>
          <w:rFonts w:asciiTheme="minorHAnsi" w:hAnsiTheme="minorHAnsi" w:cstheme="minorHAnsi"/>
          <w:sz w:val="22"/>
          <w:szCs w:val="22"/>
        </w:rPr>
        <w:t>é</w:t>
      </w:r>
      <w:r w:rsidR="006911BF">
        <w:rPr>
          <w:rFonts w:asciiTheme="minorHAnsi" w:hAnsiTheme="minorHAnsi" w:cstheme="minorHAnsi"/>
          <w:sz w:val="22"/>
          <w:szCs w:val="22"/>
        </w:rPr>
        <w:t xml:space="preserve"> dn</w:t>
      </w:r>
      <w:r w:rsidR="001A6DF5">
        <w:rPr>
          <w:rFonts w:asciiTheme="minorHAnsi" w:hAnsiTheme="minorHAnsi" w:cstheme="minorHAnsi"/>
          <w:sz w:val="22"/>
          <w:szCs w:val="22"/>
        </w:rPr>
        <w:t>y</w:t>
      </w:r>
      <w:r w:rsidR="006911BF">
        <w:rPr>
          <w:rFonts w:asciiTheme="minorHAnsi" w:hAnsiTheme="minorHAnsi" w:cstheme="minorHAnsi"/>
          <w:sz w:val="22"/>
          <w:szCs w:val="22"/>
        </w:rPr>
        <w:t xml:space="preserve"> dle pokynu objednatele.</w:t>
      </w:r>
      <w:r w:rsidRPr="009F59F3">
        <w:rPr>
          <w:rFonts w:asciiTheme="minorHAnsi" w:hAnsiTheme="minorHAnsi" w:cstheme="minorHAnsi"/>
          <w:sz w:val="22"/>
          <w:szCs w:val="22"/>
        </w:rPr>
        <w:t xml:space="preserve"> </w:t>
      </w:r>
    </w:p>
    <w:p w:rsidR="0033154D" w:rsidRDefault="00AD3AA7" w:rsidP="00967667">
      <w:pPr>
        <w:numPr>
          <w:ilvl w:val="0"/>
          <w:numId w:val="18"/>
        </w:numPr>
        <w:tabs>
          <w:tab w:val="left" w:pos="6945"/>
        </w:tabs>
        <w:jc w:val="both"/>
        <w:rPr>
          <w:rFonts w:asciiTheme="minorHAnsi" w:hAnsiTheme="minorHAnsi" w:cstheme="minorHAnsi"/>
          <w:sz w:val="22"/>
          <w:szCs w:val="22"/>
        </w:rPr>
      </w:pPr>
      <w:r w:rsidRPr="0074068F">
        <w:rPr>
          <w:rFonts w:asciiTheme="minorHAnsi" w:hAnsiTheme="minorHAnsi" w:cstheme="minorHAnsi"/>
          <w:sz w:val="22"/>
          <w:szCs w:val="22"/>
        </w:rPr>
        <w:t>Smluvní strany si vyhrazují právo výpovědi s jednoměsíční výpovědní lhůtou pro případy zvlášť závažného porušení této smlouvy</w:t>
      </w:r>
      <w:r w:rsidR="00B65A8B">
        <w:rPr>
          <w:rFonts w:asciiTheme="minorHAnsi" w:hAnsiTheme="minorHAnsi" w:cstheme="minorHAnsi"/>
          <w:sz w:val="22"/>
          <w:szCs w:val="22"/>
        </w:rPr>
        <w:t>,</w:t>
      </w:r>
      <w:r w:rsidRPr="0074068F">
        <w:rPr>
          <w:rFonts w:asciiTheme="minorHAnsi" w:hAnsiTheme="minorHAnsi" w:cstheme="minorHAnsi"/>
          <w:sz w:val="22"/>
          <w:szCs w:val="22"/>
        </w:rPr>
        <w:t xml:space="preserve"> a to:</w:t>
      </w:r>
    </w:p>
    <w:p w:rsidR="0033154D" w:rsidRDefault="00AD3AA7" w:rsidP="00967667">
      <w:pPr>
        <w:numPr>
          <w:ilvl w:val="1"/>
          <w:numId w:val="18"/>
        </w:numPr>
        <w:tabs>
          <w:tab w:val="left" w:pos="6945"/>
        </w:tabs>
        <w:jc w:val="both"/>
        <w:rPr>
          <w:rFonts w:asciiTheme="minorHAnsi" w:hAnsiTheme="minorHAnsi" w:cstheme="minorHAnsi"/>
          <w:sz w:val="22"/>
          <w:szCs w:val="22"/>
        </w:rPr>
      </w:pPr>
      <w:r w:rsidRPr="0074068F">
        <w:rPr>
          <w:rFonts w:asciiTheme="minorHAnsi" w:hAnsiTheme="minorHAnsi" w:cstheme="minorHAnsi"/>
          <w:sz w:val="22"/>
          <w:szCs w:val="22"/>
        </w:rPr>
        <w:lastRenderedPageBreak/>
        <w:t xml:space="preserve">Objednatelem pro případy opakovaného nezabezpečení střežení objektu z důvodu bezdůvodné absence zaměstnance </w:t>
      </w:r>
      <w:r w:rsidR="004C21C0">
        <w:rPr>
          <w:rFonts w:asciiTheme="minorHAnsi" w:hAnsiTheme="minorHAnsi" w:cstheme="minorHAnsi"/>
          <w:sz w:val="22"/>
          <w:szCs w:val="22"/>
        </w:rPr>
        <w:t>poskytovatele</w:t>
      </w:r>
      <w:r w:rsidRPr="0074068F">
        <w:rPr>
          <w:rFonts w:asciiTheme="minorHAnsi" w:hAnsiTheme="minorHAnsi" w:cstheme="minorHAnsi"/>
          <w:sz w:val="22"/>
          <w:szCs w:val="22"/>
        </w:rPr>
        <w:t xml:space="preserve">, opakovaných hrubých závad při vlastním výkonu služby, jakož i pro případ, kdy zaměstnanec </w:t>
      </w:r>
      <w:r w:rsidR="004C21C0">
        <w:rPr>
          <w:rFonts w:asciiTheme="minorHAnsi" w:hAnsiTheme="minorHAnsi" w:cstheme="minorHAnsi"/>
          <w:sz w:val="22"/>
          <w:szCs w:val="22"/>
        </w:rPr>
        <w:t>poskytovatele</w:t>
      </w:r>
      <w:r w:rsidRPr="0074068F">
        <w:rPr>
          <w:rFonts w:asciiTheme="minorHAnsi" w:hAnsiTheme="minorHAnsi" w:cstheme="minorHAnsi"/>
          <w:sz w:val="22"/>
          <w:szCs w:val="22"/>
        </w:rPr>
        <w:t xml:space="preserve"> spáchá trestní čin či přestupek proti majetku objednavatele, či proti osobě objed</w:t>
      </w:r>
      <w:r w:rsidR="00DF1E52">
        <w:rPr>
          <w:rFonts w:asciiTheme="minorHAnsi" w:hAnsiTheme="minorHAnsi" w:cstheme="minorHAnsi"/>
          <w:sz w:val="22"/>
          <w:szCs w:val="22"/>
        </w:rPr>
        <w:t xml:space="preserve">navatele nebo jeho zaměstnancům </w:t>
      </w:r>
      <w:r w:rsidR="009E49A6" w:rsidRPr="00967667">
        <w:rPr>
          <w:rFonts w:asciiTheme="minorHAnsi" w:hAnsiTheme="minorHAnsi" w:cstheme="minorHAnsi"/>
          <w:sz w:val="22"/>
          <w:szCs w:val="22"/>
        </w:rPr>
        <w:t>a dále při porušení ustanovení článku 5. Smlouvy.</w:t>
      </w:r>
      <w:bookmarkStart w:id="0" w:name="_GoBack"/>
      <w:bookmarkEnd w:id="0"/>
    </w:p>
    <w:p w:rsidR="0033154D" w:rsidRDefault="00AD3AA7" w:rsidP="00967667">
      <w:pPr>
        <w:numPr>
          <w:ilvl w:val="1"/>
          <w:numId w:val="18"/>
        </w:numPr>
        <w:tabs>
          <w:tab w:val="left" w:pos="6945"/>
        </w:tabs>
        <w:jc w:val="both"/>
        <w:rPr>
          <w:rFonts w:asciiTheme="minorHAnsi" w:hAnsiTheme="minorHAnsi" w:cstheme="minorHAnsi"/>
          <w:sz w:val="22"/>
          <w:szCs w:val="22"/>
        </w:rPr>
      </w:pPr>
      <w:r w:rsidRPr="00557252">
        <w:rPr>
          <w:rFonts w:asciiTheme="minorHAnsi" w:hAnsiTheme="minorHAnsi" w:cstheme="minorHAnsi"/>
          <w:sz w:val="22"/>
          <w:szCs w:val="22"/>
        </w:rPr>
        <w:t xml:space="preserve">Objednatel i </w:t>
      </w:r>
      <w:r w:rsidR="00B65A8B" w:rsidRPr="00557252">
        <w:rPr>
          <w:rFonts w:asciiTheme="minorHAnsi" w:hAnsiTheme="minorHAnsi" w:cstheme="minorHAnsi"/>
          <w:sz w:val="22"/>
          <w:szCs w:val="22"/>
        </w:rPr>
        <w:t>p</w:t>
      </w:r>
      <w:r w:rsidR="00B65A8B">
        <w:rPr>
          <w:rFonts w:asciiTheme="minorHAnsi" w:hAnsiTheme="minorHAnsi" w:cstheme="minorHAnsi"/>
          <w:sz w:val="22"/>
          <w:szCs w:val="22"/>
        </w:rPr>
        <w:t>oskytovatel</w:t>
      </w:r>
      <w:r w:rsidRPr="0074068F">
        <w:rPr>
          <w:rFonts w:asciiTheme="minorHAnsi" w:hAnsiTheme="minorHAnsi" w:cstheme="minorHAnsi"/>
          <w:sz w:val="22"/>
          <w:szCs w:val="22"/>
        </w:rPr>
        <w:t xml:space="preserve"> pro případ, kdyby další spolupráce prok</w:t>
      </w:r>
      <w:r w:rsidR="00B65A8B">
        <w:rPr>
          <w:rFonts w:asciiTheme="minorHAnsi" w:hAnsiTheme="minorHAnsi" w:cstheme="minorHAnsi"/>
          <w:sz w:val="22"/>
          <w:szCs w:val="22"/>
        </w:rPr>
        <w:t xml:space="preserve">azatelně ohrožovala dobré jméno </w:t>
      </w:r>
      <w:r w:rsidRPr="0074068F">
        <w:rPr>
          <w:rFonts w:asciiTheme="minorHAnsi" w:hAnsiTheme="minorHAnsi" w:cstheme="minorHAnsi"/>
          <w:sz w:val="22"/>
          <w:szCs w:val="22"/>
        </w:rPr>
        <w:t xml:space="preserve">objednatele nebo </w:t>
      </w:r>
      <w:r w:rsidR="00B65A8B">
        <w:rPr>
          <w:rFonts w:asciiTheme="minorHAnsi" w:hAnsiTheme="minorHAnsi" w:cstheme="minorHAnsi"/>
          <w:sz w:val="22"/>
          <w:szCs w:val="22"/>
        </w:rPr>
        <w:t>poskytovatele.</w:t>
      </w:r>
    </w:p>
    <w:p w:rsidR="0033154D" w:rsidRDefault="00B664D3" w:rsidP="00967667">
      <w:pPr>
        <w:numPr>
          <w:ilvl w:val="0"/>
          <w:numId w:val="18"/>
        </w:numPr>
        <w:tabs>
          <w:tab w:val="left" w:pos="6945"/>
        </w:tabs>
        <w:jc w:val="both"/>
        <w:rPr>
          <w:rFonts w:asciiTheme="minorHAnsi" w:hAnsiTheme="minorHAnsi" w:cstheme="minorHAnsi"/>
          <w:sz w:val="22"/>
          <w:szCs w:val="22"/>
        </w:rPr>
      </w:pPr>
      <w:r>
        <w:rPr>
          <w:rFonts w:asciiTheme="minorHAnsi" w:hAnsiTheme="minorHAnsi" w:cstheme="minorHAnsi"/>
          <w:sz w:val="22"/>
          <w:szCs w:val="22"/>
        </w:rPr>
        <w:t>Pokud v této smlouvě není stanoveno jinak, řídí se právní vztahy z ní vyplývající příslušnými ustanoveními</w:t>
      </w:r>
      <w:r w:rsidR="006911BF">
        <w:rPr>
          <w:rFonts w:asciiTheme="minorHAnsi" w:hAnsiTheme="minorHAnsi" w:cstheme="minorHAnsi"/>
          <w:sz w:val="22"/>
          <w:szCs w:val="22"/>
        </w:rPr>
        <w:t xml:space="preserve"> občanského</w:t>
      </w:r>
      <w:r>
        <w:rPr>
          <w:rFonts w:asciiTheme="minorHAnsi" w:hAnsiTheme="minorHAnsi" w:cstheme="minorHAnsi"/>
          <w:sz w:val="22"/>
          <w:szCs w:val="22"/>
        </w:rPr>
        <w:t xml:space="preserve"> zákoníku.</w:t>
      </w:r>
    </w:p>
    <w:p w:rsidR="006911BF" w:rsidRPr="006911BF" w:rsidRDefault="006911BF" w:rsidP="006911BF">
      <w:pPr>
        <w:pStyle w:val="Odstavecseseznamem"/>
        <w:numPr>
          <w:ilvl w:val="0"/>
          <w:numId w:val="18"/>
        </w:numPr>
        <w:rPr>
          <w:rFonts w:asciiTheme="minorHAnsi" w:hAnsiTheme="minorHAnsi" w:cstheme="minorHAnsi"/>
          <w:sz w:val="22"/>
          <w:szCs w:val="22"/>
        </w:rPr>
      </w:pPr>
      <w:r w:rsidRPr="006911BF">
        <w:rPr>
          <w:rFonts w:asciiTheme="minorHAnsi" w:hAnsiTheme="minorHAnsi" w:cstheme="minorHAnsi"/>
          <w:sz w:val="22"/>
          <w:szCs w:val="22"/>
        </w:rPr>
        <w:t>Jakékoliv změny a dodatky k této smlouvě jsou platné pouze v písemné formě, podepsané oběma smluvními stranami.</w:t>
      </w:r>
    </w:p>
    <w:p w:rsidR="0033154D" w:rsidRDefault="00AD3AA7" w:rsidP="00967667">
      <w:pPr>
        <w:numPr>
          <w:ilvl w:val="0"/>
          <w:numId w:val="18"/>
        </w:numPr>
        <w:tabs>
          <w:tab w:val="left" w:pos="6945"/>
        </w:tabs>
        <w:jc w:val="both"/>
        <w:rPr>
          <w:rFonts w:asciiTheme="minorHAnsi" w:hAnsiTheme="minorHAnsi" w:cstheme="minorHAnsi"/>
          <w:sz w:val="22"/>
          <w:szCs w:val="22"/>
        </w:rPr>
      </w:pPr>
      <w:r w:rsidRPr="0074068F">
        <w:rPr>
          <w:rFonts w:asciiTheme="minorHAnsi" w:hAnsiTheme="minorHAnsi" w:cstheme="minorHAnsi"/>
          <w:sz w:val="22"/>
          <w:szCs w:val="22"/>
        </w:rPr>
        <w:t xml:space="preserve">Smlouva se vyhotovuje ve dvou stejnopisech, po jednom pro každou smluvní stranu. </w:t>
      </w:r>
    </w:p>
    <w:p w:rsidR="0033154D" w:rsidRPr="00C740F7" w:rsidRDefault="00B664D3" w:rsidP="00C740F7">
      <w:pPr>
        <w:numPr>
          <w:ilvl w:val="0"/>
          <w:numId w:val="18"/>
        </w:numPr>
        <w:tabs>
          <w:tab w:val="left" w:pos="6945"/>
        </w:tabs>
        <w:jc w:val="both"/>
        <w:rPr>
          <w:rFonts w:asciiTheme="minorHAnsi" w:hAnsiTheme="minorHAnsi" w:cstheme="minorHAnsi"/>
          <w:sz w:val="22"/>
          <w:szCs w:val="22"/>
        </w:rPr>
      </w:pPr>
      <w:r>
        <w:rPr>
          <w:rFonts w:asciiTheme="minorHAnsi" w:hAnsiTheme="minorHAnsi" w:cstheme="minorHAnsi"/>
          <w:sz w:val="22"/>
          <w:szCs w:val="22"/>
        </w:rPr>
        <w:t xml:space="preserve">Tato smlouva nabývá platnosti dnem jejího podpisu smluvními stranami </w:t>
      </w:r>
      <w:r w:rsidR="00A65E91">
        <w:rPr>
          <w:rFonts w:asciiTheme="minorHAnsi" w:hAnsiTheme="minorHAnsi" w:cstheme="minorHAnsi"/>
          <w:sz w:val="22"/>
          <w:szCs w:val="22"/>
        </w:rPr>
        <w:t xml:space="preserve">a účinnosti dnem jejího uveřejnění v registru smluv dle zákona č. 340/2015 Sb., </w:t>
      </w:r>
      <w:r w:rsidR="00A65E91" w:rsidRPr="00A65E91">
        <w:rPr>
          <w:rFonts w:asciiTheme="minorHAnsi" w:hAnsiTheme="minorHAnsi" w:cstheme="minorHAnsi"/>
          <w:sz w:val="22"/>
          <w:szCs w:val="22"/>
        </w:rPr>
        <w:t>o zvláštních podmínkách účinnosti některých smluv, uveřejňování těchto smluv a o registru smluv (zákon o registru smluv)</w:t>
      </w:r>
      <w:r w:rsidR="00A65E91">
        <w:rPr>
          <w:rFonts w:asciiTheme="minorHAnsi" w:hAnsiTheme="minorHAnsi" w:cstheme="minorHAnsi"/>
          <w:sz w:val="22"/>
          <w:szCs w:val="22"/>
        </w:rPr>
        <w:t>, ve znění pozdějších předp</w:t>
      </w:r>
      <w:r w:rsidR="00B4689F">
        <w:rPr>
          <w:rFonts w:asciiTheme="minorHAnsi" w:hAnsiTheme="minorHAnsi" w:cstheme="minorHAnsi"/>
          <w:sz w:val="22"/>
          <w:szCs w:val="22"/>
        </w:rPr>
        <w:t>isů; smluvní strany sjednávají, že smlouvu v registru smluv v zákonné lhůtě uveřejní objednatel.</w:t>
      </w:r>
    </w:p>
    <w:p w:rsidR="00AD3AA7" w:rsidRPr="0074068F" w:rsidRDefault="00AD3AA7" w:rsidP="00AD3AA7">
      <w:pPr>
        <w:tabs>
          <w:tab w:val="left" w:pos="6945"/>
        </w:tabs>
        <w:jc w:val="both"/>
        <w:rPr>
          <w:rFonts w:asciiTheme="minorHAnsi" w:hAnsiTheme="minorHAnsi" w:cstheme="minorHAnsi"/>
          <w:sz w:val="22"/>
          <w:szCs w:val="22"/>
        </w:rPr>
      </w:pPr>
    </w:p>
    <w:p w:rsidR="00370153" w:rsidRPr="0074068F" w:rsidRDefault="00370153" w:rsidP="00AD3AA7">
      <w:pPr>
        <w:tabs>
          <w:tab w:val="left" w:pos="6945"/>
        </w:tabs>
        <w:jc w:val="both"/>
        <w:rPr>
          <w:rFonts w:asciiTheme="minorHAnsi" w:hAnsiTheme="minorHAnsi" w:cstheme="minorHAnsi"/>
          <w:sz w:val="22"/>
          <w:szCs w:val="22"/>
        </w:rPr>
      </w:pPr>
    </w:p>
    <w:p w:rsidR="00AD3AA7" w:rsidRPr="0074068F" w:rsidRDefault="00370153" w:rsidP="00AD3AA7">
      <w:pPr>
        <w:tabs>
          <w:tab w:val="left" w:pos="6945"/>
        </w:tabs>
        <w:jc w:val="both"/>
        <w:rPr>
          <w:rFonts w:asciiTheme="minorHAnsi" w:hAnsiTheme="minorHAnsi" w:cstheme="minorHAnsi"/>
          <w:sz w:val="22"/>
          <w:szCs w:val="22"/>
        </w:rPr>
      </w:pPr>
      <w:r w:rsidRPr="0074068F">
        <w:rPr>
          <w:rFonts w:asciiTheme="minorHAnsi" w:hAnsiTheme="minorHAnsi" w:cstheme="minorHAnsi"/>
          <w:sz w:val="22"/>
          <w:szCs w:val="22"/>
        </w:rPr>
        <w:t xml:space="preserve">Ve Vyškově </w:t>
      </w:r>
      <w:proofErr w:type="gramStart"/>
      <w:r w:rsidRPr="0074068F">
        <w:rPr>
          <w:rFonts w:asciiTheme="minorHAnsi" w:hAnsiTheme="minorHAnsi" w:cstheme="minorHAnsi"/>
          <w:sz w:val="22"/>
          <w:szCs w:val="22"/>
        </w:rPr>
        <w:t>dne</w:t>
      </w:r>
      <w:r w:rsidR="00B65A8B">
        <w:rPr>
          <w:rFonts w:asciiTheme="minorHAnsi" w:hAnsiTheme="minorHAnsi" w:cstheme="minorHAnsi"/>
          <w:sz w:val="22"/>
          <w:szCs w:val="22"/>
        </w:rPr>
        <w:t xml:space="preserve"> </w:t>
      </w:r>
      <w:r w:rsidR="00D34880">
        <w:rPr>
          <w:rFonts w:asciiTheme="minorHAnsi" w:hAnsiTheme="minorHAnsi" w:cstheme="minorHAnsi"/>
          <w:sz w:val="22"/>
          <w:szCs w:val="22"/>
        </w:rPr>
        <w:t xml:space="preserve">    března</w:t>
      </w:r>
      <w:proofErr w:type="gramEnd"/>
      <w:r w:rsidR="00D34880">
        <w:rPr>
          <w:rFonts w:asciiTheme="minorHAnsi" w:hAnsiTheme="minorHAnsi" w:cstheme="minorHAnsi"/>
          <w:sz w:val="22"/>
          <w:szCs w:val="22"/>
        </w:rPr>
        <w:t xml:space="preserve"> 2022</w:t>
      </w:r>
      <w:r w:rsidR="00583E7D">
        <w:rPr>
          <w:rFonts w:asciiTheme="minorHAnsi" w:hAnsiTheme="minorHAnsi" w:cstheme="minorHAnsi"/>
          <w:sz w:val="22"/>
          <w:szCs w:val="22"/>
        </w:rPr>
        <w:t xml:space="preserve">                                                  V </w:t>
      </w:r>
      <w:r w:rsidR="002E5F56">
        <w:rPr>
          <w:rFonts w:asciiTheme="minorHAnsi" w:hAnsiTheme="minorHAnsi" w:cstheme="minorHAnsi"/>
          <w:sz w:val="22"/>
          <w:szCs w:val="22"/>
        </w:rPr>
        <w:t>Olomouci</w:t>
      </w:r>
      <w:r w:rsidR="00583E7D">
        <w:rPr>
          <w:rFonts w:asciiTheme="minorHAnsi" w:hAnsiTheme="minorHAnsi" w:cstheme="minorHAnsi"/>
          <w:sz w:val="22"/>
          <w:szCs w:val="22"/>
        </w:rPr>
        <w:t xml:space="preserve"> dne</w:t>
      </w:r>
      <w:r w:rsidR="00D34880">
        <w:rPr>
          <w:rFonts w:asciiTheme="minorHAnsi" w:hAnsiTheme="minorHAnsi" w:cstheme="minorHAnsi"/>
          <w:sz w:val="22"/>
          <w:szCs w:val="22"/>
        </w:rPr>
        <w:t xml:space="preserve">      </w:t>
      </w:r>
      <w:r w:rsidR="002E5F56">
        <w:rPr>
          <w:rFonts w:asciiTheme="minorHAnsi" w:hAnsiTheme="minorHAnsi" w:cstheme="minorHAnsi"/>
          <w:sz w:val="22"/>
          <w:szCs w:val="22"/>
        </w:rPr>
        <w:t xml:space="preserve"> března 2022</w:t>
      </w:r>
      <w:r w:rsidR="00583E7D">
        <w:rPr>
          <w:rFonts w:asciiTheme="minorHAnsi" w:hAnsiTheme="minorHAnsi" w:cstheme="minorHAnsi"/>
          <w:sz w:val="22"/>
          <w:szCs w:val="22"/>
        </w:rPr>
        <w:tab/>
      </w:r>
    </w:p>
    <w:p w:rsidR="00AD3AA7" w:rsidRPr="0074068F" w:rsidRDefault="00583E7D" w:rsidP="00583E7D">
      <w:pPr>
        <w:pStyle w:val="Zkladntext"/>
        <w:tabs>
          <w:tab w:val="clear" w:pos="6945"/>
          <w:tab w:val="left" w:pos="6345"/>
        </w:tabs>
        <w:rPr>
          <w:rFonts w:asciiTheme="minorHAnsi" w:hAnsiTheme="minorHAnsi" w:cstheme="minorHAnsi"/>
          <w:sz w:val="22"/>
          <w:szCs w:val="22"/>
        </w:rPr>
      </w:pPr>
      <w:r>
        <w:rPr>
          <w:rFonts w:asciiTheme="minorHAnsi" w:hAnsiTheme="minorHAnsi" w:cstheme="minorHAnsi"/>
          <w:sz w:val="22"/>
          <w:szCs w:val="22"/>
        </w:rPr>
        <w:tab/>
      </w:r>
    </w:p>
    <w:p w:rsidR="00370153" w:rsidRPr="0074068F" w:rsidRDefault="00370153" w:rsidP="00AD3AA7">
      <w:pPr>
        <w:pStyle w:val="Zkladntext"/>
        <w:tabs>
          <w:tab w:val="left" w:pos="6300"/>
        </w:tabs>
        <w:rPr>
          <w:rFonts w:asciiTheme="minorHAnsi" w:hAnsiTheme="minorHAnsi" w:cstheme="minorHAnsi"/>
          <w:sz w:val="22"/>
          <w:szCs w:val="22"/>
        </w:rPr>
      </w:pPr>
    </w:p>
    <w:p w:rsidR="00370153" w:rsidRPr="0074068F" w:rsidRDefault="00370153" w:rsidP="00AD3AA7">
      <w:pPr>
        <w:pStyle w:val="Zkladntext"/>
        <w:tabs>
          <w:tab w:val="left" w:pos="6300"/>
        </w:tabs>
        <w:rPr>
          <w:rFonts w:asciiTheme="minorHAnsi" w:hAnsiTheme="minorHAnsi" w:cstheme="minorHAnsi"/>
          <w:sz w:val="22"/>
          <w:szCs w:val="22"/>
        </w:rPr>
      </w:pPr>
    </w:p>
    <w:p w:rsidR="00AD3AA7" w:rsidRPr="0074068F" w:rsidRDefault="00AD3AA7" w:rsidP="00AD3AA7">
      <w:pPr>
        <w:pStyle w:val="Zkladntext"/>
        <w:tabs>
          <w:tab w:val="left" w:pos="6300"/>
        </w:tabs>
        <w:rPr>
          <w:rFonts w:asciiTheme="minorHAnsi" w:hAnsiTheme="minorHAnsi" w:cstheme="minorHAnsi"/>
          <w:sz w:val="22"/>
          <w:szCs w:val="22"/>
        </w:rPr>
      </w:pPr>
      <w:r w:rsidRPr="0074068F">
        <w:rPr>
          <w:rFonts w:asciiTheme="minorHAnsi" w:hAnsiTheme="minorHAnsi" w:cstheme="minorHAnsi"/>
          <w:sz w:val="22"/>
          <w:szCs w:val="22"/>
        </w:rPr>
        <w:t xml:space="preserve">Za objednatele:            </w:t>
      </w:r>
      <w:r w:rsidR="00B65A8B">
        <w:rPr>
          <w:rFonts w:asciiTheme="minorHAnsi" w:hAnsiTheme="minorHAnsi" w:cstheme="minorHAnsi"/>
          <w:sz w:val="22"/>
          <w:szCs w:val="22"/>
        </w:rPr>
        <w:t xml:space="preserve">                           </w:t>
      </w:r>
      <w:r w:rsidR="00B65A8B">
        <w:rPr>
          <w:rFonts w:asciiTheme="minorHAnsi" w:hAnsiTheme="minorHAnsi" w:cstheme="minorHAnsi"/>
          <w:sz w:val="22"/>
          <w:szCs w:val="22"/>
        </w:rPr>
        <w:tab/>
        <w:t>Za poskytovatele</w:t>
      </w:r>
      <w:r w:rsidRPr="0074068F">
        <w:rPr>
          <w:rFonts w:asciiTheme="minorHAnsi" w:hAnsiTheme="minorHAnsi" w:cstheme="minorHAnsi"/>
          <w:sz w:val="22"/>
          <w:szCs w:val="22"/>
        </w:rPr>
        <w:t>:</w:t>
      </w:r>
    </w:p>
    <w:p w:rsidR="00AE6204" w:rsidRPr="0074068F" w:rsidRDefault="00AE6204">
      <w:pPr>
        <w:rPr>
          <w:rFonts w:asciiTheme="minorHAnsi" w:hAnsiTheme="minorHAnsi" w:cstheme="minorHAnsi"/>
          <w:sz w:val="22"/>
          <w:szCs w:val="22"/>
        </w:rPr>
      </w:pPr>
    </w:p>
    <w:sectPr w:rsidR="00AE6204" w:rsidRPr="0074068F" w:rsidSect="00814AB4">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57F1" w:rsidRDefault="008D57F1" w:rsidP="0074068F">
      <w:r>
        <w:separator/>
      </w:r>
    </w:p>
  </w:endnote>
  <w:endnote w:type="continuationSeparator" w:id="0">
    <w:p w:rsidR="008D57F1" w:rsidRDefault="008D57F1" w:rsidP="0074068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146D" w:rsidRDefault="00A0146D">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373391"/>
      <w:docPartObj>
        <w:docPartGallery w:val="Page Numbers (Bottom of Page)"/>
        <w:docPartUnique/>
      </w:docPartObj>
    </w:sdtPr>
    <w:sdtContent>
      <w:p w:rsidR="003D63C4" w:rsidRDefault="00F675CA">
        <w:pPr>
          <w:pStyle w:val="Zpat"/>
          <w:jc w:val="center"/>
        </w:pPr>
        <w:r>
          <w:fldChar w:fldCharType="begin"/>
        </w:r>
        <w:r w:rsidR="002E24D5">
          <w:instrText xml:space="preserve"> PAGE   \* MERGEFORMAT </w:instrText>
        </w:r>
        <w:r>
          <w:fldChar w:fldCharType="separate"/>
        </w:r>
        <w:r w:rsidR="00D34880">
          <w:rPr>
            <w:noProof/>
          </w:rPr>
          <w:t>1</w:t>
        </w:r>
        <w:r>
          <w:rPr>
            <w:noProof/>
          </w:rPr>
          <w:fldChar w:fldCharType="end"/>
        </w:r>
      </w:p>
    </w:sdtContent>
  </w:sdt>
  <w:p w:rsidR="003D63C4" w:rsidRDefault="003D63C4">
    <w:pPr>
      <w:pStyle w:val="Zpa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146D" w:rsidRDefault="00A0146D">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57F1" w:rsidRDefault="008D57F1" w:rsidP="0074068F">
      <w:r>
        <w:separator/>
      </w:r>
    </w:p>
  </w:footnote>
  <w:footnote w:type="continuationSeparator" w:id="0">
    <w:p w:rsidR="008D57F1" w:rsidRDefault="008D57F1" w:rsidP="0074068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146D" w:rsidRDefault="00A0146D">
    <w:pPr>
      <w:pStyle w:val="Zhlav"/>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3E7D" w:rsidRDefault="00583E7D">
    <w:pPr>
      <w:pStyle w:val="Zhlav"/>
    </w:pPr>
    <w:r>
      <w:ptab w:relativeTo="margin" w:alignment="center" w:leader="none"/>
    </w:r>
    <w:r>
      <w:ptab w:relativeTo="margin" w:alignment="right" w:leader="none"/>
    </w:r>
    <w:r w:rsidRPr="00583E7D">
      <w:rPr>
        <w:rFonts w:asciiTheme="minorHAnsi" w:hAnsiTheme="minorHAnsi" w:cstheme="minorHAnsi"/>
        <w:sz w:val="20"/>
        <w:szCs w:val="20"/>
      </w:rPr>
      <w:t>Příloha č. 2 zadávací dokumentace</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146D" w:rsidRDefault="00A0146D">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F63CBE"/>
    <w:multiLevelType w:val="hybridMultilevel"/>
    <w:tmpl w:val="F7D2B924"/>
    <w:lvl w:ilvl="0" w:tplc="0405000F">
      <w:start w:val="1"/>
      <w:numFmt w:val="decimal"/>
      <w:lvlText w:val="%1."/>
      <w:lvlJc w:val="left"/>
      <w:pPr>
        <w:ind w:left="1140" w:hanging="360"/>
      </w:pPr>
    </w:lvl>
    <w:lvl w:ilvl="1" w:tplc="04050019" w:tentative="1">
      <w:start w:val="1"/>
      <w:numFmt w:val="lowerLetter"/>
      <w:lvlText w:val="%2."/>
      <w:lvlJc w:val="left"/>
      <w:pPr>
        <w:ind w:left="1860" w:hanging="360"/>
      </w:pPr>
    </w:lvl>
    <w:lvl w:ilvl="2" w:tplc="0405001B" w:tentative="1">
      <w:start w:val="1"/>
      <w:numFmt w:val="lowerRoman"/>
      <w:lvlText w:val="%3."/>
      <w:lvlJc w:val="right"/>
      <w:pPr>
        <w:ind w:left="2580" w:hanging="180"/>
      </w:pPr>
    </w:lvl>
    <w:lvl w:ilvl="3" w:tplc="0405000F" w:tentative="1">
      <w:start w:val="1"/>
      <w:numFmt w:val="decimal"/>
      <w:lvlText w:val="%4."/>
      <w:lvlJc w:val="left"/>
      <w:pPr>
        <w:ind w:left="3300" w:hanging="360"/>
      </w:pPr>
    </w:lvl>
    <w:lvl w:ilvl="4" w:tplc="04050019" w:tentative="1">
      <w:start w:val="1"/>
      <w:numFmt w:val="lowerLetter"/>
      <w:lvlText w:val="%5."/>
      <w:lvlJc w:val="left"/>
      <w:pPr>
        <w:ind w:left="4020" w:hanging="360"/>
      </w:pPr>
    </w:lvl>
    <w:lvl w:ilvl="5" w:tplc="0405001B" w:tentative="1">
      <w:start w:val="1"/>
      <w:numFmt w:val="lowerRoman"/>
      <w:lvlText w:val="%6."/>
      <w:lvlJc w:val="right"/>
      <w:pPr>
        <w:ind w:left="4740" w:hanging="180"/>
      </w:pPr>
    </w:lvl>
    <w:lvl w:ilvl="6" w:tplc="0405000F" w:tentative="1">
      <w:start w:val="1"/>
      <w:numFmt w:val="decimal"/>
      <w:lvlText w:val="%7."/>
      <w:lvlJc w:val="left"/>
      <w:pPr>
        <w:ind w:left="5460" w:hanging="360"/>
      </w:pPr>
    </w:lvl>
    <w:lvl w:ilvl="7" w:tplc="04050019" w:tentative="1">
      <w:start w:val="1"/>
      <w:numFmt w:val="lowerLetter"/>
      <w:lvlText w:val="%8."/>
      <w:lvlJc w:val="left"/>
      <w:pPr>
        <w:ind w:left="6180" w:hanging="360"/>
      </w:pPr>
    </w:lvl>
    <w:lvl w:ilvl="8" w:tplc="0405001B" w:tentative="1">
      <w:start w:val="1"/>
      <w:numFmt w:val="lowerRoman"/>
      <w:lvlText w:val="%9."/>
      <w:lvlJc w:val="right"/>
      <w:pPr>
        <w:ind w:left="6900" w:hanging="180"/>
      </w:pPr>
    </w:lvl>
  </w:abstractNum>
  <w:abstractNum w:abstractNumId="1">
    <w:nsid w:val="0B1C731F"/>
    <w:multiLevelType w:val="hybridMultilevel"/>
    <w:tmpl w:val="B4BACB8C"/>
    <w:lvl w:ilvl="0" w:tplc="2D72C506">
      <w:start w:val="1"/>
      <w:numFmt w:val="decimal"/>
      <w:lvlText w:val="%1."/>
      <w:lvlJc w:val="left"/>
      <w:pPr>
        <w:ind w:left="786" w:hanging="360"/>
      </w:pPr>
      <w:rPr>
        <w:rFonts w:asciiTheme="minorHAnsi" w:hAnsiTheme="minorHAnsi" w:cstheme="minorHAnsi" w:hint="default"/>
        <w:sz w:val="22"/>
        <w:szCs w:val="22"/>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
    <w:nsid w:val="0EA80587"/>
    <w:multiLevelType w:val="hybridMultilevel"/>
    <w:tmpl w:val="99B07CA4"/>
    <w:lvl w:ilvl="0" w:tplc="0405000F">
      <w:start w:val="1"/>
      <w:numFmt w:val="decimal"/>
      <w:lvlText w:val="%1."/>
      <w:lvlJc w:val="left"/>
      <w:pPr>
        <w:ind w:left="644"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4E01A3B"/>
    <w:multiLevelType w:val="hybridMultilevel"/>
    <w:tmpl w:val="40A41F6C"/>
    <w:lvl w:ilvl="0" w:tplc="04050011">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
    <w:nsid w:val="17FE239B"/>
    <w:multiLevelType w:val="hybridMultilevel"/>
    <w:tmpl w:val="3A62516E"/>
    <w:lvl w:ilvl="0" w:tplc="C7D253F0">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0F">
      <w:start w:val="1"/>
      <w:numFmt w:val="decimal"/>
      <w:lvlText w:val="%4."/>
      <w:lvlJc w:val="left"/>
      <w:pPr>
        <w:tabs>
          <w:tab w:val="num" w:pos="2520"/>
        </w:tabs>
        <w:ind w:left="2520" w:hanging="360"/>
      </w:pPr>
    </w:lvl>
    <w:lvl w:ilvl="4" w:tplc="04050019">
      <w:start w:val="1"/>
      <w:numFmt w:val="lowerLetter"/>
      <w:lvlText w:val="%5."/>
      <w:lvlJc w:val="left"/>
      <w:pPr>
        <w:tabs>
          <w:tab w:val="num" w:pos="3240"/>
        </w:tabs>
        <w:ind w:left="3240" w:hanging="360"/>
      </w:pPr>
    </w:lvl>
    <w:lvl w:ilvl="5" w:tplc="0405001B">
      <w:start w:val="1"/>
      <w:numFmt w:val="lowerRoman"/>
      <w:lvlText w:val="%6."/>
      <w:lvlJc w:val="right"/>
      <w:pPr>
        <w:tabs>
          <w:tab w:val="num" w:pos="3960"/>
        </w:tabs>
        <w:ind w:left="3960" w:hanging="180"/>
      </w:pPr>
    </w:lvl>
    <w:lvl w:ilvl="6" w:tplc="0405000F">
      <w:start w:val="1"/>
      <w:numFmt w:val="decimal"/>
      <w:lvlText w:val="%7."/>
      <w:lvlJc w:val="left"/>
      <w:pPr>
        <w:tabs>
          <w:tab w:val="num" w:pos="4680"/>
        </w:tabs>
        <w:ind w:left="4680" w:hanging="360"/>
      </w:pPr>
    </w:lvl>
    <w:lvl w:ilvl="7" w:tplc="04050019">
      <w:start w:val="1"/>
      <w:numFmt w:val="lowerLetter"/>
      <w:lvlText w:val="%8."/>
      <w:lvlJc w:val="left"/>
      <w:pPr>
        <w:tabs>
          <w:tab w:val="num" w:pos="5400"/>
        </w:tabs>
        <w:ind w:left="5400" w:hanging="360"/>
      </w:pPr>
    </w:lvl>
    <w:lvl w:ilvl="8" w:tplc="0405001B">
      <w:start w:val="1"/>
      <w:numFmt w:val="lowerRoman"/>
      <w:lvlText w:val="%9."/>
      <w:lvlJc w:val="right"/>
      <w:pPr>
        <w:tabs>
          <w:tab w:val="num" w:pos="6120"/>
        </w:tabs>
        <w:ind w:left="6120" w:hanging="180"/>
      </w:pPr>
    </w:lvl>
  </w:abstractNum>
  <w:abstractNum w:abstractNumId="5">
    <w:nsid w:val="1DAB593F"/>
    <w:multiLevelType w:val="hybridMultilevel"/>
    <w:tmpl w:val="E1C60944"/>
    <w:lvl w:ilvl="0" w:tplc="842C09EC">
      <w:start w:val="1"/>
      <w:numFmt w:val="lowerLetter"/>
      <w:lvlText w:val="%1)"/>
      <w:lvlJc w:val="left"/>
      <w:pPr>
        <w:ind w:left="1144" w:hanging="435"/>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6">
    <w:nsid w:val="1FDE4B18"/>
    <w:multiLevelType w:val="hybridMultilevel"/>
    <w:tmpl w:val="161EF64E"/>
    <w:lvl w:ilvl="0" w:tplc="C7D253F0">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7">
    <w:nsid w:val="27437925"/>
    <w:multiLevelType w:val="hybridMultilevel"/>
    <w:tmpl w:val="B576E5E8"/>
    <w:lvl w:ilvl="0" w:tplc="F62C9352">
      <w:numFmt w:val="bullet"/>
      <w:lvlText w:val="-"/>
      <w:lvlJc w:val="left"/>
      <w:pPr>
        <w:ind w:left="1506" w:hanging="360"/>
      </w:pPr>
      <w:rPr>
        <w:rFonts w:ascii="Times New Roman" w:eastAsia="Times New Roman" w:hAnsi="Times New Roman" w:cs="Times New Roman" w:hint="default"/>
      </w:rPr>
    </w:lvl>
    <w:lvl w:ilvl="1" w:tplc="04050003">
      <w:start w:val="1"/>
      <w:numFmt w:val="bullet"/>
      <w:lvlText w:val="o"/>
      <w:lvlJc w:val="left"/>
      <w:pPr>
        <w:ind w:left="2226" w:hanging="360"/>
      </w:pPr>
      <w:rPr>
        <w:rFonts w:ascii="Courier New" w:hAnsi="Courier New" w:cs="Courier New" w:hint="default"/>
      </w:rPr>
    </w:lvl>
    <w:lvl w:ilvl="2" w:tplc="04050005" w:tentative="1">
      <w:start w:val="1"/>
      <w:numFmt w:val="bullet"/>
      <w:lvlText w:val=""/>
      <w:lvlJc w:val="left"/>
      <w:pPr>
        <w:ind w:left="2946" w:hanging="360"/>
      </w:pPr>
      <w:rPr>
        <w:rFonts w:ascii="Wingdings" w:hAnsi="Wingdings" w:hint="default"/>
      </w:rPr>
    </w:lvl>
    <w:lvl w:ilvl="3" w:tplc="04050001" w:tentative="1">
      <w:start w:val="1"/>
      <w:numFmt w:val="bullet"/>
      <w:lvlText w:val=""/>
      <w:lvlJc w:val="left"/>
      <w:pPr>
        <w:ind w:left="3666" w:hanging="360"/>
      </w:pPr>
      <w:rPr>
        <w:rFonts w:ascii="Symbol" w:hAnsi="Symbol" w:hint="default"/>
      </w:rPr>
    </w:lvl>
    <w:lvl w:ilvl="4" w:tplc="04050003" w:tentative="1">
      <w:start w:val="1"/>
      <w:numFmt w:val="bullet"/>
      <w:lvlText w:val="o"/>
      <w:lvlJc w:val="left"/>
      <w:pPr>
        <w:ind w:left="4386" w:hanging="360"/>
      </w:pPr>
      <w:rPr>
        <w:rFonts w:ascii="Courier New" w:hAnsi="Courier New" w:cs="Courier New" w:hint="default"/>
      </w:rPr>
    </w:lvl>
    <w:lvl w:ilvl="5" w:tplc="04050005" w:tentative="1">
      <w:start w:val="1"/>
      <w:numFmt w:val="bullet"/>
      <w:lvlText w:val=""/>
      <w:lvlJc w:val="left"/>
      <w:pPr>
        <w:ind w:left="5106" w:hanging="360"/>
      </w:pPr>
      <w:rPr>
        <w:rFonts w:ascii="Wingdings" w:hAnsi="Wingdings" w:hint="default"/>
      </w:rPr>
    </w:lvl>
    <w:lvl w:ilvl="6" w:tplc="04050001" w:tentative="1">
      <w:start w:val="1"/>
      <w:numFmt w:val="bullet"/>
      <w:lvlText w:val=""/>
      <w:lvlJc w:val="left"/>
      <w:pPr>
        <w:ind w:left="5826" w:hanging="360"/>
      </w:pPr>
      <w:rPr>
        <w:rFonts w:ascii="Symbol" w:hAnsi="Symbol" w:hint="default"/>
      </w:rPr>
    </w:lvl>
    <w:lvl w:ilvl="7" w:tplc="04050003" w:tentative="1">
      <w:start w:val="1"/>
      <w:numFmt w:val="bullet"/>
      <w:lvlText w:val="o"/>
      <w:lvlJc w:val="left"/>
      <w:pPr>
        <w:ind w:left="6546" w:hanging="360"/>
      </w:pPr>
      <w:rPr>
        <w:rFonts w:ascii="Courier New" w:hAnsi="Courier New" w:cs="Courier New" w:hint="default"/>
      </w:rPr>
    </w:lvl>
    <w:lvl w:ilvl="8" w:tplc="04050005" w:tentative="1">
      <w:start w:val="1"/>
      <w:numFmt w:val="bullet"/>
      <w:lvlText w:val=""/>
      <w:lvlJc w:val="left"/>
      <w:pPr>
        <w:ind w:left="7266" w:hanging="360"/>
      </w:pPr>
      <w:rPr>
        <w:rFonts w:ascii="Wingdings" w:hAnsi="Wingdings" w:hint="default"/>
      </w:rPr>
    </w:lvl>
  </w:abstractNum>
  <w:abstractNum w:abstractNumId="8">
    <w:nsid w:val="398A20DA"/>
    <w:multiLevelType w:val="hybridMultilevel"/>
    <w:tmpl w:val="FA948114"/>
    <w:lvl w:ilvl="0" w:tplc="C7D253F0">
      <w:start w:val="1"/>
      <w:numFmt w:val="decimal"/>
      <w:lvlText w:val="%1)"/>
      <w:lvlJc w:val="left"/>
      <w:pPr>
        <w:tabs>
          <w:tab w:val="num" w:pos="360"/>
        </w:tabs>
        <w:ind w:left="360" w:hanging="360"/>
      </w:pPr>
    </w:lvl>
    <w:lvl w:ilvl="1" w:tplc="4BC8B8A4">
      <w:start w:val="1"/>
      <w:numFmt w:val="lowerLetter"/>
      <w:lvlText w:val="%2)"/>
      <w:lvlJc w:val="left"/>
      <w:pPr>
        <w:tabs>
          <w:tab w:val="num" w:pos="1080"/>
        </w:tabs>
        <w:ind w:left="1080" w:hanging="360"/>
      </w:pPr>
    </w:lvl>
    <w:lvl w:ilvl="2" w:tplc="7BBE9184">
      <w:start w:val="5"/>
      <w:numFmt w:val="decimal"/>
      <w:lvlText w:val="%3)"/>
      <w:lvlJc w:val="left"/>
      <w:pPr>
        <w:tabs>
          <w:tab w:val="num" w:pos="1980"/>
        </w:tabs>
        <w:ind w:left="1980" w:hanging="360"/>
      </w:pPr>
    </w:lvl>
    <w:lvl w:ilvl="3" w:tplc="C368F694">
      <w:start w:val="1"/>
      <w:numFmt w:val="decimal"/>
      <w:lvlText w:val="%4."/>
      <w:lvlJc w:val="left"/>
      <w:pPr>
        <w:tabs>
          <w:tab w:val="num" w:pos="2520"/>
        </w:tabs>
        <w:ind w:left="2520" w:hanging="360"/>
      </w:pPr>
    </w:lvl>
    <w:lvl w:ilvl="4" w:tplc="C7D253F0">
      <w:start w:val="1"/>
      <w:numFmt w:val="decimal"/>
      <w:lvlText w:val="%5)"/>
      <w:lvlJc w:val="left"/>
      <w:pPr>
        <w:tabs>
          <w:tab w:val="num" w:pos="3240"/>
        </w:tabs>
        <w:ind w:left="3240" w:hanging="360"/>
      </w:pPr>
    </w:lvl>
    <w:lvl w:ilvl="5" w:tplc="04050001">
      <w:start w:val="1"/>
      <w:numFmt w:val="bullet"/>
      <w:lvlText w:val=""/>
      <w:lvlJc w:val="left"/>
      <w:pPr>
        <w:tabs>
          <w:tab w:val="num" w:pos="4140"/>
        </w:tabs>
        <w:ind w:left="4140" w:hanging="360"/>
      </w:pPr>
      <w:rPr>
        <w:rFonts w:ascii="Symbol" w:hAnsi="Symbol" w:hint="default"/>
      </w:rPr>
    </w:lvl>
    <w:lvl w:ilvl="6" w:tplc="0405000F">
      <w:start w:val="1"/>
      <w:numFmt w:val="decimal"/>
      <w:lvlText w:val="%7."/>
      <w:lvlJc w:val="left"/>
      <w:pPr>
        <w:tabs>
          <w:tab w:val="num" w:pos="4680"/>
        </w:tabs>
        <w:ind w:left="4680" w:hanging="360"/>
      </w:pPr>
    </w:lvl>
    <w:lvl w:ilvl="7" w:tplc="04050019">
      <w:start w:val="1"/>
      <w:numFmt w:val="lowerLetter"/>
      <w:lvlText w:val="%8."/>
      <w:lvlJc w:val="left"/>
      <w:pPr>
        <w:tabs>
          <w:tab w:val="num" w:pos="5400"/>
        </w:tabs>
        <w:ind w:left="5400" w:hanging="360"/>
      </w:pPr>
    </w:lvl>
    <w:lvl w:ilvl="8" w:tplc="0405001B">
      <w:start w:val="1"/>
      <w:numFmt w:val="lowerRoman"/>
      <w:lvlText w:val="%9."/>
      <w:lvlJc w:val="right"/>
      <w:pPr>
        <w:tabs>
          <w:tab w:val="num" w:pos="6120"/>
        </w:tabs>
        <w:ind w:left="6120" w:hanging="180"/>
      </w:pPr>
    </w:lvl>
  </w:abstractNum>
  <w:abstractNum w:abstractNumId="9">
    <w:nsid w:val="3F00221F"/>
    <w:multiLevelType w:val="hybridMultilevel"/>
    <w:tmpl w:val="F654A344"/>
    <w:lvl w:ilvl="0" w:tplc="3D1EF22C">
      <w:start w:val="6"/>
      <w:numFmt w:val="decimal"/>
      <w:lvlText w:val="%1)"/>
      <w:lvlJc w:val="left"/>
      <w:pPr>
        <w:tabs>
          <w:tab w:val="num" w:pos="360"/>
        </w:tabs>
        <w:ind w:left="360" w:hanging="360"/>
      </w:pPr>
    </w:lvl>
    <w:lvl w:ilvl="1" w:tplc="04050019">
      <w:start w:val="1"/>
      <w:numFmt w:val="lowerLetter"/>
      <w:lvlText w:val="%2."/>
      <w:lvlJc w:val="left"/>
      <w:pPr>
        <w:tabs>
          <w:tab w:val="num" w:pos="-2472"/>
        </w:tabs>
        <w:ind w:left="-2472" w:hanging="360"/>
      </w:pPr>
    </w:lvl>
    <w:lvl w:ilvl="2" w:tplc="0405001B">
      <w:start w:val="1"/>
      <w:numFmt w:val="lowerRoman"/>
      <w:lvlText w:val="%3."/>
      <w:lvlJc w:val="right"/>
      <w:pPr>
        <w:tabs>
          <w:tab w:val="num" w:pos="-1752"/>
        </w:tabs>
        <w:ind w:left="-1752" w:hanging="180"/>
      </w:pPr>
    </w:lvl>
    <w:lvl w:ilvl="3" w:tplc="0405000F">
      <w:start w:val="1"/>
      <w:numFmt w:val="decimal"/>
      <w:lvlText w:val="%4."/>
      <w:lvlJc w:val="left"/>
      <w:pPr>
        <w:tabs>
          <w:tab w:val="num" w:pos="-1032"/>
        </w:tabs>
        <w:ind w:left="-1032" w:hanging="360"/>
      </w:pPr>
    </w:lvl>
    <w:lvl w:ilvl="4" w:tplc="04050019">
      <w:start w:val="1"/>
      <w:numFmt w:val="lowerLetter"/>
      <w:lvlText w:val="%5."/>
      <w:lvlJc w:val="left"/>
      <w:pPr>
        <w:tabs>
          <w:tab w:val="num" w:pos="-312"/>
        </w:tabs>
        <w:ind w:left="-312" w:hanging="360"/>
      </w:pPr>
    </w:lvl>
    <w:lvl w:ilvl="5" w:tplc="0405001B">
      <w:start w:val="1"/>
      <w:numFmt w:val="lowerRoman"/>
      <w:lvlText w:val="%6."/>
      <w:lvlJc w:val="right"/>
      <w:pPr>
        <w:tabs>
          <w:tab w:val="num" w:pos="408"/>
        </w:tabs>
        <w:ind w:left="408" w:hanging="180"/>
      </w:pPr>
    </w:lvl>
    <w:lvl w:ilvl="6" w:tplc="0405000F">
      <w:start w:val="1"/>
      <w:numFmt w:val="decimal"/>
      <w:lvlText w:val="%7."/>
      <w:lvlJc w:val="left"/>
      <w:pPr>
        <w:tabs>
          <w:tab w:val="num" w:pos="1128"/>
        </w:tabs>
        <w:ind w:left="1128" w:hanging="360"/>
      </w:pPr>
    </w:lvl>
    <w:lvl w:ilvl="7" w:tplc="04050019">
      <w:start w:val="1"/>
      <w:numFmt w:val="lowerLetter"/>
      <w:lvlText w:val="%8."/>
      <w:lvlJc w:val="left"/>
      <w:pPr>
        <w:tabs>
          <w:tab w:val="num" w:pos="1848"/>
        </w:tabs>
        <w:ind w:left="1848" w:hanging="360"/>
      </w:pPr>
    </w:lvl>
    <w:lvl w:ilvl="8" w:tplc="0405001B">
      <w:start w:val="1"/>
      <w:numFmt w:val="lowerRoman"/>
      <w:lvlText w:val="%9."/>
      <w:lvlJc w:val="right"/>
      <w:pPr>
        <w:tabs>
          <w:tab w:val="num" w:pos="2568"/>
        </w:tabs>
        <w:ind w:left="2568" w:hanging="180"/>
      </w:pPr>
    </w:lvl>
  </w:abstractNum>
  <w:abstractNum w:abstractNumId="10">
    <w:nsid w:val="481226AF"/>
    <w:multiLevelType w:val="hybridMultilevel"/>
    <w:tmpl w:val="859AE2A4"/>
    <w:lvl w:ilvl="0" w:tplc="C7D253F0">
      <w:start w:val="1"/>
      <w:numFmt w:val="decimal"/>
      <w:lvlText w:val="%1)"/>
      <w:lvlJc w:val="left"/>
      <w:pPr>
        <w:tabs>
          <w:tab w:val="num" w:pos="360"/>
        </w:tabs>
        <w:ind w:left="360" w:hanging="360"/>
      </w:pPr>
    </w:lvl>
    <w:lvl w:ilvl="1" w:tplc="5C64C434">
      <w:start w:val="1"/>
      <w:numFmt w:val="none"/>
      <w:lvlText w:val="b)"/>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0F">
      <w:start w:val="1"/>
      <w:numFmt w:val="decimal"/>
      <w:lvlText w:val="%4."/>
      <w:lvlJc w:val="left"/>
      <w:pPr>
        <w:tabs>
          <w:tab w:val="num" w:pos="2520"/>
        </w:tabs>
        <w:ind w:left="2520" w:hanging="360"/>
      </w:pPr>
    </w:lvl>
    <w:lvl w:ilvl="4" w:tplc="3F922BFA">
      <w:start w:val="1"/>
      <w:numFmt w:val="lowerLetter"/>
      <w:lvlText w:val="%5)"/>
      <w:lvlJc w:val="left"/>
      <w:pPr>
        <w:tabs>
          <w:tab w:val="num" w:pos="3285"/>
        </w:tabs>
        <w:ind w:left="3285" w:hanging="405"/>
      </w:pPr>
    </w:lvl>
    <w:lvl w:ilvl="5" w:tplc="0405001B">
      <w:start w:val="1"/>
      <w:numFmt w:val="lowerRoman"/>
      <w:lvlText w:val="%6."/>
      <w:lvlJc w:val="right"/>
      <w:pPr>
        <w:tabs>
          <w:tab w:val="num" w:pos="3960"/>
        </w:tabs>
        <w:ind w:left="3960" w:hanging="180"/>
      </w:pPr>
    </w:lvl>
    <w:lvl w:ilvl="6" w:tplc="0405000F">
      <w:start w:val="1"/>
      <w:numFmt w:val="decimal"/>
      <w:lvlText w:val="%7."/>
      <w:lvlJc w:val="left"/>
      <w:pPr>
        <w:tabs>
          <w:tab w:val="num" w:pos="4680"/>
        </w:tabs>
        <w:ind w:left="4680" w:hanging="360"/>
      </w:pPr>
    </w:lvl>
    <w:lvl w:ilvl="7" w:tplc="04050019">
      <w:start w:val="1"/>
      <w:numFmt w:val="lowerLetter"/>
      <w:lvlText w:val="%8."/>
      <w:lvlJc w:val="left"/>
      <w:pPr>
        <w:tabs>
          <w:tab w:val="num" w:pos="5400"/>
        </w:tabs>
        <w:ind w:left="5400" w:hanging="360"/>
      </w:pPr>
    </w:lvl>
    <w:lvl w:ilvl="8" w:tplc="0405001B">
      <w:start w:val="1"/>
      <w:numFmt w:val="lowerRoman"/>
      <w:lvlText w:val="%9."/>
      <w:lvlJc w:val="right"/>
      <w:pPr>
        <w:tabs>
          <w:tab w:val="num" w:pos="6120"/>
        </w:tabs>
        <w:ind w:left="6120" w:hanging="180"/>
      </w:pPr>
    </w:lvl>
  </w:abstractNum>
  <w:abstractNum w:abstractNumId="11">
    <w:nsid w:val="4EEB5F90"/>
    <w:multiLevelType w:val="hybridMultilevel"/>
    <w:tmpl w:val="CEECB2A2"/>
    <w:lvl w:ilvl="0" w:tplc="05BEB1BA">
      <w:start w:val="1"/>
      <w:numFmt w:val="decimal"/>
      <w:lvlText w:val="%1)"/>
      <w:lvlJc w:val="left"/>
      <w:pPr>
        <w:tabs>
          <w:tab w:val="num" w:pos="360"/>
        </w:tabs>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5E0E1495"/>
    <w:multiLevelType w:val="hybridMultilevel"/>
    <w:tmpl w:val="F02A2A20"/>
    <w:lvl w:ilvl="0" w:tplc="FF18FB78">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3">
    <w:nsid w:val="63D35B56"/>
    <w:multiLevelType w:val="hybridMultilevel"/>
    <w:tmpl w:val="523E6B38"/>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4">
    <w:nsid w:val="65763994"/>
    <w:multiLevelType w:val="hybridMultilevel"/>
    <w:tmpl w:val="276E11BE"/>
    <w:lvl w:ilvl="0" w:tplc="54244372">
      <w:start w:val="9"/>
      <w:numFmt w:val="decimal"/>
      <w:lvlText w:val="%1."/>
      <w:lvlJc w:val="left"/>
      <w:pPr>
        <w:ind w:left="786" w:hanging="360"/>
      </w:pPr>
      <w:rPr>
        <w:rFonts w:asciiTheme="minorHAnsi" w:hAnsiTheme="minorHAnsi" w:cstheme="minorHAnsi"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5"/>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7">
    <w:abstractNumId w:val="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3"/>
  </w:num>
  <w:num w:numId="10">
    <w:abstractNumId w:val="0"/>
  </w:num>
  <w:num w:numId="11">
    <w:abstractNumId w:val="2"/>
  </w:num>
  <w:num w:numId="12">
    <w:abstractNumId w:val="1"/>
  </w:num>
  <w:num w:numId="13">
    <w:abstractNumId w:val="5"/>
  </w:num>
  <w:num w:numId="14">
    <w:abstractNumId w:val="7"/>
  </w:num>
  <w:num w:numId="15">
    <w:abstractNumId w:val="14"/>
  </w:num>
  <w:num w:numId="16">
    <w:abstractNumId w:val="12"/>
  </w:num>
  <w:num w:numId="17">
    <w:abstractNumId w:val="4"/>
  </w:num>
  <w:num w:numId="18">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defaultTabStop w:val="708"/>
  <w:hyphenationZone w:val="425"/>
  <w:characterSpacingControl w:val="doNotCompress"/>
  <w:hdrShapeDefaults>
    <o:shapedefaults v:ext="edit" spidmax="10242"/>
  </w:hdrShapeDefaults>
  <w:footnotePr>
    <w:footnote w:id="-1"/>
    <w:footnote w:id="0"/>
  </w:footnotePr>
  <w:endnotePr>
    <w:endnote w:id="-1"/>
    <w:endnote w:id="0"/>
  </w:endnotePr>
  <w:compat/>
  <w:rsids>
    <w:rsidRoot w:val="00B502AB"/>
    <w:rsid w:val="000047F3"/>
    <w:rsid w:val="00014E82"/>
    <w:rsid w:val="0002117D"/>
    <w:rsid w:val="0004605E"/>
    <w:rsid w:val="00047D65"/>
    <w:rsid w:val="000C5589"/>
    <w:rsid w:val="000E19EC"/>
    <w:rsid w:val="000F1962"/>
    <w:rsid w:val="000F2896"/>
    <w:rsid w:val="00125E5B"/>
    <w:rsid w:val="00134266"/>
    <w:rsid w:val="00145F0D"/>
    <w:rsid w:val="00146DDD"/>
    <w:rsid w:val="0019532C"/>
    <w:rsid w:val="001A3698"/>
    <w:rsid w:val="001A38F8"/>
    <w:rsid w:val="001A6DF5"/>
    <w:rsid w:val="001A7764"/>
    <w:rsid w:val="001C62C1"/>
    <w:rsid w:val="001E1CF4"/>
    <w:rsid w:val="001F143F"/>
    <w:rsid w:val="00255C21"/>
    <w:rsid w:val="00274841"/>
    <w:rsid w:val="002C6126"/>
    <w:rsid w:val="002E24D5"/>
    <w:rsid w:val="002E5F56"/>
    <w:rsid w:val="002F1B88"/>
    <w:rsid w:val="00303CFC"/>
    <w:rsid w:val="0031272F"/>
    <w:rsid w:val="00316E54"/>
    <w:rsid w:val="00326605"/>
    <w:rsid w:val="0033154D"/>
    <w:rsid w:val="00367274"/>
    <w:rsid w:val="00370153"/>
    <w:rsid w:val="003704E5"/>
    <w:rsid w:val="003718C1"/>
    <w:rsid w:val="00375263"/>
    <w:rsid w:val="003D63C4"/>
    <w:rsid w:val="003F0F48"/>
    <w:rsid w:val="004310CD"/>
    <w:rsid w:val="00432D0E"/>
    <w:rsid w:val="00451C0E"/>
    <w:rsid w:val="0047044A"/>
    <w:rsid w:val="00471CBE"/>
    <w:rsid w:val="004C21C0"/>
    <w:rsid w:val="004C56AA"/>
    <w:rsid w:val="004E06AC"/>
    <w:rsid w:val="004E3629"/>
    <w:rsid w:val="004E5F87"/>
    <w:rsid w:val="004F2A08"/>
    <w:rsid w:val="005131F8"/>
    <w:rsid w:val="00545126"/>
    <w:rsid w:val="00557252"/>
    <w:rsid w:val="00567429"/>
    <w:rsid w:val="00583E7D"/>
    <w:rsid w:val="00585A95"/>
    <w:rsid w:val="005A4497"/>
    <w:rsid w:val="005D356E"/>
    <w:rsid w:val="00611A01"/>
    <w:rsid w:val="00622031"/>
    <w:rsid w:val="00637468"/>
    <w:rsid w:val="0065315C"/>
    <w:rsid w:val="006911BF"/>
    <w:rsid w:val="00694985"/>
    <w:rsid w:val="00694F1C"/>
    <w:rsid w:val="006D0071"/>
    <w:rsid w:val="006D0BD7"/>
    <w:rsid w:val="007073D6"/>
    <w:rsid w:val="00735F7F"/>
    <w:rsid w:val="00737A1E"/>
    <w:rsid w:val="0074068F"/>
    <w:rsid w:val="00750F00"/>
    <w:rsid w:val="00751298"/>
    <w:rsid w:val="00786344"/>
    <w:rsid w:val="007C46FE"/>
    <w:rsid w:val="0080436F"/>
    <w:rsid w:val="00814AB4"/>
    <w:rsid w:val="008332C9"/>
    <w:rsid w:val="008421B8"/>
    <w:rsid w:val="00850DCA"/>
    <w:rsid w:val="008C63C3"/>
    <w:rsid w:val="008D57F1"/>
    <w:rsid w:val="008E0EE3"/>
    <w:rsid w:val="008E4CE8"/>
    <w:rsid w:val="00937800"/>
    <w:rsid w:val="00951377"/>
    <w:rsid w:val="00967667"/>
    <w:rsid w:val="009A769E"/>
    <w:rsid w:val="009D7D52"/>
    <w:rsid w:val="009E49A6"/>
    <w:rsid w:val="009F59F3"/>
    <w:rsid w:val="00A0146D"/>
    <w:rsid w:val="00A32267"/>
    <w:rsid w:val="00A65E91"/>
    <w:rsid w:val="00A93477"/>
    <w:rsid w:val="00A97604"/>
    <w:rsid w:val="00AA189D"/>
    <w:rsid w:val="00AD3AA7"/>
    <w:rsid w:val="00AE6204"/>
    <w:rsid w:val="00AF3D7F"/>
    <w:rsid w:val="00B06B13"/>
    <w:rsid w:val="00B224C7"/>
    <w:rsid w:val="00B4689F"/>
    <w:rsid w:val="00B502AB"/>
    <w:rsid w:val="00B56CC5"/>
    <w:rsid w:val="00B65A8B"/>
    <w:rsid w:val="00B664D3"/>
    <w:rsid w:val="00B80716"/>
    <w:rsid w:val="00BD0830"/>
    <w:rsid w:val="00BE3D71"/>
    <w:rsid w:val="00BE4DEE"/>
    <w:rsid w:val="00C67EF7"/>
    <w:rsid w:val="00C740F7"/>
    <w:rsid w:val="00CA59F4"/>
    <w:rsid w:val="00D2435D"/>
    <w:rsid w:val="00D34880"/>
    <w:rsid w:val="00D77672"/>
    <w:rsid w:val="00D81D57"/>
    <w:rsid w:val="00D827F5"/>
    <w:rsid w:val="00DA3C0A"/>
    <w:rsid w:val="00DF1E52"/>
    <w:rsid w:val="00DF2E65"/>
    <w:rsid w:val="00E06B71"/>
    <w:rsid w:val="00E249D7"/>
    <w:rsid w:val="00E32B08"/>
    <w:rsid w:val="00E67B06"/>
    <w:rsid w:val="00E8715A"/>
    <w:rsid w:val="00EA32A1"/>
    <w:rsid w:val="00ED0A98"/>
    <w:rsid w:val="00EF58FB"/>
    <w:rsid w:val="00F0295C"/>
    <w:rsid w:val="00F63AE0"/>
    <w:rsid w:val="00F675CA"/>
    <w:rsid w:val="00FA6847"/>
    <w:rsid w:val="00FB0927"/>
    <w:rsid w:val="00FB1E15"/>
    <w:rsid w:val="00FE1652"/>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E1CF4"/>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AD3AA7"/>
    <w:pPr>
      <w:keepNext/>
      <w:tabs>
        <w:tab w:val="left" w:pos="6945"/>
      </w:tabs>
      <w:jc w:val="center"/>
      <w:outlineLvl w:val="0"/>
    </w:pPr>
    <w:rPr>
      <w:rFonts w:ascii="Arial" w:hAnsi="Arial" w:cs="Arial"/>
      <w:b/>
      <w:bCs/>
    </w:rPr>
  </w:style>
  <w:style w:type="paragraph" w:styleId="Nadpis2">
    <w:name w:val="heading 2"/>
    <w:basedOn w:val="Normln"/>
    <w:next w:val="Normln"/>
    <w:link w:val="Nadpis2Char"/>
    <w:uiPriority w:val="9"/>
    <w:semiHidden/>
    <w:unhideWhenUsed/>
    <w:qFormat/>
    <w:rsid w:val="00B8071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AD3AA7"/>
    <w:rPr>
      <w:rFonts w:ascii="Arial" w:eastAsia="Times New Roman" w:hAnsi="Arial" w:cs="Arial"/>
      <w:b/>
      <w:bCs/>
      <w:sz w:val="24"/>
      <w:szCs w:val="24"/>
      <w:lang w:eastAsia="cs-CZ"/>
    </w:rPr>
  </w:style>
  <w:style w:type="paragraph" w:styleId="Zhlav">
    <w:name w:val="header"/>
    <w:basedOn w:val="Normln"/>
    <w:link w:val="ZhlavChar"/>
    <w:unhideWhenUsed/>
    <w:rsid w:val="00AD3AA7"/>
    <w:pPr>
      <w:tabs>
        <w:tab w:val="center" w:pos="4536"/>
        <w:tab w:val="right" w:pos="9072"/>
      </w:tabs>
    </w:pPr>
  </w:style>
  <w:style w:type="character" w:customStyle="1" w:styleId="ZhlavChar">
    <w:name w:val="Záhlaví Char"/>
    <w:basedOn w:val="Standardnpsmoodstavce"/>
    <w:link w:val="Zhlav"/>
    <w:rsid w:val="00AD3AA7"/>
    <w:rPr>
      <w:rFonts w:ascii="Times New Roman" w:eastAsia="Times New Roman" w:hAnsi="Times New Roman" w:cs="Times New Roman"/>
      <w:sz w:val="24"/>
      <w:szCs w:val="24"/>
      <w:lang w:eastAsia="cs-CZ"/>
    </w:rPr>
  </w:style>
  <w:style w:type="paragraph" w:styleId="Zkladntext">
    <w:name w:val="Body Text"/>
    <w:basedOn w:val="Normln"/>
    <w:link w:val="ZkladntextChar"/>
    <w:semiHidden/>
    <w:unhideWhenUsed/>
    <w:rsid w:val="00AD3AA7"/>
    <w:pPr>
      <w:tabs>
        <w:tab w:val="left" w:pos="6945"/>
      </w:tabs>
      <w:jc w:val="both"/>
    </w:pPr>
  </w:style>
  <w:style w:type="character" w:customStyle="1" w:styleId="ZkladntextChar">
    <w:name w:val="Základní text Char"/>
    <w:basedOn w:val="Standardnpsmoodstavce"/>
    <w:link w:val="Zkladntext"/>
    <w:semiHidden/>
    <w:rsid w:val="00AD3AA7"/>
    <w:rPr>
      <w:rFonts w:ascii="Times New Roman" w:eastAsia="Times New Roman" w:hAnsi="Times New Roman" w:cs="Times New Roman"/>
      <w:sz w:val="24"/>
      <w:szCs w:val="24"/>
      <w:lang w:eastAsia="cs-CZ"/>
    </w:rPr>
  </w:style>
  <w:style w:type="paragraph" w:styleId="Nzev">
    <w:name w:val="Title"/>
    <w:basedOn w:val="Normln"/>
    <w:link w:val="NzevChar"/>
    <w:qFormat/>
    <w:rsid w:val="00326605"/>
    <w:pPr>
      <w:jc w:val="center"/>
    </w:pPr>
    <w:rPr>
      <w:rFonts w:ascii="Arial Narrow" w:hAnsi="Arial Narrow"/>
      <w:sz w:val="32"/>
    </w:rPr>
  </w:style>
  <w:style w:type="character" w:customStyle="1" w:styleId="NzevChar">
    <w:name w:val="Název Char"/>
    <w:basedOn w:val="Standardnpsmoodstavce"/>
    <w:link w:val="Nzev"/>
    <w:rsid w:val="00326605"/>
    <w:rPr>
      <w:rFonts w:ascii="Arial Narrow" w:eastAsia="Times New Roman" w:hAnsi="Arial Narrow" w:cs="Times New Roman"/>
      <w:sz w:val="32"/>
      <w:szCs w:val="24"/>
      <w:lang w:eastAsia="cs-CZ"/>
    </w:rPr>
  </w:style>
  <w:style w:type="paragraph" w:styleId="Podtitul">
    <w:name w:val="Subtitle"/>
    <w:basedOn w:val="Normln"/>
    <w:link w:val="PodtitulChar"/>
    <w:qFormat/>
    <w:rsid w:val="00326605"/>
    <w:pPr>
      <w:jc w:val="center"/>
    </w:pPr>
    <w:rPr>
      <w:rFonts w:ascii="Arial Narrow" w:hAnsi="Arial Narrow"/>
      <w:sz w:val="28"/>
    </w:rPr>
  </w:style>
  <w:style w:type="character" w:customStyle="1" w:styleId="PodtitulChar">
    <w:name w:val="Podtitul Char"/>
    <w:basedOn w:val="Standardnpsmoodstavce"/>
    <w:link w:val="Podtitul"/>
    <w:rsid w:val="00326605"/>
    <w:rPr>
      <w:rFonts w:ascii="Arial Narrow" w:eastAsia="Times New Roman" w:hAnsi="Arial Narrow" w:cs="Times New Roman"/>
      <w:sz w:val="28"/>
      <w:szCs w:val="24"/>
      <w:lang w:eastAsia="cs-CZ"/>
    </w:rPr>
  </w:style>
  <w:style w:type="paragraph" w:styleId="Odstavecseseznamem">
    <w:name w:val="List Paragraph"/>
    <w:aliases w:val="A-Odrážky1"/>
    <w:basedOn w:val="Normln"/>
    <w:link w:val="OdstavecseseznamemChar"/>
    <w:uiPriority w:val="34"/>
    <w:qFormat/>
    <w:rsid w:val="00326605"/>
    <w:pPr>
      <w:ind w:left="720"/>
      <w:contextualSpacing/>
    </w:pPr>
  </w:style>
  <w:style w:type="paragraph" w:styleId="Textbubliny">
    <w:name w:val="Balloon Text"/>
    <w:basedOn w:val="Normln"/>
    <w:link w:val="TextbublinyChar"/>
    <w:uiPriority w:val="99"/>
    <w:semiHidden/>
    <w:unhideWhenUsed/>
    <w:rsid w:val="00A97604"/>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97604"/>
    <w:rPr>
      <w:rFonts w:ascii="Segoe UI" w:eastAsia="Times New Roman" w:hAnsi="Segoe UI" w:cs="Segoe UI"/>
      <w:sz w:val="18"/>
      <w:szCs w:val="18"/>
      <w:lang w:eastAsia="cs-CZ"/>
    </w:rPr>
  </w:style>
  <w:style w:type="paragraph" w:styleId="Zpat">
    <w:name w:val="footer"/>
    <w:basedOn w:val="Normln"/>
    <w:link w:val="ZpatChar"/>
    <w:uiPriority w:val="99"/>
    <w:unhideWhenUsed/>
    <w:rsid w:val="0074068F"/>
    <w:pPr>
      <w:tabs>
        <w:tab w:val="center" w:pos="4536"/>
        <w:tab w:val="right" w:pos="9072"/>
      </w:tabs>
    </w:pPr>
  </w:style>
  <w:style w:type="character" w:customStyle="1" w:styleId="ZpatChar">
    <w:name w:val="Zápatí Char"/>
    <w:basedOn w:val="Standardnpsmoodstavce"/>
    <w:link w:val="Zpat"/>
    <w:uiPriority w:val="99"/>
    <w:rsid w:val="0074068F"/>
    <w:rPr>
      <w:rFonts w:ascii="Times New Roman" w:eastAsia="Times New Roman" w:hAnsi="Times New Roman" w:cs="Times New Roman"/>
      <w:sz w:val="24"/>
      <w:szCs w:val="24"/>
      <w:lang w:eastAsia="cs-CZ"/>
    </w:rPr>
  </w:style>
  <w:style w:type="paragraph" w:styleId="Prosttext">
    <w:name w:val="Plain Text"/>
    <w:basedOn w:val="Normln"/>
    <w:link w:val="ProsttextChar"/>
    <w:rsid w:val="00EA32A1"/>
    <w:rPr>
      <w:rFonts w:ascii="Courier New" w:hAnsi="Courier New" w:cs="Courier New"/>
      <w:sz w:val="20"/>
      <w:szCs w:val="20"/>
    </w:rPr>
  </w:style>
  <w:style w:type="character" w:customStyle="1" w:styleId="ProsttextChar">
    <w:name w:val="Prostý text Char"/>
    <w:basedOn w:val="Standardnpsmoodstavce"/>
    <w:link w:val="Prosttext"/>
    <w:rsid w:val="00EA32A1"/>
    <w:rPr>
      <w:rFonts w:ascii="Courier New" w:eastAsia="Times New Roman" w:hAnsi="Courier New" w:cs="Courier New"/>
      <w:sz w:val="20"/>
      <w:szCs w:val="20"/>
      <w:lang w:eastAsia="cs-CZ"/>
    </w:rPr>
  </w:style>
  <w:style w:type="character" w:customStyle="1" w:styleId="OdstavecseseznamemChar">
    <w:name w:val="Odstavec se seznamem Char"/>
    <w:aliases w:val="A-Odrážky1 Char"/>
    <w:link w:val="Odstavecseseznamem"/>
    <w:uiPriority w:val="34"/>
    <w:rsid w:val="003D63C4"/>
    <w:rPr>
      <w:rFonts w:ascii="Times New Roman" w:eastAsia="Times New Roman" w:hAnsi="Times New Roman" w:cs="Times New Roman"/>
      <w:sz w:val="24"/>
      <w:szCs w:val="24"/>
      <w:lang w:eastAsia="cs-CZ"/>
    </w:rPr>
  </w:style>
  <w:style w:type="paragraph" w:styleId="Revize">
    <w:name w:val="Revision"/>
    <w:hidden/>
    <w:uiPriority w:val="99"/>
    <w:semiHidden/>
    <w:rsid w:val="005D356E"/>
    <w:pPr>
      <w:spacing w:after="0" w:line="240" w:lineRule="auto"/>
    </w:pPr>
    <w:rPr>
      <w:rFonts w:ascii="Times New Roman" w:eastAsia="Times New Roman" w:hAnsi="Times New Roman" w:cs="Times New Roman"/>
      <w:sz w:val="24"/>
      <w:szCs w:val="24"/>
      <w:lang w:eastAsia="cs-CZ"/>
    </w:rPr>
  </w:style>
  <w:style w:type="character" w:styleId="Odkaznakoment">
    <w:name w:val="annotation reference"/>
    <w:basedOn w:val="Standardnpsmoodstavce"/>
    <w:uiPriority w:val="99"/>
    <w:semiHidden/>
    <w:unhideWhenUsed/>
    <w:rsid w:val="00A65E91"/>
    <w:rPr>
      <w:sz w:val="16"/>
      <w:szCs w:val="16"/>
    </w:rPr>
  </w:style>
  <w:style w:type="paragraph" w:styleId="Textkomente">
    <w:name w:val="annotation text"/>
    <w:basedOn w:val="Normln"/>
    <w:link w:val="TextkomenteChar"/>
    <w:uiPriority w:val="99"/>
    <w:semiHidden/>
    <w:unhideWhenUsed/>
    <w:rsid w:val="00A65E91"/>
    <w:rPr>
      <w:sz w:val="20"/>
      <w:szCs w:val="20"/>
    </w:rPr>
  </w:style>
  <w:style w:type="character" w:customStyle="1" w:styleId="TextkomenteChar">
    <w:name w:val="Text komentáře Char"/>
    <w:basedOn w:val="Standardnpsmoodstavce"/>
    <w:link w:val="Textkomente"/>
    <w:uiPriority w:val="99"/>
    <w:semiHidden/>
    <w:rsid w:val="00A65E91"/>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A65E91"/>
    <w:rPr>
      <w:b/>
      <w:bCs/>
    </w:rPr>
  </w:style>
  <w:style w:type="character" w:customStyle="1" w:styleId="PedmtkomenteChar">
    <w:name w:val="Předmět komentáře Char"/>
    <w:basedOn w:val="TextkomenteChar"/>
    <w:link w:val="Pedmtkomente"/>
    <w:uiPriority w:val="99"/>
    <w:semiHidden/>
    <w:rsid w:val="00A65E91"/>
    <w:rPr>
      <w:rFonts w:ascii="Times New Roman" w:eastAsia="Times New Roman" w:hAnsi="Times New Roman" w:cs="Times New Roman"/>
      <w:b/>
      <w:bCs/>
      <w:sz w:val="20"/>
      <w:szCs w:val="20"/>
      <w:lang w:eastAsia="cs-CZ"/>
    </w:rPr>
  </w:style>
  <w:style w:type="paragraph" w:styleId="Zkladntextodsazen">
    <w:name w:val="Body Text Indent"/>
    <w:basedOn w:val="Normln"/>
    <w:link w:val="ZkladntextodsazenChar"/>
    <w:uiPriority w:val="99"/>
    <w:semiHidden/>
    <w:unhideWhenUsed/>
    <w:rsid w:val="006911BF"/>
    <w:pPr>
      <w:spacing w:after="120"/>
      <w:ind w:left="283"/>
    </w:pPr>
  </w:style>
  <w:style w:type="character" w:customStyle="1" w:styleId="ZkladntextodsazenChar">
    <w:name w:val="Základní text odsazený Char"/>
    <w:basedOn w:val="Standardnpsmoodstavce"/>
    <w:link w:val="Zkladntextodsazen"/>
    <w:uiPriority w:val="99"/>
    <w:semiHidden/>
    <w:rsid w:val="006911BF"/>
    <w:rPr>
      <w:rFonts w:ascii="Times New Roman" w:eastAsia="Times New Roman" w:hAnsi="Times New Roman" w:cs="Times New Roman"/>
      <w:sz w:val="24"/>
      <w:szCs w:val="24"/>
      <w:lang w:eastAsia="cs-CZ"/>
    </w:rPr>
  </w:style>
  <w:style w:type="character" w:customStyle="1" w:styleId="Nadpis2Char">
    <w:name w:val="Nadpis 2 Char"/>
    <w:basedOn w:val="Standardnpsmoodstavce"/>
    <w:link w:val="Nadpis2"/>
    <w:uiPriority w:val="9"/>
    <w:semiHidden/>
    <w:rsid w:val="00B80716"/>
    <w:rPr>
      <w:rFonts w:asciiTheme="majorHAnsi" w:eastAsiaTheme="majorEastAsia" w:hAnsiTheme="majorHAnsi" w:cstheme="majorBidi"/>
      <w:color w:val="365F91" w:themeColor="accent1" w:themeShade="BF"/>
      <w:sz w:val="26"/>
      <w:szCs w:val="26"/>
      <w:lang w:eastAsia="cs-CZ"/>
    </w:rPr>
  </w:style>
</w:styles>
</file>

<file path=word/webSettings.xml><?xml version="1.0" encoding="utf-8"?>
<w:webSettings xmlns:r="http://schemas.openxmlformats.org/officeDocument/2006/relationships" xmlns:w="http://schemas.openxmlformats.org/wordprocessingml/2006/main">
  <w:divs>
    <w:div w:id="1234968197">
      <w:bodyDiv w:val="1"/>
      <w:marLeft w:val="0"/>
      <w:marRight w:val="0"/>
      <w:marTop w:val="0"/>
      <w:marBottom w:val="0"/>
      <w:divBdr>
        <w:top w:val="none" w:sz="0" w:space="0" w:color="auto"/>
        <w:left w:val="none" w:sz="0" w:space="0" w:color="auto"/>
        <w:bottom w:val="none" w:sz="0" w:space="0" w:color="auto"/>
        <w:right w:val="none" w:sz="0" w:space="0" w:color="auto"/>
      </w:divBdr>
    </w:div>
    <w:div w:id="1412845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1532</Words>
  <Characters>9042</Characters>
  <Application>Microsoft Office Word</Application>
  <DocSecurity>0</DocSecurity>
  <Lines>75</Lines>
  <Paragraphs>21</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10553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2022-04-24T13:08:00Z</dcterms:created>
  <dcterms:modified xsi:type="dcterms:W3CDTF">2022-04-27T11:33:00Z</dcterms:modified>
</cp:coreProperties>
</file>