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781" w14:textId="77777777" w:rsidR="00B770FC" w:rsidRDefault="004B1765" w:rsidP="004B1765">
      <w:pPr>
        <w:spacing w:after="120"/>
        <w:jc w:val="center"/>
        <w:rPr>
          <w:rFonts w:ascii="Times New Roman" w:hAnsi="Times New Roman" w:cs="Times New Roman"/>
          <w:b/>
          <w:sz w:val="32"/>
          <w:szCs w:val="32"/>
        </w:rPr>
      </w:pPr>
      <w:r w:rsidRPr="004B1765">
        <w:rPr>
          <w:rFonts w:ascii="Times New Roman" w:hAnsi="Times New Roman" w:cs="Times New Roman"/>
          <w:b/>
          <w:sz w:val="32"/>
          <w:szCs w:val="32"/>
        </w:rPr>
        <w:t>Smlouva o dílo</w:t>
      </w:r>
    </w:p>
    <w:p w14:paraId="22F9113D" w14:textId="77777777" w:rsidR="004B1765" w:rsidRDefault="004B1765" w:rsidP="004B1765">
      <w:pPr>
        <w:spacing w:after="0"/>
        <w:jc w:val="center"/>
        <w:rPr>
          <w:rFonts w:ascii="Times New Roman" w:hAnsi="Times New Roman" w:cs="Times New Roman"/>
          <w:sz w:val="24"/>
          <w:szCs w:val="24"/>
        </w:rPr>
      </w:pPr>
      <w:r w:rsidRPr="004B1765">
        <w:rPr>
          <w:rFonts w:ascii="Times New Roman" w:hAnsi="Times New Roman" w:cs="Times New Roman"/>
          <w:sz w:val="24"/>
          <w:szCs w:val="24"/>
        </w:rPr>
        <w:t>kterou uzavřeli</w:t>
      </w:r>
    </w:p>
    <w:p w14:paraId="48170EAD" w14:textId="77777777" w:rsidR="004B1765" w:rsidRDefault="004B1765" w:rsidP="004B1765">
      <w:pPr>
        <w:tabs>
          <w:tab w:val="left" w:pos="2268"/>
        </w:tabs>
        <w:spacing w:before="120" w:after="0"/>
        <w:jc w:val="both"/>
        <w:rPr>
          <w:rFonts w:ascii="Times New Roman" w:hAnsi="Times New Roman" w:cs="Times New Roman"/>
          <w:b/>
          <w:sz w:val="24"/>
          <w:szCs w:val="24"/>
        </w:rPr>
      </w:pPr>
      <w:r>
        <w:rPr>
          <w:rFonts w:ascii="Times New Roman" w:hAnsi="Times New Roman" w:cs="Times New Roman"/>
          <w:sz w:val="24"/>
          <w:szCs w:val="24"/>
        </w:rPr>
        <w:t>na straně jedné:</w:t>
      </w:r>
      <w:r>
        <w:rPr>
          <w:rFonts w:ascii="Times New Roman" w:hAnsi="Times New Roman" w:cs="Times New Roman"/>
          <w:sz w:val="24"/>
          <w:szCs w:val="24"/>
        </w:rPr>
        <w:tab/>
      </w:r>
      <w:r>
        <w:rPr>
          <w:rFonts w:ascii="Times New Roman" w:hAnsi="Times New Roman" w:cs="Times New Roman"/>
          <w:b/>
          <w:sz w:val="24"/>
          <w:szCs w:val="24"/>
        </w:rPr>
        <w:t>SPORTES Svitavy s.r.o.</w:t>
      </w:r>
    </w:p>
    <w:p w14:paraId="379AE18F" w14:textId="77777777" w:rsidR="004B1765" w:rsidRDefault="004B1765" w:rsidP="004B1765">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IČO: 620 62 620, DIČ: CZ62062620</w:t>
      </w:r>
    </w:p>
    <w:p w14:paraId="4BCBF534" w14:textId="77777777" w:rsidR="004B1765" w:rsidRDefault="004B1765" w:rsidP="004B1765">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se sídlem Svitavy, Tovární 677/28, Předměstí, 568 02 Svitavy</w:t>
      </w:r>
    </w:p>
    <w:p w14:paraId="6A8AA5F4" w14:textId="77777777" w:rsidR="004B1765" w:rsidRDefault="004B1765" w:rsidP="004B1765">
      <w:pPr>
        <w:tabs>
          <w:tab w:val="left" w:pos="2268"/>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společnost zapsaná v obchodním rejstříku vedeném Krajským soudem </w:t>
      </w:r>
    </w:p>
    <w:p w14:paraId="640D6837" w14:textId="77777777" w:rsidR="004B1765" w:rsidRDefault="004B1765" w:rsidP="004B1765">
      <w:pPr>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v Hradci Králové, oddíl C, vložka 7388</w:t>
      </w:r>
    </w:p>
    <w:p w14:paraId="7163F95E" w14:textId="77777777" w:rsidR="0031713E" w:rsidRDefault="0031713E" w:rsidP="004B1765">
      <w:pPr>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zastoupena Ing. Bronislavem Olšánem, jednatelem</w:t>
      </w:r>
    </w:p>
    <w:p w14:paraId="236280DD" w14:textId="77777777" w:rsidR="004B1765" w:rsidRDefault="004B1765" w:rsidP="004B1765">
      <w:pPr>
        <w:pStyle w:val="Odstavecseseznamem"/>
        <w:numPr>
          <w:ilvl w:val="0"/>
          <w:numId w:val="1"/>
        </w:numPr>
        <w:tabs>
          <w:tab w:val="left" w:pos="2268"/>
        </w:tabs>
        <w:spacing w:before="120" w:after="0"/>
        <w:ind w:left="2410" w:hanging="140"/>
        <w:jc w:val="both"/>
        <w:rPr>
          <w:rFonts w:ascii="Times New Roman" w:hAnsi="Times New Roman" w:cs="Times New Roman"/>
          <w:sz w:val="24"/>
          <w:szCs w:val="24"/>
        </w:rPr>
      </w:pPr>
      <w:r>
        <w:rPr>
          <w:rFonts w:ascii="Times New Roman" w:hAnsi="Times New Roman" w:cs="Times New Roman"/>
          <w:sz w:val="24"/>
          <w:szCs w:val="24"/>
        </w:rPr>
        <w:t>dále jen objednatel –</w:t>
      </w:r>
    </w:p>
    <w:p w14:paraId="4ABC5FB7" w14:textId="77777777" w:rsidR="004B1765" w:rsidRDefault="004B1765" w:rsidP="004B1765">
      <w:pPr>
        <w:tabs>
          <w:tab w:val="left" w:pos="2268"/>
        </w:tabs>
        <w:spacing w:before="120" w:after="0"/>
        <w:jc w:val="both"/>
        <w:rPr>
          <w:rFonts w:ascii="Times New Roman" w:hAnsi="Times New Roman" w:cs="Times New Roman"/>
          <w:sz w:val="24"/>
          <w:szCs w:val="24"/>
        </w:rPr>
      </w:pPr>
      <w:r>
        <w:rPr>
          <w:rFonts w:ascii="Times New Roman" w:hAnsi="Times New Roman" w:cs="Times New Roman"/>
          <w:sz w:val="24"/>
          <w:szCs w:val="24"/>
        </w:rPr>
        <w:t>a</w:t>
      </w:r>
    </w:p>
    <w:p w14:paraId="37B0D1DD" w14:textId="03602EBF" w:rsidR="004B1765" w:rsidRDefault="004B1765" w:rsidP="008611C0">
      <w:pPr>
        <w:tabs>
          <w:tab w:val="left" w:pos="2268"/>
        </w:tabs>
        <w:spacing w:after="0"/>
        <w:jc w:val="both"/>
        <w:rPr>
          <w:rFonts w:ascii="Times New Roman" w:hAnsi="Times New Roman" w:cs="Times New Roman"/>
          <w:b/>
          <w:sz w:val="24"/>
          <w:szCs w:val="24"/>
        </w:rPr>
      </w:pPr>
      <w:r>
        <w:rPr>
          <w:rFonts w:ascii="Times New Roman" w:hAnsi="Times New Roman" w:cs="Times New Roman"/>
          <w:sz w:val="24"/>
          <w:szCs w:val="24"/>
        </w:rPr>
        <w:t>na straně druhé:</w:t>
      </w:r>
      <w:r>
        <w:rPr>
          <w:rFonts w:ascii="Times New Roman" w:hAnsi="Times New Roman" w:cs="Times New Roman"/>
          <w:sz w:val="24"/>
          <w:szCs w:val="24"/>
        </w:rPr>
        <w:tab/>
      </w:r>
      <w:r w:rsidR="009354AF" w:rsidRPr="009354AF">
        <w:rPr>
          <w:rFonts w:ascii="Times New Roman" w:hAnsi="Times New Roman" w:cs="Times New Roman"/>
          <w:b/>
          <w:bCs/>
          <w:sz w:val="24"/>
          <w:szCs w:val="24"/>
        </w:rPr>
        <w:t>Jiří Petránek</w:t>
      </w:r>
      <w:r w:rsidR="0068616F">
        <w:rPr>
          <w:rFonts w:ascii="Times New Roman" w:hAnsi="Times New Roman" w:cs="Times New Roman"/>
          <w:b/>
          <w:bCs/>
          <w:sz w:val="24"/>
          <w:szCs w:val="24"/>
        </w:rPr>
        <w:t xml:space="preserve">, nar. </w:t>
      </w:r>
      <w:r w:rsidR="00DD74C4">
        <w:rPr>
          <w:rFonts w:ascii="Times New Roman" w:hAnsi="Times New Roman" w:cs="Times New Roman"/>
          <w:b/>
          <w:bCs/>
          <w:sz w:val="24"/>
          <w:szCs w:val="24"/>
        </w:rPr>
        <w:t>……………………..</w:t>
      </w:r>
    </w:p>
    <w:p w14:paraId="156FD1B8" w14:textId="3F341BC2" w:rsidR="008611C0" w:rsidRDefault="008611C0" w:rsidP="008611C0">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IČO: </w:t>
      </w:r>
      <w:r w:rsidR="009354AF">
        <w:rPr>
          <w:rFonts w:ascii="Times New Roman" w:hAnsi="Times New Roman" w:cs="Times New Roman"/>
          <w:b/>
          <w:sz w:val="24"/>
          <w:szCs w:val="24"/>
        </w:rPr>
        <w:t>115 93 261</w:t>
      </w:r>
      <w:r>
        <w:rPr>
          <w:rFonts w:ascii="Times New Roman" w:hAnsi="Times New Roman" w:cs="Times New Roman"/>
          <w:b/>
          <w:sz w:val="24"/>
          <w:szCs w:val="24"/>
        </w:rPr>
        <w:t>, DIČ: CZ</w:t>
      </w:r>
      <w:r w:rsidR="009354AF">
        <w:rPr>
          <w:rFonts w:ascii="Times New Roman" w:hAnsi="Times New Roman" w:cs="Times New Roman"/>
          <w:b/>
          <w:sz w:val="24"/>
          <w:szCs w:val="24"/>
        </w:rPr>
        <w:t>6</w:t>
      </w:r>
      <w:r>
        <w:rPr>
          <w:rFonts w:ascii="Times New Roman" w:hAnsi="Times New Roman" w:cs="Times New Roman"/>
          <w:b/>
          <w:sz w:val="24"/>
          <w:szCs w:val="24"/>
        </w:rPr>
        <w:t>40</w:t>
      </w:r>
      <w:r w:rsidR="009354AF">
        <w:rPr>
          <w:rFonts w:ascii="Times New Roman" w:hAnsi="Times New Roman" w:cs="Times New Roman"/>
          <w:b/>
          <w:sz w:val="24"/>
          <w:szCs w:val="24"/>
        </w:rPr>
        <w:t>7251389</w:t>
      </w:r>
    </w:p>
    <w:p w14:paraId="7DCD4FCA" w14:textId="08F89B89" w:rsidR="008611C0" w:rsidRDefault="008611C0" w:rsidP="008611C0">
      <w:pPr>
        <w:tabs>
          <w:tab w:val="left" w:pos="2268"/>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se sídlem </w:t>
      </w:r>
      <w:r w:rsidR="009354AF">
        <w:rPr>
          <w:rFonts w:ascii="Times New Roman" w:hAnsi="Times New Roman" w:cs="Times New Roman"/>
          <w:b/>
          <w:sz w:val="24"/>
          <w:szCs w:val="24"/>
        </w:rPr>
        <w:t>Alšova 607, 547 01 Náchod</w:t>
      </w:r>
    </w:p>
    <w:p w14:paraId="487AF151" w14:textId="77777777" w:rsidR="008611C0" w:rsidRDefault="008611C0" w:rsidP="008611C0">
      <w:pPr>
        <w:pStyle w:val="Odstavecseseznamem"/>
        <w:numPr>
          <w:ilvl w:val="0"/>
          <w:numId w:val="1"/>
        </w:numPr>
        <w:tabs>
          <w:tab w:val="left" w:pos="2268"/>
        </w:tabs>
        <w:spacing w:before="120" w:after="0"/>
        <w:ind w:left="2410" w:hanging="140"/>
        <w:jc w:val="both"/>
        <w:rPr>
          <w:rFonts w:ascii="Times New Roman" w:hAnsi="Times New Roman" w:cs="Times New Roman"/>
          <w:sz w:val="24"/>
          <w:szCs w:val="24"/>
        </w:rPr>
      </w:pPr>
      <w:r>
        <w:rPr>
          <w:rFonts w:ascii="Times New Roman" w:hAnsi="Times New Roman" w:cs="Times New Roman"/>
          <w:sz w:val="24"/>
          <w:szCs w:val="24"/>
        </w:rPr>
        <w:t>dále jen zhotovitel –</w:t>
      </w:r>
    </w:p>
    <w:p w14:paraId="2F8890DC" w14:textId="77777777" w:rsidR="008611C0" w:rsidRDefault="008611C0" w:rsidP="008611C0">
      <w:pPr>
        <w:tabs>
          <w:tab w:val="left" w:pos="2268"/>
        </w:tabs>
        <w:spacing w:before="240" w:after="0"/>
        <w:jc w:val="center"/>
        <w:rPr>
          <w:rFonts w:ascii="Times New Roman" w:hAnsi="Times New Roman" w:cs="Times New Roman"/>
          <w:b/>
          <w:sz w:val="24"/>
          <w:szCs w:val="24"/>
        </w:rPr>
      </w:pPr>
      <w:r>
        <w:rPr>
          <w:rFonts w:ascii="Times New Roman" w:hAnsi="Times New Roman" w:cs="Times New Roman"/>
          <w:b/>
          <w:sz w:val="24"/>
          <w:szCs w:val="24"/>
        </w:rPr>
        <w:t>I.</w:t>
      </w:r>
    </w:p>
    <w:p w14:paraId="252A18FF" w14:textId="77777777" w:rsidR="008611C0" w:rsidRDefault="008611C0" w:rsidP="008611C0">
      <w:pPr>
        <w:tabs>
          <w:tab w:val="left" w:pos="2268"/>
        </w:tabs>
        <w:spacing w:after="0"/>
        <w:jc w:val="center"/>
        <w:rPr>
          <w:rFonts w:ascii="Times New Roman" w:hAnsi="Times New Roman" w:cs="Times New Roman"/>
          <w:b/>
          <w:sz w:val="24"/>
          <w:szCs w:val="24"/>
        </w:rPr>
      </w:pPr>
      <w:r w:rsidRPr="008611C0">
        <w:rPr>
          <w:rFonts w:ascii="Times New Roman" w:hAnsi="Times New Roman" w:cs="Times New Roman"/>
          <w:b/>
          <w:sz w:val="24"/>
          <w:szCs w:val="24"/>
        </w:rPr>
        <w:t>Základní ujednání</w:t>
      </w:r>
    </w:p>
    <w:p w14:paraId="5B0DB6A4" w14:textId="68A97E43" w:rsidR="008611C0" w:rsidRPr="00D41A27" w:rsidRDefault="00D41A27" w:rsidP="009354AF">
      <w:pPr>
        <w:pStyle w:val="Odstavecseseznamem"/>
        <w:numPr>
          <w:ilvl w:val="0"/>
          <w:numId w:val="2"/>
        </w:numPr>
        <w:spacing w:before="12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Zhotovitel se zavazuje provést na svůj náklad a nebezpečí pro objednatele dílo „Regenerace veřejně přístupné zeleně ve městě Svitavy, následná údržba – 20</w:t>
      </w:r>
      <w:r w:rsidR="007718DC">
        <w:rPr>
          <w:rFonts w:ascii="Times New Roman" w:hAnsi="Times New Roman" w:cs="Times New Roman"/>
          <w:sz w:val="24"/>
          <w:szCs w:val="24"/>
        </w:rPr>
        <w:t>2</w:t>
      </w:r>
      <w:r w:rsidR="0068616F">
        <w:rPr>
          <w:rFonts w:ascii="Times New Roman" w:hAnsi="Times New Roman" w:cs="Times New Roman"/>
          <w:sz w:val="24"/>
          <w:szCs w:val="24"/>
        </w:rPr>
        <w:t>2</w:t>
      </w:r>
      <w:r>
        <w:rPr>
          <w:rFonts w:ascii="Times New Roman" w:hAnsi="Times New Roman" w:cs="Times New Roman"/>
          <w:sz w:val="24"/>
          <w:szCs w:val="24"/>
        </w:rPr>
        <w:t>“ a objednatel se zavazuje dílo převzít a zaplatit cenu.</w:t>
      </w:r>
    </w:p>
    <w:p w14:paraId="3824A0C6" w14:textId="77777777" w:rsidR="00D41A27" w:rsidRPr="00273A5B" w:rsidRDefault="00D41A27" w:rsidP="001B24C2">
      <w:pPr>
        <w:pStyle w:val="Odstavecseseznamem"/>
        <w:numPr>
          <w:ilvl w:val="0"/>
          <w:numId w:val="2"/>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Dílem se rozumí údržba travnatých ploch, keřů a stromů v</w:t>
      </w:r>
      <w:r w:rsidR="00273A5B">
        <w:rPr>
          <w:rFonts w:ascii="Times New Roman" w:hAnsi="Times New Roman" w:cs="Times New Roman"/>
          <w:sz w:val="24"/>
          <w:szCs w:val="24"/>
        </w:rPr>
        <w:t> </w:t>
      </w:r>
      <w:r>
        <w:rPr>
          <w:rFonts w:ascii="Times New Roman" w:hAnsi="Times New Roman" w:cs="Times New Roman"/>
          <w:sz w:val="24"/>
          <w:szCs w:val="24"/>
        </w:rPr>
        <w:t>extravilánu</w:t>
      </w:r>
      <w:r w:rsidR="00273A5B">
        <w:rPr>
          <w:rFonts w:ascii="Times New Roman" w:hAnsi="Times New Roman" w:cs="Times New Roman"/>
          <w:sz w:val="24"/>
          <w:szCs w:val="24"/>
        </w:rPr>
        <w:t>.</w:t>
      </w:r>
    </w:p>
    <w:p w14:paraId="703894AF" w14:textId="77777777" w:rsidR="00273A5B" w:rsidRP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Rozsah provádění díla je podrobněji popsán v příloze č. 1 k této smlouvě.</w:t>
      </w:r>
    </w:p>
    <w:p w14:paraId="45ACE5B9"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sidRPr="00273A5B">
        <w:rPr>
          <w:rFonts w:ascii="Times New Roman" w:hAnsi="Times New Roman" w:cs="Times New Roman"/>
          <w:sz w:val="24"/>
          <w:szCs w:val="24"/>
        </w:rPr>
        <w:t>Zho</w:t>
      </w:r>
      <w:r>
        <w:rPr>
          <w:rFonts w:ascii="Times New Roman" w:hAnsi="Times New Roman" w:cs="Times New Roman"/>
          <w:sz w:val="24"/>
          <w:szCs w:val="24"/>
        </w:rPr>
        <w:t>tovitel je povinen bioodpad vzniklý při plnění této smlouvy vždy odvést a uložit podle pokynů objednatele a na místech k tomu objednatelem určených.</w:t>
      </w:r>
    </w:p>
    <w:p w14:paraId="14F5D6A2"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Místem plnění díla je území Svitav.</w:t>
      </w:r>
    </w:p>
    <w:p w14:paraId="3637B1F6" w14:textId="77777777" w:rsidR="00273A5B" w:rsidRDefault="00273A5B"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si vyhrazuje právo v průběhu plnění díla jednostranně měnit rozsah díla, zejména ho omezit.</w:t>
      </w:r>
    </w:p>
    <w:p w14:paraId="11B2EB2F" w14:textId="77777777" w:rsidR="00802F41" w:rsidRDefault="00802F4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w:t>
      </w:r>
      <w:r w:rsidR="00991099">
        <w:rPr>
          <w:rFonts w:ascii="Times New Roman" w:hAnsi="Times New Roman" w:cs="Times New Roman"/>
          <w:sz w:val="24"/>
          <w:szCs w:val="24"/>
        </w:rPr>
        <w:t xml:space="preserve">prohlašuje, </w:t>
      </w:r>
      <w:r w:rsidR="00372C61">
        <w:rPr>
          <w:rFonts w:ascii="Times New Roman" w:hAnsi="Times New Roman" w:cs="Times New Roman"/>
          <w:sz w:val="24"/>
          <w:szCs w:val="24"/>
        </w:rPr>
        <w:t>že v případě omezení rozsahu díla způsobem popsaným v bodě 1.6. této smlouvy nebude uplatňovat po objednateli náhradu žádné škody.</w:t>
      </w:r>
    </w:p>
    <w:p w14:paraId="17F52220"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zajistit si ve své péči a na své náklady veškeré subdodavatelské (tj. poddodavatelské) práce a za jejich provedení odpovídá objednateli tak, jako by je prováděl sám zhotovitel.</w:t>
      </w:r>
    </w:p>
    <w:p w14:paraId="322AD402"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01414EA" w14:textId="77777777" w:rsidR="00372C61" w:rsidRDefault="00372C61" w:rsidP="00372C61">
      <w:pPr>
        <w:pStyle w:val="Odstavecseseznamem"/>
        <w:numPr>
          <w:ilvl w:val="0"/>
          <w:numId w:val="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 případě rozporu mezi smlouvou a její přílohou mají přednost ujednání této smlouvy.</w:t>
      </w:r>
    </w:p>
    <w:p w14:paraId="0D7313BA" w14:textId="77777777" w:rsidR="00372C61" w:rsidRDefault="00372C61" w:rsidP="00372C61">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II.</w:t>
      </w:r>
    </w:p>
    <w:p w14:paraId="12C87B53" w14:textId="77777777" w:rsidR="00372C61" w:rsidRDefault="00372C61" w:rsidP="00372C61">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Čas a rozsah plnění</w:t>
      </w:r>
    </w:p>
    <w:p w14:paraId="302FCDD5" w14:textId="77777777" w:rsidR="00372C61" w:rsidRDefault="001B24C2" w:rsidP="001B24C2">
      <w:pPr>
        <w:pStyle w:val="Odstavecseseznamem"/>
        <w:numPr>
          <w:ilvl w:val="0"/>
          <w:numId w:val="3"/>
        </w:numPr>
        <w:spacing w:before="12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bude provádět dílo, resp. jeho části, vždy dle potřeby.</w:t>
      </w:r>
    </w:p>
    <w:p w14:paraId="34F84470" w14:textId="77777777" w:rsidR="001B24C2" w:rsidRDefault="001B24C2" w:rsidP="001B24C2">
      <w:pPr>
        <w:pStyle w:val="Odstavecseseznamem"/>
        <w:numPr>
          <w:ilvl w:val="0"/>
          <w:numId w:val="3"/>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je povinen provádět dílo pouze v tom rozsahu a v těch termínech, jak bude objednatel požadovat. V případě, že zhotovitel provede některé práce a činnosti bez toho, </w:t>
      </w:r>
      <w:r>
        <w:rPr>
          <w:rFonts w:ascii="Times New Roman" w:hAnsi="Times New Roman" w:cs="Times New Roman"/>
          <w:sz w:val="24"/>
          <w:szCs w:val="24"/>
        </w:rPr>
        <w:lastRenderedPageBreak/>
        <w:t>aniž by jejich provedení objednatel po zhotoviteli v příslušném období požadoval, není objednatel povinen cenu těchto prací a činností uhradit.</w:t>
      </w:r>
    </w:p>
    <w:p w14:paraId="33665148" w14:textId="77777777" w:rsidR="001B24C2" w:rsidRDefault="001B24C2" w:rsidP="001B24C2">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III.</w:t>
      </w:r>
    </w:p>
    <w:p w14:paraId="774913C4" w14:textId="77777777" w:rsidR="001B24C2" w:rsidRDefault="001B24C2" w:rsidP="001B24C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Cena díla</w:t>
      </w:r>
    </w:p>
    <w:p w14:paraId="49883386" w14:textId="54EA17BE" w:rsidR="001B24C2" w:rsidRDefault="001B24C2" w:rsidP="009354AF">
      <w:pPr>
        <w:pStyle w:val="Odstavecseseznamem"/>
        <w:numPr>
          <w:ilvl w:val="0"/>
          <w:numId w:val="4"/>
        </w:numPr>
        <w:spacing w:before="12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Celková cena díla byla dohodnuta ve výši </w:t>
      </w:r>
      <w:r w:rsidR="009354AF">
        <w:rPr>
          <w:rFonts w:ascii="Times New Roman" w:hAnsi="Times New Roman" w:cs="Times New Roman"/>
          <w:sz w:val="24"/>
          <w:szCs w:val="24"/>
        </w:rPr>
        <w:t>398 048,50 Kč</w:t>
      </w:r>
      <w:r>
        <w:rPr>
          <w:rFonts w:ascii="Times New Roman" w:hAnsi="Times New Roman" w:cs="Times New Roman"/>
          <w:sz w:val="24"/>
          <w:szCs w:val="24"/>
        </w:rPr>
        <w:t xml:space="preserve"> bez DPH. Zhotovitel je plátcem DPH.</w:t>
      </w:r>
    </w:p>
    <w:p w14:paraId="092D761F" w14:textId="77777777" w:rsidR="001B24C2" w:rsidRDefault="001B24C2" w:rsidP="001B24C2">
      <w:pPr>
        <w:pStyle w:val="Odstavecseseznamem"/>
        <w:numPr>
          <w:ilvl w:val="0"/>
          <w:numId w:val="4"/>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se zavazuje za provedené dílo hradit zhotoviteli dohodnutou</w:t>
      </w:r>
      <w:r w:rsidR="00843E11">
        <w:rPr>
          <w:rFonts w:ascii="Times New Roman" w:hAnsi="Times New Roman" w:cs="Times New Roman"/>
          <w:sz w:val="24"/>
          <w:szCs w:val="24"/>
        </w:rPr>
        <w:t xml:space="preserve"> cenu vypočtenou v souladu s jednotkovými cenami, které jsou uvedeny v příloze č. 1 této smlouvy.</w:t>
      </w:r>
    </w:p>
    <w:p w14:paraId="30193FF4" w14:textId="77777777" w:rsidR="00843E11" w:rsidRDefault="00843E11" w:rsidP="001B24C2">
      <w:pPr>
        <w:pStyle w:val="Odstavecseseznamem"/>
        <w:numPr>
          <w:ilvl w:val="0"/>
          <w:numId w:val="4"/>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prohlašuje, že jednotkové ceny uvedené v příloze č. 1 zahrnují veškeré náklady nutné k řádnému a včasnému provedení díla.</w:t>
      </w:r>
    </w:p>
    <w:p w14:paraId="53B7526D" w14:textId="77777777" w:rsidR="00843E11" w:rsidRDefault="00843E11" w:rsidP="00843E11">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IV.</w:t>
      </w:r>
    </w:p>
    <w:p w14:paraId="3AE1F0D2" w14:textId="77777777" w:rsidR="00843E11" w:rsidRDefault="00843E11" w:rsidP="00843E11">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Fakturace, platební podmínky</w:t>
      </w:r>
    </w:p>
    <w:p w14:paraId="08E07E3C" w14:textId="77777777" w:rsidR="00843E11" w:rsidRDefault="00843E11" w:rsidP="00843E11">
      <w:pPr>
        <w:pStyle w:val="Odstavecseseznamem"/>
        <w:numPr>
          <w:ilvl w:val="0"/>
          <w:numId w:val="5"/>
        </w:numPr>
        <w:spacing w:before="12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Veškeré práce a činnosti provedené na díle bude zhotovitel objednateli fakturovat měsíčně a zhotovitel předloží objednateli nebo zástupci objednatele pro věci technické měsíčně soupis prací a činností provedených v příslušném období oceněný v souladu s přílohou č. 1. Soupis provedených prací je nedílnou součástí faktury. Bez tohoto odsouhlaseného soupisu prací a činností není objednatel povinen fakturu zaplatit.</w:t>
      </w:r>
    </w:p>
    <w:p w14:paraId="27578463" w14:textId="77777777" w:rsidR="00843E11" w:rsidRDefault="00843E11"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Nedojde-li </w:t>
      </w:r>
      <w:r w:rsidR="00F7340C">
        <w:rPr>
          <w:rFonts w:ascii="Times New Roman" w:hAnsi="Times New Roman" w:cs="Times New Roman"/>
          <w:sz w:val="24"/>
          <w:szCs w:val="24"/>
        </w:rPr>
        <w:t>mezi stranami k dohodě při odsouhlasení množství nebo druhu provedených prací a činností, je zhotovitel oprávněn fakturovat pouze práce a činnosti, u kterých nedošlo k rozporu.</w:t>
      </w:r>
    </w:p>
    <w:p w14:paraId="637E9378"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Faktury musí obsahovat náležitosti daňového dokladu a musí formou a obsahem odpovídat zákonu o účetnictví a zákonu o dani z přidané hodnoty.</w:t>
      </w:r>
    </w:p>
    <w:p w14:paraId="09EC43B4"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není oprávněn své pohledávky vůči objednateli vyplývající z této smlouvy postoupit na třetí osobu, ani zastavit třetí osobě bez předchozího písemného souhlasu objednatele.</w:t>
      </w:r>
    </w:p>
    <w:p w14:paraId="47EE1374"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Faktury jsou splatné do 14 dnů ode dne doručení faktury objednateli.</w:t>
      </w:r>
    </w:p>
    <w:p w14:paraId="136D126C" w14:textId="77777777" w:rsidR="00F7340C" w:rsidRDefault="00F7340C"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Dojde-li ze strany objednatele k prodlení při úhradě</w:t>
      </w:r>
      <w:r w:rsidR="00DF66F3">
        <w:rPr>
          <w:rFonts w:ascii="Times New Roman" w:hAnsi="Times New Roman" w:cs="Times New Roman"/>
          <w:sz w:val="24"/>
          <w:szCs w:val="24"/>
        </w:rPr>
        <w:t xml:space="preserve"> faktury, je objednatel povinen zaplatit zhotoviteli úrok z prodlení ve výši 0,03% z dlužné částky za každý den prodlení.</w:t>
      </w:r>
    </w:p>
    <w:p w14:paraId="5A68856F" w14:textId="77777777" w:rsidR="00DF66F3" w:rsidRDefault="00DF66F3"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 případě, že bude objednatel v prodlení s úhradou faktury po dobu delší než 1 měsíc, je zhotovitel oprávněn od této smlouvy odstoupit.</w:t>
      </w:r>
    </w:p>
    <w:p w14:paraId="76D3E91C" w14:textId="77777777" w:rsidR="00DF66F3" w:rsidRDefault="00DF66F3" w:rsidP="00843E11">
      <w:pPr>
        <w:pStyle w:val="Odstavecseseznamem"/>
        <w:numPr>
          <w:ilvl w:val="0"/>
          <w:numId w:val="5"/>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kdykoliv započíst své i nesplacené pohledávky vůči zhotoviteli proti pohledávkám zhotovitele vůči objednateli z této smlouvy.</w:t>
      </w:r>
    </w:p>
    <w:p w14:paraId="3AA2C5B1" w14:textId="77777777" w:rsidR="00DF66F3" w:rsidRDefault="00DF66F3" w:rsidP="00DF66F3">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w:t>
      </w:r>
    </w:p>
    <w:p w14:paraId="1186EE25" w14:textId="77777777" w:rsidR="00DF66F3" w:rsidRDefault="007F20A2" w:rsidP="007F20A2">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Další podmínky provádění díla</w:t>
      </w:r>
    </w:p>
    <w:p w14:paraId="006AC8ED" w14:textId="066A07C8" w:rsidR="007F20A2" w:rsidRPr="0068616F" w:rsidRDefault="0068616F" w:rsidP="009354AF">
      <w:pPr>
        <w:pStyle w:val="Odstavecseseznamem"/>
        <w:numPr>
          <w:ilvl w:val="0"/>
          <w:numId w:val="6"/>
        </w:numPr>
        <w:spacing w:before="120" w:after="0" w:line="0" w:lineRule="atLeast"/>
        <w:ind w:left="567" w:hanging="567"/>
        <w:jc w:val="both"/>
        <w:rPr>
          <w:rFonts w:ascii="Times New Roman" w:hAnsi="Times New Roman" w:cs="Times New Roman"/>
          <w:sz w:val="24"/>
          <w:szCs w:val="24"/>
        </w:rPr>
      </w:pPr>
      <w:r w:rsidRPr="0068616F">
        <w:rPr>
          <w:rFonts w:ascii="Times New Roman" w:hAnsi="Times New Roman" w:cs="Times New Roman"/>
          <w:sz w:val="24"/>
          <w:szCs w:val="24"/>
        </w:rPr>
        <w:t>Zhotovitel je povinen provádět dílo dle této smlouvy také v souladu s ČSN 83 9051 – Technologie vegetačních úprav v krajině – Rozvojová a udržovací péče o vegetační plochy a ČSN 83 9031 – Technologie vegetačních úprav v krajině – Trávníky a jejich zakládání</w:t>
      </w:r>
      <w:r w:rsidR="007F20A2" w:rsidRPr="0068616F">
        <w:rPr>
          <w:rFonts w:ascii="Times New Roman" w:hAnsi="Times New Roman" w:cs="Times New Roman"/>
          <w:sz w:val="24"/>
          <w:szCs w:val="24"/>
        </w:rPr>
        <w:t>.</w:t>
      </w:r>
    </w:p>
    <w:p w14:paraId="1BAAEA84" w14:textId="77777777" w:rsidR="007F20A2"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14:paraId="06F38933"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w:t>
      </w:r>
      <w:r>
        <w:rPr>
          <w:rFonts w:ascii="Times New Roman" w:hAnsi="Times New Roman" w:cs="Times New Roman"/>
          <w:sz w:val="24"/>
          <w:szCs w:val="24"/>
        </w:rPr>
        <w:lastRenderedPageBreak/>
        <w:t>ověřování rozsahu a kvality provádění díla. Deník musí být přístupný objednateli v místech, kde bude zhotovitel dílo provádět. Objednatel je oprávněn do deníku zapisovat své námitky a připomínky.</w:t>
      </w:r>
    </w:p>
    <w:p w14:paraId="47E30DD4"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Zápisy v deníku tvoří podklad pro vyhotovení soupisu prací a činností (viz. bod 4.2.).</w:t>
      </w:r>
    </w:p>
    <w:p w14:paraId="6C966B39"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pracovat v době, kdy je o to objednatelem požádán.</w:t>
      </w:r>
    </w:p>
    <w:p w14:paraId="619C4CC3" w14:textId="77777777" w:rsidR="0037646E" w:rsidRDefault="0037646E"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kontrolovat provádění díla i v</w:t>
      </w:r>
      <w:r w:rsidR="00545374">
        <w:rPr>
          <w:rFonts w:ascii="Times New Roman" w:hAnsi="Times New Roman" w:cs="Times New Roman"/>
          <w:sz w:val="24"/>
          <w:szCs w:val="24"/>
        </w:rPr>
        <w:t> </w:t>
      </w:r>
      <w:r>
        <w:rPr>
          <w:rFonts w:ascii="Times New Roman" w:hAnsi="Times New Roman" w:cs="Times New Roman"/>
          <w:sz w:val="24"/>
          <w:szCs w:val="24"/>
        </w:rPr>
        <w:t>průběhu</w:t>
      </w:r>
      <w:r w:rsidR="00545374">
        <w:rPr>
          <w:rFonts w:ascii="Times New Roman" w:hAnsi="Times New Roman" w:cs="Times New Roman"/>
          <w:sz w:val="24"/>
          <w:szCs w:val="24"/>
        </w:rPr>
        <w:t xml:space="preserve"> jednotlivých prací a činností. Zhotovitel je povinen vždy po ukončení ucelené části díla provedenou část díla objednateli předat. Rozsah předávaných částí díla bude vždy předem dohodnut s objednatelem, resp. jeho zástupcem pro věci technické.</w:t>
      </w:r>
    </w:p>
    <w:p w14:paraId="4439B3C6"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vždy po ukončení provádění příslušných prací a činností v lokalitě provést úklid místa plnění a na místě plnění udržovat pořádek a čistotu.</w:t>
      </w:r>
    </w:p>
    <w:p w14:paraId="74B29216"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Pokud dojde ke znečištění komunikace vlivem provádění díla, musí ji zhotovitel neprodleně (do 1 hodiny od ukončení prací v lokalitě) vyčistit, a to i v případě, že práce na lokalitě nesou zcela dokončeny a zhotovitel v nich bude pokračovat. V případě, že zhotovitel poruší tuto svou povinnost, zavazuje se zaplatit objednateli smluvní pokutu ve výši 100,- Kč za každou hodinu prodlení.</w:t>
      </w:r>
    </w:p>
    <w:p w14:paraId="019B4A0F"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Zhotovitel je při provádění díla povinen postupovat s náležitou odbornou péčí tak, aby nezpůsobil škodu ani třetím osobám. Zhotovitel je povinen při provádění díla zajistit, aby se v místě provádění díla nepohybovaly neoprávněné osoby.</w:t>
      </w:r>
    </w:p>
    <w:p w14:paraId="3D74E2DD" w14:textId="77777777" w:rsidR="00545374" w:rsidRDefault="00545374" w:rsidP="007F20A2">
      <w:pPr>
        <w:pStyle w:val="Odstavecseseznamem"/>
        <w:numPr>
          <w:ilvl w:val="0"/>
          <w:numId w:val="6"/>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Pokud při provádění díla způsobí zhotovitel</w:t>
      </w:r>
      <w:r w:rsidR="00D92945">
        <w:rPr>
          <w:rFonts w:ascii="Times New Roman" w:hAnsi="Times New Roman" w:cs="Times New Roman"/>
          <w:sz w:val="24"/>
          <w:szCs w:val="24"/>
        </w:rPr>
        <w:t xml:space="preserve"> škodu objednateli nebo jiným subjektům, je zhotovitel povinen tuto škodu bez zbytečného odkladu odstranit a není-li to možné, tak finančně nahradit. Veškeré náklady s tím spojené nese zhotovitel.</w:t>
      </w:r>
    </w:p>
    <w:p w14:paraId="483001B7" w14:textId="77777777" w:rsidR="00D92945" w:rsidRDefault="009E115B" w:rsidP="009E115B">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VI.</w:t>
      </w:r>
    </w:p>
    <w:p w14:paraId="74BEAF15" w14:textId="77777777" w:rsidR="009E115B" w:rsidRDefault="009E115B" w:rsidP="009E115B">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Reklamace vad</w:t>
      </w:r>
    </w:p>
    <w:p w14:paraId="524F9E28" w14:textId="77777777" w:rsidR="009E115B" w:rsidRPr="002C54A7" w:rsidRDefault="009E115B" w:rsidP="00FB2704">
      <w:pPr>
        <w:pStyle w:val="Odstavecseseznamem"/>
        <w:numPr>
          <w:ilvl w:val="0"/>
          <w:numId w:val="8"/>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Poté, co objednatel zjistí závady na díle, je oprávněn tyto závady u zhotovitele reklamovat. Reklamaci objednatel provede způsobem dohodnutým v článku VIII.</w:t>
      </w:r>
      <w:r w:rsidR="002C54A7">
        <w:rPr>
          <w:rFonts w:ascii="Times New Roman" w:hAnsi="Times New Roman" w:cs="Times New Roman"/>
          <w:sz w:val="24"/>
          <w:szCs w:val="24"/>
        </w:rPr>
        <w:t xml:space="preserve"> Této smlouvy. Závadou na díle se rozumí nejen neprovedení všech prací a činností v souladu s touto smlouvou, ale i neuklizení místa plnění v souladu s bodem 5.7. této smlouvy.</w:t>
      </w:r>
    </w:p>
    <w:p w14:paraId="5373432A" w14:textId="77777777" w:rsidR="002C54A7" w:rsidRPr="00B71B3D" w:rsidRDefault="00B71B3D" w:rsidP="00FB2704">
      <w:pPr>
        <w:pStyle w:val="Odstavecseseznamem"/>
        <w:numPr>
          <w:ilvl w:val="0"/>
          <w:numId w:val="8"/>
        </w:numPr>
        <w:spacing w:before="60" w:after="0" w:line="0" w:lineRule="atLeast"/>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Zhotovitel se zavazuje reklamované vady odstranit do 24 hodin ode dne, kdy ho objednatel vyzve k odstranění vad (od doručení reklamace).</w:t>
      </w:r>
    </w:p>
    <w:p w14:paraId="07E48BE9" w14:textId="77777777" w:rsidR="00B71B3D" w:rsidRDefault="00B71B3D" w:rsidP="00B71B3D">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VII.</w:t>
      </w:r>
    </w:p>
    <w:p w14:paraId="65D82177" w14:textId="77777777" w:rsidR="00B71B3D" w:rsidRDefault="00B71B3D" w:rsidP="00B71B3D">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Ostatní ujednání</w:t>
      </w:r>
    </w:p>
    <w:p w14:paraId="2F88B86F" w14:textId="77777777" w:rsidR="00B71B3D" w:rsidRDefault="00B71B3D"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Při nepnění ujednání této smlouvy zhotovitelem je objednatel oprávněn, v nezbytně nutných případech, zejména pokud by byl ohrožen život, zdraví nebo majetek osob, zasáhnout, a to na náklady zhotovitele. Rozumí se tím</w:t>
      </w:r>
      <w:r w:rsidR="00324A4B">
        <w:rPr>
          <w:rFonts w:ascii="Times New Roman" w:hAnsi="Times New Roman" w:cs="Times New Roman"/>
          <w:sz w:val="24"/>
          <w:szCs w:val="24"/>
        </w:rPr>
        <w:t xml:space="preserve">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w:t>
      </w:r>
      <w:r w:rsidR="00FB2704">
        <w:rPr>
          <w:rFonts w:ascii="Times New Roman" w:hAnsi="Times New Roman" w:cs="Times New Roman"/>
          <w:sz w:val="24"/>
          <w:szCs w:val="24"/>
        </w:rPr>
        <w:t xml:space="preserve"> z jím převzaté záruky dle této smlouvy.</w:t>
      </w:r>
    </w:p>
    <w:p w14:paraId="2B184AE0"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Nastanou-li u některé ze stran skutečnosti bránící řádnému plnění této smlouvy, zavazuje se to příslušná strana bez zbytečného odkladu oznámit druhé straně a vyvolat vzájemná jednání k vyřešení daného problému.</w:t>
      </w:r>
    </w:p>
    <w:p w14:paraId="5DFD30F7"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Strany vylučují možnost postoupení této smlouvy ve smyslu § 1895 a násl. občanského zákoníku třetí osobě.</w:t>
      </w:r>
    </w:p>
    <w:p w14:paraId="554C5968" w14:textId="77777777" w:rsidR="00FB2704" w:rsidRDefault="00FB2704" w:rsidP="00FB2704">
      <w:pPr>
        <w:pStyle w:val="Odstavecseseznamem"/>
        <w:numPr>
          <w:ilvl w:val="0"/>
          <w:numId w:val="9"/>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Žádný pojem použitý v této smlouvě nemůže být vykládán v neprospěch jedné ze stran z důvodů, že při jednání o uzavření smlouvy ho jako první použila či do smlouvy navrhla.</w:t>
      </w:r>
    </w:p>
    <w:p w14:paraId="6D0ED746" w14:textId="77777777" w:rsidR="00FB2704" w:rsidRDefault="00FB2704" w:rsidP="00FB2704">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VIII.</w:t>
      </w:r>
    </w:p>
    <w:p w14:paraId="6D65993B" w14:textId="77777777" w:rsidR="00FB2704" w:rsidRDefault="00FB2704" w:rsidP="00FB2704">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Adresy pro doručování a zástupci pro věci technické</w:t>
      </w:r>
    </w:p>
    <w:p w14:paraId="6DB44F90" w14:textId="77777777" w:rsidR="00FB2704" w:rsidRDefault="00FB2704" w:rsidP="00FB2704">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Adresy pro doručování:</w:t>
      </w:r>
    </w:p>
    <w:p w14:paraId="395D2D24" w14:textId="77777777" w:rsidR="00FB2704" w:rsidRDefault="00FB2704"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Adresa a e-mail objednatele jsou:</w:t>
      </w:r>
    </w:p>
    <w:p w14:paraId="46999239" w14:textId="7777777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SPORTES Svitavy s.r.o.</w:t>
      </w:r>
    </w:p>
    <w:p w14:paraId="0C8B6DE0" w14:textId="7777777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Adresa: Tovární 677/28, 568 02 Svitavy</w:t>
      </w:r>
    </w:p>
    <w:p w14:paraId="5C02E3B2" w14:textId="77777777" w:rsidR="007E5CE5" w:rsidRDefault="007E5CE5"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Mobil: +420 736 752 635</w:t>
      </w:r>
    </w:p>
    <w:p w14:paraId="75E5FBC7" w14:textId="7777777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e-mail: </w:t>
      </w:r>
      <w:hyperlink r:id="rId5" w:history="1">
        <w:r w:rsidRPr="00A732EF">
          <w:rPr>
            <w:rStyle w:val="Hypertextovodkaz"/>
            <w:rFonts w:ascii="Times New Roman" w:hAnsi="Times New Roman" w:cs="Times New Roman"/>
            <w:sz w:val="24"/>
            <w:szCs w:val="24"/>
          </w:rPr>
          <w:t>radim.klic@svitavy.cz</w:t>
        </w:r>
      </w:hyperlink>
    </w:p>
    <w:p w14:paraId="12F8F283" w14:textId="77777777" w:rsidR="00FB2704" w:rsidRDefault="00FB2704"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Adresa a e-mail zhotovitele jsou:</w:t>
      </w:r>
    </w:p>
    <w:p w14:paraId="737C50BF" w14:textId="75AAA605"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54AF">
        <w:rPr>
          <w:rFonts w:ascii="Times New Roman" w:hAnsi="Times New Roman" w:cs="Times New Roman"/>
          <w:sz w:val="24"/>
          <w:szCs w:val="24"/>
        </w:rPr>
        <w:t>Jiří Petránek</w:t>
      </w:r>
    </w:p>
    <w:p w14:paraId="0332A255" w14:textId="75BF1D17"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Adresa: </w:t>
      </w:r>
      <w:r w:rsidR="009354AF">
        <w:rPr>
          <w:rFonts w:ascii="Times New Roman" w:hAnsi="Times New Roman" w:cs="Times New Roman"/>
          <w:sz w:val="24"/>
          <w:szCs w:val="24"/>
        </w:rPr>
        <w:t>Alšova 607, 547 01 Náchod</w:t>
      </w:r>
    </w:p>
    <w:p w14:paraId="488A3C91" w14:textId="0893C444"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Mobil: +</w:t>
      </w:r>
      <w:r w:rsidR="00B27ADB">
        <w:rPr>
          <w:rFonts w:ascii="Times New Roman" w:hAnsi="Times New Roman" w:cs="Times New Roman"/>
          <w:sz w:val="24"/>
          <w:szCs w:val="24"/>
        </w:rPr>
        <w:t>420 724 173 560</w:t>
      </w:r>
    </w:p>
    <w:p w14:paraId="7A426E87" w14:textId="20E54380" w:rsidR="00FB2704" w:rsidRDefault="00FB2704"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00B27ADB" w:rsidRPr="00647657">
          <w:rPr>
            <w:rStyle w:val="Hypertextovodkaz"/>
            <w:rFonts w:ascii="Times New Roman" w:hAnsi="Times New Roman" w:cs="Times New Roman"/>
            <w:sz w:val="24"/>
            <w:szCs w:val="24"/>
          </w:rPr>
          <w:t>jiripetranek@tiscali.cz</w:t>
        </w:r>
      </w:hyperlink>
      <w:r w:rsidR="00B27ADB">
        <w:rPr>
          <w:rFonts w:ascii="Times New Roman" w:hAnsi="Times New Roman" w:cs="Times New Roman"/>
          <w:sz w:val="24"/>
          <w:szCs w:val="24"/>
        </w:rPr>
        <w:t xml:space="preserve">,  </w:t>
      </w:r>
    </w:p>
    <w:p w14:paraId="61971871" w14:textId="77777777" w:rsidR="007E5CE5" w:rsidRDefault="007E5CE5" w:rsidP="00FB2704">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nebo jiné adresy nebo e-mailové adresy, které budou druhé straně písemně oznámeny.</w:t>
      </w:r>
    </w:p>
    <w:p w14:paraId="7C919A5D" w14:textId="24DC374C" w:rsidR="007E5CE5" w:rsidRDefault="007E5CE5" w:rsidP="007E5CE5">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Veškerá oznámení, výzvy, reklamace a jiné úkony dle této smlouvy mohou být zaslány písemně doporučenou poštou nebo e-mailem na </w:t>
      </w:r>
      <w:r w:rsidR="00B27ADB">
        <w:rPr>
          <w:rFonts w:ascii="Times New Roman" w:hAnsi="Times New Roman" w:cs="Times New Roman"/>
          <w:sz w:val="24"/>
          <w:szCs w:val="24"/>
        </w:rPr>
        <w:t>a</w:t>
      </w:r>
      <w:r>
        <w:rPr>
          <w:rFonts w:ascii="Times New Roman" w:hAnsi="Times New Roman" w:cs="Times New Roman"/>
          <w:sz w:val="24"/>
          <w:szCs w:val="24"/>
        </w:rPr>
        <w:t>dresy shora dohodnuté.</w:t>
      </w:r>
    </w:p>
    <w:p w14:paraId="78DBD087" w14:textId="77777777" w:rsidR="007E5CE5" w:rsidRDefault="007E5CE5" w:rsidP="007E5CE5">
      <w:pPr>
        <w:pStyle w:val="Odstavecseseznamem"/>
        <w:numPr>
          <w:ilvl w:val="0"/>
          <w:numId w:val="10"/>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Zástupcem objednatele pro věci technické je:</w:t>
      </w:r>
    </w:p>
    <w:p w14:paraId="23DBB6DE" w14:textId="07D4D840" w:rsidR="007E5CE5" w:rsidRDefault="007E5CE5" w:rsidP="007E5CE5">
      <w:pPr>
        <w:spacing w:before="60"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D74C4">
        <w:rPr>
          <w:rFonts w:ascii="Times New Roman" w:hAnsi="Times New Roman" w:cs="Times New Roman"/>
          <w:sz w:val="24"/>
          <w:szCs w:val="24"/>
        </w:rPr>
        <w:t>…………</w:t>
      </w:r>
      <w:r>
        <w:rPr>
          <w:rFonts w:ascii="Times New Roman" w:hAnsi="Times New Roman" w:cs="Times New Roman"/>
          <w:sz w:val="24"/>
          <w:szCs w:val="24"/>
        </w:rPr>
        <w:t>, tel. +420 </w:t>
      </w:r>
      <w:r w:rsidR="00DD74C4">
        <w:rPr>
          <w:rFonts w:ascii="Times New Roman" w:hAnsi="Times New Roman" w:cs="Times New Roman"/>
          <w:sz w:val="24"/>
          <w:szCs w:val="24"/>
        </w:rPr>
        <w:t>……………</w:t>
      </w:r>
      <w:r>
        <w:rPr>
          <w:rFonts w:ascii="Times New Roman" w:hAnsi="Times New Roman" w:cs="Times New Roman"/>
          <w:sz w:val="24"/>
          <w:szCs w:val="24"/>
        </w:rPr>
        <w:t xml:space="preserve">, e-mail: </w:t>
      </w:r>
      <w:hyperlink r:id="rId7" w:history="1">
        <w:r w:rsidR="00DD74C4" w:rsidRPr="00EB107C">
          <w:rPr>
            <w:rStyle w:val="Hypertextovodkaz"/>
            <w:rFonts w:ascii="Times New Roman" w:hAnsi="Times New Roman" w:cs="Times New Roman"/>
            <w:sz w:val="24"/>
            <w:szCs w:val="24"/>
          </w:rPr>
          <w:t>.....................@svitavy.cz</w:t>
        </w:r>
      </w:hyperlink>
      <w:r>
        <w:rPr>
          <w:rFonts w:ascii="Times New Roman" w:hAnsi="Times New Roman" w:cs="Times New Roman"/>
          <w:sz w:val="24"/>
          <w:szCs w:val="24"/>
        </w:rPr>
        <w:t xml:space="preserve"> a případné další osoby, které k tomuto účelu objednatel písemně zmocní.</w:t>
      </w:r>
    </w:p>
    <w:p w14:paraId="3F0324CF" w14:textId="77777777" w:rsidR="007E5CE5" w:rsidRDefault="007E5CE5" w:rsidP="007E5CE5">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Zástupce objednatele pro věci technické je pověřen řešením technických problémů a kontrolou provedených prací.</w:t>
      </w:r>
    </w:p>
    <w:p w14:paraId="76A801F2" w14:textId="77777777" w:rsidR="007E5CE5" w:rsidRDefault="007E5CE5" w:rsidP="007E5CE5">
      <w:pPr>
        <w:pStyle w:val="Odstavecseseznamem"/>
        <w:numPr>
          <w:ilvl w:val="0"/>
          <w:numId w:val="10"/>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Zástupcem zhotovitele pro věci technické je:</w:t>
      </w:r>
    </w:p>
    <w:p w14:paraId="265F9E92" w14:textId="052C0552" w:rsidR="007E5CE5" w:rsidRDefault="007E5CE5"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96910">
        <w:rPr>
          <w:rFonts w:ascii="Times New Roman" w:hAnsi="Times New Roman" w:cs="Times New Roman"/>
          <w:sz w:val="24"/>
          <w:szCs w:val="24"/>
        </w:rPr>
        <w:t>Jiří Petránek</w:t>
      </w:r>
      <w:r>
        <w:rPr>
          <w:rFonts w:ascii="Times New Roman" w:hAnsi="Times New Roman" w:cs="Times New Roman"/>
          <w:sz w:val="24"/>
          <w:szCs w:val="24"/>
        </w:rPr>
        <w:t>, tel. +420 72</w:t>
      </w:r>
      <w:r w:rsidR="00D96910">
        <w:rPr>
          <w:rFonts w:ascii="Times New Roman" w:hAnsi="Times New Roman" w:cs="Times New Roman"/>
          <w:sz w:val="24"/>
          <w:szCs w:val="24"/>
        </w:rPr>
        <w:t>4</w:t>
      </w:r>
      <w:r>
        <w:rPr>
          <w:rFonts w:ascii="Times New Roman" w:hAnsi="Times New Roman" w:cs="Times New Roman"/>
          <w:sz w:val="24"/>
          <w:szCs w:val="24"/>
        </w:rPr>
        <w:t> </w:t>
      </w:r>
      <w:r w:rsidR="00D96910">
        <w:rPr>
          <w:rFonts w:ascii="Times New Roman" w:hAnsi="Times New Roman" w:cs="Times New Roman"/>
          <w:sz w:val="24"/>
          <w:szCs w:val="24"/>
        </w:rPr>
        <w:t>173</w:t>
      </w:r>
      <w:r>
        <w:rPr>
          <w:rFonts w:ascii="Times New Roman" w:hAnsi="Times New Roman" w:cs="Times New Roman"/>
          <w:sz w:val="24"/>
          <w:szCs w:val="24"/>
        </w:rPr>
        <w:t> </w:t>
      </w:r>
      <w:r w:rsidR="00D96910">
        <w:rPr>
          <w:rFonts w:ascii="Times New Roman" w:hAnsi="Times New Roman" w:cs="Times New Roman"/>
          <w:sz w:val="24"/>
          <w:szCs w:val="24"/>
        </w:rPr>
        <w:t>560</w:t>
      </w:r>
      <w:r>
        <w:rPr>
          <w:rFonts w:ascii="Times New Roman" w:hAnsi="Times New Roman" w:cs="Times New Roman"/>
          <w:sz w:val="24"/>
          <w:szCs w:val="24"/>
        </w:rPr>
        <w:t xml:space="preserve">, e-mail: </w:t>
      </w:r>
      <w:hyperlink r:id="rId8" w:history="1">
        <w:r w:rsidR="00D96910" w:rsidRPr="00647657">
          <w:rPr>
            <w:rStyle w:val="Hypertextovodkaz"/>
            <w:rFonts w:ascii="Times New Roman" w:hAnsi="Times New Roman" w:cs="Times New Roman"/>
            <w:sz w:val="24"/>
            <w:szCs w:val="24"/>
          </w:rPr>
          <w:t>jiripetranek@tiscali.cz</w:t>
        </w:r>
      </w:hyperlink>
      <w:r w:rsidR="00D96910">
        <w:rPr>
          <w:rFonts w:ascii="Times New Roman" w:hAnsi="Times New Roman" w:cs="Times New Roman"/>
          <w:sz w:val="24"/>
          <w:szCs w:val="24"/>
        </w:rPr>
        <w:t xml:space="preserve">, </w:t>
      </w:r>
    </w:p>
    <w:p w14:paraId="3D53120B" w14:textId="70FFEF22" w:rsidR="007E5CE5" w:rsidRDefault="00D96910"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w:t>
      </w:r>
      <w:r w:rsidR="007E5CE5">
        <w:rPr>
          <w:rFonts w:ascii="Times New Roman" w:hAnsi="Times New Roman" w:cs="Times New Roman"/>
          <w:sz w:val="24"/>
          <w:szCs w:val="24"/>
        </w:rPr>
        <w:t xml:space="preserve"> případné další osoby, které k tomuto účelu zhotovitel písemně zmocní.</w:t>
      </w:r>
    </w:p>
    <w:p w14:paraId="36E80304" w14:textId="77777777" w:rsidR="007E5CE5" w:rsidRDefault="007E5CE5"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Tento zástupce je pověřený řízením prací a řešením všech problémů souvisejících s realizací díla</w:t>
      </w:r>
      <w:r w:rsidR="0006296E">
        <w:rPr>
          <w:rFonts w:ascii="Times New Roman" w:hAnsi="Times New Roman" w:cs="Times New Roman"/>
          <w:sz w:val="24"/>
          <w:szCs w:val="24"/>
        </w:rPr>
        <w:t>.</w:t>
      </w:r>
    </w:p>
    <w:p w14:paraId="7DC8942E" w14:textId="77777777" w:rsidR="0006296E" w:rsidRDefault="0006296E" w:rsidP="0006296E">
      <w:pPr>
        <w:pStyle w:val="Odstavecseseznamem"/>
        <w:numPr>
          <w:ilvl w:val="0"/>
          <w:numId w:val="10"/>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Zástupci uvedení v bodech 8.3. a 8.4. jsou oprávněni jednat pouze ve věcech technických, nejsou oprávněni uzavírat dodatky k této smlouvě.</w:t>
      </w:r>
    </w:p>
    <w:p w14:paraId="12E99FDA" w14:textId="77777777" w:rsidR="0006296E" w:rsidRDefault="0006296E" w:rsidP="0006296E">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t>IX.</w:t>
      </w:r>
    </w:p>
    <w:p w14:paraId="27A61A7B" w14:textId="77777777" w:rsidR="0006296E" w:rsidRDefault="0006296E" w:rsidP="0006296E">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Trvání smluvního vztahu</w:t>
      </w:r>
    </w:p>
    <w:p w14:paraId="2A52A193" w14:textId="40A0007E"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Tato smlouva se uzavírá na dobu určitou do 30.11.20</w:t>
      </w:r>
      <w:r w:rsidR="00067E0A">
        <w:rPr>
          <w:rFonts w:ascii="Times New Roman" w:hAnsi="Times New Roman" w:cs="Times New Roman"/>
          <w:sz w:val="24"/>
          <w:szCs w:val="24"/>
        </w:rPr>
        <w:t>2</w:t>
      </w:r>
      <w:r w:rsidR="0068616F">
        <w:rPr>
          <w:rFonts w:ascii="Times New Roman" w:hAnsi="Times New Roman" w:cs="Times New Roman"/>
          <w:sz w:val="24"/>
          <w:szCs w:val="24"/>
        </w:rPr>
        <w:t>2</w:t>
      </w:r>
      <w:r>
        <w:rPr>
          <w:rFonts w:ascii="Times New Roman" w:hAnsi="Times New Roman" w:cs="Times New Roman"/>
          <w:sz w:val="24"/>
          <w:szCs w:val="24"/>
        </w:rPr>
        <w:t>.</w:t>
      </w:r>
    </w:p>
    <w:p w14:paraId="3F0D436B" w14:textId="77777777"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Tato smlouva může být ukončena:</w:t>
      </w:r>
    </w:p>
    <w:p w14:paraId="7AE0307E"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a) uplynutím sjednané doby,</w:t>
      </w:r>
    </w:p>
    <w:p w14:paraId="05B13CB3"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b) písemnou dohodou smluvních stran,</w:t>
      </w:r>
    </w:p>
    <w:p w14:paraId="7B725A4B"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c) odstoupením objednatele z důvodů uvedených v této smlouvě nebo v zákoně,</w:t>
      </w:r>
    </w:p>
    <w:p w14:paraId="6CFEE315" w14:textId="77777777" w:rsidR="0006296E" w:rsidRDefault="0006296E" w:rsidP="0006296E">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d) odstoupením zhotovitele z důvodů uvedených v této smlouvě nebo v zákoně.</w:t>
      </w:r>
    </w:p>
    <w:p w14:paraId="095A95F1" w14:textId="77777777" w:rsidR="0006296E" w:rsidRDefault="0006296E" w:rsidP="0006296E">
      <w:pPr>
        <w:pStyle w:val="Odstavecseseznamem"/>
        <w:numPr>
          <w:ilvl w:val="0"/>
          <w:numId w:val="11"/>
        </w:numPr>
        <w:spacing w:before="60" w:after="0" w:line="0" w:lineRule="atLeast"/>
        <w:ind w:left="567" w:hanging="567"/>
        <w:jc w:val="both"/>
        <w:rPr>
          <w:rFonts w:ascii="Times New Roman" w:hAnsi="Times New Roman" w:cs="Times New Roman"/>
          <w:sz w:val="24"/>
          <w:szCs w:val="24"/>
        </w:rPr>
      </w:pPr>
      <w:r>
        <w:rPr>
          <w:rFonts w:ascii="Times New Roman" w:hAnsi="Times New Roman" w:cs="Times New Roman"/>
          <w:sz w:val="24"/>
          <w:szCs w:val="24"/>
        </w:rPr>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14:paraId="0638E84D" w14:textId="77777777" w:rsidR="0068616F" w:rsidRDefault="0068616F" w:rsidP="0006296E">
      <w:pPr>
        <w:spacing w:before="240" w:after="0" w:line="0" w:lineRule="atLeast"/>
        <w:jc w:val="center"/>
        <w:rPr>
          <w:rFonts w:ascii="Times New Roman" w:hAnsi="Times New Roman" w:cs="Times New Roman"/>
          <w:b/>
          <w:sz w:val="24"/>
          <w:szCs w:val="24"/>
        </w:rPr>
      </w:pPr>
    </w:p>
    <w:p w14:paraId="0A469A93" w14:textId="77777777" w:rsidR="0068616F" w:rsidRDefault="0068616F" w:rsidP="0006296E">
      <w:pPr>
        <w:spacing w:before="240" w:after="0" w:line="0" w:lineRule="atLeast"/>
        <w:jc w:val="center"/>
        <w:rPr>
          <w:rFonts w:ascii="Times New Roman" w:hAnsi="Times New Roman" w:cs="Times New Roman"/>
          <w:b/>
          <w:sz w:val="24"/>
          <w:szCs w:val="24"/>
        </w:rPr>
      </w:pPr>
    </w:p>
    <w:p w14:paraId="7336F505" w14:textId="503487B2" w:rsidR="0006296E" w:rsidRDefault="0006296E" w:rsidP="0006296E">
      <w:pPr>
        <w:spacing w:before="240" w:after="0"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X.</w:t>
      </w:r>
    </w:p>
    <w:p w14:paraId="1E62C30B" w14:textId="77777777" w:rsidR="0006296E" w:rsidRDefault="0006296E" w:rsidP="0006296E">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Závěrečná ujednání</w:t>
      </w:r>
    </w:p>
    <w:p w14:paraId="4DE14B25" w14:textId="77777777" w:rsidR="0006296E" w:rsidRDefault="0006296E"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Práva a povinnosti smluvních stran výslovně touto smlouvou neupravené se řídí příslušnými ustanoveními občanského zákoníku.</w:t>
      </w:r>
    </w:p>
    <w:p w14:paraId="570CB596" w14:textId="77777777" w:rsidR="0006296E"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Obsah této smlouvy může být měněn pouze písemnými číslovanými dodatky.</w:t>
      </w:r>
    </w:p>
    <w:p w14:paraId="1D9F31F5" w14:textId="560113F9"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Tato smlouva je vyhotovena ve dvou stejnopisech, z nichž po jednom obdrží každá ze smluvních stran.</w:t>
      </w:r>
    </w:p>
    <w:p w14:paraId="7F4C3E25" w14:textId="77777777"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Nedílnou součástí této smlouvy je příloha č. 1 – podrobný popis rozsahu díla a jednotkové ceny.</w:t>
      </w:r>
    </w:p>
    <w:p w14:paraId="2AF90FD9" w14:textId="02680A1B" w:rsidR="00877B51" w:rsidRDefault="00877B51" w:rsidP="00877B51">
      <w:pPr>
        <w:pStyle w:val="Odstavecseseznamem"/>
        <w:numPr>
          <w:ilvl w:val="0"/>
          <w:numId w:val="12"/>
        </w:numPr>
        <w:spacing w:before="60" w:after="0" w:line="0" w:lineRule="atLeas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smlouva nabývá platnosti </w:t>
      </w:r>
      <w:r w:rsidR="001A6E9C">
        <w:rPr>
          <w:rFonts w:ascii="Times New Roman" w:hAnsi="Times New Roman" w:cs="Times New Roman"/>
          <w:sz w:val="24"/>
          <w:szCs w:val="24"/>
        </w:rPr>
        <w:t xml:space="preserve">dnem jejího podpisu oběma smluvními stranami </w:t>
      </w:r>
      <w:r>
        <w:rPr>
          <w:rFonts w:ascii="Times New Roman" w:hAnsi="Times New Roman" w:cs="Times New Roman"/>
          <w:sz w:val="24"/>
          <w:szCs w:val="24"/>
        </w:rPr>
        <w:t xml:space="preserve">a účinnosti </w:t>
      </w:r>
      <w:r w:rsidR="001A6E9C">
        <w:rPr>
          <w:rFonts w:ascii="Times New Roman" w:hAnsi="Times New Roman" w:cs="Times New Roman"/>
          <w:sz w:val="24"/>
          <w:szCs w:val="24"/>
        </w:rPr>
        <w:t>nabývá uveřejněním v registru smluv.</w:t>
      </w:r>
    </w:p>
    <w:p w14:paraId="2FE1BBCB" w14:textId="77777777" w:rsidR="001A6E9C" w:rsidRPr="009354AF" w:rsidRDefault="001A6E9C" w:rsidP="009354AF">
      <w:pPr>
        <w:numPr>
          <w:ilvl w:val="0"/>
          <w:numId w:val="12"/>
        </w:numPr>
        <w:spacing w:before="80" w:after="0" w:line="240" w:lineRule="auto"/>
        <w:ind w:left="567" w:hanging="567"/>
        <w:jc w:val="both"/>
        <w:rPr>
          <w:rFonts w:ascii="Times New Roman" w:hAnsi="Times New Roman" w:cs="Times New Roman"/>
          <w:sz w:val="24"/>
          <w:szCs w:val="24"/>
        </w:rPr>
      </w:pPr>
      <w:r w:rsidRPr="009354AF">
        <w:rPr>
          <w:rFonts w:ascii="Times New Roman" w:hAnsi="Times New Roman" w:cs="Times New Roman"/>
          <w:sz w:val="24"/>
          <w:szCs w:val="24"/>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01EE2AEC" w14:textId="77777777" w:rsidR="001A6E9C" w:rsidRPr="009354AF" w:rsidRDefault="001A6E9C" w:rsidP="009354AF">
      <w:pPr>
        <w:ind w:left="567"/>
        <w:jc w:val="both"/>
        <w:rPr>
          <w:rFonts w:ascii="Times New Roman" w:hAnsi="Times New Roman" w:cs="Times New Roman"/>
          <w:sz w:val="24"/>
          <w:szCs w:val="24"/>
        </w:rPr>
      </w:pPr>
      <w:r w:rsidRPr="009354AF">
        <w:rPr>
          <w:rFonts w:ascii="Times New Roman" w:hAnsi="Times New Roman" w:cs="Times New Roman"/>
          <w:sz w:val="24"/>
          <w:szCs w:val="24"/>
        </w:rPr>
        <w:t>Smluvní strany se dohodly, že uveřejnění této smlouvy podle zákona o registru smluv zajistí objednatel.</w:t>
      </w:r>
    </w:p>
    <w:p w14:paraId="2F171F61" w14:textId="77777777" w:rsidR="00877B51" w:rsidRP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Ve Svitavách dne </w:t>
      </w:r>
      <w:r w:rsidRPr="00701A93">
        <w:rPr>
          <w:rFonts w:ascii="Times New Roman" w:hAnsi="Times New Roman" w:cs="Times New Roman"/>
          <w:sz w:val="24"/>
          <w:szCs w:val="24"/>
        </w:rPr>
        <w:t>……………………</w:t>
      </w:r>
    </w:p>
    <w:p w14:paraId="251B88DB" w14:textId="77777777" w:rsidR="0006296E" w:rsidRDefault="0006296E" w:rsidP="00877B51">
      <w:pPr>
        <w:spacing w:before="60" w:after="0" w:line="0" w:lineRule="atLeast"/>
        <w:jc w:val="both"/>
        <w:rPr>
          <w:rFonts w:ascii="Times New Roman" w:hAnsi="Times New Roman" w:cs="Times New Roman"/>
          <w:sz w:val="24"/>
          <w:szCs w:val="24"/>
        </w:rPr>
      </w:pPr>
    </w:p>
    <w:p w14:paraId="2C5E1160"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zhotovitele:</w:t>
      </w:r>
    </w:p>
    <w:p w14:paraId="2FCD6538" w14:textId="77777777" w:rsidR="00877B51" w:rsidRDefault="00877B51" w:rsidP="00877B51">
      <w:pPr>
        <w:spacing w:before="60" w:after="0" w:line="0" w:lineRule="atLeast"/>
        <w:jc w:val="both"/>
        <w:rPr>
          <w:rFonts w:ascii="Times New Roman" w:hAnsi="Times New Roman" w:cs="Times New Roman"/>
          <w:sz w:val="24"/>
          <w:szCs w:val="24"/>
        </w:rPr>
      </w:pPr>
    </w:p>
    <w:p w14:paraId="75B0EAE9" w14:textId="77777777" w:rsidR="00877B51" w:rsidRDefault="00877B51" w:rsidP="00877B51">
      <w:pPr>
        <w:spacing w:before="60" w:after="0" w:line="0" w:lineRule="atLeast"/>
        <w:jc w:val="both"/>
        <w:rPr>
          <w:rFonts w:ascii="Times New Roman" w:hAnsi="Times New Roman" w:cs="Times New Roman"/>
          <w:sz w:val="24"/>
          <w:szCs w:val="24"/>
        </w:rPr>
      </w:pPr>
    </w:p>
    <w:p w14:paraId="1F30D71F" w14:textId="77777777" w:rsidR="00877B51" w:rsidRDefault="00877B51" w:rsidP="00877B51">
      <w:pPr>
        <w:spacing w:before="60" w:after="0" w:line="0" w:lineRule="atLeast"/>
        <w:jc w:val="both"/>
        <w:rPr>
          <w:rFonts w:ascii="Times New Roman" w:hAnsi="Times New Roman" w:cs="Times New Roman"/>
          <w:sz w:val="24"/>
          <w:szCs w:val="24"/>
        </w:rPr>
      </w:pPr>
    </w:p>
    <w:p w14:paraId="2FB97816" w14:textId="77777777" w:rsidR="00877B51" w:rsidRDefault="00877B51" w:rsidP="00877B51">
      <w:pPr>
        <w:spacing w:before="60" w:after="0" w:line="0" w:lineRule="atLeast"/>
        <w:jc w:val="both"/>
        <w:rPr>
          <w:rFonts w:ascii="Times New Roman" w:hAnsi="Times New Roman" w:cs="Times New Roman"/>
          <w:sz w:val="24"/>
          <w:szCs w:val="24"/>
        </w:rPr>
      </w:pPr>
    </w:p>
    <w:p w14:paraId="7940A3D4"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3FD9F2ED" w14:textId="77712943"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Ing. Bronislav Olšán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6910">
        <w:rPr>
          <w:rFonts w:ascii="Times New Roman" w:hAnsi="Times New Roman" w:cs="Times New Roman"/>
          <w:sz w:val="24"/>
          <w:szCs w:val="24"/>
        </w:rPr>
        <w:t>Jiří Petránek</w:t>
      </w:r>
    </w:p>
    <w:p w14:paraId="27495221" w14:textId="77777777" w:rsidR="00877B51" w:rsidRDefault="00877B51" w:rsidP="00877B51">
      <w:pPr>
        <w:spacing w:before="60"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jednatel SPORTES Svitavy s.r.o.</w:t>
      </w:r>
    </w:p>
    <w:sectPr w:rsidR="00877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66D"/>
    <w:multiLevelType w:val="hybridMultilevel"/>
    <w:tmpl w:val="B3626DBE"/>
    <w:lvl w:ilvl="0" w:tplc="40101C2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C238D"/>
    <w:multiLevelType w:val="hybridMultilevel"/>
    <w:tmpl w:val="0BEE1FC4"/>
    <w:lvl w:ilvl="0" w:tplc="40101C2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0512"/>
    <w:multiLevelType w:val="hybridMultilevel"/>
    <w:tmpl w:val="47F4C646"/>
    <w:lvl w:ilvl="0" w:tplc="ED98642A">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05EDF"/>
    <w:multiLevelType w:val="hybridMultilevel"/>
    <w:tmpl w:val="46E638C4"/>
    <w:lvl w:ilvl="0" w:tplc="F19C7FC2">
      <w:start w:val="1"/>
      <w:numFmt w:val="ordinal"/>
      <w:lvlText w:val="8.%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D60F4B"/>
    <w:multiLevelType w:val="hybridMultilevel"/>
    <w:tmpl w:val="B19A0F98"/>
    <w:lvl w:ilvl="0" w:tplc="9E2ED380">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57744F"/>
    <w:multiLevelType w:val="hybridMultilevel"/>
    <w:tmpl w:val="E8746A5E"/>
    <w:lvl w:ilvl="0" w:tplc="48960C36">
      <w:numFmt w:val="bullet"/>
      <w:lvlText w:val="-"/>
      <w:lvlJc w:val="left"/>
      <w:pPr>
        <w:ind w:left="2630" w:hanging="360"/>
      </w:pPr>
      <w:rPr>
        <w:rFonts w:ascii="Times New Roman" w:eastAsiaTheme="minorHAnsi" w:hAnsi="Times New Roman" w:cs="Times New Roman" w:hint="default"/>
      </w:rPr>
    </w:lvl>
    <w:lvl w:ilvl="1" w:tplc="04050003" w:tentative="1">
      <w:start w:val="1"/>
      <w:numFmt w:val="bullet"/>
      <w:lvlText w:val="o"/>
      <w:lvlJc w:val="left"/>
      <w:pPr>
        <w:ind w:left="3350" w:hanging="360"/>
      </w:pPr>
      <w:rPr>
        <w:rFonts w:ascii="Courier New" w:hAnsi="Courier New" w:cs="Courier New" w:hint="default"/>
      </w:rPr>
    </w:lvl>
    <w:lvl w:ilvl="2" w:tplc="04050005" w:tentative="1">
      <w:start w:val="1"/>
      <w:numFmt w:val="bullet"/>
      <w:lvlText w:val=""/>
      <w:lvlJc w:val="left"/>
      <w:pPr>
        <w:ind w:left="4070" w:hanging="360"/>
      </w:pPr>
      <w:rPr>
        <w:rFonts w:ascii="Wingdings" w:hAnsi="Wingdings" w:hint="default"/>
      </w:rPr>
    </w:lvl>
    <w:lvl w:ilvl="3" w:tplc="04050001" w:tentative="1">
      <w:start w:val="1"/>
      <w:numFmt w:val="bullet"/>
      <w:lvlText w:val=""/>
      <w:lvlJc w:val="left"/>
      <w:pPr>
        <w:ind w:left="4790" w:hanging="360"/>
      </w:pPr>
      <w:rPr>
        <w:rFonts w:ascii="Symbol" w:hAnsi="Symbol" w:hint="default"/>
      </w:rPr>
    </w:lvl>
    <w:lvl w:ilvl="4" w:tplc="04050003" w:tentative="1">
      <w:start w:val="1"/>
      <w:numFmt w:val="bullet"/>
      <w:lvlText w:val="o"/>
      <w:lvlJc w:val="left"/>
      <w:pPr>
        <w:ind w:left="5510" w:hanging="360"/>
      </w:pPr>
      <w:rPr>
        <w:rFonts w:ascii="Courier New" w:hAnsi="Courier New" w:cs="Courier New" w:hint="default"/>
      </w:rPr>
    </w:lvl>
    <w:lvl w:ilvl="5" w:tplc="04050005" w:tentative="1">
      <w:start w:val="1"/>
      <w:numFmt w:val="bullet"/>
      <w:lvlText w:val=""/>
      <w:lvlJc w:val="left"/>
      <w:pPr>
        <w:ind w:left="6230" w:hanging="360"/>
      </w:pPr>
      <w:rPr>
        <w:rFonts w:ascii="Wingdings" w:hAnsi="Wingdings" w:hint="default"/>
      </w:rPr>
    </w:lvl>
    <w:lvl w:ilvl="6" w:tplc="04050001" w:tentative="1">
      <w:start w:val="1"/>
      <w:numFmt w:val="bullet"/>
      <w:lvlText w:val=""/>
      <w:lvlJc w:val="left"/>
      <w:pPr>
        <w:ind w:left="6950" w:hanging="360"/>
      </w:pPr>
      <w:rPr>
        <w:rFonts w:ascii="Symbol" w:hAnsi="Symbol" w:hint="default"/>
      </w:rPr>
    </w:lvl>
    <w:lvl w:ilvl="7" w:tplc="04050003" w:tentative="1">
      <w:start w:val="1"/>
      <w:numFmt w:val="bullet"/>
      <w:lvlText w:val="o"/>
      <w:lvlJc w:val="left"/>
      <w:pPr>
        <w:ind w:left="7670" w:hanging="360"/>
      </w:pPr>
      <w:rPr>
        <w:rFonts w:ascii="Courier New" w:hAnsi="Courier New" w:cs="Courier New" w:hint="default"/>
      </w:rPr>
    </w:lvl>
    <w:lvl w:ilvl="8" w:tplc="04050005" w:tentative="1">
      <w:start w:val="1"/>
      <w:numFmt w:val="bullet"/>
      <w:lvlText w:val=""/>
      <w:lvlJc w:val="left"/>
      <w:pPr>
        <w:ind w:left="8390" w:hanging="360"/>
      </w:pPr>
      <w:rPr>
        <w:rFonts w:ascii="Wingdings" w:hAnsi="Wingdings" w:hint="default"/>
      </w:rPr>
    </w:lvl>
  </w:abstractNum>
  <w:abstractNum w:abstractNumId="6" w15:restartNumberingAfterBreak="0">
    <w:nsid w:val="3B881FB9"/>
    <w:multiLevelType w:val="hybridMultilevel"/>
    <w:tmpl w:val="94448D78"/>
    <w:lvl w:ilvl="0" w:tplc="E5BA9A28">
      <w:start w:val="1"/>
      <w:numFmt w:val="decimal"/>
      <w:lvlText w:val="14.%1."/>
      <w:lvlJc w:val="left"/>
      <w:pPr>
        <w:ind w:left="720" w:hanging="360"/>
      </w:pPr>
      <w:rPr>
        <w:rFonts w:cs="Times New Roman"/>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3D0B163A"/>
    <w:multiLevelType w:val="hybridMultilevel"/>
    <w:tmpl w:val="8FC884AA"/>
    <w:lvl w:ilvl="0" w:tplc="FFCE2EEC">
      <w:start w:val="1"/>
      <w:numFmt w:val="ordinal"/>
      <w:lvlText w:val="9.%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2855C4"/>
    <w:multiLevelType w:val="hybridMultilevel"/>
    <w:tmpl w:val="284C5CF0"/>
    <w:lvl w:ilvl="0" w:tplc="BAEA2AB0">
      <w:start w:val="1"/>
      <w:numFmt w:val="decimal"/>
      <w:lvlText w:val="5.%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1C1EC2"/>
    <w:multiLevelType w:val="hybridMultilevel"/>
    <w:tmpl w:val="5C00FF0A"/>
    <w:lvl w:ilvl="0" w:tplc="365CE01C">
      <w:start w:val="1"/>
      <w:numFmt w:val="decimal"/>
      <w:lvlText w:val="4.%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954DFB"/>
    <w:multiLevelType w:val="hybridMultilevel"/>
    <w:tmpl w:val="DC3220E2"/>
    <w:lvl w:ilvl="0" w:tplc="F98E40E8">
      <w:start w:val="1"/>
      <w:numFmt w:val="decimal"/>
      <w:lvlText w:val="3.%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19109C"/>
    <w:multiLevelType w:val="hybridMultilevel"/>
    <w:tmpl w:val="C04CC6DA"/>
    <w:lvl w:ilvl="0" w:tplc="C770A8B4">
      <w:start w:val="1"/>
      <w:numFmt w:val="ordinal"/>
      <w:lvlText w:val="10.%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9E1059"/>
    <w:multiLevelType w:val="hybridMultilevel"/>
    <w:tmpl w:val="BF76AF02"/>
    <w:lvl w:ilvl="0" w:tplc="12C8F3E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2604048">
    <w:abstractNumId w:val="5"/>
  </w:num>
  <w:num w:numId="2" w16cid:durableId="1582985791">
    <w:abstractNumId w:val="4"/>
  </w:num>
  <w:num w:numId="3" w16cid:durableId="1588879772">
    <w:abstractNumId w:val="12"/>
  </w:num>
  <w:num w:numId="4" w16cid:durableId="789202980">
    <w:abstractNumId w:val="10"/>
  </w:num>
  <w:num w:numId="5" w16cid:durableId="1800880181">
    <w:abstractNumId w:val="9"/>
  </w:num>
  <w:num w:numId="6" w16cid:durableId="1043098005">
    <w:abstractNumId w:val="8"/>
  </w:num>
  <w:num w:numId="7" w16cid:durableId="421688540">
    <w:abstractNumId w:val="1"/>
  </w:num>
  <w:num w:numId="8" w16cid:durableId="59254803">
    <w:abstractNumId w:val="0"/>
  </w:num>
  <w:num w:numId="9" w16cid:durableId="869100433">
    <w:abstractNumId w:val="2"/>
  </w:num>
  <w:num w:numId="10" w16cid:durableId="1905556222">
    <w:abstractNumId w:val="3"/>
  </w:num>
  <w:num w:numId="11" w16cid:durableId="561067257">
    <w:abstractNumId w:val="7"/>
  </w:num>
  <w:num w:numId="12" w16cid:durableId="544879226">
    <w:abstractNumId w:val="11"/>
  </w:num>
  <w:num w:numId="13" w16cid:durableId="178549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5"/>
    <w:rsid w:val="0006296E"/>
    <w:rsid w:val="00067E0A"/>
    <w:rsid w:val="001A6E9C"/>
    <w:rsid w:val="001B24C2"/>
    <w:rsid w:val="00273A5B"/>
    <w:rsid w:val="002935AB"/>
    <w:rsid w:val="002C54A7"/>
    <w:rsid w:val="0031713E"/>
    <w:rsid w:val="00324A4B"/>
    <w:rsid w:val="00372C61"/>
    <w:rsid w:val="0037646E"/>
    <w:rsid w:val="004B1765"/>
    <w:rsid w:val="00545374"/>
    <w:rsid w:val="0068616F"/>
    <w:rsid w:val="00692F1A"/>
    <w:rsid w:val="00701A93"/>
    <w:rsid w:val="007718DC"/>
    <w:rsid w:val="007E5CE5"/>
    <w:rsid w:val="007F20A2"/>
    <w:rsid w:val="00802F41"/>
    <w:rsid w:val="00843E11"/>
    <w:rsid w:val="0085552F"/>
    <w:rsid w:val="008611C0"/>
    <w:rsid w:val="00877B51"/>
    <w:rsid w:val="009354AF"/>
    <w:rsid w:val="00991099"/>
    <w:rsid w:val="009E115B"/>
    <w:rsid w:val="00AF1B4B"/>
    <w:rsid w:val="00B27ADB"/>
    <w:rsid w:val="00B71B3D"/>
    <w:rsid w:val="00B770FC"/>
    <w:rsid w:val="00B9389B"/>
    <w:rsid w:val="00D41A27"/>
    <w:rsid w:val="00D92945"/>
    <w:rsid w:val="00D96910"/>
    <w:rsid w:val="00DD74C4"/>
    <w:rsid w:val="00DF66F3"/>
    <w:rsid w:val="00F7340C"/>
    <w:rsid w:val="00FB2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7971"/>
  <w15:chartTrackingRefBased/>
  <w15:docId w15:val="{AAAD0A81-04D2-44BC-80CD-B2342EE4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765"/>
    <w:pPr>
      <w:ind w:left="720"/>
      <w:contextualSpacing/>
    </w:pPr>
  </w:style>
  <w:style w:type="character" w:styleId="Hypertextovodkaz">
    <w:name w:val="Hyperlink"/>
    <w:basedOn w:val="Standardnpsmoodstavce"/>
    <w:uiPriority w:val="99"/>
    <w:unhideWhenUsed/>
    <w:rsid w:val="00FB2704"/>
    <w:rPr>
      <w:color w:val="0563C1" w:themeColor="hyperlink"/>
      <w:u w:val="single"/>
    </w:rPr>
  </w:style>
  <w:style w:type="character" w:styleId="Nevyeenzmnka">
    <w:name w:val="Unresolved Mention"/>
    <w:basedOn w:val="Standardnpsmoodstavce"/>
    <w:uiPriority w:val="99"/>
    <w:semiHidden/>
    <w:unhideWhenUsed/>
    <w:rsid w:val="00FB2704"/>
    <w:rPr>
      <w:color w:val="605E5C"/>
      <w:shd w:val="clear" w:color="auto" w:fill="E1DFDD"/>
    </w:rPr>
  </w:style>
  <w:style w:type="paragraph" w:styleId="Textbubliny">
    <w:name w:val="Balloon Text"/>
    <w:basedOn w:val="Normln"/>
    <w:link w:val="TextbublinyChar"/>
    <w:uiPriority w:val="99"/>
    <w:semiHidden/>
    <w:unhideWhenUsed/>
    <w:rsid w:val="00B938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etranek@tiscali.cz" TargetMode="External"/><Relationship Id="rId3" Type="http://schemas.openxmlformats.org/officeDocument/2006/relationships/settings" Target="settings.xml"/><Relationship Id="rId7" Type="http://schemas.openxmlformats.org/officeDocument/2006/relationships/hyperlink" Target="mailto:.....................@svitav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ripetranek@tiscali.cz" TargetMode="External"/><Relationship Id="rId5" Type="http://schemas.openxmlformats.org/officeDocument/2006/relationships/hyperlink" Target="mailto:radim.klic@svitavy.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1697</Words>
  <Characters>10014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olsanb</dc:creator>
  <cp:keywords/>
  <dc:description/>
  <cp:lastModifiedBy>olsanb</cp:lastModifiedBy>
  <cp:revision>16</cp:revision>
  <dcterms:created xsi:type="dcterms:W3CDTF">2019-04-10T18:29:00Z</dcterms:created>
  <dcterms:modified xsi:type="dcterms:W3CDTF">2022-04-13T04:35:00Z</dcterms:modified>
</cp:coreProperties>
</file>