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7059AE8C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</w:t>
      </w:r>
      <w:r w:rsidR="00FC1B9C" w:rsidRPr="00FC1B9C">
        <w:rPr>
          <w:rFonts w:cs="Arial"/>
          <w:b/>
          <w:sz w:val="24"/>
          <w:szCs w:val="24"/>
        </w:rPr>
        <w:t>0959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2321A0" w:rsidRPr="007B0FF9" w14:paraId="5F130106" w14:textId="77777777" w:rsidTr="00F05232">
        <w:tc>
          <w:tcPr>
            <w:tcW w:w="1985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7077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F05232">
        <w:tc>
          <w:tcPr>
            <w:tcW w:w="1985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077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F05232">
        <w:tc>
          <w:tcPr>
            <w:tcW w:w="1985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7077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F05232">
        <w:tc>
          <w:tcPr>
            <w:tcW w:w="1985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077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F05232">
        <w:tc>
          <w:tcPr>
            <w:tcW w:w="1985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7077" w:type="dxa"/>
          </w:tcPr>
          <w:p w14:paraId="3D732DAB" w14:textId="67A93949" w:rsidR="00A53B68" w:rsidRPr="007B0FF9" w:rsidRDefault="00F05232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F05232">
              <w:rPr>
                <w:rFonts w:cs="Arial"/>
                <w:b/>
              </w:rPr>
              <w:t>Střední průmyslová škola polytechnická - Centrum odborné přípravy Zlín</w:t>
            </w:r>
          </w:p>
          <w:p w14:paraId="06ABD4B0" w14:textId="4308B551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F05232" w:rsidRPr="00F05232">
              <w:rPr>
                <w:rFonts w:cs="Arial"/>
                <w:szCs w:val="20"/>
              </w:rPr>
              <w:t>Nad Ovčírnou IV 2528, 760 01 Zlín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4EA39461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F05232" w:rsidRPr="00F05232">
              <w:rPr>
                <w:rFonts w:cs="Arial"/>
                <w:szCs w:val="20"/>
              </w:rPr>
              <w:t>14450500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081462F3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F05232">
              <w:rPr>
                <w:rFonts w:cs="Arial"/>
                <w:szCs w:val="20"/>
              </w:rPr>
              <w:t>Komerční banka</w:t>
            </w:r>
            <w:r w:rsidR="004F3768" w:rsidRPr="004F3768">
              <w:rPr>
                <w:rFonts w:cs="Arial"/>
                <w:szCs w:val="20"/>
              </w:rPr>
              <w:t>, a.s.</w:t>
            </w:r>
            <w:r>
              <w:rPr>
                <w:rFonts w:cs="Arial"/>
                <w:szCs w:val="20"/>
              </w:rPr>
              <w:t xml:space="preserve">, č. ú. </w:t>
            </w:r>
            <w:r w:rsidR="00F05232" w:rsidRPr="00F05232">
              <w:rPr>
                <w:rFonts w:cs="Arial"/>
                <w:szCs w:val="20"/>
              </w:rPr>
              <w:t>17632661/0100</w:t>
            </w:r>
          </w:p>
          <w:p w14:paraId="68F5BF11" w14:textId="4935B99D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F05232" w:rsidRPr="00F05232">
              <w:rPr>
                <w:rFonts w:cs="Arial"/>
                <w:szCs w:val="20"/>
              </w:rPr>
              <w:t>Ing. Bc. Jiří</w:t>
            </w:r>
            <w:r w:rsidR="00F05232">
              <w:rPr>
                <w:rFonts w:cs="Arial"/>
                <w:szCs w:val="20"/>
              </w:rPr>
              <w:t>m</w:t>
            </w:r>
            <w:r w:rsidR="00F05232" w:rsidRPr="00F05232">
              <w:rPr>
                <w:rFonts w:cs="Arial"/>
                <w:szCs w:val="20"/>
              </w:rPr>
              <w:t xml:space="preserve"> Charvát</w:t>
            </w:r>
            <w:r w:rsidR="00F05232">
              <w:rPr>
                <w:rFonts w:cs="Arial"/>
                <w:szCs w:val="20"/>
              </w:rPr>
              <w:t>em</w:t>
            </w:r>
            <w:r>
              <w:rPr>
                <w:rFonts w:cs="Arial"/>
                <w:szCs w:val="20"/>
              </w:rPr>
              <w:t>, ředitelem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7B3F53E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F05232">
        <w:rPr>
          <w:rFonts w:cs="Arial"/>
        </w:rPr>
        <w:t>1</w:t>
      </w:r>
      <w:r w:rsidR="00696657">
        <w:t xml:space="preserve">. </w:t>
      </w:r>
      <w:r w:rsidR="00F05232">
        <w:t>4</w:t>
      </w:r>
      <w:r w:rsidR="00696657">
        <w:t>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3C8A6ED0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F05232">
        <w:rPr>
          <w:rFonts w:cs="Arial"/>
        </w:rPr>
        <w:t>10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34284E59" w:rsidR="00EF656D" w:rsidRPr="00B8459E" w:rsidRDefault="009968AC" w:rsidP="00F05232">
      <w:pPr>
        <w:pStyle w:val="3rove-trval"/>
        <w:rPr>
          <w:rStyle w:val="Kvbruaodstrann"/>
          <w:rFonts w:cs="Arial"/>
        </w:rPr>
      </w:pPr>
      <w:r w:rsidRPr="009968AC">
        <w:rPr>
          <w:rFonts w:cs="Arial"/>
          <w:szCs w:val="20"/>
        </w:rPr>
        <w:t>Domov mládeže</w:t>
      </w:r>
      <w:r w:rsidR="00F05232">
        <w:rPr>
          <w:rFonts w:cs="Arial"/>
          <w:szCs w:val="20"/>
        </w:rPr>
        <w:t xml:space="preserve"> 1</w:t>
      </w:r>
      <w:r w:rsidR="00A53B68">
        <w:rPr>
          <w:rFonts w:cs="Arial"/>
          <w:szCs w:val="20"/>
        </w:rPr>
        <w:t>,</w:t>
      </w:r>
      <w:r w:rsidR="00A53B68">
        <w:t xml:space="preserve"> </w:t>
      </w:r>
      <w:r w:rsidR="00F05232" w:rsidRPr="00F05232">
        <w:t>nám. T. G. Masaryka 2700, 760 01 Zlín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2C1E45DA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F05232">
        <w:t>1</w:t>
      </w:r>
      <w:r w:rsidR="00696657">
        <w:t xml:space="preserve">. </w:t>
      </w:r>
      <w:r w:rsidR="00F05232">
        <w:t>4</w:t>
      </w:r>
      <w:r w:rsidR="00696657">
        <w:t xml:space="preserve">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004659D9" w:rsidR="009F2280" w:rsidRPr="004531C2" w:rsidRDefault="009F2280" w:rsidP="00F05232">
      <w:pPr>
        <w:pStyle w:val="2rove"/>
      </w:pPr>
      <w:r>
        <w:t xml:space="preserve">Provozovatel ubytovacího zařízení stanovuje kontaktní osobu: </w:t>
      </w:r>
      <w:r w:rsidR="00F05232" w:rsidRPr="00F05232">
        <w:t>Ing. Bc. Jiří Charvát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A136D4">
        <w:t>XXXXXXXXXX</w:t>
      </w:r>
      <w:r w:rsidR="002918F1">
        <w:t xml:space="preserve">, email </w:t>
      </w:r>
      <w:r w:rsidR="00A136D4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48CB21" w:rsidR="00EC4D55" w:rsidRPr="00B8459E" w:rsidRDefault="00EC4D55" w:rsidP="00C70728">
      <w:pPr>
        <w:pStyle w:val="2rove"/>
      </w:pPr>
      <w:r w:rsidRPr="00B8459E">
        <w:lastRenderedPageBreak/>
        <w:t>Smlouva je vyhotovena ve</w:t>
      </w:r>
      <w:r w:rsidR="002321A0" w:rsidRPr="00B8459E">
        <w:t> </w:t>
      </w:r>
      <w:r w:rsidR="00C70728">
        <w:t>třech</w:t>
      </w:r>
      <w:r w:rsidR="00C941E0" w:rsidRPr="00B8459E">
        <w:t xml:space="preserve"> </w:t>
      </w:r>
      <w:r w:rsidRPr="00B8459E">
        <w:t>stejnopisech, z nichž každý má platnost originálu.</w:t>
      </w:r>
      <w:r w:rsidR="002321A0" w:rsidRPr="00B8459E">
        <w:t> </w:t>
      </w:r>
      <w:r w:rsidR="00C70728" w:rsidRPr="00C70728">
        <w:rPr>
          <w:rFonts w:cs="Arial"/>
        </w:rPr>
        <w:t xml:space="preserve">Dvě vyhotovení obdrží </w:t>
      </w:r>
      <w:r w:rsidR="00C70728">
        <w:rPr>
          <w:rFonts w:cs="Arial"/>
        </w:rPr>
        <w:t>kraj</w:t>
      </w:r>
      <w:r w:rsidR="00C70728" w:rsidRPr="00C70728">
        <w:rPr>
          <w:rFonts w:cs="Arial"/>
        </w:rPr>
        <w:t xml:space="preserve"> a jedno vyhotovení obdrží provozovatel ubytovacího zařízení</w:t>
      </w:r>
      <w:r w:rsidR="00C941E0" w:rsidRPr="00B8459E"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EFEF8F" w:rsidR="00022842" w:rsidRPr="00B8459E" w:rsidRDefault="00022842" w:rsidP="00F0523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 w:rsidR="00F05232">
              <w:rPr>
                <w:rFonts w:cs="Arial"/>
              </w:rPr>
              <w:t>Zlíně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0756D706" w:rsidR="00022842" w:rsidRPr="00B8459E" w:rsidRDefault="00F05232" w:rsidP="00022842">
            <w:pPr>
              <w:spacing w:line="276" w:lineRule="auto"/>
              <w:jc w:val="both"/>
              <w:rPr>
                <w:rFonts w:cs="Arial"/>
              </w:rPr>
            </w:pPr>
            <w:r w:rsidRPr="00F05232">
              <w:rPr>
                <w:rFonts w:cs="Arial"/>
              </w:rPr>
              <w:t>Ing. Bc. Jiří Charvát</w:t>
            </w:r>
            <w:r w:rsidR="00022842">
              <w:rPr>
                <w:rFonts w:cs="Arial"/>
              </w:rPr>
              <w:t>, ředitel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17629A39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6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6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918F1"/>
    <w:rsid w:val="0029336B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336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45A71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47B"/>
    <w:rsid w:val="004F068F"/>
    <w:rsid w:val="004F1656"/>
    <w:rsid w:val="004F3768"/>
    <w:rsid w:val="004F44A5"/>
    <w:rsid w:val="004F5BB2"/>
    <w:rsid w:val="0050056B"/>
    <w:rsid w:val="00500A4F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191D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92B79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81C9C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117"/>
    <w:rsid w:val="007C1859"/>
    <w:rsid w:val="007C2258"/>
    <w:rsid w:val="007C409C"/>
    <w:rsid w:val="007C6D6D"/>
    <w:rsid w:val="007D3B11"/>
    <w:rsid w:val="007D4830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5A2E"/>
    <w:rsid w:val="00990D91"/>
    <w:rsid w:val="0099201B"/>
    <w:rsid w:val="009954FF"/>
    <w:rsid w:val="009968AC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F09CD"/>
    <w:rsid w:val="009F2280"/>
    <w:rsid w:val="00A038BD"/>
    <w:rsid w:val="00A04196"/>
    <w:rsid w:val="00A0627A"/>
    <w:rsid w:val="00A11E59"/>
    <w:rsid w:val="00A136D4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67F7A"/>
    <w:rsid w:val="00A73DFE"/>
    <w:rsid w:val="00A75A68"/>
    <w:rsid w:val="00A954DB"/>
    <w:rsid w:val="00A96CAC"/>
    <w:rsid w:val="00AA0C68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7A5B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0728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D6C38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0362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4B5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261"/>
    <w:rsid w:val="00EB7309"/>
    <w:rsid w:val="00EC2305"/>
    <w:rsid w:val="00EC4D55"/>
    <w:rsid w:val="00ED0451"/>
    <w:rsid w:val="00ED3A3A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232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B9C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a757582-7f21-4c92-9bfd-5570672dcb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614FA-AE49-43C6-8637-D9C83D84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3</cp:revision>
  <cp:lastPrinted>2022-04-13T05:43:00Z</cp:lastPrinted>
  <dcterms:created xsi:type="dcterms:W3CDTF">2022-04-27T11:26:00Z</dcterms:created>
  <dcterms:modified xsi:type="dcterms:W3CDTF">2022-04-27T11:27:00Z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