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845"/>
        <w:gridCol w:w="3053"/>
        <w:gridCol w:w="1598"/>
        <w:gridCol w:w="1397"/>
        <w:gridCol w:w="1824"/>
        <w:gridCol w:w="826"/>
      </w:tblGrid>
      <w:tr w:rsidR="006D3E1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234" w:lineRule="exact"/>
              <w:jc w:val="right"/>
            </w:pPr>
            <w:r>
              <w:rPr>
                <w:rStyle w:val="Bodytext2105pt"/>
              </w:rPr>
              <w:t>Stavební rozpočet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234" w:lineRule="exact"/>
            </w:pPr>
            <w:r>
              <w:rPr>
                <w:rStyle w:val="Bodytext2105pt"/>
              </w:rPr>
              <w:t>- rekapitulace</w:t>
            </w:r>
          </w:p>
        </w:tc>
        <w:tc>
          <w:tcPr>
            <w:tcW w:w="1397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Název stavby: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  <w:ind w:left="200"/>
            </w:pPr>
            <w:r>
              <w:rPr>
                <w:rStyle w:val="Bodytext26ptBold"/>
              </w:rPr>
              <w:t>DM Karlovarská ul.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Objednatel: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Druh stavby: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vícepráce +</w:t>
            </w:r>
          </w:p>
        </w:tc>
        <w:tc>
          <w:tcPr>
            <w:tcW w:w="3053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méněpráce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Projektant:</w:t>
            </w:r>
          </w:p>
        </w:tc>
        <w:tc>
          <w:tcPr>
            <w:tcW w:w="1397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Lokalita:</w:t>
            </w:r>
          </w:p>
        </w:tc>
        <w:tc>
          <w:tcPr>
            <w:tcW w:w="845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Zhotovitel:</w:t>
            </w:r>
          </w:p>
        </w:tc>
        <w:tc>
          <w:tcPr>
            <w:tcW w:w="1397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Zpracoval:</w:t>
            </w:r>
          </w:p>
        </w:tc>
        <w:tc>
          <w:tcPr>
            <w:tcW w:w="845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Zpracováno dne: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</w:pPr>
            <w:r>
              <w:rPr>
                <w:rStyle w:val="Bodytext255pt"/>
              </w:rPr>
              <w:t>04.03.2022</w:t>
            </w:r>
          </w:p>
        </w:tc>
        <w:tc>
          <w:tcPr>
            <w:tcW w:w="1824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</w:pPr>
            <w:r>
              <w:rPr>
                <w:rStyle w:val="Bodytext26ptBold"/>
              </w:rPr>
              <w:t>Objekt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  <w:ind w:left="200"/>
            </w:pPr>
            <w:r>
              <w:rPr>
                <w:rStyle w:val="Bodytext26ptBold"/>
              </w:rPr>
              <w:t>iKód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  <w:ind w:left="460"/>
            </w:pPr>
            <w:r>
              <w:rPr>
                <w:rStyle w:val="Bodytext26ptBold"/>
              </w:rPr>
              <w:t>|Zkrácený popis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6ptBold"/>
              </w:rPr>
              <w:t xml:space="preserve">I Náklady (Kč) - </w:t>
            </w:r>
            <w:r>
              <w:rPr>
                <w:rStyle w:val="Bodytext26ptBold"/>
              </w:rPr>
              <w:t>dodávka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6ptBold"/>
              </w:rPr>
              <w:t>Nákladv (Kč) - Montáž I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34" w:lineRule="exact"/>
            </w:pPr>
            <w:r>
              <w:rPr>
                <w:rStyle w:val="Bodytext26ptBold"/>
              </w:rPr>
              <w:t>Nákladv (Kč) - celkem | Celková hmotnost (t)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34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Stěny a příčky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1 468,37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917,23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2 385,60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0,17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61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Úprava povrchů vnitřní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66 517,65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151 684,37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218 202,02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25,41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64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Výplně otvorů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419,40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3 401,40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3 820,80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0,19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721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 xml:space="preserve">Vnitřní </w:t>
            </w:r>
            <w:r>
              <w:rPr>
                <w:rStyle w:val="Bodytext255pt"/>
              </w:rPr>
              <w:t>kanalizace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5 246,98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9 532,49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14 779,47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0,03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722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Vnitřní vodovod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1 441,17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7 909,11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9 350,28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0,37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725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Zařizovací předměty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649,66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504,42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1 154,08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726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Instalační prefabrikáty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4 386,10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13 653,90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18 040,00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0,06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763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Dřevostavby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-3 784,15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 xml:space="preserve">-3 </w:t>
            </w:r>
            <w:r>
              <w:rPr>
                <w:rStyle w:val="Bodytext255pt"/>
              </w:rPr>
              <w:t>784,15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781</w:t>
            </w:r>
          </w:p>
        </w:tc>
        <w:tc>
          <w:tcPr>
            <w:tcW w:w="3053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Obklady (keramické)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397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18 914,00</w:t>
            </w:r>
          </w:p>
        </w:tc>
        <w:tc>
          <w:tcPr>
            <w:tcW w:w="1824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18 914,00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783</w:t>
            </w:r>
          </w:p>
        </w:tc>
        <w:tc>
          <w:tcPr>
            <w:tcW w:w="3053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Nátěry</w:t>
            </w:r>
          </w:p>
        </w:tc>
        <w:tc>
          <w:tcPr>
            <w:tcW w:w="1598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386,75</w:t>
            </w:r>
          </w:p>
        </w:tc>
        <w:tc>
          <w:tcPr>
            <w:tcW w:w="1397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11 132,45</w:t>
            </w:r>
          </w:p>
        </w:tc>
        <w:tc>
          <w:tcPr>
            <w:tcW w:w="1824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11 519,20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0,01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784</w:t>
            </w:r>
          </w:p>
        </w:tc>
        <w:tc>
          <w:tcPr>
            <w:tcW w:w="3053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Malby</w:t>
            </w:r>
          </w:p>
        </w:tc>
        <w:tc>
          <w:tcPr>
            <w:tcW w:w="1598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211,46</w:t>
            </w:r>
          </w:p>
        </w:tc>
        <w:tc>
          <w:tcPr>
            <w:tcW w:w="1397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38 303,74</w:t>
            </w:r>
          </w:p>
        </w:tc>
        <w:tc>
          <w:tcPr>
            <w:tcW w:w="1824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38 515,20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90</w:t>
            </w:r>
          </w:p>
        </w:tc>
        <w:tc>
          <w:tcPr>
            <w:tcW w:w="3053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Hodinové zúčtovací sazby (HZS)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20 000,00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20 000,00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94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Lešení a stavební výtahy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 xml:space="preserve">1 </w:t>
            </w:r>
            <w:r>
              <w:rPr>
                <w:rStyle w:val="Bodytext255pt"/>
              </w:rPr>
              <w:t>264,65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1 996,35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3 261,00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0,02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95</w:t>
            </w:r>
          </w:p>
        </w:tc>
        <w:tc>
          <w:tcPr>
            <w:tcW w:w="4651" w:type="dxa"/>
            <w:gridSpan w:val="2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tabs>
                <w:tab w:val="left" w:pos="4238"/>
              </w:tabs>
              <w:spacing w:before="0" w:line="122" w:lineRule="exact"/>
              <w:ind w:left="460"/>
              <w:jc w:val="both"/>
            </w:pPr>
            <w:r>
              <w:rPr>
                <w:rStyle w:val="Bodytext255pt"/>
              </w:rPr>
              <w:t>Různé dokončovací konstrukce a práce na pozemn</w:t>
            </w:r>
            <w:r>
              <w:rPr>
                <w:rStyle w:val="Bodytext255pt"/>
              </w:rPr>
              <w:tab/>
              <w:t>314,39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19 830,53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20 144,92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0,34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96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Bourání konstrukcí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146,73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725,52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872,25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0,01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97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Prorážení otvorů a ostatní bourací práce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495,80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-939,31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-443,51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-0,11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200"/>
            </w:pPr>
            <w:r>
              <w:rPr>
                <w:rStyle w:val="Bodytext255pt"/>
              </w:rPr>
              <w:t>H01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 xml:space="preserve">Budovy </w:t>
            </w:r>
            <w:r>
              <w:rPr>
                <w:rStyle w:val="Bodytext255pt"/>
              </w:rPr>
              <w:t>občanské výstavby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1 500,70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1 500,70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6D3E1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926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6D3E18" w:rsidRDefault="006D3E18">
            <w:pPr>
              <w:framePr w:w="10469" w:h="4286" w:wrap="none" w:vAnchor="page" w:hAnchor="page" w:x="365" w:y="969"/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left="460"/>
            </w:pPr>
            <w:r>
              <w:rPr>
                <w:rStyle w:val="Bodytext255pt"/>
              </w:rPr>
              <w:t>Ostatní materiál</w:t>
            </w:r>
          </w:p>
        </w:tc>
        <w:tc>
          <w:tcPr>
            <w:tcW w:w="1598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-6 031,00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824" w:type="dxa"/>
            <w:shd w:val="clear" w:color="auto" w:fill="FFFFFF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ind w:right="520"/>
              <w:jc w:val="right"/>
            </w:pPr>
            <w:r>
              <w:rPr>
                <w:rStyle w:val="Bodytext255pt"/>
              </w:rPr>
              <w:t>-6 031,00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6D3E18" w:rsidRDefault="00F13DD9">
            <w:pPr>
              <w:pStyle w:val="Bodytext20"/>
              <w:framePr w:w="10469" w:h="4286" w:wrap="none" w:vAnchor="page" w:hAnchor="page" w:x="365" w:y="969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-0,06</w:t>
            </w:r>
          </w:p>
        </w:tc>
      </w:tr>
    </w:tbl>
    <w:p w:rsidR="006D3E18" w:rsidRDefault="00F13DD9">
      <w:pPr>
        <w:pStyle w:val="Tablecaption10"/>
        <w:framePr w:wrap="none" w:vAnchor="page" w:hAnchor="page" w:x="6773" w:y="5364"/>
        <w:shd w:val="clear" w:color="auto" w:fill="auto"/>
        <w:tabs>
          <w:tab w:val="left" w:pos="2098"/>
        </w:tabs>
      </w:pPr>
      <w:r>
        <w:t>Celkem:</w:t>
      </w:r>
      <w:r>
        <w:tab/>
        <w:t>372 200,86</w:t>
      </w:r>
    </w:p>
    <w:p w:rsidR="006D3E18" w:rsidRDefault="006D3E18">
      <w:pPr>
        <w:rPr>
          <w:sz w:val="2"/>
          <w:szCs w:val="2"/>
        </w:rPr>
      </w:pPr>
      <w:bookmarkStart w:id="0" w:name="_GoBack"/>
      <w:bookmarkEnd w:id="0"/>
    </w:p>
    <w:sectPr w:rsidR="006D3E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D9" w:rsidRDefault="00F13DD9">
      <w:r>
        <w:separator/>
      </w:r>
    </w:p>
  </w:endnote>
  <w:endnote w:type="continuationSeparator" w:id="0">
    <w:p w:rsidR="00F13DD9" w:rsidRDefault="00F1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D9" w:rsidRDefault="00F13DD9"/>
  </w:footnote>
  <w:footnote w:type="continuationSeparator" w:id="0">
    <w:p w:rsidR="00F13DD9" w:rsidRDefault="00F13D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8"/>
    <w:rsid w:val="00170103"/>
    <w:rsid w:val="006D3E18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BA9E-08D9-4036-89CC-7361855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5pt">
    <w:name w:val="Body text|2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55pt">
    <w:name w:val="Body text|2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3pt">
    <w:name w:val="Body text|2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3pt">
    <w:name w:val="Other|1 + Arial;13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00" w:line="290" w:lineRule="exact"/>
    </w:pPr>
    <w:rPr>
      <w:rFonts w:ascii="Arial" w:eastAsia="Arial" w:hAnsi="Arial" w:cs="Arial"/>
      <w:sz w:val="14"/>
      <w:szCs w:val="14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2</cp:revision>
  <dcterms:created xsi:type="dcterms:W3CDTF">2022-04-27T10:34:00Z</dcterms:created>
  <dcterms:modified xsi:type="dcterms:W3CDTF">2022-04-27T10:34:00Z</dcterms:modified>
</cp:coreProperties>
</file>