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35F34">
        <w:rPr>
          <w:rFonts w:ascii="Times New Roman" w:hAnsi="Times New Roman"/>
          <w:b/>
          <w:sz w:val="28"/>
          <w:szCs w:val="28"/>
        </w:rPr>
        <w:t>1</w:t>
      </w:r>
      <w:r w:rsidR="00343C39">
        <w:rPr>
          <w:rFonts w:ascii="Times New Roman" w:hAnsi="Times New Roman"/>
          <w:b/>
          <w:sz w:val="28"/>
          <w:szCs w:val="28"/>
        </w:rPr>
        <w:t>2</w:t>
      </w:r>
      <w:r w:rsidR="007D0970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0573A8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635F34">
        <w:rPr>
          <w:rFonts w:ascii="Times New Roman" w:hAnsi="Times New Roman"/>
          <w:b/>
          <w:sz w:val="24"/>
          <w:szCs w:val="24"/>
        </w:rPr>
        <w:t>/</w:t>
      </w:r>
      <w:r w:rsidR="00726BEF">
        <w:rPr>
          <w:rFonts w:ascii="Times New Roman" w:hAnsi="Times New Roman"/>
          <w:b/>
          <w:sz w:val="24"/>
          <w:szCs w:val="24"/>
        </w:rPr>
        <w:t>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343C39">
        <w:rPr>
          <w:rFonts w:ascii="Times New Roman" w:hAnsi="Times New Roman"/>
          <w:sz w:val="24"/>
          <w:szCs w:val="24"/>
        </w:rPr>
        <w:t>22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0573A8">
        <w:rPr>
          <w:rFonts w:ascii="Times New Roman" w:hAnsi="Times New Roman"/>
          <w:sz w:val="24"/>
          <w:szCs w:val="24"/>
        </w:rPr>
        <w:t>4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7DF7" w:rsidRDefault="00E47DF7" w:rsidP="00F42D8E">
      <w:pPr>
        <w:ind w:left="709"/>
        <w:rPr>
          <w:rFonts w:asciiTheme="minorHAnsi" w:hAnsiTheme="minorHAnsi"/>
          <w:b/>
          <w:sz w:val="24"/>
          <w:szCs w:val="24"/>
        </w:rPr>
      </w:pPr>
    </w:p>
    <w:p w:rsidR="00E47DF7" w:rsidRDefault="00F42D8E" w:rsidP="00E47DF7">
      <w:pPr>
        <w:tabs>
          <w:tab w:val="left" w:pos="870"/>
        </w:tabs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E47DF7">
        <w:rPr>
          <w:rFonts w:asciiTheme="minorHAnsi" w:hAnsiTheme="minorHAnsi"/>
          <w:sz w:val="24"/>
          <w:szCs w:val="24"/>
        </w:rPr>
        <w:t xml:space="preserve">Ing. M. Frantík - </w:t>
      </w:r>
      <w:proofErr w:type="spellStart"/>
      <w:r w:rsidR="00E47DF7">
        <w:rPr>
          <w:rFonts w:asciiTheme="minorHAnsi" w:hAnsiTheme="minorHAnsi"/>
          <w:sz w:val="24"/>
          <w:szCs w:val="24"/>
        </w:rPr>
        <w:t>Tezpro</w:t>
      </w:r>
      <w:proofErr w:type="spellEnd"/>
      <w:r w:rsidR="00E47DF7">
        <w:rPr>
          <w:rFonts w:asciiTheme="minorHAnsi" w:hAnsiTheme="minorHAnsi"/>
          <w:sz w:val="24"/>
          <w:szCs w:val="24"/>
        </w:rPr>
        <w:t xml:space="preserve">  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E47DF7">
        <w:rPr>
          <w:rFonts w:asciiTheme="minorHAnsi" w:hAnsiTheme="minorHAnsi"/>
          <w:sz w:val="24"/>
          <w:szCs w:val="24"/>
        </w:rPr>
        <w:t>Haškova 556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96B4D">
        <w:rPr>
          <w:rFonts w:asciiTheme="minorHAnsi" w:hAnsiTheme="minorHAnsi"/>
          <w:sz w:val="24"/>
          <w:szCs w:val="24"/>
        </w:rPr>
        <w:t>7</w:t>
      </w:r>
      <w:r w:rsidR="00E47DF7">
        <w:rPr>
          <w:rFonts w:asciiTheme="minorHAnsi" w:hAnsiTheme="minorHAnsi"/>
          <w:sz w:val="24"/>
          <w:szCs w:val="24"/>
        </w:rPr>
        <w:t>90 81 Česká Ves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E47DF7">
        <w:rPr>
          <w:rFonts w:ascii="Cambria" w:hAnsi="Cambria" w:cs="Cambria"/>
          <w:sz w:val="24"/>
          <w:szCs w:val="24"/>
        </w:rPr>
        <w:t>13616447</w:t>
      </w:r>
    </w:p>
    <w:p w:rsidR="000307B6" w:rsidRDefault="000307B6" w:rsidP="00F42D8E">
      <w:pPr>
        <w:ind w:left="705" w:firstLine="4"/>
      </w:pPr>
    </w:p>
    <w:p w:rsidR="00E47DF7" w:rsidRDefault="00E47DF7" w:rsidP="00F42D8E">
      <w:pPr>
        <w:ind w:left="705" w:firstLine="4"/>
        <w:rPr>
          <w:b/>
          <w:sz w:val="24"/>
          <w:szCs w:val="24"/>
          <w:u w:val="single"/>
        </w:rPr>
      </w:pPr>
    </w:p>
    <w:p w:rsidR="00E47DF7" w:rsidRDefault="00E47DF7" w:rsidP="00F42D8E">
      <w:pPr>
        <w:ind w:left="705" w:firstLine="4"/>
        <w:rPr>
          <w:b/>
          <w:sz w:val="24"/>
          <w:szCs w:val="24"/>
          <w:u w:val="single"/>
        </w:rPr>
      </w:pPr>
    </w:p>
    <w:p w:rsidR="00F42D8E" w:rsidRPr="000307B6" w:rsidRDefault="004E107D" w:rsidP="00F42D8E">
      <w:pPr>
        <w:ind w:left="705" w:firstLine="4"/>
        <w:rPr>
          <w:b/>
          <w:sz w:val="24"/>
          <w:szCs w:val="24"/>
          <w:u w:val="single"/>
        </w:rPr>
      </w:pPr>
      <w:r w:rsidRPr="000307B6">
        <w:rPr>
          <w:b/>
          <w:sz w:val="24"/>
          <w:szCs w:val="24"/>
          <w:u w:val="single"/>
        </w:rPr>
        <w:t>Objednáváme u Vás:</w:t>
      </w:r>
    </w:p>
    <w:p w:rsidR="007D0970" w:rsidRDefault="007D0970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Zpracování projektové dokumentace včetně rozpočtů na rekonstrukci 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plynové kotelny Boženy Němcové ve výši 39.000,- Kč bez DPH . </w:t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:rsidR="00E47DF7" w:rsidRDefault="007D0970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s DPH 47.190,- Kč .</w:t>
      </w:r>
    </w:p>
    <w:p w:rsidR="00E47DF7" w:rsidRDefault="00E47DF7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E47DF7" w:rsidRDefault="00E47DF7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343C39" w:rsidRDefault="00F42D8E" w:rsidP="00343C39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43C39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0C2" w:rsidRDefault="00BF50C2">
      <w:pPr>
        <w:spacing w:after="0" w:line="240" w:lineRule="auto"/>
      </w:pPr>
      <w:r>
        <w:separator/>
      </w:r>
    </w:p>
  </w:endnote>
  <w:endnote w:type="continuationSeparator" w:id="0">
    <w:p w:rsidR="00BF50C2" w:rsidRDefault="00BF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0C2" w:rsidRDefault="00BF50C2">
      <w:pPr>
        <w:spacing w:after="0" w:line="240" w:lineRule="auto"/>
      </w:pPr>
      <w:r>
        <w:separator/>
      </w:r>
    </w:p>
  </w:footnote>
  <w:footnote w:type="continuationSeparator" w:id="0">
    <w:p w:rsidR="00BF50C2" w:rsidRDefault="00BF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F50C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307B6"/>
    <w:rsid w:val="000573A8"/>
    <w:rsid w:val="000757FE"/>
    <w:rsid w:val="000F2AA1"/>
    <w:rsid w:val="0013606A"/>
    <w:rsid w:val="00156918"/>
    <w:rsid w:val="00185E2C"/>
    <w:rsid w:val="001B0CD6"/>
    <w:rsid w:val="001B165E"/>
    <w:rsid w:val="001C42B7"/>
    <w:rsid w:val="00203701"/>
    <w:rsid w:val="00260E8E"/>
    <w:rsid w:val="002C4EA2"/>
    <w:rsid w:val="00343C39"/>
    <w:rsid w:val="00362D01"/>
    <w:rsid w:val="004556B7"/>
    <w:rsid w:val="004760C1"/>
    <w:rsid w:val="004833EF"/>
    <w:rsid w:val="00484A57"/>
    <w:rsid w:val="004E107D"/>
    <w:rsid w:val="004F263F"/>
    <w:rsid w:val="00544696"/>
    <w:rsid w:val="0055353B"/>
    <w:rsid w:val="0060126D"/>
    <w:rsid w:val="00635F34"/>
    <w:rsid w:val="006D640D"/>
    <w:rsid w:val="006F54CC"/>
    <w:rsid w:val="00726BEF"/>
    <w:rsid w:val="00763B7F"/>
    <w:rsid w:val="007D0970"/>
    <w:rsid w:val="008571E1"/>
    <w:rsid w:val="008D0D4F"/>
    <w:rsid w:val="008E36BF"/>
    <w:rsid w:val="00950093"/>
    <w:rsid w:val="009A490B"/>
    <w:rsid w:val="009C6D93"/>
    <w:rsid w:val="009E12F3"/>
    <w:rsid w:val="00A03A07"/>
    <w:rsid w:val="00A85DA2"/>
    <w:rsid w:val="00AA0746"/>
    <w:rsid w:val="00B71659"/>
    <w:rsid w:val="00BC0F0A"/>
    <w:rsid w:val="00BF50C2"/>
    <w:rsid w:val="00C302A5"/>
    <w:rsid w:val="00C72C63"/>
    <w:rsid w:val="00C96B4D"/>
    <w:rsid w:val="00CA254E"/>
    <w:rsid w:val="00CE652A"/>
    <w:rsid w:val="00D40145"/>
    <w:rsid w:val="00D761BE"/>
    <w:rsid w:val="00D952F3"/>
    <w:rsid w:val="00E3161F"/>
    <w:rsid w:val="00E47DF7"/>
    <w:rsid w:val="00EC4A16"/>
    <w:rsid w:val="00F047C7"/>
    <w:rsid w:val="00F32927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E408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2022-04-22T07:08:00Z</cp:lastPrinted>
  <dcterms:created xsi:type="dcterms:W3CDTF">2022-04-22T07:08:00Z</dcterms:created>
  <dcterms:modified xsi:type="dcterms:W3CDTF">2022-04-22T07:08:00Z</dcterms:modified>
</cp:coreProperties>
</file>