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248"/>
      </w:tblGrid>
      <w:tr w:rsidR="00F64F00" w:rsidRPr="00DA006A" w14:paraId="1830E3E5" w14:textId="77777777" w:rsidTr="00696451">
        <w:tc>
          <w:tcPr>
            <w:tcW w:w="4248" w:type="dxa"/>
          </w:tcPr>
          <w:p w14:paraId="056E678D" w14:textId="66D0E9CB" w:rsidR="00F64F00" w:rsidRPr="00DA006A" w:rsidRDefault="00F64F00" w:rsidP="00BC3ABD">
            <w:pPr>
              <w:pStyle w:val="Nzev"/>
              <w:jc w:val="both"/>
              <w:outlineLvl w:val="0"/>
              <w:rPr>
                <w:smallCaps/>
                <w:sz w:val="21"/>
                <w:szCs w:val="21"/>
              </w:rPr>
            </w:pPr>
            <w:bookmarkStart w:id="0" w:name="_GoBack"/>
            <w:bookmarkEnd w:id="0"/>
            <w:r w:rsidRPr="00DA006A">
              <w:rPr>
                <w:smallCaps/>
                <w:sz w:val="21"/>
                <w:szCs w:val="21"/>
              </w:rPr>
              <w:t>Smlouva</w:t>
            </w:r>
            <w:r w:rsidR="00232F32" w:rsidRPr="00DA006A">
              <w:rPr>
                <w:smallCaps/>
                <w:sz w:val="21"/>
                <w:szCs w:val="21"/>
              </w:rPr>
              <w:t xml:space="preserve"> O </w:t>
            </w:r>
            <w:r w:rsidRPr="00DA006A">
              <w:rPr>
                <w:smallCaps/>
                <w:sz w:val="21"/>
                <w:szCs w:val="21"/>
              </w:rPr>
              <w:t>Výpůjčce</w:t>
            </w:r>
          </w:p>
        </w:tc>
        <w:tc>
          <w:tcPr>
            <w:tcW w:w="4248" w:type="dxa"/>
          </w:tcPr>
          <w:p w14:paraId="77872F5C" w14:textId="77777777" w:rsidR="00F64F00" w:rsidRPr="00DA006A" w:rsidRDefault="00F64F00" w:rsidP="00BC3ABD">
            <w:pPr>
              <w:pStyle w:val="Nzev"/>
              <w:jc w:val="both"/>
              <w:outlineLvl w:val="0"/>
              <w:rPr>
                <w:b w:val="0"/>
                <w:smallCaps/>
                <w:sz w:val="21"/>
                <w:szCs w:val="21"/>
                <w:lang w:val="en-US"/>
              </w:rPr>
            </w:pPr>
            <w:r w:rsidRPr="00DA006A">
              <w:rPr>
                <w:smallCaps/>
                <w:sz w:val="21"/>
                <w:szCs w:val="21"/>
                <w:lang w:val="en-US"/>
              </w:rPr>
              <w:t>Loan Agreement</w:t>
            </w:r>
          </w:p>
        </w:tc>
      </w:tr>
      <w:tr w:rsidR="00696451" w:rsidRPr="00DA006A" w14:paraId="1348EE66" w14:textId="77777777" w:rsidTr="00696451">
        <w:tc>
          <w:tcPr>
            <w:tcW w:w="4248" w:type="dxa"/>
          </w:tcPr>
          <w:p w14:paraId="26A38B41" w14:textId="71758771" w:rsidR="00696451" w:rsidRPr="00DA006A" w:rsidRDefault="00696451" w:rsidP="00696451">
            <w:pPr>
              <w:pStyle w:val="Zhlav"/>
              <w:tabs>
                <w:tab w:val="clear" w:pos="4320"/>
                <w:tab w:val="clear" w:pos="8640"/>
              </w:tabs>
              <w:jc w:val="both"/>
              <w:rPr>
                <w:rFonts w:ascii="Times New Roman" w:hAnsi="Times New Roman"/>
                <w:b/>
                <w:sz w:val="21"/>
                <w:szCs w:val="21"/>
                <w:lang w:val="cs-CZ"/>
              </w:rPr>
            </w:pPr>
          </w:p>
        </w:tc>
        <w:tc>
          <w:tcPr>
            <w:tcW w:w="4248" w:type="dxa"/>
          </w:tcPr>
          <w:p w14:paraId="6B2205E4" w14:textId="77777777" w:rsidR="00696451" w:rsidRPr="00DA006A" w:rsidRDefault="00696451" w:rsidP="00696451">
            <w:pPr>
              <w:jc w:val="both"/>
              <w:rPr>
                <w:b/>
                <w:sz w:val="21"/>
                <w:szCs w:val="21"/>
              </w:rPr>
            </w:pPr>
          </w:p>
        </w:tc>
      </w:tr>
      <w:tr w:rsidR="00696451" w:rsidRPr="00DA006A" w14:paraId="6C1DCCBE" w14:textId="77777777" w:rsidTr="00696451">
        <w:tc>
          <w:tcPr>
            <w:tcW w:w="4248" w:type="dxa"/>
            <w:shd w:val="clear" w:color="auto" w:fill="auto"/>
          </w:tcPr>
          <w:p w14:paraId="6FEE6830" w14:textId="44D9E160" w:rsidR="00696451" w:rsidRPr="00DA006A" w:rsidRDefault="00696451" w:rsidP="00696451">
            <w:pPr>
              <w:pStyle w:val="Zhlav"/>
              <w:tabs>
                <w:tab w:val="clear" w:pos="4320"/>
                <w:tab w:val="clear" w:pos="8640"/>
              </w:tabs>
              <w:jc w:val="both"/>
              <w:rPr>
                <w:rFonts w:ascii="Times New Roman" w:hAnsi="Times New Roman"/>
                <w:b/>
                <w:sz w:val="21"/>
                <w:szCs w:val="21"/>
                <w:lang w:val="cs-CZ"/>
              </w:rPr>
            </w:pPr>
            <w:r w:rsidRPr="00DA006A">
              <w:rPr>
                <w:rFonts w:ascii="Times New Roman" w:hAnsi="Times New Roman"/>
                <w:bCs/>
                <w:sz w:val="21"/>
                <w:szCs w:val="21"/>
              </w:rPr>
              <w:t>Acceleron Pharma Inc</w:t>
            </w:r>
          </w:p>
        </w:tc>
        <w:tc>
          <w:tcPr>
            <w:tcW w:w="4248" w:type="dxa"/>
            <w:shd w:val="clear" w:color="auto" w:fill="auto"/>
          </w:tcPr>
          <w:p w14:paraId="281FEEED" w14:textId="73669FE8" w:rsidR="00696451" w:rsidRPr="00DA006A" w:rsidRDefault="00696451" w:rsidP="00696451">
            <w:pPr>
              <w:jc w:val="both"/>
              <w:rPr>
                <w:b/>
                <w:sz w:val="21"/>
                <w:szCs w:val="21"/>
              </w:rPr>
            </w:pPr>
            <w:r w:rsidRPr="00DA006A">
              <w:rPr>
                <w:bCs/>
                <w:sz w:val="21"/>
                <w:szCs w:val="21"/>
              </w:rPr>
              <w:t>Acceleron Pharma Inc</w:t>
            </w:r>
          </w:p>
        </w:tc>
      </w:tr>
      <w:tr w:rsidR="00F64F00" w:rsidRPr="00DA006A" w14:paraId="381C3A77" w14:textId="77777777" w:rsidTr="00696451">
        <w:tc>
          <w:tcPr>
            <w:tcW w:w="4248" w:type="dxa"/>
          </w:tcPr>
          <w:p w14:paraId="30754DC7" w14:textId="77777777" w:rsidR="00696451" w:rsidRPr="00DA006A" w:rsidRDefault="00F64F00" w:rsidP="00BC3ABD">
            <w:pPr>
              <w:pStyle w:val="Zhlav"/>
              <w:tabs>
                <w:tab w:val="clear" w:pos="4320"/>
                <w:tab w:val="clear" w:pos="8640"/>
              </w:tabs>
              <w:jc w:val="both"/>
              <w:rPr>
                <w:rFonts w:ascii="Times New Roman" w:hAnsi="Times New Roman"/>
                <w:sz w:val="21"/>
                <w:szCs w:val="21"/>
              </w:rPr>
            </w:pPr>
            <w:r w:rsidRPr="00DA006A">
              <w:rPr>
                <w:rFonts w:ascii="Times New Roman" w:hAnsi="Times New Roman"/>
                <w:sz w:val="21"/>
                <w:szCs w:val="21"/>
                <w:lang w:val="cs-CZ"/>
              </w:rPr>
              <w:t>se sídlem:</w:t>
            </w:r>
            <w:r w:rsidR="00696451" w:rsidRPr="00DA006A">
              <w:rPr>
                <w:rFonts w:ascii="Times New Roman" w:hAnsi="Times New Roman"/>
                <w:sz w:val="21"/>
                <w:szCs w:val="21"/>
                <w:lang w:val="cs-CZ"/>
              </w:rPr>
              <w:t xml:space="preserve"> </w:t>
            </w:r>
            <w:r w:rsidR="00696451" w:rsidRPr="00DA006A">
              <w:rPr>
                <w:rFonts w:ascii="Times New Roman" w:hAnsi="Times New Roman"/>
                <w:sz w:val="21"/>
                <w:szCs w:val="21"/>
              </w:rPr>
              <w:t xml:space="preserve">128 Sidney Street, Cambridge, </w:t>
            </w:r>
          </w:p>
          <w:p w14:paraId="13BC1689" w14:textId="77777777" w:rsidR="00F64F00" w:rsidRPr="00DA006A" w:rsidRDefault="00696451" w:rsidP="00BC3ABD">
            <w:pPr>
              <w:pStyle w:val="Zhlav"/>
              <w:tabs>
                <w:tab w:val="clear" w:pos="4320"/>
                <w:tab w:val="clear" w:pos="8640"/>
              </w:tabs>
              <w:jc w:val="both"/>
              <w:rPr>
                <w:rFonts w:ascii="Times New Roman" w:hAnsi="Times New Roman"/>
                <w:sz w:val="21"/>
                <w:szCs w:val="21"/>
              </w:rPr>
            </w:pPr>
            <w:r w:rsidRPr="00DA006A">
              <w:rPr>
                <w:rFonts w:ascii="Times New Roman" w:hAnsi="Times New Roman"/>
                <w:sz w:val="21"/>
                <w:szCs w:val="21"/>
              </w:rPr>
              <w:t>MA 02139, USA</w:t>
            </w:r>
          </w:p>
          <w:p w14:paraId="3B2FF5FE" w14:textId="081F2D30" w:rsidR="00696451" w:rsidRPr="00DA006A" w:rsidRDefault="00696451" w:rsidP="00BC3ABD">
            <w:pPr>
              <w:pStyle w:val="Zhlav"/>
              <w:tabs>
                <w:tab w:val="clear" w:pos="4320"/>
                <w:tab w:val="clear" w:pos="8640"/>
              </w:tabs>
              <w:jc w:val="both"/>
              <w:rPr>
                <w:rFonts w:ascii="Times New Roman" w:hAnsi="Times New Roman"/>
                <w:sz w:val="21"/>
                <w:szCs w:val="21"/>
                <w:lang w:val="cs-CZ"/>
              </w:rPr>
            </w:pPr>
            <w:r w:rsidRPr="00DA006A">
              <w:rPr>
                <w:rFonts w:ascii="Times New Roman" w:hAnsi="Times New Roman"/>
                <w:sz w:val="21"/>
                <w:szCs w:val="21"/>
              </w:rPr>
              <w:t xml:space="preserve">zastoupená: </w:t>
            </w:r>
            <w:sdt>
              <w:sdtPr>
                <w:rPr>
                  <w:rFonts w:ascii="Times New Roman" w:hAnsi="Times New Roman"/>
                  <w:sz w:val="21"/>
                  <w:szCs w:val="21"/>
                  <w:highlight w:val="lightGray"/>
                  <w:lang w:val="cs-CZ"/>
                </w:rPr>
                <w:id w:val="-1897966198"/>
                <w:placeholder>
                  <w:docPart w:val="46A3E13999894C859EB297F71F3A0F20"/>
                </w:placeholder>
              </w:sdtPr>
              <w:sdtEndPr/>
              <w:sdtContent>
                <w:r w:rsidRPr="00DA006A">
                  <w:rPr>
                    <w:rFonts w:ascii="Times New Roman" w:hAnsi="Times New Roman"/>
                    <w:sz w:val="21"/>
                    <w:szCs w:val="21"/>
                  </w:rPr>
                  <w:t xml:space="preserve">PPD Investigator Services LLC, 929 North Front St, Wilmington, NC 28401, USA </w:t>
                </w:r>
              </w:sdtContent>
            </w:sdt>
          </w:p>
        </w:tc>
        <w:tc>
          <w:tcPr>
            <w:tcW w:w="4248" w:type="dxa"/>
          </w:tcPr>
          <w:p w14:paraId="716B2003" w14:textId="77777777" w:rsidR="00F64F00" w:rsidRPr="00DA006A" w:rsidRDefault="00F64F00" w:rsidP="00696451">
            <w:pPr>
              <w:pStyle w:val="Zhlav"/>
              <w:tabs>
                <w:tab w:val="clear" w:pos="4320"/>
                <w:tab w:val="clear" w:pos="8640"/>
              </w:tabs>
              <w:jc w:val="both"/>
              <w:rPr>
                <w:rFonts w:ascii="Times New Roman" w:hAnsi="Times New Roman"/>
                <w:sz w:val="21"/>
                <w:szCs w:val="21"/>
              </w:rPr>
            </w:pPr>
            <w:r w:rsidRPr="00DA006A">
              <w:rPr>
                <w:rFonts w:ascii="Times New Roman" w:hAnsi="Times New Roman"/>
                <w:sz w:val="21"/>
                <w:szCs w:val="21"/>
              </w:rPr>
              <w:t>Registered address:</w:t>
            </w:r>
            <w:r w:rsidR="00696451" w:rsidRPr="00DA006A">
              <w:rPr>
                <w:rFonts w:ascii="Times New Roman" w:hAnsi="Times New Roman"/>
                <w:sz w:val="21"/>
                <w:szCs w:val="21"/>
              </w:rPr>
              <w:t xml:space="preserve"> 128 Sidney Street, Cambridge, MA 02139, USA</w:t>
            </w:r>
          </w:p>
          <w:p w14:paraId="39FCF3A8" w14:textId="1272DDB9" w:rsidR="00696451" w:rsidRPr="00DA006A" w:rsidRDefault="00696451" w:rsidP="00696451">
            <w:pPr>
              <w:pStyle w:val="Zhlav"/>
              <w:tabs>
                <w:tab w:val="clear" w:pos="4320"/>
                <w:tab w:val="clear" w:pos="8640"/>
              </w:tabs>
              <w:jc w:val="both"/>
              <w:rPr>
                <w:rFonts w:ascii="Times New Roman" w:hAnsi="Times New Roman"/>
                <w:sz w:val="21"/>
                <w:szCs w:val="21"/>
              </w:rPr>
            </w:pPr>
            <w:r w:rsidRPr="00DA006A">
              <w:rPr>
                <w:rFonts w:ascii="Times New Roman" w:hAnsi="Times New Roman"/>
                <w:sz w:val="21"/>
                <w:szCs w:val="21"/>
              </w:rPr>
              <w:t xml:space="preserve">Represented by: </w:t>
            </w:r>
            <w:sdt>
              <w:sdtPr>
                <w:rPr>
                  <w:rFonts w:ascii="Times New Roman" w:hAnsi="Times New Roman"/>
                  <w:sz w:val="21"/>
                  <w:szCs w:val="21"/>
                  <w:highlight w:val="lightGray"/>
                  <w:lang w:val="cs-CZ"/>
                </w:rPr>
                <w:id w:val="-1131097944"/>
                <w:placeholder>
                  <w:docPart w:val="25412E3EB6BA414B99651CA47CB1E89F"/>
                </w:placeholder>
              </w:sdtPr>
              <w:sdtEndPr/>
              <w:sdtContent>
                <w:r w:rsidRPr="00DA006A">
                  <w:rPr>
                    <w:rFonts w:ascii="Times New Roman" w:hAnsi="Times New Roman"/>
                    <w:sz w:val="21"/>
                    <w:szCs w:val="21"/>
                  </w:rPr>
                  <w:t xml:space="preserve">PPD Investigator Services LLC, 929 North Front St, Wilmington, NC 28401, USA </w:t>
                </w:r>
              </w:sdtContent>
            </w:sdt>
          </w:p>
        </w:tc>
      </w:tr>
      <w:tr w:rsidR="00696451" w:rsidRPr="00DA006A" w14:paraId="0EFEE36A" w14:textId="77777777" w:rsidTr="00696451">
        <w:tc>
          <w:tcPr>
            <w:tcW w:w="4248" w:type="dxa"/>
          </w:tcPr>
          <w:p w14:paraId="205D4B6F" w14:textId="47F631FE" w:rsidR="00696451" w:rsidRPr="00DA006A" w:rsidRDefault="00696451" w:rsidP="00696451">
            <w:pPr>
              <w:jc w:val="both"/>
              <w:rPr>
                <w:sz w:val="21"/>
                <w:szCs w:val="21"/>
                <w:lang w:val="cs-CZ"/>
              </w:rPr>
            </w:pPr>
            <w:r w:rsidRPr="00DA006A">
              <w:rPr>
                <w:sz w:val="21"/>
                <w:szCs w:val="21"/>
                <w:lang w:val="cs-CZ"/>
              </w:rPr>
              <w:t xml:space="preserve">jako </w:t>
            </w:r>
            <w:r w:rsidRPr="00DA006A">
              <w:rPr>
                <w:b/>
                <w:sz w:val="21"/>
                <w:szCs w:val="21"/>
                <w:lang w:val="cs-CZ"/>
              </w:rPr>
              <w:t xml:space="preserve">půjčitel </w:t>
            </w:r>
            <w:r w:rsidRPr="00DA006A">
              <w:rPr>
                <w:sz w:val="21"/>
                <w:szCs w:val="21"/>
                <w:lang w:val="cs-CZ"/>
              </w:rPr>
              <w:t>(dále jen „</w:t>
            </w:r>
            <w:r w:rsidRPr="00DA006A">
              <w:rPr>
                <w:b/>
                <w:sz w:val="21"/>
                <w:szCs w:val="21"/>
                <w:lang w:val="cs-CZ"/>
              </w:rPr>
              <w:t>půjčitel</w:t>
            </w:r>
            <w:r w:rsidRPr="00DA006A">
              <w:rPr>
                <w:sz w:val="21"/>
                <w:szCs w:val="21"/>
                <w:lang w:val="cs-CZ"/>
              </w:rPr>
              <w:t>“)</w:t>
            </w:r>
          </w:p>
        </w:tc>
        <w:tc>
          <w:tcPr>
            <w:tcW w:w="4248" w:type="dxa"/>
          </w:tcPr>
          <w:p w14:paraId="36239B05" w14:textId="19F33CD9" w:rsidR="00696451" w:rsidRPr="00DA006A" w:rsidRDefault="00696451" w:rsidP="00696451">
            <w:pPr>
              <w:jc w:val="both"/>
              <w:rPr>
                <w:sz w:val="21"/>
                <w:szCs w:val="21"/>
              </w:rPr>
            </w:pPr>
            <w:r w:rsidRPr="00DA006A">
              <w:rPr>
                <w:sz w:val="21"/>
                <w:szCs w:val="21"/>
              </w:rPr>
              <w:t xml:space="preserve">as the </w:t>
            </w:r>
            <w:r w:rsidRPr="00DA006A">
              <w:rPr>
                <w:b/>
                <w:sz w:val="21"/>
                <w:szCs w:val="21"/>
              </w:rPr>
              <w:t xml:space="preserve">Lender </w:t>
            </w:r>
            <w:r w:rsidRPr="00DA006A">
              <w:rPr>
                <w:sz w:val="21"/>
                <w:szCs w:val="21"/>
              </w:rPr>
              <w:t>(hereinafter the “</w:t>
            </w:r>
            <w:r w:rsidRPr="00DA006A">
              <w:rPr>
                <w:b/>
                <w:sz w:val="21"/>
                <w:szCs w:val="21"/>
              </w:rPr>
              <w:t>Lender</w:t>
            </w:r>
            <w:r w:rsidRPr="00DA006A">
              <w:rPr>
                <w:sz w:val="21"/>
                <w:szCs w:val="21"/>
              </w:rPr>
              <w:t>”)</w:t>
            </w:r>
          </w:p>
        </w:tc>
      </w:tr>
      <w:tr w:rsidR="00696451" w:rsidRPr="00DA006A" w14:paraId="028518B1" w14:textId="77777777" w:rsidTr="00696451">
        <w:tc>
          <w:tcPr>
            <w:tcW w:w="4248" w:type="dxa"/>
          </w:tcPr>
          <w:p w14:paraId="1E769533" w14:textId="77777777" w:rsidR="00696451" w:rsidRPr="00DA006A" w:rsidRDefault="00696451" w:rsidP="00696451">
            <w:pPr>
              <w:jc w:val="both"/>
              <w:rPr>
                <w:sz w:val="21"/>
                <w:szCs w:val="21"/>
                <w:lang w:val="cs-CZ"/>
              </w:rPr>
            </w:pPr>
          </w:p>
          <w:p w14:paraId="1A63189B" w14:textId="5A3C2356" w:rsidR="00696451" w:rsidRPr="00DA006A" w:rsidRDefault="00696451" w:rsidP="00696451">
            <w:pPr>
              <w:jc w:val="both"/>
              <w:rPr>
                <w:sz w:val="21"/>
                <w:szCs w:val="21"/>
                <w:lang w:val="cs-CZ"/>
              </w:rPr>
            </w:pPr>
            <w:r w:rsidRPr="00DA006A">
              <w:rPr>
                <w:sz w:val="21"/>
                <w:szCs w:val="21"/>
                <w:lang w:val="cs-CZ"/>
              </w:rPr>
              <w:t>a</w:t>
            </w:r>
          </w:p>
          <w:p w14:paraId="63670FC1" w14:textId="464684D7" w:rsidR="00696451" w:rsidRPr="00DA006A" w:rsidRDefault="00696451" w:rsidP="00696451">
            <w:pPr>
              <w:jc w:val="both"/>
              <w:rPr>
                <w:sz w:val="21"/>
                <w:szCs w:val="21"/>
                <w:lang w:val="cs-CZ"/>
              </w:rPr>
            </w:pPr>
          </w:p>
        </w:tc>
        <w:tc>
          <w:tcPr>
            <w:tcW w:w="4248" w:type="dxa"/>
          </w:tcPr>
          <w:p w14:paraId="5C420226" w14:textId="77777777" w:rsidR="00696451" w:rsidRPr="00DA006A" w:rsidRDefault="00696451" w:rsidP="00696451">
            <w:pPr>
              <w:jc w:val="both"/>
              <w:rPr>
                <w:sz w:val="21"/>
                <w:szCs w:val="21"/>
              </w:rPr>
            </w:pPr>
          </w:p>
          <w:p w14:paraId="03D44C70" w14:textId="2A716BD1" w:rsidR="00696451" w:rsidRPr="00DA006A" w:rsidRDefault="00696451" w:rsidP="00696451">
            <w:pPr>
              <w:jc w:val="both"/>
              <w:rPr>
                <w:sz w:val="21"/>
                <w:szCs w:val="21"/>
              </w:rPr>
            </w:pPr>
            <w:r w:rsidRPr="00DA006A">
              <w:rPr>
                <w:sz w:val="21"/>
                <w:szCs w:val="21"/>
              </w:rPr>
              <w:t>and</w:t>
            </w:r>
          </w:p>
        </w:tc>
      </w:tr>
      <w:tr w:rsidR="00696451" w:rsidRPr="002E1852" w14:paraId="575BCCD7" w14:textId="77777777" w:rsidTr="00696451">
        <w:tc>
          <w:tcPr>
            <w:tcW w:w="4248" w:type="dxa"/>
          </w:tcPr>
          <w:p w14:paraId="4710F406" w14:textId="63922CDB" w:rsidR="00696451" w:rsidRPr="00DA006A" w:rsidRDefault="00696451" w:rsidP="00696451">
            <w:pPr>
              <w:jc w:val="both"/>
              <w:rPr>
                <w:b/>
                <w:sz w:val="21"/>
                <w:szCs w:val="21"/>
                <w:lang w:val="cs-CZ"/>
              </w:rPr>
            </w:pPr>
            <w:r w:rsidRPr="00DA006A">
              <w:rPr>
                <w:b/>
                <w:sz w:val="21"/>
                <w:szCs w:val="21"/>
                <w:lang w:val="cs-CZ"/>
              </w:rPr>
              <w:t>Všeobecná fakultní nemocnice v Praze</w:t>
            </w:r>
          </w:p>
        </w:tc>
        <w:tc>
          <w:tcPr>
            <w:tcW w:w="4248" w:type="dxa"/>
          </w:tcPr>
          <w:p w14:paraId="706E6D16" w14:textId="329174F9" w:rsidR="00696451" w:rsidRPr="00DA006A" w:rsidRDefault="00696451" w:rsidP="00696451">
            <w:pPr>
              <w:jc w:val="both"/>
              <w:rPr>
                <w:b/>
                <w:sz w:val="21"/>
                <w:szCs w:val="21"/>
                <w:lang w:val="cs-CZ"/>
              </w:rPr>
            </w:pPr>
            <w:r w:rsidRPr="00DA006A">
              <w:rPr>
                <w:b/>
                <w:sz w:val="21"/>
                <w:szCs w:val="21"/>
                <w:lang w:val="cs-CZ"/>
              </w:rPr>
              <w:t>Všeobecná fakultní nemocnice v Praze</w:t>
            </w:r>
          </w:p>
        </w:tc>
      </w:tr>
      <w:tr w:rsidR="00696451" w:rsidRPr="00DA006A" w14:paraId="42E8C79C" w14:textId="77777777" w:rsidTr="00696451">
        <w:tc>
          <w:tcPr>
            <w:tcW w:w="4248" w:type="dxa"/>
          </w:tcPr>
          <w:p w14:paraId="77CE4B03" w14:textId="39D5B7AE" w:rsidR="00696451" w:rsidRPr="00DA006A" w:rsidRDefault="00696451" w:rsidP="00696451">
            <w:pPr>
              <w:jc w:val="both"/>
              <w:rPr>
                <w:sz w:val="21"/>
                <w:szCs w:val="21"/>
                <w:lang w:val="cs-CZ"/>
              </w:rPr>
            </w:pPr>
            <w:r w:rsidRPr="00DA006A">
              <w:rPr>
                <w:sz w:val="21"/>
                <w:szCs w:val="21"/>
                <w:lang w:val="cs-CZ"/>
              </w:rPr>
              <w:t>se sídlem: U Nemocnice 499/2, 128 08 Praha 2, Česká republika</w:t>
            </w:r>
          </w:p>
        </w:tc>
        <w:tc>
          <w:tcPr>
            <w:tcW w:w="4248" w:type="dxa"/>
          </w:tcPr>
          <w:p w14:paraId="4020BC68" w14:textId="41B43DF0" w:rsidR="00696451" w:rsidRPr="00DA006A" w:rsidRDefault="00696451" w:rsidP="00696451">
            <w:pPr>
              <w:jc w:val="both"/>
              <w:rPr>
                <w:sz w:val="21"/>
                <w:szCs w:val="21"/>
              </w:rPr>
            </w:pPr>
            <w:r w:rsidRPr="00DA006A">
              <w:rPr>
                <w:sz w:val="21"/>
                <w:szCs w:val="21"/>
              </w:rPr>
              <w:t>Registered address: U Nemocnice 499/2, 128 08 Praha 2, Czech Republic</w:t>
            </w:r>
          </w:p>
        </w:tc>
      </w:tr>
      <w:tr w:rsidR="00696451" w:rsidRPr="00DA006A" w14:paraId="6ADDF3B0" w14:textId="77777777" w:rsidTr="00696451">
        <w:tc>
          <w:tcPr>
            <w:tcW w:w="4248" w:type="dxa"/>
          </w:tcPr>
          <w:p w14:paraId="33BBEF6B" w14:textId="75B11BC2" w:rsidR="00696451" w:rsidRPr="00DA006A" w:rsidRDefault="00696451" w:rsidP="00696451">
            <w:pPr>
              <w:jc w:val="both"/>
              <w:rPr>
                <w:sz w:val="21"/>
                <w:szCs w:val="21"/>
                <w:lang w:val="cs-CZ"/>
              </w:rPr>
            </w:pPr>
            <w:r w:rsidRPr="00DA006A">
              <w:rPr>
                <w:sz w:val="21"/>
                <w:szCs w:val="21"/>
                <w:lang w:val="cs-CZ"/>
              </w:rPr>
              <w:t>IČO: 000 64 165</w:t>
            </w:r>
          </w:p>
        </w:tc>
        <w:tc>
          <w:tcPr>
            <w:tcW w:w="4248" w:type="dxa"/>
          </w:tcPr>
          <w:p w14:paraId="4BDCA620" w14:textId="77777777" w:rsidR="00696451" w:rsidRPr="00DA006A" w:rsidRDefault="00696451" w:rsidP="00696451">
            <w:pPr>
              <w:jc w:val="both"/>
              <w:rPr>
                <w:sz w:val="21"/>
                <w:szCs w:val="21"/>
              </w:rPr>
            </w:pPr>
            <w:r w:rsidRPr="00DA006A">
              <w:rPr>
                <w:sz w:val="21"/>
                <w:szCs w:val="21"/>
              </w:rPr>
              <w:t>ID: 000 64 165</w:t>
            </w:r>
          </w:p>
        </w:tc>
      </w:tr>
      <w:tr w:rsidR="00696451" w:rsidRPr="00DA006A" w14:paraId="1BB4C568" w14:textId="77777777" w:rsidTr="00696451">
        <w:trPr>
          <w:trHeight w:val="307"/>
        </w:trPr>
        <w:tc>
          <w:tcPr>
            <w:tcW w:w="4248" w:type="dxa"/>
          </w:tcPr>
          <w:p w14:paraId="5FDA8D83" w14:textId="77777777" w:rsidR="00696451" w:rsidRPr="00DA006A" w:rsidRDefault="00696451" w:rsidP="00696451">
            <w:pPr>
              <w:jc w:val="both"/>
              <w:rPr>
                <w:sz w:val="21"/>
                <w:szCs w:val="21"/>
                <w:lang w:val="cs-CZ"/>
              </w:rPr>
            </w:pPr>
            <w:r w:rsidRPr="00DA006A">
              <w:rPr>
                <w:sz w:val="21"/>
                <w:szCs w:val="21"/>
                <w:lang w:val="cs-CZ"/>
              </w:rPr>
              <w:t>DIČ: CZ00064165</w:t>
            </w:r>
          </w:p>
        </w:tc>
        <w:tc>
          <w:tcPr>
            <w:tcW w:w="4248" w:type="dxa"/>
          </w:tcPr>
          <w:p w14:paraId="5E73CE0E" w14:textId="77777777" w:rsidR="00696451" w:rsidRPr="00DA006A" w:rsidRDefault="00696451" w:rsidP="00696451">
            <w:pPr>
              <w:jc w:val="both"/>
              <w:rPr>
                <w:sz w:val="21"/>
                <w:szCs w:val="21"/>
              </w:rPr>
            </w:pPr>
            <w:r w:rsidRPr="00DA006A">
              <w:rPr>
                <w:sz w:val="21"/>
                <w:szCs w:val="21"/>
              </w:rPr>
              <w:t>TAX ID: CZ00064165</w:t>
            </w:r>
          </w:p>
        </w:tc>
      </w:tr>
      <w:tr w:rsidR="00696451" w:rsidRPr="00DA006A" w14:paraId="3A0296B3" w14:textId="77777777" w:rsidTr="00696451">
        <w:tc>
          <w:tcPr>
            <w:tcW w:w="4248" w:type="dxa"/>
          </w:tcPr>
          <w:p w14:paraId="0105E3DA" w14:textId="67C2A994" w:rsidR="00696451" w:rsidRPr="00DA006A" w:rsidRDefault="00696451" w:rsidP="00696451">
            <w:pPr>
              <w:rPr>
                <w:sz w:val="21"/>
                <w:szCs w:val="21"/>
                <w:lang w:val="cs-CZ"/>
              </w:rPr>
            </w:pPr>
            <w:r w:rsidRPr="00DA006A">
              <w:rPr>
                <w:sz w:val="21"/>
                <w:szCs w:val="21"/>
                <w:lang w:val="cs-CZ"/>
              </w:rPr>
              <w:t xml:space="preserve">zastoupená: </w:t>
            </w:r>
            <w:r w:rsidR="006B558A" w:rsidRPr="008C4BB7">
              <w:rPr>
                <w:sz w:val="21"/>
                <w:szCs w:val="21"/>
                <w:highlight w:val="yellow"/>
              </w:rPr>
              <w:t>XXX</w:t>
            </w:r>
          </w:p>
        </w:tc>
        <w:tc>
          <w:tcPr>
            <w:tcW w:w="4248" w:type="dxa"/>
          </w:tcPr>
          <w:p w14:paraId="5A02D718" w14:textId="28C114D8" w:rsidR="00696451" w:rsidRPr="00DA006A" w:rsidRDefault="00696451" w:rsidP="00696451">
            <w:pPr>
              <w:jc w:val="both"/>
              <w:rPr>
                <w:sz w:val="21"/>
                <w:szCs w:val="21"/>
              </w:rPr>
            </w:pPr>
            <w:r w:rsidRPr="00DA006A">
              <w:rPr>
                <w:sz w:val="21"/>
                <w:szCs w:val="21"/>
              </w:rPr>
              <w:t xml:space="preserve">Represented by: </w:t>
            </w:r>
            <w:r w:rsidR="006B558A" w:rsidRPr="008C4BB7">
              <w:rPr>
                <w:sz w:val="21"/>
                <w:szCs w:val="21"/>
                <w:highlight w:val="yellow"/>
              </w:rPr>
              <w:t>XXX</w:t>
            </w:r>
          </w:p>
        </w:tc>
      </w:tr>
      <w:tr w:rsidR="00696451" w:rsidRPr="00DA006A" w14:paraId="5DF2A56C" w14:textId="77777777" w:rsidTr="00696451">
        <w:tc>
          <w:tcPr>
            <w:tcW w:w="4248" w:type="dxa"/>
          </w:tcPr>
          <w:p w14:paraId="014ADD54" w14:textId="0F57B813" w:rsidR="00696451" w:rsidRPr="00DA006A" w:rsidRDefault="00696451" w:rsidP="00696451">
            <w:pPr>
              <w:pStyle w:val="Zkladntext"/>
              <w:rPr>
                <w:sz w:val="21"/>
                <w:szCs w:val="21"/>
              </w:rPr>
            </w:pPr>
            <w:r w:rsidRPr="00DA006A">
              <w:rPr>
                <w:sz w:val="21"/>
                <w:szCs w:val="21"/>
              </w:rPr>
              <w:t xml:space="preserve">jako </w:t>
            </w:r>
            <w:r w:rsidRPr="00DA006A">
              <w:rPr>
                <w:b/>
                <w:sz w:val="21"/>
                <w:szCs w:val="21"/>
              </w:rPr>
              <w:t xml:space="preserve">vypůjčitel </w:t>
            </w:r>
            <w:r w:rsidRPr="00DA006A">
              <w:rPr>
                <w:sz w:val="21"/>
                <w:szCs w:val="21"/>
              </w:rPr>
              <w:t>(dále jen „</w:t>
            </w:r>
            <w:r w:rsidRPr="00DA006A">
              <w:rPr>
                <w:b/>
                <w:sz w:val="21"/>
                <w:szCs w:val="21"/>
              </w:rPr>
              <w:t>vypůjčitel</w:t>
            </w:r>
            <w:r w:rsidRPr="00DA006A">
              <w:rPr>
                <w:sz w:val="21"/>
                <w:szCs w:val="21"/>
              </w:rPr>
              <w:t>“)</w:t>
            </w:r>
          </w:p>
        </w:tc>
        <w:tc>
          <w:tcPr>
            <w:tcW w:w="4248" w:type="dxa"/>
          </w:tcPr>
          <w:p w14:paraId="3019843B" w14:textId="214DEFA8" w:rsidR="00696451" w:rsidRPr="00DA006A" w:rsidRDefault="00696451" w:rsidP="00696451">
            <w:pPr>
              <w:jc w:val="both"/>
              <w:rPr>
                <w:sz w:val="21"/>
                <w:szCs w:val="21"/>
              </w:rPr>
            </w:pPr>
            <w:r w:rsidRPr="00DA006A">
              <w:rPr>
                <w:sz w:val="21"/>
                <w:szCs w:val="21"/>
              </w:rPr>
              <w:t xml:space="preserve">as the </w:t>
            </w:r>
            <w:r w:rsidRPr="00DA006A">
              <w:rPr>
                <w:b/>
                <w:sz w:val="21"/>
                <w:szCs w:val="21"/>
              </w:rPr>
              <w:t xml:space="preserve">Borrower </w:t>
            </w:r>
            <w:r w:rsidRPr="00DA006A">
              <w:rPr>
                <w:sz w:val="21"/>
                <w:szCs w:val="21"/>
              </w:rPr>
              <w:t>(hereinafter the “</w:t>
            </w:r>
            <w:r w:rsidRPr="00DA006A">
              <w:rPr>
                <w:b/>
                <w:sz w:val="21"/>
                <w:szCs w:val="21"/>
              </w:rPr>
              <w:t>Borrower</w:t>
            </w:r>
            <w:r w:rsidRPr="00DA006A">
              <w:rPr>
                <w:sz w:val="21"/>
                <w:szCs w:val="21"/>
              </w:rPr>
              <w:t>”)</w:t>
            </w:r>
          </w:p>
        </w:tc>
      </w:tr>
      <w:tr w:rsidR="00696451" w:rsidRPr="00DA006A" w14:paraId="77E33AF5" w14:textId="77777777" w:rsidTr="00696451">
        <w:tc>
          <w:tcPr>
            <w:tcW w:w="4248" w:type="dxa"/>
          </w:tcPr>
          <w:p w14:paraId="62EFE8E9" w14:textId="35A36A6B" w:rsidR="00696451" w:rsidRPr="00DA006A" w:rsidRDefault="00696451" w:rsidP="00696451">
            <w:pPr>
              <w:pStyle w:val="Zkladntext"/>
              <w:rPr>
                <w:sz w:val="21"/>
                <w:szCs w:val="21"/>
              </w:rPr>
            </w:pPr>
            <w:r w:rsidRPr="00DA006A">
              <w:rPr>
                <w:sz w:val="21"/>
                <w:szCs w:val="21"/>
              </w:rPr>
              <w:t>Společně dále jen „</w:t>
            </w:r>
            <w:r w:rsidRPr="00DA006A">
              <w:rPr>
                <w:b/>
                <w:sz w:val="21"/>
                <w:szCs w:val="21"/>
              </w:rPr>
              <w:t>Strany</w:t>
            </w:r>
            <w:r w:rsidRPr="00DA006A">
              <w:rPr>
                <w:sz w:val="21"/>
                <w:szCs w:val="21"/>
              </w:rPr>
              <w:t>“</w:t>
            </w:r>
          </w:p>
        </w:tc>
        <w:tc>
          <w:tcPr>
            <w:tcW w:w="4248" w:type="dxa"/>
          </w:tcPr>
          <w:p w14:paraId="28C710FB" w14:textId="1D330CB9" w:rsidR="00696451" w:rsidRPr="00DA006A" w:rsidRDefault="00696451" w:rsidP="00696451">
            <w:pPr>
              <w:jc w:val="both"/>
              <w:rPr>
                <w:sz w:val="21"/>
                <w:szCs w:val="21"/>
              </w:rPr>
            </w:pPr>
            <w:r w:rsidRPr="00DA006A">
              <w:rPr>
                <w:sz w:val="21"/>
                <w:szCs w:val="21"/>
              </w:rPr>
              <w:t>(hereinafter collectively referred to as the “</w:t>
            </w:r>
            <w:r w:rsidRPr="00DA006A">
              <w:rPr>
                <w:b/>
                <w:sz w:val="21"/>
                <w:szCs w:val="21"/>
              </w:rPr>
              <w:t>Parties</w:t>
            </w:r>
            <w:r w:rsidRPr="00DA006A">
              <w:rPr>
                <w:sz w:val="21"/>
                <w:szCs w:val="21"/>
              </w:rPr>
              <w:t>”)</w:t>
            </w:r>
          </w:p>
        </w:tc>
      </w:tr>
      <w:tr w:rsidR="00696451" w:rsidRPr="00DA006A" w14:paraId="638AD4A7" w14:textId="77777777" w:rsidTr="00696451">
        <w:tc>
          <w:tcPr>
            <w:tcW w:w="4248" w:type="dxa"/>
          </w:tcPr>
          <w:p w14:paraId="40C10B58" w14:textId="70C1AE5D" w:rsidR="00696451" w:rsidRPr="00DA006A" w:rsidRDefault="00696451" w:rsidP="00696451">
            <w:pPr>
              <w:pStyle w:val="Zkladntext"/>
              <w:rPr>
                <w:sz w:val="21"/>
                <w:szCs w:val="21"/>
              </w:rPr>
            </w:pPr>
            <w:r w:rsidRPr="00DA006A">
              <w:rPr>
                <w:sz w:val="21"/>
                <w:szCs w:val="21"/>
              </w:rPr>
              <w:t xml:space="preserve">uzavírají dnešního dne podle ustanovení § 2193 a násl. občanského zákoníku v platném znění tuto </w:t>
            </w:r>
          </w:p>
        </w:tc>
        <w:tc>
          <w:tcPr>
            <w:tcW w:w="4248" w:type="dxa"/>
          </w:tcPr>
          <w:p w14:paraId="48DD0EBA" w14:textId="77777777" w:rsidR="00696451" w:rsidRPr="00DA006A" w:rsidRDefault="00696451" w:rsidP="00696451">
            <w:pPr>
              <w:jc w:val="both"/>
              <w:rPr>
                <w:sz w:val="21"/>
                <w:szCs w:val="21"/>
              </w:rPr>
            </w:pPr>
            <w:r w:rsidRPr="00DA006A">
              <w:rPr>
                <w:sz w:val="21"/>
                <w:szCs w:val="21"/>
              </w:rPr>
              <w:t xml:space="preserve">have on this day, pursuant to Section 2193 et seq. of the Civil Code as amended, entered into this </w:t>
            </w:r>
          </w:p>
        </w:tc>
      </w:tr>
      <w:tr w:rsidR="00696451" w:rsidRPr="00DA006A" w14:paraId="07B5C667" w14:textId="77777777" w:rsidTr="00696451">
        <w:tc>
          <w:tcPr>
            <w:tcW w:w="4248" w:type="dxa"/>
          </w:tcPr>
          <w:p w14:paraId="600CF7C3" w14:textId="481D5B67" w:rsidR="00696451" w:rsidRPr="00DA006A" w:rsidRDefault="00696451" w:rsidP="00696451">
            <w:pPr>
              <w:pStyle w:val="Zkladntext"/>
              <w:rPr>
                <w:b/>
                <w:sz w:val="21"/>
                <w:szCs w:val="21"/>
              </w:rPr>
            </w:pPr>
            <w:r w:rsidRPr="00DA006A">
              <w:rPr>
                <w:b/>
                <w:sz w:val="21"/>
                <w:szCs w:val="21"/>
              </w:rPr>
              <w:t>smlouvu o výpůjčce:</w:t>
            </w:r>
          </w:p>
          <w:p w14:paraId="6C89DFA9" w14:textId="77777777" w:rsidR="00696451" w:rsidRPr="00DA006A" w:rsidRDefault="00696451" w:rsidP="00696451">
            <w:pPr>
              <w:pStyle w:val="Zkladntext"/>
              <w:rPr>
                <w:b/>
                <w:spacing w:val="60"/>
                <w:sz w:val="21"/>
                <w:szCs w:val="21"/>
              </w:rPr>
            </w:pPr>
          </w:p>
        </w:tc>
        <w:tc>
          <w:tcPr>
            <w:tcW w:w="4248" w:type="dxa"/>
          </w:tcPr>
          <w:p w14:paraId="00563ED9" w14:textId="77777777" w:rsidR="00696451" w:rsidRPr="00DA006A" w:rsidRDefault="00696451" w:rsidP="00696451">
            <w:pPr>
              <w:jc w:val="both"/>
              <w:rPr>
                <w:b/>
                <w:spacing w:val="60"/>
                <w:sz w:val="21"/>
                <w:szCs w:val="21"/>
              </w:rPr>
            </w:pPr>
            <w:r w:rsidRPr="00DA006A">
              <w:rPr>
                <w:b/>
                <w:sz w:val="21"/>
                <w:szCs w:val="21"/>
              </w:rPr>
              <w:t>Loan Agreement</w:t>
            </w:r>
          </w:p>
        </w:tc>
      </w:tr>
      <w:tr w:rsidR="00696451" w:rsidRPr="00DA006A" w14:paraId="6EDE0C32" w14:textId="77777777" w:rsidTr="00696451">
        <w:tc>
          <w:tcPr>
            <w:tcW w:w="4248" w:type="dxa"/>
          </w:tcPr>
          <w:p w14:paraId="63892067" w14:textId="28560A73" w:rsidR="00696451" w:rsidRPr="00DA006A" w:rsidRDefault="00696451" w:rsidP="00696451">
            <w:pPr>
              <w:jc w:val="both"/>
              <w:outlineLvl w:val="0"/>
              <w:rPr>
                <w:b/>
                <w:sz w:val="21"/>
                <w:szCs w:val="21"/>
                <w:lang w:val="cs-CZ"/>
              </w:rPr>
            </w:pPr>
            <w:r w:rsidRPr="00DA006A">
              <w:rPr>
                <w:b/>
                <w:sz w:val="21"/>
                <w:szCs w:val="21"/>
                <w:lang w:val="cs-CZ"/>
              </w:rPr>
              <w:t>I. Předmět výpůjčky</w:t>
            </w:r>
          </w:p>
        </w:tc>
        <w:tc>
          <w:tcPr>
            <w:tcW w:w="4248" w:type="dxa"/>
          </w:tcPr>
          <w:p w14:paraId="1EAD0679" w14:textId="77777777" w:rsidR="00696451" w:rsidRPr="00DA006A" w:rsidRDefault="00696451" w:rsidP="00696451">
            <w:pPr>
              <w:jc w:val="both"/>
              <w:rPr>
                <w:b/>
                <w:sz w:val="21"/>
                <w:szCs w:val="21"/>
              </w:rPr>
            </w:pPr>
            <w:r w:rsidRPr="00DA006A">
              <w:rPr>
                <w:b/>
                <w:sz w:val="21"/>
                <w:szCs w:val="21"/>
              </w:rPr>
              <w:t>I. Subject of Loan</w:t>
            </w:r>
          </w:p>
        </w:tc>
      </w:tr>
      <w:tr w:rsidR="00696451" w:rsidRPr="00DA006A" w14:paraId="7D928C5C" w14:textId="77777777" w:rsidTr="00696451">
        <w:tc>
          <w:tcPr>
            <w:tcW w:w="4248" w:type="dxa"/>
          </w:tcPr>
          <w:p w14:paraId="5786DBDD" w14:textId="77777777" w:rsidR="00696451" w:rsidRPr="00DA006A" w:rsidRDefault="00696451" w:rsidP="00696451">
            <w:pPr>
              <w:jc w:val="both"/>
              <w:rPr>
                <w:sz w:val="21"/>
                <w:szCs w:val="21"/>
                <w:lang w:val="cs-CZ"/>
              </w:rPr>
            </w:pPr>
            <w:r w:rsidRPr="00DA006A">
              <w:rPr>
                <w:sz w:val="21"/>
                <w:szCs w:val="21"/>
                <w:lang w:val="cs-CZ"/>
              </w:rPr>
              <w:t>1.</w:t>
            </w:r>
          </w:p>
        </w:tc>
        <w:tc>
          <w:tcPr>
            <w:tcW w:w="4248" w:type="dxa"/>
          </w:tcPr>
          <w:p w14:paraId="6BAD974E" w14:textId="77777777" w:rsidR="00696451" w:rsidRPr="00DA006A" w:rsidRDefault="00696451" w:rsidP="00696451">
            <w:pPr>
              <w:jc w:val="both"/>
              <w:rPr>
                <w:sz w:val="21"/>
                <w:szCs w:val="21"/>
              </w:rPr>
            </w:pPr>
            <w:r w:rsidRPr="00DA006A">
              <w:rPr>
                <w:sz w:val="21"/>
                <w:szCs w:val="21"/>
              </w:rPr>
              <w:t>1.</w:t>
            </w:r>
          </w:p>
        </w:tc>
      </w:tr>
      <w:tr w:rsidR="00696451" w:rsidRPr="00DA006A" w14:paraId="42A2EB41" w14:textId="77777777" w:rsidTr="00696451">
        <w:tc>
          <w:tcPr>
            <w:tcW w:w="4248" w:type="dxa"/>
            <w:shd w:val="clear" w:color="auto" w:fill="auto"/>
          </w:tcPr>
          <w:p w14:paraId="460FD9A3" w14:textId="4CC5CA4C" w:rsidR="00B1289C" w:rsidRPr="001801A2" w:rsidRDefault="00696451" w:rsidP="00B1289C">
            <w:pPr>
              <w:jc w:val="both"/>
              <w:rPr>
                <w:sz w:val="22"/>
                <w:szCs w:val="22"/>
                <w:lang w:val="en-GB"/>
              </w:rPr>
            </w:pPr>
            <w:r w:rsidRPr="00DA006A">
              <w:rPr>
                <w:sz w:val="21"/>
                <w:szCs w:val="21"/>
                <w:lang w:val="cs-CZ"/>
              </w:rPr>
              <w:t xml:space="preserve">Půjčitel zajistil vypůjčení zdravotnického přístroje EKG </w:t>
            </w:r>
            <w:r w:rsidR="006B558A" w:rsidRPr="008C4BB7">
              <w:rPr>
                <w:sz w:val="21"/>
                <w:szCs w:val="21"/>
                <w:highlight w:val="yellow"/>
              </w:rPr>
              <w:t>XXX</w:t>
            </w:r>
            <w:r w:rsidRPr="00DA006A">
              <w:rPr>
                <w:sz w:val="21"/>
                <w:szCs w:val="21"/>
              </w:rPr>
              <w:t xml:space="preserve"> </w:t>
            </w:r>
            <w:r w:rsidRPr="00DA006A">
              <w:rPr>
                <w:sz w:val="21"/>
                <w:szCs w:val="21"/>
                <w:lang w:val="cs-CZ"/>
              </w:rPr>
              <w:t xml:space="preserve">v hodnotě </w:t>
            </w:r>
            <w:r w:rsidRPr="00DA006A">
              <w:rPr>
                <w:sz w:val="21"/>
                <w:szCs w:val="21"/>
              </w:rPr>
              <w:t>3211 EUR</w:t>
            </w:r>
            <w:r w:rsidR="00B1289C">
              <w:rPr>
                <w:sz w:val="21"/>
                <w:szCs w:val="21"/>
              </w:rPr>
              <w:t>,</w:t>
            </w:r>
            <w:r w:rsidR="002F367F">
              <w:rPr>
                <w:sz w:val="21"/>
                <w:szCs w:val="21"/>
              </w:rPr>
              <w:t xml:space="preserve"> </w:t>
            </w:r>
            <w:r w:rsidR="00B1289C" w:rsidRPr="001801A2">
              <w:rPr>
                <w:sz w:val="22"/>
                <w:szCs w:val="22"/>
              </w:rPr>
              <w:t xml:space="preserve">Apple </w:t>
            </w:r>
            <w:r w:rsidR="002F367F">
              <w:rPr>
                <w:sz w:val="22"/>
                <w:szCs w:val="22"/>
              </w:rPr>
              <w:t>iPAD</w:t>
            </w:r>
            <w:r w:rsidR="00B1289C" w:rsidRPr="001801A2">
              <w:rPr>
                <w:sz w:val="22"/>
                <w:szCs w:val="22"/>
              </w:rPr>
              <w:t xml:space="preserve"> + cestovní adaptér: </w:t>
            </w:r>
            <w:r w:rsidR="006B558A" w:rsidRPr="008C4BB7">
              <w:rPr>
                <w:sz w:val="21"/>
                <w:szCs w:val="21"/>
                <w:highlight w:val="yellow"/>
              </w:rPr>
              <w:t>XXX</w:t>
            </w:r>
            <w:r w:rsidR="006B558A" w:rsidRPr="001801A2">
              <w:rPr>
                <w:sz w:val="22"/>
                <w:szCs w:val="22"/>
              </w:rPr>
              <w:t xml:space="preserve"> </w:t>
            </w:r>
            <w:r w:rsidR="00B1289C" w:rsidRPr="001801A2">
              <w:rPr>
                <w:sz w:val="22"/>
                <w:szCs w:val="22"/>
              </w:rPr>
              <w:t>*</w:t>
            </w:r>
            <w:r w:rsidR="00B1289C">
              <w:rPr>
                <w:sz w:val="22"/>
                <w:szCs w:val="22"/>
              </w:rPr>
              <w:t xml:space="preserve"> a </w:t>
            </w:r>
            <w:r w:rsidR="00B1289C" w:rsidRPr="001801A2">
              <w:rPr>
                <w:sz w:val="22"/>
                <w:szCs w:val="22"/>
              </w:rPr>
              <w:t xml:space="preserve">2x </w:t>
            </w:r>
            <w:r w:rsidR="0002569D">
              <w:rPr>
                <w:sz w:val="22"/>
                <w:szCs w:val="22"/>
              </w:rPr>
              <w:t xml:space="preserve">el. diář </w:t>
            </w:r>
            <w:r w:rsidR="006B558A" w:rsidRPr="008C4BB7">
              <w:rPr>
                <w:sz w:val="21"/>
                <w:szCs w:val="21"/>
                <w:highlight w:val="yellow"/>
              </w:rPr>
              <w:t>XXX</w:t>
            </w:r>
            <w:r w:rsidR="006B558A" w:rsidRPr="001801A2">
              <w:rPr>
                <w:sz w:val="22"/>
                <w:szCs w:val="22"/>
              </w:rPr>
              <w:t xml:space="preserve"> </w:t>
            </w:r>
            <w:r w:rsidR="00B1289C" w:rsidRPr="001801A2">
              <w:rPr>
                <w:sz w:val="22"/>
                <w:szCs w:val="22"/>
              </w:rPr>
              <w:t xml:space="preserve">+ 2x cestovní adaptér: </w:t>
            </w:r>
            <w:r w:rsidR="006B558A" w:rsidRPr="008C4BB7">
              <w:rPr>
                <w:sz w:val="21"/>
                <w:szCs w:val="21"/>
                <w:highlight w:val="yellow"/>
              </w:rPr>
              <w:t>XXX</w:t>
            </w:r>
            <w:r w:rsidR="006B558A" w:rsidRPr="001801A2">
              <w:rPr>
                <w:sz w:val="22"/>
                <w:szCs w:val="22"/>
              </w:rPr>
              <w:t xml:space="preserve"> </w:t>
            </w:r>
            <w:r w:rsidR="00B1289C" w:rsidRPr="001801A2">
              <w:rPr>
                <w:sz w:val="22"/>
                <w:szCs w:val="22"/>
              </w:rPr>
              <w:t>*</w:t>
            </w:r>
          </w:p>
          <w:p w14:paraId="27F99958" w14:textId="4813C303" w:rsidR="00696451" w:rsidRDefault="00696451" w:rsidP="00696451">
            <w:pPr>
              <w:jc w:val="both"/>
              <w:rPr>
                <w:sz w:val="21"/>
                <w:szCs w:val="21"/>
                <w:lang w:val="cs-CZ"/>
              </w:rPr>
            </w:pPr>
            <w:r w:rsidRPr="00DA006A">
              <w:rPr>
                <w:sz w:val="21"/>
                <w:szCs w:val="21"/>
                <w:lang w:val="cs-CZ"/>
              </w:rPr>
              <w:t xml:space="preserve"> (dále jen „</w:t>
            </w:r>
            <w:r w:rsidRPr="00DA006A">
              <w:rPr>
                <w:b/>
                <w:sz w:val="21"/>
                <w:szCs w:val="21"/>
                <w:lang w:val="cs-CZ"/>
              </w:rPr>
              <w:t>předmět výpůjčky</w:t>
            </w:r>
            <w:r w:rsidRPr="00DA006A">
              <w:rPr>
                <w:sz w:val="21"/>
                <w:szCs w:val="21"/>
                <w:lang w:val="cs-CZ"/>
              </w:rPr>
              <w:t xml:space="preserve">“) </w:t>
            </w:r>
            <w:r w:rsidR="004D0484" w:rsidRPr="00DA006A">
              <w:rPr>
                <w:sz w:val="21"/>
                <w:szCs w:val="21"/>
                <w:lang w:val="cs-CZ"/>
              </w:rPr>
              <w:t>v</w:t>
            </w:r>
            <w:r w:rsidRPr="00DA006A">
              <w:rPr>
                <w:sz w:val="21"/>
                <w:szCs w:val="21"/>
                <w:lang w:val="cs-CZ"/>
              </w:rPr>
              <w:t>ypůjčiteli.</w:t>
            </w:r>
          </w:p>
          <w:p w14:paraId="1C6A5079" w14:textId="47F744D6" w:rsidR="00EF1BED" w:rsidRDefault="00EF1BED" w:rsidP="00696451">
            <w:pPr>
              <w:jc w:val="both"/>
              <w:rPr>
                <w:sz w:val="21"/>
                <w:szCs w:val="21"/>
                <w:lang w:val="cs-CZ"/>
              </w:rPr>
            </w:pPr>
          </w:p>
          <w:p w14:paraId="7418A7E5" w14:textId="77777777" w:rsidR="00563EE3" w:rsidRDefault="00563EE3" w:rsidP="00696451">
            <w:pPr>
              <w:jc w:val="both"/>
              <w:rPr>
                <w:sz w:val="21"/>
                <w:szCs w:val="21"/>
                <w:lang w:val="cs-CZ"/>
              </w:rPr>
            </w:pPr>
          </w:p>
          <w:p w14:paraId="7A1F9D87" w14:textId="2553A0EE" w:rsidR="00EF1BED" w:rsidRPr="00DA006A" w:rsidRDefault="00EF1BED" w:rsidP="00696451">
            <w:pPr>
              <w:jc w:val="both"/>
              <w:rPr>
                <w:sz w:val="21"/>
                <w:szCs w:val="21"/>
                <w:lang w:val="cs-CZ"/>
              </w:rPr>
            </w:pPr>
            <w:r>
              <w:rPr>
                <w:sz w:val="21"/>
                <w:szCs w:val="21"/>
                <w:lang w:val="cs-CZ"/>
              </w:rPr>
              <w:t>*</w:t>
            </w:r>
            <w:r w:rsidR="00B1289C" w:rsidRPr="001801A2">
              <w:rPr>
                <w:sz w:val="22"/>
                <w:szCs w:val="22"/>
              </w:rPr>
              <w:t xml:space="preserve"> iPAD a e-diáře budou vybaveny vlastní SIM kartou</w:t>
            </w:r>
            <w:r w:rsidR="0002569D">
              <w:rPr>
                <w:sz w:val="22"/>
                <w:szCs w:val="22"/>
              </w:rPr>
              <w:t xml:space="preserve"> dodanou půjčitelem</w:t>
            </w:r>
            <w:r w:rsidR="00B1289C" w:rsidRPr="001801A2">
              <w:rPr>
                <w:sz w:val="22"/>
                <w:szCs w:val="22"/>
              </w:rPr>
              <w:t xml:space="preserve"> </w:t>
            </w:r>
          </w:p>
        </w:tc>
        <w:tc>
          <w:tcPr>
            <w:tcW w:w="4248" w:type="dxa"/>
            <w:shd w:val="clear" w:color="auto" w:fill="auto"/>
          </w:tcPr>
          <w:p w14:paraId="78DE1826" w14:textId="78C35656" w:rsidR="00B1289C" w:rsidRPr="001801A2" w:rsidRDefault="00696451" w:rsidP="00B1289C">
            <w:pPr>
              <w:jc w:val="both"/>
              <w:rPr>
                <w:sz w:val="22"/>
                <w:szCs w:val="22"/>
                <w:lang w:val="en-GB"/>
              </w:rPr>
            </w:pPr>
            <w:r w:rsidRPr="00DA006A">
              <w:rPr>
                <w:sz w:val="21"/>
                <w:szCs w:val="21"/>
              </w:rPr>
              <w:t xml:space="preserve">The Lender has arranged for the loan of the medical device </w:t>
            </w:r>
            <w:r w:rsidR="004D0484" w:rsidRPr="00DA006A">
              <w:rPr>
                <w:sz w:val="21"/>
                <w:szCs w:val="21"/>
              </w:rPr>
              <w:t>ECG machine</w:t>
            </w:r>
            <w:r w:rsidRPr="00DA006A">
              <w:rPr>
                <w:sz w:val="21"/>
                <w:szCs w:val="21"/>
              </w:rPr>
              <w:t xml:space="preserve">, </w:t>
            </w:r>
            <w:r w:rsidR="006B558A" w:rsidRPr="008C4BB7">
              <w:rPr>
                <w:sz w:val="21"/>
                <w:szCs w:val="21"/>
                <w:highlight w:val="yellow"/>
              </w:rPr>
              <w:t>XXX</w:t>
            </w:r>
            <w:r w:rsidR="004D0484" w:rsidRPr="00DA006A">
              <w:rPr>
                <w:sz w:val="21"/>
                <w:szCs w:val="21"/>
              </w:rPr>
              <w:t xml:space="preserve">, </w:t>
            </w:r>
            <w:r w:rsidRPr="00DA006A">
              <w:rPr>
                <w:sz w:val="21"/>
                <w:szCs w:val="21"/>
              </w:rPr>
              <w:t xml:space="preserve">value </w:t>
            </w:r>
            <w:r w:rsidR="004D0484" w:rsidRPr="00DA006A">
              <w:rPr>
                <w:sz w:val="21"/>
                <w:szCs w:val="21"/>
              </w:rPr>
              <w:t>3211 EUR</w:t>
            </w:r>
            <w:r w:rsidR="00B1289C">
              <w:rPr>
                <w:sz w:val="21"/>
                <w:szCs w:val="21"/>
              </w:rPr>
              <w:t xml:space="preserve">, </w:t>
            </w:r>
            <w:r w:rsidR="00B1289C" w:rsidRPr="001801A2">
              <w:rPr>
                <w:sz w:val="22"/>
                <w:szCs w:val="22"/>
              </w:rPr>
              <w:t xml:space="preserve">Apple </w:t>
            </w:r>
            <w:r w:rsidR="002F367F">
              <w:rPr>
                <w:sz w:val="22"/>
                <w:szCs w:val="22"/>
              </w:rPr>
              <w:t>iPAD</w:t>
            </w:r>
            <w:r w:rsidR="00B1289C" w:rsidRPr="001801A2">
              <w:rPr>
                <w:sz w:val="22"/>
                <w:szCs w:val="22"/>
              </w:rPr>
              <w:t xml:space="preserve"> + travel adapter: </w:t>
            </w:r>
            <w:r w:rsidR="006B558A" w:rsidRPr="008C4BB7">
              <w:rPr>
                <w:sz w:val="21"/>
                <w:szCs w:val="21"/>
                <w:highlight w:val="yellow"/>
              </w:rPr>
              <w:t>XXX</w:t>
            </w:r>
            <w:r w:rsidR="00B1289C" w:rsidRPr="001801A2">
              <w:rPr>
                <w:sz w:val="22"/>
                <w:szCs w:val="22"/>
              </w:rPr>
              <w:t>*</w:t>
            </w:r>
            <w:r w:rsidR="00B1289C">
              <w:rPr>
                <w:sz w:val="22"/>
                <w:szCs w:val="22"/>
              </w:rPr>
              <w:t xml:space="preserve"> and </w:t>
            </w:r>
            <w:r w:rsidR="00B1289C" w:rsidRPr="001801A2">
              <w:rPr>
                <w:sz w:val="22"/>
                <w:szCs w:val="22"/>
              </w:rPr>
              <w:t xml:space="preserve">2x </w:t>
            </w:r>
            <w:r w:rsidR="0002569D">
              <w:rPr>
                <w:sz w:val="22"/>
                <w:szCs w:val="22"/>
              </w:rPr>
              <w:t xml:space="preserve">e-diary </w:t>
            </w:r>
            <w:r w:rsidR="006B558A" w:rsidRPr="008C4BB7">
              <w:rPr>
                <w:sz w:val="21"/>
                <w:szCs w:val="21"/>
                <w:highlight w:val="yellow"/>
              </w:rPr>
              <w:t>XXX</w:t>
            </w:r>
            <w:r w:rsidR="006B558A" w:rsidRPr="001801A2">
              <w:rPr>
                <w:sz w:val="22"/>
                <w:szCs w:val="22"/>
              </w:rPr>
              <w:t xml:space="preserve"> </w:t>
            </w:r>
            <w:r w:rsidR="00B1289C" w:rsidRPr="001801A2">
              <w:rPr>
                <w:sz w:val="22"/>
                <w:szCs w:val="22"/>
              </w:rPr>
              <w:t xml:space="preserve">+ 2x travel adapter: </w:t>
            </w:r>
            <w:r w:rsidR="006B558A" w:rsidRPr="008C4BB7">
              <w:rPr>
                <w:sz w:val="21"/>
                <w:szCs w:val="21"/>
                <w:highlight w:val="yellow"/>
              </w:rPr>
              <w:t>XXX</w:t>
            </w:r>
            <w:r w:rsidR="006B558A" w:rsidRPr="001801A2">
              <w:rPr>
                <w:sz w:val="22"/>
                <w:szCs w:val="22"/>
              </w:rPr>
              <w:t xml:space="preserve"> </w:t>
            </w:r>
            <w:r w:rsidR="00B1289C" w:rsidRPr="001801A2">
              <w:rPr>
                <w:sz w:val="22"/>
                <w:szCs w:val="22"/>
              </w:rPr>
              <w:t>*</w:t>
            </w:r>
          </w:p>
          <w:p w14:paraId="3BA79277" w14:textId="79F4E17A" w:rsidR="00696451" w:rsidRDefault="00696451" w:rsidP="00696451">
            <w:pPr>
              <w:jc w:val="both"/>
              <w:rPr>
                <w:sz w:val="21"/>
                <w:szCs w:val="21"/>
              </w:rPr>
            </w:pPr>
            <w:r w:rsidRPr="00DA006A">
              <w:rPr>
                <w:sz w:val="21"/>
                <w:szCs w:val="21"/>
              </w:rPr>
              <w:t>(hereinafter the “</w:t>
            </w:r>
            <w:r w:rsidRPr="00DA006A">
              <w:rPr>
                <w:b/>
                <w:sz w:val="21"/>
                <w:szCs w:val="21"/>
              </w:rPr>
              <w:t>Subject of Loan</w:t>
            </w:r>
            <w:r w:rsidRPr="00DA006A">
              <w:rPr>
                <w:sz w:val="21"/>
                <w:szCs w:val="21"/>
              </w:rPr>
              <w:t>”) to the Borrower.</w:t>
            </w:r>
          </w:p>
          <w:p w14:paraId="2ED83CBB" w14:textId="77777777" w:rsidR="00B1289C" w:rsidRDefault="00B1289C" w:rsidP="00696451">
            <w:pPr>
              <w:jc w:val="both"/>
              <w:rPr>
                <w:sz w:val="21"/>
                <w:szCs w:val="21"/>
              </w:rPr>
            </w:pPr>
          </w:p>
          <w:p w14:paraId="29EB4AD7" w14:textId="10BF23BA" w:rsidR="00EF1BED" w:rsidRPr="00DA006A" w:rsidRDefault="00EF1BED" w:rsidP="00696451">
            <w:pPr>
              <w:jc w:val="both"/>
              <w:rPr>
                <w:sz w:val="21"/>
                <w:szCs w:val="21"/>
              </w:rPr>
            </w:pPr>
            <w:r>
              <w:rPr>
                <w:sz w:val="21"/>
                <w:szCs w:val="21"/>
              </w:rPr>
              <w:t>*</w:t>
            </w:r>
            <w:r w:rsidR="00B1289C" w:rsidRPr="001801A2">
              <w:rPr>
                <w:sz w:val="22"/>
                <w:szCs w:val="22"/>
              </w:rPr>
              <w:t xml:space="preserve"> iPAD and e-diaries each will come with own SIM card</w:t>
            </w:r>
            <w:r w:rsidR="0002569D">
              <w:rPr>
                <w:sz w:val="22"/>
                <w:szCs w:val="22"/>
              </w:rPr>
              <w:t xml:space="preserve"> provided by Lender</w:t>
            </w:r>
          </w:p>
        </w:tc>
      </w:tr>
      <w:tr w:rsidR="00696451" w:rsidRPr="00DA006A" w14:paraId="5BD2B7E1" w14:textId="77777777" w:rsidTr="00696451">
        <w:tc>
          <w:tcPr>
            <w:tcW w:w="4248" w:type="dxa"/>
          </w:tcPr>
          <w:p w14:paraId="7F27EB96" w14:textId="77777777" w:rsidR="00696451" w:rsidRPr="00DA006A" w:rsidRDefault="00696451" w:rsidP="00696451">
            <w:pPr>
              <w:jc w:val="both"/>
              <w:rPr>
                <w:sz w:val="21"/>
                <w:szCs w:val="21"/>
                <w:lang w:val="cs-CZ"/>
              </w:rPr>
            </w:pPr>
            <w:r w:rsidRPr="00DA006A">
              <w:rPr>
                <w:sz w:val="21"/>
                <w:szCs w:val="21"/>
                <w:lang w:val="cs-CZ"/>
              </w:rPr>
              <w:t>2.</w:t>
            </w:r>
          </w:p>
        </w:tc>
        <w:tc>
          <w:tcPr>
            <w:tcW w:w="4248" w:type="dxa"/>
          </w:tcPr>
          <w:p w14:paraId="3985C491" w14:textId="77777777" w:rsidR="00696451" w:rsidRPr="00DA006A" w:rsidRDefault="00696451" w:rsidP="00696451">
            <w:pPr>
              <w:jc w:val="both"/>
              <w:rPr>
                <w:sz w:val="21"/>
                <w:szCs w:val="21"/>
              </w:rPr>
            </w:pPr>
            <w:r w:rsidRPr="00DA006A">
              <w:rPr>
                <w:sz w:val="21"/>
                <w:szCs w:val="21"/>
              </w:rPr>
              <w:t>2.</w:t>
            </w:r>
          </w:p>
        </w:tc>
      </w:tr>
      <w:tr w:rsidR="00696451" w:rsidRPr="00DA006A" w14:paraId="591C5A8C" w14:textId="77777777" w:rsidTr="00696451">
        <w:tc>
          <w:tcPr>
            <w:tcW w:w="4248" w:type="dxa"/>
          </w:tcPr>
          <w:p w14:paraId="19C99CCA" w14:textId="5E536D9E" w:rsidR="00696451" w:rsidRPr="00DA006A" w:rsidRDefault="00696451" w:rsidP="00696451">
            <w:pPr>
              <w:jc w:val="both"/>
              <w:rPr>
                <w:sz w:val="21"/>
                <w:szCs w:val="21"/>
                <w:lang w:val="cs-CZ"/>
              </w:rPr>
            </w:pPr>
            <w:r w:rsidRPr="00DA006A">
              <w:rPr>
                <w:sz w:val="21"/>
                <w:szCs w:val="21"/>
                <w:lang w:val="cs-CZ"/>
              </w:rPr>
              <w:t xml:space="preserve">Touto smlouvou půjčitel půjčuje uvedený předmět výpůjčky vypůjčiteli, aby jej užíval bezplatně na </w:t>
            </w:r>
            <w:r w:rsidR="004D0484" w:rsidRPr="00DA006A">
              <w:rPr>
                <w:sz w:val="21"/>
                <w:szCs w:val="21"/>
                <w:lang w:val="cs-CZ"/>
              </w:rPr>
              <w:t xml:space="preserve">II. Interní klinice </w:t>
            </w:r>
            <w:r w:rsidR="0090482C">
              <w:rPr>
                <w:sz w:val="21"/>
                <w:szCs w:val="21"/>
                <w:lang w:val="cs-CZ"/>
              </w:rPr>
              <w:t xml:space="preserve">VFN </w:t>
            </w:r>
            <w:r w:rsidRPr="00DA006A">
              <w:rPr>
                <w:sz w:val="21"/>
                <w:szCs w:val="21"/>
                <w:lang w:val="cs-CZ"/>
              </w:rPr>
              <w:t>za podmínek, které jsou ve smlouvě dále uvedeny, a vypůjčitel se zavazuje předmět výpůjčky vrátit půjčiteli, jakmile jej nebude potřebovat nebo uplyne doba výpůjčky, podle toho, která skutečnost nastane dříve.</w:t>
            </w:r>
          </w:p>
        </w:tc>
        <w:tc>
          <w:tcPr>
            <w:tcW w:w="4248" w:type="dxa"/>
          </w:tcPr>
          <w:p w14:paraId="6690B929" w14:textId="002708DF" w:rsidR="00696451" w:rsidRPr="00DA006A" w:rsidRDefault="00696451" w:rsidP="00696451">
            <w:pPr>
              <w:jc w:val="both"/>
              <w:rPr>
                <w:sz w:val="21"/>
                <w:szCs w:val="21"/>
              </w:rPr>
            </w:pPr>
            <w:r w:rsidRPr="00DA006A">
              <w:rPr>
                <w:sz w:val="21"/>
                <w:szCs w:val="21"/>
              </w:rPr>
              <w:t xml:space="preserve">With this Agreement, the Lender shall lend the aforementioned Subject of Loan to the Borrower for complimentary use at </w:t>
            </w:r>
            <w:r w:rsidR="004D0484" w:rsidRPr="00DA006A">
              <w:rPr>
                <w:sz w:val="21"/>
                <w:szCs w:val="21"/>
              </w:rPr>
              <w:t>Second</w:t>
            </w:r>
            <w:r w:rsidRPr="00DA006A">
              <w:rPr>
                <w:sz w:val="21"/>
                <w:szCs w:val="21"/>
              </w:rPr>
              <w:t xml:space="preserve"> Clinic</w:t>
            </w:r>
            <w:r w:rsidR="004D0484" w:rsidRPr="00DA006A">
              <w:rPr>
                <w:sz w:val="21"/>
                <w:szCs w:val="21"/>
              </w:rPr>
              <w:t xml:space="preserve"> of Internal Medicine</w:t>
            </w:r>
            <w:r w:rsidR="00923D52">
              <w:rPr>
                <w:sz w:val="21"/>
                <w:szCs w:val="21"/>
              </w:rPr>
              <w:t xml:space="preserve"> of </w:t>
            </w:r>
            <w:r w:rsidR="004D0484" w:rsidRPr="00DA006A">
              <w:rPr>
                <w:sz w:val="21"/>
                <w:szCs w:val="21"/>
              </w:rPr>
              <w:t xml:space="preserve"> </w:t>
            </w:r>
            <w:r w:rsidR="00923D52" w:rsidRPr="00DA006A">
              <w:rPr>
                <w:sz w:val="21"/>
                <w:szCs w:val="21"/>
              </w:rPr>
              <w:t xml:space="preserve">General Faculty Hospital </w:t>
            </w:r>
            <w:r w:rsidRPr="00DA006A">
              <w:rPr>
                <w:sz w:val="21"/>
                <w:szCs w:val="21"/>
              </w:rPr>
              <w:t>under the conditions of this Agreement set out below, and the Borrower agrees to return the Subject of Loan to the Lender when it is no longer needed or when the Loan period shall expire, whichever is earlier.</w:t>
            </w:r>
          </w:p>
        </w:tc>
      </w:tr>
      <w:tr w:rsidR="00696451" w:rsidRPr="00DA006A" w14:paraId="3C83674E" w14:textId="77777777" w:rsidTr="00696451">
        <w:tc>
          <w:tcPr>
            <w:tcW w:w="4248" w:type="dxa"/>
          </w:tcPr>
          <w:p w14:paraId="2FCA81FB" w14:textId="257EADFC" w:rsidR="00696451" w:rsidRPr="00DA006A" w:rsidRDefault="00696451" w:rsidP="00696451">
            <w:pPr>
              <w:jc w:val="both"/>
              <w:outlineLvl w:val="0"/>
              <w:rPr>
                <w:b/>
                <w:sz w:val="21"/>
                <w:szCs w:val="21"/>
                <w:lang w:val="cs-CZ"/>
              </w:rPr>
            </w:pPr>
            <w:r w:rsidRPr="00DA006A">
              <w:rPr>
                <w:b/>
                <w:sz w:val="21"/>
                <w:szCs w:val="21"/>
                <w:lang w:val="cs-CZ"/>
              </w:rPr>
              <w:t>II. Předání a doba výpůjčky</w:t>
            </w:r>
          </w:p>
        </w:tc>
        <w:tc>
          <w:tcPr>
            <w:tcW w:w="4248" w:type="dxa"/>
          </w:tcPr>
          <w:p w14:paraId="06E93ADA" w14:textId="77777777" w:rsidR="00696451" w:rsidRPr="00DA006A" w:rsidRDefault="00696451" w:rsidP="00696451">
            <w:pPr>
              <w:jc w:val="both"/>
              <w:rPr>
                <w:b/>
                <w:sz w:val="21"/>
                <w:szCs w:val="21"/>
              </w:rPr>
            </w:pPr>
            <w:r w:rsidRPr="00DA006A">
              <w:rPr>
                <w:b/>
                <w:sz w:val="21"/>
                <w:szCs w:val="21"/>
              </w:rPr>
              <w:t>II. Presentation and period of Loan</w:t>
            </w:r>
          </w:p>
        </w:tc>
      </w:tr>
      <w:tr w:rsidR="00696451" w:rsidRPr="00DA006A" w14:paraId="0645A59E" w14:textId="77777777" w:rsidTr="00696451">
        <w:tc>
          <w:tcPr>
            <w:tcW w:w="4248" w:type="dxa"/>
          </w:tcPr>
          <w:p w14:paraId="181EF853" w14:textId="77777777" w:rsidR="00696451" w:rsidRPr="00DA006A" w:rsidRDefault="00696451" w:rsidP="00696451">
            <w:pPr>
              <w:jc w:val="both"/>
              <w:rPr>
                <w:sz w:val="21"/>
                <w:szCs w:val="21"/>
                <w:lang w:val="cs-CZ"/>
              </w:rPr>
            </w:pPr>
            <w:r w:rsidRPr="00DA006A">
              <w:rPr>
                <w:sz w:val="21"/>
                <w:szCs w:val="21"/>
                <w:lang w:val="cs-CZ"/>
              </w:rPr>
              <w:t>1.</w:t>
            </w:r>
          </w:p>
        </w:tc>
        <w:tc>
          <w:tcPr>
            <w:tcW w:w="4248" w:type="dxa"/>
          </w:tcPr>
          <w:p w14:paraId="77294B96" w14:textId="77777777" w:rsidR="00696451" w:rsidRPr="00DA006A" w:rsidRDefault="00696451" w:rsidP="00696451">
            <w:pPr>
              <w:jc w:val="both"/>
              <w:rPr>
                <w:sz w:val="21"/>
                <w:szCs w:val="21"/>
              </w:rPr>
            </w:pPr>
            <w:r w:rsidRPr="00DA006A">
              <w:rPr>
                <w:sz w:val="21"/>
                <w:szCs w:val="21"/>
              </w:rPr>
              <w:t>1.</w:t>
            </w:r>
          </w:p>
        </w:tc>
      </w:tr>
      <w:tr w:rsidR="00696451" w:rsidRPr="00DA006A" w14:paraId="4EB55FA0" w14:textId="77777777" w:rsidTr="00696451">
        <w:tc>
          <w:tcPr>
            <w:tcW w:w="4248" w:type="dxa"/>
          </w:tcPr>
          <w:p w14:paraId="38EF5612" w14:textId="498A2621" w:rsidR="00696451" w:rsidRPr="00DA006A" w:rsidRDefault="00696451" w:rsidP="00696451">
            <w:pPr>
              <w:jc w:val="both"/>
              <w:rPr>
                <w:sz w:val="21"/>
                <w:szCs w:val="21"/>
                <w:lang w:val="cs-CZ"/>
              </w:rPr>
            </w:pPr>
            <w:r w:rsidRPr="00DA006A">
              <w:rPr>
                <w:sz w:val="21"/>
                <w:szCs w:val="21"/>
                <w:lang w:val="cs-CZ"/>
              </w:rPr>
              <w:t>K předání předmětu výpůjčky a jeho převzetí</w:t>
            </w:r>
            <w:r w:rsidR="00B1289C">
              <w:rPr>
                <w:sz w:val="21"/>
                <w:szCs w:val="21"/>
                <w:lang w:val="cs-CZ"/>
              </w:rPr>
              <w:t xml:space="preserve"> (mimo EKG</w:t>
            </w:r>
            <w:r w:rsidR="004F74B6">
              <w:rPr>
                <w:sz w:val="21"/>
                <w:szCs w:val="21"/>
                <w:lang w:val="cs-CZ"/>
              </w:rPr>
              <w:t xml:space="preserve">, které je již na klinice umístěno – </w:t>
            </w:r>
            <w:r w:rsidR="004F74B6">
              <w:rPr>
                <w:sz w:val="21"/>
                <w:szCs w:val="21"/>
                <w:lang w:val="cs-CZ"/>
              </w:rPr>
              <w:lastRenderedPageBreak/>
              <w:t>zapůjčeno pro</w:t>
            </w:r>
            <w:r w:rsidR="004F74B6" w:rsidRPr="004F74B6">
              <w:rPr>
                <w:sz w:val="21"/>
                <w:szCs w:val="21"/>
                <w:lang w:val="cs-CZ"/>
              </w:rPr>
              <w:t xml:space="preserve"> studii A011-11</w:t>
            </w:r>
            <w:r w:rsidR="004F74B6">
              <w:rPr>
                <w:sz w:val="21"/>
                <w:szCs w:val="21"/>
                <w:lang w:val="cs-CZ"/>
              </w:rPr>
              <w:t xml:space="preserve">, která je </w:t>
            </w:r>
            <w:r w:rsidR="0002569D">
              <w:rPr>
                <w:sz w:val="21"/>
                <w:szCs w:val="21"/>
                <w:lang w:val="cs-CZ"/>
              </w:rPr>
              <w:t xml:space="preserve">u </w:t>
            </w:r>
            <w:r w:rsidR="00563EE3">
              <w:rPr>
                <w:sz w:val="21"/>
                <w:szCs w:val="21"/>
                <w:lang w:val="cs-CZ"/>
              </w:rPr>
              <w:t>vy</w:t>
            </w:r>
            <w:r w:rsidR="004F74B6">
              <w:rPr>
                <w:sz w:val="21"/>
                <w:szCs w:val="21"/>
                <w:lang w:val="cs-CZ"/>
              </w:rPr>
              <w:t>půjčitele evidován</w:t>
            </w:r>
            <w:r w:rsidR="0002569D">
              <w:rPr>
                <w:sz w:val="21"/>
                <w:szCs w:val="21"/>
                <w:lang w:val="cs-CZ"/>
              </w:rPr>
              <w:t>a</w:t>
            </w:r>
            <w:r w:rsidR="004F74B6">
              <w:rPr>
                <w:sz w:val="21"/>
                <w:szCs w:val="21"/>
                <w:lang w:val="cs-CZ"/>
              </w:rPr>
              <w:t xml:space="preserve"> pod č. KHL </w:t>
            </w:r>
            <w:r w:rsidR="00246E6F">
              <w:rPr>
                <w:sz w:val="21"/>
                <w:szCs w:val="21"/>
                <w:lang w:val="cs-CZ"/>
              </w:rPr>
              <w:t>3</w:t>
            </w:r>
            <w:r w:rsidR="004F74B6">
              <w:rPr>
                <w:sz w:val="21"/>
                <w:szCs w:val="21"/>
                <w:lang w:val="cs-CZ"/>
              </w:rPr>
              <w:t>6/2021</w:t>
            </w:r>
            <w:r w:rsidR="00B1289C">
              <w:rPr>
                <w:sz w:val="21"/>
                <w:szCs w:val="21"/>
                <w:lang w:val="cs-CZ"/>
              </w:rPr>
              <w:t>)</w:t>
            </w:r>
            <w:r w:rsidRPr="00DA006A">
              <w:rPr>
                <w:sz w:val="21"/>
                <w:szCs w:val="21"/>
                <w:lang w:val="cs-CZ"/>
              </w:rPr>
              <w:t xml:space="preserve"> dojde na </w:t>
            </w:r>
            <w:r w:rsidR="00A3192F" w:rsidRPr="00DA006A">
              <w:rPr>
                <w:sz w:val="21"/>
                <w:szCs w:val="21"/>
                <w:lang w:val="cs-CZ"/>
              </w:rPr>
              <w:t xml:space="preserve">II. Interní klinice VFN, </w:t>
            </w:r>
            <w:r w:rsidR="00F75539">
              <w:rPr>
                <w:sz w:val="21"/>
                <w:szCs w:val="21"/>
                <w:lang w:val="cs-CZ"/>
              </w:rPr>
              <w:t xml:space="preserve">U </w:t>
            </w:r>
            <w:r w:rsidR="00F503EE">
              <w:rPr>
                <w:sz w:val="21"/>
                <w:szCs w:val="21"/>
                <w:lang w:val="cs-CZ"/>
              </w:rPr>
              <w:t>N</w:t>
            </w:r>
            <w:r w:rsidR="00F75539">
              <w:rPr>
                <w:sz w:val="21"/>
                <w:szCs w:val="21"/>
                <w:lang w:val="cs-CZ"/>
              </w:rPr>
              <w:t>emocnice 499/2</w:t>
            </w:r>
            <w:r w:rsidR="00951BC1">
              <w:rPr>
                <w:sz w:val="21"/>
                <w:szCs w:val="21"/>
                <w:lang w:val="cs-CZ"/>
              </w:rPr>
              <w:t>,</w:t>
            </w:r>
            <w:r w:rsidR="00F75539">
              <w:rPr>
                <w:sz w:val="21"/>
                <w:szCs w:val="21"/>
                <w:lang w:val="cs-CZ"/>
              </w:rPr>
              <w:t xml:space="preserve"> 128 00</w:t>
            </w:r>
            <w:r w:rsidR="00F503EE">
              <w:rPr>
                <w:sz w:val="21"/>
                <w:szCs w:val="21"/>
                <w:lang w:val="cs-CZ"/>
              </w:rPr>
              <w:t xml:space="preserve"> </w:t>
            </w:r>
            <w:r w:rsidR="00A3192F" w:rsidRPr="00DA006A">
              <w:rPr>
                <w:sz w:val="21"/>
                <w:szCs w:val="21"/>
                <w:lang w:val="cs-CZ"/>
              </w:rPr>
              <w:t>Praha 2, Česká republika</w:t>
            </w:r>
            <w:r w:rsidR="00661F54">
              <w:rPr>
                <w:sz w:val="21"/>
                <w:szCs w:val="21"/>
                <w:lang w:val="cs-CZ"/>
              </w:rPr>
              <w:t>,</w:t>
            </w:r>
            <w:r w:rsidR="00A3192F" w:rsidRPr="00DA006A">
              <w:rPr>
                <w:sz w:val="21"/>
                <w:szCs w:val="21"/>
                <w:lang w:val="cs-CZ"/>
              </w:rPr>
              <w:t xml:space="preserve"> a to nejpozději do 7 dnů od zahajovací návštěvy provedené </w:t>
            </w:r>
            <w:r w:rsidR="004B38D6">
              <w:rPr>
                <w:sz w:val="21"/>
                <w:szCs w:val="21"/>
                <w:lang w:val="cs-CZ"/>
              </w:rPr>
              <w:t xml:space="preserve">ke </w:t>
            </w:r>
            <w:r w:rsidR="00A3192F" w:rsidRPr="00DA006A">
              <w:rPr>
                <w:sz w:val="21"/>
                <w:szCs w:val="21"/>
                <w:lang w:val="cs-CZ"/>
              </w:rPr>
              <w:t>klinickému hodnocení</w:t>
            </w:r>
            <w:r w:rsidR="004B38D6">
              <w:rPr>
                <w:sz w:val="21"/>
                <w:szCs w:val="21"/>
                <w:lang w:val="cs-CZ"/>
              </w:rPr>
              <w:t xml:space="preserve"> č. protokolu </w:t>
            </w:r>
            <w:r w:rsidR="004B38D6" w:rsidRPr="004B38D6">
              <w:rPr>
                <w:sz w:val="21"/>
                <w:szCs w:val="21"/>
                <w:lang w:val="cs-CZ"/>
              </w:rPr>
              <w:t>A011-1</w:t>
            </w:r>
            <w:r w:rsidR="00B1289C">
              <w:rPr>
                <w:sz w:val="21"/>
                <w:szCs w:val="21"/>
                <w:lang w:val="cs-CZ"/>
              </w:rPr>
              <w:t>3</w:t>
            </w:r>
            <w:r w:rsidR="00495D32">
              <w:rPr>
                <w:sz w:val="21"/>
                <w:szCs w:val="21"/>
                <w:lang w:val="cs-CZ"/>
              </w:rPr>
              <w:t>.</w:t>
            </w:r>
          </w:p>
        </w:tc>
        <w:tc>
          <w:tcPr>
            <w:tcW w:w="4248" w:type="dxa"/>
          </w:tcPr>
          <w:p w14:paraId="7E404DA5" w14:textId="2AFD63AC" w:rsidR="00A3192F" w:rsidRPr="00DA006A" w:rsidRDefault="00696451" w:rsidP="00A3192F">
            <w:pPr>
              <w:jc w:val="both"/>
              <w:rPr>
                <w:sz w:val="21"/>
                <w:szCs w:val="21"/>
              </w:rPr>
            </w:pPr>
            <w:r w:rsidRPr="00DA006A">
              <w:rPr>
                <w:sz w:val="21"/>
                <w:szCs w:val="21"/>
              </w:rPr>
              <w:lastRenderedPageBreak/>
              <w:t>The presentation and receipt of the Loan</w:t>
            </w:r>
            <w:r w:rsidR="00B1289C">
              <w:rPr>
                <w:sz w:val="21"/>
                <w:szCs w:val="21"/>
              </w:rPr>
              <w:t xml:space="preserve"> (except ECG</w:t>
            </w:r>
            <w:r w:rsidR="0002569D">
              <w:rPr>
                <w:sz w:val="21"/>
                <w:szCs w:val="21"/>
              </w:rPr>
              <w:t xml:space="preserve"> machine, which is already placed at the </w:t>
            </w:r>
            <w:r w:rsidR="0002569D">
              <w:rPr>
                <w:sz w:val="21"/>
                <w:szCs w:val="21"/>
              </w:rPr>
              <w:lastRenderedPageBreak/>
              <w:t xml:space="preserve">Clinic – provided for study A011-11, with </w:t>
            </w:r>
            <w:r w:rsidR="00563EE3">
              <w:rPr>
                <w:sz w:val="21"/>
                <w:szCs w:val="21"/>
              </w:rPr>
              <w:t>Borrower</w:t>
            </w:r>
            <w:r w:rsidR="0002569D">
              <w:rPr>
                <w:sz w:val="21"/>
                <w:szCs w:val="21"/>
              </w:rPr>
              <w:t xml:space="preserve"> reference no. KHL 36/2021</w:t>
            </w:r>
            <w:r w:rsidR="00B1289C">
              <w:rPr>
                <w:sz w:val="21"/>
                <w:szCs w:val="21"/>
              </w:rPr>
              <w:t>)</w:t>
            </w:r>
            <w:r w:rsidRPr="00DA006A">
              <w:rPr>
                <w:sz w:val="21"/>
                <w:szCs w:val="21"/>
              </w:rPr>
              <w:t xml:space="preserve"> shall occur at the </w:t>
            </w:r>
            <w:r w:rsidR="00FD7F18">
              <w:rPr>
                <w:sz w:val="21"/>
                <w:szCs w:val="21"/>
              </w:rPr>
              <w:t>Second Clinic of Internal Medicine</w:t>
            </w:r>
            <w:r w:rsidR="00A3192F" w:rsidRPr="00DA006A">
              <w:rPr>
                <w:sz w:val="21"/>
                <w:szCs w:val="21"/>
              </w:rPr>
              <w:t xml:space="preserve"> of General Faculty Hospital at </w:t>
            </w:r>
            <w:r w:rsidR="00FD7F18">
              <w:rPr>
                <w:sz w:val="21"/>
                <w:szCs w:val="21"/>
                <w:lang w:val="cs-CZ"/>
              </w:rPr>
              <w:t xml:space="preserve">U </w:t>
            </w:r>
            <w:r w:rsidR="0002569D">
              <w:rPr>
                <w:sz w:val="21"/>
                <w:szCs w:val="21"/>
                <w:lang w:val="cs-CZ"/>
              </w:rPr>
              <w:t>N</w:t>
            </w:r>
            <w:r w:rsidR="00FD7F18">
              <w:rPr>
                <w:sz w:val="21"/>
                <w:szCs w:val="21"/>
                <w:lang w:val="cs-CZ"/>
              </w:rPr>
              <w:t xml:space="preserve">emocnice 499/2 128 00, </w:t>
            </w:r>
            <w:r w:rsidR="00A3192F" w:rsidRPr="00DA006A">
              <w:rPr>
                <w:sz w:val="21"/>
                <w:szCs w:val="21"/>
              </w:rPr>
              <w:t>Prague 2, Czech Republic within 7 days after the site initiation visit performed for Study</w:t>
            </w:r>
            <w:r w:rsidR="00FD7F18">
              <w:rPr>
                <w:sz w:val="21"/>
                <w:szCs w:val="21"/>
              </w:rPr>
              <w:t xml:space="preserve"> Protocol no. </w:t>
            </w:r>
            <w:r w:rsidR="00FD7F18" w:rsidRPr="004B38D6">
              <w:rPr>
                <w:sz w:val="21"/>
                <w:szCs w:val="21"/>
                <w:lang w:val="cs-CZ"/>
              </w:rPr>
              <w:t>A011-1</w:t>
            </w:r>
            <w:r w:rsidR="00B1289C">
              <w:rPr>
                <w:sz w:val="21"/>
                <w:szCs w:val="21"/>
                <w:lang w:val="cs-CZ"/>
              </w:rPr>
              <w:t>3</w:t>
            </w:r>
            <w:r w:rsidR="00A3192F" w:rsidRPr="00DA006A">
              <w:rPr>
                <w:sz w:val="21"/>
                <w:szCs w:val="21"/>
              </w:rPr>
              <w:t>.</w:t>
            </w:r>
          </w:p>
          <w:p w14:paraId="50C5C8CE" w14:textId="45892FCA" w:rsidR="00696451" w:rsidRPr="00DA006A" w:rsidRDefault="00696451" w:rsidP="00696451">
            <w:pPr>
              <w:jc w:val="both"/>
              <w:rPr>
                <w:sz w:val="21"/>
                <w:szCs w:val="21"/>
              </w:rPr>
            </w:pPr>
          </w:p>
        </w:tc>
      </w:tr>
      <w:tr w:rsidR="00696451" w:rsidRPr="00DA006A" w14:paraId="2FA9E424" w14:textId="77777777" w:rsidTr="00696451">
        <w:tc>
          <w:tcPr>
            <w:tcW w:w="4248" w:type="dxa"/>
          </w:tcPr>
          <w:p w14:paraId="1F226055" w14:textId="77777777" w:rsidR="00696451" w:rsidRPr="00DA006A" w:rsidRDefault="00696451" w:rsidP="00696451">
            <w:pPr>
              <w:jc w:val="both"/>
              <w:rPr>
                <w:sz w:val="21"/>
                <w:szCs w:val="21"/>
                <w:lang w:val="cs-CZ"/>
              </w:rPr>
            </w:pPr>
            <w:r w:rsidRPr="00DA006A">
              <w:rPr>
                <w:sz w:val="21"/>
                <w:szCs w:val="21"/>
                <w:lang w:val="cs-CZ"/>
              </w:rPr>
              <w:lastRenderedPageBreak/>
              <w:t>2.</w:t>
            </w:r>
          </w:p>
        </w:tc>
        <w:tc>
          <w:tcPr>
            <w:tcW w:w="4248" w:type="dxa"/>
          </w:tcPr>
          <w:p w14:paraId="04D6633E" w14:textId="77777777" w:rsidR="00696451" w:rsidRPr="00DA006A" w:rsidRDefault="00696451" w:rsidP="00696451">
            <w:pPr>
              <w:jc w:val="both"/>
              <w:rPr>
                <w:sz w:val="21"/>
                <w:szCs w:val="21"/>
              </w:rPr>
            </w:pPr>
            <w:r w:rsidRPr="00DA006A">
              <w:rPr>
                <w:sz w:val="21"/>
                <w:szCs w:val="21"/>
              </w:rPr>
              <w:t>2.</w:t>
            </w:r>
          </w:p>
        </w:tc>
      </w:tr>
      <w:tr w:rsidR="00696451" w:rsidRPr="00DA006A" w14:paraId="31BEF80F" w14:textId="77777777" w:rsidTr="00696451">
        <w:tc>
          <w:tcPr>
            <w:tcW w:w="4248" w:type="dxa"/>
          </w:tcPr>
          <w:p w14:paraId="14D486FB" w14:textId="52B0F87A" w:rsidR="00696451" w:rsidRPr="00DA006A" w:rsidRDefault="00696451" w:rsidP="00696451">
            <w:pPr>
              <w:jc w:val="both"/>
              <w:rPr>
                <w:sz w:val="21"/>
                <w:szCs w:val="21"/>
                <w:lang w:val="cs-CZ"/>
              </w:rPr>
            </w:pPr>
            <w:r w:rsidRPr="00DA006A">
              <w:rPr>
                <w:sz w:val="21"/>
                <w:szCs w:val="21"/>
                <w:lang w:val="cs-CZ"/>
              </w:rPr>
              <w:t>K vrácení předmětu výpůjčky dojde ve stejném místě, jako v předchozím bodě. Vypůjčitel za</w:t>
            </w:r>
            <w:r w:rsidR="00217B5E">
              <w:rPr>
                <w:sz w:val="21"/>
                <w:szCs w:val="21"/>
                <w:lang w:val="cs-CZ"/>
              </w:rPr>
              <w:t>šle</w:t>
            </w:r>
            <w:r w:rsidRPr="00DA006A">
              <w:rPr>
                <w:sz w:val="21"/>
                <w:szCs w:val="21"/>
                <w:lang w:val="cs-CZ"/>
              </w:rPr>
              <w:t xml:space="preserve"> půjčiteli zprávu</w:t>
            </w:r>
            <w:r w:rsidR="00217B5E">
              <w:rPr>
                <w:sz w:val="21"/>
                <w:szCs w:val="21"/>
                <w:lang w:val="cs-CZ"/>
              </w:rPr>
              <w:t xml:space="preserve"> emailem</w:t>
            </w:r>
            <w:r w:rsidRPr="00DA006A">
              <w:rPr>
                <w:sz w:val="21"/>
                <w:szCs w:val="21"/>
                <w:lang w:val="cs-CZ"/>
              </w:rPr>
              <w:t xml:space="preserve"> </w:t>
            </w:r>
            <w:r w:rsidR="00217B5E">
              <w:rPr>
                <w:sz w:val="21"/>
                <w:szCs w:val="21"/>
                <w:lang w:val="cs-CZ"/>
              </w:rPr>
              <w:t xml:space="preserve">s informací </w:t>
            </w:r>
            <w:r w:rsidRPr="00DA006A">
              <w:rPr>
                <w:sz w:val="21"/>
                <w:szCs w:val="21"/>
                <w:lang w:val="cs-CZ"/>
              </w:rPr>
              <w:t xml:space="preserve">o tom, že předmět výpůjčky </w:t>
            </w:r>
            <w:r w:rsidR="00217B5E">
              <w:rPr>
                <w:sz w:val="21"/>
                <w:szCs w:val="21"/>
                <w:lang w:val="cs-CZ"/>
              </w:rPr>
              <w:t>bude vrácen a s informací</w:t>
            </w:r>
            <w:r w:rsidRPr="00DA006A">
              <w:rPr>
                <w:sz w:val="21"/>
                <w:szCs w:val="21"/>
                <w:lang w:val="cs-CZ"/>
              </w:rPr>
              <w:t> v jaké denní době</w:t>
            </w:r>
            <w:r w:rsidR="00217B5E">
              <w:rPr>
                <w:sz w:val="21"/>
                <w:szCs w:val="21"/>
                <w:lang w:val="cs-CZ"/>
              </w:rPr>
              <w:t xml:space="preserve"> má být předmět výpůjčky vyzvednut</w:t>
            </w:r>
            <w:r w:rsidRPr="00DA006A">
              <w:rPr>
                <w:sz w:val="21"/>
                <w:szCs w:val="21"/>
                <w:lang w:val="cs-CZ"/>
              </w:rPr>
              <w:t xml:space="preserve">. Půjčitel je pak povinen zajistit převzetí předmětu výpůjčky ve stanovené době </w:t>
            </w:r>
            <w:r w:rsidR="00217B5E">
              <w:rPr>
                <w:sz w:val="21"/>
                <w:szCs w:val="21"/>
                <w:lang w:val="cs-CZ"/>
              </w:rPr>
              <w:t xml:space="preserve">a </w:t>
            </w:r>
            <w:r w:rsidRPr="00DA006A">
              <w:rPr>
                <w:sz w:val="21"/>
                <w:szCs w:val="21"/>
                <w:lang w:val="cs-CZ"/>
              </w:rPr>
              <w:t>na místě uvedeném v odst. 1 čl. II této Smlouvy. Předmět výpůjčky musí být vrácen ve stavu, v jakém byl vypůjčitelem převzat, s přihlédnutím k obvyklému opotřebení.</w:t>
            </w:r>
          </w:p>
        </w:tc>
        <w:tc>
          <w:tcPr>
            <w:tcW w:w="4248" w:type="dxa"/>
          </w:tcPr>
          <w:p w14:paraId="384B09AD" w14:textId="19A5D82D" w:rsidR="00696451" w:rsidRPr="00DA006A" w:rsidRDefault="00696451" w:rsidP="00696451">
            <w:pPr>
              <w:jc w:val="both"/>
              <w:rPr>
                <w:sz w:val="21"/>
                <w:szCs w:val="21"/>
              </w:rPr>
            </w:pPr>
            <w:r w:rsidRPr="00DA006A">
              <w:rPr>
                <w:sz w:val="21"/>
                <w:szCs w:val="21"/>
              </w:rPr>
              <w:t xml:space="preserve">The return of the loan shall be subject to the same location as set out in the previous Article. The Borrower </w:t>
            </w:r>
            <w:r w:rsidR="00137328">
              <w:rPr>
                <w:sz w:val="21"/>
                <w:szCs w:val="21"/>
              </w:rPr>
              <w:t>will</w:t>
            </w:r>
            <w:r w:rsidRPr="00DA006A">
              <w:rPr>
                <w:sz w:val="21"/>
                <w:szCs w:val="21"/>
              </w:rPr>
              <w:t xml:space="preserve"> notify the Lender </w:t>
            </w:r>
            <w:r w:rsidR="00137328">
              <w:rPr>
                <w:sz w:val="21"/>
                <w:szCs w:val="21"/>
              </w:rPr>
              <w:t>by email</w:t>
            </w:r>
            <w:r w:rsidR="00A358FE">
              <w:rPr>
                <w:sz w:val="21"/>
                <w:szCs w:val="21"/>
              </w:rPr>
              <w:t xml:space="preserve"> with in</w:t>
            </w:r>
            <w:r w:rsidR="00217B5E">
              <w:rPr>
                <w:sz w:val="21"/>
                <w:szCs w:val="21"/>
              </w:rPr>
              <w:t>formation</w:t>
            </w:r>
            <w:r w:rsidRPr="00DA006A">
              <w:rPr>
                <w:sz w:val="21"/>
                <w:szCs w:val="21"/>
              </w:rPr>
              <w:t xml:space="preserve"> o</w:t>
            </w:r>
            <w:r w:rsidR="00217B5E">
              <w:rPr>
                <w:sz w:val="21"/>
                <w:szCs w:val="21"/>
              </w:rPr>
              <w:t>n</w:t>
            </w:r>
            <w:r w:rsidRPr="00DA006A">
              <w:rPr>
                <w:sz w:val="21"/>
                <w:szCs w:val="21"/>
              </w:rPr>
              <w:t xml:space="preserve"> return the Subject of Loan and </w:t>
            </w:r>
            <w:r w:rsidR="00217B5E">
              <w:rPr>
                <w:sz w:val="21"/>
                <w:szCs w:val="21"/>
              </w:rPr>
              <w:t>time when the Subject of Loan should be picked up</w:t>
            </w:r>
            <w:r w:rsidRPr="00DA006A">
              <w:rPr>
                <w:sz w:val="21"/>
                <w:szCs w:val="21"/>
              </w:rPr>
              <w:t xml:space="preserve">. The Lender shall make arrangements to have the Subject of Loan picked up at the location identified in Article II section 1 hereof </w:t>
            </w:r>
            <w:r w:rsidR="00217B5E">
              <w:rPr>
                <w:sz w:val="21"/>
                <w:szCs w:val="21"/>
              </w:rPr>
              <w:t xml:space="preserve">and </w:t>
            </w:r>
            <w:r w:rsidRPr="00DA006A">
              <w:rPr>
                <w:sz w:val="21"/>
                <w:szCs w:val="21"/>
              </w:rPr>
              <w:t>within the stipulated time. Subject of Loan must be returned to in the condition in which it was received by the Borrower, taking into account normal wear and tear.</w:t>
            </w:r>
          </w:p>
        </w:tc>
      </w:tr>
      <w:tr w:rsidR="00696451" w:rsidRPr="00DA006A" w14:paraId="11FFE0EA" w14:textId="77777777" w:rsidTr="00696451">
        <w:tc>
          <w:tcPr>
            <w:tcW w:w="4248" w:type="dxa"/>
          </w:tcPr>
          <w:p w14:paraId="063F127F" w14:textId="77777777" w:rsidR="00696451" w:rsidRPr="00DA006A" w:rsidRDefault="00696451" w:rsidP="00696451">
            <w:pPr>
              <w:jc w:val="both"/>
              <w:rPr>
                <w:sz w:val="21"/>
                <w:szCs w:val="21"/>
                <w:lang w:val="cs-CZ"/>
              </w:rPr>
            </w:pPr>
            <w:r w:rsidRPr="00DA006A">
              <w:rPr>
                <w:sz w:val="21"/>
                <w:szCs w:val="21"/>
                <w:lang w:val="cs-CZ"/>
              </w:rPr>
              <w:t>3.</w:t>
            </w:r>
          </w:p>
        </w:tc>
        <w:tc>
          <w:tcPr>
            <w:tcW w:w="4248" w:type="dxa"/>
          </w:tcPr>
          <w:p w14:paraId="3CB54AB5" w14:textId="77777777" w:rsidR="00696451" w:rsidRPr="00DA006A" w:rsidRDefault="00696451" w:rsidP="00696451">
            <w:pPr>
              <w:jc w:val="both"/>
              <w:rPr>
                <w:sz w:val="21"/>
                <w:szCs w:val="21"/>
              </w:rPr>
            </w:pPr>
            <w:r w:rsidRPr="00DA006A">
              <w:rPr>
                <w:sz w:val="21"/>
                <w:szCs w:val="21"/>
              </w:rPr>
              <w:t>3.</w:t>
            </w:r>
          </w:p>
        </w:tc>
      </w:tr>
      <w:tr w:rsidR="0002569D" w:rsidRPr="00DA006A" w14:paraId="70FD9338" w14:textId="77777777" w:rsidTr="00696451">
        <w:tc>
          <w:tcPr>
            <w:tcW w:w="4248" w:type="dxa"/>
          </w:tcPr>
          <w:p w14:paraId="72AEB848" w14:textId="55E57D8C" w:rsidR="0002569D" w:rsidRDefault="0002569D" w:rsidP="0002569D">
            <w:pPr>
              <w:jc w:val="both"/>
              <w:rPr>
                <w:sz w:val="22"/>
                <w:szCs w:val="22"/>
                <w:lang w:val="cs-CZ" w:eastAsia="en-US"/>
              </w:rPr>
            </w:pPr>
            <w:r w:rsidRPr="00DA006A">
              <w:rPr>
                <w:sz w:val="21"/>
                <w:szCs w:val="21"/>
                <w:lang w:val="cs-CZ"/>
              </w:rPr>
              <w:t xml:space="preserve">Doba výpůjčky se sjednává na dobu určitou ode dne </w:t>
            </w:r>
            <w:r>
              <w:rPr>
                <w:sz w:val="21"/>
                <w:szCs w:val="21"/>
                <w:lang w:val="cs-CZ"/>
              </w:rPr>
              <w:t>uzavření</w:t>
            </w:r>
            <w:r w:rsidRPr="00DA006A">
              <w:rPr>
                <w:sz w:val="21"/>
                <w:szCs w:val="21"/>
                <w:lang w:val="cs-CZ"/>
              </w:rPr>
              <w:t xml:space="preserve"> této smlouvy do doby ukončení studie půjčitele prováděné dle protokolu č. A011-1</w:t>
            </w:r>
            <w:r>
              <w:rPr>
                <w:sz w:val="21"/>
                <w:szCs w:val="21"/>
                <w:lang w:val="cs-CZ"/>
              </w:rPr>
              <w:t>3</w:t>
            </w:r>
            <w:r w:rsidRPr="00FA51B9">
              <w:rPr>
                <w:sz w:val="22"/>
                <w:szCs w:val="22"/>
                <w:lang w:val="cs-CZ" w:eastAsia="en-US"/>
              </w:rPr>
              <w:t>.</w:t>
            </w:r>
          </w:p>
          <w:p w14:paraId="1C394683" w14:textId="77777777" w:rsidR="0002569D" w:rsidRPr="00DA006A" w:rsidRDefault="0002569D" w:rsidP="00696451">
            <w:pPr>
              <w:jc w:val="both"/>
              <w:rPr>
                <w:sz w:val="21"/>
                <w:szCs w:val="21"/>
                <w:lang w:val="cs-CZ"/>
              </w:rPr>
            </w:pPr>
          </w:p>
        </w:tc>
        <w:tc>
          <w:tcPr>
            <w:tcW w:w="4248" w:type="dxa"/>
          </w:tcPr>
          <w:p w14:paraId="712AF09E" w14:textId="600E4950" w:rsidR="0002569D" w:rsidRDefault="0002569D" w:rsidP="0002569D">
            <w:pPr>
              <w:pStyle w:val="Zkladntext"/>
              <w:widowControl w:val="0"/>
              <w:suppressAutoHyphens w:val="0"/>
              <w:rPr>
                <w:sz w:val="22"/>
                <w:szCs w:val="22"/>
                <w:lang w:val="en-GB"/>
              </w:rPr>
            </w:pPr>
            <w:r w:rsidRPr="00DA006A">
              <w:rPr>
                <w:sz w:val="21"/>
                <w:szCs w:val="21"/>
              </w:rPr>
              <w:t>Loan period is agreed for definite period of time from the date of signature of this Agreement until the termination of Lender’s Study conducted under Protocol A011-1</w:t>
            </w:r>
            <w:r>
              <w:rPr>
                <w:sz w:val="21"/>
                <w:szCs w:val="21"/>
              </w:rPr>
              <w:t>3</w:t>
            </w:r>
            <w:r w:rsidRPr="004D031C">
              <w:rPr>
                <w:sz w:val="22"/>
                <w:szCs w:val="22"/>
                <w:lang w:val="en-GB"/>
              </w:rPr>
              <w:t>.</w:t>
            </w:r>
          </w:p>
          <w:p w14:paraId="5C52D68C" w14:textId="77777777" w:rsidR="0002569D" w:rsidRPr="00DA006A" w:rsidRDefault="0002569D" w:rsidP="00696451">
            <w:pPr>
              <w:jc w:val="both"/>
              <w:rPr>
                <w:sz w:val="21"/>
                <w:szCs w:val="21"/>
              </w:rPr>
            </w:pPr>
          </w:p>
        </w:tc>
      </w:tr>
      <w:tr w:rsidR="0002569D" w:rsidRPr="00DA006A" w14:paraId="569A5D44" w14:textId="77777777" w:rsidTr="00696451">
        <w:tc>
          <w:tcPr>
            <w:tcW w:w="4248" w:type="dxa"/>
          </w:tcPr>
          <w:p w14:paraId="0A5F0264" w14:textId="2E431B3F" w:rsidR="0002569D" w:rsidRPr="00DA006A" w:rsidRDefault="0002569D" w:rsidP="0002569D">
            <w:pPr>
              <w:jc w:val="both"/>
              <w:rPr>
                <w:sz w:val="21"/>
                <w:szCs w:val="21"/>
                <w:lang w:val="cs-CZ"/>
              </w:rPr>
            </w:pPr>
            <w:r>
              <w:rPr>
                <w:sz w:val="22"/>
                <w:szCs w:val="22"/>
                <w:lang w:val="cs-CZ" w:eastAsia="en-US"/>
              </w:rPr>
              <w:t>4.</w:t>
            </w:r>
          </w:p>
        </w:tc>
        <w:tc>
          <w:tcPr>
            <w:tcW w:w="4248" w:type="dxa"/>
          </w:tcPr>
          <w:p w14:paraId="79EB654E" w14:textId="5F78F9F4" w:rsidR="0002569D" w:rsidRPr="00DA006A" w:rsidRDefault="0002569D" w:rsidP="0002569D">
            <w:pPr>
              <w:pStyle w:val="Zkladntext"/>
              <w:widowControl w:val="0"/>
              <w:suppressAutoHyphens w:val="0"/>
              <w:rPr>
                <w:sz w:val="21"/>
                <w:szCs w:val="21"/>
              </w:rPr>
            </w:pPr>
            <w:r>
              <w:rPr>
                <w:sz w:val="22"/>
                <w:szCs w:val="22"/>
                <w:lang w:val="en-GB"/>
              </w:rPr>
              <w:t>4.</w:t>
            </w:r>
          </w:p>
        </w:tc>
      </w:tr>
      <w:tr w:rsidR="00696451" w:rsidRPr="00DA006A" w14:paraId="192C78FE" w14:textId="77777777" w:rsidTr="00696451">
        <w:tc>
          <w:tcPr>
            <w:tcW w:w="4248" w:type="dxa"/>
            <w:shd w:val="clear" w:color="auto" w:fill="auto"/>
          </w:tcPr>
          <w:p w14:paraId="69127368" w14:textId="7628F1D7" w:rsidR="005322FE" w:rsidRPr="006B558A" w:rsidRDefault="00696451" w:rsidP="005322FE">
            <w:pPr>
              <w:tabs>
                <w:tab w:val="left" w:pos="900"/>
                <w:tab w:val="left" w:pos="1440"/>
              </w:tabs>
              <w:suppressAutoHyphens/>
              <w:jc w:val="both"/>
              <w:rPr>
                <w:sz w:val="21"/>
                <w:szCs w:val="21"/>
                <w:lang w:val="cs-CZ"/>
              </w:rPr>
            </w:pPr>
            <w:r w:rsidRPr="00715DAD">
              <w:rPr>
                <w:sz w:val="21"/>
                <w:szCs w:val="21"/>
                <w:lang w:val="cs-CZ"/>
              </w:rPr>
              <w:t xml:space="preserve">Kontaktní osobou vypůjčitele je pracovník Evidence OZT, tel.: </w:t>
            </w:r>
            <w:r w:rsidR="006B558A" w:rsidRPr="008C4BB7">
              <w:rPr>
                <w:sz w:val="21"/>
                <w:szCs w:val="21"/>
                <w:highlight w:val="yellow"/>
              </w:rPr>
              <w:t>XXX</w:t>
            </w:r>
            <w:r w:rsidR="00217B5E">
              <w:rPr>
                <w:sz w:val="21"/>
                <w:szCs w:val="21"/>
                <w:lang w:val="cs-CZ"/>
              </w:rPr>
              <w:t>,</w:t>
            </w:r>
            <w:r w:rsidRPr="00715DAD">
              <w:rPr>
                <w:sz w:val="21"/>
                <w:szCs w:val="21"/>
                <w:lang w:val="cs-CZ"/>
              </w:rPr>
              <w:t xml:space="preserve"> e-mail: </w:t>
            </w:r>
            <w:r w:rsidR="006B558A" w:rsidRPr="008C4BB7">
              <w:rPr>
                <w:sz w:val="21"/>
                <w:szCs w:val="21"/>
                <w:highlight w:val="yellow"/>
              </w:rPr>
              <w:t>XXX</w:t>
            </w:r>
            <w:r w:rsidR="006B558A" w:rsidRPr="00715DAD">
              <w:rPr>
                <w:sz w:val="21"/>
                <w:szCs w:val="21"/>
                <w:lang w:val="cs-CZ"/>
              </w:rPr>
              <w:t xml:space="preserve"> </w:t>
            </w:r>
            <w:r w:rsidRPr="00715DAD">
              <w:rPr>
                <w:sz w:val="21"/>
                <w:szCs w:val="21"/>
                <w:lang w:val="cs-CZ"/>
              </w:rPr>
              <w:t xml:space="preserve">a správce ZT </w:t>
            </w:r>
            <w:r w:rsidR="00A3192F" w:rsidRPr="00DA006A">
              <w:rPr>
                <w:sz w:val="21"/>
                <w:szCs w:val="21"/>
                <w:lang w:val="cs-CZ"/>
              </w:rPr>
              <w:t>II. Interní kliniky</w:t>
            </w:r>
            <w:r w:rsidRPr="006B558A">
              <w:rPr>
                <w:sz w:val="21"/>
                <w:szCs w:val="21"/>
                <w:lang w:val="cs-CZ"/>
              </w:rPr>
              <w:t xml:space="preserve"> </w:t>
            </w:r>
            <w:r w:rsidR="006B558A" w:rsidRPr="006B558A">
              <w:rPr>
                <w:sz w:val="21"/>
                <w:szCs w:val="21"/>
                <w:highlight w:val="yellow"/>
                <w:lang w:val="cs-CZ"/>
              </w:rPr>
              <w:t>XXX</w:t>
            </w:r>
            <w:r w:rsidR="005322FE" w:rsidRPr="006B558A">
              <w:rPr>
                <w:sz w:val="21"/>
                <w:szCs w:val="21"/>
                <w:lang w:val="cs-CZ"/>
              </w:rPr>
              <w:t xml:space="preserve">, email </w:t>
            </w:r>
            <w:r w:rsidR="006B558A" w:rsidRPr="006B558A">
              <w:rPr>
                <w:sz w:val="21"/>
                <w:szCs w:val="21"/>
                <w:highlight w:val="yellow"/>
                <w:lang w:val="cs-CZ"/>
              </w:rPr>
              <w:t>XXX</w:t>
            </w:r>
            <w:r w:rsidR="005322FE" w:rsidRPr="006B558A">
              <w:rPr>
                <w:sz w:val="21"/>
                <w:szCs w:val="21"/>
                <w:lang w:val="cs-CZ"/>
              </w:rPr>
              <w:t xml:space="preserve">, tel.: </w:t>
            </w:r>
            <w:r w:rsidR="006B558A" w:rsidRPr="006B558A">
              <w:rPr>
                <w:sz w:val="21"/>
                <w:szCs w:val="21"/>
                <w:highlight w:val="yellow"/>
                <w:lang w:val="cs-CZ"/>
              </w:rPr>
              <w:t>XXX</w:t>
            </w:r>
            <w:r w:rsidR="00A3705E" w:rsidRPr="006B558A">
              <w:rPr>
                <w:sz w:val="21"/>
                <w:szCs w:val="21"/>
                <w:lang w:val="cs-CZ"/>
              </w:rPr>
              <w:t>;</w:t>
            </w:r>
          </w:p>
          <w:p w14:paraId="76D916FB" w14:textId="77777777" w:rsidR="00A3705E" w:rsidRPr="006B558A" w:rsidRDefault="00A3705E" w:rsidP="005322FE">
            <w:pPr>
              <w:tabs>
                <w:tab w:val="left" w:pos="900"/>
                <w:tab w:val="left" w:pos="1440"/>
              </w:tabs>
              <w:suppressAutoHyphens/>
              <w:jc w:val="both"/>
              <w:rPr>
                <w:sz w:val="21"/>
                <w:szCs w:val="21"/>
                <w:lang w:val="cs-CZ"/>
              </w:rPr>
            </w:pPr>
          </w:p>
          <w:p w14:paraId="72B1294F" w14:textId="789AAC36" w:rsidR="00E77C14" w:rsidRPr="006B558A" w:rsidRDefault="00E77C14" w:rsidP="00A3192F">
            <w:pPr>
              <w:tabs>
                <w:tab w:val="left" w:pos="900"/>
                <w:tab w:val="left" w:pos="1440"/>
              </w:tabs>
              <w:suppressAutoHyphens/>
              <w:jc w:val="both"/>
              <w:rPr>
                <w:sz w:val="21"/>
                <w:szCs w:val="21"/>
                <w:lang w:val="cs-CZ"/>
              </w:rPr>
            </w:pPr>
          </w:p>
          <w:p w14:paraId="582369CA" w14:textId="1D0027A0" w:rsidR="00696451" w:rsidRPr="006B558A" w:rsidRDefault="00696451" w:rsidP="00A3192F">
            <w:pPr>
              <w:tabs>
                <w:tab w:val="left" w:pos="900"/>
                <w:tab w:val="left" w:pos="1440"/>
              </w:tabs>
              <w:suppressAutoHyphens/>
              <w:jc w:val="both"/>
              <w:rPr>
                <w:sz w:val="21"/>
                <w:szCs w:val="21"/>
                <w:lang w:val="cs-CZ"/>
              </w:rPr>
            </w:pPr>
            <w:r w:rsidRPr="004F015B">
              <w:rPr>
                <w:sz w:val="21"/>
                <w:szCs w:val="21"/>
                <w:lang w:val="cs-CZ"/>
              </w:rPr>
              <w:t xml:space="preserve">Kontaktní osobou půjčitele je: </w:t>
            </w:r>
            <w:r w:rsidR="002F367F">
              <w:rPr>
                <w:sz w:val="21"/>
                <w:szCs w:val="21"/>
                <w:lang w:val="cs-CZ"/>
              </w:rPr>
              <w:t xml:space="preserve">přiřazený/á </w:t>
            </w:r>
            <w:r w:rsidR="00E56EBB" w:rsidRPr="004F015B">
              <w:rPr>
                <w:sz w:val="21"/>
                <w:szCs w:val="21"/>
                <w:lang w:val="cs-CZ"/>
              </w:rPr>
              <w:t>monitor</w:t>
            </w:r>
            <w:r w:rsidR="002F367F">
              <w:rPr>
                <w:sz w:val="21"/>
                <w:szCs w:val="21"/>
                <w:lang w:val="cs-CZ"/>
              </w:rPr>
              <w:t>/</w:t>
            </w:r>
            <w:r w:rsidR="00E56EBB" w:rsidRPr="004F015B">
              <w:rPr>
                <w:sz w:val="21"/>
                <w:szCs w:val="21"/>
                <w:lang w:val="cs-CZ"/>
              </w:rPr>
              <w:t>ka studie</w:t>
            </w:r>
            <w:r w:rsidR="002F367F">
              <w:rPr>
                <w:sz w:val="21"/>
                <w:szCs w:val="21"/>
                <w:lang w:val="cs-CZ"/>
              </w:rPr>
              <w:t xml:space="preserve">, emailová adresa, která může být použita, pokud není monitor/ka znám/a je: </w:t>
            </w:r>
            <w:r w:rsidR="006B558A" w:rsidRPr="006B558A">
              <w:rPr>
                <w:sz w:val="21"/>
                <w:szCs w:val="21"/>
                <w:highlight w:val="yellow"/>
                <w:lang w:val="cs-CZ"/>
              </w:rPr>
              <w:t>XXX</w:t>
            </w:r>
          </w:p>
          <w:p w14:paraId="40C68D74" w14:textId="26AEC966" w:rsidR="00696451" w:rsidRPr="00DA006A" w:rsidRDefault="00696451" w:rsidP="00696451">
            <w:pPr>
              <w:jc w:val="both"/>
              <w:rPr>
                <w:sz w:val="21"/>
                <w:szCs w:val="21"/>
                <w:lang w:val="cs-CZ"/>
              </w:rPr>
            </w:pPr>
          </w:p>
        </w:tc>
        <w:tc>
          <w:tcPr>
            <w:tcW w:w="4248" w:type="dxa"/>
            <w:shd w:val="clear" w:color="auto" w:fill="auto"/>
          </w:tcPr>
          <w:p w14:paraId="5E6D42A7" w14:textId="679F97C5" w:rsidR="00A3192F" w:rsidRPr="00DA006A" w:rsidRDefault="00A3192F" w:rsidP="00696451">
            <w:pPr>
              <w:jc w:val="both"/>
              <w:rPr>
                <w:sz w:val="21"/>
                <w:szCs w:val="21"/>
              </w:rPr>
            </w:pPr>
            <w:r w:rsidRPr="00DA006A">
              <w:rPr>
                <w:sz w:val="21"/>
                <w:szCs w:val="21"/>
              </w:rPr>
              <w:t>Borrower’s contact person is OZT (dept.</w:t>
            </w:r>
            <w:r w:rsidR="00563EE3">
              <w:rPr>
                <w:sz w:val="21"/>
                <w:szCs w:val="21"/>
              </w:rPr>
              <w:t xml:space="preserve"> </w:t>
            </w:r>
            <w:r w:rsidRPr="00DA006A">
              <w:rPr>
                <w:sz w:val="21"/>
                <w:szCs w:val="21"/>
              </w:rPr>
              <w:t xml:space="preserve">of medical devices) employee, tel: </w:t>
            </w:r>
            <w:r w:rsidR="006B558A" w:rsidRPr="008C4BB7">
              <w:rPr>
                <w:sz w:val="21"/>
                <w:szCs w:val="21"/>
                <w:highlight w:val="yellow"/>
              </w:rPr>
              <w:t>XXX</w:t>
            </w:r>
            <w:r w:rsidRPr="00DA006A">
              <w:rPr>
                <w:sz w:val="21"/>
                <w:szCs w:val="21"/>
              </w:rPr>
              <w:t xml:space="preserve">, email: </w:t>
            </w:r>
            <w:hyperlink r:id="rId11" w:history="1">
              <w:r w:rsidR="006B558A" w:rsidRPr="008C4BB7">
                <w:rPr>
                  <w:sz w:val="21"/>
                  <w:szCs w:val="21"/>
                  <w:highlight w:val="yellow"/>
                </w:rPr>
                <w:t xml:space="preserve"> XXX</w:t>
              </w:r>
              <w:r w:rsidR="006B558A">
                <w:rPr>
                  <w:rStyle w:val="Hypertextovodkaz"/>
                  <w:color w:val="auto"/>
                  <w:sz w:val="21"/>
                  <w:szCs w:val="21"/>
                  <w:u w:val="none"/>
                </w:rPr>
                <w:t xml:space="preserve"> </w:t>
              </w:r>
            </w:hyperlink>
            <w:r w:rsidRPr="00DA006A">
              <w:rPr>
                <w:sz w:val="21"/>
                <w:szCs w:val="21"/>
              </w:rPr>
              <w:t xml:space="preserve"> and ZT (technician) </w:t>
            </w:r>
            <w:r w:rsidRPr="00DA006A">
              <w:rPr>
                <w:sz w:val="21"/>
                <w:szCs w:val="21"/>
                <w:lang w:val="cs-CZ"/>
              </w:rPr>
              <w:t xml:space="preserve">at </w:t>
            </w:r>
            <w:r w:rsidRPr="00DA006A">
              <w:rPr>
                <w:sz w:val="21"/>
                <w:szCs w:val="21"/>
              </w:rPr>
              <w:t xml:space="preserve">the II. Clinic of Internal Medicine of General Faculty Hospital </w:t>
            </w:r>
            <w:r w:rsidR="006B558A" w:rsidRPr="008C4BB7">
              <w:rPr>
                <w:sz w:val="21"/>
                <w:szCs w:val="21"/>
                <w:highlight w:val="yellow"/>
              </w:rPr>
              <w:t>XXX</w:t>
            </w:r>
            <w:r w:rsidR="003D7CDA" w:rsidRPr="004F015B">
              <w:rPr>
                <w:sz w:val="21"/>
                <w:szCs w:val="21"/>
              </w:rPr>
              <w:t xml:space="preserve">, email </w:t>
            </w:r>
            <w:r w:rsidR="006B558A" w:rsidRPr="008C4BB7">
              <w:rPr>
                <w:sz w:val="21"/>
                <w:szCs w:val="21"/>
                <w:highlight w:val="yellow"/>
              </w:rPr>
              <w:t>XXX</w:t>
            </w:r>
            <w:r w:rsidR="003D7CDA" w:rsidRPr="004F015B">
              <w:rPr>
                <w:sz w:val="21"/>
                <w:szCs w:val="21"/>
              </w:rPr>
              <w:t xml:space="preserve">, tel.: </w:t>
            </w:r>
            <w:r w:rsidR="006B558A" w:rsidRPr="008C4BB7">
              <w:rPr>
                <w:sz w:val="21"/>
                <w:szCs w:val="21"/>
                <w:highlight w:val="yellow"/>
              </w:rPr>
              <w:t>XXX</w:t>
            </w:r>
            <w:r w:rsidRPr="00DA006A">
              <w:rPr>
                <w:sz w:val="21"/>
                <w:szCs w:val="21"/>
              </w:rPr>
              <w:t>;</w:t>
            </w:r>
          </w:p>
          <w:p w14:paraId="1D338D63" w14:textId="77777777" w:rsidR="006B558A" w:rsidRDefault="006B558A" w:rsidP="002F367F">
            <w:pPr>
              <w:jc w:val="both"/>
              <w:rPr>
                <w:sz w:val="21"/>
                <w:szCs w:val="21"/>
              </w:rPr>
            </w:pPr>
          </w:p>
          <w:p w14:paraId="6EC9EC78" w14:textId="68479532" w:rsidR="0002569D" w:rsidRDefault="00A3192F" w:rsidP="002F367F">
            <w:pPr>
              <w:jc w:val="both"/>
              <w:rPr>
                <w:sz w:val="21"/>
                <w:szCs w:val="21"/>
                <w:lang w:val="pt-BR"/>
              </w:rPr>
            </w:pPr>
            <w:r w:rsidRPr="00DA006A">
              <w:rPr>
                <w:sz w:val="21"/>
                <w:szCs w:val="21"/>
              </w:rPr>
              <w:t xml:space="preserve">Lender’s contact person is: </w:t>
            </w:r>
            <w:r w:rsidR="002F367F">
              <w:rPr>
                <w:sz w:val="21"/>
                <w:szCs w:val="21"/>
              </w:rPr>
              <w:t xml:space="preserve">assigned </w:t>
            </w:r>
            <w:r w:rsidR="00E56EBB">
              <w:rPr>
                <w:sz w:val="21"/>
                <w:szCs w:val="21"/>
                <w:lang w:val="cs-CZ"/>
              </w:rPr>
              <w:t>Study monitor</w:t>
            </w:r>
            <w:r w:rsidR="002F367F">
              <w:rPr>
                <w:sz w:val="21"/>
                <w:szCs w:val="21"/>
                <w:lang w:val="pt-BR"/>
              </w:rPr>
              <w:t xml:space="preserve">, email address to be used in case Study monitor is not known is: </w:t>
            </w:r>
            <w:r w:rsidR="006B558A" w:rsidRPr="008C4BB7">
              <w:rPr>
                <w:sz w:val="21"/>
                <w:szCs w:val="21"/>
                <w:highlight w:val="yellow"/>
              </w:rPr>
              <w:t>XXX</w:t>
            </w:r>
          </w:p>
          <w:p w14:paraId="1C2D83F8" w14:textId="52F72817" w:rsidR="0002569D" w:rsidRPr="00DA006A" w:rsidRDefault="0002569D" w:rsidP="00696451">
            <w:pPr>
              <w:jc w:val="both"/>
              <w:rPr>
                <w:sz w:val="21"/>
                <w:szCs w:val="21"/>
              </w:rPr>
            </w:pPr>
          </w:p>
        </w:tc>
      </w:tr>
      <w:tr w:rsidR="00696451" w:rsidRPr="00DA006A" w14:paraId="3E0A0E6A" w14:textId="77777777" w:rsidTr="00696451">
        <w:tc>
          <w:tcPr>
            <w:tcW w:w="4248" w:type="dxa"/>
          </w:tcPr>
          <w:p w14:paraId="5A2A6F14" w14:textId="69CFFBBF" w:rsidR="00696451" w:rsidRPr="00DA006A" w:rsidRDefault="00696451" w:rsidP="00696451">
            <w:pPr>
              <w:jc w:val="both"/>
              <w:outlineLvl w:val="0"/>
              <w:rPr>
                <w:b/>
                <w:sz w:val="21"/>
                <w:szCs w:val="21"/>
                <w:lang w:val="cs-CZ"/>
              </w:rPr>
            </w:pPr>
            <w:r w:rsidRPr="00DA006A">
              <w:rPr>
                <w:b/>
                <w:sz w:val="21"/>
                <w:szCs w:val="21"/>
                <w:lang w:val="cs-CZ"/>
              </w:rPr>
              <w:t xml:space="preserve">III. Práva a povinnosti půjčitele </w:t>
            </w:r>
          </w:p>
        </w:tc>
        <w:tc>
          <w:tcPr>
            <w:tcW w:w="4248" w:type="dxa"/>
          </w:tcPr>
          <w:p w14:paraId="28F4450F" w14:textId="77777777" w:rsidR="00696451" w:rsidRPr="00DA006A" w:rsidRDefault="00696451" w:rsidP="00696451">
            <w:pPr>
              <w:jc w:val="both"/>
              <w:rPr>
                <w:b/>
                <w:sz w:val="21"/>
                <w:szCs w:val="21"/>
              </w:rPr>
            </w:pPr>
            <w:r w:rsidRPr="00DA006A">
              <w:rPr>
                <w:b/>
                <w:sz w:val="21"/>
                <w:szCs w:val="21"/>
              </w:rPr>
              <w:t>III. Rights and Obligations of the Lender</w:t>
            </w:r>
          </w:p>
        </w:tc>
      </w:tr>
      <w:tr w:rsidR="00696451" w:rsidRPr="00DA006A" w14:paraId="0583539F" w14:textId="77777777" w:rsidTr="00696451">
        <w:tc>
          <w:tcPr>
            <w:tcW w:w="4248" w:type="dxa"/>
          </w:tcPr>
          <w:p w14:paraId="22D7DAAA" w14:textId="77777777" w:rsidR="00696451" w:rsidRPr="00DA006A" w:rsidRDefault="00696451" w:rsidP="00696451">
            <w:pPr>
              <w:jc w:val="both"/>
              <w:rPr>
                <w:sz w:val="21"/>
                <w:szCs w:val="21"/>
                <w:lang w:val="cs-CZ"/>
              </w:rPr>
            </w:pPr>
            <w:r w:rsidRPr="00DA006A">
              <w:rPr>
                <w:sz w:val="21"/>
                <w:szCs w:val="21"/>
                <w:lang w:val="cs-CZ"/>
              </w:rPr>
              <w:t>1.</w:t>
            </w:r>
          </w:p>
        </w:tc>
        <w:tc>
          <w:tcPr>
            <w:tcW w:w="4248" w:type="dxa"/>
          </w:tcPr>
          <w:p w14:paraId="4DEC83A6" w14:textId="77777777" w:rsidR="00696451" w:rsidRPr="00DA006A" w:rsidRDefault="00696451" w:rsidP="00696451">
            <w:pPr>
              <w:jc w:val="both"/>
              <w:rPr>
                <w:sz w:val="21"/>
                <w:szCs w:val="21"/>
              </w:rPr>
            </w:pPr>
            <w:r w:rsidRPr="00DA006A">
              <w:rPr>
                <w:sz w:val="21"/>
                <w:szCs w:val="21"/>
              </w:rPr>
              <w:t>1.</w:t>
            </w:r>
          </w:p>
        </w:tc>
      </w:tr>
      <w:tr w:rsidR="00696451" w:rsidRPr="00DA006A" w14:paraId="000B3416" w14:textId="77777777" w:rsidTr="00696451">
        <w:tc>
          <w:tcPr>
            <w:tcW w:w="4248" w:type="dxa"/>
          </w:tcPr>
          <w:p w14:paraId="770AD405" w14:textId="081503E8" w:rsidR="00696451" w:rsidRPr="00202137" w:rsidRDefault="00696451" w:rsidP="00FD7F18">
            <w:pPr>
              <w:jc w:val="both"/>
              <w:rPr>
                <w:sz w:val="21"/>
                <w:szCs w:val="21"/>
                <w:lang w:val="cs-CZ"/>
              </w:rPr>
            </w:pPr>
            <w:r w:rsidRPr="00DA006A">
              <w:rPr>
                <w:sz w:val="21"/>
                <w:szCs w:val="21"/>
                <w:lang w:val="cs-CZ"/>
              </w:rPr>
              <w:t xml:space="preserve">Půjčitel je povinen zajistit, že vypůjčiteli bude předmět výpůjčky předán ve stavu způsobilém k jeho řádnému užívání. </w:t>
            </w:r>
            <w:r w:rsidR="00202137" w:rsidRPr="00FD7F18">
              <w:rPr>
                <w:sz w:val="21"/>
                <w:szCs w:val="21"/>
                <w:lang w:val="cs-CZ"/>
              </w:rPr>
              <w:t>Strany se dohodly, že povinnost k náhradě škody na předmětu výpůjčky nebo k náhradě škody způsobené předmětem výpůjčky se řídí obecně závaznými právními předpisy, především občanským zákoníkem.</w:t>
            </w:r>
            <w:r w:rsidR="00202137" w:rsidRPr="00202137" w:rsidDel="00202137">
              <w:rPr>
                <w:sz w:val="21"/>
                <w:szCs w:val="21"/>
                <w:lang w:val="cs-CZ"/>
              </w:rPr>
              <w:t xml:space="preserve"> </w:t>
            </w:r>
          </w:p>
          <w:p w14:paraId="17863A52" w14:textId="4A16CB16" w:rsidR="00696451" w:rsidRPr="00202137" w:rsidRDefault="00696451" w:rsidP="00FD7F18">
            <w:pPr>
              <w:jc w:val="both"/>
              <w:rPr>
                <w:sz w:val="21"/>
                <w:szCs w:val="21"/>
                <w:lang w:val="cs-CZ"/>
              </w:rPr>
            </w:pPr>
            <w:r w:rsidRPr="00202137">
              <w:rPr>
                <w:sz w:val="21"/>
                <w:szCs w:val="21"/>
                <w:lang w:val="cs-CZ"/>
              </w:rPr>
              <w:t xml:space="preserve">Vypůjčitel neodpovídá za škodu způsobenou v důsledku náhody, vyšší moci, předem blíže </w:t>
            </w:r>
            <w:r w:rsidRPr="00202137">
              <w:rPr>
                <w:sz w:val="21"/>
                <w:szCs w:val="21"/>
                <w:lang w:val="cs-CZ"/>
              </w:rPr>
              <w:lastRenderedPageBreak/>
              <w:t>nezjistitelných příčin, či v důsledku neplnění povinností půjčitele.</w:t>
            </w:r>
          </w:p>
        </w:tc>
        <w:tc>
          <w:tcPr>
            <w:tcW w:w="4248" w:type="dxa"/>
          </w:tcPr>
          <w:p w14:paraId="13781004" w14:textId="26B3BD14" w:rsidR="00696451" w:rsidRPr="00DA006A" w:rsidRDefault="00696451" w:rsidP="00202137">
            <w:pPr>
              <w:jc w:val="both"/>
              <w:rPr>
                <w:sz w:val="21"/>
                <w:szCs w:val="21"/>
              </w:rPr>
            </w:pPr>
            <w:r w:rsidRPr="00202137">
              <w:rPr>
                <w:sz w:val="21"/>
                <w:szCs w:val="21"/>
                <w:lang w:val="cs-CZ"/>
              </w:rPr>
              <w:lastRenderedPageBreak/>
              <w:t>The Lender is obligated to arrange for the provision of the Subject of Loan to the Borrower in a condition fit for its proper use.</w:t>
            </w:r>
            <w:r w:rsidR="00FD7F18">
              <w:t xml:space="preserve"> </w:t>
            </w:r>
            <w:r w:rsidR="00FD7F18" w:rsidRPr="00FD7F18">
              <w:rPr>
                <w:sz w:val="21"/>
                <w:szCs w:val="21"/>
              </w:rPr>
              <w:t xml:space="preserve">The </w:t>
            </w:r>
            <w:r w:rsidR="00FD7F18">
              <w:rPr>
                <w:sz w:val="21"/>
                <w:szCs w:val="21"/>
              </w:rPr>
              <w:t>P</w:t>
            </w:r>
            <w:r w:rsidR="00FD7F18" w:rsidRPr="00FD7F18">
              <w:rPr>
                <w:sz w:val="21"/>
                <w:szCs w:val="21"/>
              </w:rPr>
              <w:t xml:space="preserve">arties have agreed that the obligation to compensate for damage to the </w:t>
            </w:r>
            <w:r w:rsidR="00FD7F18">
              <w:rPr>
                <w:sz w:val="21"/>
                <w:szCs w:val="21"/>
              </w:rPr>
              <w:t>S</w:t>
            </w:r>
            <w:r w:rsidR="00FD7F18" w:rsidRPr="00FD7F18">
              <w:rPr>
                <w:sz w:val="21"/>
                <w:szCs w:val="21"/>
              </w:rPr>
              <w:t xml:space="preserve">ubject of </w:t>
            </w:r>
            <w:r w:rsidR="00FD7F18">
              <w:rPr>
                <w:sz w:val="21"/>
                <w:szCs w:val="21"/>
              </w:rPr>
              <w:t>L</w:t>
            </w:r>
            <w:r w:rsidR="00FD7F18" w:rsidRPr="00FD7F18">
              <w:rPr>
                <w:sz w:val="21"/>
                <w:szCs w:val="21"/>
              </w:rPr>
              <w:t xml:space="preserve">oan or to compensate for damage caused by the </w:t>
            </w:r>
            <w:r w:rsidR="00FD7F18">
              <w:rPr>
                <w:sz w:val="21"/>
                <w:szCs w:val="21"/>
              </w:rPr>
              <w:t>S</w:t>
            </w:r>
            <w:r w:rsidR="00FD7F18" w:rsidRPr="00FD7F18">
              <w:rPr>
                <w:sz w:val="21"/>
                <w:szCs w:val="21"/>
              </w:rPr>
              <w:t>ubject of</w:t>
            </w:r>
            <w:r w:rsidR="00FD7F18">
              <w:rPr>
                <w:sz w:val="21"/>
                <w:szCs w:val="21"/>
              </w:rPr>
              <w:t xml:space="preserve"> L</w:t>
            </w:r>
            <w:r w:rsidR="00FD7F18" w:rsidRPr="00FD7F18">
              <w:rPr>
                <w:sz w:val="21"/>
                <w:szCs w:val="21"/>
              </w:rPr>
              <w:t xml:space="preserve">oan is governed by generally binding legal regulations, </w:t>
            </w:r>
            <w:r w:rsidR="00FD7F18">
              <w:rPr>
                <w:sz w:val="21"/>
                <w:szCs w:val="21"/>
              </w:rPr>
              <w:t>mainly by</w:t>
            </w:r>
            <w:r w:rsidR="00FD7F18" w:rsidRPr="00FD7F18">
              <w:rPr>
                <w:sz w:val="21"/>
                <w:szCs w:val="21"/>
              </w:rPr>
              <w:t xml:space="preserve"> the Civil Code.</w:t>
            </w:r>
            <w:r w:rsidR="00DA006A" w:rsidRPr="00DA006A">
              <w:rPr>
                <w:sz w:val="21"/>
                <w:szCs w:val="21"/>
              </w:rPr>
              <w:t xml:space="preserve"> </w:t>
            </w:r>
            <w:r w:rsidRPr="00DA006A">
              <w:rPr>
                <w:sz w:val="21"/>
                <w:szCs w:val="21"/>
              </w:rPr>
              <w:t xml:space="preserve">The Borrower is not liable for damage caused as a result of an accident, act of God, causes </w:t>
            </w:r>
            <w:r w:rsidRPr="00DA006A">
              <w:rPr>
                <w:sz w:val="21"/>
                <w:szCs w:val="21"/>
              </w:rPr>
              <w:lastRenderedPageBreak/>
              <w:t>undetectable in advance, or due to non-compliance of the Lender.</w:t>
            </w:r>
            <w:r w:rsidR="00A3192F" w:rsidRPr="00DA006A">
              <w:rPr>
                <w:sz w:val="21"/>
                <w:szCs w:val="21"/>
              </w:rPr>
              <w:t xml:space="preserve"> </w:t>
            </w:r>
          </w:p>
        </w:tc>
      </w:tr>
      <w:tr w:rsidR="00696451" w:rsidRPr="00DA006A" w14:paraId="0045988B" w14:textId="77777777" w:rsidTr="00696451">
        <w:tc>
          <w:tcPr>
            <w:tcW w:w="4248" w:type="dxa"/>
          </w:tcPr>
          <w:p w14:paraId="48D9E02C" w14:textId="77777777" w:rsidR="00696451" w:rsidRPr="00DA006A" w:rsidRDefault="00696451" w:rsidP="00696451">
            <w:pPr>
              <w:jc w:val="both"/>
              <w:rPr>
                <w:sz w:val="21"/>
                <w:szCs w:val="21"/>
                <w:lang w:val="cs-CZ"/>
              </w:rPr>
            </w:pPr>
            <w:r w:rsidRPr="00DA006A">
              <w:rPr>
                <w:sz w:val="21"/>
                <w:szCs w:val="21"/>
                <w:lang w:val="cs-CZ"/>
              </w:rPr>
              <w:lastRenderedPageBreak/>
              <w:t>2.</w:t>
            </w:r>
          </w:p>
        </w:tc>
        <w:tc>
          <w:tcPr>
            <w:tcW w:w="4248" w:type="dxa"/>
          </w:tcPr>
          <w:p w14:paraId="6979C9F5" w14:textId="77777777" w:rsidR="00696451" w:rsidRPr="00DA006A" w:rsidRDefault="00696451" w:rsidP="00696451">
            <w:pPr>
              <w:jc w:val="both"/>
              <w:rPr>
                <w:sz w:val="21"/>
                <w:szCs w:val="21"/>
              </w:rPr>
            </w:pPr>
            <w:r w:rsidRPr="00DA006A">
              <w:rPr>
                <w:sz w:val="21"/>
                <w:szCs w:val="21"/>
              </w:rPr>
              <w:t>2.</w:t>
            </w:r>
          </w:p>
        </w:tc>
      </w:tr>
      <w:tr w:rsidR="00696451" w:rsidRPr="00DA006A" w14:paraId="303360A2" w14:textId="77777777" w:rsidTr="00696451">
        <w:tc>
          <w:tcPr>
            <w:tcW w:w="4248" w:type="dxa"/>
          </w:tcPr>
          <w:p w14:paraId="08F9CC7D" w14:textId="1F1F59A8" w:rsidR="00696451" w:rsidRPr="00A3705E" w:rsidRDefault="00696451" w:rsidP="00696451">
            <w:pPr>
              <w:jc w:val="both"/>
              <w:rPr>
                <w:sz w:val="21"/>
                <w:szCs w:val="21"/>
                <w:lang w:val="cs-CZ"/>
              </w:rPr>
            </w:pPr>
            <w:r w:rsidRPr="00A3705E">
              <w:rPr>
                <w:sz w:val="21"/>
                <w:szCs w:val="21"/>
                <w:lang w:val="cs-CZ"/>
              </w:rPr>
              <w:t xml:space="preserve">Před předáním předmětu výpůjčky je půjčitel povinen zajistit instruktáž vypůjčitele dle </w:t>
            </w:r>
            <w:r w:rsidR="005322FE" w:rsidRPr="00A3705E">
              <w:rPr>
                <w:sz w:val="21"/>
                <w:szCs w:val="21"/>
                <w:lang w:val="cs-CZ"/>
              </w:rPr>
              <w:t>zákona z. č. 89/2021 Sb.</w:t>
            </w:r>
            <w:r w:rsidR="00951BC1" w:rsidRPr="00A3705E">
              <w:rPr>
                <w:sz w:val="21"/>
                <w:szCs w:val="21"/>
                <w:lang w:val="cs-CZ"/>
              </w:rPr>
              <w:t>,</w:t>
            </w:r>
            <w:r w:rsidR="005322FE" w:rsidRPr="00A3705E">
              <w:rPr>
                <w:sz w:val="21"/>
                <w:szCs w:val="21"/>
                <w:lang w:val="cs-CZ"/>
              </w:rPr>
              <w:t xml:space="preserve"> o zdravotnických prostředcích nebo z. č. 268/2014 Sb., o diagnostických zdravotnických prostředcích in vitro (společně dále jen „ZZP“)</w:t>
            </w:r>
            <w:r w:rsidRPr="00A3705E">
              <w:rPr>
                <w:sz w:val="21"/>
                <w:szCs w:val="21"/>
                <w:lang w:val="cs-CZ"/>
              </w:rPr>
              <w:t xml:space="preserve"> a seznámit vypůjčitele s požadavky na pravidelnou běžnou údržbu předmětu výpůjčky. Součástí předání předmětu výpůjčky je i instalace předmětu výpůjčky a předání dokumentace, zejména návodu v českém jazyce v tištěné i elektronické podobě a prohlášení o shodě. </w:t>
            </w:r>
            <w:r w:rsidR="007A3244" w:rsidRPr="00A3705E">
              <w:rPr>
                <w:sz w:val="21"/>
                <w:szCs w:val="21"/>
                <w:lang w:val="cs-CZ"/>
              </w:rPr>
              <w:t xml:space="preserve">V případě, že předmět výpůjčky není nový, předá půjčitel s dokumentací předmětu výpůjčky i protokol o provedení poslední bezpečnostně technické kontroly / revize/ validace/ kalibrace (v případě, že se jedná o zdravotnický prostředek dle </w:t>
            </w:r>
            <w:r w:rsidR="00396565" w:rsidRPr="00A3705E">
              <w:rPr>
                <w:sz w:val="21"/>
                <w:szCs w:val="21"/>
                <w:lang w:val="cs-CZ"/>
              </w:rPr>
              <w:t>ZZP</w:t>
            </w:r>
            <w:r w:rsidR="003D7CDA" w:rsidRPr="00A3705E">
              <w:rPr>
                <w:sz w:val="21"/>
                <w:szCs w:val="21"/>
                <w:lang w:val="cs-CZ"/>
              </w:rPr>
              <w:t>,</w:t>
            </w:r>
            <w:r w:rsidR="007A3244" w:rsidRPr="00A3705E">
              <w:rPr>
                <w:sz w:val="21"/>
                <w:szCs w:val="21"/>
                <w:lang w:val="cs-CZ"/>
              </w:rPr>
              <w:t xml:space="preserve"> měřidlo nebo je relevantní ve vztahu k užívání přístroje).</w:t>
            </w:r>
            <w:r w:rsidR="005C0014" w:rsidRPr="00A3705E">
              <w:rPr>
                <w:sz w:val="21"/>
                <w:szCs w:val="21"/>
                <w:lang w:val="cs-CZ"/>
              </w:rPr>
              <w:t xml:space="preserve"> </w:t>
            </w:r>
            <w:r w:rsidRPr="00A3705E">
              <w:rPr>
                <w:sz w:val="21"/>
                <w:szCs w:val="21"/>
                <w:lang w:val="cs-CZ"/>
              </w:rPr>
              <w:t>O instruktáži, nebo zaškolení příslušných zaměstnanců vypůjčitele bude proveden písemný záznam, který bude připojen k dokumentaci předmětu výpůjčky. Půjčitel dále vyplní formulář vypůjčitele „</w:t>
            </w:r>
            <w:r w:rsidRPr="00A3705E">
              <w:rPr>
                <w:b/>
                <w:sz w:val="21"/>
                <w:szCs w:val="21"/>
                <w:lang w:val="cs-CZ"/>
              </w:rPr>
              <w:t>Seznam dodané zdravotnické techniky</w:t>
            </w:r>
            <w:r w:rsidRPr="00A3705E">
              <w:rPr>
                <w:sz w:val="21"/>
                <w:szCs w:val="21"/>
                <w:lang w:val="cs-CZ"/>
              </w:rPr>
              <w:t>“, který tvoří přílohu této smlouvy. Půjčitel se zavazuje po dobu trvání výpůjčky zajistit provedení instruktáže (zaškolení) nových zaměstnanců vypůjčitele zdarma dle potřeby. Povinnost zaškolení se však bude týkat pouze zaškolení nutných pro provedení studie půjčitele.</w:t>
            </w:r>
            <w:r w:rsidR="00CA113E" w:rsidRPr="00A3705E">
              <w:rPr>
                <w:lang w:val="cs-CZ"/>
              </w:rPr>
              <w:t xml:space="preserve"> </w:t>
            </w:r>
            <w:r w:rsidR="00CA113E" w:rsidRPr="00A3705E">
              <w:rPr>
                <w:sz w:val="21"/>
                <w:szCs w:val="21"/>
                <w:lang w:val="cs-CZ"/>
              </w:rPr>
              <w:t xml:space="preserve">Pokud je k provozu předmětu výpůjčky nutný spotřební materiál, u kterého je dle </w:t>
            </w:r>
            <w:r w:rsidR="0018065A" w:rsidRPr="00A3705E">
              <w:rPr>
                <w:sz w:val="21"/>
                <w:szCs w:val="21"/>
                <w:lang w:val="cs-CZ"/>
              </w:rPr>
              <w:t>ZZP</w:t>
            </w:r>
            <w:r w:rsidR="00CA113E" w:rsidRPr="00A3705E">
              <w:rPr>
                <w:sz w:val="21"/>
                <w:szCs w:val="21"/>
                <w:lang w:val="cs-CZ"/>
              </w:rPr>
              <w:t xml:space="preserve"> rovněž nařízena instruktáž odborných pracovníků vypůjčitele, zajistí půjčitel zdarma instruktáž pro tento spotřební materiál.</w:t>
            </w:r>
            <w:r w:rsidR="003D01A1" w:rsidRPr="00A3705E">
              <w:rPr>
                <w:sz w:val="21"/>
                <w:szCs w:val="21"/>
                <w:lang w:val="cs-CZ"/>
              </w:rPr>
              <w:t xml:space="preserve"> </w:t>
            </w:r>
          </w:p>
        </w:tc>
        <w:tc>
          <w:tcPr>
            <w:tcW w:w="4248" w:type="dxa"/>
          </w:tcPr>
          <w:p w14:paraId="250BDBB7" w14:textId="671924E6" w:rsidR="00805F2D" w:rsidRPr="00A3705E" w:rsidRDefault="00696451" w:rsidP="00805F2D">
            <w:pPr>
              <w:jc w:val="both"/>
              <w:rPr>
                <w:sz w:val="21"/>
                <w:szCs w:val="21"/>
              </w:rPr>
            </w:pPr>
            <w:r w:rsidRPr="00A3705E">
              <w:rPr>
                <w:sz w:val="21"/>
                <w:szCs w:val="21"/>
              </w:rPr>
              <w:t xml:space="preserve">The Lender shall arrange that the Borrower is provided instructions before presentation of the Subject of Loan, pursuant to Act No. </w:t>
            </w:r>
            <w:r w:rsidR="003D7CDA" w:rsidRPr="00A3705E">
              <w:rPr>
                <w:sz w:val="21"/>
                <w:szCs w:val="21"/>
                <w:lang w:val="cs-CZ"/>
              </w:rPr>
              <w:t xml:space="preserve">89/2021 </w:t>
            </w:r>
            <w:r w:rsidRPr="00A3705E">
              <w:rPr>
                <w:sz w:val="21"/>
                <w:szCs w:val="21"/>
              </w:rPr>
              <w:t xml:space="preserve">Coll., </w:t>
            </w:r>
            <w:r w:rsidR="003D7CDA" w:rsidRPr="00A3705E">
              <w:rPr>
                <w:sz w:val="21"/>
                <w:szCs w:val="21"/>
              </w:rPr>
              <w:t xml:space="preserve">on medical devices or Act No. 268/2014 Coll., on diagnostic medical devices in vitro (together Medical Devices Acts “MDA”) </w:t>
            </w:r>
            <w:r w:rsidRPr="00A3705E">
              <w:rPr>
                <w:sz w:val="21"/>
                <w:szCs w:val="21"/>
              </w:rPr>
              <w:t>and acquaint the Borrower with requirements for regular, routine maintenance of the Subject of Loan. A constituent of the handover of the Subject of Loan is also the installation and handover of documentation, especially instruction</w:t>
            </w:r>
            <w:r w:rsidR="00DA006A" w:rsidRPr="00A3705E">
              <w:rPr>
                <w:sz w:val="21"/>
                <w:szCs w:val="21"/>
              </w:rPr>
              <w:t>s</w:t>
            </w:r>
            <w:r w:rsidRPr="00A3705E">
              <w:rPr>
                <w:sz w:val="21"/>
                <w:szCs w:val="21"/>
              </w:rPr>
              <w:t xml:space="preserve"> in Czech in printed and electronic form and declaration of conformity. </w:t>
            </w:r>
            <w:r w:rsidR="00805F2D" w:rsidRPr="00A3705E">
              <w:rPr>
                <w:sz w:val="21"/>
                <w:szCs w:val="21"/>
              </w:rPr>
              <w:t xml:space="preserve">In case the Subject of Loan is not new, the Lender will hand over also protocol as prove of latest safety check / revision / validation / calibration (in case of medical device according to </w:t>
            </w:r>
            <w:r w:rsidR="003D7CDA" w:rsidRPr="00A3705E">
              <w:rPr>
                <w:sz w:val="21"/>
                <w:szCs w:val="21"/>
              </w:rPr>
              <w:t>MDA</w:t>
            </w:r>
            <w:r w:rsidR="00805F2D" w:rsidRPr="00A3705E">
              <w:rPr>
                <w:sz w:val="21"/>
                <w:szCs w:val="21"/>
              </w:rPr>
              <w:t xml:space="preserve">, device for measurements or when relevant in regards to the nature of use of the equipment). </w:t>
            </w:r>
            <w:r w:rsidRPr="00A3705E">
              <w:rPr>
                <w:sz w:val="21"/>
                <w:szCs w:val="21"/>
              </w:rPr>
              <w:t>A written record shall be produced on instructions or training of the Borrower's staff, that will be attached to the documentation of the Subject of Loan. The Lender shall also complete a Borrower's form titled “</w:t>
            </w:r>
            <w:r w:rsidRPr="00A3705E">
              <w:rPr>
                <w:b/>
                <w:sz w:val="21"/>
                <w:szCs w:val="21"/>
              </w:rPr>
              <w:t>List of supplied medical equipment</w:t>
            </w:r>
            <w:r w:rsidRPr="00A3705E">
              <w:rPr>
                <w:sz w:val="21"/>
                <w:szCs w:val="21"/>
              </w:rPr>
              <w:t>”, annexed to this Agreement. The Lender undertakes, for the duration of the Loan, to assure that instruction (training) is provided to the Borrower's new employees at no charge, if necessary. The training relates only to training that is specific to Lender’s study.</w:t>
            </w:r>
            <w:r w:rsidR="00805F2D" w:rsidRPr="00A3705E">
              <w:rPr>
                <w:sz w:val="21"/>
                <w:szCs w:val="21"/>
              </w:rPr>
              <w:t xml:space="preserve"> If </w:t>
            </w:r>
            <w:r w:rsidR="00805F2D" w:rsidRPr="00A3705E">
              <w:rPr>
                <w:rFonts w:eastAsia="Times New Roman"/>
                <w:sz w:val="21"/>
                <w:szCs w:val="21"/>
                <w:lang w:val="en" w:eastAsia="en-GB"/>
              </w:rPr>
              <w:t xml:space="preserve">the operation of the Subject of the Loan requires consumable material for which according to </w:t>
            </w:r>
            <w:r w:rsidR="00A3705E" w:rsidRPr="00A3705E">
              <w:rPr>
                <w:rFonts w:eastAsia="Times New Roman"/>
                <w:sz w:val="21"/>
                <w:szCs w:val="21"/>
                <w:lang w:val="en" w:eastAsia="en-GB"/>
              </w:rPr>
              <w:t>MDA</w:t>
            </w:r>
            <w:r w:rsidR="00805F2D" w:rsidRPr="00A3705E">
              <w:rPr>
                <w:rFonts w:eastAsia="Times New Roman"/>
                <w:sz w:val="21"/>
                <w:szCs w:val="21"/>
                <w:lang w:val="en" w:eastAsia="en-GB"/>
              </w:rPr>
              <w:t xml:space="preserve"> the instruction of the borrower's professional staff is also needed, the Lender will provide free instruction for this consumable</w:t>
            </w:r>
          </w:p>
          <w:p w14:paraId="4C5D3E7F" w14:textId="52F8CC1A" w:rsidR="00696451" w:rsidRPr="00A3705E" w:rsidRDefault="00696451" w:rsidP="00696451">
            <w:pPr>
              <w:jc w:val="both"/>
              <w:rPr>
                <w:sz w:val="21"/>
                <w:szCs w:val="21"/>
              </w:rPr>
            </w:pPr>
          </w:p>
        </w:tc>
      </w:tr>
      <w:tr w:rsidR="00696451" w:rsidRPr="00DA006A" w14:paraId="1840DF9D" w14:textId="77777777" w:rsidTr="00696451">
        <w:tc>
          <w:tcPr>
            <w:tcW w:w="4248" w:type="dxa"/>
          </w:tcPr>
          <w:p w14:paraId="3E0F002B" w14:textId="77777777" w:rsidR="00696451" w:rsidRPr="00DA006A" w:rsidRDefault="00696451" w:rsidP="00696451">
            <w:pPr>
              <w:jc w:val="both"/>
              <w:rPr>
                <w:sz w:val="21"/>
                <w:szCs w:val="21"/>
                <w:lang w:val="cs-CZ"/>
              </w:rPr>
            </w:pPr>
            <w:r w:rsidRPr="00DA006A">
              <w:rPr>
                <w:sz w:val="21"/>
                <w:szCs w:val="21"/>
                <w:lang w:val="cs-CZ"/>
              </w:rPr>
              <w:t>3.</w:t>
            </w:r>
          </w:p>
        </w:tc>
        <w:tc>
          <w:tcPr>
            <w:tcW w:w="4248" w:type="dxa"/>
          </w:tcPr>
          <w:p w14:paraId="608638E0" w14:textId="77777777" w:rsidR="00696451" w:rsidRPr="00DA006A" w:rsidRDefault="00696451" w:rsidP="00696451">
            <w:pPr>
              <w:jc w:val="both"/>
              <w:rPr>
                <w:sz w:val="21"/>
                <w:szCs w:val="21"/>
              </w:rPr>
            </w:pPr>
            <w:r w:rsidRPr="00DA006A">
              <w:rPr>
                <w:sz w:val="21"/>
                <w:szCs w:val="21"/>
              </w:rPr>
              <w:t>3.</w:t>
            </w:r>
          </w:p>
        </w:tc>
      </w:tr>
      <w:tr w:rsidR="00696451" w:rsidRPr="00DA006A" w14:paraId="763DA872" w14:textId="77777777" w:rsidTr="00696451">
        <w:tc>
          <w:tcPr>
            <w:tcW w:w="4248" w:type="dxa"/>
          </w:tcPr>
          <w:p w14:paraId="0BCF55A4" w14:textId="4AA98131" w:rsidR="00696451" w:rsidRPr="00DA006A" w:rsidRDefault="00696451" w:rsidP="00696451">
            <w:pPr>
              <w:jc w:val="both"/>
              <w:rPr>
                <w:sz w:val="21"/>
                <w:szCs w:val="21"/>
                <w:lang w:val="cs-CZ"/>
              </w:rPr>
            </w:pPr>
            <w:r w:rsidRPr="00DA006A">
              <w:rPr>
                <w:sz w:val="21"/>
                <w:szCs w:val="21"/>
                <w:lang w:val="cs-CZ"/>
              </w:rPr>
              <w:t>Jestliže půjčitel zjistí, že vypůjčitel neužívá předmět výpůjčky řádně nebo ho užívá v rozporu s účelem, ke kterému slouží, je oprávněn požadovat vrácení předmětu výpůjčky před skončením stanovené doby výpůjčky. Vypůjčitel je v tomto případě povinen vrátit předmět výpůjčky nejpozději do dvou pracovních dní poté, kdy byl půjčitelem k vrácení vyzván. V dané souvislosti platí článek II. odst.2.</w:t>
            </w:r>
          </w:p>
        </w:tc>
        <w:tc>
          <w:tcPr>
            <w:tcW w:w="4248" w:type="dxa"/>
          </w:tcPr>
          <w:p w14:paraId="413E6C17" w14:textId="77777777" w:rsidR="00696451" w:rsidRDefault="00696451" w:rsidP="00696451">
            <w:pPr>
              <w:jc w:val="both"/>
              <w:rPr>
                <w:sz w:val="21"/>
                <w:szCs w:val="21"/>
              </w:rPr>
            </w:pPr>
            <w:r w:rsidRPr="00DA006A">
              <w:rPr>
                <w:sz w:val="21"/>
                <w:szCs w:val="21"/>
              </w:rPr>
              <w:t>If the Lender shall discover that the Borrower does not use the Subject of Loan properly or uses it contrary to the purpose for which it is intended, the Lender is entitled to demand return of the Subject of Loan prior to the expiry of the agreed Loan period. The Borrower shall be in this case obligated to return the Subject of Loan within two working days following the Lender's request for its return. In this context Article II, Paragraph 2 applies.</w:t>
            </w:r>
          </w:p>
          <w:p w14:paraId="4443C086" w14:textId="44D883A0" w:rsidR="00160915" w:rsidRPr="00DA006A" w:rsidRDefault="00160915" w:rsidP="00696451">
            <w:pPr>
              <w:jc w:val="both"/>
              <w:rPr>
                <w:sz w:val="21"/>
                <w:szCs w:val="21"/>
              </w:rPr>
            </w:pPr>
          </w:p>
        </w:tc>
      </w:tr>
      <w:tr w:rsidR="00696451" w:rsidRPr="00DA006A" w14:paraId="5E360BA5" w14:textId="77777777" w:rsidTr="00696451">
        <w:tc>
          <w:tcPr>
            <w:tcW w:w="4248" w:type="dxa"/>
          </w:tcPr>
          <w:p w14:paraId="36742077" w14:textId="77777777" w:rsidR="00696451" w:rsidRPr="00DA006A" w:rsidRDefault="00696451" w:rsidP="00696451">
            <w:pPr>
              <w:jc w:val="both"/>
              <w:rPr>
                <w:sz w:val="21"/>
                <w:szCs w:val="21"/>
                <w:lang w:val="cs-CZ"/>
              </w:rPr>
            </w:pPr>
            <w:r w:rsidRPr="00DA006A">
              <w:rPr>
                <w:sz w:val="21"/>
                <w:szCs w:val="21"/>
                <w:lang w:val="cs-CZ"/>
              </w:rPr>
              <w:lastRenderedPageBreak/>
              <w:t>4.</w:t>
            </w:r>
          </w:p>
        </w:tc>
        <w:tc>
          <w:tcPr>
            <w:tcW w:w="4248" w:type="dxa"/>
          </w:tcPr>
          <w:p w14:paraId="200E433C" w14:textId="77777777" w:rsidR="00696451" w:rsidRPr="00DA006A" w:rsidRDefault="00696451" w:rsidP="00696451">
            <w:pPr>
              <w:jc w:val="both"/>
              <w:rPr>
                <w:sz w:val="21"/>
                <w:szCs w:val="21"/>
              </w:rPr>
            </w:pPr>
            <w:r w:rsidRPr="00DA006A">
              <w:rPr>
                <w:sz w:val="21"/>
                <w:szCs w:val="21"/>
              </w:rPr>
              <w:t>4.</w:t>
            </w:r>
          </w:p>
        </w:tc>
      </w:tr>
      <w:tr w:rsidR="00696451" w:rsidRPr="00DA006A" w14:paraId="2DCB1574" w14:textId="77777777" w:rsidTr="00696451">
        <w:tc>
          <w:tcPr>
            <w:tcW w:w="4248" w:type="dxa"/>
          </w:tcPr>
          <w:p w14:paraId="5A699148" w14:textId="3FE84707" w:rsidR="00696451" w:rsidRPr="00A3705E" w:rsidRDefault="00696451" w:rsidP="00696451">
            <w:pPr>
              <w:jc w:val="both"/>
              <w:rPr>
                <w:sz w:val="21"/>
                <w:szCs w:val="21"/>
                <w:lang w:val="cs-CZ"/>
              </w:rPr>
            </w:pPr>
            <w:r w:rsidRPr="00A3705E">
              <w:rPr>
                <w:sz w:val="21"/>
                <w:szCs w:val="21"/>
                <w:lang w:val="cs-CZ"/>
              </w:rPr>
              <w:t>Půjčitel se zavazuje, že po dobu výpůjčky zajistí poskytnutí bezplatného servisu vč. veškerých náhradních dílů (nebo opravu závady) předmětu výpůjčky</w:t>
            </w:r>
            <w:r w:rsidR="001C7355" w:rsidRPr="00A3705E">
              <w:t xml:space="preserve"> </w:t>
            </w:r>
            <w:r w:rsidR="001C7355" w:rsidRPr="00A3705E">
              <w:rPr>
                <w:sz w:val="21"/>
                <w:szCs w:val="21"/>
                <w:lang w:val="cs-CZ"/>
              </w:rPr>
              <w:t xml:space="preserve">do 48 hodin od písemného či telefonického nahlášení potřeby opravy včetně běžné údržby dle </w:t>
            </w:r>
            <w:r w:rsidR="00396565" w:rsidRPr="00A3705E">
              <w:rPr>
                <w:sz w:val="21"/>
                <w:szCs w:val="21"/>
                <w:lang w:val="cs-CZ"/>
              </w:rPr>
              <w:t>ZZP</w:t>
            </w:r>
            <w:r w:rsidR="001C7355" w:rsidRPr="00A3705E">
              <w:rPr>
                <w:sz w:val="21"/>
                <w:szCs w:val="21"/>
                <w:lang w:val="cs-CZ"/>
              </w:rPr>
              <w:t xml:space="preserve">. Vypůjčitel je povinen uplatnit zjištěné vady předmětu výpůjčky u půjčitele bez zbytečného odkladu písemnou formou </w:t>
            </w:r>
            <w:r w:rsidR="00DD28FB" w:rsidRPr="00A3705E">
              <w:rPr>
                <w:sz w:val="21"/>
                <w:szCs w:val="21"/>
                <w:lang w:val="cs-CZ"/>
              </w:rPr>
              <w:t xml:space="preserve">na elektronickou adresu    monitora studie   nebo faxem na faxové číslo </w:t>
            </w:r>
            <w:r w:rsidR="006B558A" w:rsidRPr="006B558A">
              <w:rPr>
                <w:sz w:val="21"/>
                <w:szCs w:val="21"/>
                <w:highlight w:val="yellow"/>
                <w:lang w:val="cs-CZ"/>
              </w:rPr>
              <w:t>XXX</w:t>
            </w:r>
            <w:r w:rsidR="00DD28FB" w:rsidRPr="00A3705E">
              <w:rPr>
                <w:sz w:val="21"/>
                <w:szCs w:val="21"/>
                <w:lang w:val="cs-CZ"/>
              </w:rPr>
              <w:t>.</w:t>
            </w:r>
            <w:r w:rsidR="001C7355" w:rsidRPr="00A3705E">
              <w:rPr>
                <w:sz w:val="21"/>
                <w:szCs w:val="21"/>
                <w:lang w:val="cs-CZ"/>
              </w:rPr>
              <w:t xml:space="preserve"> Pokud by termín pravidelné bezpečnostně technické kontroly, nebo revize /validace/ kalibrace předmětu výpůjčky připadl do doby výpůjčky, zajistí takovou kontrolu na své náklady půjčitel.</w:t>
            </w:r>
          </w:p>
        </w:tc>
        <w:tc>
          <w:tcPr>
            <w:tcW w:w="4248" w:type="dxa"/>
          </w:tcPr>
          <w:p w14:paraId="42F538C8" w14:textId="034F5792" w:rsidR="003D7CDA" w:rsidRPr="00A3705E" w:rsidRDefault="00696451" w:rsidP="00696451">
            <w:pPr>
              <w:jc w:val="both"/>
              <w:rPr>
                <w:sz w:val="21"/>
                <w:szCs w:val="21"/>
              </w:rPr>
            </w:pPr>
            <w:r w:rsidRPr="00A3705E">
              <w:rPr>
                <w:sz w:val="21"/>
                <w:szCs w:val="21"/>
              </w:rPr>
              <w:t xml:space="preserve">The Lender agrees, for the period of this loan, to arrange for the provision of service including all spare parts (or repair) to the Subject of Loan at no cost </w:t>
            </w:r>
            <w:r w:rsidR="00DD28FB" w:rsidRPr="00A3705E">
              <w:rPr>
                <w:sz w:val="21"/>
                <w:szCs w:val="21"/>
              </w:rPr>
              <w:t xml:space="preserve">in 48 hours from written notice or notice by phone </w:t>
            </w:r>
            <w:r w:rsidRPr="00A3705E">
              <w:rPr>
                <w:sz w:val="21"/>
                <w:szCs w:val="21"/>
              </w:rPr>
              <w:t xml:space="preserve">of the repair requirement including routine maintenance according to </w:t>
            </w:r>
            <w:r w:rsidR="003D7CDA" w:rsidRPr="00A3705E">
              <w:rPr>
                <w:sz w:val="21"/>
                <w:szCs w:val="21"/>
              </w:rPr>
              <w:t>MDA</w:t>
            </w:r>
            <w:r w:rsidRPr="00A3705E">
              <w:rPr>
                <w:sz w:val="21"/>
                <w:szCs w:val="21"/>
              </w:rPr>
              <w:t xml:space="preserve">. </w:t>
            </w:r>
            <w:r w:rsidR="00DD28FB" w:rsidRPr="00A3705E">
              <w:rPr>
                <w:sz w:val="21"/>
                <w:szCs w:val="21"/>
              </w:rPr>
              <w:t xml:space="preserve">The Borrower is obliged to inform about the discovered defects of the Subject of Loan the Study monitor in writing and without undue delay by email or fax no. </w:t>
            </w:r>
            <w:r w:rsidR="006B558A" w:rsidRPr="008C4BB7">
              <w:rPr>
                <w:sz w:val="21"/>
                <w:szCs w:val="21"/>
                <w:highlight w:val="yellow"/>
              </w:rPr>
              <w:t>XXX</w:t>
            </w:r>
            <w:r w:rsidR="00DD28FB" w:rsidRPr="00A3705E">
              <w:rPr>
                <w:sz w:val="21"/>
                <w:szCs w:val="21"/>
              </w:rPr>
              <w:t>.</w:t>
            </w:r>
            <w:r w:rsidR="00103196">
              <w:rPr>
                <w:sz w:val="21"/>
                <w:szCs w:val="21"/>
              </w:rPr>
              <w:t xml:space="preserve"> </w:t>
            </w:r>
          </w:p>
          <w:p w14:paraId="11CE2E18" w14:textId="54903762" w:rsidR="00696451" w:rsidRPr="00A3705E" w:rsidRDefault="00696451" w:rsidP="00696451">
            <w:pPr>
              <w:jc w:val="both"/>
              <w:rPr>
                <w:sz w:val="21"/>
                <w:szCs w:val="21"/>
              </w:rPr>
            </w:pPr>
            <w:r w:rsidRPr="00A3705E">
              <w:rPr>
                <w:sz w:val="21"/>
                <w:szCs w:val="21"/>
              </w:rPr>
              <w:t>If the date of regular technical safety inspection or revision / validation / calibration of the Subject of Loan shall fall within the loan period, the Lender shall secure such inspection at his own expense.</w:t>
            </w:r>
          </w:p>
        </w:tc>
      </w:tr>
      <w:tr w:rsidR="00696451" w:rsidRPr="00DA006A" w14:paraId="4BADDAB0" w14:textId="77777777" w:rsidTr="00696451">
        <w:tc>
          <w:tcPr>
            <w:tcW w:w="4248" w:type="dxa"/>
          </w:tcPr>
          <w:p w14:paraId="6302C899" w14:textId="77777777" w:rsidR="00696451" w:rsidRPr="00DA006A" w:rsidRDefault="00696451" w:rsidP="00696451">
            <w:pPr>
              <w:jc w:val="both"/>
              <w:rPr>
                <w:sz w:val="21"/>
                <w:szCs w:val="21"/>
                <w:lang w:val="cs-CZ"/>
              </w:rPr>
            </w:pPr>
            <w:r w:rsidRPr="00DA006A">
              <w:rPr>
                <w:sz w:val="21"/>
                <w:szCs w:val="21"/>
                <w:lang w:val="cs-CZ"/>
              </w:rPr>
              <w:t>5.</w:t>
            </w:r>
          </w:p>
        </w:tc>
        <w:tc>
          <w:tcPr>
            <w:tcW w:w="4248" w:type="dxa"/>
          </w:tcPr>
          <w:p w14:paraId="7CD67E07" w14:textId="77777777" w:rsidR="00696451" w:rsidRPr="00DA006A" w:rsidRDefault="00696451" w:rsidP="00696451">
            <w:pPr>
              <w:jc w:val="both"/>
              <w:rPr>
                <w:sz w:val="21"/>
                <w:szCs w:val="21"/>
              </w:rPr>
            </w:pPr>
            <w:r w:rsidRPr="00DA006A">
              <w:rPr>
                <w:sz w:val="21"/>
                <w:szCs w:val="21"/>
              </w:rPr>
              <w:t>5.</w:t>
            </w:r>
          </w:p>
        </w:tc>
      </w:tr>
      <w:tr w:rsidR="00696451" w:rsidRPr="00DA006A" w14:paraId="75D920D7" w14:textId="77777777" w:rsidTr="00696451">
        <w:tc>
          <w:tcPr>
            <w:tcW w:w="4248" w:type="dxa"/>
          </w:tcPr>
          <w:p w14:paraId="4948A7C1" w14:textId="207F9F4F" w:rsidR="001C7355" w:rsidRPr="00DA006A" w:rsidRDefault="001C7355" w:rsidP="00696451">
            <w:pPr>
              <w:jc w:val="both"/>
              <w:rPr>
                <w:sz w:val="21"/>
                <w:szCs w:val="21"/>
                <w:lang w:val="cs-CZ"/>
              </w:rPr>
            </w:pPr>
            <w:r w:rsidRPr="001C7355">
              <w:rPr>
                <w:sz w:val="21"/>
                <w:szCs w:val="21"/>
                <w:lang w:val="cs-CZ"/>
              </w:rPr>
              <w:t xml:space="preserve">Smluvní strany se dohodly, že případné vady předmětu výpůjčky </w:t>
            </w:r>
            <w:r w:rsidR="00692AC9">
              <w:rPr>
                <w:sz w:val="21"/>
                <w:szCs w:val="21"/>
                <w:lang w:val="cs-CZ"/>
              </w:rPr>
              <w:t>budou</w:t>
            </w:r>
            <w:r w:rsidRPr="001C7355">
              <w:rPr>
                <w:sz w:val="21"/>
                <w:szCs w:val="21"/>
                <w:lang w:val="cs-CZ"/>
              </w:rPr>
              <w:t xml:space="preserve"> půjčitelem řešeny dodáním nového předmětu výpůjčky, a to ve lhůtě, která neohrozí provádění klinického hodnocení. V případě dodání nového předmětu výpůjčky bude sepsán nový Seznam dodané zdravotnické techniky, resp. podepsán předávací protokol. Obdobně je možné postupovat v případě, kdy by termín pravidelné bezpečnostně technické kontroly, nebo revize /validace/ kalibrace předmětu výpůjčky připadl do doby výpůjčky. Za dodržení termínů odpovídá vždy půjčitel. V případě nedodržení termínu nese půjčitel výhradní odpovědnost za případnou újmu tím vzniklou vypůjčiteli.  </w:t>
            </w:r>
          </w:p>
        </w:tc>
        <w:tc>
          <w:tcPr>
            <w:tcW w:w="4248" w:type="dxa"/>
          </w:tcPr>
          <w:p w14:paraId="03588453" w14:textId="78D37DB1" w:rsidR="00923D52" w:rsidRPr="00DA006A" w:rsidRDefault="00923D52" w:rsidP="00696451">
            <w:pPr>
              <w:jc w:val="both"/>
              <w:rPr>
                <w:sz w:val="21"/>
                <w:szCs w:val="21"/>
              </w:rPr>
            </w:pPr>
            <w:r>
              <w:rPr>
                <w:sz w:val="21"/>
                <w:szCs w:val="21"/>
              </w:rPr>
              <w:t xml:space="preserve">The Parties agree that any defects of the Subject of Loan </w:t>
            </w:r>
            <w:r w:rsidR="00692AC9">
              <w:rPr>
                <w:sz w:val="21"/>
                <w:szCs w:val="21"/>
              </w:rPr>
              <w:t>shall</w:t>
            </w:r>
            <w:r>
              <w:rPr>
                <w:sz w:val="21"/>
                <w:szCs w:val="21"/>
              </w:rPr>
              <w:t xml:space="preserve"> be resolved by the Lender by the delivery of new Subject of Loan within the period that does not jeopardize the conduct of the Study. In case of delivery of the new item of Subject of Loan, a new List of Supplied Medical Equipment, resp. handover protocol must be completed. Similarly</w:t>
            </w:r>
            <w:r w:rsidR="006A22FE">
              <w:rPr>
                <w:sz w:val="21"/>
                <w:szCs w:val="21"/>
              </w:rPr>
              <w:t>,</w:t>
            </w:r>
            <w:r>
              <w:rPr>
                <w:sz w:val="21"/>
                <w:szCs w:val="21"/>
              </w:rPr>
              <w:t xml:space="preserve"> the same procedure may be followed when the regular safety check or revision/validation/calibration should be performed during the lending period. The Lender is always responsible for keeping all deadlines. The Lender bears sole responsibility for any damage caused to the Borrower in case of failure to meet the deadlines.</w:t>
            </w:r>
          </w:p>
        </w:tc>
      </w:tr>
      <w:tr w:rsidR="00923D52" w:rsidRPr="00DA006A" w14:paraId="5F08E980" w14:textId="77777777" w:rsidTr="00696451">
        <w:tc>
          <w:tcPr>
            <w:tcW w:w="4248" w:type="dxa"/>
          </w:tcPr>
          <w:p w14:paraId="6A8CC2E8" w14:textId="0C546E11" w:rsidR="00923D52" w:rsidRPr="005F080E" w:rsidDel="001C7355" w:rsidRDefault="00923D52" w:rsidP="00923D52">
            <w:pPr>
              <w:jc w:val="both"/>
              <w:rPr>
                <w:sz w:val="21"/>
                <w:szCs w:val="21"/>
                <w:lang w:val="cs-CZ"/>
              </w:rPr>
            </w:pPr>
            <w:r w:rsidRPr="00DA006A">
              <w:rPr>
                <w:sz w:val="21"/>
                <w:szCs w:val="21"/>
                <w:lang w:val="cs-CZ"/>
              </w:rPr>
              <w:t>6.</w:t>
            </w:r>
          </w:p>
        </w:tc>
        <w:tc>
          <w:tcPr>
            <w:tcW w:w="4248" w:type="dxa"/>
          </w:tcPr>
          <w:p w14:paraId="351E1B45" w14:textId="71A0BF77" w:rsidR="00923D52" w:rsidDel="00923D52" w:rsidRDefault="00923D52" w:rsidP="008F743D">
            <w:pPr>
              <w:jc w:val="both"/>
              <w:rPr>
                <w:sz w:val="21"/>
                <w:szCs w:val="21"/>
              </w:rPr>
            </w:pPr>
            <w:r w:rsidRPr="00DA006A">
              <w:rPr>
                <w:sz w:val="21"/>
                <w:szCs w:val="21"/>
              </w:rPr>
              <w:t>6.</w:t>
            </w:r>
          </w:p>
        </w:tc>
      </w:tr>
      <w:tr w:rsidR="00696451" w:rsidRPr="00DA006A" w14:paraId="47361A5A" w14:textId="77777777" w:rsidTr="00A3705E">
        <w:trPr>
          <w:trHeight w:val="58"/>
        </w:trPr>
        <w:tc>
          <w:tcPr>
            <w:tcW w:w="4248" w:type="dxa"/>
          </w:tcPr>
          <w:p w14:paraId="60D6C0CD" w14:textId="6489EF93" w:rsidR="001C7355" w:rsidRPr="00A3705E" w:rsidRDefault="00396565" w:rsidP="00696451">
            <w:pPr>
              <w:jc w:val="both"/>
              <w:rPr>
                <w:sz w:val="21"/>
                <w:szCs w:val="21"/>
                <w:lang w:val="cs-CZ"/>
              </w:rPr>
            </w:pPr>
            <w:r w:rsidRPr="00A3705E">
              <w:rPr>
                <w:sz w:val="21"/>
                <w:szCs w:val="21"/>
                <w:lang w:val="cs-CZ"/>
              </w:rPr>
              <w:t xml:space="preserve">Půjčitel prohlašuje, že pokud je předmět výpůjčky zdravotnický prostředek dle Nařízení Evropského parlamentu a Rady (EU) 2017/745 o zdravotnických prostředcích (dále jen MDR) a ZZP, pak tento zdravotnický prostředek splňuje podmínky stanovené MDR a ZZP. </w:t>
            </w:r>
          </w:p>
        </w:tc>
        <w:tc>
          <w:tcPr>
            <w:tcW w:w="4248" w:type="dxa"/>
          </w:tcPr>
          <w:p w14:paraId="29AF5AAB" w14:textId="13B83727" w:rsidR="00696451" w:rsidRPr="00A3705E" w:rsidRDefault="001766C8" w:rsidP="00696451">
            <w:pPr>
              <w:jc w:val="both"/>
              <w:rPr>
                <w:sz w:val="21"/>
                <w:szCs w:val="21"/>
              </w:rPr>
            </w:pPr>
            <w:r w:rsidRPr="00A3705E">
              <w:rPr>
                <w:sz w:val="21"/>
                <w:szCs w:val="21"/>
              </w:rPr>
              <w:t xml:space="preserve">The Lender declares that if the Subject of the Loan is a medical device according to Regulation (EU) 2017/745 of the European Parliament and of the Council on medical devices (hereinafter MDR) and MDA, then this medical device meets the conditions set by MDR and MDA. </w:t>
            </w:r>
          </w:p>
        </w:tc>
      </w:tr>
      <w:tr w:rsidR="00923D52" w:rsidRPr="00DA006A" w14:paraId="7A22CEC6" w14:textId="77777777" w:rsidTr="00696451">
        <w:tc>
          <w:tcPr>
            <w:tcW w:w="4248" w:type="dxa"/>
          </w:tcPr>
          <w:p w14:paraId="4F418993" w14:textId="34D5E239" w:rsidR="00923D52" w:rsidRPr="001C7355" w:rsidRDefault="00923D52" w:rsidP="00923D52">
            <w:pPr>
              <w:jc w:val="both"/>
              <w:rPr>
                <w:sz w:val="21"/>
                <w:szCs w:val="21"/>
                <w:lang w:val="cs-CZ"/>
              </w:rPr>
            </w:pPr>
            <w:r>
              <w:rPr>
                <w:sz w:val="21"/>
                <w:szCs w:val="21"/>
                <w:lang w:val="cs-CZ"/>
              </w:rPr>
              <w:t>7.</w:t>
            </w:r>
          </w:p>
        </w:tc>
        <w:tc>
          <w:tcPr>
            <w:tcW w:w="4248" w:type="dxa"/>
          </w:tcPr>
          <w:p w14:paraId="2047B621" w14:textId="7B1107DB" w:rsidR="00923D52" w:rsidRPr="00DA006A" w:rsidRDefault="00923D52" w:rsidP="00696451">
            <w:pPr>
              <w:jc w:val="both"/>
              <w:rPr>
                <w:sz w:val="21"/>
                <w:szCs w:val="21"/>
              </w:rPr>
            </w:pPr>
            <w:r>
              <w:rPr>
                <w:sz w:val="21"/>
                <w:szCs w:val="21"/>
              </w:rPr>
              <w:t>7.</w:t>
            </w:r>
          </w:p>
        </w:tc>
      </w:tr>
      <w:tr w:rsidR="00696451" w:rsidRPr="00DA006A" w14:paraId="3B40A02D" w14:textId="77777777" w:rsidTr="00696451">
        <w:tc>
          <w:tcPr>
            <w:tcW w:w="4248" w:type="dxa"/>
          </w:tcPr>
          <w:p w14:paraId="67AB6D6C" w14:textId="4E85402E" w:rsidR="00696451" w:rsidRPr="00DA006A" w:rsidRDefault="00696451" w:rsidP="00696451">
            <w:pPr>
              <w:jc w:val="both"/>
              <w:rPr>
                <w:sz w:val="21"/>
                <w:szCs w:val="21"/>
                <w:lang w:val="cs-CZ"/>
              </w:rPr>
            </w:pPr>
            <w:r w:rsidRPr="00DA006A">
              <w:rPr>
                <w:sz w:val="21"/>
                <w:szCs w:val="21"/>
                <w:lang w:val="cs-CZ"/>
              </w:rPr>
              <w:t>Ustanovení odst. 4 tohoto článku neplatí pro případ, kdy závadu způsobí vypůjčitel porušením svých povinností stanovených touto smlouvou. V tomto případě jdou veškeré náklady na opravu předmětu výpůjčky na účet vypůjčitele.</w:t>
            </w:r>
          </w:p>
        </w:tc>
        <w:tc>
          <w:tcPr>
            <w:tcW w:w="4248" w:type="dxa"/>
          </w:tcPr>
          <w:p w14:paraId="51D6DF48" w14:textId="658D5C0B" w:rsidR="00696451" w:rsidRPr="00DA006A" w:rsidRDefault="00696451" w:rsidP="00696451">
            <w:pPr>
              <w:jc w:val="both"/>
              <w:rPr>
                <w:sz w:val="21"/>
                <w:szCs w:val="21"/>
              </w:rPr>
            </w:pPr>
            <w:r w:rsidRPr="00DA006A">
              <w:rPr>
                <w:sz w:val="21"/>
                <w:szCs w:val="21"/>
              </w:rPr>
              <w:t>Provision 4 of this article shall not apply in cases where the defect is caused by the Borrower due to breach of obligations as set out in this Agreement. In such case, all costs to repair the Subject of Loan are subject to the account of the Borrower.</w:t>
            </w:r>
          </w:p>
        </w:tc>
      </w:tr>
      <w:tr w:rsidR="00696451" w:rsidRPr="00DA006A" w14:paraId="6CF43420" w14:textId="77777777" w:rsidTr="00696451">
        <w:tc>
          <w:tcPr>
            <w:tcW w:w="4248" w:type="dxa"/>
          </w:tcPr>
          <w:p w14:paraId="394DC214" w14:textId="54C32FD8" w:rsidR="00696451" w:rsidRPr="00DA006A" w:rsidRDefault="00696451" w:rsidP="00696451">
            <w:pPr>
              <w:jc w:val="both"/>
              <w:outlineLvl w:val="0"/>
              <w:rPr>
                <w:b/>
                <w:sz w:val="21"/>
                <w:szCs w:val="21"/>
                <w:lang w:val="cs-CZ"/>
              </w:rPr>
            </w:pPr>
            <w:r w:rsidRPr="00DA006A">
              <w:rPr>
                <w:b/>
                <w:sz w:val="21"/>
                <w:szCs w:val="21"/>
                <w:lang w:val="cs-CZ"/>
              </w:rPr>
              <w:t xml:space="preserve">IV. Práva a povinnosti vypůjčitele </w:t>
            </w:r>
          </w:p>
        </w:tc>
        <w:tc>
          <w:tcPr>
            <w:tcW w:w="4248" w:type="dxa"/>
          </w:tcPr>
          <w:p w14:paraId="771B4A09" w14:textId="77777777" w:rsidR="00696451" w:rsidRPr="00DA006A" w:rsidRDefault="00696451" w:rsidP="00696451">
            <w:pPr>
              <w:jc w:val="both"/>
              <w:rPr>
                <w:b/>
                <w:sz w:val="21"/>
                <w:szCs w:val="21"/>
              </w:rPr>
            </w:pPr>
            <w:r w:rsidRPr="00DA006A">
              <w:rPr>
                <w:b/>
                <w:sz w:val="21"/>
                <w:szCs w:val="21"/>
              </w:rPr>
              <w:t>IV. Rights and Obligations of the Borrower</w:t>
            </w:r>
          </w:p>
        </w:tc>
      </w:tr>
      <w:tr w:rsidR="00696451" w:rsidRPr="00DA006A" w14:paraId="213682EE" w14:textId="77777777" w:rsidTr="00696451">
        <w:tc>
          <w:tcPr>
            <w:tcW w:w="4248" w:type="dxa"/>
          </w:tcPr>
          <w:p w14:paraId="6F80AF60" w14:textId="77777777" w:rsidR="00696451" w:rsidRPr="00DA006A" w:rsidRDefault="00696451" w:rsidP="00696451">
            <w:pPr>
              <w:jc w:val="both"/>
              <w:rPr>
                <w:sz w:val="21"/>
                <w:szCs w:val="21"/>
                <w:lang w:val="cs-CZ"/>
              </w:rPr>
            </w:pPr>
            <w:r w:rsidRPr="00DA006A">
              <w:rPr>
                <w:sz w:val="21"/>
                <w:szCs w:val="21"/>
                <w:lang w:val="cs-CZ"/>
              </w:rPr>
              <w:t>1.</w:t>
            </w:r>
          </w:p>
        </w:tc>
        <w:tc>
          <w:tcPr>
            <w:tcW w:w="4248" w:type="dxa"/>
          </w:tcPr>
          <w:p w14:paraId="36D4EA8A" w14:textId="77777777" w:rsidR="00696451" w:rsidRPr="00DA006A" w:rsidRDefault="00696451" w:rsidP="00696451">
            <w:pPr>
              <w:jc w:val="both"/>
              <w:rPr>
                <w:sz w:val="21"/>
                <w:szCs w:val="21"/>
              </w:rPr>
            </w:pPr>
            <w:r w:rsidRPr="00DA006A">
              <w:rPr>
                <w:sz w:val="21"/>
                <w:szCs w:val="21"/>
              </w:rPr>
              <w:t>1.</w:t>
            </w:r>
          </w:p>
        </w:tc>
      </w:tr>
      <w:tr w:rsidR="00696451" w:rsidRPr="00DA006A" w14:paraId="53EF0D72" w14:textId="77777777" w:rsidTr="00696451">
        <w:tc>
          <w:tcPr>
            <w:tcW w:w="4248" w:type="dxa"/>
          </w:tcPr>
          <w:p w14:paraId="4349B349" w14:textId="220A1908" w:rsidR="00696451" w:rsidRPr="00DA006A" w:rsidRDefault="00696451" w:rsidP="00696451">
            <w:pPr>
              <w:jc w:val="both"/>
              <w:rPr>
                <w:sz w:val="21"/>
                <w:szCs w:val="21"/>
                <w:lang w:val="cs-CZ"/>
              </w:rPr>
            </w:pPr>
            <w:r w:rsidRPr="00DA006A">
              <w:rPr>
                <w:sz w:val="21"/>
                <w:szCs w:val="21"/>
                <w:lang w:val="cs-CZ"/>
              </w:rPr>
              <w:t xml:space="preserve">Po dobu, po kterou bude vypůjčitel na základě této smlouvy předmět výpůjčky užívat pouze </w:t>
            </w:r>
            <w:r w:rsidRPr="00DA006A">
              <w:rPr>
                <w:sz w:val="21"/>
                <w:szCs w:val="21"/>
                <w:lang w:val="cs-CZ"/>
              </w:rPr>
              <w:lastRenderedPageBreak/>
              <w:t xml:space="preserve">pro účely provedení studie půjčitele na základě protokolu č. </w:t>
            </w:r>
            <w:r w:rsidR="008F743D">
              <w:rPr>
                <w:sz w:val="21"/>
                <w:szCs w:val="21"/>
                <w:lang w:val="cs-CZ"/>
              </w:rPr>
              <w:t>A011-1</w:t>
            </w:r>
            <w:r w:rsidR="00B1289C">
              <w:rPr>
                <w:sz w:val="21"/>
                <w:szCs w:val="21"/>
                <w:lang w:val="cs-CZ"/>
              </w:rPr>
              <w:t>3</w:t>
            </w:r>
            <w:r w:rsidR="008F743D" w:rsidRPr="00DA006A">
              <w:rPr>
                <w:sz w:val="21"/>
                <w:szCs w:val="21"/>
                <w:lang w:val="cs-CZ"/>
              </w:rPr>
              <w:t xml:space="preserve">, </w:t>
            </w:r>
            <w:r w:rsidRPr="00DA006A">
              <w:rPr>
                <w:sz w:val="21"/>
                <w:szCs w:val="21"/>
                <w:lang w:val="cs-CZ"/>
              </w:rPr>
              <w:t>je povinen předmět výpůjčky užívat řádně v souladu s účelem, ke kterému obvykle slouží, a způsobem přiměřeným povaze a určení předmětu výpůjčky. Je povinen chránit předmět výpůjčky před ztrátou, zničením, poškozením nebo znehodnocením.</w:t>
            </w:r>
          </w:p>
        </w:tc>
        <w:tc>
          <w:tcPr>
            <w:tcW w:w="4248" w:type="dxa"/>
          </w:tcPr>
          <w:p w14:paraId="463E0267" w14:textId="786F0A37" w:rsidR="006A22FE" w:rsidRPr="00DA006A" w:rsidRDefault="00696451" w:rsidP="00A3705E">
            <w:pPr>
              <w:jc w:val="both"/>
              <w:rPr>
                <w:sz w:val="21"/>
                <w:szCs w:val="21"/>
              </w:rPr>
            </w:pPr>
            <w:r w:rsidRPr="00DA006A">
              <w:rPr>
                <w:sz w:val="21"/>
                <w:szCs w:val="21"/>
              </w:rPr>
              <w:lastRenderedPageBreak/>
              <w:t xml:space="preserve">During the period in which the Borrower shall use the Subject of Loan as set out in this </w:t>
            </w:r>
            <w:r w:rsidRPr="00DA006A">
              <w:rPr>
                <w:sz w:val="21"/>
                <w:szCs w:val="21"/>
              </w:rPr>
              <w:lastRenderedPageBreak/>
              <w:t xml:space="preserve">Agreement and only for Lender’s Study conducted under Protocol </w:t>
            </w:r>
            <w:r w:rsidR="008F743D">
              <w:rPr>
                <w:sz w:val="21"/>
                <w:szCs w:val="21"/>
              </w:rPr>
              <w:t>A011-1</w:t>
            </w:r>
            <w:r w:rsidR="00B1289C">
              <w:rPr>
                <w:sz w:val="21"/>
                <w:szCs w:val="21"/>
              </w:rPr>
              <w:t>3</w:t>
            </w:r>
            <w:r w:rsidR="008F743D" w:rsidRPr="00DA006A">
              <w:rPr>
                <w:sz w:val="21"/>
                <w:szCs w:val="21"/>
              </w:rPr>
              <w:t xml:space="preserve">, </w:t>
            </w:r>
            <w:r w:rsidRPr="00DA006A">
              <w:rPr>
                <w:sz w:val="21"/>
                <w:szCs w:val="21"/>
              </w:rPr>
              <w:t>the Borrower shall be obligated to use it properly, in accordance with the purpose which it usually serves, and in a manner commensurate with the nature and purpose of the Subject of Loan. The Borrower is obligated to protect the Subject of Loan from loss, destruction, damage or loss of value.</w:t>
            </w:r>
          </w:p>
        </w:tc>
      </w:tr>
      <w:tr w:rsidR="00696451" w:rsidRPr="00DA006A" w14:paraId="3C547777" w14:textId="77777777" w:rsidTr="00696451">
        <w:tc>
          <w:tcPr>
            <w:tcW w:w="4248" w:type="dxa"/>
          </w:tcPr>
          <w:p w14:paraId="14E3BB10" w14:textId="77777777" w:rsidR="00696451" w:rsidRPr="00DA006A" w:rsidRDefault="00696451" w:rsidP="00696451">
            <w:pPr>
              <w:jc w:val="both"/>
              <w:rPr>
                <w:sz w:val="21"/>
                <w:szCs w:val="21"/>
                <w:lang w:val="cs-CZ"/>
              </w:rPr>
            </w:pPr>
            <w:r w:rsidRPr="00DA006A">
              <w:rPr>
                <w:sz w:val="21"/>
                <w:szCs w:val="21"/>
                <w:lang w:val="cs-CZ"/>
              </w:rPr>
              <w:lastRenderedPageBreak/>
              <w:t>2.</w:t>
            </w:r>
          </w:p>
        </w:tc>
        <w:tc>
          <w:tcPr>
            <w:tcW w:w="4248" w:type="dxa"/>
          </w:tcPr>
          <w:p w14:paraId="7F8C16D2" w14:textId="77777777" w:rsidR="00696451" w:rsidRPr="00DA006A" w:rsidRDefault="00696451" w:rsidP="00696451">
            <w:pPr>
              <w:jc w:val="both"/>
              <w:rPr>
                <w:sz w:val="21"/>
                <w:szCs w:val="21"/>
              </w:rPr>
            </w:pPr>
            <w:r w:rsidRPr="00DA006A">
              <w:rPr>
                <w:sz w:val="21"/>
                <w:szCs w:val="21"/>
              </w:rPr>
              <w:t>2.</w:t>
            </w:r>
          </w:p>
        </w:tc>
      </w:tr>
      <w:tr w:rsidR="00696451" w:rsidRPr="00DA006A" w14:paraId="11E0AD5D" w14:textId="77777777" w:rsidTr="00696451">
        <w:tc>
          <w:tcPr>
            <w:tcW w:w="4248" w:type="dxa"/>
          </w:tcPr>
          <w:p w14:paraId="0F77EFC4" w14:textId="342F4EFF" w:rsidR="00696451" w:rsidRPr="00DA006A" w:rsidRDefault="00696451" w:rsidP="00696451">
            <w:pPr>
              <w:jc w:val="both"/>
              <w:rPr>
                <w:sz w:val="21"/>
                <w:szCs w:val="21"/>
                <w:lang w:val="cs-CZ"/>
              </w:rPr>
            </w:pPr>
            <w:r w:rsidRPr="00DA006A">
              <w:rPr>
                <w:sz w:val="21"/>
                <w:szCs w:val="21"/>
                <w:lang w:val="cs-CZ"/>
              </w:rPr>
              <w:t>Vypůjčitel není oprávněn provádět na předmětu výpůjčky jakékoli změny</w:t>
            </w:r>
            <w:r w:rsidR="005B1255">
              <w:rPr>
                <w:sz w:val="21"/>
                <w:szCs w:val="21"/>
                <w:lang w:val="cs-CZ"/>
              </w:rPr>
              <w:t>.</w:t>
            </w:r>
          </w:p>
        </w:tc>
        <w:tc>
          <w:tcPr>
            <w:tcW w:w="4248" w:type="dxa"/>
          </w:tcPr>
          <w:p w14:paraId="3D200EB3" w14:textId="25A01BA3" w:rsidR="00696451" w:rsidRPr="00DA006A" w:rsidRDefault="00696451" w:rsidP="00696451">
            <w:pPr>
              <w:jc w:val="both"/>
              <w:rPr>
                <w:sz w:val="21"/>
                <w:szCs w:val="21"/>
              </w:rPr>
            </w:pPr>
            <w:r w:rsidRPr="00DA006A">
              <w:rPr>
                <w:sz w:val="21"/>
                <w:szCs w:val="21"/>
              </w:rPr>
              <w:t>The Borrower shall not be entitled to make any alterations</w:t>
            </w:r>
            <w:r w:rsidR="00805F2D">
              <w:rPr>
                <w:sz w:val="21"/>
                <w:szCs w:val="21"/>
              </w:rPr>
              <w:t>.</w:t>
            </w:r>
          </w:p>
        </w:tc>
      </w:tr>
      <w:tr w:rsidR="00696451" w:rsidRPr="00DA006A" w14:paraId="1A3A8FE5" w14:textId="77777777" w:rsidTr="00696451">
        <w:tc>
          <w:tcPr>
            <w:tcW w:w="4248" w:type="dxa"/>
          </w:tcPr>
          <w:p w14:paraId="7367956F" w14:textId="77777777" w:rsidR="00696451" w:rsidRPr="00DA006A" w:rsidRDefault="00696451" w:rsidP="00696451">
            <w:pPr>
              <w:jc w:val="both"/>
              <w:rPr>
                <w:sz w:val="21"/>
                <w:szCs w:val="21"/>
                <w:lang w:val="cs-CZ"/>
              </w:rPr>
            </w:pPr>
            <w:r w:rsidRPr="00DA006A">
              <w:rPr>
                <w:sz w:val="21"/>
                <w:szCs w:val="21"/>
                <w:lang w:val="cs-CZ"/>
              </w:rPr>
              <w:t>3.</w:t>
            </w:r>
          </w:p>
        </w:tc>
        <w:tc>
          <w:tcPr>
            <w:tcW w:w="4248" w:type="dxa"/>
          </w:tcPr>
          <w:p w14:paraId="67DCBC8E" w14:textId="77777777" w:rsidR="00696451" w:rsidRPr="00DA006A" w:rsidRDefault="00696451" w:rsidP="00696451">
            <w:pPr>
              <w:jc w:val="both"/>
              <w:rPr>
                <w:sz w:val="21"/>
                <w:szCs w:val="21"/>
              </w:rPr>
            </w:pPr>
            <w:r w:rsidRPr="00DA006A">
              <w:rPr>
                <w:sz w:val="21"/>
                <w:szCs w:val="21"/>
              </w:rPr>
              <w:t>3.</w:t>
            </w:r>
          </w:p>
        </w:tc>
      </w:tr>
      <w:tr w:rsidR="00696451" w:rsidRPr="00DA006A" w14:paraId="11317D6D" w14:textId="77777777" w:rsidTr="00696451">
        <w:tc>
          <w:tcPr>
            <w:tcW w:w="4248" w:type="dxa"/>
          </w:tcPr>
          <w:p w14:paraId="53AF04C7" w14:textId="77777777" w:rsidR="00696451" w:rsidRPr="00DA006A" w:rsidRDefault="00696451" w:rsidP="00696451">
            <w:pPr>
              <w:jc w:val="both"/>
              <w:rPr>
                <w:sz w:val="21"/>
                <w:szCs w:val="21"/>
                <w:lang w:val="cs-CZ"/>
              </w:rPr>
            </w:pPr>
            <w:r w:rsidRPr="00DA006A">
              <w:rPr>
                <w:sz w:val="21"/>
                <w:szCs w:val="21"/>
                <w:lang w:val="cs-CZ"/>
              </w:rPr>
              <w:t>Vypůjčitel je povinen oznámit půjčiteli bez zbytečného odkladu potřeby veškerých oprav předmětu výpůjčky.</w:t>
            </w:r>
          </w:p>
        </w:tc>
        <w:tc>
          <w:tcPr>
            <w:tcW w:w="4248" w:type="dxa"/>
          </w:tcPr>
          <w:p w14:paraId="38C5A401" w14:textId="12A0B3B2" w:rsidR="00696451" w:rsidRPr="00DA006A" w:rsidRDefault="00696451" w:rsidP="00696451">
            <w:pPr>
              <w:jc w:val="both"/>
              <w:rPr>
                <w:sz w:val="21"/>
                <w:szCs w:val="21"/>
              </w:rPr>
            </w:pPr>
            <w:r w:rsidRPr="00DA006A">
              <w:rPr>
                <w:sz w:val="21"/>
                <w:szCs w:val="21"/>
              </w:rPr>
              <w:t>The Borrower is obligated to notify the Lender without delay of any necessary repairs to the Subject of Loan.</w:t>
            </w:r>
          </w:p>
        </w:tc>
      </w:tr>
      <w:tr w:rsidR="00696451" w:rsidRPr="00DA006A" w14:paraId="142A82FA" w14:textId="77777777" w:rsidTr="00696451">
        <w:tc>
          <w:tcPr>
            <w:tcW w:w="4248" w:type="dxa"/>
          </w:tcPr>
          <w:p w14:paraId="32A587E1" w14:textId="77777777" w:rsidR="00696451" w:rsidRPr="00DA006A" w:rsidRDefault="00696451" w:rsidP="00696451">
            <w:pPr>
              <w:jc w:val="both"/>
              <w:rPr>
                <w:sz w:val="21"/>
                <w:szCs w:val="21"/>
                <w:lang w:val="cs-CZ"/>
              </w:rPr>
            </w:pPr>
            <w:r w:rsidRPr="00DA006A">
              <w:rPr>
                <w:sz w:val="21"/>
                <w:szCs w:val="21"/>
                <w:lang w:val="cs-CZ"/>
              </w:rPr>
              <w:t>4.</w:t>
            </w:r>
          </w:p>
        </w:tc>
        <w:tc>
          <w:tcPr>
            <w:tcW w:w="4248" w:type="dxa"/>
          </w:tcPr>
          <w:p w14:paraId="135A8EF2" w14:textId="77777777" w:rsidR="00696451" w:rsidRPr="00DA006A" w:rsidRDefault="00696451" w:rsidP="00696451">
            <w:pPr>
              <w:jc w:val="both"/>
              <w:rPr>
                <w:sz w:val="21"/>
                <w:szCs w:val="21"/>
              </w:rPr>
            </w:pPr>
            <w:r w:rsidRPr="00DA006A">
              <w:rPr>
                <w:sz w:val="21"/>
                <w:szCs w:val="21"/>
              </w:rPr>
              <w:t>4.</w:t>
            </w:r>
          </w:p>
        </w:tc>
      </w:tr>
      <w:tr w:rsidR="00696451" w:rsidRPr="00DA006A" w14:paraId="5B20090C" w14:textId="77777777" w:rsidTr="00696451">
        <w:tc>
          <w:tcPr>
            <w:tcW w:w="4248" w:type="dxa"/>
          </w:tcPr>
          <w:p w14:paraId="3DEF78FA" w14:textId="1AB8D969" w:rsidR="00696451" w:rsidRPr="00DA006A" w:rsidRDefault="00696451" w:rsidP="00696451">
            <w:pPr>
              <w:jc w:val="both"/>
              <w:rPr>
                <w:sz w:val="21"/>
                <w:szCs w:val="21"/>
                <w:lang w:val="cs-CZ"/>
              </w:rPr>
            </w:pPr>
            <w:r w:rsidRPr="00DA006A">
              <w:rPr>
                <w:sz w:val="21"/>
                <w:szCs w:val="21"/>
                <w:lang w:val="cs-CZ"/>
              </w:rPr>
              <w:t>Během sjednané doby výpůjčky není vypůjčitel oprávněn přenechat předmět výpůjčky k užívání třetí osobě. Porušení tohoto zákazu zakládá právo půjčitele žádat vrácení předmětu výpůjčky před skončením stanovené doby výpůjčky. V dané souvislosti platí článek II. odst. 2.</w:t>
            </w:r>
          </w:p>
        </w:tc>
        <w:tc>
          <w:tcPr>
            <w:tcW w:w="4248" w:type="dxa"/>
          </w:tcPr>
          <w:p w14:paraId="6874925E" w14:textId="3A1A76A7" w:rsidR="00696451" w:rsidRPr="00DA006A" w:rsidRDefault="00696451" w:rsidP="00696451">
            <w:pPr>
              <w:jc w:val="both"/>
              <w:rPr>
                <w:sz w:val="21"/>
                <w:szCs w:val="21"/>
              </w:rPr>
            </w:pPr>
            <w:r w:rsidRPr="00DA006A">
              <w:rPr>
                <w:sz w:val="21"/>
                <w:szCs w:val="21"/>
              </w:rPr>
              <w:t>During the agreed period of the Loan, the Borrower shall not be entitled to grant use of the Subject of Loan to a third party. Violation of this restriction constitutes the right of the Lender to request the return of the Subject of Loan prior to the expiry of the specified loan period. In this context Article II, Paragraph 2 applies.</w:t>
            </w:r>
          </w:p>
        </w:tc>
      </w:tr>
      <w:tr w:rsidR="00696451" w:rsidRPr="00DA006A" w14:paraId="178CBE73" w14:textId="77777777" w:rsidTr="00696451">
        <w:tc>
          <w:tcPr>
            <w:tcW w:w="4248" w:type="dxa"/>
          </w:tcPr>
          <w:p w14:paraId="7707F696" w14:textId="77777777" w:rsidR="00696451" w:rsidRPr="00DA006A" w:rsidRDefault="00696451" w:rsidP="00696451">
            <w:pPr>
              <w:jc w:val="both"/>
              <w:rPr>
                <w:sz w:val="21"/>
                <w:szCs w:val="21"/>
                <w:lang w:val="cs-CZ"/>
              </w:rPr>
            </w:pPr>
            <w:r w:rsidRPr="00DA006A">
              <w:rPr>
                <w:sz w:val="21"/>
                <w:szCs w:val="21"/>
                <w:lang w:val="cs-CZ"/>
              </w:rPr>
              <w:t>5.</w:t>
            </w:r>
          </w:p>
        </w:tc>
        <w:tc>
          <w:tcPr>
            <w:tcW w:w="4248" w:type="dxa"/>
          </w:tcPr>
          <w:p w14:paraId="078BC18C" w14:textId="77777777" w:rsidR="00696451" w:rsidRPr="00DA006A" w:rsidRDefault="00696451" w:rsidP="00696451">
            <w:pPr>
              <w:jc w:val="both"/>
              <w:rPr>
                <w:sz w:val="21"/>
                <w:szCs w:val="21"/>
              </w:rPr>
            </w:pPr>
            <w:r w:rsidRPr="00DA006A">
              <w:rPr>
                <w:sz w:val="21"/>
                <w:szCs w:val="21"/>
              </w:rPr>
              <w:t>5.</w:t>
            </w:r>
          </w:p>
        </w:tc>
      </w:tr>
      <w:tr w:rsidR="00696451" w:rsidRPr="00DA006A" w14:paraId="31C53671" w14:textId="77777777" w:rsidTr="00696451">
        <w:tc>
          <w:tcPr>
            <w:tcW w:w="4248" w:type="dxa"/>
          </w:tcPr>
          <w:p w14:paraId="0D730A29" w14:textId="66A197BD" w:rsidR="00696451" w:rsidRPr="00DA006A" w:rsidRDefault="00696451" w:rsidP="00696451">
            <w:pPr>
              <w:jc w:val="both"/>
              <w:rPr>
                <w:sz w:val="21"/>
                <w:szCs w:val="21"/>
                <w:lang w:val="cs-CZ"/>
              </w:rPr>
            </w:pPr>
            <w:r w:rsidRPr="00DA006A">
              <w:rPr>
                <w:sz w:val="21"/>
                <w:szCs w:val="21"/>
                <w:lang w:val="cs-CZ"/>
              </w:rPr>
              <w:t>Vypůjčitel se touto smlouvou zavazuje nezajišťovat servis a opravy prostřednictvím jiného subjektu než prostřednictvím půjčitele. Při porušení tohoto ustanovení je povinen náklady na servis či opravy hradit ze svého a odpovídá za případnou škodu, která by tímto na předmětu výpůjčky vznikla.</w:t>
            </w:r>
          </w:p>
        </w:tc>
        <w:tc>
          <w:tcPr>
            <w:tcW w:w="4248" w:type="dxa"/>
          </w:tcPr>
          <w:p w14:paraId="33648168" w14:textId="2446A6FB" w:rsidR="00696451" w:rsidRPr="00DA006A" w:rsidRDefault="00696451" w:rsidP="00696451">
            <w:pPr>
              <w:jc w:val="both"/>
              <w:rPr>
                <w:sz w:val="21"/>
                <w:szCs w:val="21"/>
              </w:rPr>
            </w:pPr>
            <w:r w:rsidRPr="00DA006A">
              <w:rPr>
                <w:sz w:val="21"/>
                <w:szCs w:val="21"/>
              </w:rPr>
              <w:t>The Borrower hereby agrees not to provide service and repair through a different entity other than the Lender. In the event of violation of this provision, the Borrower is obligated to cover the costs of servicing or repairs and shall be responsible for any resulting damage to the Subject of Loan.</w:t>
            </w:r>
          </w:p>
        </w:tc>
      </w:tr>
      <w:tr w:rsidR="00696451" w:rsidRPr="00DA006A" w14:paraId="3DB436C3" w14:textId="77777777" w:rsidTr="00696451">
        <w:tc>
          <w:tcPr>
            <w:tcW w:w="4248" w:type="dxa"/>
          </w:tcPr>
          <w:p w14:paraId="75C667B6" w14:textId="77777777" w:rsidR="00696451" w:rsidRPr="00DA006A" w:rsidRDefault="00696451" w:rsidP="00696451">
            <w:pPr>
              <w:jc w:val="both"/>
              <w:rPr>
                <w:sz w:val="21"/>
                <w:szCs w:val="21"/>
                <w:lang w:val="cs-CZ"/>
              </w:rPr>
            </w:pPr>
            <w:r w:rsidRPr="00DA006A">
              <w:rPr>
                <w:sz w:val="21"/>
                <w:szCs w:val="21"/>
                <w:lang w:val="cs-CZ"/>
              </w:rPr>
              <w:t>6.</w:t>
            </w:r>
          </w:p>
        </w:tc>
        <w:tc>
          <w:tcPr>
            <w:tcW w:w="4248" w:type="dxa"/>
          </w:tcPr>
          <w:p w14:paraId="5785A914" w14:textId="77777777" w:rsidR="00696451" w:rsidRPr="00DA006A" w:rsidRDefault="00696451" w:rsidP="00696451">
            <w:pPr>
              <w:jc w:val="both"/>
              <w:rPr>
                <w:sz w:val="21"/>
                <w:szCs w:val="21"/>
              </w:rPr>
            </w:pPr>
            <w:r w:rsidRPr="00DA006A">
              <w:rPr>
                <w:sz w:val="21"/>
                <w:szCs w:val="21"/>
              </w:rPr>
              <w:t>6.</w:t>
            </w:r>
          </w:p>
        </w:tc>
      </w:tr>
      <w:tr w:rsidR="00696451" w:rsidRPr="00DA006A" w14:paraId="54C56D94" w14:textId="77777777" w:rsidTr="00696451">
        <w:tc>
          <w:tcPr>
            <w:tcW w:w="4248" w:type="dxa"/>
          </w:tcPr>
          <w:p w14:paraId="45A5B028" w14:textId="1218C3F1" w:rsidR="00696451" w:rsidRPr="00DA006A" w:rsidRDefault="00696451" w:rsidP="00696451">
            <w:pPr>
              <w:jc w:val="both"/>
              <w:rPr>
                <w:sz w:val="21"/>
                <w:szCs w:val="21"/>
                <w:lang w:val="cs-CZ"/>
              </w:rPr>
            </w:pPr>
            <w:r w:rsidRPr="00DA006A">
              <w:rPr>
                <w:sz w:val="21"/>
                <w:szCs w:val="21"/>
                <w:lang w:val="cs-CZ"/>
              </w:rPr>
              <w:t>Zjistí-li vypůjčitel po řádném předání předmětu výpůjčky, že předmět výpůjčky má vady, které brání jeho řádnému užívání, je oprávněn od této smlouvy odstoupit. V takovém případě je půjčitel povinen poskytnout vypůjčiteli veškerou potřebnou součinnost.</w:t>
            </w:r>
          </w:p>
        </w:tc>
        <w:tc>
          <w:tcPr>
            <w:tcW w:w="4248" w:type="dxa"/>
          </w:tcPr>
          <w:p w14:paraId="0C41D643" w14:textId="4580BB82" w:rsidR="00696451" w:rsidRPr="00DA006A" w:rsidRDefault="00696451" w:rsidP="00696451">
            <w:pPr>
              <w:jc w:val="both"/>
              <w:rPr>
                <w:sz w:val="21"/>
                <w:szCs w:val="21"/>
              </w:rPr>
            </w:pPr>
            <w:r w:rsidRPr="00DA006A">
              <w:rPr>
                <w:sz w:val="21"/>
                <w:szCs w:val="21"/>
              </w:rPr>
              <w:t>If, following a proper handover, the Borrower shall discover defects on the Subject of Loan preventing its proper use, they are entitled to withdraw from the Agreement. In such event, the Lender must provide the Borrower with all necessary cooperation.</w:t>
            </w:r>
          </w:p>
        </w:tc>
      </w:tr>
      <w:tr w:rsidR="00696451" w:rsidRPr="00DA006A" w14:paraId="5468F1FA" w14:textId="77777777" w:rsidTr="00696451">
        <w:tc>
          <w:tcPr>
            <w:tcW w:w="4248" w:type="dxa"/>
          </w:tcPr>
          <w:p w14:paraId="3509B98C" w14:textId="77777777" w:rsidR="00696451" w:rsidRPr="00DA006A" w:rsidRDefault="00696451" w:rsidP="00696451">
            <w:pPr>
              <w:jc w:val="both"/>
              <w:rPr>
                <w:sz w:val="21"/>
                <w:szCs w:val="21"/>
                <w:lang w:val="cs-CZ"/>
              </w:rPr>
            </w:pPr>
            <w:r w:rsidRPr="00DA006A">
              <w:rPr>
                <w:sz w:val="21"/>
                <w:szCs w:val="21"/>
                <w:lang w:val="cs-CZ"/>
              </w:rPr>
              <w:t>7.</w:t>
            </w:r>
          </w:p>
        </w:tc>
        <w:tc>
          <w:tcPr>
            <w:tcW w:w="4248" w:type="dxa"/>
          </w:tcPr>
          <w:p w14:paraId="512004E7" w14:textId="77777777" w:rsidR="00696451" w:rsidRPr="00DA006A" w:rsidRDefault="00696451" w:rsidP="00696451">
            <w:pPr>
              <w:jc w:val="both"/>
              <w:rPr>
                <w:sz w:val="21"/>
                <w:szCs w:val="21"/>
              </w:rPr>
            </w:pPr>
            <w:r w:rsidRPr="00DA006A">
              <w:rPr>
                <w:sz w:val="21"/>
                <w:szCs w:val="21"/>
              </w:rPr>
              <w:t>7.</w:t>
            </w:r>
          </w:p>
        </w:tc>
      </w:tr>
      <w:tr w:rsidR="00696451" w:rsidRPr="00DA006A" w14:paraId="703DA9B5" w14:textId="77777777" w:rsidTr="00696451">
        <w:tc>
          <w:tcPr>
            <w:tcW w:w="4248" w:type="dxa"/>
          </w:tcPr>
          <w:p w14:paraId="5917D86A" w14:textId="54B3FB1D" w:rsidR="00696451" w:rsidRPr="00DA006A" w:rsidRDefault="00696451" w:rsidP="00696451">
            <w:pPr>
              <w:jc w:val="both"/>
              <w:rPr>
                <w:sz w:val="21"/>
                <w:szCs w:val="21"/>
                <w:lang w:val="cs-CZ"/>
              </w:rPr>
            </w:pPr>
            <w:r w:rsidRPr="00DA006A">
              <w:rPr>
                <w:sz w:val="21"/>
                <w:szCs w:val="21"/>
                <w:lang w:val="cs-CZ"/>
              </w:rPr>
              <w:t>Vypůjčitel je povinen předmět výpůjčky vrátit v přiměřené lhůtě poté, co (i) dojde k odstoupení od této Smlouvy dle odst. 6 tohoto článku výše, nebo (ii) již předmět výpůjčky nepotřebuje, nejpozději však do konce stanovené doby výpůjčky.</w:t>
            </w:r>
          </w:p>
        </w:tc>
        <w:tc>
          <w:tcPr>
            <w:tcW w:w="4248" w:type="dxa"/>
          </w:tcPr>
          <w:p w14:paraId="6F0D6737" w14:textId="61F02478" w:rsidR="00696451" w:rsidRPr="00DA006A" w:rsidRDefault="00696451" w:rsidP="00696451">
            <w:pPr>
              <w:jc w:val="both"/>
              <w:rPr>
                <w:sz w:val="21"/>
                <w:szCs w:val="21"/>
              </w:rPr>
            </w:pPr>
            <w:r w:rsidRPr="00DA006A">
              <w:rPr>
                <w:sz w:val="21"/>
                <w:szCs w:val="21"/>
              </w:rPr>
              <w:t>The Borrower is obligated to return the Subject of Loan as soon as is reasonably practicable following (i) withdrawal from this Agreement under Section 6, above, or (ii) the date which it is no longer needed, but no later than the expiry of the stipulated loan period.</w:t>
            </w:r>
          </w:p>
        </w:tc>
      </w:tr>
      <w:tr w:rsidR="00696451" w:rsidRPr="00DA006A" w14:paraId="1D1BB923" w14:textId="77777777" w:rsidTr="00696451">
        <w:tc>
          <w:tcPr>
            <w:tcW w:w="4248" w:type="dxa"/>
          </w:tcPr>
          <w:p w14:paraId="08A477EC" w14:textId="77777777" w:rsidR="00696451" w:rsidRPr="00DA006A" w:rsidRDefault="00696451" w:rsidP="00696451">
            <w:pPr>
              <w:jc w:val="both"/>
              <w:rPr>
                <w:sz w:val="21"/>
                <w:szCs w:val="21"/>
                <w:lang w:val="cs-CZ"/>
              </w:rPr>
            </w:pPr>
            <w:r w:rsidRPr="00DA006A">
              <w:rPr>
                <w:sz w:val="21"/>
                <w:szCs w:val="21"/>
                <w:lang w:val="cs-CZ"/>
              </w:rPr>
              <w:t>8.</w:t>
            </w:r>
          </w:p>
        </w:tc>
        <w:tc>
          <w:tcPr>
            <w:tcW w:w="4248" w:type="dxa"/>
          </w:tcPr>
          <w:p w14:paraId="28995341" w14:textId="77777777" w:rsidR="00696451" w:rsidRPr="00DA006A" w:rsidRDefault="00696451" w:rsidP="00696451">
            <w:pPr>
              <w:jc w:val="both"/>
              <w:rPr>
                <w:sz w:val="21"/>
                <w:szCs w:val="21"/>
              </w:rPr>
            </w:pPr>
            <w:r w:rsidRPr="00DA006A">
              <w:rPr>
                <w:sz w:val="21"/>
                <w:szCs w:val="21"/>
              </w:rPr>
              <w:t>8.</w:t>
            </w:r>
          </w:p>
        </w:tc>
      </w:tr>
      <w:tr w:rsidR="00696451" w:rsidRPr="00DA006A" w14:paraId="1F7FBC48" w14:textId="77777777" w:rsidTr="00696451">
        <w:tc>
          <w:tcPr>
            <w:tcW w:w="4248" w:type="dxa"/>
          </w:tcPr>
          <w:p w14:paraId="4B9A22FF" w14:textId="2C6A4DAB" w:rsidR="00696451" w:rsidRPr="00DA006A" w:rsidRDefault="00696451" w:rsidP="00696451">
            <w:pPr>
              <w:jc w:val="both"/>
              <w:rPr>
                <w:sz w:val="21"/>
                <w:szCs w:val="21"/>
                <w:lang w:val="cs-CZ"/>
              </w:rPr>
            </w:pPr>
            <w:r w:rsidRPr="00DA006A">
              <w:rPr>
                <w:sz w:val="21"/>
                <w:szCs w:val="21"/>
                <w:lang w:val="cs-CZ"/>
              </w:rPr>
              <w:t xml:space="preserve">Vypůjčitel je povinen umožnit půjčiteli na jeho žádost danou vypůjčiteli nejméně 2 dny předem přístup k předmětu výpůjčky za účelem kontroly, zda vypůjčitel předmět výpůjčky užívá </w:t>
            </w:r>
            <w:r w:rsidRPr="00DA006A">
              <w:rPr>
                <w:sz w:val="21"/>
                <w:szCs w:val="21"/>
                <w:lang w:val="cs-CZ"/>
              </w:rPr>
              <w:lastRenderedPageBreak/>
              <w:t>řádným způsobem a za účelem pravidelné servisní prohlídky.</w:t>
            </w:r>
          </w:p>
        </w:tc>
        <w:tc>
          <w:tcPr>
            <w:tcW w:w="4248" w:type="dxa"/>
          </w:tcPr>
          <w:p w14:paraId="13F45579" w14:textId="3C38182B" w:rsidR="00A3705E" w:rsidRPr="00DA006A" w:rsidRDefault="00696451" w:rsidP="00160915">
            <w:pPr>
              <w:jc w:val="both"/>
              <w:rPr>
                <w:sz w:val="21"/>
                <w:szCs w:val="21"/>
              </w:rPr>
            </w:pPr>
            <w:r w:rsidRPr="00DA006A">
              <w:rPr>
                <w:sz w:val="21"/>
                <w:szCs w:val="21"/>
              </w:rPr>
              <w:lastRenderedPageBreak/>
              <w:t xml:space="preserve">At the request of the Lender, provided at least 2 days in advance, the Borrower is obligated to allow the Lender access to the Subject of Loan for the purpose of inspecting whether the </w:t>
            </w:r>
            <w:r w:rsidRPr="00DA006A">
              <w:rPr>
                <w:sz w:val="21"/>
                <w:szCs w:val="21"/>
              </w:rPr>
              <w:lastRenderedPageBreak/>
              <w:t>Borrower is using the Subject of Loan in a proper manner and for the purpose of regular service inspections.</w:t>
            </w:r>
          </w:p>
        </w:tc>
      </w:tr>
      <w:tr w:rsidR="00696451" w:rsidRPr="00DA006A" w14:paraId="4CEFF396" w14:textId="77777777" w:rsidTr="00696451">
        <w:tc>
          <w:tcPr>
            <w:tcW w:w="4248" w:type="dxa"/>
          </w:tcPr>
          <w:p w14:paraId="0266C7EA" w14:textId="755D0050" w:rsidR="00696451" w:rsidRPr="00DA006A" w:rsidRDefault="00696451" w:rsidP="00696451">
            <w:pPr>
              <w:jc w:val="both"/>
              <w:rPr>
                <w:sz w:val="21"/>
                <w:szCs w:val="21"/>
                <w:lang w:val="cs-CZ"/>
              </w:rPr>
            </w:pPr>
            <w:r w:rsidRPr="00DA006A">
              <w:rPr>
                <w:sz w:val="21"/>
                <w:szCs w:val="21"/>
                <w:lang w:val="cs-CZ"/>
              </w:rPr>
              <w:lastRenderedPageBreak/>
              <w:t>9.</w:t>
            </w:r>
          </w:p>
        </w:tc>
        <w:tc>
          <w:tcPr>
            <w:tcW w:w="4248" w:type="dxa"/>
          </w:tcPr>
          <w:p w14:paraId="3C100080" w14:textId="77777777" w:rsidR="00696451" w:rsidRPr="00DA006A" w:rsidRDefault="00696451" w:rsidP="00696451">
            <w:pPr>
              <w:jc w:val="both"/>
              <w:rPr>
                <w:sz w:val="21"/>
                <w:szCs w:val="21"/>
              </w:rPr>
            </w:pPr>
            <w:r w:rsidRPr="00DA006A">
              <w:rPr>
                <w:sz w:val="21"/>
                <w:szCs w:val="21"/>
              </w:rPr>
              <w:t>9.</w:t>
            </w:r>
          </w:p>
        </w:tc>
      </w:tr>
      <w:tr w:rsidR="00696451" w:rsidRPr="00DA006A" w14:paraId="2A8143C4" w14:textId="77777777" w:rsidTr="00696451">
        <w:trPr>
          <w:trHeight w:val="987"/>
        </w:trPr>
        <w:tc>
          <w:tcPr>
            <w:tcW w:w="4248" w:type="dxa"/>
          </w:tcPr>
          <w:p w14:paraId="2C609E1B" w14:textId="069B0154" w:rsidR="00696451" w:rsidRPr="00DA006A" w:rsidRDefault="00696451" w:rsidP="00696451">
            <w:pPr>
              <w:jc w:val="both"/>
              <w:rPr>
                <w:sz w:val="21"/>
                <w:szCs w:val="21"/>
                <w:lang w:val="cs-CZ"/>
              </w:rPr>
            </w:pPr>
            <w:r w:rsidRPr="00DA006A">
              <w:rPr>
                <w:sz w:val="21"/>
                <w:szCs w:val="21"/>
                <w:lang w:val="cs-CZ"/>
              </w:rPr>
              <w:t>Vypůjčitel se zavazuje seznámit se ke dni předání předmětu výpůjčky</w:t>
            </w:r>
            <w:r w:rsidR="00BE7349">
              <w:rPr>
                <w:sz w:val="21"/>
                <w:szCs w:val="21"/>
                <w:lang w:val="cs-CZ"/>
              </w:rPr>
              <w:t xml:space="preserve"> </w:t>
            </w:r>
            <w:r w:rsidRPr="00DA006A">
              <w:rPr>
                <w:sz w:val="21"/>
                <w:szCs w:val="21"/>
                <w:lang w:val="cs-CZ"/>
              </w:rPr>
              <w:t>s technickým stavem předmětu výpůjčky a s požadavky na jeho obsluhu a údržbu.</w:t>
            </w:r>
          </w:p>
        </w:tc>
        <w:tc>
          <w:tcPr>
            <w:tcW w:w="4248" w:type="dxa"/>
          </w:tcPr>
          <w:p w14:paraId="7DF49190" w14:textId="393B7450" w:rsidR="00696451" w:rsidRPr="00DA006A" w:rsidRDefault="00696451" w:rsidP="006A22FE">
            <w:pPr>
              <w:jc w:val="both"/>
              <w:rPr>
                <w:sz w:val="21"/>
                <w:szCs w:val="21"/>
                <w:lang w:val="en-GB"/>
              </w:rPr>
            </w:pPr>
            <w:r w:rsidRPr="00DA006A">
              <w:rPr>
                <w:sz w:val="21"/>
                <w:szCs w:val="21"/>
                <w:lang w:val="en-GB"/>
              </w:rPr>
              <w:t>Borrower also undertake to become acquainted with the technical condition of the Subject of Loan and with the requirements for its operation and maintenance by the date of handover of the Subject of Loan.</w:t>
            </w:r>
          </w:p>
        </w:tc>
      </w:tr>
      <w:tr w:rsidR="00696451" w:rsidRPr="00DA006A" w14:paraId="26E67327" w14:textId="77777777" w:rsidTr="00696451">
        <w:tc>
          <w:tcPr>
            <w:tcW w:w="4248" w:type="dxa"/>
          </w:tcPr>
          <w:p w14:paraId="3C1172D2" w14:textId="77777777" w:rsidR="00696451" w:rsidRPr="00DA006A" w:rsidRDefault="00696451" w:rsidP="00696451">
            <w:pPr>
              <w:jc w:val="both"/>
              <w:outlineLvl w:val="0"/>
              <w:rPr>
                <w:sz w:val="21"/>
                <w:szCs w:val="21"/>
                <w:lang w:val="cs-CZ"/>
              </w:rPr>
            </w:pPr>
            <w:r w:rsidRPr="00DA006A">
              <w:rPr>
                <w:b/>
                <w:sz w:val="21"/>
                <w:szCs w:val="21"/>
                <w:lang w:val="cs-CZ"/>
              </w:rPr>
              <w:t>V. Závěrečná ustanovení</w:t>
            </w:r>
            <w:r w:rsidRPr="00DA006A">
              <w:rPr>
                <w:sz w:val="21"/>
                <w:szCs w:val="21"/>
                <w:lang w:val="cs-CZ"/>
              </w:rPr>
              <w:t xml:space="preserve"> </w:t>
            </w:r>
          </w:p>
        </w:tc>
        <w:tc>
          <w:tcPr>
            <w:tcW w:w="4248" w:type="dxa"/>
          </w:tcPr>
          <w:p w14:paraId="046EBA1C" w14:textId="77777777" w:rsidR="00696451" w:rsidRPr="00DA006A" w:rsidRDefault="00696451" w:rsidP="00696451">
            <w:pPr>
              <w:jc w:val="both"/>
              <w:rPr>
                <w:sz w:val="21"/>
                <w:szCs w:val="21"/>
              </w:rPr>
            </w:pPr>
            <w:r w:rsidRPr="00DA006A">
              <w:rPr>
                <w:b/>
                <w:sz w:val="21"/>
                <w:szCs w:val="21"/>
              </w:rPr>
              <w:t xml:space="preserve">V. Final Provisions </w:t>
            </w:r>
          </w:p>
        </w:tc>
      </w:tr>
      <w:tr w:rsidR="00696451" w:rsidRPr="00DA006A" w14:paraId="461675C0" w14:textId="77777777" w:rsidTr="00696451">
        <w:tc>
          <w:tcPr>
            <w:tcW w:w="4248" w:type="dxa"/>
          </w:tcPr>
          <w:p w14:paraId="71DC74BC" w14:textId="77777777" w:rsidR="00696451" w:rsidRPr="00DA006A" w:rsidRDefault="00696451" w:rsidP="00696451">
            <w:pPr>
              <w:pStyle w:val="Zkladntext"/>
              <w:rPr>
                <w:sz w:val="21"/>
                <w:szCs w:val="21"/>
              </w:rPr>
            </w:pPr>
            <w:r w:rsidRPr="00DA006A">
              <w:rPr>
                <w:sz w:val="21"/>
                <w:szCs w:val="21"/>
              </w:rPr>
              <w:t>1.</w:t>
            </w:r>
          </w:p>
        </w:tc>
        <w:tc>
          <w:tcPr>
            <w:tcW w:w="4248" w:type="dxa"/>
          </w:tcPr>
          <w:p w14:paraId="31773AC5" w14:textId="77777777" w:rsidR="00696451" w:rsidRPr="00DA006A" w:rsidRDefault="00696451" w:rsidP="00696451">
            <w:pPr>
              <w:jc w:val="both"/>
              <w:rPr>
                <w:sz w:val="21"/>
                <w:szCs w:val="21"/>
              </w:rPr>
            </w:pPr>
            <w:r w:rsidRPr="00DA006A">
              <w:rPr>
                <w:sz w:val="21"/>
                <w:szCs w:val="21"/>
              </w:rPr>
              <w:t>1.</w:t>
            </w:r>
          </w:p>
        </w:tc>
      </w:tr>
      <w:tr w:rsidR="00696451" w:rsidRPr="00DA006A" w14:paraId="01B88803" w14:textId="77777777" w:rsidTr="00696451">
        <w:tc>
          <w:tcPr>
            <w:tcW w:w="4248" w:type="dxa"/>
          </w:tcPr>
          <w:p w14:paraId="66B02CF3" w14:textId="760297B4" w:rsidR="00696451" w:rsidRPr="00DA006A" w:rsidRDefault="00696451" w:rsidP="00696451">
            <w:pPr>
              <w:pStyle w:val="Zkladntext"/>
              <w:rPr>
                <w:sz w:val="21"/>
                <w:szCs w:val="21"/>
              </w:rPr>
            </w:pPr>
            <w:r w:rsidRPr="00DA006A">
              <w:rPr>
                <w:sz w:val="21"/>
                <w:szCs w:val="21"/>
              </w:rPr>
              <w:t>Případné změny a doplňky této smlouvy mohou být provedeny pouze oboustranně podepsanými písemnými dodatky. Dodatky k této smlouvě budou číslovány a řazeny chronologicky za sebou. Veškeré dodatky a přílohy se stávají nedílnou součástí této smlouvy.</w:t>
            </w:r>
          </w:p>
        </w:tc>
        <w:tc>
          <w:tcPr>
            <w:tcW w:w="4248" w:type="dxa"/>
          </w:tcPr>
          <w:p w14:paraId="5538DE64" w14:textId="30E6729F" w:rsidR="00696451" w:rsidRPr="00DA006A" w:rsidRDefault="00696451" w:rsidP="00696451">
            <w:pPr>
              <w:jc w:val="both"/>
              <w:rPr>
                <w:sz w:val="21"/>
                <w:szCs w:val="21"/>
              </w:rPr>
            </w:pPr>
            <w:r w:rsidRPr="00DA006A">
              <w:rPr>
                <w:sz w:val="21"/>
                <w:szCs w:val="21"/>
              </w:rPr>
              <w:t>Any changes and amendments to this Agreement may be made only by amendments in writing, signed by both parties. Amendments to this Agreement shall be numbered and arranged in chronological order. Any amendments and annexes shall be an integral part of this Agreement.</w:t>
            </w:r>
          </w:p>
        </w:tc>
      </w:tr>
      <w:tr w:rsidR="00696451" w:rsidRPr="00DA006A" w14:paraId="6453D77A" w14:textId="77777777" w:rsidTr="00696451">
        <w:tc>
          <w:tcPr>
            <w:tcW w:w="4248" w:type="dxa"/>
          </w:tcPr>
          <w:p w14:paraId="1F467ADD" w14:textId="77777777" w:rsidR="00696451" w:rsidRPr="00DA006A" w:rsidRDefault="00696451" w:rsidP="00696451">
            <w:pPr>
              <w:pStyle w:val="Zkladntext"/>
              <w:rPr>
                <w:sz w:val="21"/>
                <w:szCs w:val="21"/>
              </w:rPr>
            </w:pPr>
            <w:r w:rsidRPr="00DA006A">
              <w:rPr>
                <w:sz w:val="21"/>
                <w:szCs w:val="21"/>
              </w:rPr>
              <w:t>2.</w:t>
            </w:r>
          </w:p>
        </w:tc>
        <w:tc>
          <w:tcPr>
            <w:tcW w:w="4248" w:type="dxa"/>
          </w:tcPr>
          <w:p w14:paraId="6DE4245C" w14:textId="77777777" w:rsidR="00696451" w:rsidRPr="00DA006A" w:rsidRDefault="00696451" w:rsidP="00696451">
            <w:pPr>
              <w:jc w:val="both"/>
              <w:rPr>
                <w:sz w:val="21"/>
                <w:szCs w:val="21"/>
              </w:rPr>
            </w:pPr>
            <w:r w:rsidRPr="00DA006A">
              <w:rPr>
                <w:sz w:val="21"/>
                <w:szCs w:val="21"/>
              </w:rPr>
              <w:t>2.</w:t>
            </w:r>
          </w:p>
        </w:tc>
      </w:tr>
      <w:tr w:rsidR="00696451" w:rsidRPr="00DA006A" w14:paraId="2EBEF245" w14:textId="77777777" w:rsidTr="00696451">
        <w:tc>
          <w:tcPr>
            <w:tcW w:w="4248" w:type="dxa"/>
          </w:tcPr>
          <w:p w14:paraId="7F7E5F79" w14:textId="4662A2D4" w:rsidR="00696451" w:rsidRPr="00DA006A" w:rsidRDefault="00696451" w:rsidP="00696451">
            <w:pPr>
              <w:pStyle w:val="Zkladntext"/>
              <w:rPr>
                <w:sz w:val="21"/>
                <w:szCs w:val="21"/>
              </w:rPr>
            </w:pPr>
            <w:r w:rsidRPr="00DA006A">
              <w:rPr>
                <w:sz w:val="21"/>
                <w:szCs w:val="21"/>
              </w:rPr>
              <w:t>Tuto smlouvu je dále možno ukončit písemnou výpovědí, a to jak ze strany půjčitele, tak ze strany vypůjčitele. Výpovědní doba je 2 měsíce a počíná běžet od 1. dne následujícího měsíce po doručení výpovědi.</w:t>
            </w:r>
          </w:p>
        </w:tc>
        <w:tc>
          <w:tcPr>
            <w:tcW w:w="4248" w:type="dxa"/>
          </w:tcPr>
          <w:p w14:paraId="5BAA48FD" w14:textId="13C81668" w:rsidR="00696451" w:rsidRPr="00DA006A" w:rsidRDefault="00696451" w:rsidP="00696451">
            <w:pPr>
              <w:jc w:val="both"/>
              <w:rPr>
                <w:sz w:val="21"/>
                <w:szCs w:val="21"/>
              </w:rPr>
            </w:pPr>
            <w:r w:rsidRPr="00DA006A">
              <w:rPr>
                <w:sz w:val="21"/>
                <w:szCs w:val="21"/>
              </w:rPr>
              <w:t>This Agreement may be cancelled by further written notice, both on the part of the Lender and the Borrower. The term of notice is two months and shall run from the first day of the month following receipt of notice.</w:t>
            </w:r>
          </w:p>
        </w:tc>
      </w:tr>
      <w:tr w:rsidR="00696451" w:rsidRPr="00DA006A" w14:paraId="564517FD" w14:textId="77777777" w:rsidTr="00696451">
        <w:tc>
          <w:tcPr>
            <w:tcW w:w="4248" w:type="dxa"/>
          </w:tcPr>
          <w:p w14:paraId="6E610B2B" w14:textId="77777777" w:rsidR="00696451" w:rsidRPr="00DA006A" w:rsidRDefault="00696451" w:rsidP="00696451">
            <w:pPr>
              <w:pStyle w:val="Zkladntext"/>
              <w:rPr>
                <w:sz w:val="21"/>
                <w:szCs w:val="21"/>
              </w:rPr>
            </w:pPr>
            <w:r w:rsidRPr="00DA006A">
              <w:rPr>
                <w:sz w:val="21"/>
                <w:szCs w:val="21"/>
              </w:rPr>
              <w:t>3.</w:t>
            </w:r>
          </w:p>
        </w:tc>
        <w:tc>
          <w:tcPr>
            <w:tcW w:w="4248" w:type="dxa"/>
          </w:tcPr>
          <w:p w14:paraId="1BF6631D" w14:textId="77777777" w:rsidR="00696451" w:rsidRPr="00DA006A" w:rsidRDefault="00696451" w:rsidP="00696451">
            <w:pPr>
              <w:jc w:val="both"/>
              <w:rPr>
                <w:sz w:val="21"/>
                <w:szCs w:val="21"/>
              </w:rPr>
            </w:pPr>
            <w:r w:rsidRPr="00DA006A">
              <w:rPr>
                <w:sz w:val="21"/>
                <w:szCs w:val="21"/>
              </w:rPr>
              <w:t>3.</w:t>
            </w:r>
          </w:p>
        </w:tc>
      </w:tr>
      <w:tr w:rsidR="00696451" w:rsidRPr="00DA006A" w14:paraId="3CAD8877" w14:textId="77777777" w:rsidTr="00696451">
        <w:tc>
          <w:tcPr>
            <w:tcW w:w="4248" w:type="dxa"/>
          </w:tcPr>
          <w:p w14:paraId="33B6378D" w14:textId="2FDBDD71" w:rsidR="00696451" w:rsidRPr="00DA006A" w:rsidRDefault="00696451" w:rsidP="00696451">
            <w:pPr>
              <w:pStyle w:val="Zkladntext"/>
              <w:rPr>
                <w:sz w:val="21"/>
                <w:szCs w:val="21"/>
              </w:rPr>
            </w:pPr>
            <w:r w:rsidRPr="00DA006A">
              <w:rPr>
                <w:sz w:val="21"/>
                <w:szCs w:val="21"/>
              </w:rPr>
              <w:t>Smluvní strany prohlašují, že jejich projev vůle byl svobodný a vážný a tato smlouva je pro ně srozumitelná ve všech ustanoveních a jejich důsledcích. Smluvní strany se zavazují tuto smlouvu bezvýhradně a přesně dodržovat a na důkaz toho stvrzují tuto smlouvu vlastnoručními podpisy.</w:t>
            </w:r>
          </w:p>
        </w:tc>
        <w:tc>
          <w:tcPr>
            <w:tcW w:w="4248" w:type="dxa"/>
          </w:tcPr>
          <w:p w14:paraId="2AD15B6F" w14:textId="7E1042AF" w:rsidR="00696451" w:rsidRPr="00DA006A" w:rsidRDefault="00696451" w:rsidP="00696451">
            <w:pPr>
              <w:jc w:val="both"/>
              <w:rPr>
                <w:sz w:val="21"/>
                <w:szCs w:val="21"/>
              </w:rPr>
            </w:pPr>
            <w:r w:rsidRPr="00DA006A">
              <w:rPr>
                <w:sz w:val="21"/>
                <w:szCs w:val="21"/>
              </w:rPr>
              <w:t>The Contracting Parties declare that they acted with free and solemn will and that they understand all provisions of the Agreement and their implications. The Parties undertake to implicitly and accurately adhere to this Agreement and as evidence hereof they confirm this with their handwritten signatures.</w:t>
            </w:r>
          </w:p>
        </w:tc>
      </w:tr>
      <w:tr w:rsidR="00696451" w:rsidRPr="00DA006A" w14:paraId="4F2C7C1F" w14:textId="77777777" w:rsidTr="00696451">
        <w:tc>
          <w:tcPr>
            <w:tcW w:w="4248" w:type="dxa"/>
          </w:tcPr>
          <w:p w14:paraId="68592095" w14:textId="77777777" w:rsidR="00696451" w:rsidRPr="00DA006A" w:rsidRDefault="00696451" w:rsidP="00696451">
            <w:pPr>
              <w:pStyle w:val="Zkladntext"/>
              <w:rPr>
                <w:sz w:val="21"/>
                <w:szCs w:val="21"/>
              </w:rPr>
            </w:pPr>
            <w:r w:rsidRPr="00DA006A">
              <w:rPr>
                <w:sz w:val="21"/>
                <w:szCs w:val="21"/>
              </w:rPr>
              <w:t>4.</w:t>
            </w:r>
          </w:p>
        </w:tc>
        <w:tc>
          <w:tcPr>
            <w:tcW w:w="4248" w:type="dxa"/>
          </w:tcPr>
          <w:p w14:paraId="3E43EEC9" w14:textId="77777777" w:rsidR="00696451" w:rsidRPr="00DA006A" w:rsidRDefault="00696451" w:rsidP="00696451">
            <w:pPr>
              <w:jc w:val="both"/>
              <w:rPr>
                <w:sz w:val="21"/>
                <w:szCs w:val="21"/>
              </w:rPr>
            </w:pPr>
            <w:r w:rsidRPr="00DA006A">
              <w:rPr>
                <w:sz w:val="21"/>
                <w:szCs w:val="21"/>
              </w:rPr>
              <w:t>4.</w:t>
            </w:r>
          </w:p>
        </w:tc>
      </w:tr>
      <w:tr w:rsidR="00696451" w:rsidRPr="00DA006A" w14:paraId="22EFFC5D" w14:textId="77777777" w:rsidTr="00696451">
        <w:tc>
          <w:tcPr>
            <w:tcW w:w="4248" w:type="dxa"/>
          </w:tcPr>
          <w:p w14:paraId="78A288B3" w14:textId="33F25F31" w:rsidR="00696451" w:rsidRPr="00DA006A" w:rsidRDefault="00696451" w:rsidP="00696451">
            <w:pPr>
              <w:pStyle w:val="Zkladntext"/>
              <w:rPr>
                <w:sz w:val="21"/>
                <w:szCs w:val="21"/>
              </w:rPr>
            </w:pPr>
            <w:r w:rsidRPr="00DA006A">
              <w:rPr>
                <w:sz w:val="21"/>
                <w:szCs w:val="21"/>
              </w:rPr>
              <w:t>Tam, kde smlouva nestanoví jinak, použije se pro posuzování práv a povinností smluvních stran občanský zákoník v platném znění.</w:t>
            </w:r>
          </w:p>
        </w:tc>
        <w:tc>
          <w:tcPr>
            <w:tcW w:w="4248" w:type="dxa"/>
          </w:tcPr>
          <w:p w14:paraId="0FBEB9F1" w14:textId="50DB2889" w:rsidR="00696451" w:rsidRPr="00DA006A" w:rsidRDefault="00696451" w:rsidP="00696451">
            <w:pPr>
              <w:jc w:val="both"/>
              <w:rPr>
                <w:sz w:val="21"/>
                <w:szCs w:val="21"/>
              </w:rPr>
            </w:pPr>
            <w:r w:rsidRPr="00DA006A">
              <w:rPr>
                <w:sz w:val="21"/>
                <w:szCs w:val="21"/>
              </w:rPr>
              <w:t>Where the Agreement shall not stipulate otherwise, the Civil Code, as amended, shall apply for assessing the rights and obligations of the Parties.</w:t>
            </w:r>
          </w:p>
        </w:tc>
      </w:tr>
      <w:tr w:rsidR="00696451" w:rsidRPr="00DA006A" w14:paraId="2BE36795" w14:textId="77777777" w:rsidTr="00696451">
        <w:tc>
          <w:tcPr>
            <w:tcW w:w="4248" w:type="dxa"/>
          </w:tcPr>
          <w:p w14:paraId="6BB13CE5" w14:textId="77777777" w:rsidR="00696451" w:rsidRPr="00DA006A" w:rsidRDefault="00696451" w:rsidP="00696451">
            <w:pPr>
              <w:pStyle w:val="Zkladntext"/>
              <w:rPr>
                <w:sz w:val="21"/>
                <w:szCs w:val="21"/>
              </w:rPr>
            </w:pPr>
            <w:r w:rsidRPr="00DA006A">
              <w:rPr>
                <w:sz w:val="21"/>
                <w:szCs w:val="21"/>
              </w:rPr>
              <w:t>5.</w:t>
            </w:r>
          </w:p>
        </w:tc>
        <w:tc>
          <w:tcPr>
            <w:tcW w:w="4248" w:type="dxa"/>
          </w:tcPr>
          <w:p w14:paraId="097A177A" w14:textId="77777777" w:rsidR="00696451" w:rsidRPr="00DA006A" w:rsidRDefault="00696451" w:rsidP="00696451">
            <w:pPr>
              <w:jc w:val="both"/>
              <w:rPr>
                <w:sz w:val="21"/>
                <w:szCs w:val="21"/>
              </w:rPr>
            </w:pPr>
            <w:r w:rsidRPr="00DA006A">
              <w:rPr>
                <w:sz w:val="21"/>
                <w:szCs w:val="21"/>
              </w:rPr>
              <w:t>5.</w:t>
            </w:r>
          </w:p>
        </w:tc>
      </w:tr>
      <w:tr w:rsidR="00696451" w:rsidRPr="00DA006A" w14:paraId="1916B1E7" w14:textId="77777777" w:rsidTr="00696451">
        <w:tc>
          <w:tcPr>
            <w:tcW w:w="4248" w:type="dxa"/>
          </w:tcPr>
          <w:p w14:paraId="4E0984D0" w14:textId="798E6B26" w:rsidR="00696451" w:rsidRPr="00DA006A" w:rsidRDefault="00696451" w:rsidP="00696451">
            <w:pPr>
              <w:pStyle w:val="Zkladntext"/>
              <w:rPr>
                <w:sz w:val="21"/>
                <w:szCs w:val="21"/>
              </w:rPr>
            </w:pPr>
            <w:r w:rsidRPr="00DA006A">
              <w:rPr>
                <w:sz w:val="21"/>
                <w:szCs w:val="21"/>
              </w:rPr>
              <w:t>Tato smlouva je vyhotovena ve dvou stejnopisech s platností originálu, z nichž každá ze smluvních stran obdrží po jednom. Smlouva je sepsána v jazyce českém a anglickém. V případě rozporu mezi oběma jazykovými verzemi je rozhodující česká verze.</w:t>
            </w:r>
          </w:p>
        </w:tc>
        <w:tc>
          <w:tcPr>
            <w:tcW w:w="4248" w:type="dxa"/>
          </w:tcPr>
          <w:p w14:paraId="4A577B01" w14:textId="6A64929F" w:rsidR="00696451" w:rsidRPr="00DA006A" w:rsidRDefault="00696451" w:rsidP="00696451">
            <w:pPr>
              <w:jc w:val="both"/>
              <w:rPr>
                <w:sz w:val="21"/>
                <w:szCs w:val="21"/>
              </w:rPr>
            </w:pPr>
            <w:r w:rsidRPr="00DA006A">
              <w:rPr>
                <w:sz w:val="21"/>
                <w:szCs w:val="21"/>
              </w:rPr>
              <w:t>This Agreement is made in two counterparts, each with the validity of the original, whereof each party shall receive one. This Agreement is executed in the Czech and English language versions. In the event of any discrepancies between the language versions, the Czech version shall prevail.</w:t>
            </w:r>
          </w:p>
        </w:tc>
      </w:tr>
      <w:tr w:rsidR="00696451" w:rsidRPr="00DA006A" w14:paraId="08BB23F0" w14:textId="77777777" w:rsidTr="00696451">
        <w:tc>
          <w:tcPr>
            <w:tcW w:w="4248" w:type="dxa"/>
          </w:tcPr>
          <w:p w14:paraId="2B7D21F7" w14:textId="5E15FACA" w:rsidR="00696451" w:rsidRPr="00DA006A" w:rsidRDefault="00696451" w:rsidP="00696451">
            <w:pPr>
              <w:pStyle w:val="Zkladntext"/>
              <w:rPr>
                <w:sz w:val="21"/>
                <w:szCs w:val="21"/>
              </w:rPr>
            </w:pPr>
            <w:r w:rsidRPr="00DA006A">
              <w:rPr>
                <w:sz w:val="21"/>
                <w:szCs w:val="21"/>
              </w:rPr>
              <w:t>6.</w:t>
            </w:r>
          </w:p>
        </w:tc>
        <w:tc>
          <w:tcPr>
            <w:tcW w:w="4248" w:type="dxa"/>
          </w:tcPr>
          <w:p w14:paraId="7A8CDB04" w14:textId="3F0AF6B0" w:rsidR="00696451" w:rsidRPr="00DA006A" w:rsidRDefault="00696451" w:rsidP="00696451">
            <w:pPr>
              <w:jc w:val="both"/>
              <w:rPr>
                <w:sz w:val="21"/>
                <w:szCs w:val="21"/>
              </w:rPr>
            </w:pPr>
            <w:r w:rsidRPr="00DA006A">
              <w:rPr>
                <w:sz w:val="21"/>
                <w:szCs w:val="21"/>
              </w:rPr>
              <w:t>6.</w:t>
            </w:r>
          </w:p>
        </w:tc>
      </w:tr>
      <w:tr w:rsidR="00696451" w:rsidRPr="00DA006A" w14:paraId="5D81816E" w14:textId="77777777" w:rsidTr="00696451">
        <w:tc>
          <w:tcPr>
            <w:tcW w:w="4248" w:type="dxa"/>
          </w:tcPr>
          <w:p w14:paraId="4C488A1B" w14:textId="28F7E02A" w:rsidR="00696451" w:rsidRPr="00DA006A" w:rsidRDefault="00696451" w:rsidP="00696451">
            <w:pPr>
              <w:pStyle w:val="Zkladntext"/>
              <w:rPr>
                <w:sz w:val="21"/>
                <w:szCs w:val="21"/>
              </w:rPr>
            </w:pPr>
            <w:r w:rsidRPr="00DA006A">
              <w:rPr>
                <w:sz w:val="21"/>
                <w:szCs w:val="21"/>
              </w:rPr>
              <w:t xml:space="preserve">Smluvní strany se dohodly, že právní vztah se řídí platným právem České republiky. Jakékoli spory vyplývající nebo související s touto smlouvou budou rozhodovány výhradně </w:t>
            </w:r>
            <w:r w:rsidRPr="00DA006A">
              <w:rPr>
                <w:sz w:val="21"/>
                <w:szCs w:val="21"/>
              </w:rPr>
              <w:lastRenderedPageBreak/>
              <w:t>příslušnými soudy České republiky. Místní příslušnost soudu bude dána sídlem Vypůjčitele.</w:t>
            </w:r>
          </w:p>
        </w:tc>
        <w:tc>
          <w:tcPr>
            <w:tcW w:w="4248" w:type="dxa"/>
          </w:tcPr>
          <w:p w14:paraId="15E7179C" w14:textId="2BABAE5B" w:rsidR="00A3705E" w:rsidRPr="00DA006A" w:rsidRDefault="00696451" w:rsidP="00C97FD8">
            <w:pPr>
              <w:jc w:val="both"/>
              <w:rPr>
                <w:sz w:val="21"/>
                <w:szCs w:val="21"/>
              </w:rPr>
            </w:pPr>
            <w:r w:rsidRPr="00DA006A">
              <w:rPr>
                <w:sz w:val="21"/>
                <w:szCs w:val="21"/>
              </w:rPr>
              <w:lastRenderedPageBreak/>
              <w:t xml:space="preserve">The Parties agree that the legal relationship shall be governed by the law of the Czech Republic. Any disputes resulting herefrom or related hereto shall be resolved solely before competent Czech courts. The local jurisdiction of the </w:t>
            </w:r>
            <w:r w:rsidRPr="00DA006A">
              <w:rPr>
                <w:sz w:val="21"/>
                <w:szCs w:val="21"/>
              </w:rPr>
              <w:lastRenderedPageBreak/>
              <w:t>competent court shall be determined by the seat of the Borrower.</w:t>
            </w:r>
          </w:p>
        </w:tc>
      </w:tr>
      <w:tr w:rsidR="00696451" w:rsidRPr="00DA006A" w14:paraId="53878583" w14:textId="77777777" w:rsidTr="00696451">
        <w:tc>
          <w:tcPr>
            <w:tcW w:w="4248" w:type="dxa"/>
          </w:tcPr>
          <w:p w14:paraId="7A13ED30" w14:textId="0A11AE70" w:rsidR="00696451" w:rsidRPr="00DA006A" w:rsidRDefault="00696451" w:rsidP="00696451">
            <w:pPr>
              <w:pStyle w:val="Zkladntext"/>
              <w:rPr>
                <w:sz w:val="21"/>
                <w:szCs w:val="21"/>
              </w:rPr>
            </w:pPr>
            <w:r w:rsidRPr="00DA006A">
              <w:rPr>
                <w:sz w:val="21"/>
                <w:szCs w:val="21"/>
              </w:rPr>
              <w:lastRenderedPageBreak/>
              <w:t>7.</w:t>
            </w:r>
          </w:p>
        </w:tc>
        <w:tc>
          <w:tcPr>
            <w:tcW w:w="4248" w:type="dxa"/>
          </w:tcPr>
          <w:p w14:paraId="697F4BB0" w14:textId="7E7AE92C" w:rsidR="00696451" w:rsidRPr="00DA006A" w:rsidRDefault="00696451" w:rsidP="00696451">
            <w:pPr>
              <w:jc w:val="both"/>
              <w:rPr>
                <w:sz w:val="21"/>
                <w:szCs w:val="21"/>
              </w:rPr>
            </w:pPr>
            <w:r w:rsidRPr="00DA006A">
              <w:rPr>
                <w:sz w:val="21"/>
                <w:szCs w:val="21"/>
              </w:rPr>
              <w:t>7.</w:t>
            </w:r>
          </w:p>
        </w:tc>
      </w:tr>
      <w:tr w:rsidR="00696451" w:rsidRPr="00DA006A" w14:paraId="0311A9C9" w14:textId="77777777" w:rsidTr="00696451">
        <w:tc>
          <w:tcPr>
            <w:tcW w:w="4248" w:type="dxa"/>
          </w:tcPr>
          <w:p w14:paraId="20899433" w14:textId="2AAF31A9" w:rsidR="00696451" w:rsidRPr="00DA006A" w:rsidRDefault="00696451" w:rsidP="00696451">
            <w:pPr>
              <w:jc w:val="both"/>
              <w:rPr>
                <w:sz w:val="21"/>
                <w:szCs w:val="21"/>
                <w:lang w:val="cs-CZ"/>
              </w:rPr>
            </w:pPr>
            <w:r w:rsidRPr="00DA006A">
              <w:rPr>
                <w:rFonts w:eastAsia="Arial"/>
                <w:bCs/>
                <w:sz w:val="21"/>
                <w:szCs w:val="21"/>
                <w:lang w:val="cs-CZ"/>
              </w:rPr>
              <w:t>Smluvní strany</w:t>
            </w:r>
            <w:r w:rsidRPr="00DA006A">
              <w:rPr>
                <w:rFonts w:eastAsia="Arial"/>
                <w:sz w:val="21"/>
                <w:szCs w:val="21"/>
                <w:lang w:val="cs-CZ"/>
              </w:rPr>
              <w:t xml:space="preserve"> se dohodly, že v rozsahu, v jakém je to požadováno příslušnými právními předpisy, zejména zákonem České republiky č. 340/2015 Sb., o registru smluv, bude tato </w:t>
            </w:r>
            <w:r w:rsidRPr="00DA006A">
              <w:rPr>
                <w:rFonts w:eastAsia="Arial"/>
                <w:bCs/>
                <w:sz w:val="21"/>
                <w:szCs w:val="21"/>
                <w:lang w:val="cs-CZ"/>
              </w:rPr>
              <w:t>smlouva</w:t>
            </w:r>
            <w:r w:rsidRPr="00DA006A">
              <w:rPr>
                <w:rFonts w:eastAsia="Arial"/>
                <w:sz w:val="21"/>
                <w:szCs w:val="21"/>
                <w:lang w:val="cs-CZ"/>
              </w:rPr>
              <w:t xml:space="preserve"> uveřejněna ve veřejném registru smluv.</w:t>
            </w:r>
            <w:r w:rsidRPr="00DA006A">
              <w:rPr>
                <w:rStyle w:val="FontStyle47"/>
                <w:color w:val="auto"/>
                <w:sz w:val="21"/>
                <w:szCs w:val="21"/>
                <w:lang w:val="cs-CZ"/>
              </w:rPr>
              <w:t xml:space="preserve"> </w:t>
            </w:r>
            <w:r w:rsidRPr="00DA006A">
              <w:rPr>
                <w:sz w:val="21"/>
                <w:szCs w:val="21"/>
                <w:lang w:val="cs-CZ"/>
              </w:rPr>
              <w:t xml:space="preserve">Smluvní strany se dohodly, že vypůjčitel uveřejní verzi této smlouvy, kterou mu za tímto účelem připraví a poskytne půjčitel nejpozději v den podpisu této smlouvy, a to v strojově čitelném formátu v elektronické podobě zasláním na emailovou adresu </w:t>
            </w:r>
            <w:r w:rsidR="006B558A" w:rsidRPr="006B558A">
              <w:rPr>
                <w:sz w:val="21"/>
                <w:szCs w:val="21"/>
                <w:highlight w:val="yellow"/>
                <w:lang w:val="cs-CZ"/>
              </w:rPr>
              <w:t>XXX</w:t>
            </w:r>
            <w:r w:rsidRPr="00DA006A">
              <w:rPr>
                <w:sz w:val="21"/>
                <w:szCs w:val="21"/>
                <w:lang w:val="cs-CZ"/>
              </w:rPr>
              <w:t xml:space="preserve">. Notifikace správce registru smluv o uveřejnění smlouvy bude zaslána na e-mail pověřené osoby půjčitele </w:t>
            </w:r>
            <w:r w:rsidR="006B558A" w:rsidRPr="006B558A">
              <w:rPr>
                <w:sz w:val="21"/>
                <w:szCs w:val="21"/>
                <w:highlight w:val="yellow"/>
                <w:lang w:val="cs-CZ"/>
              </w:rPr>
              <w:t>XXX</w:t>
            </w:r>
            <w:r w:rsidR="008F743D">
              <w:rPr>
                <w:sz w:val="21"/>
                <w:szCs w:val="21"/>
                <w:lang w:val="cs-CZ"/>
              </w:rPr>
              <w:t>.</w:t>
            </w:r>
            <w:r w:rsidR="008F743D" w:rsidRPr="00DA006A">
              <w:rPr>
                <w:sz w:val="21"/>
                <w:szCs w:val="21"/>
                <w:lang w:val="cs-CZ"/>
              </w:rPr>
              <w:t xml:space="preserve"> </w:t>
            </w:r>
          </w:p>
        </w:tc>
        <w:tc>
          <w:tcPr>
            <w:tcW w:w="4248" w:type="dxa"/>
          </w:tcPr>
          <w:p w14:paraId="59072B36" w14:textId="2D4E3B37" w:rsidR="00696451" w:rsidRPr="00DA006A" w:rsidRDefault="00696451" w:rsidP="00696451">
            <w:pPr>
              <w:jc w:val="both"/>
              <w:rPr>
                <w:sz w:val="21"/>
                <w:szCs w:val="21"/>
              </w:rPr>
            </w:pPr>
            <w:r w:rsidRPr="00DA006A">
              <w:rPr>
                <w:sz w:val="21"/>
                <w:szCs w:val="21"/>
              </w:rPr>
              <w:t xml:space="preserve">The Parties agree that to the extent required by applicable law, in particular by the Czech Act no. 340/2015 Coll., on Agreements Register, this Agreement shall be in the public register. The Parties agree that the Borrower shall publish the version of this Agreement as prepared and provided by the Lender for these purposes by the date of execution hereof, electronically in machine-readable form at </w:t>
            </w:r>
            <w:r w:rsidR="006B558A" w:rsidRPr="008C4BB7">
              <w:rPr>
                <w:sz w:val="21"/>
                <w:szCs w:val="21"/>
                <w:highlight w:val="yellow"/>
              </w:rPr>
              <w:t>XXX</w:t>
            </w:r>
            <w:r w:rsidRPr="00DA006A">
              <w:rPr>
                <w:sz w:val="21"/>
                <w:szCs w:val="21"/>
              </w:rPr>
              <w:t xml:space="preserve">. Publication notification of the register administrator shall be sent to the Lender’s designee at </w:t>
            </w:r>
            <w:r w:rsidR="006B558A" w:rsidRPr="008C4BB7">
              <w:rPr>
                <w:sz w:val="21"/>
                <w:szCs w:val="21"/>
                <w:highlight w:val="yellow"/>
              </w:rPr>
              <w:t>XXX</w:t>
            </w:r>
            <w:r w:rsidR="008F743D">
              <w:rPr>
                <w:sz w:val="21"/>
                <w:szCs w:val="21"/>
                <w:lang w:val="cs-CZ"/>
              </w:rPr>
              <w:t>.</w:t>
            </w:r>
            <w:r w:rsidRPr="00DA006A">
              <w:rPr>
                <w:sz w:val="21"/>
                <w:szCs w:val="21"/>
              </w:rPr>
              <w:t xml:space="preserve"> </w:t>
            </w:r>
          </w:p>
        </w:tc>
      </w:tr>
      <w:tr w:rsidR="00696451" w:rsidRPr="00DA006A" w14:paraId="5B168EEA" w14:textId="77777777" w:rsidTr="00696451">
        <w:tc>
          <w:tcPr>
            <w:tcW w:w="4248" w:type="dxa"/>
          </w:tcPr>
          <w:p w14:paraId="16B3AAE9" w14:textId="6D880216" w:rsidR="00696451" w:rsidRPr="00DA006A" w:rsidRDefault="00696451" w:rsidP="00696451">
            <w:pPr>
              <w:pStyle w:val="Zkladntext"/>
              <w:rPr>
                <w:sz w:val="21"/>
                <w:szCs w:val="21"/>
              </w:rPr>
            </w:pPr>
            <w:r w:rsidRPr="00DA006A">
              <w:rPr>
                <w:sz w:val="21"/>
                <w:szCs w:val="21"/>
              </w:rPr>
              <w:t>8.</w:t>
            </w:r>
          </w:p>
        </w:tc>
        <w:tc>
          <w:tcPr>
            <w:tcW w:w="4248" w:type="dxa"/>
          </w:tcPr>
          <w:p w14:paraId="05B064C5" w14:textId="6F4F23C0" w:rsidR="00696451" w:rsidRPr="00DA006A" w:rsidRDefault="00696451" w:rsidP="00696451">
            <w:pPr>
              <w:jc w:val="both"/>
              <w:rPr>
                <w:sz w:val="21"/>
                <w:szCs w:val="21"/>
              </w:rPr>
            </w:pPr>
            <w:r w:rsidRPr="00DA006A">
              <w:rPr>
                <w:sz w:val="21"/>
                <w:szCs w:val="21"/>
              </w:rPr>
              <w:t>8.</w:t>
            </w:r>
          </w:p>
        </w:tc>
      </w:tr>
      <w:tr w:rsidR="00696451" w:rsidRPr="00DA006A" w14:paraId="525369E2" w14:textId="77777777" w:rsidTr="00696451">
        <w:tc>
          <w:tcPr>
            <w:tcW w:w="4248" w:type="dxa"/>
          </w:tcPr>
          <w:p w14:paraId="0B758D70" w14:textId="0A387758" w:rsidR="00696451" w:rsidRPr="00DA006A" w:rsidRDefault="00696451" w:rsidP="00696451">
            <w:pPr>
              <w:pStyle w:val="Zkladntext"/>
              <w:rPr>
                <w:sz w:val="21"/>
                <w:szCs w:val="21"/>
              </w:rPr>
            </w:pPr>
            <w:r w:rsidRPr="00DA006A">
              <w:rPr>
                <w:sz w:val="21"/>
                <w:szCs w:val="21"/>
              </w:rPr>
              <w:t>Tato smlouva nabývá platnosti dnem jejího podpisu oběma smluvními stranami.</w:t>
            </w:r>
          </w:p>
        </w:tc>
        <w:tc>
          <w:tcPr>
            <w:tcW w:w="4248" w:type="dxa"/>
          </w:tcPr>
          <w:p w14:paraId="37BFC0C7" w14:textId="334717DA" w:rsidR="00696451" w:rsidRPr="00DA006A" w:rsidRDefault="00696451" w:rsidP="00696451">
            <w:pPr>
              <w:jc w:val="both"/>
              <w:rPr>
                <w:sz w:val="21"/>
                <w:szCs w:val="21"/>
              </w:rPr>
            </w:pPr>
            <w:r w:rsidRPr="00DA006A">
              <w:rPr>
                <w:sz w:val="21"/>
                <w:szCs w:val="21"/>
              </w:rPr>
              <w:t xml:space="preserve">This Agreement </w:t>
            </w:r>
            <w:r w:rsidR="00805F2D">
              <w:rPr>
                <w:sz w:val="21"/>
                <w:szCs w:val="21"/>
              </w:rPr>
              <w:t>becomes valid</w:t>
            </w:r>
            <w:r w:rsidRPr="00DA006A">
              <w:rPr>
                <w:sz w:val="21"/>
                <w:szCs w:val="21"/>
              </w:rPr>
              <w:t xml:space="preserve"> on the day it is signed by both parties.</w:t>
            </w:r>
          </w:p>
        </w:tc>
      </w:tr>
      <w:tr w:rsidR="00696451" w:rsidRPr="00DA006A" w14:paraId="735D822E" w14:textId="77777777" w:rsidTr="00696451">
        <w:tc>
          <w:tcPr>
            <w:tcW w:w="4248" w:type="dxa"/>
          </w:tcPr>
          <w:p w14:paraId="6511E9E7" w14:textId="1D7C4DA9" w:rsidR="00696451" w:rsidRPr="00DA006A" w:rsidRDefault="00696451" w:rsidP="00696451">
            <w:pPr>
              <w:pStyle w:val="Zkladntext"/>
              <w:outlineLvl w:val="0"/>
              <w:rPr>
                <w:b/>
                <w:sz w:val="21"/>
                <w:szCs w:val="21"/>
              </w:rPr>
            </w:pPr>
            <w:r w:rsidRPr="00DA006A">
              <w:rPr>
                <w:b/>
                <w:sz w:val="21"/>
                <w:szCs w:val="21"/>
              </w:rPr>
              <w:t>Příloha: Seznam dodané zdravotnické techniky</w:t>
            </w:r>
          </w:p>
        </w:tc>
        <w:tc>
          <w:tcPr>
            <w:tcW w:w="4248" w:type="dxa"/>
          </w:tcPr>
          <w:p w14:paraId="7B4724D9" w14:textId="014A611D" w:rsidR="00696451" w:rsidRPr="00DA006A" w:rsidRDefault="00696451" w:rsidP="00696451">
            <w:pPr>
              <w:jc w:val="both"/>
              <w:rPr>
                <w:b/>
                <w:sz w:val="21"/>
                <w:szCs w:val="21"/>
              </w:rPr>
            </w:pPr>
            <w:r w:rsidRPr="00DA006A">
              <w:rPr>
                <w:b/>
                <w:sz w:val="21"/>
                <w:szCs w:val="21"/>
              </w:rPr>
              <w:t xml:space="preserve">Attachment: List of provided medical devices </w:t>
            </w:r>
          </w:p>
        </w:tc>
      </w:tr>
    </w:tbl>
    <w:p w14:paraId="428A1C1F" w14:textId="5B110CC8" w:rsidR="00F64F00" w:rsidRDefault="00F64F00" w:rsidP="00BC3ABD">
      <w:pPr>
        <w:rPr>
          <w:rFonts w:ascii="Tahoma" w:hAnsi="Tahoma" w:cs="Tahoma"/>
        </w:rPr>
      </w:pPr>
    </w:p>
    <w:p w14:paraId="187061CB" w14:textId="74ADC3CC" w:rsidR="008F743D" w:rsidRDefault="008F743D" w:rsidP="00BC3ABD">
      <w:pPr>
        <w:rPr>
          <w:rFonts w:ascii="Tahoma" w:hAnsi="Tahoma" w:cs="Tahoma"/>
        </w:rPr>
      </w:pPr>
    </w:p>
    <w:p w14:paraId="493D67F6" w14:textId="53CA3623" w:rsidR="00563EE3" w:rsidRDefault="00563EE3" w:rsidP="00BC3ABD">
      <w:pPr>
        <w:rPr>
          <w:rFonts w:ascii="Tahoma" w:hAnsi="Tahoma" w:cs="Tahoma"/>
        </w:rPr>
      </w:pPr>
    </w:p>
    <w:p w14:paraId="0F8BBA87" w14:textId="7E7F9066" w:rsidR="00563EE3" w:rsidRDefault="00563EE3" w:rsidP="00BC3ABD">
      <w:pPr>
        <w:rPr>
          <w:rFonts w:ascii="Tahoma" w:hAnsi="Tahoma" w:cs="Tahoma"/>
        </w:rPr>
      </w:pPr>
    </w:p>
    <w:p w14:paraId="7ED3A491" w14:textId="185D5746" w:rsidR="00563EE3" w:rsidRDefault="00563EE3" w:rsidP="00BC3ABD">
      <w:pPr>
        <w:rPr>
          <w:rFonts w:ascii="Tahoma" w:hAnsi="Tahoma" w:cs="Tahoma"/>
        </w:rPr>
      </w:pPr>
    </w:p>
    <w:p w14:paraId="4FE9D100" w14:textId="5803CC28" w:rsidR="00563EE3" w:rsidRDefault="00563EE3" w:rsidP="00BC3ABD">
      <w:pPr>
        <w:rPr>
          <w:rFonts w:ascii="Tahoma" w:hAnsi="Tahoma" w:cs="Tahoma"/>
        </w:rPr>
      </w:pPr>
    </w:p>
    <w:p w14:paraId="24BC0E99" w14:textId="5D88C4EB" w:rsidR="00563EE3" w:rsidRDefault="00563EE3" w:rsidP="00BC3ABD">
      <w:pPr>
        <w:rPr>
          <w:rFonts w:ascii="Tahoma" w:hAnsi="Tahoma" w:cs="Tahoma"/>
        </w:rPr>
      </w:pPr>
    </w:p>
    <w:p w14:paraId="62F75432" w14:textId="4565E06D" w:rsidR="00563EE3" w:rsidRDefault="00563EE3" w:rsidP="00BC3ABD">
      <w:pPr>
        <w:rPr>
          <w:rFonts w:ascii="Tahoma" w:hAnsi="Tahoma" w:cs="Tahoma"/>
        </w:rPr>
      </w:pPr>
    </w:p>
    <w:p w14:paraId="705F7C67" w14:textId="1A346E36" w:rsidR="00563EE3" w:rsidRDefault="00563EE3" w:rsidP="00BC3ABD">
      <w:pPr>
        <w:rPr>
          <w:rFonts w:ascii="Tahoma" w:hAnsi="Tahoma" w:cs="Tahoma"/>
        </w:rPr>
      </w:pPr>
    </w:p>
    <w:p w14:paraId="6874CB95" w14:textId="63B2F548" w:rsidR="00563EE3" w:rsidRDefault="00563EE3" w:rsidP="00BC3ABD">
      <w:pPr>
        <w:rPr>
          <w:rFonts w:ascii="Tahoma" w:hAnsi="Tahoma" w:cs="Tahoma"/>
        </w:rPr>
      </w:pPr>
    </w:p>
    <w:p w14:paraId="6378C969" w14:textId="2BD39D75" w:rsidR="00563EE3" w:rsidRDefault="00563EE3" w:rsidP="00BC3ABD">
      <w:pPr>
        <w:rPr>
          <w:rFonts w:ascii="Tahoma" w:hAnsi="Tahoma" w:cs="Tahoma"/>
        </w:rPr>
      </w:pPr>
    </w:p>
    <w:p w14:paraId="704C62F3" w14:textId="3D7CEF20" w:rsidR="00563EE3" w:rsidRDefault="00563EE3" w:rsidP="00BC3ABD">
      <w:pPr>
        <w:rPr>
          <w:rFonts w:ascii="Tahoma" w:hAnsi="Tahoma" w:cs="Tahoma"/>
        </w:rPr>
      </w:pPr>
    </w:p>
    <w:p w14:paraId="7CEE795C" w14:textId="63B2BD59" w:rsidR="00563EE3" w:rsidRDefault="00563EE3" w:rsidP="00BC3ABD">
      <w:pPr>
        <w:rPr>
          <w:rFonts w:ascii="Tahoma" w:hAnsi="Tahoma" w:cs="Tahoma"/>
        </w:rPr>
      </w:pPr>
    </w:p>
    <w:p w14:paraId="5B16F425" w14:textId="1AA1101A" w:rsidR="00563EE3" w:rsidRDefault="00563EE3" w:rsidP="00BC3ABD">
      <w:pPr>
        <w:rPr>
          <w:rFonts w:ascii="Tahoma" w:hAnsi="Tahoma" w:cs="Tahoma"/>
        </w:rPr>
      </w:pPr>
    </w:p>
    <w:p w14:paraId="2FF37510" w14:textId="29DEA275" w:rsidR="00563EE3" w:rsidRDefault="00563EE3" w:rsidP="00BC3ABD">
      <w:pPr>
        <w:rPr>
          <w:rFonts w:ascii="Tahoma" w:hAnsi="Tahoma" w:cs="Tahoma"/>
        </w:rPr>
      </w:pPr>
    </w:p>
    <w:p w14:paraId="5D0B2C75" w14:textId="2BBDE504" w:rsidR="00563EE3" w:rsidRDefault="00563EE3" w:rsidP="00BC3ABD">
      <w:pPr>
        <w:rPr>
          <w:rFonts w:ascii="Tahoma" w:hAnsi="Tahoma" w:cs="Tahoma"/>
        </w:rPr>
      </w:pPr>
    </w:p>
    <w:p w14:paraId="2F078EDD" w14:textId="500087E8" w:rsidR="006B558A" w:rsidRDefault="006B558A" w:rsidP="00BC3ABD">
      <w:pPr>
        <w:rPr>
          <w:rFonts w:ascii="Tahoma" w:hAnsi="Tahoma" w:cs="Tahoma"/>
        </w:rPr>
      </w:pPr>
    </w:p>
    <w:p w14:paraId="3F6A9E08" w14:textId="783D6F12" w:rsidR="006B558A" w:rsidRDefault="006B558A" w:rsidP="00BC3ABD">
      <w:pPr>
        <w:rPr>
          <w:rFonts w:ascii="Tahoma" w:hAnsi="Tahoma" w:cs="Tahoma"/>
        </w:rPr>
      </w:pPr>
    </w:p>
    <w:p w14:paraId="67DB0165" w14:textId="57D16345" w:rsidR="006B558A" w:rsidRDefault="006B558A" w:rsidP="00BC3ABD">
      <w:pPr>
        <w:rPr>
          <w:rFonts w:ascii="Tahoma" w:hAnsi="Tahoma" w:cs="Tahoma"/>
        </w:rPr>
      </w:pPr>
    </w:p>
    <w:p w14:paraId="16DA3745" w14:textId="4C870671" w:rsidR="006B558A" w:rsidRDefault="006B558A" w:rsidP="00BC3ABD">
      <w:pPr>
        <w:rPr>
          <w:rFonts w:ascii="Tahoma" w:hAnsi="Tahoma" w:cs="Tahoma"/>
        </w:rPr>
      </w:pPr>
    </w:p>
    <w:p w14:paraId="730EF59D" w14:textId="1FF17CB3" w:rsidR="006B558A" w:rsidRDefault="006B558A" w:rsidP="00BC3ABD">
      <w:pPr>
        <w:rPr>
          <w:rFonts w:ascii="Tahoma" w:hAnsi="Tahoma" w:cs="Tahoma"/>
        </w:rPr>
      </w:pPr>
    </w:p>
    <w:p w14:paraId="0E49B1D4" w14:textId="3C37BA7A" w:rsidR="006B558A" w:rsidRDefault="006B558A" w:rsidP="00BC3ABD">
      <w:pPr>
        <w:rPr>
          <w:rFonts w:ascii="Tahoma" w:hAnsi="Tahoma" w:cs="Tahoma"/>
        </w:rPr>
      </w:pPr>
    </w:p>
    <w:p w14:paraId="40F9B775" w14:textId="46FFD4E0" w:rsidR="006B558A" w:rsidRDefault="006B558A" w:rsidP="00BC3ABD">
      <w:pPr>
        <w:rPr>
          <w:rFonts w:ascii="Tahoma" w:hAnsi="Tahoma" w:cs="Tahoma"/>
        </w:rPr>
      </w:pPr>
    </w:p>
    <w:p w14:paraId="5F967941" w14:textId="2AB69153" w:rsidR="006B558A" w:rsidRDefault="006B558A" w:rsidP="00BC3ABD">
      <w:pPr>
        <w:rPr>
          <w:rFonts w:ascii="Tahoma" w:hAnsi="Tahoma" w:cs="Tahoma"/>
        </w:rPr>
      </w:pPr>
    </w:p>
    <w:p w14:paraId="38F1E768" w14:textId="33475AD9" w:rsidR="006B558A" w:rsidRDefault="006B558A" w:rsidP="00BC3ABD">
      <w:pPr>
        <w:rPr>
          <w:rFonts w:ascii="Tahoma" w:hAnsi="Tahoma" w:cs="Tahoma"/>
        </w:rPr>
      </w:pPr>
    </w:p>
    <w:p w14:paraId="5374F70B" w14:textId="49365463" w:rsidR="006B558A" w:rsidRDefault="006B558A" w:rsidP="00BC3ABD">
      <w:pPr>
        <w:rPr>
          <w:rFonts w:ascii="Tahoma" w:hAnsi="Tahoma" w:cs="Tahoma"/>
        </w:rPr>
      </w:pPr>
    </w:p>
    <w:p w14:paraId="44502950" w14:textId="77777777" w:rsidR="006B558A" w:rsidRDefault="006B558A" w:rsidP="00BC3ABD">
      <w:pPr>
        <w:rPr>
          <w:rFonts w:ascii="Tahoma" w:hAnsi="Tahoma" w:cs="Tahoma"/>
        </w:rPr>
      </w:pPr>
    </w:p>
    <w:p w14:paraId="1A8C3526" w14:textId="0FDFBE56" w:rsidR="00563EE3" w:rsidRDefault="00563EE3" w:rsidP="00BC3ABD">
      <w:pPr>
        <w:rPr>
          <w:rFonts w:ascii="Tahoma" w:hAnsi="Tahoma" w:cs="Tahoma"/>
        </w:rPr>
      </w:pPr>
    </w:p>
    <w:p w14:paraId="1595A051" w14:textId="28340A4F" w:rsidR="00563EE3" w:rsidRDefault="00563EE3" w:rsidP="00BC3ABD">
      <w:pPr>
        <w:rPr>
          <w:rFonts w:ascii="Tahoma" w:hAnsi="Tahoma" w:cs="Tahoma"/>
        </w:rPr>
      </w:pPr>
    </w:p>
    <w:p w14:paraId="6F7C4C18" w14:textId="77777777" w:rsidR="00563EE3" w:rsidRDefault="00563EE3" w:rsidP="00BC3ABD">
      <w:pPr>
        <w:rPr>
          <w:rFonts w:ascii="Tahoma" w:hAnsi="Tahoma" w:cs="Tahoma"/>
        </w:rPr>
      </w:pPr>
    </w:p>
    <w:p w14:paraId="7EEE3720" w14:textId="2D5BE3E5" w:rsidR="008F743D" w:rsidRDefault="008F743D" w:rsidP="008F743D">
      <w:pPr>
        <w:jc w:val="center"/>
        <w:rPr>
          <w:b/>
          <w:sz w:val="21"/>
          <w:szCs w:val="21"/>
        </w:rPr>
      </w:pPr>
      <w:r w:rsidRPr="00AC32F5">
        <w:rPr>
          <w:b/>
          <w:sz w:val="21"/>
          <w:szCs w:val="21"/>
          <w:lang w:val="cs-CZ"/>
        </w:rPr>
        <w:lastRenderedPageBreak/>
        <w:t>Vypůjčitel/</w:t>
      </w:r>
      <w:r w:rsidRPr="00AC32F5">
        <w:rPr>
          <w:b/>
          <w:sz w:val="21"/>
          <w:szCs w:val="21"/>
        </w:rPr>
        <w:t xml:space="preserve"> Borrower</w:t>
      </w:r>
    </w:p>
    <w:p w14:paraId="39428C14" w14:textId="4904A478" w:rsidR="008F743D" w:rsidRDefault="008F743D" w:rsidP="008F743D">
      <w:pPr>
        <w:jc w:val="center"/>
        <w:rPr>
          <w:b/>
          <w:sz w:val="21"/>
          <w:szCs w:val="21"/>
        </w:rPr>
      </w:pPr>
    </w:p>
    <w:p w14:paraId="52267B31" w14:textId="0E8014EE" w:rsidR="008F743D" w:rsidRDefault="008F743D" w:rsidP="008F743D">
      <w:pPr>
        <w:jc w:val="center"/>
        <w:rPr>
          <w:sz w:val="21"/>
          <w:szCs w:val="21"/>
          <w:lang w:val="cs-CZ"/>
        </w:rPr>
      </w:pPr>
    </w:p>
    <w:p w14:paraId="62AFAAA0" w14:textId="77777777" w:rsidR="00563EE3" w:rsidRDefault="00563EE3" w:rsidP="008F743D">
      <w:pPr>
        <w:jc w:val="center"/>
        <w:rPr>
          <w:sz w:val="21"/>
          <w:szCs w:val="21"/>
          <w:lang w:val="cs-CZ"/>
        </w:rPr>
      </w:pPr>
    </w:p>
    <w:p w14:paraId="5CBD9972" w14:textId="7262577D" w:rsidR="008F743D" w:rsidRDefault="008F743D" w:rsidP="008F743D">
      <w:pPr>
        <w:jc w:val="center"/>
        <w:rPr>
          <w:sz w:val="21"/>
          <w:szCs w:val="21"/>
          <w:lang w:val="cs-CZ"/>
        </w:rPr>
      </w:pPr>
    </w:p>
    <w:p w14:paraId="41C34814" w14:textId="77777777" w:rsidR="002F367F" w:rsidRDefault="002F367F" w:rsidP="008F743D">
      <w:pPr>
        <w:jc w:val="center"/>
        <w:rPr>
          <w:sz w:val="21"/>
          <w:szCs w:val="21"/>
          <w:lang w:val="cs-CZ"/>
        </w:rPr>
      </w:pPr>
    </w:p>
    <w:p w14:paraId="0C58269E" w14:textId="77777777" w:rsidR="002F367F" w:rsidRDefault="002F367F" w:rsidP="008F743D">
      <w:pPr>
        <w:jc w:val="center"/>
        <w:rPr>
          <w:sz w:val="21"/>
          <w:szCs w:val="21"/>
          <w:lang w:val="cs-CZ"/>
        </w:rPr>
      </w:pPr>
    </w:p>
    <w:p w14:paraId="5B7B89A2" w14:textId="0831B6DC" w:rsidR="008F743D" w:rsidRDefault="008F743D" w:rsidP="008F743D">
      <w:pPr>
        <w:jc w:val="center"/>
        <w:rPr>
          <w:sz w:val="21"/>
          <w:szCs w:val="21"/>
          <w:shd w:val="clear" w:color="auto" w:fill="FFFF00"/>
          <w:lang w:val="cs-CZ"/>
        </w:rPr>
      </w:pPr>
    </w:p>
    <w:p w14:paraId="7640DDA0" w14:textId="77777777" w:rsidR="00563EE3" w:rsidRPr="006D1900" w:rsidRDefault="00563EE3" w:rsidP="008F743D">
      <w:pPr>
        <w:jc w:val="center"/>
        <w:rPr>
          <w:sz w:val="21"/>
          <w:szCs w:val="21"/>
          <w:shd w:val="clear" w:color="auto" w:fill="FFFF00"/>
          <w:lang w:val="cs-CZ"/>
        </w:rPr>
      </w:pPr>
    </w:p>
    <w:p w14:paraId="7BA0340D" w14:textId="392D1EFB" w:rsidR="008F743D" w:rsidRPr="006D1900" w:rsidRDefault="008F743D" w:rsidP="008F743D">
      <w:pPr>
        <w:jc w:val="center"/>
        <w:rPr>
          <w:sz w:val="21"/>
          <w:szCs w:val="21"/>
          <w:lang w:val="cs-CZ"/>
        </w:rPr>
      </w:pPr>
      <w:r>
        <w:rPr>
          <w:sz w:val="21"/>
          <w:szCs w:val="21"/>
          <w:lang w:val="cs-CZ"/>
        </w:rPr>
        <w:t>podpis</w:t>
      </w:r>
      <w:r w:rsidR="002F367F">
        <w:rPr>
          <w:sz w:val="21"/>
          <w:szCs w:val="21"/>
          <w:lang w:val="cs-CZ"/>
        </w:rPr>
        <w:t xml:space="preserve"> a datum</w:t>
      </w:r>
      <w:r>
        <w:rPr>
          <w:sz w:val="21"/>
          <w:szCs w:val="21"/>
          <w:lang w:val="cs-CZ"/>
        </w:rPr>
        <w:t>/</w:t>
      </w:r>
      <w:r w:rsidR="002F367F">
        <w:rPr>
          <w:sz w:val="21"/>
          <w:szCs w:val="21"/>
          <w:lang w:val="cs-CZ"/>
        </w:rPr>
        <w:t>signature and date</w:t>
      </w:r>
      <w:r>
        <w:rPr>
          <w:sz w:val="21"/>
          <w:szCs w:val="21"/>
          <w:lang w:val="cs-CZ"/>
        </w:rPr>
        <w:t>: ____________________________________________</w:t>
      </w:r>
    </w:p>
    <w:p w14:paraId="4BF9BFB2" w14:textId="77777777" w:rsidR="008F743D" w:rsidRDefault="008F743D" w:rsidP="008F743D">
      <w:pPr>
        <w:jc w:val="center"/>
        <w:rPr>
          <w:sz w:val="21"/>
          <w:szCs w:val="21"/>
          <w:lang w:val="cs-CZ"/>
        </w:rPr>
      </w:pPr>
    </w:p>
    <w:p w14:paraId="473BFBEF" w14:textId="0D3C66ED" w:rsidR="008F743D" w:rsidRDefault="008F743D" w:rsidP="008F743D">
      <w:pPr>
        <w:jc w:val="center"/>
        <w:rPr>
          <w:sz w:val="21"/>
          <w:szCs w:val="21"/>
          <w:lang w:val="cs-CZ"/>
        </w:rPr>
      </w:pPr>
      <w:r>
        <w:rPr>
          <w:sz w:val="21"/>
          <w:szCs w:val="21"/>
          <w:lang w:val="cs-CZ"/>
        </w:rPr>
        <w:t xml:space="preserve">              </w:t>
      </w:r>
      <w:r w:rsidR="002F367F">
        <w:rPr>
          <w:sz w:val="21"/>
          <w:szCs w:val="21"/>
          <w:lang w:val="cs-CZ"/>
        </w:rPr>
        <w:t xml:space="preserve">                                       </w:t>
      </w:r>
      <w:r>
        <w:rPr>
          <w:sz w:val="21"/>
          <w:szCs w:val="21"/>
          <w:lang w:val="cs-CZ"/>
        </w:rPr>
        <w:t xml:space="preserve">    </w:t>
      </w:r>
      <w:r w:rsidR="006B558A" w:rsidRPr="008C4BB7">
        <w:rPr>
          <w:sz w:val="21"/>
          <w:szCs w:val="21"/>
          <w:highlight w:val="yellow"/>
        </w:rPr>
        <w:t>XXX</w:t>
      </w:r>
    </w:p>
    <w:p w14:paraId="633CEBB8" w14:textId="77777777" w:rsidR="008F743D" w:rsidRDefault="008F743D" w:rsidP="008F743D">
      <w:pPr>
        <w:rPr>
          <w:sz w:val="21"/>
          <w:szCs w:val="21"/>
          <w:lang w:val="cs-CZ"/>
        </w:rPr>
      </w:pPr>
    </w:p>
    <w:p w14:paraId="332BE143" w14:textId="77777777" w:rsidR="008F743D" w:rsidRDefault="008F743D" w:rsidP="008F743D">
      <w:pPr>
        <w:jc w:val="both"/>
        <w:rPr>
          <w:sz w:val="21"/>
          <w:szCs w:val="21"/>
          <w:lang w:val="cs-CZ"/>
        </w:rPr>
      </w:pPr>
      <w:r>
        <w:rPr>
          <w:sz w:val="21"/>
          <w:szCs w:val="21"/>
          <w:lang w:val="cs-CZ"/>
        </w:rPr>
        <w:tab/>
      </w:r>
    </w:p>
    <w:p w14:paraId="356DA500" w14:textId="64AFDFAA" w:rsidR="008F743D" w:rsidRDefault="008F743D" w:rsidP="008F743D">
      <w:pPr>
        <w:jc w:val="both"/>
        <w:rPr>
          <w:sz w:val="21"/>
          <w:szCs w:val="21"/>
          <w:lang w:val="cs-CZ"/>
        </w:rPr>
      </w:pPr>
    </w:p>
    <w:p w14:paraId="4A246C7A" w14:textId="77777777" w:rsidR="002F367F" w:rsidRDefault="002F367F" w:rsidP="008F743D">
      <w:pPr>
        <w:jc w:val="both"/>
        <w:rPr>
          <w:sz w:val="21"/>
          <w:szCs w:val="21"/>
          <w:lang w:val="cs-CZ"/>
        </w:rPr>
      </w:pPr>
    </w:p>
    <w:p w14:paraId="3FCA27DA" w14:textId="49679C67" w:rsidR="002F367F" w:rsidRDefault="002F367F" w:rsidP="008F743D">
      <w:pPr>
        <w:jc w:val="both"/>
        <w:rPr>
          <w:sz w:val="21"/>
          <w:szCs w:val="21"/>
          <w:lang w:val="cs-CZ"/>
        </w:rPr>
      </w:pPr>
    </w:p>
    <w:p w14:paraId="26E7FCD4" w14:textId="77777777" w:rsidR="002F367F" w:rsidRDefault="002F367F" w:rsidP="008F743D">
      <w:pPr>
        <w:jc w:val="both"/>
        <w:rPr>
          <w:sz w:val="21"/>
          <w:szCs w:val="21"/>
          <w:lang w:val="cs-CZ"/>
        </w:rPr>
      </w:pPr>
    </w:p>
    <w:p w14:paraId="1DD5501E" w14:textId="77777777" w:rsidR="008F743D" w:rsidRPr="00085A4D" w:rsidDel="00064CD4" w:rsidRDefault="008F743D" w:rsidP="008F743D">
      <w:pPr>
        <w:jc w:val="both"/>
        <w:rPr>
          <w:sz w:val="21"/>
          <w:szCs w:val="21"/>
          <w:lang w:val="cs-CZ"/>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6"/>
      </w:tblGrid>
      <w:tr w:rsidR="008F743D" w:rsidRPr="006D1900" w14:paraId="0E9D1489" w14:textId="77777777" w:rsidTr="00F50738">
        <w:trPr>
          <w:trHeight w:val="1489"/>
        </w:trPr>
        <w:tc>
          <w:tcPr>
            <w:tcW w:w="8496" w:type="dxa"/>
            <w:tcBorders>
              <w:top w:val="nil"/>
              <w:left w:val="nil"/>
              <w:bottom w:val="nil"/>
              <w:right w:val="nil"/>
            </w:tcBorders>
          </w:tcPr>
          <w:p w14:paraId="4A5FCCC9" w14:textId="77777777" w:rsidR="008F743D" w:rsidRPr="00AC32F5" w:rsidRDefault="008F743D" w:rsidP="00F50738">
            <w:pPr>
              <w:jc w:val="center"/>
              <w:rPr>
                <w:b/>
                <w:sz w:val="21"/>
                <w:szCs w:val="21"/>
                <w:lang w:val="cs-CZ"/>
              </w:rPr>
            </w:pPr>
            <w:r>
              <w:rPr>
                <w:b/>
                <w:sz w:val="21"/>
                <w:szCs w:val="21"/>
                <w:lang w:val="cs-CZ"/>
              </w:rPr>
              <w:t>PPD jménem p</w:t>
            </w:r>
            <w:r w:rsidRPr="00AC32F5">
              <w:rPr>
                <w:b/>
                <w:sz w:val="21"/>
                <w:szCs w:val="21"/>
                <w:lang w:val="cs-CZ"/>
              </w:rPr>
              <w:t>ůjčitel</w:t>
            </w:r>
            <w:r>
              <w:rPr>
                <w:b/>
                <w:sz w:val="21"/>
                <w:szCs w:val="21"/>
                <w:lang w:val="cs-CZ"/>
              </w:rPr>
              <w:t>e</w:t>
            </w:r>
            <w:r w:rsidRPr="00AC32F5">
              <w:rPr>
                <w:b/>
                <w:sz w:val="21"/>
                <w:szCs w:val="21"/>
                <w:lang w:val="cs-CZ"/>
              </w:rPr>
              <w:t>/</w:t>
            </w:r>
            <w:r w:rsidRPr="00AC32F5">
              <w:rPr>
                <w:b/>
                <w:sz w:val="21"/>
                <w:szCs w:val="21"/>
              </w:rPr>
              <w:t xml:space="preserve"> </w:t>
            </w:r>
            <w:r>
              <w:rPr>
                <w:b/>
                <w:sz w:val="21"/>
                <w:szCs w:val="21"/>
              </w:rPr>
              <w:t>PPD on behalf of Lend</w:t>
            </w:r>
            <w:r w:rsidRPr="00AC32F5">
              <w:rPr>
                <w:b/>
                <w:sz w:val="21"/>
                <w:szCs w:val="21"/>
              </w:rPr>
              <w:t>er</w:t>
            </w:r>
          </w:p>
          <w:p w14:paraId="5840286A" w14:textId="31833CCF" w:rsidR="008F743D" w:rsidRDefault="008F743D" w:rsidP="00F50738">
            <w:pPr>
              <w:jc w:val="center"/>
              <w:rPr>
                <w:sz w:val="21"/>
                <w:szCs w:val="21"/>
                <w:lang w:val="cs-CZ"/>
              </w:rPr>
            </w:pPr>
          </w:p>
          <w:p w14:paraId="12C0AA71" w14:textId="77777777" w:rsidR="00563EE3" w:rsidRDefault="00563EE3" w:rsidP="00F50738">
            <w:pPr>
              <w:jc w:val="center"/>
              <w:rPr>
                <w:sz w:val="21"/>
                <w:szCs w:val="21"/>
                <w:lang w:val="cs-CZ"/>
              </w:rPr>
            </w:pPr>
          </w:p>
          <w:p w14:paraId="305B4BD7" w14:textId="77777777" w:rsidR="008F743D" w:rsidRPr="006D1900" w:rsidRDefault="008F743D" w:rsidP="00F50738">
            <w:pPr>
              <w:jc w:val="center"/>
              <w:rPr>
                <w:sz w:val="21"/>
                <w:szCs w:val="21"/>
                <w:lang w:val="cs-CZ"/>
              </w:rPr>
            </w:pPr>
          </w:p>
          <w:p w14:paraId="60856D9D" w14:textId="2ADACD82" w:rsidR="008F743D" w:rsidRDefault="008F743D" w:rsidP="002F367F">
            <w:pPr>
              <w:rPr>
                <w:sz w:val="21"/>
                <w:szCs w:val="21"/>
                <w:lang w:val="cs-CZ"/>
              </w:rPr>
            </w:pPr>
            <w:r>
              <w:rPr>
                <w:sz w:val="21"/>
                <w:szCs w:val="21"/>
                <w:lang w:val="cs-CZ"/>
              </w:rPr>
              <w:t xml:space="preserve">                  </w:t>
            </w:r>
          </w:p>
          <w:p w14:paraId="270AC886" w14:textId="63BB7D6A" w:rsidR="002F367F" w:rsidRDefault="002F367F" w:rsidP="002F367F">
            <w:pPr>
              <w:rPr>
                <w:sz w:val="21"/>
                <w:szCs w:val="21"/>
                <w:lang w:val="cs-CZ"/>
              </w:rPr>
            </w:pPr>
          </w:p>
          <w:p w14:paraId="2AC74950" w14:textId="3A545AEE" w:rsidR="002F367F" w:rsidRDefault="002F367F" w:rsidP="002F367F">
            <w:pPr>
              <w:rPr>
                <w:sz w:val="21"/>
                <w:szCs w:val="21"/>
                <w:lang w:val="cs-CZ"/>
              </w:rPr>
            </w:pPr>
          </w:p>
          <w:p w14:paraId="51312045" w14:textId="77777777" w:rsidR="002F367F" w:rsidRDefault="002F367F" w:rsidP="002F367F">
            <w:pPr>
              <w:rPr>
                <w:sz w:val="21"/>
                <w:szCs w:val="21"/>
                <w:lang w:val="cs-CZ"/>
              </w:rPr>
            </w:pPr>
          </w:p>
          <w:p w14:paraId="4B4F0569" w14:textId="02DC0389" w:rsidR="008F743D" w:rsidRDefault="008F743D" w:rsidP="00F50738">
            <w:pPr>
              <w:jc w:val="center"/>
              <w:rPr>
                <w:sz w:val="21"/>
                <w:szCs w:val="21"/>
                <w:lang w:val="cs-CZ"/>
              </w:rPr>
            </w:pPr>
          </w:p>
          <w:p w14:paraId="4D805DA2" w14:textId="77777777" w:rsidR="00563EE3" w:rsidRPr="006D1900" w:rsidRDefault="00563EE3" w:rsidP="00F50738">
            <w:pPr>
              <w:jc w:val="center"/>
              <w:rPr>
                <w:sz w:val="21"/>
                <w:szCs w:val="21"/>
                <w:lang w:val="cs-CZ"/>
              </w:rPr>
            </w:pPr>
          </w:p>
          <w:p w14:paraId="79CB0B41" w14:textId="77777777" w:rsidR="008F743D" w:rsidRDefault="008F743D" w:rsidP="00F50738">
            <w:pPr>
              <w:rPr>
                <w:sz w:val="21"/>
                <w:szCs w:val="21"/>
                <w:lang w:val="cs-CZ"/>
              </w:rPr>
            </w:pPr>
            <w:r>
              <w:rPr>
                <w:sz w:val="21"/>
                <w:szCs w:val="21"/>
                <w:lang w:val="cs-CZ"/>
              </w:rPr>
              <w:t xml:space="preserve">                         </w:t>
            </w:r>
          </w:p>
          <w:p w14:paraId="2E060CF9" w14:textId="116995A7" w:rsidR="008F743D" w:rsidRDefault="008F743D" w:rsidP="00F50738">
            <w:pPr>
              <w:rPr>
                <w:sz w:val="21"/>
                <w:szCs w:val="21"/>
              </w:rPr>
            </w:pPr>
            <w:r>
              <w:rPr>
                <w:sz w:val="21"/>
                <w:szCs w:val="21"/>
                <w:lang w:val="cs-CZ"/>
              </w:rPr>
              <w:t xml:space="preserve">            </w:t>
            </w:r>
            <w:r w:rsidRPr="00AC32F5">
              <w:rPr>
                <w:sz w:val="21"/>
                <w:szCs w:val="21"/>
                <w:lang w:val="cs-CZ"/>
              </w:rPr>
              <w:t>jméno</w:t>
            </w:r>
            <w:r w:rsidR="002F367F">
              <w:rPr>
                <w:sz w:val="21"/>
                <w:szCs w:val="21"/>
                <w:lang w:val="cs-CZ"/>
              </w:rPr>
              <w:t>, podpis, datum</w:t>
            </w:r>
            <w:r>
              <w:rPr>
                <w:sz w:val="21"/>
                <w:szCs w:val="21"/>
              </w:rPr>
              <w:t>/ name</w:t>
            </w:r>
            <w:r w:rsidR="002F367F">
              <w:rPr>
                <w:sz w:val="21"/>
                <w:szCs w:val="21"/>
              </w:rPr>
              <w:t>, signature, date</w:t>
            </w:r>
            <w:r>
              <w:rPr>
                <w:sz w:val="21"/>
                <w:szCs w:val="21"/>
              </w:rPr>
              <w:t>: ____________</w:t>
            </w:r>
            <w:r w:rsidR="002F367F">
              <w:rPr>
                <w:sz w:val="21"/>
                <w:szCs w:val="21"/>
              </w:rPr>
              <w:t>_______</w:t>
            </w:r>
            <w:r>
              <w:rPr>
                <w:sz w:val="21"/>
                <w:szCs w:val="21"/>
              </w:rPr>
              <w:t>________________</w:t>
            </w:r>
          </w:p>
          <w:p w14:paraId="79AD9FDC" w14:textId="77777777" w:rsidR="00563EE3" w:rsidRDefault="00563EE3" w:rsidP="00F50738">
            <w:pPr>
              <w:rPr>
                <w:sz w:val="21"/>
                <w:szCs w:val="21"/>
              </w:rPr>
            </w:pPr>
          </w:p>
          <w:p w14:paraId="24B9FE46" w14:textId="77777777" w:rsidR="00563EE3" w:rsidRDefault="00563EE3" w:rsidP="00F50738">
            <w:pPr>
              <w:rPr>
                <w:sz w:val="21"/>
                <w:szCs w:val="21"/>
              </w:rPr>
            </w:pPr>
          </w:p>
          <w:p w14:paraId="1194570B" w14:textId="77777777" w:rsidR="00563EE3" w:rsidRDefault="00563EE3" w:rsidP="00F50738">
            <w:pPr>
              <w:rPr>
                <w:sz w:val="21"/>
                <w:szCs w:val="21"/>
              </w:rPr>
            </w:pPr>
          </w:p>
          <w:p w14:paraId="7D7BBA0A" w14:textId="0E5C9A33" w:rsidR="00563EE3" w:rsidRPr="006D1900" w:rsidRDefault="00563EE3" w:rsidP="00F50738">
            <w:pPr>
              <w:rPr>
                <w:sz w:val="21"/>
                <w:szCs w:val="21"/>
              </w:rPr>
            </w:pPr>
          </w:p>
        </w:tc>
      </w:tr>
    </w:tbl>
    <w:p w14:paraId="68A597B2" w14:textId="77777777" w:rsidR="008F743D" w:rsidRPr="00FB5CDC" w:rsidRDefault="008F743D" w:rsidP="00BC3ABD">
      <w:pPr>
        <w:rPr>
          <w:rFonts w:ascii="Tahoma" w:hAnsi="Tahoma" w:cs="Tahoma"/>
        </w:rPr>
      </w:pPr>
    </w:p>
    <w:sectPr w:rsidR="008F743D" w:rsidRPr="00FB5CDC" w:rsidSect="00004545">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07420" w14:textId="77777777" w:rsidR="00751A3C" w:rsidRDefault="00751A3C">
      <w:r>
        <w:separator/>
      </w:r>
    </w:p>
  </w:endnote>
  <w:endnote w:type="continuationSeparator" w:id="0">
    <w:p w14:paraId="112CFEE6" w14:textId="77777777" w:rsidR="00751A3C" w:rsidRDefault="0075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4E503" w14:textId="77777777" w:rsidR="00BD34C3" w:rsidRDefault="00BD34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00A26A01" w14:textId="77777777" w:rsidR="00BD34C3" w:rsidRDefault="00BD34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A56ED" w14:textId="340863F3" w:rsidR="00BD34C3" w:rsidRPr="00B91402" w:rsidRDefault="00BD34C3" w:rsidP="00F64F00">
    <w:pPr>
      <w:pStyle w:val="Zpat"/>
      <w:jc w:val="both"/>
      <w:rPr>
        <w:rFonts w:ascii="Tahoma" w:hAnsi="Tahoma" w:cs="Tahoma"/>
        <w:b/>
        <w:sz w:val="16"/>
        <w:szCs w:val="16"/>
      </w:rPr>
    </w:pPr>
    <w:r w:rsidRPr="00B91402">
      <w:rPr>
        <w:rFonts w:ascii="Tahoma" w:hAnsi="Tahoma" w:cs="Tahoma"/>
        <w:b/>
        <w:sz w:val="16"/>
        <w:szCs w:val="16"/>
        <w:lang w:val="cs-CZ"/>
      </w:rPr>
      <w:t xml:space="preserve">Loan Agreement, </w:t>
    </w:r>
    <w:r w:rsidRPr="00B91402">
      <w:rPr>
        <w:rFonts w:ascii="Tahoma" w:hAnsi="Tahoma" w:cs="Tahoma"/>
        <w:b/>
        <w:sz w:val="16"/>
        <w:szCs w:val="16"/>
      </w:rPr>
      <w:t>Všeobecná fakultní nemocnice v</w:t>
    </w:r>
    <w:r>
      <w:rPr>
        <w:rFonts w:ascii="Tahoma" w:hAnsi="Tahoma" w:cs="Tahoma"/>
        <w:b/>
        <w:sz w:val="16"/>
        <w:szCs w:val="16"/>
      </w:rPr>
      <w:t> </w:t>
    </w:r>
    <w:r w:rsidRPr="00B91402">
      <w:rPr>
        <w:rFonts w:ascii="Tahoma" w:hAnsi="Tahoma" w:cs="Tahoma"/>
        <w:b/>
        <w:sz w:val="16"/>
        <w:szCs w:val="16"/>
      </w:rPr>
      <w:t xml:space="preserve">Praze </w:t>
    </w:r>
  </w:p>
  <w:p w14:paraId="52C087A1" w14:textId="44C744AF" w:rsidR="00BD34C3" w:rsidRPr="004D0484" w:rsidRDefault="00BD34C3" w:rsidP="00F64F00">
    <w:pPr>
      <w:pStyle w:val="Zpat"/>
      <w:jc w:val="both"/>
      <w:rPr>
        <w:rStyle w:val="slostrnky"/>
        <w:rFonts w:ascii="Tahoma" w:hAnsi="Tahoma" w:cs="Tahoma"/>
        <w:sz w:val="16"/>
        <w:szCs w:val="16"/>
        <w:lang w:val="cs-CZ"/>
      </w:rPr>
    </w:pPr>
    <w:r w:rsidRPr="00B91402">
      <w:rPr>
        <w:rStyle w:val="slostrnky"/>
        <w:rFonts w:ascii="Tahoma" w:hAnsi="Tahoma" w:cs="Tahoma"/>
        <w:sz w:val="16"/>
        <w:szCs w:val="16"/>
      </w:rPr>
      <w:t>Principal Investigator:</w:t>
    </w:r>
    <w:r w:rsidR="004D0484">
      <w:rPr>
        <w:rStyle w:val="slostrnky"/>
        <w:rFonts w:ascii="Tahoma" w:hAnsi="Tahoma" w:cs="Tahoma"/>
        <w:sz w:val="16"/>
        <w:szCs w:val="16"/>
        <w:lang w:val="cs-CZ"/>
      </w:rPr>
      <w:t xml:space="preserve"> </w:t>
    </w:r>
    <w:r w:rsidR="006B558A" w:rsidRPr="006B558A">
      <w:rPr>
        <w:rStyle w:val="slostrnky"/>
        <w:rFonts w:ascii="Tahoma" w:hAnsi="Tahoma" w:cs="Tahoma"/>
        <w:sz w:val="16"/>
        <w:szCs w:val="16"/>
        <w:highlight w:val="yellow"/>
        <w:lang w:val="cs-CZ"/>
      </w:rPr>
      <w:t>XXX</w:t>
    </w:r>
  </w:p>
  <w:p w14:paraId="60F0FFA5" w14:textId="2B2BC015" w:rsidR="004D0484" w:rsidRPr="0070741D" w:rsidRDefault="00A3705E" w:rsidP="004D0484">
    <w:pPr>
      <w:pStyle w:val="Zpat"/>
      <w:rPr>
        <w:sz w:val="16"/>
        <w:szCs w:val="16"/>
        <w:lang w:val="cs-CZ"/>
      </w:rPr>
    </w:pPr>
    <w:r>
      <w:rPr>
        <w:noProof/>
      </w:rPr>
      <mc:AlternateContent>
        <mc:Choice Requires="wps">
          <w:drawing>
            <wp:anchor distT="0" distB="0" distL="0" distR="0" simplePos="0" relativeHeight="251657728" behindDoc="0" locked="0" layoutInCell="1" allowOverlap="1" wp14:anchorId="0D9E8375" wp14:editId="067C87E7">
              <wp:simplePos x="0" y="0"/>
              <wp:positionH relativeFrom="margin">
                <wp:posOffset>2712720</wp:posOffset>
              </wp:positionH>
              <wp:positionV relativeFrom="paragraph">
                <wp:posOffset>93980</wp:posOffset>
              </wp:positionV>
              <wp:extent cx="304800" cy="1981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81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B7CCA" w14:textId="7EDFD365" w:rsidR="00BD34C3" w:rsidRPr="00A3705E" w:rsidRDefault="00BD34C3" w:rsidP="00F64F00">
                          <w:pPr>
                            <w:pStyle w:val="Zpat"/>
                            <w:rPr>
                              <w:rFonts w:ascii="Tahoma" w:hAnsi="Tahoma" w:cs="Tahoma"/>
                              <w:lang w:val="cs-CZ"/>
                            </w:rPr>
                          </w:pPr>
                          <w:r w:rsidRPr="00B91402">
                            <w:rPr>
                              <w:rStyle w:val="slostrnky"/>
                              <w:rFonts w:ascii="Tahoma" w:hAnsi="Tahoma" w:cs="Tahoma"/>
                            </w:rPr>
                            <w:fldChar w:fldCharType="begin"/>
                          </w:r>
                          <w:r w:rsidRPr="00B91402">
                            <w:rPr>
                              <w:rStyle w:val="slostrnky"/>
                              <w:rFonts w:ascii="Tahoma" w:hAnsi="Tahoma" w:cs="Tahoma"/>
                            </w:rPr>
                            <w:instrText xml:space="preserve"> PAGE </w:instrText>
                          </w:r>
                          <w:r w:rsidRPr="00B91402">
                            <w:rPr>
                              <w:rStyle w:val="slostrnky"/>
                              <w:rFonts w:ascii="Tahoma" w:hAnsi="Tahoma" w:cs="Tahoma"/>
                            </w:rPr>
                            <w:fldChar w:fldCharType="separate"/>
                          </w:r>
                          <w:r w:rsidRPr="00B91402">
                            <w:rPr>
                              <w:rStyle w:val="slostrnky"/>
                              <w:rFonts w:ascii="Tahoma" w:hAnsi="Tahoma" w:cs="Tahoma"/>
                              <w:noProof/>
                            </w:rPr>
                            <w:t>4</w:t>
                          </w:r>
                          <w:r w:rsidRPr="00B91402">
                            <w:rPr>
                              <w:rStyle w:val="slostrnky"/>
                              <w:rFonts w:ascii="Tahoma" w:hAnsi="Tahoma" w:cs="Tahoma"/>
                            </w:rPr>
                            <w:fldChar w:fldCharType="end"/>
                          </w:r>
                          <w:r w:rsidR="00A3705E">
                            <w:rPr>
                              <w:rStyle w:val="slostrnky"/>
                              <w:rFonts w:ascii="Tahoma" w:hAnsi="Tahoma" w:cs="Tahoma"/>
                              <w:lang w:val="cs-CZ"/>
                            </w:rPr>
                            <w:t>/</w:t>
                          </w:r>
                          <w:r w:rsidR="00563EE3">
                            <w:rPr>
                              <w:rStyle w:val="slostrnky"/>
                              <w:rFonts w:ascii="Tahoma" w:hAnsi="Tahoma" w:cs="Tahoma"/>
                              <w:lang w:val="cs-CZ"/>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D9E8375" id="_x0000_t202" coordsize="21600,21600" o:spt="202" path="m,l,21600r21600,l21600,xe">
              <v:stroke joinstyle="miter"/>
              <v:path gradientshapeok="t" o:connecttype="rect"/>
            </v:shapetype>
            <v:shape id="Text Box 1" o:spid="_x0000_s1026" type="#_x0000_t202" style="position:absolute;margin-left:213.6pt;margin-top:7.4pt;width:24pt;height:15.6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" stroked="f">
              <v:fill opacity="0"/>
              <v:textbox inset="0,0,0,0">
                <w:txbxContent>
                  <w:p w14:paraId="698B7CCA" w14:textId="7EDFD365" w:rsidR="00BD34C3" w:rsidRPr="00A3705E" w:rsidRDefault="00BD34C3" w:rsidP="00F64F00">
                    <w:pPr>
                      <w:pStyle w:val="Footer"/>
                      <w:rPr>
                        <w:rFonts w:ascii="Tahoma" w:hAnsi="Tahoma" w:cs="Tahoma"/>
                        <w:lang w:val="cs-CZ"/>
                      </w:rPr>
                    </w:pPr>
                    <w:r w:rsidRPr="00B91402">
                      <w:rPr>
                        <w:rStyle w:val="PageNumber"/>
                        <w:rFonts w:ascii="Tahoma" w:hAnsi="Tahoma" w:cs="Tahoma"/>
                      </w:rPr>
                      <w:fldChar w:fldCharType="begin"/>
                    </w:r>
                    <w:r w:rsidRPr="00B91402">
                      <w:rPr>
                        <w:rStyle w:val="PageNumber"/>
                        <w:rFonts w:ascii="Tahoma" w:hAnsi="Tahoma" w:cs="Tahoma"/>
                      </w:rPr>
                      <w:instrText xml:space="preserve"> PAGE </w:instrText>
                    </w:r>
                    <w:r w:rsidRPr="00B91402">
                      <w:rPr>
                        <w:rStyle w:val="PageNumber"/>
                        <w:rFonts w:ascii="Tahoma" w:hAnsi="Tahoma" w:cs="Tahoma"/>
                      </w:rPr>
                      <w:fldChar w:fldCharType="separate"/>
                    </w:r>
                    <w:r w:rsidRPr="00B91402">
                      <w:rPr>
                        <w:rStyle w:val="PageNumber"/>
                        <w:rFonts w:ascii="Tahoma" w:hAnsi="Tahoma" w:cs="Tahoma"/>
                        <w:noProof/>
                      </w:rPr>
                      <w:t>4</w:t>
                    </w:r>
                    <w:r w:rsidRPr="00B91402">
                      <w:rPr>
                        <w:rStyle w:val="PageNumber"/>
                        <w:rFonts w:ascii="Tahoma" w:hAnsi="Tahoma" w:cs="Tahoma"/>
                      </w:rPr>
                      <w:fldChar w:fldCharType="end"/>
                    </w:r>
                    <w:r w:rsidR="00A3705E">
                      <w:rPr>
                        <w:rStyle w:val="PageNumber"/>
                        <w:rFonts w:ascii="Tahoma" w:hAnsi="Tahoma" w:cs="Tahoma"/>
                        <w:lang w:val="cs-CZ"/>
                      </w:rPr>
                      <w:t>/</w:t>
                    </w:r>
                    <w:r w:rsidR="00563EE3">
                      <w:rPr>
                        <w:rStyle w:val="PageNumber"/>
                        <w:rFonts w:ascii="Tahoma" w:hAnsi="Tahoma" w:cs="Tahoma"/>
                        <w:lang w:val="cs-CZ"/>
                      </w:rPr>
                      <w:t>8</w:t>
                    </w:r>
                  </w:p>
                </w:txbxContent>
              </v:textbox>
              <w10:wrap type="square" side="largest" anchorx="margin"/>
            </v:shape>
          </w:pict>
        </mc:Fallback>
      </mc:AlternateContent>
    </w:r>
    <w:r w:rsidR="004D0484">
      <w:rPr>
        <w:sz w:val="16"/>
        <w:szCs w:val="16"/>
        <w:lang w:val="cs-CZ"/>
      </w:rPr>
      <w:t xml:space="preserve">Approved for signature CS </w:t>
    </w:r>
    <w:r w:rsidR="006B558A" w:rsidRPr="006B558A">
      <w:rPr>
        <w:sz w:val="16"/>
        <w:szCs w:val="16"/>
        <w:highlight w:val="yellow"/>
        <w:lang w:val="cs-CZ"/>
      </w:rPr>
      <w:t>XX</w:t>
    </w:r>
    <w:r w:rsidR="004D0484">
      <w:rPr>
        <w:sz w:val="16"/>
        <w:szCs w:val="16"/>
        <w:lang w:val="cs-CZ"/>
      </w:rPr>
      <w:t>/</w:t>
    </w:r>
    <w:r w:rsidR="002F367F">
      <w:rPr>
        <w:sz w:val="16"/>
        <w:szCs w:val="16"/>
        <w:lang w:val="cs-CZ"/>
      </w:rPr>
      <w:t>12Apr22</w:t>
    </w:r>
    <w:r w:rsidR="004D0484">
      <w:rPr>
        <w:sz w:val="16"/>
        <w:szCs w:val="16"/>
        <w:lang w:val="cs-CZ"/>
      </w:rPr>
      <w:t xml:space="preserve">                                                               </w:t>
    </w:r>
    <w:r w:rsidR="004D0484" w:rsidRPr="006B1384">
      <w:rPr>
        <w:sz w:val="16"/>
        <w:szCs w:val="16"/>
        <w:lang w:val="cs-CZ"/>
      </w:rPr>
      <w:t xml:space="preserve">                                                                              </w:t>
    </w:r>
    <w:r w:rsidR="004D0484">
      <w:rPr>
        <w:sz w:val="16"/>
        <w:szCs w:val="16"/>
        <w:lang w:val="cs-CZ"/>
      </w:rPr>
      <w:t xml:space="preserve">                                                                             </w:t>
    </w:r>
  </w:p>
  <w:p w14:paraId="5869EA47" w14:textId="6CCBF813" w:rsidR="00BD34C3" w:rsidRPr="000454D9" w:rsidRDefault="00BD34C3" w:rsidP="00F64F00">
    <w:pPr>
      <w:pStyle w:val="Zpat"/>
      <w:jc w:val="both"/>
      <w:rPr>
        <w:rFonts w:cs="Arial"/>
        <w:sz w:val="18"/>
        <w:szCs w:val="18"/>
      </w:rPr>
    </w:pPr>
    <w:r>
      <w:rPr>
        <w:rStyle w:val="slostrnky"/>
        <w:rFonts w:cs="Arial"/>
        <w:sz w:val="18"/>
        <w:szCs w:val="18"/>
      </w:rPr>
      <w:tab/>
    </w:r>
    <w:r>
      <w:rPr>
        <w:rStyle w:val="slostrnky"/>
        <w:rFonts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5D29E" w14:textId="77777777" w:rsidR="00C97FD8" w:rsidRPr="00B91402" w:rsidRDefault="00C97FD8" w:rsidP="00C97FD8">
    <w:pPr>
      <w:pStyle w:val="Zpat"/>
      <w:jc w:val="both"/>
      <w:rPr>
        <w:rFonts w:ascii="Tahoma" w:hAnsi="Tahoma" w:cs="Tahoma"/>
        <w:b/>
        <w:sz w:val="16"/>
        <w:szCs w:val="16"/>
      </w:rPr>
    </w:pPr>
    <w:r w:rsidRPr="00B91402">
      <w:rPr>
        <w:rFonts w:ascii="Tahoma" w:hAnsi="Tahoma" w:cs="Tahoma"/>
        <w:b/>
        <w:sz w:val="16"/>
        <w:szCs w:val="16"/>
        <w:lang w:val="cs-CZ"/>
      </w:rPr>
      <w:t xml:space="preserve">Loan Agreement, </w:t>
    </w:r>
    <w:r w:rsidRPr="00B91402">
      <w:rPr>
        <w:rFonts w:ascii="Tahoma" w:hAnsi="Tahoma" w:cs="Tahoma"/>
        <w:b/>
        <w:sz w:val="16"/>
        <w:szCs w:val="16"/>
      </w:rPr>
      <w:t>Všeobecná fakultní nemocnice v</w:t>
    </w:r>
    <w:r>
      <w:rPr>
        <w:rFonts w:ascii="Tahoma" w:hAnsi="Tahoma" w:cs="Tahoma"/>
        <w:b/>
        <w:sz w:val="16"/>
        <w:szCs w:val="16"/>
      </w:rPr>
      <w:t> </w:t>
    </w:r>
    <w:r w:rsidRPr="00B91402">
      <w:rPr>
        <w:rFonts w:ascii="Tahoma" w:hAnsi="Tahoma" w:cs="Tahoma"/>
        <w:b/>
        <w:sz w:val="16"/>
        <w:szCs w:val="16"/>
      </w:rPr>
      <w:t xml:space="preserve">Praze </w:t>
    </w:r>
  </w:p>
  <w:p w14:paraId="228DB225" w14:textId="38553956" w:rsidR="00C97FD8" w:rsidRPr="004D0484" w:rsidRDefault="00C97FD8" w:rsidP="00C97FD8">
    <w:pPr>
      <w:pStyle w:val="Zpat"/>
      <w:jc w:val="both"/>
      <w:rPr>
        <w:rStyle w:val="slostrnky"/>
        <w:rFonts w:ascii="Tahoma" w:hAnsi="Tahoma" w:cs="Tahoma"/>
        <w:sz w:val="16"/>
        <w:szCs w:val="16"/>
        <w:lang w:val="cs-CZ"/>
      </w:rPr>
    </w:pPr>
    <w:r w:rsidRPr="00B91402">
      <w:rPr>
        <w:rStyle w:val="slostrnky"/>
        <w:rFonts w:ascii="Tahoma" w:hAnsi="Tahoma" w:cs="Tahoma"/>
        <w:sz w:val="16"/>
        <w:szCs w:val="16"/>
      </w:rPr>
      <w:t>Principal Investigator:</w:t>
    </w:r>
    <w:r>
      <w:rPr>
        <w:rStyle w:val="slostrnky"/>
        <w:rFonts w:ascii="Tahoma" w:hAnsi="Tahoma" w:cs="Tahoma"/>
        <w:sz w:val="16"/>
        <w:szCs w:val="16"/>
        <w:lang w:val="cs-CZ"/>
      </w:rPr>
      <w:t xml:space="preserve"> </w:t>
    </w:r>
    <w:r w:rsidR="006B558A" w:rsidRPr="006B558A">
      <w:rPr>
        <w:rStyle w:val="slostrnky"/>
        <w:rFonts w:ascii="Tahoma" w:hAnsi="Tahoma" w:cs="Tahoma"/>
        <w:sz w:val="16"/>
        <w:szCs w:val="16"/>
        <w:highlight w:val="yellow"/>
        <w:lang w:val="cs-CZ"/>
      </w:rPr>
      <w:t>XXX</w:t>
    </w:r>
  </w:p>
  <w:p w14:paraId="30F7F881" w14:textId="0CD8AB02" w:rsidR="00C97FD8" w:rsidRPr="0070741D" w:rsidRDefault="00C97FD8" w:rsidP="00C97FD8">
    <w:pPr>
      <w:pStyle w:val="Zpat"/>
      <w:rPr>
        <w:sz w:val="16"/>
        <w:szCs w:val="16"/>
        <w:lang w:val="cs-CZ"/>
      </w:rPr>
    </w:pPr>
    <w:r>
      <w:rPr>
        <w:noProof/>
      </w:rPr>
      <mc:AlternateContent>
        <mc:Choice Requires="wps">
          <w:drawing>
            <wp:anchor distT="0" distB="0" distL="0" distR="0" simplePos="0" relativeHeight="251659776" behindDoc="0" locked="0" layoutInCell="1" allowOverlap="1" wp14:anchorId="34053625" wp14:editId="46FAF5A5">
              <wp:simplePos x="0" y="0"/>
              <wp:positionH relativeFrom="margin">
                <wp:posOffset>2712720</wp:posOffset>
              </wp:positionH>
              <wp:positionV relativeFrom="paragraph">
                <wp:posOffset>93980</wp:posOffset>
              </wp:positionV>
              <wp:extent cx="304800" cy="19812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81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98422" w14:textId="23FE4614" w:rsidR="00C97FD8" w:rsidRPr="00A3705E" w:rsidRDefault="00C97FD8" w:rsidP="00C97FD8">
                          <w:pPr>
                            <w:pStyle w:val="Zpat"/>
                            <w:rPr>
                              <w:rFonts w:ascii="Tahoma" w:hAnsi="Tahoma" w:cs="Tahoma"/>
                              <w:lang w:val="cs-CZ"/>
                            </w:rPr>
                          </w:pPr>
                          <w:r w:rsidRPr="00B91402">
                            <w:rPr>
                              <w:rStyle w:val="slostrnky"/>
                              <w:rFonts w:ascii="Tahoma" w:hAnsi="Tahoma" w:cs="Tahoma"/>
                            </w:rPr>
                            <w:fldChar w:fldCharType="begin"/>
                          </w:r>
                          <w:r w:rsidRPr="00B91402">
                            <w:rPr>
                              <w:rStyle w:val="slostrnky"/>
                              <w:rFonts w:ascii="Tahoma" w:hAnsi="Tahoma" w:cs="Tahoma"/>
                            </w:rPr>
                            <w:instrText xml:space="preserve"> PAGE </w:instrText>
                          </w:r>
                          <w:r w:rsidRPr="00B91402">
                            <w:rPr>
                              <w:rStyle w:val="slostrnky"/>
                              <w:rFonts w:ascii="Tahoma" w:hAnsi="Tahoma" w:cs="Tahoma"/>
                            </w:rPr>
                            <w:fldChar w:fldCharType="separate"/>
                          </w:r>
                          <w:r w:rsidRPr="00B91402">
                            <w:rPr>
                              <w:rStyle w:val="slostrnky"/>
                              <w:rFonts w:ascii="Tahoma" w:hAnsi="Tahoma" w:cs="Tahoma"/>
                              <w:noProof/>
                            </w:rPr>
                            <w:t>4</w:t>
                          </w:r>
                          <w:r w:rsidRPr="00B91402">
                            <w:rPr>
                              <w:rStyle w:val="slostrnky"/>
                              <w:rFonts w:ascii="Tahoma" w:hAnsi="Tahoma" w:cs="Tahoma"/>
                            </w:rPr>
                            <w:fldChar w:fldCharType="end"/>
                          </w:r>
                          <w:r>
                            <w:rPr>
                              <w:rStyle w:val="slostrnky"/>
                              <w:rFonts w:ascii="Tahoma" w:hAnsi="Tahoma" w:cs="Tahoma"/>
                              <w:lang w:val="cs-CZ"/>
                            </w:rPr>
                            <w:t>/</w:t>
                          </w:r>
                          <w:r w:rsidR="00957014">
                            <w:rPr>
                              <w:rStyle w:val="slostrnky"/>
                              <w:rFonts w:ascii="Tahoma" w:hAnsi="Tahoma" w:cs="Tahoma"/>
                              <w:lang w:val="cs-CZ"/>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4053625" id="_x0000_t202" coordsize="21600,21600" o:spt="202" path="m,l,21600r21600,l21600,xe">
              <v:stroke joinstyle="miter"/>
              <v:path gradientshapeok="t" o:connecttype="rect"/>
            </v:shapetype>
            <v:shape id="Text Box 2" o:spid="_x0000_s1027" type="#_x0000_t202" style="position:absolute;margin-left:213.6pt;margin-top:7.4pt;width:24pt;height:15.6pt;z-index:2516597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" stroked="f">
              <v:fill opacity="0"/>
              <v:textbox inset="0,0,0,0">
                <w:txbxContent>
                  <w:p w14:paraId="56198422" w14:textId="23FE4614" w:rsidR="00C97FD8" w:rsidRPr="00A3705E" w:rsidRDefault="00C97FD8" w:rsidP="00C97FD8">
                    <w:pPr>
                      <w:pStyle w:val="Footer"/>
                      <w:rPr>
                        <w:rFonts w:ascii="Tahoma" w:hAnsi="Tahoma" w:cs="Tahoma"/>
                        <w:lang w:val="cs-CZ"/>
                      </w:rPr>
                    </w:pPr>
                    <w:r w:rsidRPr="00B91402">
                      <w:rPr>
                        <w:rStyle w:val="PageNumber"/>
                        <w:rFonts w:ascii="Tahoma" w:hAnsi="Tahoma" w:cs="Tahoma"/>
                      </w:rPr>
                      <w:fldChar w:fldCharType="begin"/>
                    </w:r>
                    <w:r w:rsidRPr="00B91402">
                      <w:rPr>
                        <w:rStyle w:val="PageNumber"/>
                        <w:rFonts w:ascii="Tahoma" w:hAnsi="Tahoma" w:cs="Tahoma"/>
                      </w:rPr>
                      <w:instrText xml:space="preserve"> PAGE </w:instrText>
                    </w:r>
                    <w:r w:rsidRPr="00B91402">
                      <w:rPr>
                        <w:rStyle w:val="PageNumber"/>
                        <w:rFonts w:ascii="Tahoma" w:hAnsi="Tahoma" w:cs="Tahoma"/>
                      </w:rPr>
                      <w:fldChar w:fldCharType="separate"/>
                    </w:r>
                    <w:r w:rsidRPr="00B91402">
                      <w:rPr>
                        <w:rStyle w:val="PageNumber"/>
                        <w:rFonts w:ascii="Tahoma" w:hAnsi="Tahoma" w:cs="Tahoma"/>
                        <w:noProof/>
                      </w:rPr>
                      <w:t>4</w:t>
                    </w:r>
                    <w:r w:rsidRPr="00B91402">
                      <w:rPr>
                        <w:rStyle w:val="PageNumber"/>
                        <w:rFonts w:ascii="Tahoma" w:hAnsi="Tahoma" w:cs="Tahoma"/>
                      </w:rPr>
                      <w:fldChar w:fldCharType="end"/>
                    </w:r>
                    <w:r>
                      <w:rPr>
                        <w:rStyle w:val="PageNumber"/>
                        <w:rFonts w:ascii="Tahoma" w:hAnsi="Tahoma" w:cs="Tahoma"/>
                        <w:lang w:val="cs-CZ"/>
                      </w:rPr>
                      <w:t>/</w:t>
                    </w:r>
                    <w:r w:rsidR="00957014">
                      <w:rPr>
                        <w:rStyle w:val="PageNumber"/>
                        <w:rFonts w:ascii="Tahoma" w:hAnsi="Tahoma" w:cs="Tahoma"/>
                        <w:lang w:val="cs-CZ"/>
                      </w:rPr>
                      <w:t>8</w:t>
                    </w:r>
                  </w:p>
                </w:txbxContent>
              </v:textbox>
              <w10:wrap type="square" side="largest" anchorx="margin"/>
            </v:shape>
          </w:pict>
        </mc:Fallback>
      </mc:AlternateContent>
    </w:r>
    <w:r>
      <w:rPr>
        <w:sz w:val="16"/>
        <w:szCs w:val="16"/>
        <w:lang w:val="cs-CZ"/>
      </w:rPr>
      <w:t xml:space="preserve">Approved for signature CS </w:t>
    </w:r>
    <w:r w:rsidR="006B558A" w:rsidRPr="006B558A">
      <w:rPr>
        <w:sz w:val="16"/>
        <w:szCs w:val="16"/>
        <w:highlight w:val="yellow"/>
        <w:lang w:val="cs-CZ"/>
      </w:rPr>
      <w:t>XX</w:t>
    </w:r>
    <w:r>
      <w:rPr>
        <w:sz w:val="16"/>
        <w:szCs w:val="16"/>
        <w:lang w:val="cs-CZ"/>
      </w:rPr>
      <w:t>/</w:t>
    </w:r>
    <w:r w:rsidR="002F367F">
      <w:rPr>
        <w:sz w:val="16"/>
        <w:szCs w:val="16"/>
        <w:lang w:val="cs-CZ"/>
      </w:rPr>
      <w:t>12Apr22</w:t>
    </w:r>
    <w:r>
      <w:rPr>
        <w:sz w:val="16"/>
        <w:szCs w:val="16"/>
        <w:lang w:val="cs-CZ"/>
      </w:rPr>
      <w:t xml:space="preserve">                                                               </w:t>
    </w:r>
    <w:r w:rsidRPr="006B1384">
      <w:rPr>
        <w:sz w:val="16"/>
        <w:szCs w:val="16"/>
        <w:lang w:val="cs-CZ"/>
      </w:rPr>
      <w:t xml:space="preserve">                                                                              </w:t>
    </w:r>
    <w:r>
      <w:rPr>
        <w:sz w:val="16"/>
        <w:szCs w:val="16"/>
        <w:lang w:val="cs-CZ"/>
      </w:rPr>
      <w:t xml:space="preserve">                                                                             </w:t>
    </w:r>
  </w:p>
  <w:p w14:paraId="6558A3EF" w14:textId="77777777" w:rsidR="00C97FD8" w:rsidRDefault="00C97F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F193A" w14:textId="77777777" w:rsidR="00751A3C" w:rsidRDefault="00751A3C">
      <w:r>
        <w:separator/>
      </w:r>
    </w:p>
  </w:footnote>
  <w:footnote w:type="continuationSeparator" w:id="0">
    <w:p w14:paraId="1FE6B31B" w14:textId="77777777" w:rsidR="00751A3C" w:rsidRDefault="00751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7D69C" w14:textId="17232D2C" w:rsidR="00E77C14" w:rsidRDefault="00E77C14" w:rsidP="00004545">
    <w:pPr>
      <w:pStyle w:val="Zhlav"/>
      <w:jc w:val="right"/>
    </w:pPr>
    <w:r w:rsidRPr="00BA1A6A">
      <w:t xml:space="preserve">PO </w:t>
    </w:r>
    <w:r w:rsidR="00700CD0" w:rsidRPr="00BA1A6A">
      <w:t>913/S/2021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45CF8"/>
    <w:multiLevelType w:val="hybridMultilevel"/>
    <w:tmpl w:val="4B067552"/>
    <w:lvl w:ilvl="0" w:tplc="7E388824">
      <w:start w:val="4"/>
      <w:numFmt w:val="decimal"/>
      <w:lvlText w:val="%1."/>
      <w:lvlJc w:val="left"/>
      <w:pPr>
        <w:ind w:left="720" w:hanging="360"/>
      </w:pPr>
      <w:rPr>
        <w:rFonts w:eastAsia="MS PGothic"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9DE4723"/>
    <w:multiLevelType w:val="hybridMultilevel"/>
    <w:tmpl w:val="AC78F762"/>
    <w:name w:val="WW8Num42"/>
    <w:lvl w:ilvl="0" w:tplc="00000004">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53983E32"/>
    <w:multiLevelType w:val="hybridMultilevel"/>
    <w:tmpl w:val="CDD60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EC"/>
    <w:rsid w:val="00004545"/>
    <w:rsid w:val="0001460A"/>
    <w:rsid w:val="0002569D"/>
    <w:rsid w:val="000257D9"/>
    <w:rsid w:val="00050E5C"/>
    <w:rsid w:val="00057EDE"/>
    <w:rsid w:val="00063431"/>
    <w:rsid w:val="00081B59"/>
    <w:rsid w:val="00082DE8"/>
    <w:rsid w:val="00093021"/>
    <w:rsid w:val="000D37F2"/>
    <w:rsid w:val="000D7897"/>
    <w:rsid w:val="000F5116"/>
    <w:rsid w:val="00103196"/>
    <w:rsid w:val="00133D7F"/>
    <w:rsid w:val="00137328"/>
    <w:rsid w:val="00145D25"/>
    <w:rsid w:val="00153ECD"/>
    <w:rsid w:val="00160915"/>
    <w:rsid w:val="00162553"/>
    <w:rsid w:val="001766C8"/>
    <w:rsid w:val="0018065A"/>
    <w:rsid w:val="001A137F"/>
    <w:rsid w:val="001B341F"/>
    <w:rsid w:val="001B39F0"/>
    <w:rsid w:val="001C7355"/>
    <w:rsid w:val="001D3A08"/>
    <w:rsid w:val="001D48BB"/>
    <w:rsid w:val="001F38A5"/>
    <w:rsid w:val="00202137"/>
    <w:rsid w:val="00216D60"/>
    <w:rsid w:val="00217B5E"/>
    <w:rsid w:val="002236F0"/>
    <w:rsid w:val="002253CA"/>
    <w:rsid w:val="00232F32"/>
    <w:rsid w:val="0024003C"/>
    <w:rsid w:val="00245C85"/>
    <w:rsid w:val="00246E6F"/>
    <w:rsid w:val="0025563D"/>
    <w:rsid w:val="002761F6"/>
    <w:rsid w:val="00284B7B"/>
    <w:rsid w:val="0028594D"/>
    <w:rsid w:val="00286209"/>
    <w:rsid w:val="002E1852"/>
    <w:rsid w:val="002F367F"/>
    <w:rsid w:val="002F3AF7"/>
    <w:rsid w:val="00303899"/>
    <w:rsid w:val="00313363"/>
    <w:rsid w:val="00352257"/>
    <w:rsid w:val="003674D5"/>
    <w:rsid w:val="00383537"/>
    <w:rsid w:val="00396565"/>
    <w:rsid w:val="003D01A1"/>
    <w:rsid w:val="003D7CDA"/>
    <w:rsid w:val="003F676F"/>
    <w:rsid w:val="004023F7"/>
    <w:rsid w:val="00403627"/>
    <w:rsid w:val="004157F1"/>
    <w:rsid w:val="00426527"/>
    <w:rsid w:val="00436622"/>
    <w:rsid w:val="00445ED0"/>
    <w:rsid w:val="00447BF2"/>
    <w:rsid w:val="00465949"/>
    <w:rsid w:val="004775D0"/>
    <w:rsid w:val="00482D0F"/>
    <w:rsid w:val="00484B61"/>
    <w:rsid w:val="00487427"/>
    <w:rsid w:val="004903F7"/>
    <w:rsid w:val="00495D32"/>
    <w:rsid w:val="004A6EA6"/>
    <w:rsid w:val="004B2EC3"/>
    <w:rsid w:val="004B38D6"/>
    <w:rsid w:val="004D0484"/>
    <w:rsid w:val="004F015B"/>
    <w:rsid w:val="004F74B6"/>
    <w:rsid w:val="005111DB"/>
    <w:rsid w:val="005302C4"/>
    <w:rsid w:val="005322FE"/>
    <w:rsid w:val="0055099F"/>
    <w:rsid w:val="0055785E"/>
    <w:rsid w:val="00563EE3"/>
    <w:rsid w:val="00572AF2"/>
    <w:rsid w:val="0058718F"/>
    <w:rsid w:val="00590468"/>
    <w:rsid w:val="005A4F14"/>
    <w:rsid w:val="005A5292"/>
    <w:rsid w:val="005B1255"/>
    <w:rsid w:val="005C0014"/>
    <w:rsid w:val="005D57DB"/>
    <w:rsid w:val="005F1ED8"/>
    <w:rsid w:val="0060011C"/>
    <w:rsid w:val="00600E4E"/>
    <w:rsid w:val="0060280F"/>
    <w:rsid w:val="00612BF3"/>
    <w:rsid w:val="006479C1"/>
    <w:rsid w:val="00661F54"/>
    <w:rsid w:val="006819AD"/>
    <w:rsid w:val="00692AC9"/>
    <w:rsid w:val="00696451"/>
    <w:rsid w:val="006A1F1C"/>
    <w:rsid w:val="006A22FE"/>
    <w:rsid w:val="006B0B2A"/>
    <w:rsid w:val="006B558A"/>
    <w:rsid w:val="006B5C37"/>
    <w:rsid w:val="006B7F08"/>
    <w:rsid w:val="006E0B12"/>
    <w:rsid w:val="006E2A4F"/>
    <w:rsid w:val="006E39AB"/>
    <w:rsid w:val="0070012A"/>
    <w:rsid w:val="00700CD0"/>
    <w:rsid w:val="00703513"/>
    <w:rsid w:val="00715DAD"/>
    <w:rsid w:val="00717834"/>
    <w:rsid w:val="00723296"/>
    <w:rsid w:val="00727CB5"/>
    <w:rsid w:val="0074506A"/>
    <w:rsid w:val="00751A3C"/>
    <w:rsid w:val="00751A97"/>
    <w:rsid w:val="0076119B"/>
    <w:rsid w:val="007643C0"/>
    <w:rsid w:val="00783B47"/>
    <w:rsid w:val="00790CC9"/>
    <w:rsid w:val="007A3244"/>
    <w:rsid w:val="007A77A6"/>
    <w:rsid w:val="007C4514"/>
    <w:rsid w:val="007C65F6"/>
    <w:rsid w:val="007D016F"/>
    <w:rsid w:val="007E1B6F"/>
    <w:rsid w:val="007E7995"/>
    <w:rsid w:val="007F7491"/>
    <w:rsid w:val="00805F2D"/>
    <w:rsid w:val="00807810"/>
    <w:rsid w:val="008179E6"/>
    <w:rsid w:val="00823711"/>
    <w:rsid w:val="008263F5"/>
    <w:rsid w:val="00837018"/>
    <w:rsid w:val="0084247D"/>
    <w:rsid w:val="0085211F"/>
    <w:rsid w:val="00860A85"/>
    <w:rsid w:val="008617F1"/>
    <w:rsid w:val="00865C3B"/>
    <w:rsid w:val="00867468"/>
    <w:rsid w:val="008955A0"/>
    <w:rsid w:val="008B00EF"/>
    <w:rsid w:val="008B35FF"/>
    <w:rsid w:val="008C1AA9"/>
    <w:rsid w:val="008D3FB5"/>
    <w:rsid w:val="008E5EA9"/>
    <w:rsid w:val="008F0683"/>
    <w:rsid w:val="008F743D"/>
    <w:rsid w:val="009019FA"/>
    <w:rsid w:val="0090482C"/>
    <w:rsid w:val="00904E26"/>
    <w:rsid w:val="009233F9"/>
    <w:rsid w:val="00923D52"/>
    <w:rsid w:val="00941771"/>
    <w:rsid w:val="009454A5"/>
    <w:rsid w:val="0094721D"/>
    <w:rsid w:val="00947B3A"/>
    <w:rsid w:val="00951BC1"/>
    <w:rsid w:val="00957014"/>
    <w:rsid w:val="00980DA7"/>
    <w:rsid w:val="00992032"/>
    <w:rsid w:val="009A08B3"/>
    <w:rsid w:val="009B0501"/>
    <w:rsid w:val="009C4C58"/>
    <w:rsid w:val="009D3073"/>
    <w:rsid w:val="00A1514D"/>
    <w:rsid w:val="00A25F35"/>
    <w:rsid w:val="00A3192F"/>
    <w:rsid w:val="00A358FE"/>
    <w:rsid w:val="00A3705E"/>
    <w:rsid w:val="00A45579"/>
    <w:rsid w:val="00A621E5"/>
    <w:rsid w:val="00A64759"/>
    <w:rsid w:val="00A75260"/>
    <w:rsid w:val="00A84C9B"/>
    <w:rsid w:val="00A901D8"/>
    <w:rsid w:val="00A917BC"/>
    <w:rsid w:val="00AA0CF1"/>
    <w:rsid w:val="00B04B70"/>
    <w:rsid w:val="00B1289C"/>
    <w:rsid w:val="00B147BE"/>
    <w:rsid w:val="00B2002C"/>
    <w:rsid w:val="00B35B7A"/>
    <w:rsid w:val="00B37A71"/>
    <w:rsid w:val="00B45858"/>
    <w:rsid w:val="00B65B9B"/>
    <w:rsid w:val="00B87DBB"/>
    <w:rsid w:val="00B91402"/>
    <w:rsid w:val="00BA1A6A"/>
    <w:rsid w:val="00BA3208"/>
    <w:rsid w:val="00BA4958"/>
    <w:rsid w:val="00BB33CD"/>
    <w:rsid w:val="00BC3ABD"/>
    <w:rsid w:val="00BD34C3"/>
    <w:rsid w:val="00BD6BE0"/>
    <w:rsid w:val="00BE42F8"/>
    <w:rsid w:val="00BE7349"/>
    <w:rsid w:val="00BF0C86"/>
    <w:rsid w:val="00C103C9"/>
    <w:rsid w:val="00C23C15"/>
    <w:rsid w:val="00C24936"/>
    <w:rsid w:val="00C410BA"/>
    <w:rsid w:val="00C42770"/>
    <w:rsid w:val="00C46E07"/>
    <w:rsid w:val="00C662FF"/>
    <w:rsid w:val="00C74620"/>
    <w:rsid w:val="00C81F47"/>
    <w:rsid w:val="00C91901"/>
    <w:rsid w:val="00C954D7"/>
    <w:rsid w:val="00C97FD8"/>
    <w:rsid w:val="00CA113E"/>
    <w:rsid w:val="00CD74DD"/>
    <w:rsid w:val="00CD770B"/>
    <w:rsid w:val="00CE0A4C"/>
    <w:rsid w:val="00CF2933"/>
    <w:rsid w:val="00D020C1"/>
    <w:rsid w:val="00D20769"/>
    <w:rsid w:val="00D22ECA"/>
    <w:rsid w:val="00D3022D"/>
    <w:rsid w:val="00D465E7"/>
    <w:rsid w:val="00D60B4E"/>
    <w:rsid w:val="00D93A03"/>
    <w:rsid w:val="00DA006A"/>
    <w:rsid w:val="00DC4C93"/>
    <w:rsid w:val="00DC6DC8"/>
    <w:rsid w:val="00DD28FB"/>
    <w:rsid w:val="00DE0549"/>
    <w:rsid w:val="00DE3C1D"/>
    <w:rsid w:val="00DE58D7"/>
    <w:rsid w:val="00DE6977"/>
    <w:rsid w:val="00E1262B"/>
    <w:rsid w:val="00E41237"/>
    <w:rsid w:val="00E43B7F"/>
    <w:rsid w:val="00E53AEE"/>
    <w:rsid w:val="00E5540D"/>
    <w:rsid w:val="00E56EBB"/>
    <w:rsid w:val="00E6501A"/>
    <w:rsid w:val="00E650EC"/>
    <w:rsid w:val="00E747C0"/>
    <w:rsid w:val="00E75027"/>
    <w:rsid w:val="00E77C14"/>
    <w:rsid w:val="00E837E7"/>
    <w:rsid w:val="00EA273C"/>
    <w:rsid w:val="00EA3457"/>
    <w:rsid w:val="00EA43D8"/>
    <w:rsid w:val="00EF1BED"/>
    <w:rsid w:val="00EF1C32"/>
    <w:rsid w:val="00F020A8"/>
    <w:rsid w:val="00F25C5D"/>
    <w:rsid w:val="00F279CC"/>
    <w:rsid w:val="00F3656F"/>
    <w:rsid w:val="00F46ABE"/>
    <w:rsid w:val="00F503EE"/>
    <w:rsid w:val="00F64F00"/>
    <w:rsid w:val="00F75539"/>
    <w:rsid w:val="00FA266F"/>
    <w:rsid w:val="00FA3BC9"/>
    <w:rsid w:val="00FB5CDC"/>
    <w:rsid w:val="00FD0A1A"/>
    <w:rsid w:val="00FD7F18"/>
    <w:rsid w:val="00FE6D0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2EF8550"/>
  <w15:chartTrackingRefBased/>
  <w15:docId w15:val="{56695CBF-901D-458C-B972-49562DA7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451"/>
    <w:rPr>
      <w:rFonts w:eastAsia="MS PGothic"/>
      <w:lang w:val="en-US"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320"/>
        <w:tab w:val="right" w:pos="8640"/>
      </w:tabs>
    </w:pPr>
    <w:rPr>
      <w:rFonts w:ascii="Arial" w:hAnsi="Arial"/>
      <w:sz w:val="22"/>
    </w:rPr>
  </w:style>
  <w:style w:type="paragraph" w:styleId="Zpat">
    <w:name w:val="footer"/>
    <w:basedOn w:val="Normln"/>
    <w:link w:val="ZpatChar"/>
    <w:pPr>
      <w:tabs>
        <w:tab w:val="center" w:pos="4320"/>
        <w:tab w:val="right" w:pos="8640"/>
      </w:tabs>
    </w:pPr>
    <w:rPr>
      <w:rFonts w:ascii="Arial" w:hAnsi="Arial"/>
      <w:sz w:val="22"/>
      <w:lang w:val="x-none"/>
    </w:rPr>
  </w:style>
  <w:style w:type="character" w:styleId="slostrnky">
    <w:name w:val="page number"/>
    <w:basedOn w:val="Standardnpsmoodstavce"/>
  </w:style>
  <w:style w:type="character" w:customStyle="1" w:styleId="tw4winExternal">
    <w:name w:val="tw4winExternal"/>
    <w:rPr>
      <w:rFonts w:ascii="Courier New" w:hAnsi="Courier New" w:cs="Courier New"/>
      <w:color w:val="808080"/>
    </w:rPr>
  </w:style>
  <w:style w:type="paragraph" w:styleId="Nzev">
    <w:name w:val="Title"/>
    <w:basedOn w:val="Normln"/>
    <w:next w:val="Podnadpis"/>
    <w:link w:val="NzevChar"/>
    <w:qFormat/>
    <w:rsid w:val="00CE1AB8"/>
    <w:pPr>
      <w:suppressAutoHyphens/>
      <w:jc w:val="center"/>
    </w:pPr>
    <w:rPr>
      <w:rFonts w:eastAsia="Times New Roman"/>
      <w:b/>
      <w:sz w:val="28"/>
      <w:lang w:val="cs-CZ" w:eastAsia="ar-SA"/>
    </w:rPr>
  </w:style>
  <w:style w:type="character" w:customStyle="1" w:styleId="NzevChar">
    <w:name w:val="Název Char"/>
    <w:link w:val="Nzev"/>
    <w:rsid w:val="00CE1AB8"/>
    <w:rPr>
      <w:rFonts w:eastAsia="Times New Roman"/>
      <w:b/>
      <w:sz w:val="28"/>
      <w:lang w:val="cs-CZ" w:eastAsia="ar-SA"/>
    </w:rPr>
  </w:style>
  <w:style w:type="paragraph" w:styleId="Podnadpis">
    <w:name w:val="Subtitle"/>
    <w:basedOn w:val="Normln"/>
    <w:next w:val="Normln"/>
    <w:link w:val="PodnadpisChar"/>
    <w:qFormat/>
    <w:rsid w:val="00CE1AB8"/>
    <w:pPr>
      <w:spacing w:after="60"/>
      <w:jc w:val="center"/>
      <w:outlineLvl w:val="1"/>
    </w:pPr>
    <w:rPr>
      <w:rFonts w:ascii="Cambria" w:eastAsia="SimSun" w:hAnsi="Cambria"/>
      <w:sz w:val="24"/>
      <w:szCs w:val="24"/>
      <w:lang w:val="x-none"/>
    </w:rPr>
  </w:style>
  <w:style w:type="character" w:customStyle="1" w:styleId="PodnadpisChar">
    <w:name w:val="Podnadpis Char"/>
    <w:link w:val="Podnadpis"/>
    <w:rsid w:val="00CE1AB8"/>
    <w:rPr>
      <w:rFonts w:ascii="Cambria" w:eastAsia="SimSun" w:hAnsi="Cambria" w:cs="Times New Roman"/>
      <w:sz w:val="24"/>
      <w:szCs w:val="24"/>
      <w:lang w:eastAsia="ja-JP"/>
    </w:rPr>
  </w:style>
  <w:style w:type="paragraph" w:styleId="Zkladntext">
    <w:name w:val="Body Text"/>
    <w:basedOn w:val="Normln"/>
    <w:link w:val="ZkladntextChar"/>
    <w:rsid w:val="00CE1AB8"/>
    <w:pPr>
      <w:suppressAutoHyphens/>
      <w:jc w:val="both"/>
    </w:pPr>
    <w:rPr>
      <w:rFonts w:eastAsia="Times New Roman"/>
      <w:sz w:val="24"/>
      <w:lang w:val="cs-CZ" w:eastAsia="ar-SA"/>
    </w:rPr>
  </w:style>
  <w:style w:type="character" w:customStyle="1" w:styleId="ZkladntextChar">
    <w:name w:val="Základní text Char"/>
    <w:link w:val="Zkladntext"/>
    <w:rsid w:val="00CE1AB8"/>
    <w:rPr>
      <w:rFonts w:eastAsia="Times New Roman"/>
      <w:sz w:val="24"/>
      <w:lang w:val="cs-CZ" w:eastAsia="ar-SA"/>
    </w:rPr>
  </w:style>
  <w:style w:type="character" w:customStyle="1" w:styleId="ZpatChar">
    <w:name w:val="Zápatí Char"/>
    <w:link w:val="Zpat"/>
    <w:rsid w:val="0093032E"/>
    <w:rPr>
      <w:rFonts w:ascii="Arial" w:eastAsia="MS PGothic" w:hAnsi="Arial"/>
      <w:sz w:val="22"/>
      <w:lang w:eastAsia="ja-JP"/>
    </w:rPr>
  </w:style>
  <w:style w:type="paragraph" w:styleId="Textbubliny">
    <w:name w:val="Balloon Text"/>
    <w:basedOn w:val="Normln"/>
    <w:link w:val="TextbublinyChar"/>
    <w:rsid w:val="00DC6DC8"/>
    <w:rPr>
      <w:rFonts w:ascii="Tahoma" w:hAnsi="Tahoma"/>
      <w:sz w:val="16"/>
      <w:szCs w:val="16"/>
    </w:rPr>
  </w:style>
  <w:style w:type="character" w:customStyle="1" w:styleId="TextbublinyChar">
    <w:name w:val="Text bubliny Char"/>
    <w:link w:val="Textbubliny"/>
    <w:rsid w:val="00DC6DC8"/>
    <w:rPr>
      <w:rFonts w:ascii="Tahoma" w:eastAsia="MS PGothic" w:hAnsi="Tahoma" w:cs="Tahoma"/>
      <w:sz w:val="16"/>
      <w:szCs w:val="16"/>
      <w:lang w:val="en-US" w:eastAsia="ja-JP"/>
    </w:rPr>
  </w:style>
  <w:style w:type="character" w:styleId="Odkaznakoment">
    <w:name w:val="annotation reference"/>
    <w:basedOn w:val="Standardnpsmoodstavce"/>
    <w:uiPriority w:val="99"/>
    <w:rsid w:val="00313363"/>
    <w:rPr>
      <w:sz w:val="16"/>
      <w:szCs w:val="16"/>
    </w:rPr>
  </w:style>
  <w:style w:type="paragraph" w:styleId="Textkomente">
    <w:name w:val="annotation text"/>
    <w:aliases w:val="Style 7,Style 22,Heading 2 level 1"/>
    <w:basedOn w:val="Normln"/>
    <w:link w:val="TextkomenteChar"/>
    <w:uiPriority w:val="99"/>
    <w:qFormat/>
    <w:rsid w:val="00313363"/>
  </w:style>
  <w:style w:type="character" w:customStyle="1" w:styleId="TextkomenteChar">
    <w:name w:val="Text komentáře Char"/>
    <w:aliases w:val="Style 7 Char,Style 22 Char,Heading 2 level 1 Char"/>
    <w:basedOn w:val="Standardnpsmoodstavce"/>
    <w:link w:val="Textkomente"/>
    <w:uiPriority w:val="99"/>
    <w:rsid w:val="00313363"/>
    <w:rPr>
      <w:rFonts w:eastAsia="MS PGothic"/>
      <w:lang w:val="en-US" w:eastAsia="ja-JP"/>
    </w:rPr>
  </w:style>
  <w:style w:type="paragraph" w:styleId="Pedmtkomente">
    <w:name w:val="annotation subject"/>
    <w:basedOn w:val="Textkomente"/>
    <w:next w:val="Textkomente"/>
    <w:link w:val="PedmtkomenteChar"/>
    <w:rsid w:val="00313363"/>
    <w:rPr>
      <w:b/>
      <w:bCs/>
    </w:rPr>
  </w:style>
  <w:style w:type="character" w:customStyle="1" w:styleId="PedmtkomenteChar">
    <w:name w:val="Předmět komentáře Char"/>
    <w:basedOn w:val="TextkomenteChar"/>
    <w:link w:val="Pedmtkomente"/>
    <w:rsid w:val="00313363"/>
    <w:rPr>
      <w:rFonts w:eastAsia="MS PGothic"/>
      <w:b/>
      <w:bCs/>
      <w:lang w:val="en-US" w:eastAsia="ja-JP"/>
    </w:rPr>
  </w:style>
  <w:style w:type="character" w:styleId="Hypertextovodkaz">
    <w:name w:val="Hyperlink"/>
    <w:uiPriority w:val="99"/>
    <w:rsid w:val="001D3A08"/>
    <w:rPr>
      <w:rFonts w:cs="Times New Roman"/>
      <w:color w:val="0000FF"/>
      <w:u w:val="single"/>
    </w:rPr>
  </w:style>
  <w:style w:type="character" w:customStyle="1" w:styleId="FontStyle47">
    <w:name w:val="Font Style47"/>
    <w:uiPriority w:val="99"/>
    <w:rsid w:val="001D3A08"/>
    <w:rPr>
      <w:rFonts w:ascii="Times New Roman" w:hAnsi="Times New Roman" w:cs="Times New Roman" w:hint="default"/>
      <w:color w:val="000000"/>
      <w:sz w:val="22"/>
      <w:szCs w:val="22"/>
    </w:rPr>
  </w:style>
  <w:style w:type="character" w:styleId="Nevyeenzmnka">
    <w:name w:val="Unresolved Mention"/>
    <w:basedOn w:val="Standardnpsmoodstavce"/>
    <w:uiPriority w:val="99"/>
    <w:semiHidden/>
    <w:unhideWhenUsed/>
    <w:rsid w:val="00BD6BE0"/>
    <w:rPr>
      <w:color w:val="808080"/>
      <w:shd w:val="clear" w:color="auto" w:fill="E6E6E6"/>
    </w:rPr>
  </w:style>
  <w:style w:type="paragraph" w:styleId="Revize">
    <w:name w:val="Revision"/>
    <w:hidden/>
    <w:uiPriority w:val="99"/>
    <w:semiHidden/>
    <w:rsid w:val="00232F32"/>
    <w:rPr>
      <w:rFonts w:eastAsia="MS PGothic"/>
      <w:lang w:val="en-US" w:eastAsia="ja-JP"/>
    </w:rPr>
  </w:style>
  <w:style w:type="paragraph" w:styleId="Odstavecseseznamem">
    <w:name w:val="List Paragraph"/>
    <w:basedOn w:val="Normln"/>
    <w:uiPriority w:val="34"/>
    <w:qFormat/>
    <w:rsid w:val="00600E4E"/>
    <w:pPr>
      <w:ind w:left="720"/>
      <w:contextualSpacing/>
    </w:pPr>
  </w:style>
  <w:style w:type="character" w:customStyle="1" w:styleId="ZhlavChar">
    <w:name w:val="Záhlaví Char"/>
    <w:basedOn w:val="Standardnpsmoodstavce"/>
    <w:link w:val="Zhlav"/>
    <w:rsid w:val="00696451"/>
    <w:rPr>
      <w:rFonts w:ascii="Arial" w:eastAsia="MS PGothic" w:hAnsi="Arial"/>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0152">
      <w:bodyDiv w:val="1"/>
      <w:marLeft w:val="0"/>
      <w:marRight w:val="0"/>
      <w:marTop w:val="0"/>
      <w:marBottom w:val="0"/>
      <w:divBdr>
        <w:top w:val="none" w:sz="0" w:space="0" w:color="auto"/>
        <w:left w:val="none" w:sz="0" w:space="0" w:color="auto"/>
        <w:bottom w:val="none" w:sz="0" w:space="0" w:color="auto"/>
        <w:right w:val="none" w:sz="0" w:space="0" w:color="auto"/>
      </w:divBdr>
    </w:div>
    <w:div w:id="333604401">
      <w:bodyDiv w:val="1"/>
      <w:marLeft w:val="0"/>
      <w:marRight w:val="0"/>
      <w:marTop w:val="0"/>
      <w:marBottom w:val="0"/>
      <w:divBdr>
        <w:top w:val="none" w:sz="0" w:space="0" w:color="auto"/>
        <w:left w:val="none" w:sz="0" w:space="0" w:color="auto"/>
        <w:bottom w:val="none" w:sz="0" w:space="0" w:color="auto"/>
        <w:right w:val="none" w:sz="0" w:space="0" w:color="auto"/>
      </w:divBdr>
    </w:div>
    <w:div w:id="592670529">
      <w:bodyDiv w:val="1"/>
      <w:marLeft w:val="0"/>
      <w:marRight w:val="0"/>
      <w:marTop w:val="0"/>
      <w:marBottom w:val="0"/>
      <w:divBdr>
        <w:top w:val="none" w:sz="0" w:space="0" w:color="auto"/>
        <w:left w:val="none" w:sz="0" w:space="0" w:color="auto"/>
        <w:bottom w:val="none" w:sz="0" w:space="0" w:color="auto"/>
        <w:right w:val="none" w:sz="0" w:space="0" w:color="auto"/>
      </w:divBdr>
    </w:div>
    <w:div w:id="684065008">
      <w:bodyDiv w:val="1"/>
      <w:marLeft w:val="0"/>
      <w:marRight w:val="0"/>
      <w:marTop w:val="0"/>
      <w:marBottom w:val="0"/>
      <w:divBdr>
        <w:top w:val="none" w:sz="0" w:space="0" w:color="auto"/>
        <w:left w:val="none" w:sz="0" w:space="0" w:color="auto"/>
        <w:bottom w:val="none" w:sz="0" w:space="0" w:color="auto"/>
        <w:right w:val="none" w:sz="0" w:space="0" w:color="auto"/>
      </w:divBdr>
    </w:div>
    <w:div w:id="1012340599">
      <w:bodyDiv w:val="1"/>
      <w:marLeft w:val="0"/>
      <w:marRight w:val="0"/>
      <w:marTop w:val="0"/>
      <w:marBottom w:val="0"/>
      <w:divBdr>
        <w:top w:val="none" w:sz="0" w:space="0" w:color="auto"/>
        <w:left w:val="none" w:sz="0" w:space="0" w:color="auto"/>
        <w:bottom w:val="none" w:sz="0" w:space="0" w:color="auto"/>
        <w:right w:val="none" w:sz="0" w:space="0" w:color="auto"/>
      </w:divBdr>
    </w:div>
    <w:div w:id="1062220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idence.OZT@vfn.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234135\AppData\Roaming\Microsoft\Templates\2_Col_Callout_tabl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6A3E13999894C859EB297F71F3A0F20"/>
        <w:category>
          <w:name w:val="General"/>
          <w:gallery w:val="placeholder"/>
        </w:category>
        <w:types>
          <w:type w:val="bbPlcHdr"/>
        </w:types>
        <w:behaviors>
          <w:behavior w:val="content"/>
        </w:behaviors>
        <w:guid w:val="{CEF623BE-3EA4-4AD8-AABE-3DB2B9BC7ADE}"/>
      </w:docPartPr>
      <w:docPartBody>
        <w:p w:rsidR="008C413E" w:rsidRDefault="00E849D8" w:rsidP="00E849D8">
          <w:pPr>
            <w:pStyle w:val="46A3E13999894C859EB297F71F3A0F20"/>
          </w:pPr>
          <w:r>
            <w:rPr>
              <w:rStyle w:val="Zstupntext"/>
            </w:rPr>
            <w:t>Klikněte sem a zadejte text.</w:t>
          </w:r>
        </w:p>
      </w:docPartBody>
    </w:docPart>
    <w:docPart>
      <w:docPartPr>
        <w:name w:val="25412E3EB6BA414B99651CA47CB1E89F"/>
        <w:category>
          <w:name w:val="General"/>
          <w:gallery w:val="placeholder"/>
        </w:category>
        <w:types>
          <w:type w:val="bbPlcHdr"/>
        </w:types>
        <w:behaviors>
          <w:behavior w:val="content"/>
        </w:behaviors>
        <w:guid w:val="{863145A6-B96B-4149-8FC0-81FEF72686A8}"/>
      </w:docPartPr>
      <w:docPartBody>
        <w:p w:rsidR="008C413E" w:rsidRDefault="00E849D8" w:rsidP="00E849D8">
          <w:pPr>
            <w:pStyle w:val="25412E3EB6BA414B99651CA47CB1E89F"/>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9D8"/>
    <w:rsid w:val="000A68EA"/>
    <w:rsid w:val="000C13EB"/>
    <w:rsid w:val="001D494B"/>
    <w:rsid w:val="00267CA3"/>
    <w:rsid w:val="003F2E63"/>
    <w:rsid w:val="00566409"/>
    <w:rsid w:val="005A6294"/>
    <w:rsid w:val="005B12FD"/>
    <w:rsid w:val="007A02DC"/>
    <w:rsid w:val="008A2EBD"/>
    <w:rsid w:val="008C413E"/>
    <w:rsid w:val="00A4743C"/>
    <w:rsid w:val="00A57264"/>
    <w:rsid w:val="00DE4CE3"/>
    <w:rsid w:val="00E67BC6"/>
    <w:rsid w:val="00E82BDC"/>
    <w:rsid w:val="00E849D8"/>
    <w:rsid w:val="00EC7FBB"/>
    <w:rsid w:val="00F50ECF"/>
    <w:rsid w:val="00FA52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849D8"/>
  </w:style>
  <w:style w:type="paragraph" w:customStyle="1" w:styleId="46A3E13999894C859EB297F71F3A0F20">
    <w:name w:val="46A3E13999894C859EB297F71F3A0F20"/>
    <w:rsid w:val="00E849D8"/>
  </w:style>
  <w:style w:type="paragraph" w:customStyle="1" w:styleId="25412E3EB6BA414B99651CA47CB1E89F">
    <w:name w:val="25412E3EB6BA414B99651CA47CB1E89F"/>
    <w:rsid w:val="00E84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1182-913/913-21_RS.docx</ZkracenyRetezec>
    <Smazat xmlns="acca34e4-9ecd-41c8-99eb-d6aa654aaa55">&lt;a href="/sites/evidencesmluv/_layouts/15/IniWrkflIP.aspx?List=%7b6A8A6AA5-C48F-41F1-807A-52AA0ECDCD18%7d&amp;amp;ID=3560&amp;amp;ItemGuid=%7b220892A7-B458-431E-9ABA-CE36C5896836%7d&amp;amp;TemplateID=%7bd3f8102e-f4a5-4901-b93c-fb146a9d820d%7d"&gt;&lt;img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C02040575ABEA42ADF32886ABDCA16A" ma:contentTypeVersion="14" ma:contentTypeDescription="Create a new document." ma:contentTypeScope="" ma:versionID="927ccf91bf6212915d39519352b88733">
  <xsd:schema xmlns:xsd="http://www.w3.org/2001/XMLSchema" xmlns:xs="http://www.w3.org/2001/XMLSchema" xmlns:p="http://schemas.microsoft.com/office/2006/metadata/properties" xmlns:ns2="acca34e4-9ecd-41c8-99eb-d6aa654aaa55" targetNamespace="http://schemas.microsoft.com/office/2006/metadata/properties" ma:root="true" ma:fieldsID="b1b132e9f9d1d8e7ed48a154cd983343"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AED83-FFC7-47C8-B80B-60FFBF1EBDEE}"/>
</file>

<file path=customXml/itemProps2.xml><?xml version="1.0" encoding="utf-8"?>
<ds:datastoreItem xmlns:ds="http://schemas.openxmlformats.org/officeDocument/2006/customXml" ds:itemID="{45F56564-112A-41A0-B9CA-17AEF5900C0D}"/>
</file>

<file path=customXml/itemProps3.xml><?xml version="1.0" encoding="utf-8"?>
<ds:datastoreItem xmlns:ds="http://schemas.openxmlformats.org/officeDocument/2006/customXml" ds:itemID="{A2FE5DF5-0EC7-4C82-9258-43AAA5D0F24C}"/>
</file>

<file path=customXml/itemProps4.xml><?xml version="1.0" encoding="utf-8"?>
<ds:datastoreItem xmlns:ds="http://schemas.openxmlformats.org/officeDocument/2006/customXml" ds:itemID="{92E757DA-6CE6-4306-9913-3B7E78AEF6B6}"/>
</file>

<file path=docProps/app.xml><?xml version="1.0" encoding="utf-8"?>
<Properties xmlns="http://schemas.openxmlformats.org/officeDocument/2006/extended-properties" xmlns:vt="http://schemas.openxmlformats.org/officeDocument/2006/docPropsVTypes">
  <Template>2_Col_Callout_table</Template>
  <TotalTime>0</TotalTime>
  <Pages>8</Pages>
  <Words>3615</Words>
  <Characters>19677</Characters>
  <Application>Microsoft Office Word</Application>
  <DocSecurity>4</DocSecurity>
  <Lines>163</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2 column callout template</vt:lpstr>
      <vt:lpstr>2 column callout template</vt:lpstr>
    </vt:vector>
  </TitlesOfParts>
  <Company>RRDonneley</Company>
  <LinksUpToDate>false</LinksUpToDate>
  <CharactersWithSpaces>23246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column callout template</dc:title>
  <dc:subject/>
  <dc:creator>rr234135</dc:creator>
  <cp:keywords/>
  <cp:lastModifiedBy>Kotusová Zuzana, Bc. DiS.</cp:lastModifiedBy>
  <cp:revision>2</cp:revision>
  <cp:lastPrinted>2021-06-17T22:21:00Z</cp:lastPrinted>
  <dcterms:created xsi:type="dcterms:W3CDTF">2022-04-26T05:56:00Z</dcterms:created>
  <dcterms:modified xsi:type="dcterms:W3CDTF">2022-04-26T05:56:00Z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0x010100EFF427952D4E634383E9B8E9D938055A009C02040575ABEA42ADF32886ABDCA16A</vt:lpwstr>
  </property>
  <property fmtid="{D5CDD505-2E9C-101B-9397-08002B2CF9AE}" pid="3" name="_dlc_DocIdItemGuid">
    <vt:lpwstr>7cc3d9e3-9f8d-4d15-8fff-24fd356b7d5f</vt:lpwstr>
  </property>
  <property fmtid="{D5CDD505-2E9C-101B-9397-08002B2CF9AE}" pid="4" name="MSIP_Label_2063cd7f-2d21-486a-9f29-9c1683fdd175_Enabled">
    <vt:lpwstr>true</vt:lpwstr>
  </property>
  <property fmtid="{D5CDD505-2E9C-101B-9397-08002B2CF9AE}" pid="5" name="MSIP_Label_2063cd7f-2d21-486a-9f29-9c1683fdd175_SetDate">
    <vt:lpwstr>2021-04-08T07:16:50Z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ActionId">
    <vt:lpwstr/>
  </property>
  <property fmtid="{D5CDD505-2E9C-101B-9397-08002B2CF9AE}" pid="10" name="MSIP_Label_2063cd7f-2d21-486a-9f29-9c1683fdd175_ContentBits">
    <vt:lpwstr>0</vt:lpwstr>
  </property>
  <property fmtid="{D5CDD505-2E9C-101B-9397-08002B2CF9AE}" pid="11" name="Order">
    <vt:r8>17031200</vt:r8>
  </property>
  <property fmtid="{D5CDD505-2E9C-101B-9397-08002B2CF9AE}" pid="12" name="WorkflowChangePath">
    <vt:lpwstr>82569b4a-5f6c-4a67-89c0-3731ded64efb,2;82569b4a-5f6c-4a67-89c0-3731ded64efb,2;82569b4a-5f6c-4a67-89c0-3731ded64efb,2;</vt:lpwstr>
  </property>
</Properties>
</file>