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3DFCC" w14:textId="77777777" w:rsidR="00C9665D" w:rsidRPr="00C9665D" w:rsidRDefault="00C9665D" w:rsidP="00F82F32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PŘÍKAZNÍ</w:t>
      </w:r>
      <w:r w:rsidRPr="00C9665D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SMLOUVA</w:t>
      </w:r>
    </w:p>
    <w:p w14:paraId="44DD6296" w14:textId="77777777"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uzavřená dle </w:t>
      </w:r>
      <w:proofErr w:type="spellStart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ust</w:t>
      </w:r>
      <w:proofErr w:type="spellEnd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§ 2430 a násl. zákona č. 89/2012 Sb., občanský zákoník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</w:p>
    <w:p w14:paraId="7C1BE749" w14:textId="1D9EC795"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 platném znění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mezi</w:t>
      </w:r>
      <w:r w:rsidR="005C43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5584D0B5" w14:textId="77777777" w:rsidR="00C9665D" w:rsidRPr="00C9665D" w:rsidRDefault="00C9665D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3478CE3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4AF4D833" w14:textId="77777777" w:rsidR="00E46BD8" w:rsidRPr="00483627" w:rsidRDefault="00E46BD8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2E170068" w14:textId="77777777" w:rsidR="00E46BD8" w:rsidRPr="00483627" w:rsidRDefault="00E46BD8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 rejstříku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</w:t>
      </w:r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ého soudu v Praze pod </w:t>
      </w:r>
      <w:proofErr w:type="spellStart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zn. </w:t>
      </w:r>
      <w:proofErr w:type="spellStart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1342</w:t>
      </w:r>
    </w:p>
    <w:p w14:paraId="4377747E" w14:textId="77777777" w:rsidR="00E46BD8" w:rsidRPr="00483627" w:rsidRDefault="00236B2E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Lehký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</w:p>
    <w:p w14:paraId="58BCD007" w14:textId="77777777" w:rsidR="00E46BD8" w:rsidRPr="00483627" w:rsidRDefault="00E46BD8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5E85769B" w14:textId="77777777" w:rsidR="00E46BD8" w:rsidRPr="00483627" w:rsidRDefault="00E46BD8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4123FEE3" w14:textId="77777777" w:rsidR="00E46BD8" w:rsidRPr="00483627" w:rsidRDefault="00E46BD8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1CF6177E" w14:textId="35A8D6D3" w:rsidR="00E46BD8" w:rsidRPr="00483627" w:rsidRDefault="00E46BD8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E01B3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F00C20" w14:textId="4E4CA3C4" w:rsidR="00E46BD8" w:rsidRPr="00483627" w:rsidRDefault="00E46BD8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E01B3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3F0DE8D0" w14:textId="77777777" w:rsidR="006548B0" w:rsidRDefault="00E46BD8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3A94E74" w14:textId="77777777" w:rsidR="00E46BD8" w:rsidRPr="00F82F32" w:rsidRDefault="006548B0" w:rsidP="00263E57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95602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Lehký, tel.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973 204 090, fax: 973 204 092</w:t>
      </w:r>
      <w:r w:rsidR="00E46BD8"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1337847" w14:textId="13D1E01D" w:rsidR="00E46BD8" w:rsidRPr="00FD3065" w:rsidRDefault="00E46BD8" w:rsidP="00263E57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D30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ve věcech </w:t>
      </w:r>
      <w:r w:rsidRPr="00263E57">
        <w:rPr>
          <w:rFonts w:ascii="Times New Roman" w:eastAsia="Times New Roman" w:hAnsi="Times New Roman" w:cs="Times New Roman"/>
          <w:sz w:val="24"/>
          <w:szCs w:val="20"/>
          <w:lang w:eastAsia="cs-CZ"/>
        </w:rPr>
        <w:t>technických:</w:t>
      </w:r>
      <w:r w:rsidRPr="00263E5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8579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0E9A2838" w14:textId="77777777" w:rsidR="006548B0" w:rsidRDefault="006548B0" w:rsidP="00263E57">
      <w:pPr>
        <w:suppressAutoHyphens/>
        <w:spacing w:line="100" w:lineRule="atLeast"/>
        <w:ind w:left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4B059973" w14:textId="74393021" w:rsidR="006548B0" w:rsidRPr="00F82F32" w:rsidRDefault="006548B0" w:rsidP="00263E5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„příkazce“)</w:t>
      </w:r>
    </w:p>
    <w:p w14:paraId="30DCB7F4" w14:textId="77777777" w:rsidR="00271BC3" w:rsidRDefault="00271BC3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E89EA0D" w14:textId="77777777" w:rsidR="00271BC3" w:rsidRPr="00271BC3" w:rsidRDefault="00271BC3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1BC3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38D838CB" w14:textId="77777777" w:rsidR="00263E57" w:rsidRDefault="00263E57" w:rsidP="00263E57">
      <w:pPr>
        <w:pStyle w:val="Default"/>
        <w:jc w:val="both"/>
        <w:rPr>
          <w:color w:val="auto"/>
          <w:sz w:val="23"/>
          <w:szCs w:val="23"/>
        </w:rPr>
      </w:pPr>
    </w:p>
    <w:p w14:paraId="5A07969E" w14:textId="77777777" w:rsidR="00263E57" w:rsidRDefault="00263E57" w:rsidP="00263E5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Ing. Martina Havlová</w:t>
      </w:r>
    </w:p>
    <w:p w14:paraId="702A0130" w14:textId="28556262" w:rsidR="00263E57" w:rsidRPr="00263E57" w:rsidRDefault="00263E57" w:rsidP="00263E57">
      <w:pPr>
        <w:pStyle w:val="Default"/>
        <w:jc w:val="both"/>
        <w:rPr>
          <w:color w:val="auto"/>
        </w:rPr>
      </w:pPr>
      <w:r w:rsidRPr="00263E57">
        <w:rPr>
          <w:color w:val="auto"/>
        </w:rPr>
        <w:t xml:space="preserve">se sídlem: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263E57">
        <w:rPr>
          <w:color w:val="auto"/>
        </w:rPr>
        <w:t>Dolní 165, 370 08 Staré Hodějovice</w:t>
      </w:r>
    </w:p>
    <w:p w14:paraId="43595CAC" w14:textId="04F6DCCA" w:rsidR="00263E57" w:rsidRPr="00263E57" w:rsidRDefault="00263E57" w:rsidP="00263E57">
      <w:pPr>
        <w:pStyle w:val="Default"/>
        <w:ind w:left="2832" w:hanging="2832"/>
        <w:rPr>
          <w:color w:val="auto"/>
        </w:rPr>
      </w:pPr>
      <w:r w:rsidRPr="00263E57">
        <w:rPr>
          <w:color w:val="auto"/>
        </w:rPr>
        <w:t xml:space="preserve">Zapsaná/ý: </w:t>
      </w:r>
      <w:r>
        <w:rPr>
          <w:color w:val="auto"/>
        </w:rPr>
        <w:tab/>
      </w:r>
      <w:r w:rsidRPr="00263E57">
        <w:rPr>
          <w:color w:val="auto"/>
        </w:rPr>
        <w:t>v živ. rejstříku Magistrát města České Budějovice pod</w:t>
      </w:r>
      <w:r>
        <w:rPr>
          <w:color w:val="auto"/>
        </w:rPr>
        <w:t xml:space="preserve"> </w:t>
      </w:r>
      <w:r w:rsidRPr="00263E57">
        <w:rPr>
          <w:color w:val="auto"/>
        </w:rPr>
        <w:t>Ž/6218/2010/</w:t>
      </w:r>
      <w:proofErr w:type="spellStart"/>
      <w:r w:rsidRPr="00263E57">
        <w:rPr>
          <w:color w:val="auto"/>
        </w:rPr>
        <w:t>Aba</w:t>
      </w:r>
      <w:proofErr w:type="spellEnd"/>
      <w:r w:rsidRPr="00263E57">
        <w:rPr>
          <w:color w:val="auto"/>
        </w:rPr>
        <w:t>/34341/5</w:t>
      </w:r>
    </w:p>
    <w:p w14:paraId="564512D7" w14:textId="49C44BF7" w:rsidR="00263E57" w:rsidRPr="00263E57" w:rsidRDefault="00263E57" w:rsidP="00263E57">
      <w:pPr>
        <w:pStyle w:val="Default"/>
        <w:jc w:val="both"/>
        <w:rPr>
          <w:color w:val="auto"/>
        </w:rPr>
      </w:pPr>
      <w:r w:rsidRPr="00263E57">
        <w:rPr>
          <w:color w:val="auto"/>
        </w:rPr>
        <w:t xml:space="preserve">IČO: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263E57">
        <w:rPr>
          <w:color w:val="auto"/>
        </w:rPr>
        <w:t>63882329</w:t>
      </w:r>
    </w:p>
    <w:p w14:paraId="75C6347F" w14:textId="4A0E9EE5" w:rsidR="00263E57" w:rsidRPr="00263E57" w:rsidRDefault="00263E57" w:rsidP="00263E57">
      <w:pPr>
        <w:pStyle w:val="Default"/>
        <w:jc w:val="both"/>
        <w:rPr>
          <w:color w:val="auto"/>
        </w:rPr>
      </w:pPr>
      <w:r w:rsidRPr="00263E57">
        <w:rPr>
          <w:color w:val="auto"/>
        </w:rPr>
        <w:t xml:space="preserve">Bankovní spojení: </w:t>
      </w:r>
      <w:r>
        <w:rPr>
          <w:color w:val="auto"/>
        </w:rPr>
        <w:tab/>
      </w:r>
      <w:r>
        <w:rPr>
          <w:color w:val="auto"/>
        </w:rPr>
        <w:tab/>
      </w:r>
      <w:r w:rsidR="00C85790">
        <w:rPr>
          <w:color w:val="auto"/>
        </w:rPr>
        <w:t>XXX</w:t>
      </w:r>
      <w:r w:rsidRPr="00263E57">
        <w:rPr>
          <w:color w:val="auto"/>
        </w:rPr>
        <w:t xml:space="preserve"> </w:t>
      </w:r>
    </w:p>
    <w:p w14:paraId="56FF7D87" w14:textId="0FF61792" w:rsidR="00263E57" w:rsidRPr="00263E57" w:rsidRDefault="00263E57" w:rsidP="00263E57">
      <w:pPr>
        <w:pStyle w:val="Default"/>
        <w:jc w:val="both"/>
        <w:rPr>
          <w:color w:val="auto"/>
        </w:rPr>
      </w:pPr>
      <w:r w:rsidRPr="00263E57">
        <w:rPr>
          <w:color w:val="auto"/>
        </w:rPr>
        <w:t>Číslo účtu:</w:t>
      </w:r>
      <w:r w:rsidRPr="00263E57">
        <w:rPr>
          <w:color w:val="auto"/>
          <w:sz w:val="28"/>
        </w:rPr>
        <w:t xml:space="preserve"> </w:t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</w:r>
      <w:r w:rsidR="00C85790">
        <w:rPr>
          <w:color w:val="auto"/>
        </w:rPr>
        <w:t>XXX</w:t>
      </w:r>
    </w:p>
    <w:p w14:paraId="13BB09E2" w14:textId="77777777" w:rsidR="00263E57" w:rsidRPr="00263E57" w:rsidRDefault="00263E57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E57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 jednat:</w:t>
      </w:r>
      <w:r w:rsidRPr="00263E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CBDB50B" w14:textId="6C7CB0C8" w:rsidR="00263E57" w:rsidRPr="00BB436D" w:rsidRDefault="00263E57" w:rsidP="00BB436D">
      <w:pPr>
        <w:pStyle w:val="Odstavecseseznamem"/>
        <w:numPr>
          <w:ilvl w:val="0"/>
          <w:numId w:val="15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436D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</w:t>
      </w:r>
    </w:p>
    <w:p w14:paraId="029E1416" w14:textId="09B394CD" w:rsidR="006548B0" w:rsidRPr="00263E57" w:rsidRDefault="00263E57" w:rsidP="00263E57">
      <w:pPr>
        <w:suppressAutoHyphens/>
        <w:spacing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3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technických 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5790">
        <w:rPr>
          <w:rFonts w:ascii="Times New Roman" w:hAnsi="Times New Roman" w:cs="Times New Roman"/>
          <w:sz w:val="24"/>
          <w:szCs w:val="24"/>
        </w:rPr>
        <w:t>XXX</w:t>
      </w:r>
    </w:p>
    <w:p w14:paraId="46966C06" w14:textId="77777777" w:rsidR="00263E57" w:rsidRDefault="00263E57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753DB4" w14:textId="08552C70" w:rsidR="006548B0" w:rsidRPr="00F82F32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„příkazník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164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společně též „smluvní strany“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14:paraId="7DCCCE39" w14:textId="77777777" w:rsidR="00E46BD8" w:rsidRDefault="00E46BD8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5105B82" w14:textId="77777777" w:rsidR="006548B0" w:rsidRPr="00C9665D" w:rsidRDefault="006548B0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F9349B1" w14:textId="77777777"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ředmět smlouvy</w:t>
      </w:r>
    </w:p>
    <w:p w14:paraId="607EDF5E" w14:textId="53934844" w:rsidR="0059441C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Předmětem této smlouvy je obstarání záležitosti příkazce, spočívající v zajištění činností autorského dozoru při realizaci akce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12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příkazce pod názvem </w:t>
      </w:r>
      <w:r w:rsidR="00CE5335" w:rsidRPr="00BE2DD9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A24FD3" w:rsidRPr="005A2E14">
        <w:rPr>
          <w:rFonts w:ascii="Times New Roman" w:hAnsi="Times New Roman"/>
          <w:sz w:val="24"/>
          <w:szCs w:val="24"/>
        </w:rPr>
        <w:t>VZ Bechyně - budova č. 105 - rekonstrukce vodovodního řadu</w:t>
      </w:r>
      <w:r w:rsidR="00A24FD3" w:rsidRPr="00BE2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E5335" w:rsidRPr="00BE2DD9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(dále jen „stavba“) v plném rozsahu. </w:t>
      </w:r>
    </w:p>
    <w:p w14:paraId="7E4C11B4" w14:textId="77777777" w:rsid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obstarat záležitost příkazce a výslovně prohlašuje, že uzavřením této smlouvy na sebe bere obstarání předmětu smlouvy, tedy výkon autorského dozoru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(dále jen „AD“)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stavebníka ve vztahu k objektům a provozním souborům stavby uvedeným v čl.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 odst. 1.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celou dobu realizace akce až do odstranění posledních vad a nedodělků. O činnosti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povede příkazník záznam ve stavebním deníku. Příkazník provede výkaz činnosti, který bude potvrzen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říkazcem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750308F" w14:textId="38C980FF" w:rsidR="00965FB9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Specifikace činností příkazníka ve fázi realizace stavby jsou uvedeny v</w:t>
      </w:r>
      <w:r w:rsidR="00512C7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A704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nedílné </w:t>
      </w:r>
      <w:r w:rsidR="00A704D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příloze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č. 1 této smlouvy.</w:t>
      </w:r>
    </w:p>
    <w:p w14:paraId="6A63B5B0" w14:textId="77777777" w:rsidR="00C9665D" w:rsidRP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zodpovídá za vady, kterým mohlo být správným postupem zabráněno a rovněž zodpovídá za jím zaviněné prodlení a případné překročení rozpočtu stavby.</w:t>
      </w:r>
    </w:p>
    <w:p w14:paraId="0E3E15AE" w14:textId="77777777" w:rsidR="00221480" w:rsidRDefault="00221480">
      <w:pPr>
        <w:suppressAutoHyphens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ED26789" w14:textId="77777777" w:rsidR="00C9665D" w:rsidRDefault="00C9665D" w:rsidP="00BE2DD9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ísto a doba plnění</w:t>
      </w:r>
    </w:p>
    <w:p w14:paraId="68DADCDE" w14:textId="77777777" w:rsidR="00C9665D" w:rsidRPr="00C9665D" w:rsidRDefault="00C9665D" w:rsidP="00F82F32">
      <w:pPr>
        <w:suppressAutoHyphens/>
        <w:spacing w:line="100" w:lineRule="atLeast"/>
        <w:ind w:left="1080"/>
        <w:rPr>
          <w:rFonts w:ascii="Times New Roman" w:eastAsia="Times New Roman" w:hAnsi="Times New Roman" w:cs="Times New Roman"/>
          <w:b/>
          <w:sz w:val="12"/>
          <w:szCs w:val="24"/>
          <w:lang w:eastAsia="zh-CN"/>
        </w:rPr>
      </w:pPr>
    </w:p>
    <w:p w14:paraId="2F581248" w14:textId="54483E74" w:rsidR="00B52419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>Místem plnění je</w:t>
      </w:r>
      <w:r w:rsidR="00A24F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24FD3">
        <w:rPr>
          <w:rFonts w:ascii="Times New Roman" w:hAnsi="Times New Roman"/>
          <w:sz w:val="24"/>
          <w:szCs w:val="24"/>
        </w:rPr>
        <w:t>v</w:t>
      </w:r>
      <w:r w:rsidR="00A24FD3" w:rsidRPr="002B1717">
        <w:rPr>
          <w:rFonts w:ascii="Times New Roman" w:hAnsi="Times New Roman"/>
          <w:sz w:val="24"/>
          <w:szCs w:val="24"/>
        </w:rPr>
        <w:t>ojenské zařízení Bechyně</w:t>
      </w:r>
      <w:r w:rsidR="00A24FD3">
        <w:rPr>
          <w:rFonts w:ascii="Times New Roman" w:hAnsi="Times New Roman"/>
          <w:sz w:val="24"/>
          <w:szCs w:val="24"/>
        </w:rPr>
        <w:t xml:space="preserve">, </w:t>
      </w:r>
      <w:r w:rsidR="00A24FD3" w:rsidRPr="002B1717">
        <w:rPr>
          <w:rFonts w:ascii="Times New Roman" w:hAnsi="Times New Roman"/>
          <w:sz w:val="24"/>
          <w:szCs w:val="24"/>
        </w:rPr>
        <w:t>GPS: 49.2785806N, 14.5068314E</w:t>
      </w:r>
    </w:p>
    <w:p w14:paraId="60C221A1" w14:textId="73D0624F" w:rsidR="00221480" w:rsidRPr="00F82F32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Předpokládaná doba realizace předmětu smlouvy:</w:t>
      </w:r>
      <w:r w:rsidR="00A24F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24FD3" w:rsidRPr="000D1386">
        <w:rPr>
          <w:rFonts w:ascii="Times New Roman" w:hAnsi="Times New Roman"/>
          <w:sz w:val="24"/>
          <w:szCs w:val="24"/>
        </w:rPr>
        <w:t xml:space="preserve">do </w:t>
      </w:r>
      <w:r w:rsidR="00A24FD3">
        <w:rPr>
          <w:rFonts w:ascii="Times New Roman" w:hAnsi="Times New Roman"/>
          <w:sz w:val="24"/>
          <w:szCs w:val="24"/>
        </w:rPr>
        <w:t>13 týdnů</w:t>
      </w:r>
      <w:r w:rsidR="00A24FD3" w:rsidRPr="000D1386">
        <w:rPr>
          <w:rFonts w:ascii="Times New Roman" w:hAnsi="Times New Roman"/>
          <w:sz w:val="24"/>
          <w:szCs w:val="24"/>
        </w:rPr>
        <w:t xml:space="preserve"> od předání staveniště</w:t>
      </w:r>
    </w:p>
    <w:p w14:paraId="129116A7" w14:textId="77777777" w:rsidR="00C9665D" w:rsidRPr="00C9665D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působení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stavby je po dobu realizace stavby, průběžně až po dobu odstraňování vad a nedodělků. </w:t>
      </w:r>
    </w:p>
    <w:p w14:paraId="631EAD21" w14:textId="77777777" w:rsidR="00C9665D" w:rsidRPr="00C9665D" w:rsidRDefault="00C9665D" w:rsidP="00F82F32">
      <w:pPr>
        <w:widowControl w:val="0"/>
        <w:suppressAutoHyphens/>
        <w:autoSpaceDE w:val="0"/>
        <w:spacing w:line="100" w:lineRule="atLeast"/>
        <w:ind w:right="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E4A820" w14:textId="77777777" w:rsidR="00C9665D" w:rsidRPr="00D61F98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C</w:t>
      </w:r>
      <w:r w:rsidR="00B70C03"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ena</w:t>
      </w:r>
      <w:r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2112A500" w14:textId="77777777" w:rsidR="00D61F98" w:rsidRDefault="00C9665D" w:rsidP="00F82F32">
      <w:pPr>
        <w:pStyle w:val="Odstavecseseznamem"/>
        <w:numPr>
          <w:ilvl w:val="0"/>
          <w:numId w:val="7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výkon činností dle této smlouvy se příkazce zavazuje zaplatit příkazníkovi ujednanou odměnu </w:t>
      </w:r>
      <w:r w:rsidR="00914C85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DPH </w:t>
      </w:r>
      <w:r w:rsidR="00B52419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ve </w:t>
      </w:r>
      <w:r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výši: </w:t>
      </w:r>
    </w:p>
    <w:p w14:paraId="6350AE84" w14:textId="7870CD74" w:rsidR="00D61F98" w:rsidRDefault="00C9665D" w:rsidP="00D61F98">
      <w:pPr>
        <w:pStyle w:val="Odstavecseseznamem"/>
        <w:suppressAutoHyphens/>
        <w:spacing w:before="120" w:line="100" w:lineRule="atLeast"/>
        <w:ind w:left="1701" w:right="4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FD3">
        <w:rPr>
          <w:rFonts w:ascii="Times New Roman" w:eastAsia="Times New Roman" w:hAnsi="Times New Roman" w:cs="Times New Roman"/>
          <w:sz w:val="24"/>
          <w:szCs w:val="24"/>
          <w:lang w:eastAsia="zh-CN"/>
        </w:rPr>
        <w:t>hodinovou sazbou</w:t>
      </w:r>
      <w:r w:rsidR="00F07EB5" w:rsidRPr="00A24F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63E57" w:rsidRPr="00A24FD3">
        <w:rPr>
          <w:rFonts w:ascii="Times New Roman" w:eastAsia="Times New Roman" w:hAnsi="Times New Roman" w:cs="Times New Roman"/>
          <w:sz w:val="24"/>
          <w:szCs w:val="24"/>
          <w:lang w:eastAsia="zh-CN"/>
        </w:rPr>
        <w:t>650</w:t>
      </w:r>
      <w:r w:rsidR="00F07EB5" w:rsidRPr="00A24FD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F07EB5" w:rsidRPr="00A24FD3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r w:rsidR="00F07EB5" w:rsidRP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/hod. </w:t>
      </w:r>
    </w:p>
    <w:p w14:paraId="2943DCAA" w14:textId="414E55CA" w:rsidR="00C9665D" w:rsidRPr="002A4220" w:rsidRDefault="00F07EB5" w:rsidP="00D61F98">
      <w:pPr>
        <w:suppressAutoHyphens/>
        <w:spacing w:before="120" w:line="100" w:lineRule="atLeast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>Tato cena vyplývá ze smlouvy na projektovou dokumentaci č</w:t>
      </w:r>
      <w:r w:rsidR="00263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V-057-00/20 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>ze dn</w:t>
      </w:r>
      <w:r w:rsidR="00263E57"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>e 4. 3. 2020</w:t>
      </w:r>
    </w:p>
    <w:p w14:paraId="2B753003" w14:textId="77777777" w:rsidR="00965FB9" w:rsidRPr="002A4220" w:rsidRDefault="00965FB9" w:rsidP="00F82F32">
      <w:pPr>
        <w:pStyle w:val="Odstavecseseznamem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BFBD27" w14:textId="15130CA6" w:rsidR="00C9665D" w:rsidRPr="002A4220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KD (jednání)</w:t>
      </w:r>
      <w:r w:rsidR="0059441C"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9441C"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 w:rsidR="00D61F98"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D61F98"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5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XXX </w:t>
      </w:r>
      <w:r w:rsidR="00D61F98"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14:paraId="5BC867BE" w14:textId="77777777" w:rsidR="007E31A3" w:rsidRPr="002A4220" w:rsidRDefault="007E31A3" w:rsidP="00D61F98">
      <w:pPr>
        <w:pStyle w:val="Odstavecseseznamem"/>
        <w:widowControl w:val="0"/>
        <w:tabs>
          <w:tab w:val="left" w:pos="6521"/>
          <w:tab w:val="right" w:pos="7371"/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40D76A" w14:textId="7BDCEA97" w:rsidR="00C9665D" w:rsidRPr="002A4220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Práce prováděné dle potřeby AD (mimo pravidelné kontrolní dny)</w:t>
      </w:r>
      <w:r w:rsidR="00D61F98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D61F98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85790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D61F98"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7C94CCDA" w14:textId="77777777" w:rsidR="00221480" w:rsidRPr="002A4220" w:rsidRDefault="00221480" w:rsidP="00D61F98">
      <w:pPr>
        <w:widowControl w:val="0"/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83D51B" w14:textId="4F162A71" w:rsidR="003200FF" w:rsidRPr="002A4220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Maximální cena za výkon </w:t>
      </w:r>
      <w:r w:rsidR="00844AA2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dle této smlouvy se sjednává ve výši </w:t>
      </w:r>
      <w:r w:rsidR="00D61F98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63E57"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52 000 </w:t>
      </w:r>
      <w:r w:rsidR="00D61F98"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14:paraId="23936E36" w14:textId="77777777" w:rsidR="00C9665D" w:rsidRPr="002A4220" w:rsidRDefault="00C9665D" w:rsidP="00D61F98">
      <w:pPr>
        <w:widowControl w:val="0"/>
        <w:tabs>
          <w:tab w:val="right" w:pos="10029"/>
        </w:tabs>
        <w:suppressAutoHyphens/>
        <w:autoSpaceDE w:val="0"/>
        <w:spacing w:line="100" w:lineRule="atLeast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F7DBC4" w14:textId="77777777" w:rsidR="00D61F98" w:rsidRPr="002A4220" w:rsidRDefault="00D61F98" w:rsidP="00D61F98">
      <w:pPr>
        <w:widowControl w:val="0"/>
        <w:tabs>
          <w:tab w:val="right" w:pos="8080"/>
        </w:tabs>
        <w:suppressAutoHyphens/>
        <w:autoSpaceDE w:val="0"/>
        <w:spacing w:line="100" w:lineRule="atLeast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B6D959" w14:textId="77777777" w:rsidR="00C9665D" w:rsidRPr="002A4220" w:rsidRDefault="00C9665D" w:rsidP="00236B2E">
      <w:pPr>
        <w:widowControl w:val="0"/>
        <w:suppressAutoHyphens/>
        <w:autoSpaceDE w:val="0"/>
        <w:spacing w:line="100" w:lineRule="atLeast"/>
        <w:ind w:left="284" w:right="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DPH bude </w:t>
      </w:r>
      <w:r w:rsidR="007E31A3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účtováno 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ve výši a sazbě platné ke dni zdanitelného plnění dle zákona č. 235/2004 Sb., </w:t>
      </w:r>
      <w:r w:rsidR="006E2C00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o 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dani z přidané hodnoty, ve znění pozdějších předpisů. </w:t>
      </w:r>
    </w:p>
    <w:p w14:paraId="55BD21CB" w14:textId="77777777" w:rsidR="00C9665D" w:rsidRPr="002A4220" w:rsidRDefault="00C9665D" w:rsidP="00F82F32">
      <w:pPr>
        <w:widowControl w:val="0"/>
        <w:suppressAutoHyphens/>
        <w:autoSpaceDE w:val="0"/>
        <w:spacing w:line="100" w:lineRule="atLeast"/>
        <w:ind w:left="567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C64941" w14:textId="53EEB39C" w:rsidR="00C9665D" w:rsidRPr="002A4220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Výsledná cena za </w:t>
      </w:r>
      <w:r w:rsidR="004A024B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bude stanovena na základě skutečně odpracovaných</w:t>
      </w:r>
      <w:r w:rsidR="00A003AD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odsouhlasených hodin zástupcem příkazce ve věcech technických - </w:t>
      </w:r>
      <w:r w:rsidR="00A003AD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technický dozor </w:t>
      </w:r>
      <w:r w:rsidR="003515C1">
        <w:rPr>
          <w:rFonts w:ascii="Times New Roman" w:eastAsia="Times New Roman" w:hAnsi="Times New Roman" w:cs="Times New Roman"/>
          <w:sz w:val="24"/>
          <w:szCs w:val="24"/>
          <w:lang w:eastAsia="zh-CN"/>
        </w:rPr>
        <w:t>stavebníka</w:t>
      </w:r>
      <w:r w:rsidR="003515C1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A003AD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dále jen „TD</w:t>
      </w:r>
      <w:r w:rsidR="003515C1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A003AD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). Rozsah </w:t>
      </w:r>
      <w:r w:rsidR="00A003AD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stanoven v</w:t>
      </w:r>
      <w:r w:rsidR="00263E57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limitu</w:t>
      </w:r>
      <w:r w:rsidR="00263E57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80</w:t>
      </w:r>
      <w:r w:rsidR="00D61F98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hod. (pravidelné kontrolní dny</w:t>
      </w:r>
      <w:r w:rsidR="003515C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převzetí stavby</w:t>
      </w:r>
      <w:r w:rsidR="003515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mimo KD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r w:rsidR="002A4220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x </w:t>
      </w:r>
      <w:r w:rsidR="00C85790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r w:rsidR="00A003AD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="003200FF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= celkem </w:t>
      </w:r>
      <w:r w:rsidR="002A4220" w:rsidRPr="002A42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52 000</w:t>
      </w:r>
      <w:r w:rsidR="003200FF" w:rsidRPr="002A422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="003200FF" w:rsidRPr="002A42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Kč</w:t>
      </w:r>
      <w:r w:rsidR="003200FF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8F51AA7" w14:textId="77777777" w:rsidR="00C9665D" w:rsidRPr="002A4220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V dohodnuté částce jsou zahrnuty veškeré výdaje na straně příkazníka, spojené s realizací předmětu této smlouvy.</w:t>
      </w:r>
    </w:p>
    <w:p w14:paraId="6E0C62EA" w14:textId="77777777" w:rsidR="00C9665D" w:rsidRPr="002A4220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neposkytuje zálohy.</w:t>
      </w:r>
    </w:p>
    <w:p w14:paraId="6C3B9AB9" w14:textId="77777777" w:rsidR="00C9665D" w:rsidRPr="00C9665D" w:rsidRDefault="00C9665D" w:rsidP="00F82F32">
      <w:pPr>
        <w:suppressAutoHyphens/>
        <w:spacing w:line="10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ABA4D1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latební podmínky</w:t>
      </w:r>
    </w:p>
    <w:p w14:paraId="64DEB845" w14:textId="2F874D80" w:rsidR="00C9665D" w:rsidRDefault="00C9665D" w:rsidP="00F82F32">
      <w:pPr>
        <w:pStyle w:val="Odstavecseseznamem"/>
        <w:numPr>
          <w:ilvl w:val="0"/>
          <w:numId w:val="9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Odměna za provedení předmětu této smlouvy bude hrazena na základě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hAnsi="Times New Roman"/>
          <w:sz w:val="24"/>
          <w:szCs w:val="24"/>
        </w:rPr>
        <w:t>daňových dokladů (dále jen „faktur</w:t>
      </w:r>
      <w:r w:rsidR="00914C85" w:rsidRPr="008E6B5F">
        <w:rPr>
          <w:rFonts w:ascii="Times New Roman" w:hAnsi="Times New Roman"/>
          <w:sz w:val="24"/>
          <w:szCs w:val="24"/>
        </w:rPr>
        <w:t>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vystavených příkazníkem a odsouhlasených zástupcem příkazce ve věcech technických - TD</w:t>
      </w:r>
      <w:r w:rsidR="003515C1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takto:</w:t>
      </w:r>
    </w:p>
    <w:p w14:paraId="4F5020CF" w14:textId="77777777" w:rsidR="00221480" w:rsidRPr="00F82F32" w:rsidRDefault="00221480" w:rsidP="00F82F32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0774B3" w14:textId="77777777" w:rsidR="00C9665D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Fakturace bude prováděna jedenkrát měsíčně (vždy za předchozí kalendářní měsíc)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na základě odsouhlasených výkonů odpracovaných hodin s popisem činnosti.</w:t>
      </w:r>
    </w:p>
    <w:p w14:paraId="4914C627" w14:textId="77777777" w:rsidR="00C9665D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překročení doby plnění uvedené v čl. II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2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této smlouvy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bude příkazc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em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vypl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cena cena dle čl. III. odst. 1. 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písm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b)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ale pouze v případě, že ke zpoždění nedošlo vinou příkazníka. Případné navýšení ceny dle tohoto odstavce bude upraveno dodatkem k této smlouvě.</w:t>
      </w:r>
    </w:p>
    <w:p w14:paraId="3D0298D0" w14:textId="77777777" w:rsidR="00965FB9" w:rsidRPr="00236B2E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provádět průběžnou kontrolu plnění. Jestliže příkazce odmítne</w:t>
      </w:r>
      <w:r w:rsid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přehledu za uplynulé období, sepíše o tom zápis, v němž smluvní strany uvedou svá stanoviska a jejich zdůvodnění.</w:t>
      </w:r>
    </w:p>
    <w:p w14:paraId="27AD4AD1" w14:textId="77777777" w:rsidR="00965FB9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případě, že přehled nebude příkazníkem doložen, příkazce není povinen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uhradit fakturu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 až do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doložení přehledu za období, kterého se faktura týká. Po tuto dobu není příkazce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v prodlení se zaplacením faktury a následná splatnost faktury je 30 dnů od doručení přehledu příkazci.</w:t>
      </w:r>
    </w:p>
    <w:p w14:paraId="3F8D2470" w14:textId="2B017834" w:rsidR="00D21439" w:rsidRPr="00D21439" w:rsidRDefault="00D21439" w:rsidP="00D2143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zavazuje vystavovat a zasílat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faktury v elektronické podobě. V případě, že není schopen zajistit elektronické doručení, zajistí zaslání originálu faktury na adresu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uvedenou v odst.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scan</w:t>
      </w:r>
      <w:proofErr w:type="spellEnd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výkazu činnosti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potvrzeného oprávněnými zástupci smluvních stran. Přílohou faktury předané nebo zaslané bude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výkaz činnosti 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potvrzen</w:t>
      </w:r>
      <w:r w:rsidR="00493D86">
        <w:rPr>
          <w:rFonts w:ascii="Times New Roman" w:eastAsia="Times New Roman" w:hAnsi="Times New Roman" w:cs="Times New Roman"/>
          <w:sz w:val="24"/>
          <w:szCs w:val="24"/>
          <w:lang w:eastAsia="zh-CN"/>
        </w:rPr>
        <w:t>ý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oprávněnými zástupci smluvních stran.</w:t>
      </w:r>
    </w:p>
    <w:p w14:paraId="7038D3B9" w14:textId="78D732D1" w:rsidR="00D21439" w:rsidRDefault="00D21439" w:rsidP="00D2143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Adresa pro zasílání faktur je </w:t>
      </w:r>
      <w:hyperlink r:id="rId7" w:history="1">
        <w:r w:rsidR="008E01B3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XXX</w:t>
        </w:r>
        <w:bookmarkStart w:id="0" w:name="_GoBack"/>
        <w:bookmarkEnd w:id="0"/>
      </w:hyperlink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, v případě listinného vyhotovení: Armádní Servisní, příspěvková organizace, Podbabská 1589/1, 160 00, Praha 6 – Dejvice.</w:t>
      </w:r>
    </w:p>
    <w:p w14:paraId="3E1BF2F1" w14:textId="310D0798"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Lhůta splatnosti je 30 d</w:t>
      </w:r>
      <w:r w:rsid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ní od doručení faktury příkazci. </w:t>
      </w:r>
      <w:r w:rsidR="001723C1" w:rsidRPr="00B978B1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 za předchozí měsíc musí být vystavena do 10. dne měsíce následujícího po měsíci, za který bude faktura vystavena, a doručena příkazci.</w:t>
      </w:r>
    </w:p>
    <w:p w14:paraId="5143D82C" w14:textId="77777777" w:rsidR="00221480" w:rsidRPr="00236B2E" w:rsidRDefault="0012464E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musí obsahovat údaje podle zákona č. 235/2004 Sb., o dani z přidané hodnoty, ve znění pozdějších předpisů a § 435 Občanského zákoníku.</w:t>
      </w:r>
    </w:p>
    <w:p w14:paraId="32C8FAE8" w14:textId="77777777"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povinen v předmětu fakturace uvést přesný název akce a číslo smlouvy, jinak bude faktura vrácena příkazníkovi k doplnění.</w:t>
      </w:r>
    </w:p>
    <w:p w14:paraId="634E77D6" w14:textId="77777777" w:rsidR="00965FB9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Nebude-li faktura obsahovat některou povi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nnou nebo dohodnutou náležitost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příkazce oprávněn fakturu před uplynutím lhůty splatnosti vrátit příkazníkovi k provedení op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ravy s vyznačením důvodu vrácení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je oprávněn vrátit fakturu i při nesplnění podmínky 30denní splatnosti faktury ode dne doručení.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provede opravu vystavením nové faktury. Vrácením vadné faktury příkazníkovi přestává běžet původní lhůta splatnosti. Nová lhůta splatnosti běží ode dne prokazatelného doručení nové faktury příkazci.</w:t>
      </w:r>
    </w:p>
    <w:p w14:paraId="5458399D" w14:textId="77777777" w:rsidR="00C9665D" w:rsidRPr="00236B2E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Cena za plnění předmětu této smlouvy bude příkazníkem fakturována do výše 100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každé faktuře bude vyznačena pozastávka ve výši 10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%, která bude příkazníkovi uhrazena na základě jeho žádosti s doložením příslušného dokladu (předávací protokol o převzetí díla od zhotovitele bez vad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nedodělků nebo zápis o odstranění vad a nedodělků). </w:t>
      </w:r>
    </w:p>
    <w:p w14:paraId="57A712F3" w14:textId="77777777"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</w:p>
    <w:p w14:paraId="3F8EE917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E2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V. S</w:t>
      </w:r>
      <w:r w:rsidR="00B70C03" w:rsidRPr="00BE2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mluvní pokuty</w:t>
      </w:r>
    </w:p>
    <w:p w14:paraId="6890F803" w14:textId="51A2A18F" w:rsidR="00965FB9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Je-li příkazce v prodlení s úhradou faktur ve lhůtě splatnosti uvedené v čl. IV. odst. </w:t>
      </w:r>
      <w:r w:rsidR="008701F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smlouvy, uhradí příkazníkovi smluvní pokutu ve výši 0,05 % z dlužné částky za každý započatý den prodlení.</w:t>
      </w:r>
    </w:p>
    <w:p w14:paraId="1C877112" w14:textId="4796BB9A" w:rsid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Poruší-li příkazník povinnost účastnit se kontrolního dne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omluvy, zavazuje se zaplatit příkazci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pokutu ve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 </w:t>
      </w:r>
      <w:r w:rsidR="00512C70">
        <w:rPr>
          <w:rFonts w:ascii="Times New Roman" w:eastAsia="Times New Roman" w:hAnsi="Times New Roman" w:cs="Times New Roman"/>
          <w:sz w:val="24"/>
          <w:szCs w:val="24"/>
          <w:lang w:eastAsia="zh-CN"/>
        </w:rPr>
        <w:t>300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každé jednotlivé porušení této povinnosti.</w:t>
      </w:r>
    </w:p>
    <w:p w14:paraId="4FE34FD5" w14:textId="4683137D" w:rsidR="00A21188" w:rsidRPr="00F82F32" w:rsidRDefault="00A21188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14D">
        <w:rPr>
          <w:rFonts w:ascii="Times New Roman" w:hAnsi="Times New Roman" w:cs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VI. odst. 9.</w:t>
      </w:r>
      <w:r w:rsidRPr="00D6514D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 w:cs="Times New Roman"/>
          <w:sz w:val="24"/>
          <w:szCs w:val="24"/>
        </w:rPr>
        <w:t xml:space="preserve"> zavazuje uhradit </w:t>
      </w:r>
      <w:r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 w:cs="Times New Roman"/>
          <w:sz w:val="24"/>
          <w:szCs w:val="24"/>
        </w:rPr>
        <w:t xml:space="preserve"> smluvní pokutu ve výši </w:t>
      </w:r>
      <w:r w:rsidR="00512C70">
        <w:rPr>
          <w:rFonts w:ascii="Times New Roman" w:hAnsi="Times New Roman" w:cs="Times New Roman"/>
          <w:sz w:val="24"/>
          <w:szCs w:val="24"/>
        </w:rPr>
        <w:t>300</w:t>
      </w:r>
      <w:r w:rsidRPr="00D6514D">
        <w:rPr>
          <w:rFonts w:ascii="Times New Roman" w:hAnsi="Times New Roman" w:cs="Times New Roman"/>
          <w:sz w:val="24"/>
          <w:szCs w:val="24"/>
        </w:rPr>
        <w:t xml:space="preserve"> Kč, a to za každý zjištěný případ porušení těchto povinností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097B2F" w14:textId="77777777"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vůči příkazníkovi uplatnit smluvní pokuty, které vzniknou v souvislosti s realizací díla či zanedbáním povinností příkazníka.</w:t>
      </w:r>
    </w:p>
    <w:p w14:paraId="08E734C0" w14:textId="74B50515" w:rsidR="005C435D" w:rsidRPr="00BB436D" w:rsidRDefault="00C9665D" w:rsidP="00BB436D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příkazce oprávněn odečíst tuto částku z jaké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koli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snížit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 ni částku k úhradě nebo pozastávku.</w:t>
      </w:r>
    </w:p>
    <w:p w14:paraId="7B01C0ED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ráva a povinnosti smluvních stran</w:t>
      </w:r>
    </w:p>
    <w:p w14:paraId="0D5343EE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akceptovat požadavky na provádění prací ze strany stavebních nebo jiných oprávněných orgánů státní správy.</w:t>
      </w:r>
    </w:p>
    <w:p w14:paraId="4E61B071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Příkazník se zavazuje upozornit příkazce na nesprávnost jeho pokynů. </w:t>
      </w:r>
    </w:p>
    <w:p w14:paraId="14BAB49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plnit předmět této smlouvy v souladu s obdrženými podklady a s pokyny příkazce. Od pokynů příkazce se může příkazník odchýlit, jen je-li to naléhavě nezbytné v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zájmu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příkazce, a pokud nemůže včas obdržet jeho souhlas.</w:t>
      </w:r>
    </w:p>
    <w:p w14:paraId="59AFFBD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účastnit kontrolních dnů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příkazci bude podávat informace o postupu prací a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vyřizování vzniklých záležitostí spojených se stavbou.</w:t>
      </w:r>
    </w:p>
    <w:p w14:paraId="4F5E781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Obě strany se zavazují provést mimořádné návštěvy stavby na základě požadavku postupu p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rací nebo požadavku zhotovitele díla.</w:t>
      </w:r>
    </w:p>
    <w:p w14:paraId="76331C7E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uzavření dodatku ke smlouvě o dílo, na jejímž základě je akce prováděna, se příkazník zavazuje zajistit kontrolu provádění prací odsouhlasených tímto dodatkem. V tomto případě náleží příkazníkovi odměna dle čl. III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1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1D908C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škody způsobené vadným výkonem příkazu dle této smlouvy a dále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 škody způsobené činností třetích osob, svěřil-li příkazník činnost podle této smlouvy těmto osobám.</w:t>
      </w:r>
    </w:p>
    <w:p w14:paraId="1E33AA91" w14:textId="77777777" w:rsidR="004225D1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14:paraId="0228E9DE" w14:textId="13330797" w:rsidR="002A2D80" w:rsidRDefault="002A2D80" w:rsidP="002A2D80">
      <w:pPr>
        <w:pStyle w:val="Zkladntextodsazen"/>
        <w:numPr>
          <w:ilvl w:val="0"/>
          <w:numId w:val="12"/>
        </w:numPr>
        <w:spacing w:after="120"/>
        <w:ind w:left="284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 54</w:t>
      </w:r>
      <w:r w:rsidR="00D222EA"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 xml:space="preserve">/2020 Sb., o odpadech, v platném znění). Dále se příkazník zavazuje řádně a včas hradit své závazky vůči poddodavatelům a umožnit příkazci kontrolovat u zaměstnanců příkazníka, podílejících se na realizaci díla dle této smlouvy, zda jsou odměňování v souladu s platnými právními předpisy. Příkazník dále zajistí, že všechny osoby podílející se na realizaci díla dle této smlouvy budou vybaveny osobními ochrannými pracovními pomůckami. Je-li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>
        <w:rPr>
          <w:rFonts w:ascii="Times New Roman" w:hAnsi="Times New Roman"/>
          <w:sz w:val="24"/>
          <w:szCs w:val="24"/>
        </w:rPr>
        <w:t>příkazníkovi</w:t>
      </w:r>
      <w:r w:rsidRPr="00D6514D">
        <w:rPr>
          <w:rFonts w:ascii="Times New Roman" w:hAnsi="Times New Roman"/>
          <w:sz w:val="24"/>
          <w:szCs w:val="24"/>
        </w:rPr>
        <w:t>.</w:t>
      </w:r>
    </w:p>
    <w:p w14:paraId="6E3868A0" w14:textId="76A08E23" w:rsidR="002A2D80" w:rsidRDefault="002A2D80" w:rsidP="002A2D80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</w:p>
    <w:p w14:paraId="00A6E1C0" w14:textId="32C2244D" w:rsidR="004225D1" w:rsidRPr="00263E57" w:rsidRDefault="004225D1" w:rsidP="007946C1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3E57">
        <w:rPr>
          <w:rFonts w:ascii="Arial" w:hAnsi="Arial" w:cs="Arial"/>
          <w:color w:val="323232"/>
          <w:sz w:val="19"/>
          <w:szCs w:val="19"/>
        </w:rPr>
        <w:t xml:space="preserve"> </w:t>
      </w:r>
      <w:r w:rsidRPr="00263E57">
        <w:rPr>
          <w:rFonts w:ascii="Times New Roman" w:hAnsi="Times New Roman" w:cs="Times New Roman"/>
          <w:sz w:val="24"/>
          <w:szCs w:val="24"/>
        </w:rPr>
        <w:t>Příkazník se zavazuje, že po celou dobu plnění svého závazku z této smlouvy bude mít</w:t>
      </w:r>
      <w:r w:rsidRPr="00263E57">
        <w:rPr>
          <w:rFonts w:ascii="Times New Roman" w:hAnsi="Times New Roman" w:cs="Times New Roman"/>
          <w:sz w:val="24"/>
          <w:szCs w:val="24"/>
        </w:rPr>
        <w:br/>
        <w:t>na vlastní náklady sjednáno profesní pojištění odpovědnosti za škodu způsobenou třetím osobám vyplývající z dodávaného předmětu smlouvy s</w:t>
      </w:r>
      <w:r w:rsidR="00186AFF">
        <w:rPr>
          <w:rFonts w:ascii="Times New Roman" w:hAnsi="Times New Roman" w:cs="Times New Roman"/>
          <w:sz w:val="24"/>
          <w:szCs w:val="24"/>
        </w:rPr>
        <w:t> </w:t>
      </w:r>
      <w:r w:rsidRPr="00263E57">
        <w:rPr>
          <w:rFonts w:ascii="Times New Roman" w:hAnsi="Times New Roman" w:cs="Times New Roman"/>
          <w:sz w:val="24"/>
          <w:szCs w:val="24"/>
        </w:rPr>
        <w:t>limitem</w:t>
      </w:r>
      <w:r w:rsidR="00186AFF">
        <w:rPr>
          <w:rFonts w:ascii="Times New Roman" w:hAnsi="Times New Roman" w:cs="Times New Roman"/>
          <w:sz w:val="24"/>
          <w:szCs w:val="24"/>
        </w:rPr>
        <w:t xml:space="preserve"> 1 000 000 </w:t>
      </w:r>
      <w:r w:rsidRPr="00263E57">
        <w:rPr>
          <w:rFonts w:ascii="Times New Roman" w:hAnsi="Times New Roman" w:cs="Times New Roman"/>
          <w:sz w:val="24"/>
          <w:szCs w:val="24"/>
        </w:rPr>
        <w:t>Kč, s maximální spoluúčastí 5</w:t>
      </w:r>
      <w:r w:rsidR="00DF7158" w:rsidRPr="00263E57">
        <w:rPr>
          <w:rFonts w:ascii="Times New Roman" w:hAnsi="Times New Roman" w:cs="Times New Roman"/>
          <w:sz w:val="24"/>
          <w:szCs w:val="24"/>
        </w:rPr>
        <w:t> </w:t>
      </w:r>
      <w:r w:rsidRPr="00263E57">
        <w:rPr>
          <w:rFonts w:ascii="Times New Roman" w:hAnsi="Times New Roman" w:cs="Times New Roman"/>
          <w:sz w:val="24"/>
          <w:szCs w:val="24"/>
        </w:rPr>
        <w:t xml:space="preserve">%. Příkazník je povinen </w:t>
      </w:r>
      <w:r w:rsidR="00DF7158" w:rsidRPr="00263E57">
        <w:rPr>
          <w:rFonts w:ascii="Times New Roman" w:hAnsi="Times New Roman" w:cs="Times New Roman"/>
          <w:sz w:val="24"/>
          <w:szCs w:val="24"/>
        </w:rPr>
        <w:t xml:space="preserve">předložit </w:t>
      </w:r>
      <w:r w:rsidR="007C522E" w:rsidRPr="00263E57">
        <w:rPr>
          <w:rFonts w:ascii="Times New Roman" w:hAnsi="Times New Roman" w:cs="Times New Roman"/>
          <w:sz w:val="24"/>
          <w:szCs w:val="24"/>
        </w:rPr>
        <w:t xml:space="preserve">na výzvu příkazce </w:t>
      </w:r>
      <w:r w:rsidRPr="00263E57">
        <w:rPr>
          <w:rFonts w:ascii="Times New Roman" w:hAnsi="Times New Roman" w:cs="Times New Roman"/>
          <w:sz w:val="24"/>
          <w:szCs w:val="24"/>
        </w:rPr>
        <w:t xml:space="preserve">úředně ověřenou kopii pojistné smlouvy na požadované pojištění </w:t>
      </w:r>
      <w:r w:rsidR="007C522E" w:rsidRPr="00263E57">
        <w:rPr>
          <w:rFonts w:ascii="Times New Roman" w:hAnsi="Times New Roman" w:cs="Times New Roman"/>
          <w:sz w:val="24"/>
          <w:szCs w:val="24"/>
        </w:rPr>
        <w:t>k nahlédnutí.</w:t>
      </w:r>
      <w:r w:rsidRPr="00263E57">
        <w:rPr>
          <w:rFonts w:ascii="Times New Roman" w:hAnsi="Times New Roman" w:cs="Times New Roman"/>
          <w:sz w:val="24"/>
          <w:szCs w:val="24"/>
        </w:rPr>
        <w:t xml:space="preserve"> Příkazník je povinen výše uvedenou pojistnou smlouvu uchovávat v platnosti po celou dobu platnosti a účinnosti této smlouvy</w:t>
      </w:r>
      <w:r w:rsidR="00263E57" w:rsidRPr="00263E57">
        <w:rPr>
          <w:rFonts w:ascii="Times New Roman" w:hAnsi="Times New Roman" w:cs="Times New Roman"/>
          <w:sz w:val="24"/>
          <w:szCs w:val="24"/>
        </w:rPr>
        <w:t>.</w:t>
      </w:r>
    </w:p>
    <w:p w14:paraId="1F3AE295" w14:textId="77777777" w:rsidR="00263E57" w:rsidRPr="00263E57" w:rsidRDefault="00263E57" w:rsidP="00263E57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2F23A5" w14:textId="77777777" w:rsidR="00C9665D" w:rsidRPr="00BE2DD9" w:rsidRDefault="00C9665D" w:rsidP="00BE2DD9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oba plnění a možnosti ukončení smlouvy</w:t>
      </w:r>
    </w:p>
    <w:p w14:paraId="347740D1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se uzavírá na dobu určitou,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dobu realizace akce uvedené v čl. 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 od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zahájení činností uvedených v čl. I. této smlouvy do doby předání a převzetí dokončené stavby nebo její poslední části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DFE6907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oprávněn příkaz vypovědět nejdříve ke konci měsíce následujícího po měsíci, v němž byla výpověď doručena.</w:t>
      </w:r>
    </w:p>
    <w:p w14:paraId="04102499" w14:textId="58DEF06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Příkazce je oprávněn příkaz odvolat kdykoliv, nahradí však příkazníkovi náklady, které do té doby měl a škodu, pokud j</w:t>
      </w:r>
      <w:r w:rsidR="00873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utrpěl, jakož i část odměny přiměřenou vynaložené námaze příkazníka.</w:t>
      </w:r>
    </w:p>
    <w:p w14:paraId="7A58C4B7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OLE_LINK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 strany mohou od smlouvy odstoupit ze zákonných důvodů nebo v případě zániku jedné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smluvních stran. Příkazce je dále oprávněn odstoupit od smlouvy, pokud příkazník neplní povinnosti dle přílohy č. 1 této smlouvy. </w:t>
      </w:r>
      <w:bookmarkEnd w:id="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Odstoupení od smlouvy musí být písemné a je účinné doručením druhé smluvní straně.</w:t>
      </w:r>
    </w:p>
    <w:p w14:paraId="3A7F9718" w14:textId="77777777"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BD43BE0" w14:textId="77777777"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ávěrečná ustanovení</w:t>
      </w:r>
    </w:p>
    <w:p w14:paraId="2809D725" w14:textId="77777777" w:rsidR="00CD1942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Ostatní práva a povinnosti vyplývající z této smlouvy, pokud nejsou uvedeny přímo v této smlouvě, se řídí občanským zákoníkem. </w:t>
      </w:r>
    </w:p>
    <w:p w14:paraId="119D9749" w14:textId="77777777" w:rsidR="00D05746" w:rsidRPr="00D05746" w:rsidRDefault="00D05746" w:rsidP="00D05746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5746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46D878A" w14:textId="49A8FEB1" w:rsidR="007C522E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Smlouva nabývá platnosti dnem podpisu oběma smluvními </w:t>
      </w:r>
      <w:r w:rsidR="00263E57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stranami a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účinnosti dnem uveřejnění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registru smluv. Příkazník bere na vědomí, že uveřejnění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 v plném znění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tomto registru zajistí příkazce.</w:t>
      </w:r>
      <w:r w:rsidR="007C52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1C91879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jakékoliv navýšení ceny může být realizováno pouze v souladu s § 222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14:paraId="5ABCA6C2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tato smlouva včetně její</w:t>
      </w:r>
      <w:r w:rsid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ch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změn a dodatků bude uveřejněna v souladu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§ 219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14:paraId="12564149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Tato smlouva obsahuje úplné ujednání o předmětu smlouvy a všech náležitostech, které strany měly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stran.</w:t>
      </w:r>
    </w:p>
    <w:p w14:paraId="354AFD8B" w14:textId="18ED7C5D" w:rsidR="00D05746" w:rsidRPr="00E75B77" w:rsidRDefault="00D05746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0B999B4F" w14:textId="77777777" w:rsidR="00E75B77" w:rsidRPr="00E75B77" w:rsidRDefault="00E75B77" w:rsidP="00E75B77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E75B77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Sb. subjektem povinným poskytovat </w:t>
      </w:r>
      <w:r w:rsidR="00DF7158">
        <w:rPr>
          <w:rFonts w:ascii="Times New Roman" w:hAnsi="Times New Roman"/>
          <w:sz w:val="24"/>
          <w:szCs w:val="24"/>
        </w:rPr>
        <w:t>na žádost třetí osoby informace</w:t>
      </w:r>
      <w:r w:rsidRPr="00E75B77">
        <w:rPr>
          <w:rFonts w:ascii="Times New Roman" w:hAnsi="Times New Roman"/>
          <w:sz w:val="24"/>
          <w:szCs w:val="24"/>
        </w:rPr>
        <w:t xml:space="preserve"> vztahující se k působnosti Armádní Servisní, příspěvkové organizace.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14:paraId="1EE7CA0B" w14:textId="77777777" w:rsidR="00C9665D" w:rsidRPr="00E75B77" w:rsidRDefault="00C9665D" w:rsidP="00E75B77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E75B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strany prohlašují, že si smlouvu přečetly, s jejím obsahem souhlasí, což stvrzují svými podpisy. </w:t>
      </w:r>
    </w:p>
    <w:p w14:paraId="3D3EBF25" w14:textId="071D1CC1" w:rsidR="007C522E" w:rsidRDefault="007C522E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E4C72C" w14:textId="1DB99929" w:rsidR="002A4220" w:rsidRDefault="002A4220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3579E2" w14:textId="4291C897" w:rsidR="002A4220" w:rsidRDefault="002A4220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C91B80" w14:textId="5730E4C0" w:rsidR="002A4220" w:rsidRDefault="002A4220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C47F48" w14:textId="5253A55A" w:rsidR="002A4220" w:rsidRDefault="002A4220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FB5060" w14:textId="5D47552E" w:rsidR="002A4220" w:rsidRDefault="002A4220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9BAB8B" w14:textId="3310A134" w:rsidR="002A4220" w:rsidRDefault="002A4220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051A17" w14:textId="7EC6A1CB" w:rsidR="002A4220" w:rsidRDefault="002A4220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39E6DA" w14:textId="77777777" w:rsidR="002A4220" w:rsidRPr="00F82F32" w:rsidRDefault="002A4220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37BC4B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Přílohy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143F5886" w14:textId="77777777" w:rsidR="00C9665D" w:rsidRPr="00C9665D" w:rsidRDefault="00E5417A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Příloha č. 1 – </w:t>
      </w:r>
      <w:r w:rsidR="00E019E6">
        <w:rPr>
          <w:rFonts w:ascii="Times New Roman" w:eastAsia="Times New Roman" w:hAnsi="Times New Roman" w:cs="Times New Roman"/>
          <w:sz w:val="24"/>
          <w:szCs w:val="24"/>
          <w:lang w:eastAsia="zh-CN"/>
        </w:rPr>
        <w:t>Činnosti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příkazníka</w:t>
      </w:r>
    </w:p>
    <w:p w14:paraId="5D33C6E6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6624491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ED2E71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1B6EA2" w14:textId="67F3A323" w:rsidR="00C9665D" w:rsidRPr="00C9665D" w:rsidRDefault="00C9665D" w:rsidP="005C435D">
      <w:pPr>
        <w:tabs>
          <w:tab w:val="left" w:pos="5387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 Praze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</w:t>
      </w:r>
      <w:r w:rsidR="002A4220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Ve Starých Hodějovicích</w:t>
      </w:r>
    </w:p>
    <w:p w14:paraId="376FFE91" w14:textId="77777777" w:rsidR="00C9665D" w:rsidRPr="00C9665D" w:rsidRDefault="006E2C00" w:rsidP="00F82F32">
      <w:pPr>
        <w:tabs>
          <w:tab w:val="left" w:pos="4305"/>
        </w:tabs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5E85BF9E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14E870" w14:textId="77777777" w:rsidR="00C9665D" w:rsidRPr="00C9665D" w:rsidRDefault="00C9665D" w:rsidP="005C435D">
      <w:pPr>
        <w:tabs>
          <w:tab w:val="left" w:pos="5529"/>
        </w:tabs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příkazce: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Za příkazníka: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14:paraId="5925FAEF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189265" w14:textId="77777777" w:rsidR="00C9665D" w:rsidRPr="00C9665D" w:rsidRDefault="00C9665D" w:rsidP="00F82F32">
      <w:pPr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6B4F1ED" w14:textId="77777777" w:rsidR="00C9665D" w:rsidRDefault="00C9665D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B1E4A5" w14:textId="77777777"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9D55BA" w14:textId="77777777"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EE747F" w14:textId="77777777" w:rsidR="00844AA2" w:rsidRPr="00C9665D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F80141" w14:textId="77777777" w:rsidR="00C9665D" w:rsidRPr="00C9665D" w:rsidRDefault="00844AA2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14:paraId="765501A3" w14:textId="7A307869"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C5935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příspěvková organizace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A4220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Ing. Martina </w:t>
      </w:r>
      <w:r w:rsid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H</w:t>
      </w:r>
      <w:r w:rsidR="002A4220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avlová</w:t>
      </w:r>
    </w:p>
    <w:p w14:paraId="362CC10D" w14:textId="40857A95" w:rsidR="00C9665D" w:rsidRPr="00DF7158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Ing. Martin Lehký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6DF6ECDB" w14:textId="796C0840"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ředitel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34E9854C" w14:textId="77777777" w:rsidR="006E2C00" w:rsidRDefault="00C9665D" w:rsidP="00B52419">
      <w:pPr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6E2C00" w:rsidSect="00F82F32">
          <w:headerReference w:type="default" r:id="rId8"/>
          <w:footerReference w:type="default" r:id="rId9"/>
          <w:pgSz w:w="11906" w:h="16838" w:code="9"/>
          <w:pgMar w:top="992" w:right="851" w:bottom="851" w:left="992" w:header="425" w:footer="408" w:gutter="0"/>
          <w:cols w:space="708"/>
          <w:docGrid w:linePitch="272"/>
        </w:sect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  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7DAB7246" w14:textId="6C400B25" w:rsidR="00C9665D" w:rsidRPr="00FC67C0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  <w:lastRenderedPageBreak/>
        <w:t xml:space="preserve">Předmětem plnění příkazní smlouvy je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výkon funkce </w:t>
      </w:r>
      <w:r w:rsid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Pr="00FC67C0">
        <w:rPr>
          <w:rFonts w:ascii="Times New Roman" w:eastAsia="Times New Roman" w:hAnsi="Times New Roman" w:cs="Times New Roman"/>
          <w:sz w:val="24"/>
          <w:szCs w:val="24"/>
          <w:lang w:eastAsia="zh-CN"/>
        </w:rPr>
        <w:t>akce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realizované příkazcem pod názvem</w:t>
      </w:r>
      <w:r w:rsidRPr="00FC67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A24FD3" w:rsidRPr="005A2E14">
        <w:rPr>
          <w:rFonts w:ascii="Times New Roman" w:hAnsi="Times New Roman"/>
          <w:sz w:val="24"/>
          <w:szCs w:val="24"/>
        </w:rPr>
        <w:t>VZ Bechyně - budova č. 105 - rekonstrukce vodovodního řadu</w:t>
      </w:r>
      <w:r w:rsidR="00DC5935" w:rsidRP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</w:p>
    <w:p w14:paraId="354BD414" w14:textId="77777777" w:rsidR="00C9665D" w:rsidRPr="00F82F32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913C56E" w14:textId="77777777" w:rsidR="00C9665D" w:rsidRPr="00F82F32" w:rsidRDefault="00C9665D" w:rsidP="00236B2E">
      <w:pPr>
        <w:widowControl w:val="0"/>
        <w:suppressAutoHyphens/>
        <w:autoSpaceDE w:val="0"/>
        <w:spacing w:before="4" w:line="100" w:lineRule="atLeast"/>
        <w:ind w:right="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</w:pP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AD bude prováděn jako občasná dozorová činnost, jejímž hlavním úkolem je ověřování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souladu prováděné stavby s projektovou dokumentací v průběhu realizace stavby.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Působnost AD se vztahuje již na fázi realizační přípravy. Dále je těsně spjat s fází vlastní realizace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stavby, s ověřením vhodnosti a správnosti navrženého řešení.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Cílem a náplní činnosti AD je zajistit konečnou kvalitu stavby po celou dobu její realizace, včetně záruční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doby </w:t>
      </w:r>
      <w:r w:rsidR="006E2C00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 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minimalizovat její finanční náklady.</w:t>
      </w:r>
    </w:p>
    <w:p w14:paraId="4689CF59" w14:textId="77777777" w:rsidR="00DC5935" w:rsidRPr="00F82F32" w:rsidRDefault="00DC5935" w:rsidP="00F82F32">
      <w:pPr>
        <w:widowControl w:val="0"/>
        <w:spacing w:line="100" w:lineRule="atLeast"/>
        <w:ind w:left="440" w:hanging="440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</w:p>
    <w:p w14:paraId="2FE460A0" w14:textId="77777777" w:rsidR="00C9665D" w:rsidRPr="00236B2E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Seznám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it se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>s obsahem smlouvy o dílo.</w:t>
      </w:r>
    </w:p>
    <w:p w14:paraId="675BA50D" w14:textId="77777777" w:rsidR="00C9665D" w:rsidRPr="00236B2E" w:rsidRDefault="00FC67C0" w:rsidP="00F82F32">
      <w:pPr>
        <w:widowControl w:val="0"/>
        <w:numPr>
          <w:ilvl w:val="0"/>
          <w:numId w:val="2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Provádět d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ozor při realizaci stavby k zabezpečení souladu s projektem jak pokud jde o vlastní řešení stavby, tak také z hlediska postupu a respektování podmínek výstavby, obecných požadavků na</w:t>
      </w:r>
      <w:r w:rsidR="008B6BA9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výstavbu, veřejného zájmu, technických předpisů, dodržení rozhodnutí a jiných opatření vydaných 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uskutečnění stavby.</w:t>
      </w:r>
    </w:p>
    <w:p w14:paraId="41D7D623" w14:textId="77777777" w:rsidR="00C9665D" w:rsidRPr="00236B2E" w:rsidRDefault="00C9665D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Účast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nit se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předání staveniště zhotoviteli, kontrolních jednání o výstavbě (kontrolních dnech, výrobních poradách), popř. na jiných jednáních.</w:t>
      </w:r>
    </w:p>
    <w:p w14:paraId="103EE492" w14:textId="77777777" w:rsidR="00C9665D" w:rsidRPr="00236B2E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Provádě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t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namátkov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é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kontrol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y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, zejména v rozhodujících fázích stavby.</w:t>
      </w:r>
    </w:p>
    <w:p w14:paraId="57D35F13" w14:textId="77777777" w:rsidR="00C9665D" w:rsidRPr="00F82F32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p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růběžné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konzult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ace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 účastníky výstavby</w:t>
      </w:r>
      <w:r w:rsidR="00A42AA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A42AAC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o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bjektivní technické a cenové posuzování návrhů účastníků výstavby na odchylky,</w:t>
      </w:r>
      <w:r w:rsidR="00C9665D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změny a dodatečné požadavky s ohledem na jejich nezbytnost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účelnost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dopracování změn projektové dokumentace.</w:t>
      </w:r>
    </w:p>
    <w:p w14:paraId="62F331EB" w14:textId="77777777" w:rsidR="00C9665D" w:rsidRPr="00F82F32" w:rsidRDefault="00C9665D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Upozorňovat objednatele stavby na skutečnosti, které mohou vést k dodatečným věcným </w:t>
      </w:r>
      <w:r w:rsidR="00FC67C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či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finančním nárokům a v případě, že realizované dílo je prováděno odchylně od projektu, příp. </w:t>
      </w:r>
      <w:r w:rsidR="00FC67C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rozporu s obecně platnými předpisy, normami, nařízeními nebo standardy. Zejména upozorňovat na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závažné nedostatky, neodstranitelné vady, závady a porušování právních předpisů nebo technických norem, které by mohly vést k ohrožení na životě nebo zdraví lidí, poškození životního prostředí nebo značným škodám na majetku, apod. Tato upozornění provádět neprodleně a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prokazatelně (včetně zápisu do stavebního deníku).</w:t>
      </w:r>
    </w:p>
    <w:p w14:paraId="26CEF24B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Zpracovávat vyjádření k návrhům na drobné úpravy či změny uplatněné zhotovitelem nebo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investorem.</w:t>
      </w:r>
    </w:p>
    <w:p w14:paraId="6C31ECA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racionální míře zpracovávat podklady pro změny, pokud k tomu investor dá pokyn.</w:t>
      </w:r>
    </w:p>
    <w:p w14:paraId="524FBDF8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Autorizovat případné Změnové listy.</w:t>
      </w:r>
    </w:p>
    <w:p w14:paraId="5837B912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14:paraId="6CC3C98B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Odsouhlasit a kontrolovat dodržování Kontrolního a zkušebního plánu zpracovaného zhotovitelem stavby.</w:t>
      </w:r>
    </w:p>
    <w:p w14:paraId="2E17C9D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Provádět dozor nad průběhem zkoušek (ověřovacích, kontrolních, průkazních, rozhodčích, komplexních) prováděných zhotovitelem stavby,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posuzov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at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správnost jejich provádění, interpretace a vyhodnocení výsledků s ohledem na předmět a cíle projektu.</w:t>
      </w:r>
    </w:p>
    <w:p w14:paraId="61A6153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Navrhovat dílčí změny vlastního projektu stavby, pokud mohou přispět ke zvýšení efektivnosti dříve navržených a přijatých řešení nebo ke snížení či odstranění rizik projektu. Zejména se jedná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změny, které mohou objektivně nastat po prohlídce a zdokumentování stavebního odkryvu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nedaly se při zpracování projektu předpokládat.</w:t>
      </w:r>
    </w:p>
    <w:p w14:paraId="3B87D078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Vypracování, evidence a archivace všech změn projektu se sumarizací veškerých změn.</w:t>
      </w:r>
    </w:p>
    <w:p w14:paraId="64555300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14:paraId="385E04D0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Dozor nad vyhotovením dokumentace skutečného provedení stavby (DSPS).</w:t>
      </w:r>
    </w:p>
    <w:p w14:paraId="09EB62ED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Účast na převzetí zhotoveného díla a provedení kontroly odevzdání veškerých potřebných dokladů</w:t>
      </w:r>
      <w:r w:rsidR="00D40E6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63EDCE4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Činnost AD bude vykonávána min. 1x týdně. Na začátku stavebních prací a v důležitých fázích stavby bude AD četnější. O kontrolních návštěvách AD mimo pravidelné kontrolní dny stavby bude investor vhodným způsobem informován.</w:t>
      </w:r>
    </w:p>
    <w:p w14:paraId="54ACD28C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Kontrola odstraňování vad a nedodělků zjištěných při přebírání v dohodnutých termínech.</w:t>
      </w:r>
    </w:p>
    <w:p w14:paraId="051615C9" w14:textId="77777777" w:rsidR="00C9665D" w:rsidRPr="00844AA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lastRenderedPageBreak/>
        <w:t>Hlavní projektant sestaví seznam osob, které mohou vykonávat AD z titulu předchozí aktivní účasti na zpracování projektu stavby.</w:t>
      </w:r>
    </w:p>
    <w:p w14:paraId="3B4E7A17" w14:textId="77777777" w:rsidR="00C9665D" w:rsidRPr="00844AA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zavede a bude průběžně vést deník AD.</w:t>
      </w:r>
    </w:p>
    <w:p w14:paraId="4CAE956D" w14:textId="77777777" w:rsidR="00C9665D" w:rsidRPr="00236B2E" w:rsidRDefault="00C9665D" w:rsidP="00F82F32">
      <w:pPr>
        <w:suppressAutoHyphens/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60A764F7" w14:textId="77777777" w:rsidR="00C9665D" w:rsidRPr="00236B2E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</w:pPr>
      <w:r w:rsidRPr="00236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Autorský dozor je oprávněn:</w:t>
      </w:r>
    </w:p>
    <w:p w14:paraId="10D946ED" w14:textId="77777777"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zastavit stavbu v případě zjištění závažných skutečností, které by mohly ohrozit kvalitu díla.</w:t>
      </w:r>
    </w:p>
    <w:p w14:paraId="7A82BADA" w14:textId="77777777"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striktně zamítnout změny řešení předložené zhotovitelem, pokud by to podle AD mohlo vést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snížení kvality díla, zkrácení záruční doby nebo předpokládané životnosti stavby.</w:t>
      </w:r>
    </w:p>
    <w:p w14:paraId="0447255A" w14:textId="77777777" w:rsidR="008A295C" w:rsidRPr="00F82F32" w:rsidRDefault="00C9665D" w:rsidP="00236B2E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odstoupit od smlouvy s 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příkazcem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(investorem) bez sankcí v případě, že zhotovitel stavby nebo investor opakovaně nerespektuje výtky k technologii a kvalitě stavebních prací nebo v případě,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že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mu byly zamlčeny významné okolnosti </w:t>
      </w:r>
      <w:r w:rsidR="006E2C0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se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stavbou související.</w:t>
      </w:r>
    </w:p>
    <w:sectPr w:rsidR="008A295C" w:rsidRPr="00F82F32" w:rsidSect="003B6584">
      <w:headerReference w:type="default" r:id="rId10"/>
      <w:footerReference w:type="default" r:id="rId11"/>
      <w:pgSz w:w="11906" w:h="16838"/>
      <w:pgMar w:top="992" w:right="851" w:bottom="1134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B96BD" w14:textId="77777777" w:rsidR="002C610F" w:rsidRDefault="002C610F">
      <w:r>
        <w:separator/>
      </w:r>
    </w:p>
  </w:endnote>
  <w:endnote w:type="continuationSeparator" w:id="0">
    <w:p w14:paraId="4B09B1AD" w14:textId="77777777" w:rsidR="002C610F" w:rsidRDefault="002C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B1E3D" w14:textId="77777777" w:rsidR="003E2180" w:rsidRDefault="00C966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2C70">
      <w:rPr>
        <w:noProof/>
      </w:rPr>
      <w:t>4</w:t>
    </w:r>
    <w:r>
      <w:fldChar w:fldCharType="end"/>
    </w:r>
  </w:p>
  <w:p w14:paraId="3A140378" w14:textId="77777777" w:rsidR="00AC40CE" w:rsidRPr="003E2180" w:rsidRDefault="00C9665D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 wp14:anchorId="32AC4254" wp14:editId="1579565A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CA515" w14:textId="77777777" w:rsidR="006E2C00" w:rsidRPr="003E2180" w:rsidRDefault="006E2C00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6AF27942" wp14:editId="7322CC83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994B7" w14:textId="77777777" w:rsidR="002C610F" w:rsidRDefault="002C610F">
      <w:r>
        <w:separator/>
      </w:r>
    </w:p>
  </w:footnote>
  <w:footnote w:type="continuationSeparator" w:id="0">
    <w:p w14:paraId="1D08443F" w14:textId="77777777" w:rsidR="002C610F" w:rsidRDefault="002C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4623A" w14:textId="7EE09200" w:rsidR="003E2180" w:rsidRPr="00BE2DD9" w:rsidRDefault="00C9665D" w:rsidP="003E2180">
    <w:pPr>
      <w:pStyle w:val="Zhlav"/>
      <w:rPr>
        <w:b/>
        <w:color w:val="000000"/>
        <w:lang w:val="cs-CZ"/>
      </w:rPr>
    </w:pPr>
    <w:r>
      <w:rPr>
        <w:b/>
      </w:rPr>
      <w:tab/>
    </w:r>
    <w:r>
      <w:rPr>
        <w:b/>
      </w:rPr>
      <w:tab/>
    </w:r>
    <w:r w:rsidRPr="00263E57">
      <w:rPr>
        <w:b/>
      </w:rPr>
      <w:t xml:space="preserve">Smlouva č. </w:t>
    </w:r>
    <w:r w:rsidR="00263E57" w:rsidRPr="00263E57">
      <w:rPr>
        <w:b/>
        <w:lang w:val="cs-CZ"/>
      </w:rPr>
      <w:t>V</w:t>
    </w:r>
    <w:r w:rsidRPr="00263E57">
      <w:rPr>
        <w:b/>
      </w:rPr>
      <w:t>-</w:t>
    </w:r>
    <w:r w:rsidR="00263E57" w:rsidRPr="00263E57">
      <w:rPr>
        <w:b/>
        <w:lang w:val="cs-CZ"/>
      </w:rPr>
      <w:t>141</w:t>
    </w:r>
    <w:r w:rsidRPr="00263E57">
      <w:rPr>
        <w:b/>
      </w:rPr>
      <w:t>-00/</w:t>
    </w:r>
    <w:r w:rsidR="00BE2DD9" w:rsidRPr="00263E57">
      <w:rPr>
        <w:b/>
        <w:lang w:val="cs-CZ"/>
      </w:rPr>
      <w:t>2</w:t>
    </w:r>
    <w:r w:rsidR="00263E57" w:rsidRPr="00263E57">
      <w:rPr>
        <w:b/>
        <w:lang w:val="cs-CZ"/>
      </w:rPr>
      <w:t>2</w:t>
    </w:r>
  </w:p>
  <w:p w14:paraId="62592D86" w14:textId="77777777" w:rsidR="000B5BF5" w:rsidRDefault="008E01B3">
    <w:pPr>
      <w:pStyle w:val="Zhlav"/>
      <w:tabs>
        <w:tab w:val="clear" w:pos="9072"/>
        <w:tab w:val="right" w:pos="10065"/>
      </w:tabs>
      <w:ind w:left="5376" w:hanging="53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F2AD3" w14:textId="337CD4AD" w:rsidR="006E2C00" w:rsidRPr="00C9665D" w:rsidRDefault="002A4220" w:rsidP="00236B2E">
    <w:pPr>
      <w:widowControl w:val="0"/>
      <w:suppressAutoHyphens/>
      <w:autoSpaceDE w:val="0"/>
      <w:spacing w:line="100" w:lineRule="atLeast"/>
      <w:ind w:right="96"/>
      <w:rPr>
        <w:rFonts w:ascii="Times New Roman" w:eastAsia="Times New Roman" w:hAnsi="Times New Roman" w:cs="Times New Roman"/>
        <w:b/>
        <w:color w:val="010000"/>
        <w:szCs w:val="24"/>
        <w:lang w:eastAsia="zh-CN"/>
      </w:rPr>
    </w:pP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  <w:t xml:space="preserve">       </w:t>
    </w:r>
    <w:r w:rsidR="006E2C00" w:rsidRPr="00C9665D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Příloha č. 1</w:t>
    </w:r>
    <w:r w:rsidR="00DF7158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 xml:space="preserve"> příkazní smlouvy č. </w:t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V</w:t>
    </w:r>
    <w:r w:rsidR="00DF7158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-</w:t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141</w:t>
    </w:r>
    <w:r w:rsidR="00DF7158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-00/2</w:t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2</w:t>
    </w:r>
  </w:p>
  <w:p w14:paraId="462AAEA7" w14:textId="77777777" w:rsidR="006E2C00" w:rsidRDefault="006E2C00">
    <w:pPr>
      <w:pStyle w:val="Zhlav"/>
      <w:tabs>
        <w:tab w:val="clear" w:pos="9072"/>
        <w:tab w:val="right" w:pos="10065"/>
      </w:tabs>
      <w:ind w:left="5376" w:hanging="53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09AD"/>
    <w:multiLevelType w:val="hybridMultilevel"/>
    <w:tmpl w:val="8BC0D370"/>
    <w:lvl w:ilvl="0" w:tplc="EEA8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B3D0A"/>
    <w:multiLevelType w:val="hybridMultilevel"/>
    <w:tmpl w:val="48D0AEBC"/>
    <w:lvl w:ilvl="0" w:tplc="E77048B0">
      <w:start w:val="1"/>
      <w:numFmt w:val="decimal"/>
      <w:lvlText w:val="1.%1"/>
      <w:lvlJc w:val="left"/>
      <w:pPr>
        <w:ind w:left="1258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AB"/>
    <w:multiLevelType w:val="hybridMultilevel"/>
    <w:tmpl w:val="ABEE4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43A33"/>
    <w:multiLevelType w:val="hybridMultilevel"/>
    <w:tmpl w:val="0E14507C"/>
    <w:lvl w:ilvl="0" w:tplc="F6804D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D7855"/>
    <w:multiLevelType w:val="hybridMultilevel"/>
    <w:tmpl w:val="5B8453BA"/>
    <w:lvl w:ilvl="0" w:tplc="95A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11143"/>
    <w:multiLevelType w:val="hybridMultilevel"/>
    <w:tmpl w:val="F3FA6DA2"/>
    <w:lvl w:ilvl="0" w:tplc="5330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53777"/>
    <w:multiLevelType w:val="hybridMultilevel"/>
    <w:tmpl w:val="06EE3D0A"/>
    <w:lvl w:ilvl="0" w:tplc="04050017">
      <w:start w:val="1"/>
      <w:numFmt w:val="lowerLetter"/>
      <w:lvlText w:val="%1)"/>
      <w:lvlJc w:val="left"/>
      <w:pPr>
        <w:ind w:left="1454" w:hanging="360"/>
      </w:p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5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13A4D"/>
    <w:multiLevelType w:val="hybridMultilevel"/>
    <w:tmpl w:val="D66C70C8"/>
    <w:lvl w:ilvl="0" w:tplc="40EA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41909"/>
    <w:multiLevelType w:val="hybridMultilevel"/>
    <w:tmpl w:val="21A896F0"/>
    <w:lvl w:ilvl="0" w:tplc="4BF2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9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20"/>
  </w:num>
  <w:num w:numId="10">
    <w:abstractNumId w:val="5"/>
  </w:num>
  <w:num w:numId="11">
    <w:abstractNumId w:val="16"/>
  </w:num>
  <w:num w:numId="12">
    <w:abstractNumId w:val="9"/>
  </w:num>
  <w:num w:numId="13">
    <w:abstractNumId w:val="11"/>
  </w:num>
  <w:num w:numId="14">
    <w:abstractNumId w:val="12"/>
  </w:num>
  <w:num w:numId="15">
    <w:abstractNumId w:val="17"/>
  </w:num>
  <w:num w:numId="16">
    <w:abstractNumId w:val="2"/>
  </w:num>
  <w:num w:numId="17">
    <w:abstractNumId w:val="4"/>
  </w:num>
  <w:num w:numId="18">
    <w:abstractNumId w:val="15"/>
  </w:num>
  <w:num w:numId="19">
    <w:abstractNumId w:val="6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AF1"/>
    <w:rsid w:val="00072F4B"/>
    <w:rsid w:val="000C6240"/>
    <w:rsid w:val="000E57E8"/>
    <w:rsid w:val="0012464E"/>
    <w:rsid w:val="001723C1"/>
    <w:rsid w:val="00184584"/>
    <w:rsid w:val="00186AFF"/>
    <w:rsid w:val="00221480"/>
    <w:rsid w:val="00223C0D"/>
    <w:rsid w:val="00236B2E"/>
    <w:rsid w:val="00263E57"/>
    <w:rsid w:val="00271BC3"/>
    <w:rsid w:val="002A2D80"/>
    <w:rsid w:val="002A4220"/>
    <w:rsid w:val="002C610F"/>
    <w:rsid w:val="00302A29"/>
    <w:rsid w:val="003200FF"/>
    <w:rsid w:val="003515C1"/>
    <w:rsid w:val="00363538"/>
    <w:rsid w:val="003A32B1"/>
    <w:rsid w:val="003A6CA0"/>
    <w:rsid w:val="00421800"/>
    <w:rsid w:val="004225D1"/>
    <w:rsid w:val="00450A48"/>
    <w:rsid w:val="00493D86"/>
    <w:rsid w:val="004A024B"/>
    <w:rsid w:val="004C5ADA"/>
    <w:rsid w:val="00512C70"/>
    <w:rsid w:val="00515058"/>
    <w:rsid w:val="0059441C"/>
    <w:rsid w:val="005C435D"/>
    <w:rsid w:val="006548B0"/>
    <w:rsid w:val="00677F27"/>
    <w:rsid w:val="006864E4"/>
    <w:rsid w:val="006C295C"/>
    <w:rsid w:val="006E13CB"/>
    <w:rsid w:val="006E2C00"/>
    <w:rsid w:val="00726A88"/>
    <w:rsid w:val="007354D7"/>
    <w:rsid w:val="0074582D"/>
    <w:rsid w:val="007A68BF"/>
    <w:rsid w:val="007C522E"/>
    <w:rsid w:val="007E31A3"/>
    <w:rsid w:val="00815AF1"/>
    <w:rsid w:val="00844AA2"/>
    <w:rsid w:val="00861477"/>
    <w:rsid w:val="008701F9"/>
    <w:rsid w:val="00873C48"/>
    <w:rsid w:val="00874E10"/>
    <w:rsid w:val="0088030A"/>
    <w:rsid w:val="008A295C"/>
    <w:rsid w:val="008B6BA9"/>
    <w:rsid w:val="008C6192"/>
    <w:rsid w:val="008D7872"/>
    <w:rsid w:val="008E01B3"/>
    <w:rsid w:val="008E5938"/>
    <w:rsid w:val="00914C85"/>
    <w:rsid w:val="009164AD"/>
    <w:rsid w:val="00965FB9"/>
    <w:rsid w:val="00966BB7"/>
    <w:rsid w:val="009F7699"/>
    <w:rsid w:val="00A003AD"/>
    <w:rsid w:val="00A0692A"/>
    <w:rsid w:val="00A21188"/>
    <w:rsid w:val="00A24FD3"/>
    <w:rsid w:val="00A42AAC"/>
    <w:rsid w:val="00A5166D"/>
    <w:rsid w:val="00A704D3"/>
    <w:rsid w:val="00A74BC7"/>
    <w:rsid w:val="00AD3685"/>
    <w:rsid w:val="00B52419"/>
    <w:rsid w:val="00B70C03"/>
    <w:rsid w:val="00B95602"/>
    <w:rsid w:val="00BB436D"/>
    <w:rsid w:val="00BE2DD9"/>
    <w:rsid w:val="00C62A26"/>
    <w:rsid w:val="00C63C46"/>
    <w:rsid w:val="00C85790"/>
    <w:rsid w:val="00C9665D"/>
    <w:rsid w:val="00CD1942"/>
    <w:rsid w:val="00CE2DE6"/>
    <w:rsid w:val="00CE5335"/>
    <w:rsid w:val="00CF5040"/>
    <w:rsid w:val="00D05746"/>
    <w:rsid w:val="00D21439"/>
    <w:rsid w:val="00D222EA"/>
    <w:rsid w:val="00D40E62"/>
    <w:rsid w:val="00D5320B"/>
    <w:rsid w:val="00D61F98"/>
    <w:rsid w:val="00D7728B"/>
    <w:rsid w:val="00DC5935"/>
    <w:rsid w:val="00DF7158"/>
    <w:rsid w:val="00E019E6"/>
    <w:rsid w:val="00E2633A"/>
    <w:rsid w:val="00E27295"/>
    <w:rsid w:val="00E46BD8"/>
    <w:rsid w:val="00E5417A"/>
    <w:rsid w:val="00E74DCC"/>
    <w:rsid w:val="00E75B77"/>
    <w:rsid w:val="00F07EB5"/>
    <w:rsid w:val="00F14011"/>
    <w:rsid w:val="00F3002C"/>
    <w:rsid w:val="00F82F32"/>
    <w:rsid w:val="00F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9FC30"/>
  <w15:docId w15:val="{0EE2E38C-1198-44DF-A807-B3E90FC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hlavChar">
    <w:name w:val="Záhlaví Char"/>
    <w:basedOn w:val="Standardnpsmoodstavce"/>
    <w:link w:val="Zhlav"/>
    <w:rsid w:val="00C9665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65FB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225D1"/>
    <w:rPr>
      <w:b/>
      <w:bCs/>
    </w:rPr>
  </w:style>
  <w:style w:type="paragraph" w:styleId="Zkladntextodsazen">
    <w:name w:val="Body Text Indent"/>
    <w:basedOn w:val="Normln"/>
    <w:link w:val="ZkladntextodsazenChar"/>
    <w:rsid w:val="00E75B77"/>
    <w:pPr>
      <w:ind w:left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75B77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E2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2D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2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2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2DD9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21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21439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5746"/>
  </w:style>
  <w:style w:type="character" w:styleId="slostrnky">
    <w:name w:val="page number"/>
    <w:basedOn w:val="Standardnpsmoodstavce"/>
    <w:rsid w:val="002A2D80"/>
  </w:style>
  <w:style w:type="paragraph" w:customStyle="1" w:styleId="Default">
    <w:name w:val="Default"/>
    <w:rsid w:val="00263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as-p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2773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BRIGANTOVA Helena</cp:lastModifiedBy>
  <cp:revision>6</cp:revision>
  <dcterms:created xsi:type="dcterms:W3CDTF">2022-04-19T14:19:00Z</dcterms:created>
  <dcterms:modified xsi:type="dcterms:W3CDTF">2022-04-26T10:34:00Z</dcterms:modified>
</cp:coreProperties>
</file>