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C2ED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2C2ED0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2C2ED0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OSM-O/0576/2016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DYNAL, s. r. o.</w:t>
            </w: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Vrchlického 13, Čistá u Rakovníka 27034</w:t>
            </w: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61680231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CZ61680231</w:t>
            </w: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0D1684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</w:t>
            </w:r>
            <w:proofErr w:type="spellEnd"/>
          </w:p>
        </w:tc>
      </w:tr>
      <w:tr w:rsidR="002C2ED0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Výměna vchodových dveří v objektu Loutkového divadla v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Rakovníku.Veškeré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práce budou </w:t>
            </w:r>
            <w:r>
              <w:rPr>
                <w:rFonts w:ascii="Arial" w:hAnsi="Arial"/>
                <w:sz w:val="17"/>
              </w:rPr>
              <w:t>provedeny na základě rozhodnutí památkové péče MURA/9341/2014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C2ED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65 763,50 Kč</w:t>
            </w: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30.11.2016</w:t>
            </w:r>
            <w:proofErr w:type="gramEnd"/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každý </w:t>
            </w:r>
            <w:r>
              <w:rPr>
                <w:rFonts w:ascii="Arial" w:hAnsi="Arial"/>
                <w:sz w:val="17"/>
              </w:rPr>
              <w:t>den prodlení z celkové částky za dílo.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Záblocký</w:t>
            </w:r>
            <w:proofErr w:type="spellEnd"/>
            <w:r>
              <w:rPr>
                <w:rFonts w:ascii="Arial" w:hAnsi="Arial"/>
                <w:sz w:val="17"/>
              </w:rPr>
              <w:t xml:space="preserve"> Aleš</w:t>
            </w:r>
          </w:p>
        </w:tc>
        <w:tc>
          <w:tcPr>
            <w:tcW w:w="727" w:type="dxa"/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</w:t>
            </w:r>
            <w:proofErr w:type="spellEnd"/>
          </w:p>
        </w:tc>
      </w:tr>
      <w:tr w:rsidR="002C2ED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</w:t>
            </w:r>
            <w:r>
              <w:rPr>
                <w:rFonts w:ascii="Arial" w:hAnsi="Arial"/>
                <w:sz w:val="14"/>
              </w:rPr>
              <w:t>objednatele, jinak je objednávka neplatná!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C2ED0">
        <w:trPr>
          <w:cantSplit/>
        </w:trPr>
        <w:tc>
          <w:tcPr>
            <w:tcW w:w="1831" w:type="dxa"/>
            <w:gridSpan w:val="2"/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2C2ED0" w:rsidRDefault="000D168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17.08.2016</w:t>
            </w:r>
            <w:proofErr w:type="gramEnd"/>
          </w:p>
        </w:tc>
      </w:tr>
      <w:tr w:rsidR="002C2ED0">
        <w:trPr>
          <w:cantSplit/>
        </w:trPr>
        <w:tc>
          <w:tcPr>
            <w:tcW w:w="10769" w:type="dxa"/>
            <w:gridSpan w:val="13"/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C2ED0">
        <w:trPr>
          <w:cantSplit/>
        </w:trPr>
        <w:tc>
          <w:tcPr>
            <w:tcW w:w="10769" w:type="dxa"/>
            <w:gridSpan w:val="13"/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C2ED0">
        <w:trPr>
          <w:cantSplit/>
        </w:trPr>
        <w:tc>
          <w:tcPr>
            <w:tcW w:w="5384" w:type="dxa"/>
            <w:gridSpan w:val="4"/>
          </w:tcPr>
          <w:p w:rsidR="002C2ED0" w:rsidRDefault="002C2ED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 xml:space="preserve">, </w:t>
            </w:r>
            <w:r>
              <w:rPr>
                <w:rFonts w:ascii="Arial" w:hAnsi="Arial"/>
                <w:sz w:val="17"/>
              </w:rPr>
              <w:t>starosta</w:t>
            </w: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0D1684" w:rsidRDefault="000D168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2C2ED0" w:rsidRDefault="002C2ED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C2ED0">
        <w:trPr>
          <w:cantSplit/>
        </w:trPr>
        <w:tc>
          <w:tcPr>
            <w:tcW w:w="10769" w:type="dxa"/>
            <w:gridSpan w:val="13"/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</w:tcPr>
          <w:p w:rsidR="002C2ED0" w:rsidRDefault="000D16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C2ED0">
        <w:trPr>
          <w:cantSplit/>
        </w:trPr>
        <w:tc>
          <w:tcPr>
            <w:tcW w:w="10769" w:type="dxa"/>
            <w:gridSpan w:val="13"/>
          </w:tcPr>
          <w:p w:rsidR="002C2ED0" w:rsidRDefault="000D1684" w:rsidP="000D16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č.ú.xxx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0D1684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C2ED0"/>
    <w:rsid w:val="000D1684"/>
    <w:rsid w:val="002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Company>Město Rakovník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2016-09-05T11:38:00Z</dcterms:created>
  <dcterms:modified xsi:type="dcterms:W3CDTF">2016-09-05T11:39:00Z</dcterms:modified>
</cp:coreProperties>
</file>