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68BA8" w14:textId="77777777" w:rsidR="00021E6B" w:rsidRDefault="00800BCD" w:rsidP="003C71E9">
      <w:pPr>
        <w:pStyle w:val="Nzev"/>
        <w:ind w:firstLine="708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SMLOUVA O </w:t>
      </w:r>
      <w:r w:rsidR="002470B5" w:rsidRPr="00422AAA">
        <w:rPr>
          <w:rFonts w:ascii="Arial Black" w:hAnsi="Arial Black" w:cs="Arial Black"/>
        </w:rPr>
        <w:t>SPOLUPRÁCI</w:t>
      </w:r>
      <w:r w:rsidR="00422AAA" w:rsidRPr="0012096F">
        <w:rPr>
          <w:rFonts w:ascii="Arial Black" w:hAnsi="Arial Black" w:cs="Arial Black"/>
        </w:rPr>
        <w:t xml:space="preserve"> </w:t>
      </w:r>
      <w:r w:rsidRPr="00A1333D">
        <w:rPr>
          <w:rFonts w:ascii="Arial Black" w:hAnsi="Arial Black" w:cs="Arial Black"/>
        </w:rPr>
        <w:t xml:space="preserve">NA </w:t>
      </w:r>
      <w:r>
        <w:rPr>
          <w:rFonts w:ascii="Arial Black" w:hAnsi="Arial Black" w:cs="Arial Black"/>
        </w:rPr>
        <w:t xml:space="preserve">ŘEŠENÍ </w:t>
      </w:r>
      <w:r w:rsidR="00697E8A">
        <w:rPr>
          <w:rFonts w:ascii="Arial Black" w:hAnsi="Arial Black" w:cs="Arial Black"/>
        </w:rPr>
        <w:t>PROJEKTU</w:t>
      </w:r>
      <w:r w:rsidR="00021E6B">
        <w:rPr>
          <w:rFonts w:ascii="Arial Black" w:hAnsi="Arial Black" w:cs="Arial Black"/>
        </w:rPr>
        <w:t xml:space="preserve"> </w:t>
      </w:r>
    </w:p>
    <w:p w14:paraId="17787E3B" w14:textId="77777777" w:rsidR="00021E6B" w:rsidRDefault="00021E6B" w:rsidP="00021E6B">
      <w:pPr>
        <w:pStyle w:val="Nzev"/>
        <w:rPr>
          <w:rFonts w:ascii="Arial Black" w:hAnsi="Arial Black" w:cs="Arial Black"/>
        </w:rPr>
      </w:pPr>
    </w:p>
    <w:p w14:paraId="048F5AE1" w14:textId="77777777" w:rsidR="00021E6B" w:rsidRDefault="00021E6B" w:rsidP="00021E6B">
      <w:pPr>
        <w:pStyle w:val="Nzev"/>
        <w:rPr>
          <w:rFonts w:ascii="Arial" w:hAnsi="Arial" w:cs="Arial"/>
          <w:sz w:val="20"/>
          <w:szCs w:val="20"/>
        </w:rPr>
      </w:pPr>
      <w:r w:rsidRPr="00021E6B">
        <w:rPr>
          <w:rFonts w:ascii="Arial" w:hAnsi="Arial" w:cs="Arial"/>
          <w:sz w:val="20"/>
          <w:szCs w:val="20"/>
        </w:rPr>
        <w:t>Operačního programu Podnikání a inovace pro konkurenceschopnost</w:t>
      </w:r>
      <w:r w:rsidR="00456589">
        <w:rPr>
          <w:rFonts w:ascii="Arial" w:hAnsi="Arial" w:cs="Arial"/>
          <w:sz w:val="20"/>
          <w:szCs w:val="20"/>
        </w:rPr>
        <w:t xml:space="preserve"> (dále jen „OP PIK“)</w:t>
      </w:r>
      <w:r w:rsidRPr="00021E6B">
        <w:rPr>
          <w:rFonts w:ascii="Arial" w:hAnsi="Arial" w:cs="Arial"/>
          <w:sz w:val="20"/>
          <w:szCs w:val="20"/>
        </w:rPr>
        <w:t xml:space="preserve">, </w:t>
      </w:r>
    </w:p>
    <w:p w14:paraId="0A9E1B1F" w14:textId="77777777" w:rsidR="00021E6B" w:rsidRDefault="00021E6B">
      <w:pPr>
        <w:pStyle w:val="Nzev"/>
        <w:rPr>
          <w:rFonts w:ascii="Arial" w:hAnsi="Arial" w:cs="Arial"/>
          <w:sz w:val="20"/>
          <w:szCs w:val="20"/>
        </w:rPr>
      </w:pPr>
      <w:r w:rsidRPr="00021E6B">
        <w:rPr>
          <w:rFonts w:ascii="Arial" w:hAnsi="Arial" w:cs="Arial"/>
          <w:sz w:val="20"/>
          <w:szCs w:val="20"/>
        </w:rPr>
        <w:t>programu Aplikace</w:t>
      </w:r>
      <w:r>
        <w:rPr>
          <w:rFonts w:ascii="Arial" w:hAnsi="Arial" w:cs="Arial"/>
          <w:sz w:val="20"/>
          <w:szCs w:val="20"/>
        </w:rPr>
        <w:t xml:space="preserve"> </w:t>
      </w:r>
      <w:r w:rsidRPr="00021E6B">
        <w:rPr>
          <w:rFonts w:ascii="Arial" w:hAnsi="Arial" w:cs="Arial"/>
          <w:sz w:val="20"/>
          <w:szCs w:val="20"/>
        </w:rPr>
        <w:t>s</w:t>
      </w:r>
      <w:r w:rsidR="00992027">
        <w:rPr>
          <w:rFonts w:ascii="Arial" w:hAnsi="Arial" w:cs="Arial"/>
          <w:sz w:val="20"/>
          <w:szCs w:val="20"/>
        </w:rPr>
        <w:t> </w:t>
      </w:r>
      <w:r w:rsidRPr="00021E6B">
        <w:rPr>
          <w:rFonts w:ascii="Arial" w:hAnsi="Arial" w:cs="Arial"/>
          <w:sz w:val="20"/>
          <w:szCs w:val="20"/>
        </w:rPr>
        <w:t>názvem</w:t>
      </w:r>
      <w:r w:rsidR="00992027">
        <w:rPr>
          <w:rFonts w:ascii="Arial" w:hAnsi="Arial" w:cs="Arial"/>
          <w:sz w:val="20"/>
          <w:szCs w:val="20"/>
        </w:rPr>
        <w:t>:</w:t>
      </w:r>
      <w:r w:rsidRPr="00021E6B">
        <w:rPr>
          <w:rFonts w:ascii="Arial" w:hAnsi="Arial" w:cs="Arial"/>
          <w:sz w:val="20"/>
          <w:szCs w:val="20"/>
        </w:rPr>
        <w:t xml:space="preserve"> „</w:t>
      </w:r>
      <w:r w:rsidR="00194A51" w:rsidRPr="00194A51">
        <w:rPr>
          <w:rFonts w:ascii="Arial" w:hAnsi="Arial" w:cs="Arial"/>
          <w:sz w:val="20"/>
          <w:szCs w:val="20"/>
        </w:rPr>
        <w:t xml:space="preserve">Aplikace </w:t>
      </w:r>
      <w:proofErr w:type="spellStart"/>
      <w:r w:rsidR="00194A51" w:rsidRPr="00194A51">
        <w:rPr>
          <w:rFonts w:ascii="Arial" w:hAnsi="Arial" w:cs="Arial"/>
          <w:sz w:val="20"/>
          <w:szCs w:val="20"/>
        </w:rPr>
        <w:t>geopolymerů</w:t>
      </w:r>
      <w:proofErr w:type="spellEnd"/>
      <w:r w:rsidR="00194A51" w:rsidRPr="00194A51">
        <w:rPr>
          <w:rFonts w:ascii="Arial" w:hAnsi="Arial" w:cs="Arial"/>
          <w:sz w:val="20"/>
          <w:szCs w:val="20"/>
        </w:rPr>
        <w:t xml:space="preserve"> v požární bezpečnosti staveb</w:t>
      </w:r>
      <w:r w:rsidR="00E803E0">
        <w:rPr>
          <w:rFonts w:ascii="Arial" w:hAnsi="Arial" w:cs="Arial"/>
          <w:sz w:val="20"/>
          <w:szCs w:val="20"/>
        </w:rPr>
        <w:t>“</w:t>
      </w:r>
      <w:r w:rsidRPr="00021E6B">
        <w:rPr>
          <w:rFonts w:ascii="Arial" w:hAnsi="Arial" w:cs="Arial"/>
          <w:sz w:val="20"/>
          <w:szCs w:val="20"/>
        </w:rPr>
        <w:t xml:space="preserve"> </w:t>
      </w:r>
      <w:r w:rsidR="00992027">
        <w:rPr>
          <w:rFonts w:ascii="Arial" w:hAnsi="Arial" w:cs="Arial"/>
          <w:sz w:val="20"/>
          <w:szCs w:val="20"/>
        </w:rPr>
        <w:br/>
      </w:r>
      <w:r w:rsidRPr="00021E6B">
        <w:rPr>
          <w:rFonts w:ascii="Arial" w:hAnsi="Arial" w:cs="Arial"/>
          <w:sz w:val="20"/>
          <w:szCs w:val="20"/>
        </w:rPr>
        <w:t>(dále jen Projekt)</w:t>
      </w:r>
    </w:p>
    <w:p w14:paraId="6E831C45" w14:textId="77777777" w:rsidR="00021E6B" w:rsidRPr="00645EE1" w:rsidRDefault="00021E6B" w:rsidP="00021E6B">
      <w:pPr>
        <w:pStyle w:val="Nzev"/>
        <w:rPr>
          <w:rFonts w:ascii="Arial" w:hAnsi="Arial" w:cs="Arial"/>
          <w:sz w:val="20"/>
          <w:szCs w:val="20"/>
        </w:rPr>
      </w:pPr>
    </w:p>
    <w:p w14:paraId="36E0831F" w14:textId="77777777" w:rsidR="00021E6B" w:rsidRPr="00021E6B" w:rsidRDefault="00021E6B" w:rsidP="00021E6B">
      <w:pPr>
        <w:pStyle w:val="Nzev"/>
        <w:rPr>
          <w:rFonts w:ascii="Arial" w:hAnsi="Arial" w:cs="Arial"/>
          <w:sz w:val="20"/>
          <w:szCs w:val="20"/>
        </w:rPr>
      </w:pPr>
      <w:r w:rsidRPr="00021E6B">
        <w:rPr>
          <w:rFonts w:ascii="Arial" w:hAnsi="Arial" w:cs="Arial"/>
          <w:sz w:val="20"/>
          <w:szCs w:val="20"/>
        </w:rPr>
        <w:t xml:space="preserve">podle ustanovení zák. č. </w:t>
      </w:r>
      <w:r w:rsidRPr="0011704C">
        <w:rPr>
          <w:rFonts w:ascii="Arial" w:hAnsi="Arial" w:cs="Arial"/>
          <w:sz w:val="20"/>
          <w:szCs w:val="20"/>
        </w:rPr>
        <w:t>89/2012 Sb</w:t>
      </w:r>
      <w:r w:rsidRPr="00021E6B">
        <w:rPr>
          <w:rFonts w:ascii="Arial" w:hAnsi="Arial" w:cs="Arial"/>
          <w:sz w:val="20"/>
          <w:szCs w:val="20"/>
        </w:rPr>
        <w:t xml:space="preserve">., občanského zákoníku, </w:t>
      </w:r>
    </w:p>
    <w:p w14:paraId="5E130012" w14:textId="77777777" w:rsidR="00021E6B" w:rsidRPr="00021E6B" w:rsidRDefault="00021E6B" w:rsidP="00021E6B">
      <w:pPr>
        <w:pStyle w:val="Nzev"/>
        <w:rPr>
          <w:rFonts w:ascii="Arial" w:hAnsi="Arial" w:cs="Arial"/>
          <w:sz w:val="20"/>
          <w:szCs w:val="20"/>
        </w:rPr>
      </w:pPr>
      <w:r w:rsidRPr="00021E6B">
        <w:rPr>
          <w:rFonts w:ascii="Arial" w:hAnsi="Arial" w:cs="Arial"/>
          <w:sz w:val="20"/>
          <w:szCs w:val="20"/>
        </w:rPr>
        <w:t>v platném znění</w:t>
      </w:r>
    </w:p>
    <w:p w14:paraId="19F69B24" w14:textId="77777777" w:rsidR="00021E6B" w:rsidRDefault="00021E6B" w:rsidP="00021E6B">
      <w:pPr>
        <w:pStyle w:val="Nzev"/>
        <w:rPr>
          <w:rFonts w:ascii="Arial Black" w:hAnsi="Arial Black" w:cs="Arial Black"/>
        </w:rPr>
      </w:pPr>
    </w:p>
    <w:p w14:paraId="24AA7D6F" w14:textId="77777777" w:rsidR="00800BCD" w:rsidRPr="0012096F" w:rsidRDefault="0012096F">
      <w:pPr>
        <w:pStyle w:val="Nzev"/>
        <w:rPr>
          <w:rFonts w:ascii="Arial" w:hAnsi="Arial" w:cs="Arial"/>
          <w:b/>
          <w:sz w:val="20"/>
          <w:szCs w:val="20"/>
        </w:rPr>
      </w:pPr>
      <w:r w:rsidRPr="00021E6B">
        <w:rPr>
          <w:rFonts w:ascii="Arial" w:hAnsi="Arial" w:cs="Arial"/>
          <w:b/>
          <w:sz w:val="20"/>
          <w:szCs w:val="20"/>
        </w:rPr>
        <w:t>Smluvní strany</w:t>
      </w:r>
    </w:p>
    <w:p w14:paraId="3B9ADE7F" w14:textId="77777777" w:rsidR="00800BCD" w:rsidRDefault="00800BCD">
      <w:pPr>
        <w:pStyle w:val="Nzev"/>
        <w:rPr>
          <w:rFonts w:ascii="Arial" w:hAnsi="Arial" w:cs="Arial"/>
          <w:sz w:val="20"/>
          <w:szCs w:val="20"/>
        </w:rPr>
      </w:pPr>
    </w:p>
    <w:p w14:paraId="3F567971" w14:textId="77777777" w:rsidR="00800BCD" w:rsidRDefault="00992027" w:rsidP="00773EBC">
      <w:pPr>
        <w:pStyle w:val="Nzev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773EBC">
        <w:rPr>
          <w:rFonts w:ascii="Arial" w:hAnsi="Arial" w:cs="Arial"/>
          <w:sz w:val="20"/>
          <w:szCs w:val="20"/>
        </w:rPr>
        <w:t>adatel</w:t>
      </w:r>
      <w:r>
        <w:rPr>
          <w:rFonts w:ascii="Arial" w:hAnsi="Arial" w:cs="Arial"/>
          <w:sz w:val="20"/>
          <w:szCs w:val="20"/>
        </w:rPr>
        <w:t>/příjemce</w:t>
      </w:r>
      <w:r w:rsidR="00773EBC">
        <w:rPr>
          <w:rFonts w:ascii="Arial" w:hAnsi="Arial" w:cs="Arial"/>
          <w:sz w:val="20"/>
          <w:szCs w:val="20"/>
        </w:rPr>
        <w:t>:</w:t>
      </w:r>
    </w:p>
    <w:p w14:paraId="737DAC94" w14:textId="77777777" w:rsidR="00773EBC" w:rsidRDefault="00773EBC" w:rsidP="00773EBC">
      <w:pPr>
        <w:pStyle w:val="Nzev"/>
        <w:jc w:val="left"/>
        <w:rPr>
          <w:rFonts w:ascii="Arial" w:hAnsi="Arial" w:cs="Arial"/>
          <w:sz w:val="20"/>
          <w:szCs w:val="20"/>
        </w:rPr>
      </w:pPr>
    </w:p>
    <w:p w14:paraId="3752A360" w14:textId="77777777" w:rsidR="00800BCD" w:rsidRDefault="0020020F" w:rsidP="0020020F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0020F">
        <w:rPr>
          <w:rFonts w:ascii="Arial" w:hAnsi="Arial" w:cs="Arial"/>
          <w:b/>
          <w:bCs/>
        </w:rPr>
        <w:t>COMDES CZ s.r.o.</w:t>
      </w:r>
    </w:p>
    <w:p w14:paraId="78526C38" w14:textId="77777777" w:rsidR="0057110E" w:rsidRDefault="00800BCD" w:rsidP="00992027">
      <w:pPr>
        <w:ind w:firstLine="360"/>
        <w:jc w:val="both"/>
        <w:rPr>
          <w:rFonts w:ascii="Arial" w:hAnsi="Arial" w:cs="Arial"/>
          <w:iCs/>
        </w:rPr>
      </w:pPr>
      <w:r w:rsidRPr="007629D6">
        <w:rPr>
          <w:rFonts w:ascii="Arial" w:hAnsi="Arial" w:cs="Arial"/>
          <w:iCs/>
        </w:rPr>
        <w:t>IČ:</w:t>
      </w:r>
      <w:r w:rsidR="00394A2A" w:rsidRPr="007629D6">
        <w:rPr>
          <w:rFonts w:ascii="Arial" w:hAnsi="Arial" w:cs="Arial"/>
          <w:iCs/>
        </w:rPr>
        <w:tab/>
      </w:r>
      <w:r w:rsidR="005655CA">
        <w:rPr>
          <w:rFonts w:ascii="Arial" w:hAnsi="Arial" w:cs="Arial"/>
          <w:iCs/>
        </w:rPr>
        <w:tab/>
      </w:r>
      <w:r w:rsidR="005655CA">
        <w:rPr>
          <w:rFonts w:ascii="Arial" w:hAnsi="Arial" w:cs="Arial"/>
          <w:iCs/>
        </w:rPr>
        <w:tab/>
      </w:r>
      <w:r w:rsidR="0020020F" w:rsidRPr="0020020F">
        <w:rPr>
          <w:rFonts w:ascii="Arial" w:hAnsi="Arial" w:cs="Arial"/>
          <w:iCs/>
        </w:rPr>
        <w:t>27119840</w:t>
      </w:r>
    </w:p>
    <w:p w14:paraId="0D0E9217" w14:textId="77777777" w:rsidR="00CF0645" w:rsidRDefault="0057110E" w:rsidP="00992027">
      <w:pPr>
        <w:ind w:firstLine="360"/>
        <w:jc w:val="both"/>
        <w:rPr>
          <w:rFonts w:ascii="Arial" w:hAnsi="Arial" w:cs="Arial"/>
          <w:iCs/>
        </w:rPr>
      </w:pPr>
      <w:r w:rsidRPr="0057110E">
        <w:rPr>
          <w:rFonts w:ascii="Arial" w:hAnsi="Arial" w:cs="Arial"/>
          <w:iCs/>
        </w:rPr>
        <w:t xml:space="preserve">DIČ: </w:t>
      </w:r>
      <w:r w:rsidRPr="0057110E">
        <w:rPr>
          <w:rFonts w:ascii="Arial" w:hAnsi="Arial" w:cs="Arial"/>
          <w:iCs/>
        </w:rPr>
        <w:tab/>
      </w:r>
      <w:r w:rsidRPr="0057110E">
        <w:rPr>
          <w:rFonts w:ascii="Arial" w:hAnsi="Arial" w:cs="Arial"/>
          <w:iCs/>
        </w:rPr>
        <w:tab/>
      </w:r>
      <w:r w:rsidR="00CF0645" w:rsidRPr="00CF0645">
        <w:rPr>
          <w:rFonts w:ascii="Arial" w:hAnsi="Arial" w:cs="Arial"/>
          <w:iCs/>
        </w:rPr>
        <w:t>CZ</w:t>
      </w:r>
      <w:r w:rsidR="0020020F" w:rsidRPr="0020020F">
        <w:t xml:space="preserve"> </w:t>
      </w:r>
      <w:r w:rsidR="0020020F" w:rsidRPr="0020020F">
        <w:rPr>
          <w:rFonts w:ascii="Arial" w:hAnsi="Arial" w:cs="Arial"/>
          <w:iCs/>
        </w:rPr>
        <w:t>27119840</w:t>
      </w:r>
    </w:p>
    <w:p w14:paraId="030725A5" w14:textId="022BFEAA" w:rsidR="007F2D5D" w:rsidRDefault="00800BCD" w:rsidP="00992027">
      <w:pPr>
        <w:ind w:firstLine="360"/>
        <w:jc w:val="both"/>
        <w:rPr>
          <w:rFonts w:ascii="Arial" w:hAnsi="Arial" w:cs="Arial"/>
        </w:rPr>
      </w:pPr>
      <w:r w:rsidRPr="007629D6">
        <w:rPr>
          <w:rFonts w:ascii="Arial" w:hAnsi="Arial" w:cs="Arial"/>
          <w:iCs/>
        </w:rPr>
        <w:t>Sídlo:</w:t>
      </w:r>
      <w:r w:rsidRPr="007629D6">
        <w:rPr>
          <w:rFonts w:ascii="Arial" w:hAnsi="Arial" w:cs="Arial"/>
        </w:rPr>
        <w:t xml:space="preserve"> </w:t>
      </w:r>
      <w:r w:rsidR="007629D6">
        <w:rPr>
          <w:rFonts w:ascii="Arial" w:hAnsi="Arial" w:cs="Arial"/>
        </w:rPr>
        <w:tab/>
      </w:r>
      <w:r w:rsidR="007629D6">
        <w:rPr>
          <w:rFonts w:ascii="Arial" w:hAnsi="Arial" w:cs="Arial"/>
        </w:rPr>
        <w:tab/>
      </w:r>
      <w:r w:rsidR="00B077E7" w:rsidRPr="00B077E7">
        <w:rPr>
          <w:rFonts w:ascii="Arial" w:hAnsi="Arial" w:cs="Arial"/>
        </w:rPr>
        <w:t>Malostranské náměstí 5/28, Malá Strana, 118 00 Praha 1</w:t>
      </w:r>
    </w:p>
    <w:p w14:paraId="443BE1A4" w14:textId="6C66367C" w:rsidR="007F2D5D" w:rsidRDefault="00800BCD" w:rsidP="0020020F">
      <w:pPr>
        <w:pStyle w:val="Nzev"/>
        <w:ind w:firstLine="360"/>
        <w:jc w:val="both"/>
        <w:rPr>
          <w:rFonts w:ascii="Arial" w:hAnsi="Arial" w:cs="Arial"/>
          <w:iCs/>
          <w:sz w:val="20"/>
          <w:szCs w:val="20"/>
        </w:rPr>
      </w:pPr>
      <w:r w:rsidRPr="007629D6">
        <w:rPr>
          <w:rFonts w:ascii="Arial" w:hAnsi="Arial" w:cs="Arial"/>
          <w:iCs/>
          <w:sz w:val="20"/>
          <w:szCs w:val="20"/>
        </w:rPr>
        <w:t>Zast</w:t>
      </w:r>
      <w:r w:rsidR="000634D1" w:rsidRPr="007629D6">
        <w:rPr>
          <w:rFonts w:ascii="Arial" w:hAnsi="Arial" w:cs="Arial"/>
          <w:iCs/>
          <w:sz w:val="20"/>
          <w:szCs w:val="20"/>
        </w:rPr>
        <w:t>oupená</w:t>
      </w:r>
      <w:r w:rsidRPr="007629D6">
        <w:rPr>
          <w:rFonts w:ascii="Arial" w:hAnsi="Arial" w:cs="Arial"/>
          <w:iCs/>
          <w:sz w:val="20"/>
          <w:szCs w:val="20"/>
        </w:rPr>
        <w:t xml:space="preserve">: </w:t>
      </w:r>
      <w:r w:rsidR="00394A2A" w:rsidRPr="007629D6">
        <w:rPr>
          <w:rFonts w:ascii="Arial" w:hAnsi="Arial" w:cs="Arial"/>
          <w:iCs/>
          <w:sz w:val="20"/>
          <w:szCs w:val="20"/>
        </w:rPr>
        <w:tab/>
      </w:r>
      <w:proofErr w:type="spellStart"/>
      <w:proofErr w:type="gramStart"/>
      <w:r w:rsidR="0023303D">
        <w:rPr>
          <w:rFonts w:ascii="Arial" w:hAnsi="Arial" w:cs="Arial"/>
          <w:iCs/>
          <w:sz w:val="20"/>
          <w:szCs w:val="20"/>
        </w:rPr>
        <w:t>Ing.</w:t>
      </w:r>
      <w:r w:rsidR="0020020F" w:rsidRPr="0020020F">
        <w:rPr>
          <w:rFonts w:ascii="Arial" w:hAnsi="Arial" w:cs="Arial"/>
          <w:iCs/>
          <w:sz w:val="20"/>
          <w:szCs w:val="20"/>
        </w:rPr>
        <w:t>S</w:t>
      </w:r>
      <w:r w:rsidR="0023303D">
        <w:rPr>
          <w:rFonts w:ascii="Arial" w:hAnsi="Arial" w:cs="Arial"/>
          <w:iCs/>
          <w:sz w:val="20"/>
          <w:szCs w:val="20"/>
        </w:rPr>
        <w:t>tanislava</w:t>
      </w:r>
      <w:proofErr w:type="spellEnd"/>
      <w:proofErr w:type="gramEnd"/>
      <w:r w:rsidR="0020020F" w:rsidRPr="0020020F">
        <w:rPr>
          <w:rFonts w:ascii="Arial" w:hAnsi="Arial" w:cs="Arial"/>
          <w:iCs/>
          <w:sz w:val="20"/>
          <w:szCs w:val="20"/>
        </w:rPr>
        <w:t xml:space="preserve"> M</w:t>
      </w:r>
      <w:r w:rsidR="0023303D">
        <w:rPr>
          <w:rFonts w:ascii="Arial" w:hAnsi="Arial" w:cs="Arial"/>
          <w:iCs/>
          <w:sz w:val="20"/>
          <w:szCs w:val="20"/>
        </w:rPr>
        <w:t>arková</w:t>
      </w:r>
      <w:r w:rsidR="0020020F">
        <w:rPr>
          <w:rFonts w:ascii="Arial" w:hAnsi="Arial" w:cs="Arial"/>
          <w:iCs/>
          <w:sz w:val="20"/>
          <w:szCs w:val="20"/>
        </w:rPr>
        <w:t>, jednatelka</w:t>
      </w:r>
    </w:p>
    <w:p w14:paraId="484C1AFC" w14:textId="77777777" w:rsidR="00800BCD" w:rsidRDefault="00800BCD">
      <w:pPr>
        <w:jc w:val="both"/>
        <w:rPr>
          <w:rFonts w:ascii="Arial" w:hAnsi="Arial" w:cs="Arial"/>
          <w:b/>
          <w:bCs/>
        </w:rPr>
      </w:pPr>
    </w:p>
    <w:p w14:paraId="2AB40E30" w14:textId="77777777" w:rsidR="00800BCD" w:rsidRDefault="00021E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773EBC">
        <w:rPr>
          <w:rFonts w:ascii="Arial" w:hAnsi="Arial" w:cs="Arial"/>
          <w:b/>
          <w:bCs/>
        </w:rPr>
        <w:t>a</w:t>
      </w:r>
    </w:p>
    <w:p w14:paraId="58911CB4" w14:textId="77777777" w:rsidR="00773EBC" w:rsidRDefault="00773EBC">
      <w:pPr>
        <w:jc w:val="both"/>
        <w:rPr>
          <w:rFonts w:ascii="Arial" w:hAnsi="Arial" w:cs="Arial"/>
          <w:b/>
          <w:bCs/>
        </w:rPr>
      </w:pPr>
    </w:p>
    <w:p w14:paraId="52071A5A" w14:textId="77777777" w:rsidR="00800BCD" w:rsidRPr="00773EBC" w:rsidRDefault="00992027" w:rsidP="00773EBC">
      <w:pPr>
        <w:pStyle w:val="Nzev"/>
        <w:jc w:val="left"/>
        <w:rPr>
          <w:rFonts w:ascii="Arial" w:hAnsi="Arial" w:cs="Arial"/>
          <w:sz w:val="20"/>
          <w:szCs w:val="20"/>
        </w:rPr>
      </w:pPr>
      <w:r w:rsidRPr="00992027">
        <w:rPr>
          <w:rFonts w:ascii="Arial" w:hAnsi="Arial" w:cs="Arial"/>
          <w:sz w:val="20"/>
          <w:szCs w:val="20"/>
        </w:rPr>
        <w:t>Partner s finančním příspěvkem</w:t>
      </w:r>
      <w:r w:rsidR="00773EBC" w:rsidRPr="00773EBC">
        <w:rPr>
          <w:rFonts w:ascii="Arial" w:hAnsi="Arial" w:cs="Arial"/>
          <w:sz w:val="20"/>
          <w:szCs w:val="20"/>
        </w:rPr>
        <w:t>:</w:t>
      </w:r>
    </w:p>
    <w:p w14:paraId="758ADD49" w14:textId="77777777" w:rsidR="00800BCD" w:rsidRPr="00773EBC" w:rsidRDefault="00800BCD" w:rsidP="00773EBC">
      <w:pPr>
        <w:pStyle w:val="Nzev"/>
        <w:jc w:val="left"/>
        <w:rPr>
          <w:rFonts w:ascii="Arial" w:hAnsi="Arial" w:cs="Arial"/>
          <w:sz w:val="20"/>
          <w:szCs w:val="20"/>
        </w:rPr>
      </w:pPr>
    </w:p>
    <w:p w14:paraId="6B583D9E" w14:textId="77777777" w:rsidR="00E92581" w:rsidRPr="00E92581" w:rsidRDefault="00CF0645" w:rsidP="00194A51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 w:rsidR="00194A51" w:rsidRPr="00194A51">
        <w:rPr>
          <w:rFonts w:ascii="Arial" w:hAnsi="Arial" w:cs="Arial"/>
          <w:b/>
          <w:bCs/>
        </w:rPr>
        <w:t>K.B.K.</w:t>
      </w:r>
      <w:proofErr w:type="gramEnd"/>
      <w:r w:rsidR="00194A51" w:rsidRPr="00194A51">
        <w:rPr>
          <w:rFonts w:ascii="Arial" w:hAnsi="Arial" w:cs="Arial"/>
          <w:b/>
          <w:bCs/>
        </w:rPr>
        <w:t xml:space="preserve"> </w:t>
      </w:r>
      <w:proofErr w:type="spellStart"/>
      <w:r w:rsidR="00194A51" w:rsidRPr="00194A51">
        <w:rPr>
          <w:rFonts w:ascii="Arial" w:hAnsi="Arial" w:cs="Arial"/>
          <w:b/>
          <w:bCs/>
        </w:rPr>
        <w:t>fire</w:t>
      </w:r>
      <w:proofErr w:type="spellEnd"/>
      <w:r w:rsidR="00194A51" w:rsidRPr="00194A51">
        <w:rPr>
          <w:rFonts w:ascii="Arial" w:hAnsi="Arial" w:cs="Arial"/>
          <w:b/>
          <w:bCs/>
        </w:rPr>
        <w:t>, s.r.o.</w:t>
      </w:r>
    </w:p>
    <w:p w14:paraId="3340B93B" w14:textId="77777777" w:rsidR="00E40968" w:rsidRDefault="004E1753" w:rsidP="00E34630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</w:t>
      </w:r>
      <w:r w:rsidR="003A74F0">
        <w:rPr>
          <w:rFonts w:ascii="Arial" w:hAnsi="Arial" w:cs="Arial"/>
          <w:bCs/>
        </w:rPr>
        <w:t>:</w:t>
      </w:r>
      <w:r w:rsidR="003A74F0">
        <w:rPr>
          <w:rFonts w:ascii="Arial" w:hAnsi="Arial" w:cs="Arial"/>
          <w:bCs/>
        </w:rPr>
        <w:tab/>
      </w:r>
      <w:r w:rsidR="003A74F0">
        <w:rPr>
          <w:rFonts w:ascii="Arial" w:hAnsi="Arial" w:cs="Arial"/>
          <w:bCs/>
        </w:rPr>
        <w:tab/>
      </w:r>
      <w:r w:rsidR="003A74F0">
        <w:rPr>
          <w:rFonts w:ascii="Arial" w:hAnsi="Arial" w:cs="Arial"/>
          <w:bCs/>
        </w:rPr>
        <w:tab/>
      </w:r>
      <w:r w:rsidR="00194A51">
        <w:rPr>
          <w:rFonts w:ascii="LiberationSans" w:hAnsi="LiberationSans" w:cs="LiberationSans"/>
          <w:sz w:val="22"/>
          <w:szCs w:val="22"/>
        </w:rPr>
        <w:t>259 05 031</w:t>
      </w:r>
    </w:p>
    <w:p w14:paraId="550ED663" w14:textId="77777777" w:rsidR="004E1753" w:rsidRDefault="003A74F0" w:rsidP="00E34630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4E1753">
        <w:rPr>
          <w:rFonts w:ascii="Arial" w:hAnsi="Arial" w:cs="Arial"/>
          <w:bCs/>
        </w:rPr>
        <w:t xml:space="preserve">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94A51">
        <w:rPr>
          <w:rFonts w:ascii="Arial" w:hAnsi="Arial" w:cs="Arial"/>
          <w:bCs/>
        </w:rPr>
        <w:t>CZ</w:t>
      </w:r>
      <w:r w:rsidR="00194A51" w:rsidRPr="00194A51">
        <w:rPr>
          <w:rFonts w:ascii="LiberationSans" w:hAnsi="LiberationSans" w:cs="LiberationSans"/>
          <w:sz w:val="22"/>
          <w:szCs w:val="22"/>
        </w:rPr>
        <w:t xml:space="preserve"> </w:t>
      </w:r>
      <w:r w:rsidR="00194A51">
        <w:rPr>
          <w:rFonts w:ascii="LiberationSans" w:hAnsi="LiberationSans" w:cs="LiberationSans"/>
          <w:sz w:val="22"/>
          <w:szCs w:val="22"/>
        </w:rPr>
        <w:t>259 05 031</w:t>
      </w:r>
    </w:p>
    <w:p w14:paraId="35437885" w14:textId="77777777" w:rsidR="00CF0645" w:rsidRDefault="00CF0645" w:rsidP="00CF0645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94A51">
        <w:rPr>
          <w:rFonts w:ascii="LiberationSans" w:hAnsi="LiberationSans" w:cs="LiberationSans"/>
          <w:sz w:val="22"/>
          <w:szCs w:val="22"/>
        </w:rPr>
        <w:t>Heydukova 1093/26, Přívoz, 702 00 Ostrava</w:t>
      </w:r>
    </w:p>
    <w:p w14:paraId="78735703" w14:textId="6462EB75" w:rsidR="00FE1D28" w:rsidRPr="00B43100" w:rsidRDefault="003A74F0" w:rsidP="00FE1D28">
      <w:pPr>
        <w:ind w:left="426"/>
        <w:jc w:val="both"/>
        <w:rPr>
          <w:rFonts w:ascii="Arial" w:hAnsi="Arial" w:cs="Arial"/>
        </w:rPr>
      </w:pPr>
      <w:r w:rsidRPr="000E7949">
        <w:rPr>
          <w:rFonts w:ascii="Arial" w:hAnsi="Arial" w:cs="Arial"/>
          <w:bCs/>
        </w:rPr>
        <w:t>Z</w:t>
      </w:r>
      <w:r w:rsidR="00490ECB" w:rsidRPr="000E7949">
        <w:rPr>
          <w:rFonts w:ascii="Arial" w:hAnsi="Arial" w:cs="Arial"/>
          <w:bCs/>
        </w:rPr>
        <w:t>astoupen</w:t>
      </w:r>
      <w:r w:rsidR="000E7949" w:rsidRPr="000E7949">
        <w:rPr>
          <w:rFonts w:ascii="Arial" w:hAnsi="Arial" w:cs="Arial"/>
          <w:bCs/>
        </w:rPr>
        <w:t>ý</w:t>
      </w:r>
      <w:r w:rsidRPr="000E7949">
        <w:rPr>
          <w:rFonts w:ascii="Arial" w:hAnsi="Arial" w:cs="Arial"/>
          <w:bCs/>
        </w:rPr>
        <w:t>:</w:t>
      </w:r>
      <w:r w:rsidR="000E7949">
        <w:rPr>
          <w:rFonts w:ascii="Arial" w:hAnsi="Arial" w:cs="Arial"/>
          <w:bCs/>
        </w:rPr>
        <w:tab/>
      </w:r>
      <w:r w:rsidR="00E61054" w:rsidRPr="00E61054">
        <w:rPr>
          <w:rFonts w:ascii="Arial" w:hAnsi="Arial" w:cs="Arial"/>
          <w:bCs/>
        </w:rPr>
        <w:t>Ing. P</w:t>
      </w:r>
      <w:r w:rsidR="0023303D">
        <w:rPr>
          <w:rFonts w:ascii="Arial" w:hAnsi="Arial" w:cs="Arial"/>
          <w:bCs/>
        </w:rPr>
        <w:t>etr</w:t>
      </w:r>
      <w:r w:rsidR="00E61054" w:rsidRPr="00E61054">
        <w:rPr>
          <w:rFonts w:ascii="Arial" w:hAnsi="Arial" w:cs="Arial"/>
          <w:bCs/>
        </w:rPr>
        <w:t xml:space="preserve"> </w:t>
      </w:r>
      <w:proofErr w:type="spellStart"/>
      <w:r w:rsidR="00E61054" w:rsidRPr="00E61054">
        <w:rPr>
          <w:rFonts w:ascii="Arial" w:hAnsi="Arial" w:cs="Arial"/>
          <w:bCs/>
        </w:rPr>
        <w:t>B</w:t>
      </w:r>
      <w:r w:rsidR="0023303D">
        <w:rPr>
          <w:rFonts w:ascii="Arial" w:hAnsi="Arial" w:cs="Arial"/>
          <w:bCs/>
        </w:rPr>
        <w:t>ebčák</w:t>
      </w:r>
      <w:proofErr w:type="spellEnd"/>
      <w:r w:rsidR="00E61054" w:rsidRPr="00E61054">
        <w:rPr>
          <w:rFonts w:ascii="Arial" w:hAnsi="Arial" w:cs="Arial"/>
          <w:bCs/>
        </w:rPr>
        <w:t>, PhD.,</w:t>
      </w:r>
      <w:r w:rsidR="00E61054">
        <w:rPr>
          <w:rFonts w:ascii="Arial" w:hAnsi="Arial" w:cs="Arial"/>
          <w:bCs/>
        </w:rPr>
        <w:t xml:space="preserve"> jednatel</w:t>
      </w:r>
    </w:p>
    <w:p w14:paraId="7BDDFFFA" w14:textId="77777777" w:rsidR="0004389F" w:rsidRDefault="0004389F" w:rsidP="000441F4">
      <w:pPr>
        <w:ind w:left="426"/>
        <w:jc w:val="both"/>
        <w:rPr>
          <w:rFonts w:ascii="Arial" w:hAnsi="Arial" w:cs="Arial"/>
        </w:rPr>
      </w:pPr>
    </w:p>
    <w:p w14:paraId="0EB21D9F" w14:textId="77777777" w:rsidR="00194A51" w:rsidRDefault="00194A51" w:rsidP="00194A5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a</w:t>
      </w:r>
    </w:p>
    <w:p w14:paraId="622723B8" w14:textId="77777777" w:rsidR="00194A51" w:rsidRDefault="00194A51" w:rsidP="00194A51">
      <w:pPr>
        <w:jc w:val="both"/>
        <w:rPr>
          <w:rFonts w:ascii="Arial" w:hAnsi="Arial" w:cs="Arial"/>
          <w:b/>
          <w:bCs/>
        </w:rPr>
      </w:pPr>
    </w:p>
    <w:p w14:paraId="12922436" w14:textId="77777777" w:rsidR="00194A51" w:rsidRPr="00773EBC" w:rsidRDefault="00194A51" w:rsidP="00194A51">
      <w:pPr>
        <w:pStyle w:val="Nzev"/>
        <w:jc w:val="left"/>
        <w:rPr>
          <w:rFonts w:ascii="Arial" w:hAnsi="Arial" w:cs="Arial"/>
          <w:sz w:val="20"/>
          <w:szCs w:val="20"/>
        </w:rPr>
      </w:pPr>
      <w:r w:rsidRPr="00992027">
        <w:rPr>
          <w:rFonts w:ascii="Arial" w:hAnsi="Arial" w:cs="Arial"/>
          <w:sz w:val="20"/>
          <w:szCs w:val="20"/>
        </w:rPr>
        <w:t>Partner s finančním příspěvkem</w:t>
      </w:r>
      <w:r w:rsidRPr="00773EBC">
        <w:rPr>
          <w:rFonts w:ascii="Arial" w:hAnsi="Arial" w:cs="Arial"/>
          <w:sz w:val="20"/>
          <w:szCs w:val="20"/>
        </w:rPr>
        <w:t>:</w:t>
      </w:r>
    </w:p>
    <w:p w14:paraId="0B83E158" w14:textId="77777777" w:rsidR="00194A51" w:rsidRPr="00773EBC" w:rsidRDefault="00194A51" w:rsidP="00194A51">
      <w:pPr>
        <w:pStyle w:val="Nzev"/>
        <w:jc w:val="left"/>
        <w:rPr>
          <w:rFonts w:ascii="Arial" w:hAnsi="Arial" w:cs="Arial"/>
          <w:sz w:val="20"/>
          <w:szCs w:val="20"/>
        </w:rPr>
      </w:pPr>
    </w:p>
    <w:p w14:paraId="5D68A982" w14:textId="77777777" w:rsidR="00194A51" w:rsidRPr="00E92581" w:rsidRDefault="00194A51" w:rsidP="00194A51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194A51">
        <w:rPr>
          <w:rFonts w:ascii="Arial" w:hAnsi="Arial" w:cs="Arial"/>
          <w:b/>
          <w:bCs/>
        </w:rPr>
        <w:t>Technická univerzita v Liberci</w:t>
      </w:r>
    </w:p>
    <w:p w14:paraId="133BD771" w14:textId="77777777" w:rsidR="00194A51" w:rsidRDefault="00194A51" w:rsidP="00194A51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94A51">
        <w:rPr>
          <w:rFonts w:ascii="Arial" w:hAnsi="Arial" w:cs="Arial"/>
          <w:bCs/>
        </w:rPr>
        <w:t>46747885</w:t>
      </w:r>
    </w:p>
    <w:p w14:paraId="79C4BD26" w14:textId="77777777" w:rsidR="00194A51" w:rsidRDefault="00194A51" w:rsidP="00194A51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DIČ: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F0645">
        <w:rPr>
          <w:rFonts w:ascii="Arial" w:hAnsi="Arial" w:cs="Arial"/>
          <w:bCs/>
        </w:rPr>
        <w:t>CZ</w:t>
      </w:r>
      <w:r w:rsidRPr="00194A51">
        <w:t xml:space="preserve"> </w:t>
      </w:r>
      <w:r w:rsidRPr="00194A51">
        <w:rPr>
          <w:rFonts w:ascii="Arial" w:hAnsi="Arial" w:cs="Arial"/>
          <w:bCs/>
        </w:rPr>
        <w:t>46747885</w:t>
      </w:r>
    </w:p>
    <w:p w14:paraId="0B99565D" w14:textId="77777777" w:rsidR="00194A51" w:rsidRDefault="00194A51" w:rsidP="00194A51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94A51">
        <w:rPr>
          <w:rFonts w:ascii="Arial" w:hAnsi="Arial" w:cs="Arial"/>
          <w:bCs/>
        </w:rPr>
        <w:t>Studentská 1402/2, 46001 Liberec I - Staré Město</w:t>
      </w:r>
    </w:p>
    <w:p w14:paraId="1492F57F" w14:textId="77777777" w:rsidR="00194A51" w:rsidRPr="00B43100" w:rsidRDefault="00194A51" w:rsidP="00E61054">
      <w:pPr>
        <w:ind w:left="426"/>
        <w:jc w:val="both"/>
        <w:rPr>
          <w:rFonts w:ascii="Arial" w:hAnsi="Arial" w:cs="Arial"/>
        </w:rPr>
      </w:pPr>
      <w:r w:rsidRPr="000E7949">
        <w:rPr>
          <w:rFonts w:ascii="Arial" w:hAnsi="Arial" w:cs="Arial"/>
          <w:bCs/>
        </w:rPr>
        <w:t>Zastoupený:</w:t>
      </w:r>
      <w:r>
        <w:rPr>
          <w:rFonts w:ascii="Arial" w:hAnsi="Arial" w:cs="Arial"/>
          <w:bCs/>
        </w:rPr>
        <w:tab/>
      </w:r>
      <w:r w:rsidR="00E61054" w:rsidRPr="00E61054">
        <w:rPr>
          <w:rFonts w:ascii="Arial" w:hAnsi="Arial" w:cs="Arial"/>
          <w:bCs/>
        </w:rPr>
        <w:t xml:space="preserve">doc. RNDr. Miroslav </w:t>
      </w:r>
      <w:proofErr w:type="spellStart"/>
      <w:r w:rsidR="00E61054" w:rsidRPr="00E61054">
        <w:rPr>
          <w:rFonts w:ascii="Arial" w:hAnsi="Arial" w:cs="Arial"/>
          <w:bCs/>
        </w:rPr>
        <w:t>Brzezina</w:t>
      </w:r>
      <w:proofErr w:type="spellEnd"/>
      <w:r w:rsidR="00E61054">
        <w:rPr>
          <w:rFonts w:ascii="Arial" w:hAnsi="Arial" w:cs="Arial"/>
          <w:bCs/>
        </w:rPr>
        <w:t xml:space="preserve"> </w:t>
      </w:r>
      <w:r w:rsidR="00E61054" w:rsidRPr="00E61054">
        <w:rPr>
          <w:rFonts w:ascii="Arial" w:hAnsi="Arial" w:cs="Arial"/>
          <w:bCs/>
        </w:rPr>
        <w:t>CSc.</w:t>
      </w:r>
      <w:r w:rsidR="00E61054">
        <w:rPr>
          <w:rFonts w:ascii="Arial" w:hAnsi="Arial" w:cs="Arial"/>
          <w:bCs/>
        </w:rPr>
        <w:t>, rektor</w:t>
      </w:r>
    </w:p>
    <w:p w14:paraId="64E0B617" w14:textId="77777777" w:rsidR="00C14141" w:rsidRPr="00B43100" w:rsidRDefault="00C14141" w:rsidP="000441F4">
      <w:pPr>
        <w:ind w:left="426"/>
        <w:jc w:val="both"/>
        <w:rPr>
          <w:rFonts w:ascii="Arial" w:hAnsi="Arial" w:cs="Arial"/>
        </w:rPr>
      </w:pPr>
    </w:p>
    <w:p w14:paraId="1BB68FF6" w14:textId="77777777" w:rsidR="009771B2" w:rsidRPr="008565D8" w:rsidRDefault="009771B2" w:rsidP="008565D8">
      <w:pPr>
        <w:jc w:val="both"/>
        <w:rPr>
          <w:rFonts w:ascii="Arial" w:hAnsi="Arial" w:cs="Arial"/>
          <w:iCs/>
        </w:rPr>
      </w:pPr>
    </w:p>
    <w:p w14:paraId="7508DB38" w14:textId="77777777" w:rsidR="00B26B58" w:rsidRDefault="00B26B58">
      <w:pPr>
        <w:jc w:val="center"/>
        <w:rPr>
          <w:rFonts w:ascii="Arial" w:hAnsi="Arial" w:cs="Arial"/>
        </w:rPr>
      </w:pPr>
    </w:p>
    <w:p w14:paraId="45BD90A8" w14:textId="77777777" w:rsidR="00800BCD" w:rsidRDefault="00800B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1</w:t>
      </w:r>
    </w:p>
    <w:p w14:paraId="14635107" w14:textId="77777777" w:rsidR="00800BCD" w:rsidRDefault="00800B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Preambule</w:t>
      </w:r>
    </w:p>
    <w:p w14:paraId="412844C5" w14:textId="77777777" w:rsidR="00800BCD" w:rsidRDefault="00800BCD">
      <w:pPr>
        <w:jc w:val="both"/>
        <w:rPr>
          <w:rFonts w:ascii="Arial" w:hAnsi="Arial" w:cs="Arial"/>
          <w:b/>
          <w:bCs/>
        </w:rPr>
      </w:pPr>
    </w:p>
    <w:p w14:paraId="40E3217E" w14:textId="77777777" w:rsidR="00800BCD" w:rsidRPr="003A74F0" w:rsidRDefault="003A74F0" w:rsidP="00194A51">
      <w:pPr>
        <w:pStyle w:val="Zkladn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800BCD" w:rsidRPr="003A74F0">
        <w:rPr>
          <w:rFonts w:ascii="Arial" w:hAnsi="Arial" w:cs="Arial"/>
          <w:sz w:val="20"/>
          <w:szCs w:val="20"/>
        </w:rPr>
        <w:t xml:space="preserve"> tvořící řešitelský tým </w:t>
      </w:r>
      <w:r w:rsidR="00697E8A">
        <w:rPr>
          <w:rFonts w:ascii="Arial" w:hAnsi="Arial" w:cs="Arial"/>
          <w:sz w:val="20"/>
          <w:szCs w:val="20"/>
        </w:rPr>
        <w:t>Projektu</w:t>
      </w:r>
      <w:r w:rsidR="00800BCD" w:rsidRPr="003A74F0">
        <w:rPr>
          <w:rFonts w:ascii="Arial" w:hAnsi="Arial" w:cs="Arial"/>
          <w:sz w:val="20"/>
          <w:szCs w:val="20"/>
        </w:rPr>
        <w:t xml:space="preserve"> pro</w:t>
      </w:r>
      <w:r w:rsidR="001336A9" w:rsidRPr="003A74F0">
        <w:rPr>
          <w:rFonts w:ascii="Arial" w:hAnsi="Arial" w:cs="Arial"/>
          <w:sz w:val="20"/>
          <w:szCs w:val="20"/>
        </w:rPr>
        <w:t>hlašují, že souhlasí s</w:t>
      </w:r>
      <w:r w:rsidR="00F615F2">
        <w:rPr>
          <w:rFonts w:ascii="Arial" w:hAnsi="Arial" w:cs="Arial"/>
          <w:sz w:val="20"/>
          <w:szCs w:val="20"/>
        </w:rPr>
        <w:t xml:space="preserve">e spoluprací na </w:t>
      </w:r>
      <w:r w:rsidR="00697E8A">
        <w:rPr>
          <w:rFonts w:ascii="Arial" w:hAnsi="Arial" w:cs="Arial"/>
          <w:sz w:val="20"/>
          <w:szCs w:val="20"/>
        </w:rPr>
        <w:t>Projektu</w:t>
      </w:r>
      <w:r w:rsidR="00800BCD" w:rsidRPr="003A74F0">
        <w:rPr>
          <w:rFonts w:ascii="Arial" w:hAnsi="Arial" w:cs="Arial"/>
          <w:sz w:val="20"/>
          <w:szCs w:val="20"/>
        </w:rPr>
        <w:t xml:space="preserve"> </w:t>
      </w:r>
      <w:r w:rsidR="00D079E6" w:rsidRPr="003A74F0">
        <w:rPr>
          <w:rFonts w:ascii="Arial" w:hAnsi="Arial" w:cs="Arial"/>
          <w:sz w:val="20"/>
          <w:szCs w:val="20"/>
        </w:rPr>
        <w:t>průmyslového výzkumu a experimentálního vývoje</w:t>
      </w:r>
      <w:r w:rsidR="00800BCD" w:rsidRPr="003A74F0">
        <w:rPr>
          <w:rFonts w:ascii="Arial" w:hAnsi="Arial" w:cs="Arial"/>
          <w:sz w:val="20"/>
          <w:szCs w:val="20"/>
        </w:rPr>
        <w:t xml:space="preserve"> s názvem </w:t>
      </w:r>
      <w:r w:rsidR="00E803E0">
        <w:rPr>
          <w:rFonts w:ascii="Arial" w:hAnsi="Arial" w:cs="Arial"/>
          <w:sz w:val="20"/>
          <w:szCs w:val="20"/>
        </w:rPr>
        <w:t>„</w:t>
      </w:r>
      <w:r w:rsidR="00194A51" w:rsidRPr="00194A51">
        <w:rPr>
          <w:rFonts w:ascii="Arial" w:hAnsi="Arial" w:cs="Arial"/>
          <w:sz w:val="20"/>
          <w:szCs w:val="20"/>
        </w:rPr>
        <w:t xml:space="preserve">Aplikace </w:t>
      </w:r>
      <w:proofErr w:type="spellStart"/>
      <w:r w:rsidR="00194A51" w:rsidRPr="00194A51">
        <w:rPr>
          <w:rFonts w:ascii="Arial" w:hAnsi="Arial" w:cs="Arial"/>
          <w:sz w:val="20"/>
          <w:szCs w:val="20"/>
        </w:rPr>
        <w:t>geopolymerů</w:t>
      </w:r>
      <w:proofErr w:type="spellEnd"/>
      <w:r w:rsidR="00194A51" w:rsidRPr="00194A51">
        <w:rPr>
          <w:rFonts w:ascii="Arial" w:hAnsi="Arial" w:cs="Arial"/>
          <w:sz w:val="20"/>
          <w:szCs w:val="20"/>
        </w:rPr>
        <w:t xml:space="preserve"> v požární bezpečnosti staveb</w:t>
      </w:r>
      <w:r w:rsidR="00E803E0">
        <w:rPr>
          <w:rFonts w:ascii="Arial" w:hAnsi="Arial" w:cs="Arial"/>
          <w:sz w:val="20"/>
          <w:szCs w:val="20"/>
        </w:rPr>
        <w:t>“</w:t>
      </w:r>
      <w:r w:rsidR="00D079E6" w:rsidRPr="003A74F0">
        <w:rPr>
          <w:rFonts w:ascii="Arial" w:hAnsi="Arial" w:cs="Arial"/>
          <w:sz w:val="20"/>
          <w:szCs w:val="20"/>
        </w:rPr>
        <w:t xml:space="preserve"> </w:t>
      </w:r>
      <w:r w:rsidR="00D079E6" w:rsidRPr="0011704C">
        <w:rPr>
          <w:rFonts w:ascii="Arial" w:hAnsi="Arial" w:cs="Arial"/>
          <w:sz w:val="20"/>
          <w:szCs w:val="20"/>
        </w:rPr>
        <w:t>programu Aplikace, OP PIK</w:t>
      </w:r>
      <w:r w:rsidR="001336A9" w:rsidRPr="0011704C">
        <w:rPr>
          <w:rFonts w:ascii="Arial" w:hAnsi="Arial" w:cs="Arial"/>
          <w:sz w:val="20"/>
          <w:szCs w:val="20"/>
        </w:rPr>
        <w:t>.</w:t>
      </w:r>
      <w:r w:rsidR="00800BCD" w:rsidRPr="003A74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0148A0" w:rsidRPr="003A74F0">
        <w:rPr>
          <w:rFonts w:ascii="Arial" w:hAnsi="Arial" w:cs="Arial"/>
          <w:bCs/>
          <w:sz w:val="20"/>
          <w:szCs w:val="20"/>
        </w:rPr>
        <w:t>mluvní strany prohlašují, že jim jsou</w:t>
      </w:r>
      <w:r w:rsidR="000148A0" w:rsidRPr="003A74F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známy </w:t>
      </w:r>
      <w:r w:rsidR="000148A0" w:rsidRPr="003A74F0">
        <w:rPr>
          <w:rFonts w:ascii="Arial" w:hAnsi="Arial" w:cs="Arial"/>
          <w:bCs/>
          <w:sz w:val="20"/>
          <w:szCs w:val="20"/>
        </w:rPr>
        <w:t xml:space="preserve">podmínky </w:t>
      </w:r>
      <w:r w:rsidR="00697E8A">
        <w:rPr>
          <w:rFonts w:ascii="Arial" w:hAnsi="Arial" w:cs="Arial"/>
          <w:bCs/>
          <w:sz w:val="20"/>
          <w:szCs w:val="20"/>
        </w:rPr>
        <w:t>Projektu</w:t>
      </w:r>
      <w:r w:rsidR="000148A0" w:rsidRPr="003A74F0">
        <w:rPr>
          <w:rFonts w:ascii="Arial" w:hAnsi="Arial" w:cs="Arial"/>
          <w:bCs/>
          <w:sz w:val="20"/>
          <w:szCs w:val="20"/>
        </w:rPr>
        <w:t xml:space="preserve"> a práva </w:t>
      </w:r>
      <w:r w:rsidR="000649C4" w:rsidRPr="003A74F0">
        <w:rPr>
          <w:rFonts w:ascii="Arial" w:hAnsi="Arial" w:cs="Arial"/>
          <w:bCs/>
          <w:sz w:val="20"/>
          <w:szCs w:val="20"/>
        </w:rPr>
        <w:t xml:space="preserve">a </w:t>
      </w:r>
      <w:r w:rsidR="000148A0" w:rsidRPr="003A74F0">
        <w:rPr>
          <w:rFonts w:ascii="Arial" w:hAnsi="Arial" w:cs="Arial"/>
          <w:bCs/>
          <w:sz w:val="20"/>
          <w:szCs w:val="20"/>
        </w:rPr>
        <w:t xml:space="preserve">povinnosti smluvních stran, jakož i obsah </w:t>
      </w:r>
      <w:r w:rsidR="00F648A4" w:rsidRPr="003A74F0">
        <w:rPr>
          <w:rFonts w:ascii="Arial" w:hAnsi="Arial" w:cs="Arial"/>
          <w:bCs/>
          <w:sz w:val="20"/>
          <w:szCs w:val="20"/>
        </w:rPr>
        <w:t xml:space="preserve">žádosti </w:t>
      </w:r>
      <w:r w:rsidR="00F615F2">
        <w:rPr>
          <w:rFonts w:ascii="Arial" w:hAnsi="Arial" w:cs="Arial"/>
          <w:bCs/>
          <w:sz w:val="20"/>
          <w:szCs w:val="20"/>
        </w:rPr>
        <w:t xml:space="preserve">o podporu </w:t>
      </w:r>
      <w:r w:rsidR="00697E8A">
        <w:rPr>
          <w:rFonts w:ascii="Arial" w:hAnsi="Arial" w:cs="Arial"/>
          <w:bCs/>
          <w:sz w:val="20"/>
          <w:szCs w:val="20"/>
        </w:rPr>
        <w:t>Projektu</w:t>
      </w:r>
      <w:r w:rsidR="00F648A4" w:rsidRPr="003A74F0">
        <w:rPr>
          <w:rFonts w:ascii="Arial" w:hAnsi="Arial" w:cs="Arial"/>
          <w:bCs/>
          <w:sz w:val="20"/>
          <w:szCs w:val="20"/>
        </w:rPr>
        <w:t>.</w:t>
      </w:r>
    </w:p>
    <w:p w14:paraId="6488B623" w14:textId="77777777" w:rsidR="00800BCD" w:rsidRDefault="00800BCD">
      <w:pPr>
        <w:pStyle w:val="Zkladntext"/>
        <w:rPr>
          <w:rFonts w:ascii="Arial" w:hAnsi="Arial" w:cs="Arial"/>
          <w:sz w:val="20"/>
          <w:szCs w:val="20"/>
        </w:rPr>
      </w:pPr>
    </w:p>
    <w:p w14:paraId="3C20D51A" w14:textId="77777777" w:rsidR="00B07C07" w:rsidRDefault="00800BCD" w:rsidP="008565D8">
      <w:pPr>
        <w:pStyle w:val="Zkladntext"/>
        <w:numPr>
          <w:ilvl w:val="0"/>
          <w:numId w:val="2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1336A9">
        <w:rPr>
          <w:rFonts w:ascii="Arial" w:hAnsi="Arial" w:cs="Arial"/>
          <w:sz w:val="20"/>
          <w:szCs w:val="20"/>
        </w:rPr>
        <w:t>Smluvn</w:t>
      </w:r>
      <w:r>
        <w:rPr>
          <w:rFonts w:ascii="Arial" w:hAnsi="Arial" w:cs="Arial"/>
          <w:sz w:val="20"/>
          <w:szCs w:val="20"/>
        </w:rPr>
        <w:t>í strany prohlašují, že budou spo</w:t>
      </w:r>
      <w:r w:rsidR="003A74F0">
        <w:rPr>
          <w:rFonts w:ascii="Arial" w:hAnsi="Arial" w:cs="Arial"/>
          <w:sz w:val="20"/>
          <w:szCs w:val="20"/>
        </w:rPr>
        <w:t xml:space="preserve">lečně usilovat o naplnění cílů </w:t>
      </w:r>
      <w:r w:rsidR="00697E8A">
        <w:rPr>
          <w:rFonts w:ascii="Arial" w:hAnsi="Arial" w:cs="Arial"/>
          <w:sz w:val="20"/>
          <w:szCs w:val="20"/>
        </w:rPr>
        <w:t>Projektu</w:t>
      </w:r>
      <w:r w:rsidR="003A74F0">
        <w:rPr>
          <w:rFonts w:ascii="Arial" w:hAnsi="Arial" w:cs="Arial"/>
          <w:sz w:val="20"/>
          <w:szCs w:val="20"/>
        </w:rPr>
        <w:t>. Z</w:t>
      </w:r>
      <w:r>
        <w:rPr>
          <w:rFonts w:ascii="Arial" w:hAnsi="Arial" w:cs="Arial"/>
          <w:sz w:val="20"/>
          <w:szCs w:val="20"/>
        </w:rPr>
        <w:t>a tím</w:t>
      </w:r>
      <w:r w:rsidR="003A74F0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účelem se smluvní strany zavazují </w:t>
      </w:r>
      <w:r w:rsidR="003A74F0">
        <w:rPr>
          <w:rFonts w:ascii="Arial" w:hAnsi="Arial" w:cs="Arial"/>
          <w:sz w:val="20"/>
          <w:szCs w:val="20"/>
        </w:rPr>
        <w:t xml:space="preserve">realizovat </w:t>
      </w:r>
      <w:r w:rsidR="00697E8A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 xml:space="preserve"> v souladu </w:t>
      </w:r>
      <w:r w:rsidR="00484386">
        <w:rPr>
          <w:rFonts w:ascii="Arial" w:hAnsi="Arial" w:cs="Arial"/>
          <w:sz w:val="20"/>
          <w:szCs w:val="20"/>
        </w:rPr>
        <w:t>s</w:t>
      </w:r>
      <w:r w:rsidR="003A74F0">
        <w:rPr>
          <w:rFonts w:ascii="Arial" w:hAnsi="Arial" w:cs="Arial"/>
          <w:sz w:val="20"/>
          <w:szCs w:val="20"/>
        </w:rPr>
        <w:t> </w:t>
      </w:r>
      <w:r w:rsidR="00484386">
        <w:rPr>
          <w:rFonts w:ascii="Arial" w:hAnsi="Arial" w:cs="Arial"/>
          <w:sz w:val="20"/>
          <w:szCs w:val="20"/>
        </w:rPr>
        <w:t>Rozhodnutím</w:t>
      </w:r>
      <w:r w:rsidR="003A74F0">
        <w:rPr>
          <w:rFonts w:ascii="Arial" w:hAnsi="Arial" w:cs="Arial"/>
          <w:sz w:val="20"/>
          <w:szCs w:val="20"/>
        </w:rPr>
        <w:t xml:space="preserve">, </w:t>
      </w:r>
      <w:r w:rsidR="00484386">
        <w:rPr>
          <w:rFonts w:ascii="Arial" w:hAnsi="Arial" w:cs="Arial"/>
          <w:sz w:val="20"/>
          <w:szCs w:val="20"/>
        </w:rPr>
        <w:t>Podmínkami</w:t>
      </w:r>
      <w:r>
        <w:rPr>
          <w:rFonts w:ascii="Arial" w:hAnsi="Arial" w:cs="Arial"/>
          <w:sz w:val="20"/>
          <w:szCs w:val="20"/>
        </w:rPr>
        <w:t xml:space="preserve"> poskytnutí dotace a schváleným návrhem </w:t>
      </w:r>
      <w:r w:rsidR="00697E8A">
        <w:rPr>
          <w:rFonts w:ascii="Arial" w:hAnsi="Arial" w:cs="Arial"/>
          <w:sz w:val="20"/>
          <w:szCs w:val="20"/>
        </w:rPr>
        <w:t>Projektu</w:t>
      </w:r>
      <w:r w:rsidR="003A74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účelně</w:t>
      </w:r>
      <w:r w:rsidR="003A74F0">
        <w:rPr>
          <w:rFonts w:ascii="Arial" w:hAnsi="Arial" w:cs="Arial"/>
          <w:sz w:val="20"/>
          <w:szCs w:val="20"/>
        </w:rPr>
        <w:t xml:space="preserve"> tak</w:t>
      </w:r>
      <w:r>
        <w:rPr>
          <w:rFonts w:ascii="Arial" w:hAnsi="Arial" w:cs="Arial"/>
          <w:sz w:val="20"/>
          <w:szCs w:val="20"/>
        </w:rPr>
        <w:t xml:space="preserve"> využívat získanou dotaci.</w:t>
      </w:r>
    </w:p>
    <w:p w14:paraId="529C2501" w14:textId="77777777" w:rsidR="00B07C07" w:rsidRDefault="00B07C07" w:rsidP="00B07C07">
      <w:pPr>
        <w:pStyle w:val="Odstavecseseznamem"/>
        <w:rPr>
          <w:rFonts w:ascii="Arial" w:hAnsi="Arial" w:cs="Arial"/>
        </w:rPr>
      </w:pPr>
    </w:p>
    <w:p w14:paraId="6BC054F9" w14:textId="49CC1D37" w:rsidR="00800BCD" w:rsidRDefault="00B07C07" w:rsidP="008565D8">
      <w:pPr>
        <w:pStyle w:val="Zkladntext"/>
        <w:numPr>
          <w:ilvl w:val="0"/>
          <w:numId w:val="2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</w:t>
      </w:r>
      <w:r w:rsidRPr="00B4696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COMDES CZ</w:t>
      </w:r>
      <w:r w:rsidRPr="00194A5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94A51">
        <w:rPr>
          <w:rFonts w:ascii="Arial" w:hAnsi="Arial" w:cs="Arial"/>
          <w:b/>
          <w:bCs/>
          <w:sz w:val="20"/>
          <w:szCs w:val="20"/>
        </w:rPr>
        <w:t>s.r.o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85744" w:rsidRPr="00B85744">
        <w:rPr>
          <w:rFonts w:ascii="Arial" w:hAnsi="Arial" w:cs="Arial"/>
          <w:sz w:val="20"/>
          <w:szCs w:val="20"/>
        </w:rPr>
        <w:t>jako hlavní příjemce dotace</w:t>
      </w:r>
      <w:r w:rsidR="00B85744">
        <w:rPr>
          <w:rFonts w:ascii="Arial" w:hAnsi="Arial" w:cs="Arial"/>
          <w:sz w:val="20"/>
          <w:szCs w:val="20"/>
        </w:rPr>
        <w:t xml:space="preserve"> zajišťuje a vede</w:t>
      </w:r>
      <w:r w:rsidR="006E7802">
        <w:rPr>
          <w:rFonts w:ascii="Arial" w:hAnsi="Arial" w:cs="Arial"/>
          <w:sz w:val="20"/>
          <w:szCs w:val="20"/>
        </w:rPr>
        <w:t xml:space="preserve"> celý projekt včetně administrace projektu a ve výzkumné oblasti zajišťuje zejména</w:t>
      </w:r>
    </w:p>
    <w:p w14:paraId="2D24A491" w14:textId="77777777" w:rsidR="006E7802" w:rsidRDefault="006E7802" w:rsidP="006E7802">
      <w:pPr>
        <w:pStyle w:val="Odstavecseseznamem"/>
        <w:rPr>
          <w:rFonts w:ascii="Arial" w:hAnsi="Arial" w:cs="Arial"/>
        </w:rPr>
      </w:pPr>
    </w:p>
    <w:p w14:paraId="6F27B854" w14:textId="5ECD3AC7" w:rsidR="006E7802" w:rsidRDefault="002D3DF6" w:rsidP="00C750A7">
      <w:pPr>
        <w:pStyle w:val="Zkladntex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Výrobu vzorků na zkoušky</w:t>
      </w:r>
      <w:r w:rsidR="000764F0">
        <w:rPr>
          <w:rFonts w:ascii="Arial" w:hAnsi="Arial" w:cs="Arial"/>
          <w:sz w:val="20"/>
          <w:szCs w:val="20"/>
        </w:rPr>
        <w:t xml:space="preserve"> včetně </w:t>
      </w:r>
      <w:r w:rsidR="002162FE">
        <w:rPr>
          <w:rFonts w:ascii="Arial" w:hAnsi="Arial" w:cs="Arial"/>
          <w:sz w:val="20"/>
          <w:szCs w:val="20"/>
        </w:rPr>
        <w:t>nákupu materiálu a aplikací</w:t>
      </w:r>
    </w:p>
    <w:p w14:paraId="57D9CA77" w14:textId="595D1F99" w:rsidR="002D3DF6" w:rsidRDefault="00FB33E2" w:rsidP="00C750A7">
      <w:pPr>
        <w:pStyle w:val="Zkladntex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Zajištění specializovaných studií</w:t>
      </w:r>
    </w:p>
    <w:p w14:paraId="4E9F0E84" w14:textId="53B34E21" w:rsidR="003C71E9" w:rsidRPr="003C71E9" w:rsidRDefault="003C71E9" w:rsidP="003C71E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certifikované zkoušení</w:t>
      </w:r>
    </w:p>
    <w:p w14:paraId="4C88C2C0" w14:textId="77777777" w:rsidR="00F648A4" w:rsidRDefault="00F648A4" w:rsidP="00F648A4">
      <w:pPr>
        <w:pStyle w:val="Odstavecseseznamem"/>
        <w:rPr>
          <w:rFonts w:ascii="Arial" w:hAnsi="Arial" w:cs="Arial"/>
        </w:rPr>
      </w:pPr>
    </w:p>
    <w:p w14:paraId="35A427FA" w14:textId="77777777" w:rsidR="00F648A4" w:rsidRDefault="00F648A4" w:rsidP="00194A51">
      <w:pPr>
        <w:pStyle w:val="Zkladn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</w:t>
      </w:r>
      <w:r w:rsidR="00DF471F">
        <w:rPr>
          <w:rFonts w:ascii="Arial" w:hAnsi="Arial" w:cs="Arial"/>
          <w:sz w:val="20"/>
          <w:szCs w:val="20"/>
        </w:rPr>
        <w:t>dohodly</w:t>
      </w:r>
      <w:r>
        <w:rPr>
          <w:rFonts w:ascii="Arial" w:hAnsi="Arial" w:cs="Arial"/>
          <w:sz w:val="20"/>
          <w:szCs w:val="20"/>
        </w:rPr>
        <w:t>, že</w:t>
      </w:r>
      <w:r w:rsidR="00B46966" w:rsidRPr="00B4696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194A51" w:rsidRPr="00194A51">
        <w:rPr>
          <w:rFonts w:ascii="Arial" w:hAnsi="Arial" w:cs="Arial"/>
          <w:b/>
          <w:bCs/>
          <w:sz w:val="20"/>
          <w:szCs w:val="20"/>
        </w:rPr>
        <w:t>K.B.K.</w:t>
      </w:r>
      <w:proofErr w:type="gramEnd"/>
      <w:r w:rsidR="00194A51" w:rsidRPr="00194A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94A51" w:rsidRPr="00194A51">
        <w:rPr>
          <w:rFonts w:ascii="Arial" w:hAnsi="Arial" w:cs="Arial"/>
          <w:b/>
          <w:bCs/>
          <w:sz w:val="20"/>
          <w:szCs w:val="20"/>
        </w:rPr>
        <w:t>fire</w:t>
      </w:r>
      <w:proofErr w:type="spellEnd"/>
      <w:r w:rsidR="00194A51" w:rsidRPr="00194A51">
        <w:rPr>
          <w:rFonts w:ascii="Arial" w:hAnsi="Arial" w:cs="Arial"/>
          <w:b/>
          <w:bCs/>
          <w:sz w:val="20"/>
          <w:szCs w:val="20"/>
        </w:rPr>
        <w:t>, s.r.o.</w:t>
      </w:r>
      <w:r>
        <w:rPr>
          <w:rFonts w:ascii="Arial" w:hAnsi="Arial" w:cs="Arial"/>
          <w:sz w:val="20"/>
          <w:szCs w:val="20"/>
        </w:rPr>
        <w:t xml:space="preserve"> bude na </w:t>
      </w:r>
      <w:r w:rsidR="00697E8A"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</w:rPr>
        <w:t xml:space="preserve"> participovat v rámci následujících aktivit:</w:t>
      </w:r>
    </w:p>
    <w:p w14:paraId="759E6EB2" w14:textId="77777777" w:rsidR="00287FCD" w:rsidRPr="00B46966" w:rsidRDefault="00287FCD" w:rsidP="00F648A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B46966">
        <w:rPr>
          <w:rFonts w:ascii="Arial" w:hAnsi="Arial" w:cs="Arial"/>
          <w:bCs/>
        </w:rPr>
        <w:t xml:space="preserve">definování </w:t>
      </w:r>
      <w:r w:rsidRPr="0011704C">
        <w:rPr>
          <w:rFonts w:ascii="Arial" w:hAnsi="Arial" w:cs="Arial"/>
          <w:bCs/>
          <w:iCs/>
        </w:rPr>
        <w:t>experimentálního přístupu</w:t>
      </w:r>
    </w:p>
    <w:p w14:paraId="5A098A70" w14:textId="77777777" w:rsidR="00B46966" w:rsidRPr="00B46966" w:rsidRDefault="00194A51" w:rsidP="00F648A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provádění průběžných testů a zkoušek požární odolnosti</w:t>
      </w:r>
    </w:p>
    <w:p w14:paraId="3B10DA8E" w14:textId="77777777" w:rsidR="00B46966" w:rsidRPr="00B46966" w:rsidRDefault="00B46966" w:rsidP="00F648A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ověřování </w:t>
      </w:r>
      <w:r w:rsidR="00194A51">
        <w:rPr>
          <w:rFonts w:ascii="Arial" w:hAnsi="Arial" w:cs="Arial"/>
          <w:bCs/>
        </w:rPr>
        <w:t xml:space="preserve">aplikačních </w:t>
      </w:r>
      <w:r>
        <w:rPr>
          <w:rFonts w:ascii="Arial" w:hAnsi="Arial" w:cs="Arial"/>
          <w:bCs/>
        </w:rPr>
        <w:t>postupů</w:t>
      </w:r>
    </w:p>
    <w:p w14:paraId="109D5AB2" w14:textId="6F958360" w:rsidR="00B46966" w:rsidRDefault="00194A51" w:rsidP="00B4696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odborné </w:t>
      </w:r>
      <w:r w:rsidR="00B46966" w:rsidRPr="00194A51">
        <w:rPr>
          <w:rFonts w:ascii="Arial" w:hAnsi="Arial" w:cs="Arial"/>
          <w:bCs/>
        </w:rPr>
        <w:t>konzultace</w:t>
      </w:r>
      <w:r w:rsidR="00E803E0" w:rsidRPr="00194A51">
        <w:rPr>
          <w:rFonts w:ascii="Arial" w:hAnsi="Arial" w:cs="Arial"/>
          <w:bCs/>
        </w:rPr>
        <w:t xml:space="preserve"> </w:t>
      </w:r>
    </w:p>
    <w:p w14:paraId="7FAD21B9" w14:textId="77777777" w:rsidR="000E7949" w:rsidRDefault="000E7949" w:rsidP="00B46966">
      <w:pPr>
        <w:pStyle w:val="Odstavecseseznamem"/>
        <w:ind w:left="1287"/>
        <w:jc w:val="both"/>
        <w:rPr>
          <w:rFonts w:ascii="Arial" w:hAnsi="Arial" w:cs="Arial"/>
          <w:bCs/>
        </w:rPr>
      </w:pPr>
    </w:p>
    <w:p w14:paraId="2FF3A5DA" w14:textId="77777777" w:rsidR="00194A51" w:rsidRDefault="00194A51" w:rsidP="00194A51">
      <w:pPr>
        <w:pStyle w:val="Zkladntex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</w:t>
      </w:r>
      <w:r w:rsidRPr="00B469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4A51">
        <w:rPr>
          <w:rFonts w:ascii="Arial" w:hAnsi="Arial" w:cs="Arial"/>
          <w:b/>
          <w:bCs/>
          <w:sz w:val="20"/>
          <w:szCs w:val="20"/>
        </w:rPr>
        <w:t>Technická univerzita v Liberci</w:t>
      </w:r>
      <w:r>
        <w:rPr>
          <w:rFonts w:ascii="Arial" w:hAnsi="Arial" w:cs="Arial"/>
          <w:sz w:val="20"/>
          <w:szCs w:val="20"/>
        </w:rPr>
        <w:t xml:space="preserve"> bude na Projektu participovat v rámci následujících aktivit:</w:t>
      </w:r>
    </w:p>
    <w:p w14:paraId="312E688C" w14:textId="77777777" w:rsidR="00194A51" w:rsidRDefault="00194A51" w:rsidP="00194A5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poskytnutí </w:t>
      </w:r>
      <w:r w:rsidR="00E61054">
        <w:rPr>
          <w:rFonts w:ascii="Arial" w:hAnsi="Arial" w:cs="Arial"/>
          <w:bCs/>
        </w:rPr>
        <w:t xml:space="preserve">chráněného </w:t>
      </w:r>
      <w:proofErr w:type="spellStart"/>
      <w:r w:rsidR="00E61054">
        <w:rPr>
          <w:rFonts w:ascii="Arial" w:hAnsi="Arial" w:cs="Arial"/>
          <w:bCs/>
        </w:rPr>
        <w:t>geopolymerního</w:t>
      </w:r>
      <w:proofErr w:type="spellEnd"/>
      <w:r w:rsidR="00E610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materiálu </w:t>
      </w:r>
    </w:p>
    <w:p w14:paraId="5C6DA038" w14:textId="572D2485" w:rsidR="00194A51" w:rsidRDefault="00E61054" w:rsidP="00194A5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testování a úprava receptury </w:t>
      </w:r>
      <w:proofErr w:type="spellStart"/>
      <w:r>
        <w:rPr>
          <w:rFonts w:ascii="Arial" w:hAnsi="Arial" w:cs="Arial"/>
          <w:bCs/>
        </w:rPr>
        <w:t>geopolymerního</w:t>
      </w:r>
      <w:proofErr w:type="spellEnd"/>
      <w:r>
        <w:rPr>
          <w:rFonts w:ascii="Arial" w:hAnsi="Arial" w:cs="Arial"/>
          <w:bCs/>
        </w:rPr>
        <w:t xml:space="preserve"> materiálu</w:t>
      </w:r>
    </w:p>
    <w:p w14:paraId="79DED974" w14:textId="027002BE" w:rsidR="00B37F42" w:rsidRDefault="00B37F42" w:rsidP="00194A5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testování v oblasti kovových konstrukcí</w:t>
      </w:r>
    </w:p>
    <w:p w14:paraId="1E25E920" w14:textId="6F9F60AD" w:rsidR="00B37F42" w:rsidRPr="00B46966" w:rsidRDefault="00B37F42" w:rsidP="00194A5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testování v oblasti teplotních polí</w:t>
      </w:r>
    </w:p>
    <w:p w14:paraId="74A86A9E" w14:textId="77777777" w:rsidR="00194A51" w:rsidRDefault="00194A51" w:rsidP="00194A5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spolupráce na návrhu a vyhodnocování zkoušek</w:t>
      </w:r>
    </w:p>
    <w:p w14:paraId="7C0F2D46" w14:textId="77777777" w:rsidR="00194A51" w:rsidRPr="00194A51" w:rsidRDefault="00194A51" w:rsidP="00194A5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odborné </w:t>
      </w:r>
      <w:r w:rsidRPr="00194A51">
        <w:rPr>
          <w:rFonts w:ascii="Arial" w:hAnsi="Arial" w:cs="Arial"/>
          <w:bCs/>
        </w:rPr>
        <w:t xml:space="preserve">konzultace </w:t>
      </w:r>
    </w:p>
    <w:p w14:paraId="6D48DCA0" w14:textId="77777777" w:rsidR="00C14141" w:rsidRDefault="00C14141" w:rsidP="00B46966">
      <w:pPr>
        <w:pStyle w:val="Odstavecseseznamem"/>
        <w:ind w:left="1287"/>
        <w:jc w:val="both"/>
        <w:rPr>
          <w:rFonts w:ascii="Arial" w:hAnsi="Arial" w:cs="Arial"/>
          <w:bCs/>
        </w:rPr>
      </w:pPr>
    </w:p>
    <w:p w14:paraId="1F44CC41" w14:textId="77777777" w:rsidR="00C14141" w:rsidRDefault="00C14141" w:rsidP="00B46966">
      <w:pPr>
        <w:pStyle w:val="Odstavecseseznamem"/>
        <w:ind w:left="1287"/>
        <w:jc w:val="both"/>
        <w:rPr>
          <w:rFonts w:ascii="Arial" w:hAnsi="Arial" w:cs="Arial"/>
          <w:bCs/>
        </w:rPr>
      </w:pPr>
    </w:p>
    <w:p w14:paraId="2D5CA345" w14:textId="77777777" w:rsidR="009771B2" w:rsidRDefault="009771B2">
      <w:pPr>
        <w:pStyle w:val="Zkladntext"/>
        <w:rPr>
          <w:rFonts w:ascii="Arial" w:hAnsi="Arial" w:cs="Arial"/>
          <w:sz w:val="20"/>
          <w:szCs w:val="20"/>
        </w:rPr>
      </w:pPr>
    </w:p>
    <w:p w14:paraId="6FCEE2AF" w14:textId="77777777" w:rsidR="00B26B58" w:rsidRDefault="00B26B58" w:rsidP="00C14141">
      <w:pPr>
        <w:jc w:val="center"/>
        <w:rPr>
          <w:rFonts w:ascii="Arial" w:hAnsi="Arial" w:cs="Arial"/>
        </w:rPr>
      </w:pPr>
    </w:p>
    <w:p w14:paraId="55F056BF" w14:textId="77777777" w:rsidR="00C14141" w:rsidRDefault="00C14141" w:rsidP="00C14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2</w:t>
      </w:r>
    </w:p>
    <w:p w14:paraId="003CBE93" w14:textId="77777777" w:rsidR="00C14141" w:rsidRDefault="00C14141" w:rsidP="00C141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Podstatné náležitosti smlouvy o spolupráci</w:t>
      </w:r>
    </w:p>
    <w:p w14:paraId="3567B112" w14:textId="77777777" w:rsidR="00C14141" w:rsidRDefault="00C14141" w:rsidP="0091569F">
      <w:pPr>
        <w:jc w:val="both"/>
        <w:rPr>
          <w:rFonts w:ascii="Arial" w:hAnsi="Arial" w:cs="Arial"/>
          <w:b/>
          <w:bCs/>
        </w:rPr>
      </w:pPr>
    </w:p>
    <w:p w14:paraId="02FC5434" w14:textId="3F051162" w:rsidR="0091569F" w:rsidRPr="0091569F" w:rsidRDefault="0091569F" w:rsidP="0091569F">
      <w:pPr>
        <w:pStyle w:val="Zkladntext"/>
        <w:numPr>
          <w:ilvl w:val="0"/>
          <w:numId w:val="24"/>
        </w:numPr>
        <w:ind w:left="284" w:hanging="284"/>
        <w:rPr>
          <w:rFonts w:ascii="Arial" w:hAnsi="Arial" w:cs="Arial"/>
          <w:sz w:val="20"/>
          <w:szCs w:val="20"/>
        </w:rPr>
      </w:pPr>
      <w:r w:rsidRPr="0091569F">
        <w:rPr>
          <w:rFonts w:ascii="Arial" w:hAnsi="Arial" w:cs="Arial"/>
          <w:sz w:val="20"/>
          <w:szCs w:val="20"/>
        </w:rPr>
        <w:t>Smluvní strany se dohodly, že podíl průmyslového výzkumu v Projektu bude činit 50 % a podíl experimentálního vývoje bude činit 50 % z celkových způsobilých výdajů Projektu, přičemž podíl aktivit žadatele a partnerů je rozdělen takto:</w:t>
      </w:r>
    </w:p>
    <w:p w14:paraId="253709B7" w14:textId="77777777" w:rsidR="0091569F" w:rsidRPr="0091569F" w:rsidRDefault="0091569F" w:rsidP="0091569F">
      <w:pPr>
        <w:autoSpaceDE w:val="0"/>
        <w:autoSpaceDN w:val="0"/>
        <w:ind w:left="284"/>
        <w:jc w:val="both"/>
        <w:rPr>
          <w:rFonts w:ascii="Arial" w:hAnsi="Arial" w:cs="Arial"/>
        </w:rPr>
      </w:pPr>
      <w:r w:rsidRPr="0091569F">
        <w:rPr>
          <w:rFonts w:ascii="Arial" w:hAnsi="Arial" w:cs="Arial"/>
        </w:rPr>
        <w:t>COMDES CZ s.r.o.:                       </w:t>
      </w:r>
    </w:p>
    <w:p w14:paraId="4B7C6C25" w14:textId="77777777" w:rsidR="0091569F" w:rsidRPr="0091569F" w:rsidRDefault="0091569F" w:rsidP="0091569F">
      <w:pPr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</w:rPr>
      </w:pPr>
      <w:r w:rsidRPr="0091569F">
        <w:rPr>
          <w:rFonts w:ascii="Arial" w:hAnsi="Arial" w:cs="Arial"/>
        </w:rPr>
        <w:t>průmyslový výzkum: 50 %</w:t>
      </w:r>
    </w:p>
    <w:p w14:paraId="7F4DA240" w14:textId="77777777" w:rsidR="0091569F" w:rsidRPr="0091569F" w:rsidRDefault="0091569F" w:rsidP="0091569F">
      <w:pPr>
        <w:numPr>
          <w:ilvl w:val="0"/>
          <w:numId w:val="19"/>
        </w:numPr>
        <w:autoSpaceDE w:val="0"/>
        <w:autoSpaceDN w:val="0"/>
        <w:jc w:val="both"/>
        <w:rPr>
          <w:rFonts w:ascii="Arial" w:hAnsi="Arial" w:cs="Arial"/>
        </w:rPr>
      </w:pPr>
      <w:r w:rsidRPr="0091569F">
        <w:rPr>
          <w:rFonts w:ascii="Arial" w:hAnsi="Arial" w:cs="Arial"/>
        </w:rPr>
        <w:t>experimentální vývoj: 50 %</w:t>
      </w:r>
    </w:p>
    <w:p w14:paraId="60567725" w14:textId="77777777" w:rsidR="0091569F" w:rsidRPr="0091569F" w:rsidRDefault="0091569F" w:rsidP="0091569F">
      <w:pPr>
        <w:autoSpaceDE w:val="0"/>
        <w:autoSpaceDN w:val="0"/>
        <w:ind w:left="284"/>
        <w:jc w:val="both"/>
        <w:rPr>
          <w:rFonts w:ascii="Arial" w:hAnsi="Arial" w:cs="Arial"/>
        </w:rPr>
      </w:pPr>
      <w:proofErr w:type="gramStart"/>
      <w:r w:rsidRPr="0091569F">
        <w:rPr>
          <w:rFonts w:ascii="Arial" w:hAnsi="Arial" w:cs="Arial"/>
        </w:rPr>
        <w:t>K.B.K.</w:t>
      </w:r>
      <w:proofErr w:type="gramEnd"/>
      <w:r w:rsidRPr="0091569F">
        <w:rPr>
          <w:rFonts w:ascii="Arial" w:hAnsi="Arial" w:cs="Arial"/>
        </w:rPr>
        <w:t xml:space="preserve"> </w:t>
      </w:r>
      <w:proofErr w:type="spellStart"/>
      <w:r w:rsidRPr="0091569F">
        <w:rPr>
          <w:rFonts w:ascii="Arial" w:hAnsi="Arial" w:cs="Arial"/>
        </w:rPr>
        <w:t>fire</w:t>
      </w:r>
      <w:proofErr w:type="spellEnd"/>
      <w:r w:rsidRPr="0091569F">
        <w:rPr>
          <w:rFonts w:ascii="Arial" w:hAnsi="Arial" w:cs="Arial"/>
        </w:rPr>
        <w:t>, s.r.o.:    </w:t>
      </w:r>
    </w:p>
    <w:p w14:paraId="7025B70E" w14:textId="77777777" w:rsidR="0091569F" w:rsidRPr="0091569F" w:rsidRDefault="0091569F" w:rsidP="0091569F">
      <w:pPr>
        <w:numPr>
          <w:ilvl w:val="0"/>
          <w:numId w:val="20"/>
        </w:numPr>
        <w:autoSpaceDE w:val="0"/>
        <w:autoSpaceDN w:val="0"/>
        <w:jc w:val="both"/>
        <w:rPr>
          <w:rFonts w:ascii="Arial" w:hAnsi="Arial" w:cs="Arial"/>
        </w:rPr>
      </w:pPr>
      <w:r w:rsidRPr="0091569F">
        <w:rPr>
          <w:rFonts w:ascii="Arial" w:hAnsi="Arial" w:cs="Arial"/>
        </w:rPr>
        <w:t>průmyslový výzkum: 50 %</w:t>
      </w:r>
    </w:p>
    <w:p w14:paraId="71EC9483" w14:textId="77777777" w:rsidR="0091569F" w:rsidRPr="0091569F" w:rsidRDefault="0091569F" w:rsidP="0091569F">
      <w:pPr>
        <w:numPr>
          <w:ilvl w:val="0"/>
          <w:numId w:val="20"/>
        </w:numPr>
        <w:autoSpaceDE w:val="0"/>
        <w:autoSpaceDN w:val="0"/>
        <w:jc w:val="both"/>
        <w:rPr>
          <w:rFonts w:ascii="Arial" w:hAnsi="Arial" w:cs="Arial"/>
        </w:rPr>
      </w:pPr>
      <w:r w:rsidRPr="0091569F">
        <w:rPr>
          <w:rFonts w:ascii="Arial" w:hAnsi="Arial" w:cs="Arial"/>
        </w:rPr>
        <w:t>experimentální vývoj: 50 %</w:t>
      </w:r>
    </w:p>
    <w:p w14:paraId="1C0A4C2B" w14:textId="77777777" w:rsidR="0091569F" w:rsidRPr="0091569F" w:rsidRDefault="0091569F" w:rsidP="0091569F">
      <w:pPr>
        <w:autoSpaceDE w:val="0"/>
        <w:autoSpaceDN w:val="0"/>
        <w:ind w:left="284"/>
        <w:jc w:val="both"/>
        <w:rPr>
          <w:rFonts w:ascii="Arial" w:hAnsi="Arial" w:cs="Arial"/>
        </w:rPr>
      </w:pPr>
      <w:r w:rsidRPr="0091569F">
        <w:rPr>
          <w:rFonts w:ascii="Arial" w:hAnsi="Arial" w:cs="Arial"/>
        </w:rPr>
        <w:t xml:space="preserve">Technická univerzita v Liberci: </w:t>
      </w:r>
    </w:p>
    <w:p w14:paraId="5218DAB9" w14:textId="77777777" w:rsidR="0091569F" w:rsidRPr="0091569F" w:rsidRDefault="0091569F" w:rsidP="0091569F">
      <w:pPr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</w:rPr>
      </w:pPr>
      <w:r w:rsidRPr="0091569F">
        <w:rPr>
          <w:rFonts w:ascii="Arial" w:hAnsi="Arial" w:cs="Arial"/>
        </w:rPr>
        <w:t>průmyslový výzkum: 50 %</w:t>
      </w:r>
    </w:p>
    <w:p w14:paraId="1E8BC187" w14:textId="77777777" w:rsidR="0091569F" w:rsidRPr="0091569F" w:rsidRDefault="0091569F" w:rsidP="0091569F">
      <w:pPr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</w:rPr>
      </w:pPr>
      <w:r w:rsidRPr="0091569F">
        <w:rPr>
          <w:rFonts w:ascii="Arial" w:hAnsi="Arial" w:cs="Arial"/>
        </w:rPr>
        <w:t>experimentální vývoj: 50 %</w:t>
      </w:r>
    </w:p>
    <w:p w14:paraId="0312AE70" w14:textId="6E7DE530" w:rsidR="0091569F" w:rsidRPr="0091569F" w:rsidRDefault="0091569F" w:rsidP="0091569F">
      <w:pPr>
        <w:pStyle w:val="Odstavecseseznamem"/>
        <w:numPr>
          <w:ilvl w:val="0"/>
          <w:numId w:val="24"/>
        </w:numPr>
        <w:autoSpaceDE w:val="0"/>
        <w:autoSpaceDN w:val="0"/>
        <w:spacing w:before="100" w:beforeAutospacing="1" w:after="100" w:afterAutospacing="1"/>
        <w:ind w:left="284" w:hanging="284"/>
        <w:rPr>
          <w:rFonts w:ascii="Arial" w:hAnsi="Arial" w:cs="Arial"/>
        </w:rPr>
      </w:pPr>
      <w:r w:rsidRPr="0091569F">
        <w:rPr>
          <w:rFonts w:ascii="Arial" w:hAnsi="Arial" w:cs="Arial"/>
        </w:rPr>
        <w:t>Smluvní strany se dohodly na tom, že podíl Technické univerzity v Liberci na řešení projektu tvoří 13.52%</w:t>
      </w:r>
      <w:r w:rsidRPr="0091569F">
        <w:rPr>
          <w:rFonts w:ascii="Arial" w:hAnsi="Arial" w:cs="Arial"/>
          <w:iCs/>
        </w:rPr>
        <w:t xml:space="preserve"> rozpočtu, a to výdaji ve výši </w:t>
      </w:r>
      <w:r w:rsidRPr="0091569F">
        <w:rPr>
          <w:rFonts w:ascii="Arial" w:hAnsi="Arial" w:cs="Arial"/>
          <w:bCs/>
          <w:iCs/>
        </w:rPr>
        <w:t>10 129 084 Kč.</w:t>
      </w:r>
    </w:p>
    <w:p w14:paraId="7EBABB4D" w14:textId="77777777" w:rsidR="0091569F" w:rsidRPr="0091569F" w:rsidRDefault="0091569F" w:rsidP="0091569F">
      <w:pPr>
        <w:autoSpaceDE w:val="0"/>
        <w:autoSpaceDN w:val="0"/>
        <w:rPr>
          <w:rFonts w:ascii="Arial" w:hAnsi="Arial" w:cs="Arial"/>
        </w:rPr>
      </w:pPr>
      <w:r w:rsidRPr="0091569F">
        <w:rPr>
          <w:rFonts w:ascii="Arial" w:hAnsi="Arial" w:cs="Arial"/>
          <w:iCs/>
        </w:rPr>
        <w:t xml:space="preserve">Smluvní strany se dohodly na tom, že podíl </w:t>
      </w:r>
      <w:proofErr w:type="gramStart"/>
      <w:r w:rsidRPr="0091569F">
        <w:rPr>
          <w:rFonts w:ascii="Arial" w:hAnsi="Arial" w:cs="Arial"/>
          <w:iCs/>
        </w:rPr>
        <w:t>K.B.K.</w:t>
      </w:r>
      <w:proofErr w:type="gramEnd"/>
      <w:r w:rsidRPr="0091569F">
        <w:rPr>
          <w:rFonts w:ascii="Arial" w:hAnsi="Arial" w:cs="Arial"/>
          <w:iCs/>
        </w:rPr>
        <w:t xml:space="preserve"> </w:t>
      </w:r>
      <w:proofErr w:type="spellStart"/>
      <w:r w:rsidRPr="0091569F">
        <w:rPr>
          <w:rFonts w:ascii="Arial" w:hAnsi="Arial" w:cs="Arial"/>
          <w:iCs/>
        </w:rPr>
        <w:t>fire</w:t>
      </w:r>
      <w:proofErr w:type="spellEnd"/>
      <w:r w:rsidRPr="0091569F">
        <w:rPr>
          <w:rFonts w:ascii="Arial" w:hAnsi="Arial" w:cs="Arial"/>
          <w:iCs/>
        </w:rPr>
        <w:t xml:space="preserve">, s.r.o. na řešení projektu tvoří </w:t>
      </w:r>
      <w:r w:rsidRPr="0091569F">
        <w:rPr>
          <w:rFonts w:ascii="Arial" w:hAnsi="Arial" w:cs="Arial"/>
          <w:bCs/>
          <w:iCs/>
        </w:rPr>
        <w:t>31,40 %</w:t>
      </w:r>
      <w:r w:rsidRPr="0091569F">
        <w:rPr>
          <w:rFonts w:ascii="Arial" w:hAnsi="Arial" w:cs="Arial"/>
          <w:iCs/>
        </w:rPr>
        <w:t xml:space="preserve"> rozpočtu, a to výdaji ve výši </w:t>
      </w:r>
      <w:r w:rsidRPr="0091569F">
        <w:rPr>
          <w:rFonts w:ascii="Arial" w:hAnsi="Arial" w:cs="Arial"/>
          <w:bCs/>
          <w:iCs/>
        </w:rPr>
        <w:t>23 531 520 Kč.</w:t>
      </w:r>
    </w:p>
    <w:p w14:paraId="5408CD9A" w14:textId="77777777" w:rsidR="00B26B58" w:rsidRDefault="00B26B58" w:rsidP="0091569F">
      <w:pPr>
        <w:autoSpaceDE w:val="0"/>
        <w:autoSpaceDN w:val="0"/>
        <w:rPr>
          <w:rFonts w:ascii="Arial" w:hAnsi="Arial" w:cs="Arial"/>
          <w:iCs/>
        </w:rPr>
      </w:pPr>
    </w:p>
    <w:p w14:paraId="5CB07727" w14:textId="77777777" w:rsidR="0091569F" w:rsidRPr="0091569F" w:rsidRDefault="0091569F" w:rsidP="0091569F">
      <w:pPr>
        <w:autoSpaceDE w:val="0"/>
        <w:autoSpaceDN w:val="0"/>
        <w:rPr>
          <w:rFonts w:ascii="Arial" w:hAnsi="Arial" w:cs="Arial"/>
        </w:rPr>
      </w:pPr>
      <w:r w:rsidRPr="0091569F">
        <w:rPr>
          <w:rFonts w:ascii="Arial" w:hAnsi="Arial" w:cs="Arial"/>
          <w:iCs/>
        </w:rPr>
        <w:t xml:space="preserve">Zbylých </w:t>
      </w:r>
      <w:r w:rsidRPr="0091569F">
        <w:rPr>
          <w:rFonts w:ascii="Arial" w:hAnsi="Arial" w:cs="Arial"/>
          <w:bCs/>
          <w:iCs/>
        </w:rPr>
        <w:t>55,09 %</w:t>
      </w:r>
      <w:r w:rsidRPr="0091569F">
        <w:rPr>
          <w:rFonts w:ascii="Arial" w:hAnsi="Arial" w:cs="Arial"/>
          <w:iCs/>
        </w:rPr>
        <w:t xml:space="preserve"> způsobilých výdajů tvoří podíl COMDES CZ s.r.o., tj. celkem </w:t>
      </w:r>
      <w:r w:rsidRPr="0091569F">
        <w:rPr>
          <w:rFonts w:ascii="Arial" w:hAnsi="Arial" w:cs="Arial"/>
          <w:bCs/>
          <w:iCs/>
        </w:rPr>
        <w:t>41 285 494 Kč.</w:t>
      </w:r>
    </w:p>
    <w:p w14:paraId="70C465BC" w14:textId="77777777" w:rsidR="00B26B58" w:rsidRDefault="00B26B58" w:rsidP="0091569F">
      <w:pPr>
        <w:autoSpaceDE w:val="0"/>
        <w:autoSpaceDN w:val="0"/>
        <w:rPr>
          <w:rFonts w:ascii="Arial" w:hAnsi="Arial" w:cs="Arial"/>
          <w:iCs/>
        </w:rPr>
      </w:pPr>
    </w:p>
    <w:p w14:paraId="78D7FF70" w14:textId="77777777" w:rsidR="0091569F" w:rsidRPr="0091569F" w:rsidRDefault="0091569F" w:rsidP="0091569F">
      <w:pPr>
        <w:autoSpaceDE w:val="0"/>
        <w:autoSpaceDN w:val="0"/>
        <w:rPr>
          <w:rFonts w:ascii="Arial" w:hAnsi="Arial" w:cs="Arial"/>
        </w:rPr>
      </w:pPr>
      <w:r w:rsidRPr="0091569F">
        <w:rPr>
          <w:rFonts w:ascii="Arial" w:hAnsi="Arial" w:cs="Arial"/>
          <w:iCs/>
        </w:rPr>
        <w:t xml:space="preserve">Celkové náklady projektu budou činit </w:t>
      </w:r>
      <w:r w:rsidRPr="0091569F">
        <w:rPr>
          <w:rFonts w:ascii="Arial" w:hAnsi="Arial" w:cs="Arial"/>
          <w:bCs/>
          <w:iCs/>
        </w:rPr>
        <w:t>74 946 098 Kč</w:t>
      </w:r>
      <w:r w:rsidRPr="0091569F">
        <w:rPr>
          <w:rFonts w:ascii="Arial" w:hAnsi="Arial" w:cs="Arial"/>
          <w:iCs/>
        </w:rPr>
        <w:t xml:space="preserve">, celková dotace </w:t>
      </w:r>
      <w:r w:rsidRPr="0091569F">
        <w:rPr>
          <w:rFonts w:ascii="Arial" w:hAnsi="Arial" w:cs="Arial"/>
          <w:bCs/>
          <w:iCs/>
        </w:rPr>
        <w:t>52 462 268,60</w:t>
      </w:r>
      <w:r w:rsidRPr="0091569F">
        <w:rPr>
          <w:rFonts w:ascii="Arial" w:hAnsi="Arial" w:cs="Arial"/>
          <w:bCs/>
          <w:iCs/>
          <w:color w:val="000000"/>
          <w:shd w:val="clear" w:color="auto" w:fill="FFFFFF"/>
        </w:rPr>
        <w:t xml:space="preserve"> </w:t>
      </w:r>
      <w:r w:rsidRPr="0091569F">
        <w:rPr>
          <w:rFonts w:ascii="Arial" w:hAnsi="Arial" w:cs="Arial"/>
          <w:bCs/>
          <w:iCs/>
        </w:rPr>
        <w:t>Kč</w:t>
      </w:r>
      <w:r w:rsidRPr="0091569F">
        <w:rPr>
          <w:rFonts w:ascii="Arial" w:hAnsi="Arial" w:cs="Arial"/>
          <w:iCs/>
        </w:rPr>
        <w:t>.</w:t>
      </w:r>
    </w:p>
    <w:p w14:paraId="397FC081" w14:textId="77777777" w:rsidR="00B26B58" w:rsidRDefault="00B26B58" w:rsidP="0091569F">
      <w:pPr>
        <w:rPr>
          <w:rFonts w:ascii="Arial" w:hAnsi="Arial" w:cs="Arial"/>
          <w:iCs/>
        </w:rPr>
      </w:pPr>
    </w:p>
    <w:p w14:paraId="116F5796" w14:textId="77777777" w:rsidR="0091569F" w:rsidRPr="0091569F" w:rsidRDefault="0091569F" w:rsidP="0091569F">
      <w:pPr>
        <w:rPr>
          <w:rFonts w:ascii="Arial" w:hAnsi="Arial" w:cs="Arial"/>
        </w:rPr>
      </w:pPr>
      <w:r w:rsidRPr="0091569F">
        <w:rPr>
          <w:rFonts w:ascii="Arial" w:hAnsi="Arial" w:cs="Arial"/>
          <w:iCs/>
        </w:rPr>
        <w:t>Plánovaný rozpočet projektu je přílohou této smlouvy.</w:t>
      </w:r>
    </w:p>
    <w:p w14:paraId="17436FEA" w14:textId="77777777" w:rsidR="005B52F6" w:rsidRPr="0091569F" w:rsidRDefault="005B52F6" w:rsidP="009228E9">
      <w:pPr>
        <w:pStyle w:val="Zkladntext"/>
        <w:ind w:left="360"/>
        <w:rPr>
          <w:rFonts w:ascii="Arial" w:hAnsi="Arial" w:cs="Arial"/>
          <w:bCs/>
          <w:sz w:val="20"/>
          <w:szCs w:val="20"/>
        </w:rPr>
      </w:pPr>
    </w:p>
    <w:p w14:paraId="112912FE" w14:textId="77777777" w:rsidR="005B52F6" w:rsidRPr="0091569F" w:rsidRDefault="005B52F6" w:rsidP="005B52F6">
      <w:pPr>
        <w:pStyle w:val="Zkladntext"/>
        <w:rPr>
          <w:rFonts w:ascii="Arial" w:hAnsi="Arial" w:cs="Arial"/>
          <w:bCs/>
          <w:sz w:val="20"/>
          <w:szCs w:val="20"/>
        </w:rPr>
      </w:pPr>
    </w:p>
    <w:p w14:paraId="6FCA497A" w14:textId="6CD56A8A" w:rsidR="00626445" w:rsidRPr="0091569F" w:rsidRDefault="005B52F6" w:rsidP="0091569F">
      <w:pPr>
        <w:pStyle w:val="Zkladntext"/>
        <w:numPr>
          <w:ilvl w:val="0"/>
          <w:numId w:val="24"/>
        </w:numPr>
        <w:ind w:left="284" w:hanging="284"/>
        <w:rPr>
          <w:rFonts w:ascii="Arial" w:hAnsi="Arial" w:cs="Arial"/>
        </w:rPr>
      </w:pPr>
      <w:r w:rsidRPr="0091569F">
        <w:rPr>
          <w:rFonts w:ascii="Arial" w:hAnsi="Arial" w:cs="Arial"/>
          <w:bCs/>
          <w:sz w:val="20"/>
          <w:szCs w:val="20"/>
        </w:rPr>
        <w:t xml:space="preserve">Smluvní strany se dohodly, že projekt bude realizován od </w:t>
      </w:r>
      <w:r w:rsidR="00997491" w:rsidRPr="0091569F">
        <w:rPr>
          <w:rFonts w:ascii="Arial" w:hAnsi="Arial" w:cs="Arial"/>
          <w:bCs/>
          <w:sz w:val="20"/>
          <w:szCs w:val="20"/>
        </w:rPr>
        <w:t xml:space="preserve">srpna </w:t>
      </w:r>
      <w:r w:rsidR="00E803E0" w:rsidRPr="0091569F">
        <w:rPr>
          <w:rFonts w:ascii="Arial" w:hAnsi="Arial" w:cs="Arial"/>
          <w:bCs/>
          <w:sz w:val="20"/>
          <w:szCs w:val="20"/>
        </w:rPr>
        <w:t>202</w:t>
      </w:r>
      <w:r w:rsidR="000E7949" w:rsidRPr="0091569F">
        <w:rPr>
          <w:rFonts w:ascii="Arial" w:hAnsi="Arial" w:cs="Arial"/>
          <w:bCs/>
          <w:sz w:val="20"/>
          <w:szCs w:val="20"/>
        </w:rPr>
        <w:t>1</w:t>
      </w:r>
      <w:r w:rsidR="00626445" w:rsidRPr="0091569F">
        <w:rPr>
          <w:rFonts w:ascii="Arial" w:hAnsi="Arial" w:cs="Arial"/>
          <w:bCs/>
          <w:sz w:val="20"/>
          <w:szCs w:val="20"/>
        </w:rPr>
        <w:t xml:space="preserve"> </w:t>
      </w:r>
      <w:r w:rsidR="00C257D3" w:rsidRPr="0091569F">
        <w:rPr>
          <w:rFonts w:ascii="Arial" w:hAnsi="Arial" w:cs="Arial"/>
          <w:bCs/>
          <w:sz w:val="20"/>
          <w:szCs w:val="20"/>
        </w:rPr>
        <w:t xml:space="preserve">do </w:t>
      </w:r>
      <w:r w:rsidR="000E7949" w:rsidRPr="0091569F">
        <w:rPr>
          <w:rFonts w:ascii="Arial" w:hAnsi="Arial" w:cs="Arial"/>
          <w:bCs/>
          <w:sz w:val="20"/>
          <w:szCs w:val="20"/>
        </w:rPr>
        <w:t xml:space="preserve">května </w:t>
      </w:r>
      <w:r w:rsidR="00E803E0" w:rsidRPr="0091569F">
        <w:rPr>
          <w:rFonts w:ascii="Arial" w:hAnsi="Arial" w:cs="Arial"/>
          <w:bCs/>
          <w:sz w:val="20"/>
          <w:szCs w:val="20"/>
        </w:rPr>
        <w:t>202</w:t>
      </w:r>
      <w:r w:rsidR="000E7949" w:rsidRPr="0091569F">
        <w:rPr>
          <w:rFonts w:ascii="Arial" w:hAnsi="Arial" w:cs="Arial"/>
          <w:bCs/>
          <w:sz w:val="20"/>
          <w:szCs w:val="20"/>
        </w:rPr>
        <w:t>3</w:t>
      </w:r>
      <w:r w:rsidRPr="0091569F">
        <w:rPr>
          <w:rFonts w:ascii="Arial" w:hAnsi="Arial" w:cs="Arial"/>
          <w:bCs/>
          <w:sz w:val="20"/>
          <w:szCs w:val="20"/>
        </w:rPr>
        <w:t xml:space="preserve">. Projekt bude rozdělen do </w:t>
      </w:r>
      <w:r w:rsidR="00E5667D" w:rsidRPr="0091569F">
        <w:rPr>
          <w:rFonts w:ascii="Arial" w:hAnsi="Arial" w:cs="Arial"/>
          <w:bCs/>
          <w:sz w:val="20"/>
          <w:szCs w:val="20"/>
        </w:rPr>
        <w:t>2</w:t>
      </w:r>
      <w:r w:rsidR="00C257D3" w:rsidRPr="0091569F">
        <w:rPr>
          <w:rFonts w:ascii="Arial" w:hAnsi="Arial" w:cs="Arial"/>
          <w:bCs/>
          <w:sz w:val="20"/>
          <w:szCs w:val="20"/>
        </w:rPr>
        <w:t xml:space="preserve"> </w:t>
      </w:r>
      <w:r w:rsidRPr="0091569F">
        <w:rPr>
          <w:rFonts w:ascii="Arial" w:hAnsi="Arial" w:cs="Arial"/>
          <w:bCs/>
          <w:sz w:val="20"/>
          <w:szCs w:val="20"/>
        </w:rPr>
        <w:t>etap dle vě</w:t>
      </w:r>
      <w:r w:rsidR="00212B2B" w:rsidRPr="0091569F">
        <w:rPr>
          <w:rFonts w:ascii="Arial" w:hAnsi="Arial" w:cs="Arial"/>
          <w:bCs/>
          <w:sz w:val="20"/>
          <w:szCs w:val="20"/>
        </w:rPr>
        <w:t>c</w:t>
      </w:r>
      <w:r w:rsidRPr="0091569F">
        <w:rPr>
          <w:rFonts w:ascii="Arial" w:hAnsi="Arial" w:cs="Arial"/>
          <w:bCs/>
          <w:sz w:val="20"/>
          <w:szCs w:val="20"/>
        </w:rPr>
        <w:t>né náplně</w:t>
      </w:r>
      <w:r w:rsidR="00C257D3" w:rsidRPr="0091569F">
        <w:rPr>
          <w:rFonts w:ascii="Arial" w:hAnsi="Arial" w:cs="Arial"/>
          <w:bCs/>
          <w:sz w:val="20"/>
          <w:szCs w:val="20"/>
        </w:rPr>
        <w:t xml:space="preserve"> a finanční náročnosti</w:t>
      </w:r>
      <w:r w:rsidR="0020020F" w:rsidRPr="0091569F">
        <w:rPr>
          <w:rFonts w:ascii="Arial" w:hAnsi="Arial" w:cs="Arial"/>
          <w:bCs/>
          <w:sz w:val="20"/>
          <w:szCs w:val="20"/>
        </w:rPr>
        <w:t>.</w:t>
      </w:r>
      <w:r w:rsidR="006B09B0" w:rsidRPr="0091569F">
        <w:rPr>
          <w:rFonts w:ascii="Arial" w:hAnsi="Arial" w:cs="Arial"/>
          <w:bCs/>
          <w:sz w:val="20"/>
          <w:szCs w:val="20"/>
        </w:rPr>
        <w:t xml:space="preserve"> Technická univerzita v Liberci přistoupí k realizaci projektu od 1. 4. 2022.</w:t>
      </w:r>
    </w:p>
    <w:p w14:paraId="3E71B7CB" w14:textId="77777777" w:rsidR="0020020F" w:rsidRPr="0091569F" w:rsidRDefault="0020020F" w:rsidP="0020020F">
      <w:pPr>
        <w:pStyle w:val="Zkladntext"/>
        <w:ind w:left="360"/>
        <w:rPr>
          <w:rFonts w:ascii="Arial" w:hAnsi="Arial" w:cs="Arial"/>
          <w:bCs/>
        </w:rPr>
      </w:pPr>
    </w:p>
    <w:p w14:paraId="2BA4C4EF" w14:textId="77777777" w:rsidR="00800BCD" w:rsidRPr="003A74F0" w:rsidRDefault="00800BCD" w:rsidP="0091569F">
      <w:pPr>
        <w:pStyle w:val="Zkladntext"/>
        <w:numPr>
          <w:ilvl w:val="0"/>
          <w:numId w:val="24"/>
        </w:numPr>
        <w:ind w:left="284" w:hanging="284"/>
        <w:rPr>
          <w:rFonts w:ascii="Arial" w:hAnsi="Arial" w:cs="Arial"/>
          <w:b/>
          <w:bCs/>
        </w:rPr>
      </w:pPr>
      <w:r w:rsidRPr="0091569F">
        <w:rPr>
          <w:rFonts w:ascii="Arial" w:hAnsi="Arial" w:cs="Arial"/>
          <w:sz w:val="20"/>
          <w:szCs w:val="20"/>
        </w:rPr>
        <w:t>Smluvní</w:t>
      </w:r>
      <w:r w:rsidRPr="003A74F0">
        <w:rPr>
          <w:rFonts w:ascii="Arial" w:hAnsi="Arial" w:cs="Arial"/>
          <w:sz w:val="20"/>
          <w:szCs w:val="20"/>
        </w:rPr>
        <w:t xml:space="preserve"> strany se zavazují, že budou respektovat </w:t>
      </w:r>
      <w:r w:rsidR="0076515A" w:rsidRPr="003A74F0">
        <w:rPr>
          <w:rFonts w:ascii="Arial" w:hAnsi="Arial" w:cs="Arial"/>
          <w:sz w:val="20"/>
          <w:szCs w:val="20"/>
        </w:rPr>
        <w:t xml:space="preserve">a dodržovat povinnosti a </w:t>
      </w:r>
      <w:r w:rsidRPr="003A74F0">
        <w:rPr>
          <w:rFonts w:ascii="Arial" w:hAnsi="Arial" w:cs="Arial"/>
          <w:sz w:val="20"/>
          <w:szCs w:val="20"/>
        </w:rPr>
        <w:t xml:space="preserve">podmínky právního rámce </w:t>
      </w:r>
      <w:r w:rsidR="002B2340">
        <w:rPr>
          <w:rFonts w:ascii="Arial" w:hAnsi="Arial" w:cs="Arial"/>
          <w:sz w:val="20"/>
          <w:szCs w:val="20"/>
        </w:rPr>
        <w:t xml:space="preserve">souvisejících s realizací projektu, </w:t>
      </w:r>
      <w:r w:rsidR="008565D8" w:rsidRPr="003A74F0">
        <w:rPr>
          <w:rFonts w:ascii="Arial" w:hAnsi="Arial" w:cs="Arial"/>
          <w:sz w:val="20"/>
          <w:szCs w:val="20"/>
        </w:rPr>
        <w:t xml:space="preserve">zejména příslušná ustanovení zák. č. </w:t>
      </w:r>
      <w:r w:rsidR="008565D8" w:rsidRPr="0011704C">
        <w:rPr>
          <w:rFonts w:ascii="Arial" w:hAnsi="Arial" w:cs="Arial"/>
          <w:sz w:val="20"/>
          <w:szCs w:val="20"/>
        </w:rPr>
        <w:t>89/2012</w:t>
      </w:r>
      <w:r w:rsidR="008565D8" w:rsidRPr="003A74F0">
        <w:rPr>
          <w:rFonts w:ascii="Arial" w:hAnsi="Arial" w:cs="Arial"/>
          <w:sz w:val="20"/>
          <w:szCs w:val="20"/>
        </w:rPr>
        <w:t xml:space="preserve"> Sb., občanského zákoníku, zákona č. 121/2000 Sb. o právech autorských, zákona č. 527/1990 Sb.</w:t>
      </w:r>
      <w:r w:rsidR="00490E5F" w:rsidRPr="003A74F0">
        <w:rPr>
          <w:rFonts w:ascii="Arial" w:hAnsi="Arial" w:cs="Arial"/>
          <w:sz w:val="20"/>
          <w:szCs w:val="20"/>
        </w:rPr>
        <w:t>,</w:t>
      </w:r>
      <w:r w:rsidR="008565D8" w:rsidRPr="003A74F0">
        <w:rPr>
          <w:rFonts w:ascii="Arial" w:hAnsi="Arial" w:cs="Arial"/>
          <w:sz w:val="20"/>
          <w:szCs w:val="20"/>
        </w:rPr>
        <w:t xml:space="preserve"> o </w:t>
      </w:r>
      <w:r w:rsidR="008565D8" w:rsidRPr="003A74F0">
        <w:rPr>
          <w:rFonts w:ascii="Arial" w:hAnsi="Arial" w:cs="Arial"/>
          <w:sz w:val="20"/>
          <w:szCs w:val="20"/>
        </w:rPr>
        <w:lastRenderedPageBreak/>
        <w:t>vynálezech a zlepšovacích návrzích, zákona č.</w:t>
      </w:r>
      <w:r w:rsidR="00451986" w:rsidRPr="003A74F0">
        <w:rPr>
          <w:rFonts w:ascii="Arial" w:hAnsi="Arial" w:cs="Arial"/>
          <w:sz w:val="20"/>
          <w:szCs w:val="20"/>
        </w:rPr>
        <w:t xml:space="preserve"> </w:t>
      </w:r>
      <w:r w:rsidR="008565D8" w:rsidRPr="003A74F0">
        <w:rPr>
          <w:rFonts w:ascii="Arial" w:hAnsi="Arial" w:cs="Arial"/>
          <w:sz w:val="20"/>
          <w:szCs w:val="20"/>
        </w:rPr>
        <w:t>478/1992 Sb.</w:t>
      </w:r>
      <w:r w:rsidR="00490E5F" w:rsidRPr="003A74F0">
        <w:rPr>
          <w:rFonts w:ascii="Arial" w:hAnsi="Arial" w:cs="Arial"/>
          <w:sz w:val="20"/>
          <w:szCs w:val="20"/>
        </w:rPr>
        <w:t>,</w:t>
      </w:r>
      <w:r w:rsidR="008565D8" w:rsidRPr="003A74F0">
        <w:rPr>
          <w:rFonts w:ascii="Arial" w:hAnsi="Arial" w:cs="Arial"/>
          <w:sz w:val="20"/>
          <w:szCs w:val="20"/>
        </w:rPr>
        <w:t xml:space="preserve"> o užitných vzorech a zákona č.  441/2003 Sb.</w:t>
      </w:r>
      <w:r w:rsidR="00490E5F" w:rsidRPr="003A74F0">
        <w:rPr>
          <w:rFonts w:ascii="Arial" w:hAnsi="Arial" w:cs="Arial"/>
          <w:sz w:val="20"/>
          <w:szCs w:val="20"/>
        </w:rPr>
        <w:t>,</w:t>
      </w:r>
      <w:r w:rsidR="008565D8" w:rsidRPr="003A74F0">
        <w:rPr>
          <w:rFonts w:ascii="Arial" w:hAnsi="Arial" w:cs="Arial"/>
          <w:sz w:val="20"/>
          <w:szCs w:val="20"/>
        </w:rPr>
        <w:t xml:space="preserve"> o ochranných známkách a dalších souvisejících právních norem</w:t>
      </w:r>
      <w:r w:rsidR="003A74F0">
        <w:rPr>
          <w:rFonts w:ascii="Arial" w:hAnsi="Arial" w:cs="Arial"/>
          <w:sz w:val="20"/>
          <w:szCs w:val="20"/>
        </w:rPr>
        <w:t>.</w:t>
      </w:r>
    </w:p>
    <w:p w14:paraId="6B23C4A9" w14:textId="77777777" w:rsidR="00C257D3" w:rsidRDefault="00C257D3">
      <w:pPr>
        <w:jc w:val="both"/>
        <w:rPr>
          <w:rFonts w:ascii="Arial" w:hAnsi="Arial" w:cs="Arial"/>
          <w:b/>
          <w:bCs/>
        </w:rPr>
      </w:pPr>
    </w:p>
    <w:p w14:paraId="563C7E4E" w14:textId="77777777" w:rsidR="00E74123" w:rsidRDefault="005B52F6" w:rsidP="0091569F">
      <w:pPr>
        <w:pStyle w:val="Zkladntext"/>
        <w:numPr>
          <w:ilvl w:val="0"/>
          <w:numId w:val="2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00BCD">
        <w:rPr>
          <w:rFonts w:ascii="Arial" w:hAnsi="Arial" w:cs="Arial"/>
          <w:sz w:val="20"/>
          <w:szCs w:val="20"/>
        </w:rPr>
        <w:t>mluvní strany</w:t>
      </w:r>
      <w:r>
        <w:rPr>
          <w:rFonts w:ascii="Arial" w:hAnsi="Arial" w:cs="Arial"/>
          <w:sz w:val="20"/>
          <w:szCs w:val="20"/>
        </w:rPr>
        <w:t xml:space="preserve"> se zavazují</w:t>
      </w:r>
      <w:r w:rsidR="00E74123">
        <w:rPr>
          <w:rFonts w:ascii="Arial" w:hAnsi="Arial" w:cs="Arial"/>
          <w:sz w:val="20"/>
          <w:szCs w:val="20"/>
        </w:rPr>
        <w:t>:</w:t>
      </w:r>
    </w:p>
    <w:p w14:paraId="69C65A5D" w14:textId="77777777" w:rsidR="00E74123" w:rsidRDefault="00800BCD" w:rsidP="00E74123">
      <w:pPr>
        <w:pStyle w:val="Zkladntex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respektovat podmínky </w:t>
      </w:r>
      <w:r w:rsidR="00FB0917">
        <w:rPr>
          <w:rFonts w:ascii="Arial" w:hAnsi="Arial" w:cs="Arial"/>
          <w:sz w:val="20"/>
          <w:szCs w:val="20"/>
        </w:rPr>
        <w:t>Rozhodnutí</w:t>
      </w:r>
      <w:r w:rsidR="002178FA">
        <w:rPr>
          <w:rFonts w:ascii="Arial" w:hAnsi="Arial" w:cs="Arial"/>
          <w:sz w:val="20"/>
          <w:szCs w:val="20"/>
        </w:rPr>
        <w:t xml:space="preserve"> o poskytnutí dotace,</w:t>
      </w:r>
    </w:p>
    <w:p w14:paraId="79858E6E" w14:textId="77777777" w:rsidR="00800BCD" w:rsidRPr="00E74123" w:rsidRDefault="004E6EC0" w:rsidP="00E74123">
      <w:pPr>
        <w:pStyle w:val="Zkladntex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podávat žádosti o platbu po ukončení každé etapy</w:t>
      </w:r>
      <w:r w:rsidR="00773EBC">
        <w:rPr>
          <w:rFonts w:ascii="Arial" w:hAnsi="Arial" w:cs="Arial"/>
          <w:sz w:val="20"/>
          <w:szCs w:val="20"/>
        </w:rPr>
        <w:t>.</w:t>
      </w:r>
    </w:p>
    <w:p w14:paraId="13B5FA57" w14:textId="77777777" w:rsidR="00800BCD" w:rsidRDefault="00800BCD" w:rsidP="00A03A69">
      <w:pPr>
        <w:pStyle w:val="Zkladntext"/>
        <w:rPr>
          <w:rFonts w:ascii="Arial" w:hAnsi="Arial" w:cs="Arial"/>
          <w:sz w:val="20"/>
          <w:szCs w:val="20"/>
        </w:rPr>
      </w:pPr>
    </w:p>
    <w:p w14:paraId="47519021" w14:textId="77777777" w:rsidR="00805FE8" w:rsidRDefault="00800BCD" w:rsidP="0091569F">
      <w:pPr>
        <w:pStyle w:val="Zkladntext"/>
        <w:numPr>
          <w:ilvl w:val="0"/>
          <w:numId w:val="2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</w:t>
      </w:r>
      <w:r w:rsidR="00A03A69">
        <w:rPr>
          <w:rFonts w:ascii="Arial" w:hAnsi="Arial" w:cs="Arial"/>
          <w:sz w:val="20"/>
          <w:szCs w:val="20"/>
        </w:rPr>
        <w:t>souhlasí, že každá</w:t>
      </w:r>
      <w:r w:rsidR="00811C6D" w:rsidRPr="00A77B21">
        <w:rPr>
          <w:rFonts w:ascii="Arial" w:hAnsi="Arial" w:cs="Arial"/>
          <w:sz w:val="20"/>
          <w:szCs w:val="20"/>
        </w:rPr>
        <w:t xml:space="preserve"> strana má právo zveřejňovat výsledky vlastního výzkumu.</w:t>
      </w:r>
    </w:p>
    <w:p w14:paraId="1F13287E" w14:textId="77777777" w:rsidR="008D4E33" w:rsidRDefault="008D4E33" w:rsidP="008D4E33">
      <w:pPr>
        <w:pStyle w:val="Zkladntext"/>
        <w:rPr>
          <w:rFonts w:ascii="Arial" w:hAnsi="Arial" w:cs="Arial"/>
          <w:sz w:val="20"/>
          <w:szCs w:val="20"/>
        </w:rPr>
      </w:pPr>
    </w:p>
    <w:p w14:paraId="3D052FD5" w14:textId="33920572" w:rsidR="008D4E33" w:rsidRDefault="008D4E33" w:rsidP="0091569F">
      <w:pPr>
        <w:pStyle w:val="Zkladntext"/>
        <w:numPr>
          <w:ilvl w:val="0"/>
          <w:numId w:val="2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D4E33">
        <w:rPr>
          <w:rFonts w:ascii="Arial" w:hAnsi="Arial" w:cs="Arial"/>
          <w:sz w:val="20"/>
          <w:szCs w:val="20"/>
        </w:rPr>
        <w:t xml:space="preserve"> výsledky výzkumných a vývojových aktivit mají právo nakládat všichni členové konsorcia</w:t>
      </w:r>
      <w:r>
        <w:rPr>
          <w:rFonts w:ascii="Arial" w:hAnsi="Arial" w:cs="Arial"/>
          <w:sz w:val="20"/>
          <w:szCs w:val="20"/>
        </w:rPr>
        <w:t>.</w:t>
      </w:r>
      <w:r w:rsidR="006B09B0">
        <w:rPr>
          <w:rFonts w:ascii="Arial" w:hAnsi="Arial" w:cs="Arial"/>
          <w:sz w:val="20"/>
          <w:szCs w:val="20"/>
        </w:rPr>
        <w:t xml:space="preserve"> </w:t>
      </w:r>
      <w:r w:rsidR="006B09B0" w:rsidRPr="00997491">
        <w:rPr>
          <w:rFonts w:ascii="Arial" w:hAnsi="Arial" w:cs="Arial"/>
          <w:sz w:val="20"/>
          <w:szCs w:val="20"/>
        </w:rPr>
        <w:t xml:space="preserve">Poměr podílů duševního vlastnictví jako výsledku z tohoto projektu se odvíjí od výše podílu na </w:t>
      </w:r>
      <w:proofErr w:type="spellStart"/>
      <w:r w:rsidR="006B09B0" w:rsidRPr="00997491">
        <w:rPr>
          <w:rFonts w:ascii="Arial" w:hAnsi="Arial" w:cs="Arial"/>
          <w:sz w:val="20"/>
          <w:szCs w:val="20"/>
        </w:rPr>
        <w:t>VaV</w:t>
      </w:r>
      <w:proofErr w:type="spellEnd"/>
      <w:r w:rsidR="006B09B0" w:rsidRPr="00997491">
        <w:rPr>
          <w:rFonts w:ascii="Arial" w:hAnsi="Arial" w:cs="Arial"/>
          <w:sz w:val="20"/>
          <w:szCs w:val="20"/>
        </w:rPr>
        <w:t xml:space="preserve"> činnostech v projektu.</w:t>
      </w:r>
      <w:r w:rsidR="006B09B0">
        <w:rPr>
          <w:rFonts w:ascii="Arial" w:hAnsi="Arial" w:cs="Arial"/>
          <w:sz w:val="20"/>
          <w:szCs w:val="20"/>
        </w:rPr>
        <w:t xml:space="preserve"> V případě, že během realizace projektu vzniknou další výsledky, které budou předmětem duševního vlastnictví, bude uzavřena Dohoda o využití výsledků se souhlasem všech členů konsorcia.</w:t>
      </w:r>
    </w:p>
    <w:p w14:paraId="0B08D1DA" w14:textId="77777777" w:rsidR="00805FE8" w:rsidRDefault="00805FE8" w:rsidP="00805FE8">
      <w:pPr>
        <w:pStyle w:val="Odstavecseseznamem"/>
        <w:rPr>
          <w:rFonts w:ascii="Arial" w:hAnsi="Arial" w:cs="Arial"/>
        </w:rPr>
      </w:pPr>
    </w:p>
    <w:p w14:paraId="6C675902" w14:textId="4DED2509" w:rsidR="00A03A69" w:rsidRDefault="00A03A69" w:rsidP="0091569F">
      <w:pPr>
        <w:pStyle w:val="Zkladntext"/>
        <w:numPr>
          <w:ilvl w:val="0"/>
          <w:numId w:val="24"/>
        </w:numPr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Objem dotačních prostředků pro příjemce je programem stanoven zvlášť pro každého na základě provedené práce a vložených prostředků do projektu. Proto náleží </w:t>
      </w:r>
      <w:r w:rsidR="0020020F">
        <w:rPr>
          <w:rFonts w:ascii="Arial" w:hAnsi="Arial" w:cs="Arial"/>
          <w:bCs/>
          <w:sz w:val="20"/>
          <w:szCs w:val="20"/>
        </w:rPr>
        <w:t>každé straně</w:t>
      </w:r>
      <w:r>
        <w:rPr>
          <w:rFonts w:ascii="Arial" w:hAnsi="Arial" w:cs="Arial"/>
          <w:bCs/>
          <w:sz w:val="20"/>
          <w:szCs w:val="20"/>
        </w:rPr>
        <w:t xml:space="preserve"> vlastní část.</w:t>
      </w:r>
    </w:p>
    <w:p w14:paraId="6B3A21BA" w14:textId="77777777" w:rsidR="00783FB4" w:rsidRDefault="00783FB4" w:rsidP="00783FB4">
      <w:pPr>
        <w:pStyle w:val="Odstavecseseznamem"/>
        <w:rPr>
          <w:rFonts w:ascii="Arial" w:hAnsi="Arial" w:cs="Arial"/>
          <w:bCs/>
        </w:rPr>
      </w:pPr>
    </w:p>
    <w:p w14:paraId="1DB2B0EC" w14:textId="60F19782" w:rsidR="00783FB4" w:rsidRDefault="000855B9" w:rsidP="0091569F">
      <w:pPr>
        <w:pStyle w:val="Zkladntext"/>
        <w:numPr>
          <w:ilvl w:val="0"/>
          <w:numId w:val="24"/>
        </w:numPr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se dohodly</w:t>
      </w:r>
      <w:r w:rsidR="00783FB4">
        <w:rPr>
          <w:rFonts w:ascii="Arial" w:hAnsi="Arial" w:cs="Arial"/>
          <w:bCs/>
          <w:sz w:val="20"/>
          <w:szCs w:val="20"/>
        </w:rPr>
        <w:t xml:space="preserve">, že mohou měnit </w:t>
      </w:r>
      <w:r w:rsidR="00513258">
        <w:rPr>
          <w:rFonts w:ascii="Arial" w:hAnsi="Arial" w:cs="Arial"/>
          <w:bCs/>
          <w:sz w:val="20"/>
          <w:szCs w:val="20"/>
        </w:rPr>
        <w:t xml:space="preserve">jednotlivé pracovníky na projektu ne však </w:t>
      </w:r>
      <w:r w:rsidR="00933C99">
        <w:rPr>
          <w:rFonts w:ascii="Arial" w:hAnsi="Arial" w:cs="Arial"/>
          <w:bCs/>
          <w:sz w:val="20"/>
          <w:szCs w:val="20"/>
        </w:rPr>
        <w:t xml:space="preserve">vedoucí </w:t>
      </w:r>
      <w:r w:rsidR="00513258">
        <w:rPr>
          <w:rFonts w:ascii="Arial" w:hAnsi="Arial" w:cs="Arial"/>
          <w:bCs/>
          <w:sz w:val="20"/>
          <w:szCs w:val="20"/>
        </w:rPr>
        <w:t>členy</w:t>
      </w:r>
      <w:r w:rsidR="00933C99">
        <w:rPr>
          <w:rFonts w:ascii="Arial" w:hAnsi="Arial" w:cs="Arial"/>
          <w:bCs/>
          <w:sz w:val="20"/>
          <w:szCs w:val="20"/>
        </w:rPr>
        <w:t xml:space="preserve"> řešitelského týmu a odborné garanty.</w:t>
      </w:r>
    </w:p>
    <w:p w14:paraId="53CE8023" w14:textId="77777777" w:rsidR="00456589" w:rsidRDefault="00456589" w:rsidP="00456589">
      <w:pPr>
        <w:pStyle w:val="Odstavecseseznamem"/>
        <w:rPr>
          <w:rFonts w:ascii="Arial" w:hAnsi="Arial" w:cs="Arial"/>
        </w:rPr>
      </w:pPr>
    </w:p>
    <w:p w14:paraId="34169376" w14:textId="77777777" w:rsidR="00315D5C" w:rsidRDefault="00315D5C" w:rsidP="00456589">
      <w:pPr>
        <w:pStyle w:val="Odstavecseseznamem"/>
        <w:rPr>
          <w:rFonts w:ascii="Arial" w:hAnsi="Arial" w:cs="Arial"/>
        </w:rPr>
      </w:pPr>
    </w:p>
    <w:p w14:paraId="377109CD" w14:textId="77777777" w:rsidR="00B63161" w:rsidRDefault="00B63161" w:rsidP="009A492E">
      <w:pPr>
        <w:pStyle w:val="Zkladntext"/>
        <w:tabs>
          <w:tab w:val="num" w:pos="426"/>
        </w:tabs>
        <w:jc w:val="center"/>
        <w:rPr>
          <w:rFonts w:ascii="Arial" w:hAnsi="Arial" w:cs="Arial"/>
          <w:sz w:val="20"/>
          <w:szCs w:val="20"/>
        </w:rPr>
      </w:pPr>
    </w:p>
    <w:p w14:paraId="0691D897" w14:textId="77777777" w:rsidR="00800BCD" w:rsidRDefault="00800BCD" w:rsidP="009A492E">
      <w:pPr>
        <w:pStyle w:val="Zkladntext"/>
        <w:tabs>
          <w:tab w:val="num" w:pos="42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3</w:t>
      </w:r>
    </w:p>
    <w:p w14:paraId="242EC78A" w14:textId="77777777" w:rsidR="00800BCD" w:rsidRDefault="00800BCD" w:rsidP="008565D8">
      <w:pPr>
        <w:pStyle w:val="Zkladntext"/>
        <w:tabs>
          <w:tab w:val="num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Platnost a účinnost smlouvy</w:t>
      </w:r>
    </w:p>
    <w:p w14:paraId="31A9B2D4" w14:textId="77777777" w:rsidR="00800BCD" w:rsidRDefault="00800BCD" w:rsidP="008565D8">
      <w:pPr>
        <w:pStyle w:val="Zkladntext"/>
        <w:tabs>
          <w:tab w:val="num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9E718A5" w14:textId="7C62CCF1" w:rsidR="007677CB" w:rsidRPr="00AC60AD" w:rsidRDefault="00AC60AD" w:rsidP="00AC60AD">
      <w:pPr>
        <w:pStyle w:val="Odstavecseseznamem"/>
        <w:numPr>
          <w:ilvl w:val="0"/>
          <w:numId w:val="7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="007677CB">
        <w:rPr>
          <w:rFonts w:ascii="Arial" w:hAnsi="Arial" w:cs="Arial"/>
        </w:rPr>
        <w:t>mlouva</w:t>
      </w:r>
      <w:r w:rsidR="007677CB" w:rsidRPr="007677CB">
        <w:rPr>
          <w:rFonts w:ascii="Arial" w:hAnsi="Arial" w:cs="Arial"/>
        </w:rPr>
        <w:t xml:space="preserve"> bude uveřejněna Technickou univerzitou v Liberci dle zákona č. 340/2015 Sb. (o registru smluv) v registru smluv vedeném Ministerstvem vnitra ČR, s čímž </w:t>
      </w:r>
      <w:r w:rsidR="007677CB">
        <w:rPr>
          <w:rFonts w:ascii="Arial" w:hAnsi="Arial" w:cs="Arial"/>
        </w:rPr>
        <w:t>všechny</w:t>
      </w:r>
      <w:r w:rsidR="007677CB" w:rsidRPr="007677CB">
        <w:rPr>
          <w:rFonts w:ascii="Arial" w:hAnsi="Arial" w:cs="Arial"/>
        </w:rPr>
        <w:t xml:space="preserve"> smluvní strany výslovně souhlasí. Smluvní strany jsou v této souvislosti povinny označit ve smlouvě údaje, které jsou předmětem </w:t>
      </w:r>
      <w:proofErr w:type="spellStart"/>
      <w:r w:rsidR="007677CB" w:rsidRPr="007677CB">
        <w:rPr>
          <w:rFonts w:ascii="Arial" w:hAnsi="Arial" w:cs="Arial"/>
        </w:rPr>
        <w:t>anonymizace</w:t>
      </w:r>
      <w:proofErr w:type="spellEnd"/>
      <w:r w:rsidR="007677CB" w:rsidRPr="007677CB">
        <w:rPr>
          <w:rFonts w:ascii="Arial" w:hAnsi="Arial" w:cs="Arial"/>
        </w:rPr>
        <w:t xml:space="preserve"> a nebudou ve smyslu zákona o registru smluv zveřejněny. </w:t>
      </w:r>
      <w:r>
        <w:rPr>
          <w:rFonts w:ascii="Arial" w:hAnsi="Arial" w:cs="Arial"/>
          <w:bCs/>
        </w:rPr>
        <w:t xml:space="preserve">Technická univerzita v Liberci </w:t>
      </w:r>
      <w:r w:rsidR="007677CB" w:rsidRPr="007677CB">
        <w:rPr>
          <w:rFonts w:ascii="Arial" w:hAnsi="Arial" w:cs="Arial"/>
        </w:rPr>
        <w:t>nenese žádnou odpovědnost za zveřejnění takto neoznačených údajů.</w:t>
      </w:r>
    </w:p>
    <w:p w14:paraId="65405B2C" w14:textId="77777777" w:rsidR="007677CB" w:rsidRDefault="007677CB" w:rsidP="00AC60AD">
      <w:pPr>
        <w:pStyle w:val="Zkladntext"/>
        <w:tabs>
          <w:tab w:val="num" w:pos="426"/>
        </w:tabs>
        <w:ind w:left="426"/>
        <w:rPr>
          <w:rFonts w:ascii="Arial" w:hAnsi="Arial" w:cs="Arial"/>
          <w:sz w:val="20"/>
          <w:szCs w:val="20"/>
        </w:rPr>
      </w:pPr>
    </w:p>
    <w:p w14:paraId="7D992652" w14:textId="029B3E65" w:rsidR="00AC60AD" w:rsidRPr="00AC60AD" w:rsidRDefault="00AC60AD" w:rsidP="00AC60AD">
      <w:pPr>
        <w:pStyle w:val="Odstavecseseznamem"/>
        <w:numPr>
          <w:ilvl w:val="0"/>
          <w:numId w:val="7"/>
        </w:numPr>
        <w:tabs>
          <w:tab w:val="clear" w:pos="360"/>
          <w:tab w:val="num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Pr="00AC60AD">
        <w:rPr>
          <w:rFonts w:ascii="Arial" w:hAnsi="Arial" w:cs="Arial"/>
        </w:rPr>
        <w:t>mlouva</w:t>
      </w:r>
      <w:r>
        <w:rPr>
          <w:rFonts w:ascii="Arial" w:hAnsi="Arial" w:cs="Arial"/>
        </w:rPr>
        <w:t xml:space="preserve"> </w:t>
      </w:r>
      <w:r w:rsidRPr="00AC60AD">
        <w:rPr>
          <w:rFonts w:ascii="Arial" w:hAnsi="Arial" w:cs="Arial"/>
        </w:rPr>
        <w:t xml:space="preserve">nabývá platnosti dnem podpisu oprávněnými zástupci smluvních stran, resp. dnem, kdy tuto smlouvu podepíše oprávněný zástupce té smluvní strany, která smlouvu podepisuje </w:t>
      </w:r>
      <w:r>
        <w:rPr>
          <w:rFonts w:ascii="Arial" w:hAnsi="Arial" w:cs="Arial"/>
        </w:rPr>
        <w:t>nej</w:t>
      </w:r>
      <w:r w:rsidRPr="00AC60AD">
        <w:rPr>
          <w:rFonts w:ascii="Arial" w:hAnsi="Arial" w:cs="Arial"/>
        </w:rPr>
        <w:t xml:space="preserve">později. </w:t>
      </w:r>
      <w:r>
        <w:rPr>
          <w:rFonts w:ascii="Arial" w:hAnsi="Arial" w:cs="Arial"/>
        </w:rPr>
        <w:t>Tato smlouva</w:t>
      </w:r>
      <w:r w:rsidRPr="00AC60AD">
        <w:rPr>
          <w:rFonts w:ascii="Arial" w:hAnsi="Arial" w:cs="Arial"/>
        </w:rPr>
        <w:t xml:space="preserve"> nabývá účinnosti dnem uveřejnění v registru smluv. Plnění předmětu této smlouvy před účinností této smlouvy se považuje za plnění podle této smlouvy a práva a povinnosti z něj vzniklé se řídí touto smlouvou.</w:t>
      </w:r>
    </w:p>
    <w:p w14:paraId="2DB49449" w14:textId="77777777" w:rsidR="00800BCD" w:rsidRDefault="00800BCD" w:rsidP="008565D8">
      <w:pPr>
        <w:pStyle w:val="Zkladntext"/>
        <w:tabs>
          <w:tab w:val="num" w:pos="426"/>
        </w:tabs>
        <w:rPr>
          <w:rFonts w:ascii="Arial" w:hAnsi="Arial" w:cs="Arial"/>
          <w:sz w:val="20"/>
          <w:szCs w:val="20"/>
        </w:rPr>
      </w:pPr>
    </w:p>
    <w:p w14:paraId="03A97B7B" w14:textId="77777777" w:rsidR="00800BCD" w:rsidRPr="00B00D5E" w:rsidRDefault="00800BCD" w:rsidP="008565D8">
      <w:pPr>
        <w:pStyle w:val="Zkladntext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B00D5E">
        <w:rPr>
          <w:rFonts w:ascii="Arial" w:hAnsi="Arial" w:cs="Arial"/>
          <w:sz w:val="20"/>
          <w:szCs w:val="20"/>
        </w:rPr>
        <w:t xml:space="preserve">Platnosti a účinnosti tato smlouva pozbývá dnem </w:t>
      </w:r>
      <w:r w:rsidR="00AB7BD9" w:rsidRPr="00915BDB">
        <w:rPr>
          <w:rFonts w:ascii="Arial" w:hAnsi="Arial" w:cs="Arial"/>
          <w:sz w:val="20"/>
          <w:szCs w:val="20"/>
        </w:rPr>
        <w:t>uveřejnění</w:t>
      </w:r>
      <w:r w:rsidR="00AB7BD9">
        <w:rPr>
          <w:rFonts w:ascii="Arial" w:hAnsi="Arial" w:cs="Arial"/>
          <w:sz w:val="20"/>
          <w:szCs w:val="20"/>
        </w:rPr>
        <w:t xml:space="preserve"> </w:t>
      </w:r>
      <w:r w:rsidRPr="00B00D5E">
        <w:rPr>
          <w:rFonts w:ascii="Arial" w:hAnsi="Arial" w:cs="Arial"/>
          <w:sz w:val="20"/>
          <w:szCs w:val="20"/>
        </w:rPr>
        <w:t xml:space="preserve">rozhodnutí Ministerstva průmyslu a obchodu o tom, že </w:t>
      </w:r>
      <w:r w:rsidR="00811C6D" w:rsidRPr="00B00D5E">
        <w:rPr>
          <w:rFonts w:ascii="Arial" w:hAnsi="Arial" w:cs="Arial"/>
          <w:sz w:val="20"/>
          <w:szCs w:val="20"/>
        </w:rPr>
        <w:t xml:space="preserve">na </w:t>
      </w:r>
      <w:r w:rsidR="00697E8A">
        <w:rPr>
          <w:rFonts w:ascii="Arial" w:hAnsi="Arial" w:cs="Arial"/>
          <w:sz w:val="20"/>
          <w:szCs w:val="20"/>
        </w:rPr>
        <w:t>Projekt</w:t>
      </w:r>
      <w:r w:rsidRPr="00B00D5E">
        <w:rPr>
          <w:rFonts w:ascii="Arial" w:hAnsi="Arial" w:cs="Arial"/>
          <w:sz w:val="20"/>
          <w:szCs w:val="20"/>
        </w:rPr>
        <w:t xml:space="preserve"> </w:t>
      </w:r>
      <w:r w:rsidR="00811C6D" w:rsidRPr="00B00D5E">
        <w:rPr>
          <w:rFonts w:ascii="Arial" w:hAnsi="Arial" w:cs="Arial"/>
          <w:sz w:val="20"/>
          <w:szCs w:val="20"/>
        </w:rPr>
        <w:t>nebyla poskytnuta dotace.</w:t>
      </w:r>
    </w:p>
    <w:p w14:paraId="17F2D1B0" w14:textId="77777777" w:rsidR="00773EBC" w:rsidRDefault="00773EBC" w:rsidP="000649C4">
      <w:pPr>
        <w:pStyle w:val="Zkladntext"/>
        <w:tabs>
          <w:tab w:val="num" w:pos="426"/>
        </w:tabs>
        <w:rPr>
          <w:rFonts w:ascii="Arial" w:hAnsi="Arial" w:cs="Arial"/>
          <w:sz w:val="20"/>
          <w:szCs w:val="20"/>
        </w:rPr>
      </w:pPr>
    </w:p>
    <w:p w14:paraId="596302A9" w14:textId="77777777" w:rsidR="00773EBC" w:rsidRDefault="00773EBC" w:rsidP="000649C4">
      <w:pPr>
        <w:pStyle w:val="Zkladntext"/>
        <w:tabs>
          <w:tab w:val="num" w:pos="426"/>
        </w:tabs>
        <w:rPr>
          <w:rFonts w:ascii="Arial" w:hAnsi="Arial" w:cs="Arial"/>
          <w:sz w:val="20"/>
          <w:szCs w:val="20"/>
        </w:rPr>
      </w:pPr>
    </w:p>
    <w:p w14:paraId="6EDB50A1" w14:textId="77777777" w:rsidR="00B26B58" w:rsidRDefault="00B26B58" w:rsidP="000649C4">
      <w:pPr>
        <w:pStyle w:val="Zkladntext"/>
        <w:tabs>
          <w:tab w:val="num" w:pos="426"/>
        </w:tabs>
        <w:rPr>
          <w:rFonts w:ascii="Arial" w:hAnsi="Arial" w:cs="Arial"/>
          <w:sz w:val="20"/>
          <w:szCs w:val="20"/>
        </w:rPr>
      </w:pPr>
    </w:p>
    <w:p w14:paraId="4669F04D" w14:textId="77777777" w:rsidR="00800BCD" w:rsidRDefault="00800BCD" w:rsidP="00C548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4</w:t>
      </w:r>
    </w:p>
    <w:p w14:paraId="69348AD1" w14:textId="77777777" w:rsidR="00800BCD" w:rsidRDefault="00800BCD" w:rsidP="008565D8">
      <w:pPr>
        <w:pStyle w:val="Zkladntext"/>
        <w:tabs>
          <w:tab w:val="num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1FBE73C1" w14:textId="77777777" w:rsidR="00800BCD" w:rsidRDefault="00800BCD" w:rsidP="008565D8">
      <w:pPr>
        <w:pStyle w:val="Zkladntext"/>
        <w:tabs>
          <w:tab w:val="num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86B884E" w14:textId="77777777" w:rsidR="00800BCD" w:rsidRDefault="00800BCD" w:rsidP="008565D8">
      <w:pPr>
        <w:pStyle w:val="Zkladntext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nebo doplňky této smlouvy lze provádět výhradně na základě dohody smluvních stran, a to formou vzestupně číslovaných písemných dodatků podepsaných oprávněnými zástupci obou smluvních stran.</w:t>
      </w:r>
    </w:p>
    <w:p w14:paraId="00590656" w14:textId="77777777" w:rsidR="00800BCD" w:rsidRDefault="00800BCD" w:rsidP="008565D8">
      <w:pPr>
        <w:pStyle w:val="Zkladntext"/>
        <w:tabs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</w:p>
    <w:p w14:paraId="7254B73A" w14:textId="77777777" w:rsidR="002B2340" w:rsidRDefault="00E34630" w:rsidP="00645EE1">
      <w:pPr>
        <w:pStyle w:val="Zkladntex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655CA">
        <w:rPr>
          <w:rFonts w:ascii="Arial" w:hAnsi="Arial" w:cs="Arial"/>
          <w:sz w:val="20"/>
          <w:szCs w:val="20"/>
        </w:rPr>
        <w:t xml:space="preserve">Smluvní strany se dohodly, že kontaktními osobami </w:t>
      </w:r>
      <w:r w:rsidR="007D2078" w:rsidRPr="005655CA">
        <w:rPr>
          <w:rFonts w:ascii="Arial" w:hAnsi="Arial" w:cs="Arial"/>
          <w:sz w:val="20"/>
          <w:szCs w:val="20"/>
        </w:rPr>
        <w:t>jsou</w:t>
      </w:r>
      <w:r w:rsidR="007D2078">
        <w:rPr>
          <w:rFonts w:ascii="Arial" w:hAnsi="Arial" w:cs="Arial"/>
          <w:sz w:val="20"/>
          <w:szCs w:val="20"/>
        </w:rPr>
        <w:t>:</w:t>
      </w:r>
      <w:r w:rsidR="007D2078" w:rsidRPr="005655CA">
        <w:rPr>
          <w:rFonts w:ascii="Arial" w:hAnsi="Arial" w:cs="Arial"/>
          <w:sz w:val="20"/>
          <w:szCs w:val="20"/>
        </w:rPr>
        <w:t xml:space="preserve"> </w:t>
      </w:r>
    </w:p>
    <w:p w14:paraId="37062FCC" w14:textId="67C474C2" w:rsidR="00315D5C" w:rsidRPr="00315D5C" w:rsidRDefault="00315D5C" w:rsidP="00315D5C">
      <w:pPr>
        <w:pStyle w:val="Zkladntext"/>
        <w:ind w:firstLine="360"/>
        <w:rPr>
          <w:rFonts w:ascii="Arial" w:hAnsi="Arial" w:cs="Arial"/>
          <w:sz w:val="20"/>
          <w:szCs w:val="20"/>
        </w:rPr>
      </w:pPr>
      <w:r w:rsidRPr="008E3B9A">
        <w:rPr>
          <w:rFonts w:ascii="Arial" w:hAnsi="Arial" w:cs="Arial"/>
          <w:sz w:val="20"/>
          <w:szCs w:val="20"/>
        </w:rPr>
        <w:t>Z</w:t>
      </w:r>
      <w:r w:rsidR="00E34630" w:rsidRPr="008E3B9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315D5C">
        <w:rPr>
          <w:rFonts w:ascii="Arial" w:hAnsi="Arial" w:cs="Arial"/>
          <w:sz w:val="20"/>
          <w:szCs w:val="20"/>
        </w:rPr>
        <w:t>COMDES CZ s.r.o.</w:t>
      </w:r>
      <w:r>
        <w:rPr>
          <w:rFonts w:ascii="Arial" w:hAnsi="Arial" w:cs="Arial"/>
          <w:sz w:val="20"/>
          <w:szCs w:val="20"/>
        </w:rPr>
        <w:t>:</w:t>
      </w:r>
      <w:r w:rsidRPr="00315D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55B9">
        <w:rPr>
          <w:rFonts w:ascii="Arial" w:hAnsi="Arial" w:cs="Arial"/>
          <w:sz w:val="20"/>
          <w:szCs w:val="20"/>
        </w:rPr>
        <w:t>xxxxxxxxx</w:t>
      </w:r>
      <w:proofErr w:type="spellEnd"/>
    </w:p>
    <w:p w14:paraId="0364736A" w14:textId="42193B45" w:rsidR="00315D5C" w:rsidRPr="00315D5C" w:rsidRDefault="00315D5C" w:rsidP="00315D5C">
      <w:pPr>
        <w:pStyle w:val="Zkladntext"/>
        <w:ind w:firstLine="360"/>
        <w:rPr>
          <w:rFonts w:ascii="Arial" w:hAnsi="Arial" w:cs="Arial"/>
          <w:sz w:val="20"/>
          <w:szCs w:val="20"/>
        </w:rPr>
      </w:pPr>
      <w:r w:rsidRPr="00315D5C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15D5C">
        <w:rPr>
          <w:rFonts w:ascii="Arial" w:hAnsi="Arial" w:cs="Arial"/>
          <w:sz w:val="20"/>
          <w:szCs w:val="20"/>
        </w:rPr>
        <w:t>K.B.K.</w:t>
      </w:r>
      <w:proofErr w:type="gramEnd"/>
      <w:r w:rsidRPr="00315D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5D5C">
        <w:rPr>
          <w:rFonts w:ascii="Arial" w:hAnsi="Arial" w:cs="Arial"/>
          <w:sz w:val="20"/>
          <w:szCs w:val="20"/>
        </w:rPr>
        <w:t>fire</w:t>
      </w:r>
      <w:proofErr w:type="spellEnd"/>
      <w:r w:rsidRPr="00315D5C">
        <w:rPr>
          <w:rFonts w:ascii="Arial" w:hAnsi="Arial" w:cs="Arial"/>
          <w:sz w:val="20"/>
          <w:szCs w:val="20"/>
        </w:rPr>
        <w:t>, s.r.o.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0855B9">
        <w:rPr>
          <w:rFonts w:ascii="Arial" w:hAnsi="Arial" w:cs="Arial"/>
          <w:sz w:val="20"/>
          <w:szCs w:val="20"/>
        </w:rPr>
        <w:t>xxxxxxxxx</w:t>
      </w:r>
      <w:proofErr w:type="spellEnd"/>
    </w:p>
    <w:p w14:paraId="3FAC55DE" w14:textId="6E1D6455" w:rsidR="00626445" w:rsidRPr="008E3B9A" w:rsidRDefault="00315D5C" w:rsidP="00315D5C">
      <w:pPr>
        <w:pStyle w:val="Zkladntext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Technickou univerzitu</w:t>
      </w:r>
      <w:r w:rsidRPr="00315D5C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 w:rsidRPr="00315D5C">
        <w:rPr>
          <w:rFonts w:ascii="Arial" w:hAnsi="Arial" w:cs="Arial"/>
          <w:sz w:val="20"/>
          <w:szCs w:val="20"/>
        </w:rPr>
        <w:t>Liberci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0855B9"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166ED81" w14:textId="77777777" w:rsidR="005655CA" w:rsidRDefault="005655CA" w:rsidP="005655CA">
      <w:pPr>
        <w:pStyle w:val="Odstavecseseznamem"/>
        <w:rPr>
          <w:rFonts w:ascii="Arial" w:hAnsi="Arial" w:cs="Arial"/>
        </w:rPr>
      </w:pPr>
    </w:p>
    <w:p w14:paraId="74B24F1E" w14:textId="77777777" w:rsidR="00800BCD" w:rsidRDefault="00800BCD" w:rsidP="008565D8">
      <w:pPr>
        <w:pStyle w:val="Zkladntext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</w:t>
      </w:r>
      <w:r w:rsidR="0020020F">
        <w:rPr>
          <w:rFonts w:ascii="Arial" w:hAnsi="Arial" w:cs="Arial"/>
          <w:sz w:val="20"/>
          <w:szCs w:val="20"/>
        </w:rPr>
        <w:t xml:space="preserve"> šesti </w:t>
      </w:r>
      <w:r>
        <w:rPr>
          <w:rFonts w:ascii="Arial" w:hAnsi="Arial" w:cs="Arial"/>
          <w:sz w:val="20"/>
          <w:szCs w:val="20"/>
        </w:rPr>
        <w:t xml:space="preserve">vyhotoveních, každé s platností originálu, přičemž každá ze smluvních stran obdrží </w:t>
      </w:r>
      <w:r w:rsidR="00F648A4">
        <w:rPr>
          <w:rFonts w:ascii="Arial" w:hAnsi="Arial" w:cs="Arial"/>
          <w:sz w:val="20"/>
          <w:szCs w:val="20"/>
        </w:rPr>
        <w:t>dvě</w:t>
      </w:r>
      <w:r>
        <w:rPr>
          <w:rFonts w:ascii="Arial" w:hAnsi="Arial" w:cs="Arial"/>
          <w:sz w:val="20"/>
          <w:szCs w:val="20"/>
        </w:rPr>
        <w:t xml:space="preserve"> vyhotovení.</w:t>
      </w:r>
    </w:p>
    <w:p w14:paraId="77922942" w14:textId="77777777" w:rsidR="00800BCD" w:rsidRDefault="00800BCD" w:rsidP="008565D8">
      <w:pPr>
        <w:pStyle w:val="Zkladntext"/>
        <w:tabs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</w:p>
    <w:p w14:paraId="3D45B074" w14:textId="77777777" w:rsidR="00800BCD" w:rsidRDefault="00800BCD" w:rsidP="008565D8">
      <w:pPr>
        <w:pStyle w:val="Zkladntext"/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považují předmět této smlouvy za dostatečně určitý a prohlašují, že tato smlouva byla uzavřena podle jejich pevné a svobodné vůle, nikoliv v tísni, a že bezvýhradně souhlasí s jejím obsahem a na důkaz toho připojují podpisy svých oprávněných zástupců.</w:t>
      </w:r>
    </w:p>
    <w:p w14:paraId="23D92A21" w14:textId="77777777" w:rsidR="0091569F" w:rsidRDefault="0091569F" w:rsidP="0091569F">
      <w:pPr>
        <w:pStyle w:val="Odstavecseseznamem"/>
        <w:rPr>
          <w:rFonts w:ascii="Arial" w:hAnsi="Arial" w:cs="Arial"/>
        </w:rPr>
      </w:pPr>
    </w:p>
    <w:p w14:paraId="678CE925" w14:textId="77777777" w:rsidR="0091569F" w:rsidRDefault="0091569F" w:rsidP="0091569F">
      <w:pPr>
        <w:pStyle w:val="Zkladntext"/>
        <w:rPr>
          <w:rFonts w:ascii="Arial" w:hAnsi="Arial" w:cs="Arial"/>
          <w:sz w:val="20"/>
          <w:szCs w:val="20"/>
        </w:rPr>
      </w:pPr>
    </w:p>
    <w:p w14:paraId="6EB11078" w14:textId="77777777" w:rsidR="00B26B58" w:rsidRDefault="00B26B58" w:rsidP="0091569F">
      <w:pPr>
        <w:pStyle w:val="Zkladntext"/>
        <w:rPr>
          <w:rFonts w:ascii="Arial" w:hAnsi="Arial" w:cs="Arial"/>
          <w:sz w:val="20"/>
          <w:szCs w:val="20"/>
        </w:rPr>
      </w:pPr>
    </w:p>
    <w:p w14:paraId="19D1BFA9" w14:textId="77777777" w:rsidR="00B26B58" w:rsidRDefault="00B26B58" w:rsidP="0091569F">
      <w:pPr>
        <w:pStyle w:val="Zkladntext"/>
        <w:rPr>
          <w:rFonts w:ascii="Arial" w:hAnsi="Arial" w:cs="Arial"/>
          <w:sz w:val="20"/>
          <w:szCs w:val="20"/>
        </w:rPr>
      </w:pPr>
    </w:p>
    <w:p w14:paraId="1EB277CF" w14:textId="77777777" w:rsidR="00B26B58" w:rsidRDefault="00B26B58" w:rsidP="0091569F">
      <w:pPr>
        <w:pStyle w:val="Zkladntext"/>
        <w:rPr>
          <w:rFonts w:ascii="Arial" w:hAnsi="Arial" w:cs="Arial"/>
          <w:sz w:val="20"/>
          <w:szCs w:val="20"/>
        </w:rPr>
      </w:pPr>
    </w:p>
    <w:p w14:paraId="5D31E6DD" w14:textId="77777777" w:rsidR="0091569F" w:rsidRDefault="0091569F" w:rsidP="0091569F">
      <w:pPr>
        <w:pStyle w:val="Zkladntext"/>
        <w:rPr>
          <w:rFonts w:ascii="Arial" w:hAnsi="Arial" w:cs="Arial"/>
          <w:sz w:val="20"/>
          <w:szCs w:val="20"/>
        </w:rPr>
      </w:pPr>
    </w:p>
    <w:p w14:paraId="358F2623" w14:textId="77777777" w:rsidR="00800BCD" w:rsidRPr="005A363A" w:rsidRDefault="00800BCD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B6D7F1" w14:textId="77777777" w:rsidR="00800BCD" w:rsidRDefault="00800BCD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3142"/>
        <w:gridCol w:w="3143"/>
      </w:tblGrid>
      <w:tr w:rsidR="00800BCD" w14:paraId="22AD80E3" w14:textId="77777777" w:rsidTr="0020020F">
        <w:trPr>
          <w:trHeight w:val="2329"/>
          <w:jc w:val="center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14:paraId="3487207A" w14:textId="0A29CD67" w:rsidR="00800BCD" w:rsidRDefault="00800BCD" w:rsidP="00031934">
            <w:pPr>
              <w:pStyle w:val="Zkladn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0855B9">
              <w:rPr>
                <w:rFonts w:ascii="Arial" w:hAnsi="Arial" w:cs="Arial"/>
                <w:sz w:val="20"/>
                <w:szCs w:val="20"/>
              </w:rPr>
              <w:t xml:space="preserve"> Praze</w:t>
            </w:r>
            <w:r w:rsidR="000151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  <w:r w:rsidR="000855B9">
              <w:rPr>
                <w:rFonts w:ascii="Arial" w:hAnsi="Arial" w:cs="Arial"/>
                <w:sz w:val="20"/>
                <w:szCs w:val="20"/>
              </w:rPr>
              <w:t xml:space="preserve"> 21. 4. 2022</w:t>
            </w:r>
          </w:p>
          <w:p w14:paraId="3EF5BFB0" w14:textId="77777777" w:rsidR="00800BCD" w:rsidRDefault="00800BCD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794D5" w14:textId="77777777" w:rsidR="00800BCD" w:rsidRDefault="00800BCD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59DAD" w14:textId="77777777" w:rsidR="00B63161" w:rsidRDefault="00B63161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EB7B6" w14:textId="77777777" w:rsidR="00800BCD" w:rsidRDefault="00800BCD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A8DFE" w14:textId="570901E4" w:rsidR="00800BCD" w:rsidRDefault="000855B9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Stanislava Marková</w:t>
            </w:r>
          </w:p>
          <w:p w14:paraId="2F5389D9" w14:textId="32DC24CC" w:rsidR="00C34BB8" w:rsidRDefault="00C34BB8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jednatelka</w:t>
            </w:r>
          </w:p>
          <w:p w14:paraId="2D26310D" w14:textId="77777777" w:rsidR="00800BCD" w:rsidRDefault="00800BCD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48927" w14:textId="30AD2E47" w:rsidR="0020020F" w:rsidRPr="000151EE" w:rsidRDefault="000151EE" w:rsidP="0020020F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800BCD" w:rsidRPr="000151EE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855B9">
              <w:rPr>
                <w:rFonts w:ascii="Arial" w:hAnsi="Arial" w:cs="Arial"/>
                <w:sz w:val="18"/>
                <w:szCs w:val="18"/>
              </w:rPr>
              <w:t>COMDES CZ s. r. o.</w:t>
            </w:r>
          </w:p>
          <w:p w14:paraId="537E774E" w14:textId="77777777" w:rsidR="00C14141" w:rsidRPr="000151EE" w:rsidRDefault="00C14141">
            <w:pPr>
              <w:pStyle w:val="Zkladn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B3D8E2" w14:textId="77777777" w:rsidR="009771B2" w:rsidRDefault="009771B2" w:rsidP="009771B2">
            <w:pPr>
              <w:pStyle w:val="Nzev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F941F02" w14:textId="77777777" w:rsidR="00800BCD" w:rsidRPr="009771B2" w:rsidRDefault="00800BCD" w:rsidP="009771B2">
            <w:pPr>
              <w:pStyle w:val="Nzev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14:paraId="00765F74" w14:textId="239DB2A7" w:rsidR="0020020F" w:rsidRDefault="000855B9" w:rsidP="0020020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Ostravě</w:t>
            </w:r>
            <w:r w:rsidR="0020020F">
              <w:rPr>
                <w:rFonts w:ascii="Arial" w:hAnsi="Arial" w:cs="Arial"/>
                <w:sz w:val="20"/>
                <w:szCs w:val="20"/>
              </w:rPr>
              <w:t xml:space="preserve"> dne</w:t>
            </w:r>
            <w:r>
              <w:rPr>
                <w:rFonts w:ascii="Arial" w:hAnsi="Arial" w:cs="Arial"/>
                <w:sz w:val="20"/>
                <w:szCs w:val="20"/>
              </w:rPr>
              <w:t xml:space="preserve"> 21. 4. 2022</w:t>
            </w:r>
          </w:p>
          <w:p w14:paraId="5838A2CE" w14:textId="77777777" w:rsidR="0020020F" w:rsidRDefault="0020020F" w:rsidP="0020020F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AA57D" w14:textId="77777777" w:rsidR="0020020F" w:rsidRDefault="0020020F" w:rsidP="0020020F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B5385" w14:textId="77777777" w:rsidR="0020020F" w:rsidRDefault="0020020F" w:rsidP="0020020F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000E7A" w14:textId="77777777" w:rsidR="0020020F" w:rsidRDefault="0020020F" w:rsidP="0020020F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382D39" w14:textId="0E4C3757" w:rsidR="0020020F" w:rsidRDefault="000855B9" w:rsidP="0020020F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Petr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Bebčák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</w:p>
          <w:p w14:paraId="427C6D37" w14:textId="3A76BF48" w:rsidR="00C34BB8" w:rsidRDefault="00C34BB8" w:rsidP="0020020F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622BA172" w14:textId="77777777" w:rsidR="0020020F" w:rsidRDefault="0020020F" w:rsidP="0020020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3EDD8607" w14:textId="45D5F71D" w:rsidR="0020020F" w:rsidRPr="003E30DE" w:rsidRDefault="0020020F" w:rsidP="0020020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151EE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gramStart"/>
            <w:r w:rsidR="000855B9">
              <w:rPr>
                <w:rFonts w:ascii="Arial" w:hAnsi="Arial" w:cs="Arial"/>
                <w:sz w:val="18"/>
                <w:szCs w:val="18"/>
              </w:rPr>
              <w:t>K.B.K.</w:t>
            </w:r>
            <w:proofErr w:type="gramEnd"/>
            <w:r w:rsidR="000855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855B9"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 w:rsidR="000855B9">
              <w:rPr>
                <w:rFonts w:ascii="Arial" w:hAnsi="Arial" w:cs="Arial"/>
                <w:sz w:val="18"/>
                <w:szCs w:val="18"/>
              </w:rPr>
              <w:t>, s. r. o.</w:t>
            </w:r>
          </w:p>
          <w:p w14:paraId="536B9ECC" w14:textId="77777777" w:rsidR="00800BCD" w:rsidRDefault="00800BCD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62B7D34C" w14:textId="40115708" w:rsidR="00800BCD" w:rsidRDefault="000855B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Liberci</w:t>
            </w:r>
            <w:r w:rsidR="000151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BCD">
              <w:rPr>
                <w:rFonts w:ascii="Arial" w:hAnsi="Arial" w:cs="Arial"/>
                <w:sz w:val="20"/>
                <w:szCs w:val="20"/>
              </w:rPr>
              <w:t>dne</w:t>
            </w:r>
            <w:r>
              <w:rPr>
                <w:rFonts w:ascii="Arial" w:hAnsi="Arial" w:cs="Arial"/>
                <w:sz w:val="20"/>
                <w:szCs w:val="20"/>
              </w:rPr>
              <w:t xml:space="preserve"> 21. 4. 2022</w:t>
            </w:r>
          </w:p>
          <w:p w14:paraId="4131E69F" w14:textId="77777777" w:rsidR="00800BCD" w:rsidRDefault="00800BCD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93DB3" w14:textId="77777777" w:rsidR="00800BCD" w:rsidRDefault="00800BCD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0D100" w14:textId="77777777" w:rsidR="00B63161" w:rsidRDefault="00B63161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ADFAB" w14:textId="77777777" w:rsidR="00C34BB8" w:rsidRDefault="00C34BB8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27B49" w14:textId="50A10E35" w:rsidR="00800BCD" w:rsidRDefault="00C34BB8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doc.</w:t>
            </w:r>
            <w:r w:rsidR="000855B9">
              <w:rPr>
                <w:rFonts w:ascii="Arial" w:hAnsi="Arial" w:cs="Arial"/>
                <w:sz w:val="20"/>
                <w:szCs w:val="20"/>
              </w:rPr>
              <w:t>RND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  <w:proofErr w:type="gramEnd"/>
            <w:r w:rsidR="000855B9">
              <w:rPr>
                <w:rFonts w:ascii="Arial" w:hAnsi="Arial" w:cs="Arial"/>
                <w:sz w:val="20"/>
                <w:szCs w:val="20"/>
              </w:rPr>
              <w:t>Miroslav</w:t>
            </w:r>
            <w:proofErr w:type="spellEnd"/>
            <w:r w:rsidR="000855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855B9">
              <w:rPr>
                <w:rFonts w:ascii="Arial" w:hAnsi="Arial" w:cs="Arial"/>
                <w:sz w:val="20"/>
                <w:szCs w:val="20"/>
              </w:rPr>
              <w:t>Brzezina,CSc</w:t>
            </w:r>
            <w:proofErr w:type="spellEnd"/>
            <w:r w:rsidR="000855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9500FF" w14:textId="075440A9" w:rsidR="00C34BB8" w:rsidRDefault="00C34BB8">
            <w:pPr>
              <w:pStyle w:val="Zkladntext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rektor</w:t>
            </w:r>
            <w:bookmarkStart w:id="0" w:name="_GoBack"/>
            <w:bookmarkEnd w:id="0"/>
          </w:p>
          <w:p w14:paraId="09107BC3" w14:textId="77777777" w:rsidR="000151EE" w:rsidRDefault="000151EE" w:rsidP="000151E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58688BF4" w14:textId="7EE57146" w:rsidR="0020020F" w:rsidRPr="003E30DE" w:rsidRDefault="000151EE" w:rsidP="0020020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9771B2" w:rsidRPr="000151EE">
              <w:rPr>
                <w:rFonts w:ascii="Arial" w:hAnsi="Arial" w:cs="Arial"/>
                <w:sz w:val="18"/>
                <w:szCs w:val="18"/>
              </w:rPr>
              <w:t>a</w:t>
            </w:r>
            <w:r w:rsidR="000855B9">
              <w:rPr>
                <w:rFonts w:ascii="Arial" w:hAnsi="Arial" w:cs="Arial"/>
                <w:sz w:val="18"/>
                <w:szCs w:val="18"/>
              </w:rPr>
              <w:t xml:space="preserve"> Technickou univerzitu v Liberci</w:t>
            </w:r>
            <w:r w:rsidR="009771B2" w:rsidRPr="000151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CDFE9C" w14:textId="77777777" w:rsidR="00090135" w:rsidRPr="003E30DE" w:rsidRDefault="00090135" w:rsidP="009771B2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6529D" w14:textId="77777777" w:rsidR="00800BCD" w:rsidRDefault="00800BCD" w:rsidP="008C4971">
      <w:pPr>
        <w:pStyle w:val="Zkladntext"/>
        <w:rPr>
          <w:rFonts w:ascii="Arial" w:hAnsi="Arial" w:cs="Arial"/>
          <w:sz w:val="20"/>
          <w:szCs w:val="20"/>
        </w:rPr>
      </w:pPr>
    </w:p>
    <w:sectPr w:rsidR="00800BCD" w:rsidSect="00DF3E3B"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075E56" w15:done="0"/>
  <w15:commentEx w15:paraId="1D5D4E41" w15:done="0"/>
  <w15:commentEx w15:paraId="025A07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075E56" w16cid:durableId="25EDBE16"/>
  <w16cid:commentId w16cid:paraId="1D5D4E41" w16cid:durableId="25EDC6A7"/>
  <w16cid:commentId w16cid:paraId="025A07BB" w16cid:durableId="25EDC1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302BD" w14:textId="77777777" w:rsidR="004F2DB8" w:rsidRDefault="004F2DB8">
      <w:r>
        <w:separator/>
      </w:r>
    </w:p>
  </w:endnote>
  <w:endnote w:type="continuationSeparator" w:id="0">
    <w:p w14:paraId="2F5F1E36" w14:textId="77777777" w:rsidR="004F2DB8" w:rsidRDefault="004F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527B0" w14:textId="77777777" w:rsidR="00C257D3" w:rsidRDefault="00C257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E03E43" w14:textId="77777777" w:rsidR="00C257D3" w:rsidRDefault="00C257D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2FC51" w14:textId="0BEA464A" w:rsidR="00C257D3" w:rsidRDefault="00C257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4BB8">
      <w:rPr>
        <w:rStyle w:val="slostrnky"/>
        <w:noProof/>
      </w:rPr>
      <w:t>4</w:t>
    </w:r>
    <w:r>
      <w:rPr>
        <w:rStyle w:val="slostrnky"/>
      </w:rPr>
      <w:fldChar w:fldCharType="end"/>
    </w:r>
  </w:p>
  <w:p w14:paraId="7916A343" w14:textId="77777777" w:rsidR="00C257D3" w:rsidRDefault="00C257D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4036E" w14:textId="77777777" w:rsidR="004F2DB8" w:rsidRDefault="004F2DB8">
      <w:r>
        <w:separator/>
      </w:r>
    </w:p>
  </w:footnote>
  <w:footnote w:type="continuationSeparator" w:id="0">
    <w:p w14:paraId="050A0551" w14:textId="77777777" w:rsidR="004F2DB8" w:rsidRDefault="004F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227"/>
    <w:multiLevelType w:val="hybridMultilevel"/>
    <w:tmpl w:val="F27E6FEA"/>
    <w:lvl w:ilvl="0" w:tplc="80DCE8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etica" w:hAnsi="Helvetica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39D3"/>
    <w:multiLevelType w:val="hybridMultilevel"/>
    <w:tmpl w:val="307C6FE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44089"/>
    <w:multiLevelType w:val="hybridMultilevel"/>
    <w:tmpl w:val="A5681C20"/>
    <w:lvl w:ilvl="0" w:tplc="0876D1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1378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A6868"/>
    <w:multiLevelType w:val="multilevel"/>
    <w:tmpl w:val="416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A9122A"/>
    <w:multiLevelType w:val="hybridMultilevel"/>
    <w:tmpl w:val="21D424A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0E1BBD"/>
    <w:multiLevelType w:val="multilevel"/>
    <w:tmpl w:val="92E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1729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75E7618"/>
    <w:multiLevelType w:val="hybridMultilevel"/>
    <w:tmpl w:val="77940E90"/>
    <w:lvl w:ilvl="0" w:tplc="FB94F7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72B60"/>
    <w:multiLevelType w:val="hybridMultilevel"/>
    <w:tmpl w:val="630AE9F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56109"/>
    <w:multiLevelType w:val="hybridMultilevel"/>
    <w:tmpl w:val="9D485E5C"/>
    <w:lvl w:ilvl="0" w:tplc="A1BE74F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29D73CA"/>
    <w:multiLevelType w:val="multilevel"/>
    <w:tmpl w:val="E24E6D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C154C"/>
    <w:multiLevelType w:val="hybridMultilevel"/>
    <w:tmpl w:val="4C7C8C0A"/>
    <w:lvl w:ilvl="0" w:tplc="FFFFFFFF">
      <w:start w:val="1"/>
      <w:numFmt w:val="decimal"/>
      <w:lvlText w:val="(%1)"/>
      <w:lvlJc w:val="left"/>
      <w:pPr>
        <w:ind w:left="780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BD80CFC"/>
    <w:multiLevelType w:val="multilevel"/>
    <w:tmpl w:val="A192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786F60"/>
    <w:multiLevelType w:val="hybridMultilevel"/>
    <w:tmpl w:val="E24E6D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72D86"/>
    <w:multiLevelType w:val="hybridMultilevel"/>
    <w:tmpl w:val="443031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7C42FE"/>
    <w:multiLevelType w:val="hybridMultilevel"/>
    <w:tmpl w:val="C5F49AB8"/>
    <w:lvl w:ilvl="0" w:tplc="F06C1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0170BF"/>
    <w:multiLevelType w:val="multilevel"/>
    <w:tmpl w:val="3C0E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AC3144"/>
    <w:multiLevelType w:val="multilevel"/>
    <w:tmpl w:val="914EE0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4B11B2"/>
    <w:multiLevelType w:val="hybridMultilevel"/>
    <w:tmpl w:val="3ACAD61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51D3B"/>
    <w:multiLevelType w:val="singleLevel"/>
    <w:tmpl w:val="8ABE02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etica" w:hAnsi="Helvetica" w:cs="Arial" w:hint="default"/>
        <w:b w:val="0"/>
        <w:sz w:val="20"/>
      </w:rPr>
    </w:lvl>
  </w:abstractNum>
  <w:abstractNum w:abstractNumId="21">
    <w:nsid w:val="63690730"/>
    <w:multiLevelType w:val="hybridMultilevel"/>
    <w:tmpl w:val="B78AA42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254C8B"/>
    <w:multiLevelType w:val="hybridMultilevel"/>
    <w:tmpl w:val="3C0E5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B1296"/>
    <w:multiLevelType w:val="hybridMultilevel"/>
    <w:tmpl w:val="F9142D56"/>
    <w:lvl w:ilvl="0" w:tplc="AEE8A886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02DCC"/>
    <w:multiLevelType w:val="hybridMultilevel"/>
    <w:tmpl w:val="2AFC597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7"/>
  </w:num>
  <w:num w:numId="5">
    <w:abstractNumId w:val="22"/>
  </w:num>
  <w:num w:numId="6">
    <w:abstractNumId w:val="16"/>
  </w:num>
  <w:num w:numId="7">
    <w:abstractNumId w:val="1"/>
  </w:num>
  <w:num w:numId="8">
    <w:abstractNumId w:val="1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15"/>
  </w:num>
  <w:num w:numId="14">
    <w:abstractNumId w:val="24"/>
  </w:num>
  <w:num w:numId="15">
    <w:abstractNumId w:val="10"/>
  </w:num>
  <w:num w:numId="16">
    <w:abstractNumId w:val="21"/>
  </w:num>
  <w:num w:numId="17">
    <w:abstractNumId w:val="0"/>
  </w:num>
  <w:num w:numId="18">
    <w:abstractNumId w:val="2"/>
  </w:num>
  <w:num w:numId="19">
    <w:abstractNumId w:val="13"/>
  </w:num>
  <w:num w:numId="20">
    <w:abstractNumId w:val="4"/>
  </w:num>
  <w:num w:numId="21">
    <w:abstractNumId w:val="6"/>
  </w:num>
  <w:num w:numId="22">
    <w:abstractNumId w:val="14"/>
  </w:num>
  <w:num w:numId="23">
    <w:abstractNumId w:val="11"/>
  </w:num>
  <w:num w:numId="24">
    <w:abstractNumId w:val="23"/>
  </w:num>
  <w:num w:numId="25">
    <w:abstractNumId w:val="19"/>
  </w:num>
  <w:num w:numId="26">
    <w:abstractNumId w:val="9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Petržela">
    <w15:presenceInfo w15:providerId="None" w15:userId="Jan Petrž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B7"/>
    <w:rsid w:val="000121F1"/>
    <w:rsid w:val="000134E1"/>
    <w:rsid w:val="000148A0"/>
    <w:rsid w:val="000151EE"/>
    <w:rsid w:val="00021D3F"/>
    <w:rsid w:val="00021E6B"/>
    <w:rsid w:val="00031934"/>
    <w:rsid w:val="0004389F"/>
    <w:rsid w:val="000441F4"/>
    <w:rsid w:val="00054066"/>
    <w:rsid w:val="00055F3E"/>
    <w:rsid w:val="000634D1"/>
    <w:rsid w:val="000649C4"/>
    <w:rsid w:val="00065F0C"/>
    <w:rsid w:val="0007115C"/>
    <w:rsid w:val="000764F0"/>
    <w:rsid w:val="000855B9"/>
    <w:rsid w:val="00085F30"/>
    <w:rsid w:val="00090135"/>
    <w:rsid w:val="00094A7F"/>
    <w:rsid w:val="000C6460"/>
    <w:rsid w:val="000E7949"/>
    <w:rsid w:val="0011704C"/>
    <w:rsid w:val="001171C2"/>
    <w:rsid w:val="0012096F"/>
    <w:rsid w:val="00126F1D"/>
    <w:rsid w:val="0013113A"/>
    <w:rsid w:val="001336A9"/>
    <w:rsid w:val="00164648"/>
    <w:rsid w:val="001874E9"/>
    <w:rsid w:val="0019022E"/>
    <w:rsid w:val="00194A51"/>
    <w:rsid w:val="001D612B"/>
    <w:rsid w:val="0020020F"/>
    <w:rsid w:val="002030F4"/>
    <w:rsid w:val="00206BAF"/>
    <w:rsid w:val="00212B2B"/>
    <w:rsid w:val="002162FE"/>
    <w:rsid w:val="002178FA"/>
    <w:rsid w:val="0023303D"/>
    <w:rsid w:val="0023420B"/>
    <w:rsid w:val="002362EC"/>
    <w:rsid w:val="0024507A"/>
    <w:rsid w:val="002470B5"/>
    <w:rsid w:val="00254335"/>
    <w:rsid w:val="002824AE"/>
    <w:rsid w:val="00287FCD"/>
    <w:rsid w:val="002B2340"/>
    <w:rsid w:val="002C416B"/>
    <w:rsid w:val="002D3DF6"/>
    <w:rsid w:val="00306F3C"/>
    <w:rsid w:val="00315D5C"/>
    <w:rsid w:val="00333D97"/>
    <w:rsid w:val="00377AB1"/>
    <w:rsid w:val="00384440"/>
    <w:rsid w:val="00394A2A"/>
    <w:rsid w:val="00397E47"/>
    <w:rsid w:val="003A74F0"/>
    <w:rsid w:val="003C71E9"/>
    <w:rsid w:val="003E2F3C"/>
    <w:rsid w:val="003E30DE"/>
    <w:rsid w:val="003E4608"/>
    <w:rsid w:val="00404DF0"/>
    <w:rsid w:val="00413C7D"/>
    <w:rsid w:val="00422AAA"/>
    <w:rsid w:val="00451986"/>
    <w:rsid w:val="0045598E"/>
    <w:rsid w:val="0045601C"/>
    <w:rsid w:val="00456589"/>
    <w:rsid w:val="00457BD2"/>
    <w:rsid w:val="00463BDC"/>
    <w:rsid w:val="00463C18"/>
    <w:rsid w:val="00484386"/>
    <w:rsid w:val="00490E5F"/>
    <w:rsid w:val="00490ECB"/>
    <w:rsid w:val="004954F2"/>
    <w:rsid w:val="00497D72"/>
    <w:rsid w:val="004A7590"/>
    <w:rsid w:val="004E1753"/>
    <w:rsid w:val="004E6EC0"/>
    <w:rsid w:val="004F2DB8"/>
    <w:rsid w:val="004F6B43"/>
    <w:rsid w:val="005068CC"/>
    <w:rsid w:val="00513258"/>
    <w:rsid w:val="005162BC"/>
    <w:rsid w:val="005301D7"/>
    <w:rsid w:val="00533FD6"/>
    <w:rsid w:val="00551465"/>
    <w:rsid w:val="005655CA"/>
    <w:rsid w:val="0057110E"/>
    <w:rsid w:val="0057130D"/>
    <w:rsid w:val="005969BD"/>
    <w:rsid w:val="005A14A7"/>
    <w:rsid w:val="005A363A"/>
    <w:rsid w:val="005B52F6"/>
    <w:rsid w:val="005C4E62"/>
    <w:rsid w:val="005C73C6"/>
    <w:rsid w:val="005E4F53"/>
    <w:rsid w:val="005E796A"/>
    <w:rsid w:val="006054AD"/>
    <w:rsid w:val="006111FC"/>
    <w:rsid w:val="006145C4"/>
    <w:rsid w:val="00620C2C"/>
    <w:rsid w:val="00626445"/>
    <w:rsid w:val="00627987"/>
    <w:rsid w:val="00636B10"/>
    <w:rsid w:val="00645EE1"/>
    <w:rsid w:val="00667C9F"/>
    <w:rsid w:val="00686BD3"/>
    <w:rsid w:val="00697E8A"/>
    <w:rsid w:val="006B09B0"/>
    <w:rsid w:val="006C66F7"/>
    <w:rsid w:val="006E2014"/>
    <w:rsid w:val="006E5706"/>
    <w:rsid w:val="006E7802"/>
    <w:rsid w:val="006F36D3"/>
    <w:rsid w:val="006F43D7"/>
    <w:rsid w:val="006F4926"/>
    <w:rsid w:val="00737ADB"/>
    <w:rsid w:val="00742743"/>
    <w:rsid w:val="00743789"/>
    <w:rsid w:val="007629D6"/>
    <w:rsid w:val="0076360E"/>
    <w:rsid w:val="00764CBE"/>
    <w:rsid w:val="0076515A"/>
    <w:rsid w:val="007677CB"/>
    <w:rsid w:val="00772BD0"/>
    <w:rsid w:val="00773EBC"/>
    <w:rsid w:val="00783FB4"/>
    <w:rsid w:val="00786F40"/>
    <w:rsid w:val="0079478F"/>
    <w:rsid w:val="007A47F7"/>
    <w:rsid w:val="007D2078"/>
    <w:rsid w:val="007D5A4F"/>
    <w:rsid w:val="007E23A7"/>
    <w:rsid w:val="007F2D5D"/>
    <w:rsid w:val="007F6600"/>
    <w:rsid w:val="008005F5"/>
    <w:rsid w:val="00800A27"/>
    <w:rsid w:val="00800BCD"/>
    <w:rsid w:val="00805A8D"/>
    <w:rsid w:val="00805FE8"/>
    <w:rsid w:val="00811C6D"/>
    <w:rsid w:val="008146D7"/>
    <w:rsid w:val="00815CE5"/>
    <w:rsid w:val="00822914"/>
    <w:rsid w:val="008462D5"/>
    <w:rsid w:val="008565D8"/>
    <w:rsid w:val="00876CEA"/>
    <w:rsid w:val="00887439"/>
    <w:rsid w:val="00892CC1"/>
    <w:rsid w:val="00894517"/>
    <w:rsid w:val="008A1E44"/>
    <w:rsid w:val="008A5484"/>
    <w:rsid w:val="008C4971"/>
    <w:rsid w:val="008C7F4F"/>
    <w:rsid w:val="008D120E"/>
    <w:rsid w:val="008D4E33"/>
    <w:rsid w:val="008E3B9A"/>
    <w:rsid w:val="008E4404"/>
    <w:rsid w:val="0091569F"/>
    <w:rsid w:val="00915BDB"/>
    <w:rsid w:val="009228E9"/>
    <w:rsid w:val="00931FEF"/>
    <w:rsid w:val="0093266C"/>
    <w:rsid w:val="00933C99"/>
    <w:rsid w:val="009604F8"/>
    <w:rsid w:val="00967D83"/>
    <w:rsid w:val="009716C7"/>
    <w:rsid w:val="009737AF"/>
    <w:rsid w:val="009771B2"/>
    <w:rsid w:val="00981CBC"/>
    <w:rsid w:val="00986BCD"/>
    <w:rsid w:val="00992027"/>
    <w:rsid w:val="00997491"/>
    <w:rsid w:val="009A26A1"/>
    <w:rsid w:val="009A492E"/>
    <w:rsid w:val="009A7275"/>
    <w:rsid w:val="009B1013"/>
    <w:rsid w:val="009C67E0"/>
    <w:rsid w:val="009E093A"/>
    <w:rsid w:val="009F5152"/>
    <w:rsid w:val="009F6E00"/>
    <w:rsid w:val="00A03A69"/>
    <w:rsid w:val="00A1333D"/>
    <w:rsid w:val="00A46E3A"/>
    <w:rsid w:val="00A57461"/>
    <w:rsid w:val="00A73AB9"/>
    <w:rsid w:val="00A77B21"/>
    <w:rsid w:val="00A921EE"/>
    <w:rsid w:val="00AB7BD9"/>
    <w:rsid w:val="00AC369A"/>
    <w:rsid w:val="00AC60AD"/>
    <w:rsid w:val="00AC6871"/>
    <w:rsid w:val="00AE2F6B"/>
    <w:rsid w:val="00B00D5E"/>
    <w:rsid w:val="00B01155"/>
    <w:rsid w:val="00B044D2"/>
    <w:rsid w:val="00B06588"/>
    <w:rsid w:val="00B077E7"/>
    <w:rsid w:val="00B07C07"/>
    <w:rsid w:val="00B26B58"/>
    <w:rsid w:val="00B37F42"/>
    <w:rsid w:val="00B43100"/>
    <w:rsid w:val="00B46966"/>
    <w:rsid w:val="00B54CB7"/>
    <w:rsid w:val="00B60401"/>
    <w:rsid w:val="00B63161"/>
    <w:rsid w:val="00B6628F"/>
    <w:rsid w:val="00B8053D"/>
    <w:rsid w:val="00B85744"/>
    <w:rsid w:val="00BB717A"/>
    <w:rsid w:val="00BD1F57"/>
    <w:rsid w:val="00BD6EF2"/>
    <w:rsid w:val="00BF2B1C"/>
    <w:rsid w:val="00C0568C"/>
    <w:rsid w:val="00C05CB3"/>
    <w:rsid w:val="00C0634E"/>
    <w:rsid w:val="00C14141"/>
    <w:rsid w:val="00C257D3"/>
    <w:rsid w:val="00C34BB8"/>
    <w:rsid w:val="00C364E2"/>
    <w:rsid w:val="00C54800"/>
    <w:rsid w:val="00C607E9"/>
    <w:rsid w:val="00C750A7"/>
    <w:rsid w:val="00C93B37"/>
    <w:rsid w:val="00CA675C"/>
    <w:rsid w:val="00CB25EB"/>
    <w:rsid w:val="00CC6A2E"/>
    <w:rsid w:val="00CF0645"/>
    <w:rsid w:val="00D079E6"/>
    <w:rsid w:val="00D45D66"/>
    <w:rsid w:val="00D47220"/>
    <w:rsid w:val="00D73151"/>
    <w:rsid w:val="00DB2DE0"/>
    <w:rsid w:val="00DD028E"/>
    <w:rsid w:val="00DE5548"/>
    <w:rsid w:val="00DF3E3B"/>
    <w:rsid w:val="00DF471F"/>
    <w:rsid w:val="00E03FC5"/>
    <w:rsid w:val="00E12C4E"/>
    <w:rsid w:val="00E23F16"/>
    <w:rsid w:val="00E31C38"/>
    <w:rsid w:val="00E3365F"/>
    <w:rsid w:val="00E34630"/>
    <w:rsid w:val="00E361B4"/>
    <w:rsid w:val="00E40968"/>
    <w:rsid w:val="00E53575"/>
    <w:rsid w:val="00E54065"/>
    <w:rsid w:val="00E5667D"/>
    <w:rsid w:val="00E61054"/>
    <w:rsid w:val="00E74123"/>
    <w:rsid w:val="00E74BCE"/>
    <w:rsid w:val="00E803E0"/>
    <w:rsid w:val="00E92581"/>
    <w:rsid w:val="00EC2B26"/>
    <w:rsid w:val="00EE65E9"/>
    <w:rsid w:val="00EE6628"/>
    <w:rsid w:val="00EF001C"/>
    <w:rsid w:val="00F1034B"/>
    <w:rsid w:val="00F155A4"/>
    <w:rsid w:val="00F34B24"/>
    <w:rsid w:val="00F45F59"/>
    <w:rsid w:val="00F537AE"/>
    <w:rsid w:val="00F560A6"/>
    <w:rsid w:val="00F615F2"/>
    <w:rsid w:val="00F648A4"/>
    <w:rsid w:val="00F71BA0"/>
    <w:rsid w:val="00F76891"/>
    <w:rsid w:val="00F849FC"/>
    <w:rsid w:val="00F90919"/>
    <w:rsid w:val="00F938F4"/>
    <w:rsid w:val="00FA63A0"/>
    <w:rsid w:val="00FB0917"/>
    <w:rsid w:val="00FB33E2"/>
    <w:rsid w:val="00FB708F"/>
    <w:rsid w:val="00FE1D28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1F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E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3E3B"/>
    <w:pPr>
      <w:jc w:val="center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F3E3B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DF3E3B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F3E3B"/>
    <w:rPr>
      <w:rFonts w:cs="Times New Roman"/>
    </w:rPr>
  </w:style>
  <w:style w:type="paragraph" w:styleId="Zpat">
    <w:name w:val="footer"/>
    <w:basedOn w:val="Normln"/>
    <w:link w:val="ZpatChar"/>
    <w:rsid w:val="00DF3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F3E3B"/>
    <w:rPr>
      <w:rFonts w:cs="Times New Roman"/>
    </w:rPr>
  </w:style>
  <w:style w:type="character" w:styleId="slostrnky">
    <w:name w:val="page number"/>
    <w:basedOn w:val="Standardnpsmoodstavce"/>
    <w:rsid w:val="00DF3E3B"/>
    <w:rPr>
      <w:rFonts w:cs="Times New Roman"/>
    </w:rPr>
  </w:style>
  <w:style w:type="paragraph" w:styleId="Textbubliny">
    <w:name w:val="Balloon Text"/>
    <w:basedOn w:val="Normln"/>
    <w:semiHidden/>
    <w:rsid w:val="00DF3E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F3E3B"/>
    <w:rPr>
      <w:sz w:val="16"/>
      <w:szCs w:val="16"/>
    </w:rPr>
  </w:style>
  <w:style w:type="paragraph" w:styleId="Textkomente">
    <w:name w:val="annotation text"/>
    <w:basedOn w:val="Normln"/>
    <w:semiHidden/>
    <w:rsid w:val="00DF3E3B"/>
  </w:style>
  <w:style w:type="paragraph" w:styleId="Pedmtkomente">
    <w:name w:val="annotation subject"/>
    <w:basedOn w:val="Textkomente"/>
    <w:next w:val="Textkomente"/>
    <w:semiHidden/>
    <w:rsid w:val="00DF3E3B"/>
    <w:rPr>
      <w:b/>
      <w:bCs/>
    </w:rPr>
  </w:style>
  <w:style w:type="paragraph" w:styleId="Odstavecseseznamem">
    <w:name w:val="List Paragraph"/>
    <w:basedOn w:val="Normln"/>
    <w:uiPriority w:val="34"/>
    <w:qFormat/>
    <w:rsid w:val="002C416B"/>
    <w:pPr>
      <w:ind w:left="720"/>
      <w:contextualSpacing/>
    </w:pPr>
  </w:style>
  <w:style w:type="character" w:styleId="Hypertextovodkaz">
    <w:name w:val="Hyperlink"/>
    <w:basedOn w:val="Standardnpsmoodstavce"/>
    <w:rsid w:val="00E3463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36B10"/>
  </w:style>
  <w:style w:type="paragraph" w:styleId="Zhlav">
    <w:name w:val="header"/>
    <w:basedOn w:val="Normln"/>
    <w:link w:val="ZhlavChar"/>
    <w:rsid w:val="00120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096F"/>
  </w:style>
  <w:style w:type="paragraph" w:styleId="Textvysvtlivek">
    <w:name w:val="endnote text"/>
    <w:basedOn w:val="Normln"/>
    <w:link w:val="TextvysvtlivekChar"/>
    <w:rsid w:val="00B60401"/>
  </w:style>
  <w:style w:type="character" w:customStyle="1" w:styleId="TextvysvtlivekChar">
    <w:name w:val="Text vysvětlivek Char"/>
    <w:basedOn w:val="Standardnpsmoodstavce"/>
    <w:link w:val="Textvysvtlivek"/>
    <w:rsid w:val="00B60401"/>
  </w:style>
  <w:style w:type="character" w:styleId="Odkaznavysvtlivky">
    <w:name w:val="endnote reference"/>
    <w:basedOn w:val="Standardnpsmoodstavce"/>
    <w:rsid w:val="00B60401"/>
    <w:rPr>
      <w:vertAlign w:val="superscript"/>
    </w:rPr>
  </w:style>
  <w:style w:type="table" w:styleId="Mkatabulky">
    <w:name w:val="Table Grid"/>
    <w:basedOn w:val="Normlntabulka"/>
    <w:uiPriority w:val="39"/>
    <w:rsid w:val="00626445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E80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E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3E3B"/>
    <w:pPr>
      <w:jc w:val="center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F3E3B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DF3E3B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F3E3B"/>
    <w:rPr>
      <w:rFonts w:cs="Times New Roman"/>
    </w:rPr>
  </w:style>
  <w:style w:type="paragraph" w:styleId="Zpat">
    <w:name w:val="footer"/>
    <w:basedOn w:val="Normln"/>
    <w:link w:val="ZpatChar"/>
    <w:rsid w:val="00DF3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F3E3B"/>
    <w:rPr>
      <w:rFonts w:cs="Times New Roman"/>
    </w:rPr>
  </w:style>
  <w:style w:type="character" w:styleId="slostrnky">
    <w:name w:val="page number"/>
    <w:basedOn w:val="Standardnpsmoodstavce"/>
    <w:rsid w:val="00DF3E3B"/>
    <w:rPr>
      <w:rFonts w:cs="Times New Roman"/>
    </w:rPr>
  </w:style>
  <w:style w:type="paragraph" w:styleId="Textbubliny">
    <w:name w:val="Balloon Text"/>
    <w:basedOn w:val="Normln"/>
    <w:semiHidden/>
    <w:rsid w:val="00DF3E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F3E3B"/>
    <w:rPr>
      <w:sz w:val="16"/>
      <w:szCs w:val="16"/>
    </w:rPr>
  </w:style>
  <w:style w:type="paragraph" w:styleId="Textkomente">
    <w:name w:val="annotation text"/>
    <w:basedOn w:val="Normln"/>
    <w:semiHidden/>
    <w:rsid w:val="00DF3E3B"/>
  </w:style>
  <w:style w:type="paragraph" w:styleId="Pedmtkomente">
    <w:name w:val="annotation subject"/>
    <w:basedOn w:val="Textkomente"/>
    <w:next w:val="Textkomente"/>
    <w:semiHidden/>
    <w:rsid w:val="00DF3E3B"/>
    <w:rPr>
      <w:b/>
      <w:bCs/>
    </w:rPr>
  </w:style>
  <w:style w:type="paragraph" w:styleId="Odstavecseseznamem">
    <w:name w:val="List Paragraph"/>
    <w:basedOn w:val="Normln"/>
    <w:uiPriority w:val="34"/>
    <w:qFormat/>
    <w:rsid w:val="002C416B"/>
    <w:pPr>
      <w:ind w:left="720"/>
      <w:contextualSpacing/>
    </w:pPr>
  </w:style>
  <w:style w:type="character" w:styleId="Hypertextovodkaz">
    <w:name w:val="Hyperlink"/>
    <w:basedOn w:val="Standardnpsmoodstavce"/>
    <w:rsid w:val="00E34630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36B10"/>
  </w:style>
  <w:style w:type="paragraph" w:styleId="Zhlav">
    <w:name w:val="header"/>
    <w:basedOn w:val="Normln"/>
    <w:link w:val="ZhlavChar"/>
    <w:rsid w:val="00120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096F"/>
  </w:style>
  <w:style w:type="paragraph" w:styleId="Textvysvtlivek">
    <w:name w:val="endnote text"/>
    <w:basedOn w:val="Normln"/>
    <w:link w:val="TextvysvtlivekChar"/>
    <w:rsid w:val="00B60401"/>
  </w:style>
  <w:style w:type="character" w:customStyle="1" w:styleId="TextvysvtlivekChar">
    <w:name w:val="Text vysvětlivek Char"/>
    <w:basedOn w:val="Standardnpsmoodstavce"/>
    <w:link w:val="Textvysvtlivek"/>
    <w:rsid w:val="00B60401"/>
  </w:style>
  <w:style w:type="character" w:styleId="Odkaznavysvtlivky">
    <w:name w:val="endnote reference"/>
    <w:basedOn w:val="Standardnpsmoodstavce"/>
    <w:rsid w:val="00B60401"/>
    <w:rPr>
      <w:vertAlign w:val="superscript"/>
    </w:rPr>
  </w:style>
  <w:style w:type="table" w:styleId="Mkatabulky">
    <w:name w:val="Table Grid"/>
    <w:basedOn w:val="Normlntabulka"/>
    <w:uiPriority w:val="39"/>
    <w:rsid w:val="00626445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E8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786E-DD37-4AE7-AC4C-49A69A47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1067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 smluvní strany</vt:lpstr>
    </vt:vector>
  </TitlesOfParts>
  <Company>Západočeská univerzita v Plzni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</dc:title>
  <dc:creator>Jan Podola</dc:creator>
  <cp:lastModifiedBy>Pavla Kholová</cp:lastModifiedBy>
  <cp:revision>3</cp:revision>
  <cp:lastPrinted>2022-03-29T15:24:00Z</cp:lastPrinted>
  <dcterms:created xsi:type="dcterms:W3CDTF">2022-04-19T18:22:00Z</dcterms:created>
  <dcterms:modified xsi:type="dcterms:W3CDTF">2022-04-25T08:21:00Z</dcterms:modified>
</cp:coreProperties>
</file>