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B651B" w14:textId="77777777" w:rsidR="003E4478" w:rsidRPr="003354F8" w:rsidRDefault="003E4478" w:rsidP="003E4478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3354F8">
        <w:rPr>
          <w:sz w:val="22"/>
          <w:szCs w:val="24"/>
          <w:u w:val="single"/>
        </w:rPr>
        <w:t xml:space="preserve">Dodatek </w:t>
      </w:r>
      <w:r>
        <w:rPr>
          <w:sz w:val="22"/>
          <w:szCs w:val="24"/>
          <w:u w:val="single"/>
        </w:rPr>
        <w:t>1238/2018/1</w:t>
      </w:r>
    </w:p>
    <w:p w14:paraId="7F128975" w14:textId="77777777" w:rsidR="003E4478" w:rsidRDefault="003E4478" w:rsidP="003E4478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3354F8">
        <w:rPr>
          <w:sz w:val="22"/>
          <w:szCs w:val="24"/>
          <w:u w:val="single"/>
        </w:rPr>
        <w:t>Dohoda o vypořádání závazků</w:t>
      </w:r>
    </w:p>
    <w:p w14:paraId="053046BE" w14:textId="77777777" w:rsidR="003E4478" w:rsidRPr="003354F8" w:rsidRDefault="003E4478" w:rsidP="003E4478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090398">
        <w:rPr>
          <w:rFonts w:ascii="Arial" w:hAnsi="Arial" w:cs="Arial"/>
          <w:sz w:val="22"/>
          <w:szCs w:val="22"/>
        </w:rPr>
        <w:t>Hutní potok (Otvice) - rekonstrukce opevnění</w:t>
      </w:r>
    </w:p>
    <w:p w14:paraId="1AF53B8E" w14:textId="77777777" w:rsidR="00F32FB2" w:rsidRPr="00D2501C" w:rsidRDefault="00F32FB2" w:rsidP="00F32FB2">
      <w:pPr>
        <w:pStyle w:val="Nzev"/>
        <w:jc w:val="left"/>
        <w:rPr>
          <w:rFonts w:ascii="Arial" w:hAnsi="Arial" w:cs="Arial"/>
          <w:sz w:val="20"/>
        </w:rPr>
      </w:pPr>
      <w:r w:rsidRPr="00D2501C">
        <w:rPr>
          <w:rFonts w:ascii="Arial" w:hAnsi="Arial" w:cs="Arial"/>
          <w:sz w:val="20"/>
        </w:rPr>
        <w:t>Smluvní strany</w:t>
      </w:r>
    </w:p>
    <w:p w14:paraId="4CFA7F44" w14:textId="77777777" w:rsidR="00F32FB2" w:rsidRPr="00D2501C" w:rsidRDefault="00F32FB2" w:rsidP="00F32FB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Objednatel:</w:t>
      </w:r>
      <w:r w:rsidRPr="00D2501C">
        <w:rPr>
          <w:rFonts w:ascii="Arial" w:hAnsi="Arial" w:cs="Arial"/>
          <w:b/>
          <w:sz w:val="20"/>
          <w:szCs w:val="20"/>
        </w:rPr>
        <w:tab/>
        <w:t>Povodí Ohře, státní podnik</w:t>
      </w:r>
    </w:p>
    <w:p w14:paraId="40F134E3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sídlo:</w:t>
      </w:r>
      <w:r w:rsidRPr="00D2501C">
        <w:rPr>
          <w:rFonts w:ascii="Arial" w:hAnsi="Arial" w:cs="Arial"/>
          <w:sz w:val="20"/>
          <w:szCs w:val="20"/>
        </w:rPr>
        <w:tab/>
        <w:t>Bezručova 4219, 430 03 Chomutov</w:t>
      </w:r>
    </w:p>
    <w:p w14:paraId="0086B280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statutární orgán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 xml:space="preserve"> </w:t>
      </w:r>
    </w:p>
    <w:p w14:paraId="4A7A774C" w14:textId="77777777" w:rsidR="00F32FB2" w:rsidRPr="00D2501C" w:rsidRDefault="00F32FB2" w:rsidP="00F32FB2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zástupce ve věcech smluvních:</w:t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</w:p>
    <w:p w14:paraId="573F6B30" w14:textId="77777777" w:rsidR="00F32FB2" w:rsidRPr="00D2501C" w:rsidRDefault="00F32FB2" w:rsidP="00F32FB2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zástupce ve věcech technických:</w:t>
      </w:r>
      <w:r w:rsidRPr="00D2501C">
        <w:rPr>
          <w:rFonts w:ascii="Arial" w:hAnsi="Arial" w:cs="Arial"/>
          <w:b/>
          <w:sz w:val="20"/>
          <w:szCs w:val="20"/>
        </w:rPr>
        <w:tab/>
      </w:r>
    </w:p>
    <w:p w14:paraId="36FFE7CE" w14:textId="77777777" w:rsidR="00F32FB2" w:rsidRPr="00D2501C" w:rsidRDefault="00F32FB2" w:rsidP="00F32FB2">
      <w:pPr>
        <w:tabs>
          <w:tab w:val="left" w:pos="3960"/>
        </w:tabs>
        <w:spacing w:after="0" w:line="240" w:lineRule="auto"/>
        <w:ind w:left="3969" w:hanging="3969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ab/>
      </w:r>
    </w:p>
    <w:p w14:paraId="126C9BBC" w14:textId="77777777" w:rsidR="00F32FB2" w:rsidRPr="00D2501C" w:rsidRDefault="00F32FB2" w:rsidP="00F32FB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Zástupce objednatele </w:t>
      </w:r>
    </w:p>
    <w:p w14:paraId="6B9F433A" w14:textId="77777777" w:rsidR="00F32FB2" w:rsidRPr="00D2501C" w:rsidRDefault="00F32FB2" w:rsidP="00F32FB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pro projektovou přípravu: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57E2F04B" w14:textId="77777777" w:rsidR="00F32FB2" w:rsidRPr="00D2501C" w:rsidRDefault="00F32FB2" w:rsidP="00F32FB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296090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IČO: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>70889988</w:t>
      </w:r>
    </w:p>
    <w:p w14:paraId="266A3CB2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DIČ:</w:t>
      </w:r>
      <w:r w:rsidRPr="00D2501C">
        <w:rPr>
          <w:rFonts w:ascii="Arial" w:hAnsi="Arial" w:cs="Arial"/>
          <w:b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>CZ70889988</w:t>
      </w:r>
    </w:p>
    <w:p w14:paraId="54A73DF9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bankovní spojení:</w:t>
      </w:r>
      <w:r w:rsidRPr="00D2501C">
        <w:rPr>
          <w:rFonts w:ascii="Arial" w:hAnsi="Arial" w:cs="Arial"/>
          <w:b/>
          <w:sz w:val="20"/>
          <w:szCs w:val="20"/>
        </w:rPr>
        <w:tab/>
      </w:r>
    </w:p>
    <w:p w14:paraId="2F0153F9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číslo účtu:</w:t>
      </w:r>
      <w:r w:rsidRPr="00D2501C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60FF3B1E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zápis v obchodním rejstříku:</w:t>
      </w:r>
      <w:r w:rsidRPr="00D2501C">
        <w:rPr>
          <w:rFonts w:ascii="Arial" w:hAnsi="Arial" w:cs="Arial"/>
          <w:sz w:val="20"/>
          <w:szCs w:val="20"/>
        </w:rPr>
        <w:tab/>
        <w:t xml:space="preserve">Krajský soud v Ústí nad Labem, oddíl A, vložka </w:t>
      </w:r>
    </w:p>
    <w:p w14:paraId="3A8BC890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ab/>
        <w:t>13052.</w:t>
      </w:r>
    </w:p>
    <w:p w14:paraId="1F9A0DE9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 xml:space="preserve">(dále jen „objednatel“) </w:t>
      </w:r>
    </w:p>
    <w:p w14:paraId="74147610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023C85" w14:textId="77777777" w:rsidR="00F32FB2" w:rsidRPr="00D2501C" w:rsidRDefault="00F32FB2" w:rsidP="00F32FB2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a</w:t>
      </w:r>
    </w:p>
    <w:p w14:paraId="00D8AC23" w14:textId="77777777" w:rsidR="00F32FB2" w:rsidRPr="00D2501C" w:rsidRDefault="00F32FB2" w:rsidP="00F32FB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506AD2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Zhotovitel: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gramStart"/>
      <w:r w:rsidRPr="00D2501C">
        <w:rPr>
          <w:rFonts w:ascii="Arial" w:hAnsi="Arial" w:cs="Arial"/>
          <w:b/>
          <w:bCs/>
          <w:color w:val="000000"/>
          <w:sz w:val="20"/>
          <w:szCs w:val="20"/>
        </w:rPr>
        <w:t>MÜRABELL ,</w:t>
      </w:r>
      <w:proofErr w:type="gramEnd"/>
      <w:r w:rsidRPr="00D2501C">
        <w:rPr>
          <w:rFonts w:ascii="Arial" w:hAnsi="Arial" w:cs="Arial"/>
          <w:b/>
          <w:bCs/>
          <w:color w:val="000000"/>
          <w:sz w:val="20"/>
          <w:szCs w:val="20"/>
        </w:rPr>
        <w:t xml:space="preserve"> s r. o.</w:t>
      </w:r>
      <w:r w:rsidRPr="00D2501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F1EC54C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se sídlem: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 xml:space="preserve">Hořejší 116, 267 03 Hudlice </w:t>
      </w:r>
    </w:p>
    <w:p w14:paraId="2A83ACC5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b/>
          <w:sz w:val="20"/>
          <w:szCs w:val="20"/>
        </w:rPr>
        <w:t>IČO: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>28387767</w:t>
      </w:r>
    </w:p>
    <w:p w14:paraId="1887CD95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>DIČ: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>CZ28387767</w:t>
      </w:r>
    </w:p>
    <w:p w14:paraId="2CE69E51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zastoupená: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265448B4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0A75F739" w14:textId="77777777" w:rsidR="00F32FB2" w:rsidRPr="00D2501C" w:rsidRDefault="00F32FB2" w:rsidP="00F32FB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2501C">
        <w:rPr>
          <w:rFonts w:ascii="Arial" w:hAnsi="Arial" w:cs="Arial"/>
          <w:color w:val="000000"/>
          <w:sz w:val="20"/>
          <w:szCs w:val="20"/>
        </w:rPr>
        <w:t xml:space="preserve">číslo účtu: </w:t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  <w:r w:rsidRPr="00D2501C">
        <w:rPr>
          <w:rFonts w:ascii="Arial" w:hAnsi="Arial" w:cs="Arial"/>
          <w:color w:val="000000"/>
          <w:sz w:val="20"/>
          <w:szCs w:val="20"/>
        </w:rPr>
        <w:tab/>
      </w:r>
    </w:p>
    <w:p w14:paraId="6A9A0F06" w14:textId="77777777" w:rsidR="00F32FB2" w:rsidRPr="00D2501C" w:rsidRDefault="00F32FB2" w:rsidP="00F32FB2">
      <w:pPr>
        <w:pStyle w:val="Smluvn"/>
        <w:spacing w:before="0" w:line="240" w:lineRule="auto"/>
        <w:rPr>
          <w:sz w:val="20"/>
          <w:szCs w:val="20"/>
        </w:rPr>
      </w:pPr>
    </w:p>
    <w:p w14:paraId="333F3C0C" w14:textId="77777777" w:rsidR="00F32FB2" w:rsidRDefault="00F32FB2" w:rsidP="00F32FB2">
      <w:pPr>
        <w:pStyle w:val="Smluvn"/>
        <w:spacing w:before="0" w:line="240" w:lineRule="auto"/>
        <w:rPr>
          <w:sz w:val="20"/>
          <w:szCs w:val="20"/>
        </w:rPr>
      </w:pPr>
      <w:r w:rsidRPr="00D2501C">
        <w:rPr>
          <w:sz w:val="20"/>
          <w:szCs w:val="20"/>
        </w:rPr>
        <w:t>registrace v obchodním rejstříku vedeném Městským soudem v Praze, oddíl C, vložka 137995</w:t>
      </w:r>
    </w:p>
    <w:p w14:paraId="4CFCB4B0" w14:textId="68139448" w:rsidR="00F32FB2" w:rsidRPr="00F32FB2" w:rsidRDefault="00F32FB2" w:rsidP="00F32FB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F32FB2">
        <w:rPr>
          <w:rFonts w:ascii="Arial" w:hAnsi="Arial" w:cs="Arial"/>
          <w:sz w:val="20"/>
          <w:szCs w:val="20"/>
        </w:rPr>
        <w:t xml:space="preserve">dále jen </w:t>
      </w:r>
      <w:r>
        <w:rPr>
          <w:rFonts w:ascii="Arial" w:hAnsi="Arial" w:cs="Arial"/>
          <w:sz w:val="20"/>
          <w:szCs w:val="20"/>
        </w:rPr>
        <w:t>„</w:t>
      </w:r>
      <w:r w:rsidRPr="00F32FB2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“)</w:t>
      </w:r>
    </w:p>
    <w:p w14:paraId="258EA30E" w14:textId="1BEF78DF" w:rsidR="005826C5" w:rsidRPr="003354F8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3354F8">
        <w:rPr>
          <w:rFonts w:ascii="Times New Roman" w:hAnsi="Times New Roman" w:cs="Times New Roman"/>
          <w:b/>
          <w:szCs w:val="24"/>
        </w:rPr>
        <w:t>I.</w:t>
      </w:r>
    </w:p>
    <w:p w14:paraId="0922E26B" w14:textId="77777777" w:rsidR="00F32FB2" w:rsidRDefault="00F32FB2" w:rsidP="00F32FB2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6FD41760" w14:textId="77777777" w:rsidR="003E4478" w:rsidRDefault="003E4478" w:rsidP="003E4478">
      <w:pPr>
        <w:spacing w:after="120"/>
        <w:jc w:val="center"/>
      </w:pPr>
      <w:bookmarkStart w:id="0" w:name="textace1"/>
      <w:bookmarkEnd w:id="0"/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3691AFD8" w14:textId="77777777" w:rsidR="003E4478" w:rsidRPr="006D2588" w:rsidRDefault="003E4478" w:rsidP="003E4478">
      <w:pPr>
        <w:pStyle w:val="Odstavecseseznamem1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t xml:space="preserve">Smluvní strany uzavřeli smlouvu č. 1238/2019 dne 22.10.2018.  </w:t>
      </w:r>
    </w:p>
    <w:p w14:paraId="0E13AF96" w14:textId="77777777" w:rsidR="003E4478" w:rsidRDefault="003E4478" w:rsidP="003E4478">
      <w:pPr>
        <w:pStyle w:val="Odstavecseseznamem1"/>
        <w:numPr>
          <w:ilvl w:val="0"/>
          <w:numId w:val="12"/>
        </w:numPr>
        <w:spacing w:after="120"/>
        <w:ind w:left="426" w:hanging="426"/>
        <w:contextualSpacing w:val="0"/>
        <w:jc w:val="both"/>
      </w:pPr>
      <w:r w:rsidRPr="00F32FB2">
        <w:rPr>
          <w:rFonts w:ascii="Times New Roman" w:hAnsi="Times New Roman" w:cs="Times New Roman"/>
          <w:szCs w:val="24"/>
        </w:rPr>
        <w:t>Objednatel</w:t>
      </w:r>
      <w:r>
        <w:rPr>
          <w:rFonts w:ascii="Times New Roman" w:hAnsi="Times New Roman" w:cs="Times New Roman"/>
          <w:szCs w:val="24"/>
        </w:rPr>
        <w:t xml:space="preserve">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14:paraId="2443D739" w14:textId="77777777" w:rsidR="003E4478" w:rsidRPr="00421771" w:rsidRDefault="003E4478" w:rsidP="003E4478">
      <w:pPr>
        <w:pStyle w:val="Odstavecseseznamem1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řádnému uveřejnění smlouvy uvedené v odst. 1 tohoto článku v registru smluv, a že jsou si vědomy právních následků s tím spojených. </w:t>
      </w:r>
    </w:p>
    <w:p w14:paraId="59A4755B" w14:textId="77777777" w:rsidR="003E4478" w:rsidRPr="00421771" w:rsidRDefault="003E4478" w:rsidP="003E4478">
      <w:pPr>
        <w:pStyle w:val="Odstavecseseznamem1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Při publikaci smlouvy uvedené v odstavci 1 tohoto článku nebylo dodrženo zveřejnění v registru smluv ve strojově čitelném formátu dle § 5 odst. 1 zákona, o registru smluv, v termínu třech měsíců ode dne uzavření smlouvy. </w:t>
      </w:r>
    </w:p>
    <w:p w14:paraId="1537011F" w14:textId="77777777" w:rsidR="003E4478" w:rsidRPr="00421771" w:rsidRDefault="003E4478" w:rsidP="003E4478">
      <w:pPr>
        <w:numPr>
          <w:ilvl w:val="0"/>
          <w:numId w:val="12"/>
        </w:numPr>
        <w:tabs>
          <w:tab w:val="clear" w:pos="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="Times New Roman" w:cs="Calibri"/>
          <w:sz w:val="24"/>
          <w:szCs w:val="24"/>
          <w:lang w:eastAsia="cs-CZ"/>
        </w:rPr>
      </w:pPr>
      <w:r w:rsidRPr="00421771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shodně konstatují, že do okamžiku sjednání této smlouvy došlo k pozdnímu uveřejnění smlouvy (objednávky) uvedené v odst. 1 tohoto článku v registru smluv, a že jsou si vědomy právních následků s tím spojených.</w:t>
      </w:r>
    </w:p>
    <w:p w14:paraId="7A32CCAA" w14:textId="77777777" w:rsidR="003E4478" w:rsidRDefault="003E4478" w:rsidP="003E4478">
      <w:pPr>
        <w:pStyle w:val="Odstavecseseznamem1"/>
        <w:numPr>
          <w:ilvl w:val="0"/>
          <w:numId w:val="12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lastRenderedPageBreak/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neplatnosti neuveřejnění smlouvy v registru smluv, sjednávají smluvní strany tuto novou smlouvu ve znění, jak je dále uvedeno.</w:t>
      </w:r>
    </w:p>
    <w:p w14:paraId="09E27DC3" w14:textId="77777777" w:rsidR="003E4478" w:rsidRDefault="003E4478" w:rsidP="003E447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II.</w:t>
      </w:r>
    </w:p>
    <w:p w14:paraId="50FF59D0" w14:textId="77777777" w:rsidR="003E4478" w:rsidRDefault="003E4478" w:rsidP="003E4478">
      <w:pPr>
        <w:spacing w:after="120"/>
        <w:jc w:val="center"/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6F254E56" w14:textId="77777777" w:rsidR="003E4478" w:rsidRDefault="003E4478" w:rsidP="003E4478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si tímto ujednáním vzájemně stvrzují, že obsah vzájemných práv a povinností, který touto smlouvou nově sjednávají, je zcela a beze zbytku vyjádřen textem původně sjednané smlouvy, která tvoří pro tyto účely přílohu </w:t>
      </w:r>
      <w:bookmarkStart w:id="1" w:name="textace2"/>
      <w:bookmarkEnd w:id="1"/>
      <w:r>
        <w:rPr>
          <w:rFonts w:ascii="Times New Roman" w:hAnsi="Times New Roman" w:cs="Times New Roman"/>
          <w:szCs w:val="24"/>
        </w:rPr>
        <w:t xml:space="preserve">této smlouvy. </w:t>
      </w:r>
    </w:p>
    <w:p w14:paraId="053B27EA" w14:textId="77777777" w:rsidR="003E4478" w:rsidRDefault="003E4478" w:rsidP="003E4478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prohlašují, že všechny závazky </w:t>
      </w:r>
      <w:proofErr w:type="gramStart"/>
      <w:r>
        <w:rPr>
          <w:rFonts w:ascii="Times New Roman" w:hAnsi="Times New Roman" w:cs="Times New Roman"/>
          <w:szCs w:val="24"/>
        </w:rPr>
        <w:t>z</w:t>
      </w:r>
      <w:proofErr w:type="gramEnd"/>
      <w:r>
        <w:rPr>
          <w:rFonts w:ascii="Times New Roman" w:hAnsi="Times New Roman" w:cs="Times New Roman"/>
          <w:szCs w:val="24"/>
        </w:rPr>
        <w:t> </w:t>
      </w:r>
      <w:bookmarkStart w:id="2" w:name="textace3"/>
      <w:bookmarkEnd w:id="2"/>
      <w:r>
        <w:rPr>
          <w:rFonts w:ascii="Times New Roman" w:hAnsi="Times New Roman" w:cs="Times New Roman"/>
          <w:szCs w:val="24"/>
        </w:rPr>
        <w:t xml:space="preserve">smlouvy č. </w:t>
      </w:r>
      <w:r>
        <w:t xml:space="preserve">č. 1238/2019 dne 22.10.2018 </w:t>
      </w:r>
      <w:r>
        <w:rPr>
          <w:rFonts w:ascii="Times New Roman" w:hAnsi="Times New Roman" w:cs="Times New Roman"/>
          <w:szCs w:val="24"/>
        </w:rPr>
        <w:t xml:space="preserve">jsou k dnešnímu dni splněny. </w:t>
      </w:r>
    </w:p>
    <w:p w14:paraId="4976FA6C" w14:textId="77777777" w:rsidR="003E4478" w:rsidRDefault="003E4478" w:rsidP="003E4478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bookmarkStart w:id="3" w:name="textace4"/>
      <w:bookmarkEnd w:id="3"/>
      <w:r>
        <w:rPr>
          <w:rFonts w:ascii="Times New Roman" w:hAnsi="Times New Roman" w:cs="Times New Roman"/>
          <w:szCs w:val="24"/>
        </w:rPr>
        <w:t xml:space="preserve">č. </w:t>
      </w:r>
      <w:r>
        <w:t xml:space="preserve">č. 1238/2019 dne 22.10.2018 dne 28.2.2019 </w:t>
      </w:r>
      <w:r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471E6D6" w14:textId="77777777" w:rsidR="003E4478" w:rsidRDefault="003E4478" w:rsidP="003E4478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</w:pPr>
      <w:r>
        <w:rPr>
          <w:rFonts w:ascii="Times New Roman" w:hAnsi="Times New Roman" w:cs="Times New Roman"/>
          <w:szCs w:val="24"/>
        </w:rPr>
        <w:t>Smluvní strany prohlašují, že veškerá budoucí plnění ze </w:t>
      </w:r>
      <w:bookmarkStart w:id="4" w:name="textace5"/>
      <w:bookmarkEnd w:id="4"/>
      <w:r>
        <w:rPr>
          <w:rFonts w:ascii="Times New Roman" w:hAnsi="Times New Roman" w:cs="Times New Roman"/>
          <w:szCs w:val="24"/>
        </w:rPr>
        <w:t xml:space="preserve">smlouvy č. </w:t>
      </w:r>
      <w:r>
        <w:t>č. 1238/2019 dne 22.10.2018</w:t>
      </w:r>
      <w:r>
        <w:rPr>
          <w:rFonts w:ascii="Times New Roman" w:hAnsi="Times New Roman" w:cs="Times New Roman"/>
          <w:szCs w:val="24"/>
        </w:rPr>
        <w:t>, která mají být od okamžiku jejího uveřejnění v registru smluv plněna v souladu s obsahem vzájemných závazků vyjádřených v příloze této smlouvy, budou splněna podle sjednaných podmínek.</w:t>
      </w:r>
    </w:p>
    <w:p w14:paraId="50B18545" w14:textId="77777777" w:rsidR="003E4478" w:rsidRPr="00421771" w:rsidRDefault="003E4478" w:rsidP="003E4478">
      <w:pPr>
        <w:pStyle w:val="Odstavecseseznamem1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32FB2">
        <w:rPr>
          <w:rFonts w:ascii="Times New Roman" w:hAnsi="Times New Roman" w:cs="Times New Roman"/>
          <w:szCs w:val="24"/>
        </w:rPr>
        <w:t xml:space="preserve">Objednatel </w:t>
      </w:r>
      <w:r w:rsidRPr="00F32FB2">
        <w:rPr>
          <w:rFonts w:ascii="Times New Roman" w:hAnsi="Times New Roman" w:cs="Times New Roman"/>
        </w:rPr>
        <w:t>se tímto</w:t>
      </w:r>
      <w:r>
        <w:rPr>
          <w:rFonts w:ascii="Times New Roman" w:hAnsi="Times New Roman" w:cs="Times New Roman"/>
        </w:rPr>
        <w:t xml:space="preserve"> zavazuje druhé smluvní straně k neprodlenému zveřejnění této smlouvy a její kompletní přílohy v registru smluv v souladu s ustanovením § 5 zákona o registru smluv.</w:t>
      </w:r>
    </w:p>
    <w:p w14:paraId="0A066AAE" w14:textId="77777777" w:rsidR="003E4478" w:rsidRPr="003354F8" w:rsidRDefault="003E4478" w:rsidP="003E4478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3374D09" w14:textId="77777777" w:rsidR="003E4478" w:rsidRPr="003354F8" w:rsidRDefault="003E4478" w:rsidP="003E44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354F8">
        <w:rPr>
          <w:rFonts w:ascii="Times New Roman" w:hAnsi="Times New Roman" w:cs="Times New Roman"/>
          <w:szCs w:val="24"/>
        </w:rPr>
        <w:t>Přílohy:</w:t>
      </w:r>
    </w:p>
    <w:p w14:paraId="6B93121B" w14:textId="77777777" w:rsidR="003E4478" w:rsidRPr="003354F8" w:rsidRDefault="003E4478" w:rsidP="003E4478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3354F8">
        <w:rPr>
          <w:rFonts w:ascii="Times New Roman" w:hAnsi="Times New Roman" w:cs="Times New Roman"/>
          <w:szCs w:val="24"/>
        </w:rPr>
        <w:t xml:space="preserve">Smlouva č. </w:t>
      </w:r>
      <w:r>
        <w:rPr>
          <w:rFonts w:ascii="Times New Roman" w:hAnsi="Times New Roman" w:cs="Times New Roman"/>
          <w:szCs w:val="24"/>
        </w:rPr>
        <w:t>1238/2019 dne 22.10.2018</w:t>
      </w:r>
      <w:r w:rsidRPr="003354F8">
        <w:rPr>
          <w:rFonts w:ascii="Times New Roman" w:hAnsi="Times New Roman" w:cs="Times New Roman"/>
          <w:szCs w:val="24"/>
        </w:rPr>
        <w:t xml:space="preserve"> </w:t>
      </w:r>
    </w:p>
    <w:p w14:paraId="649E3624" w14:textId="77777777" w:rsidR="00CD506A" w:rsidRPr="003354F8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72FBE823" w14:textId="77777777" w:rsidR="00053702" w:rsidRPr="003354F8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71A8AC3" w14:textId="204A1510" w:rsidR="00CA3925" w:rsidRDefault="00CA39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516BF75" w14:textId="12A60D29" w:rsidR="00CA3925" w:rsidRDefault="00CA39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Chomutově, dne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V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, dne</w:t>
      </w:r>
    </w:p>
    <w:p w14:paraId="1465FD6F" w14:textId="27B84D0A" w:rsidR="00CA3925" w:rsidRDefault="00CA39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4703792" w14:textId="77777777" w:rsidR="00CA3925" w:rsidRPr="00EE2DE9" w:rsidRDefault="00CA39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538C7F3" w14:textId="77777777" w:rsidR="00CA3925" w:rsidRPr="00D2501C" w:rsidRDefault="00CA3925" w:rsidP="00CA3925">
      <w:pPr>
        <w:spacing w:after="0"/>
        <w:rPr>
          <w:rFonts w:ascii="Arial" w:hAnsi="Arial" w:cs="Arial"/>
          <w:sz w:val="20"/>
          <w:szCs w:val="20"/>
        </w:rPr>
      </w:pPr>
      <w:bookmarkStart w:id="5" w:name="_GoBack"/>
      <w:bookmarkEnd w:id="5"/>
      <w:r>
        <w:rPr>
          <w:rFonts w:ascii="Arial" w:hAnsi="Arial" w:cs="Arial"/>
          <w:sz w:val="20"/>
          <w:szCs w:val="20"/>
        </w:rPr>
        <w:t>technický</w:t>
      </w:r>
      <w:r w:rsidRPr="00D2501C">
        <w:rPr>
          <w:rFonts w:ascii="Arial" w:hAnsi="Arial" w:cs="Arial"/>
          <w:sz w:val="20"/>
          <w:szCs w:val="20"/>
        </w:rPr>
        <w:t xml:space="preserve"> ředitel</w:t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  <w:t xml:space="preserve">jednatel společnosti </w:t>
      </w:r>
    </w:p>
    <w:p w14:paraId="1E5BB9FA" w14:textId="77777777" w:rsidR="00CA3925" w:rsidRPr="00D2501C" w:rsidRDefault="00CA3925" w:rsidP="00CA3925">
      <w:pPr>
        <w:spacing w:after="0"/>
        <w:rPr>
          <w:rFonts w:ascii="Arial" w:hAnsi="Arial" w:cs="Arial"/>
          <w:sz w:val="20"/>
          <w:szCs w:val="20"/>
        </w:rPr>
      </w:pPr>
      <w:r w:rsidRPr="00D2501C">
        <w:rPr>
          <w:rFonts w:ascii="Arial" w:hAnsi="Arial" w:cs="Arial"/>
          <w:sz w:val="20"/>
          <w:szCs w:val="20"/>
        </w:rPr>
        <w:t>Povodí Ohře, státní podnik</w:t>
      </w:r>
      <w:r w:rsidRPr="00D2501C">
        <w:rPr>
          <w:rFonts w:ascii="Arial" w:hAnsi="Arial" w:cs="Arial"/>
          <w:sz w:val="20"/>
          <w:szCs w:val="20"/>
        </w:rPr>
        <w:tab/>
        <w:t xml:space="preserve"> </w:t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sz w:val="20"/>
          <w:szCs w:val="20"/>
        </w:rPr>
        <w:tab/>
      </w:r>
      <w:r w:rsidRPr="00D2501C">
        <w:rPr>
          <w:rFonts w:ascii="Arial" w:hAnsi="Arial" w:cs="Arial"/>
          <w:bCs/>
          <w:color w:val="000000"/>
          <w:sz w:val="20"/>
          <w:szCs w:val="20"/>
        </w:rPr>
        <w:t>MÜRABELL</w:t>
      </w:r>
      <w:r w:rsidRPr="00D2501C">
        <w:rPr>
          <w:rFonts w:ascii="Arial" w:hAnsi="Arial" w:cs="Arial"/>
          <w:sz w:val="20"/>
          <w:szCs w:val="20"/>
        </w:rPr>
        <w:t>, s r. o.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33B9" w14:textId="77777777" w:rsidR="00BD09A2" w:rsidRDefault="00BD09A2" w:rsidP="000425BE">
      <w:pPr>
        <w:spacing w:after="0" w:line="240" w:lineRule="auto"/>
      </w:pPr>
      <w:r>
        <w:separator/>
      </w:r>
    </w:p>
  </w:endnote>
  <w:endnote w:type="continuationSeparator" w:id="0">
    <w:p w14:paraId="4D7B3352" w14:textId="77777777" w:rsidR="00BD09A2" w:rsidRDefault="00BD09A2" w:rsidP="000425BE">
      <w:pPr>
        <w:spacing w:after="0" w:line="240" w:lineRule="auto"/>
      </w:pPr>
      <w:r>
        <w:continuationSeparator/>
      </w:r>
    </w:p>
  </w:endnote>
  <w:endnote w:type="continuationNotice" w:id="1">
    <w:p w14:paraId="06A9AADA" w14:textId="77777777" w:rsidR="00BD09A2" w:rsidRDefault="00BD0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7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EEB3" w14:textId="77777777" w:rsidR="00BD09A2" w:rsidRDefault="00BD09A2" w:rsidP="000425BE">
      <w:pPr>
        <w:spacing w:after="0" w:line="240" w:lineRule="auto"/>
      </w:pPr>
      <w:r>
        <w:separator/>
      </w:r>
    </w:p>
  </w:footnote>
  <w:footnote w:type="continuationSeparator" w:id="0">
    <w:p w14:paraId="1006C445" w14:textId="77777777" w:rsidR="00BD09A2" w:rsidRDefault="00BD09A2" w:rsidP="000425BE">
      <w:pPr>
        <w:spacing w:after="0" w:line="240" w:lineRule="auto"/>
      </w:pPr>
      <w:r>
        <w:continuationSeparator/>
      </w:r>
    </w:p>
  </w:footnote>
  <w:footnote w:type="continuationNotice" w:id="1">
    <w:p w14:paraId="2CA73BB0" w14:textId="77777777" w:rsidR="00BD09A2" w:rsidRDefault="00BD09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B7D1E"/>
    <w:rsid w:val="001C7929"/>
    <w:rsid w:val="001D19DC"/>
    <w:rsid w:val="001E5A5A"/>
    <w:rsid w:val="00206B23"/>
    <w:rsid w:val="00254AC8"/>
    <w:rsid w:val="00260F85"/>
    <w:rsid w:val="00281113"/>
    <w:rsid w:val="00282F5C"/>
    <w:rsid w:val="002C2DB4"/>
    <w:rsid w:val="002F391F"/>
    <w:rsid w:val="00304437"/>
    <w:rsid w:val="003354F8"/>
    <w:rsid w:val="00386B00"/>
    <w:rsid w:val="003931FB"/>
    <w:rsid w:val="003E4478"/>
    <w:rsid w:val="003F380B"/>
    <w:rsid w:val="00413981"/>
    <w:rsid w:val="0042172D"/>
    <w:rsid w:val="004951D8"/>
    <w:rsid w:val="004D7D90"/>
    <w:rsid w:val="004E2F71"/>
    <w:rsid w:val="00507186"/>
    <w:rsid w:val="005345E9"/>
    <w:rsid w:val="005826C5"/>
    <w:rsid w:val="005C43B7"/>
    <w:rsid w:val="005C50FE"/>
    <w:rsid w:val="005E0782"/>
    <w:rsid w:val="0060005C"/>
    <w:rsid w:val="00641B9B"/>
    <w:rsid w:val="00645C69"/>
    <w:rsid w:val="00657C9A"/>
    <w:rsid w:val="00660D04"/>
    <w:rsid w:val="006A0D50"/>
    <w:rsid w:val="006C70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5525"/>
    <w:rsid w:val="008B79A1"/>
    <w:rsid w:val="008C5047"/>
    <w:rsid w:val="008C7116"/>
    <w:rsid w:val="008F244D"/>
    <w:rsid w:val="00966923"/>
    <w:rsid w:val="00992F81"/>
    <w:rsid w:val="00A02EE0"/>
    <w:rsid w:val="00AB77FC"/>
    <w:rsid w:val="00B34EE7"/>
    <w:rsid w:val="00B44D23"/>
    <w:rsid w:val="00B50F8A"/>
    <w:rsid w:val="00BD09A2"/>
    <w:rsid w:val="00C11F1E"/>
    <w:rsid w:val="00C31C11"/>
    <w:rsid w:val="00C40933"/>
    <w:rsid w:val="00CA3925"/>
    <w:rsid w:val="00CA7E9C"/>
    <w:rsid w:val="00CD506A"/>
    <w:rsid w:val="00CE1640"/>
    <w:rsid w:val="00CF3354"/>
    <w:rsid w:val="00CF5BE9"/>
    <w:rsid w:val="00D075AA"/>
    <w:rsid w:val="00D22042"/>
    <w:rsid w:val="00D613F7"/>
    <w:rsid w:val="00DA0708"/>
    <w:rsid w:val="00E12EF9"/>
    <w:rsid w:val="00E27779"/>
    <w:rsid w:val="00E34688"/>
    <w:rsid w:val="00E433FE"/>
    <w:rsid w:val="00EC37D7"/>
    <w:rsid w:val="00EE2DE9"/>
    <w:rsid w:val="00F32FB2"/>
    <w:rsid w:val="00F6185F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EAFA2AE-A8AC-4D44-8F27-EB531DF8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Odstavecseseznamem1">
    <w:name w:val="Odstavec se seznamem1"/>
    <w:basedOn w:val="Normln"/>
    <w:rsid w:val="00F32FB2"/>
    <w:pPr>
      <w:suppressAutoHyphens/>
      <w:ind w:left="720"/>
      <w:contextualSpacing/>
    </w:pPr>
    <w:rPr>
      <w:rFonts w:ascii="Calibri" w:eastAsia="Calibri" w:hAnsi="Calibri" w:cs="font473"/>
    </w:rPr>
  </w:style>
  <w:style w:type="paragraph" w:customStyle="1" w:styleId="Smluvn">
    <w:name w:val="Smluvní"/>
    <w:basedOn w:val="Normln"/>
    <w:uiPriority w:val="99"/>
    <w:rsid w:val="00F32FB2"/>
    <w:pPr>
      <w:spacing w:before="120" w:after="0" w:line="360" w:lineRule="auto"/>
      <w:jc w:val="both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84A3-F000-413F-9B8D-718B632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STELIBSKÝ Jan, RNDr.</dc:creator>
  <cp:lastModifiedBy>Samková Kamila</cp:lastModifiedBy>
  <cp:revision>15</cp:revision>
  <cp:lastPrinted>2018-08-28T11:08:00Z</cp:lastPrinted>
  <dcterms:created xsi:type="dcterms:W3CDTF">2021-11-09T13:49:00Z</dcterms:created>
  <dcterms:modified xsi:type="dcterms:W3CDTF">2021-11-30T13:51:00Z</dcterms:modified>
</cp:coreProperties>
</file>