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F9F" w:rsidRPr="00072D7B" w:rsidRDefault="00242636" w:rsidP="00755364">
      <w:pPr>
        <w:rPr>
          <w:rFonts w:ascii="Arial CE" w:hAnsi="Arial CE" w:cs="Arial"/>
          <w:b/>
          <w:sz w:val="32"/>
          <w:szCs w:val="32"/>
        </w:rPr>
      </w:pPr>
      <w:r w:rsidRPr="00072D7B">
        <w:rPr>
          <w:rFonts w:ascii="Arial CE" w:hAnsi="Arial CE" w:cs="Arial"/>
          <w:b/>
          <w:sz w:val="32"/>
          <w:szCs w:val="32"/>
        </w:rPr>
        <w:t xml:space="preserve">S M L O U V A   O   D Í L O </w:t>
      </w:r>
    </w:p>
    <w:p w:rsidR="00215F9F" w:rsidRDefault="00215F9F" w:rsidP="00215F9F">
      <w:pPr>
        <w:jc w:val="center"/>
        <w:rPr>
          <w:rFonts w:cs="Arial"/>
          <w:szCs w:val="22"/>
        </w:rPr>
      </w:pPr>
    </w:p>
    <w:p w:rsidR="00215F9F" w:rsidRDefault="00215F9F" w:rsidP="00072D7B">
      <w:pPr>
        <w:rPr>
          <w:rFonts w:cs="Arial"/>
          <w:szCs w:val="22"/>
        </w:rPr>
      </w:pPr>
      <w:r>
        <w:rPr>
          <w:rFonts w:cs="Arial"/>
          <w:szCs w:val="22"/>
        </w:rPr>
        <w:t>u</w:t>
      </w:r>
      <w:r w:rsidRPr="00201066">
        <w:rPr>
          <w:rFonts w:cs="Arial"/>
          <w:szCs w:val="22"/>
        </w:rPr>
        <w:t xml:space="preserve">zavřená v souladu s § 2586 a násl. </w:t>
      </w:r>
      <w:r>
        <w:rPr>
          <w:rFonts w:cs="Arial"/>
          <w:szCs w:val="22"/>
        </w:rPr>
        <w:t>z</w:t>
      </w:r>
      <w:r w:rsidRPr="00201066">
        <w:rPr>
          <w:rFonts w:cs="Arial"/>
          <w:szCs w:val="22"/>
        </w:rPr>
        <w:t>ákona č. 8</w:t>
      </w:r>
      <w:r>
        <w:rPr>
          <w:rFonts w:cs="Arial"/>
          <w:szCs w:val="22"/>
        </w:rPr>
        <w:t>9/2012 Sb., občanského zákoníku</w:t>
      </w:r>
      <w:r w:rsidRPr="00201066">
        <w:rPr>
          <w:rFonts w:cs="Arial"/>
          <w:szCs w:val="22"/>
        </w:rPr>
        <w:t xml:space="preserve">, ve znění pozdějších předpisů (dále jen </w:t>
      </w:r>
      <w:r>
        <w:rPr>
          <w:rFonts w:cs="Arial"/>
          <w:szCs w:val="22"/>
        </w:rPr>
        <w:t>„občanský zákoník“), (dále jen „smlouva“)</w:t>
      </w:r>
    </w:p>
    <w:p w:rsidR="00215F9F" w:rsidRDefault="00215F9F" w:rsidP="00215F9F">
      <w:pPr>
        <w:jc w:val="center"/>
        <w:rPr>
          <w:rFonts w:cs="Arial"/>
          <w:szCs w:val="22"/>
        </w:rPr>
      </w:pPr>
    </w:p>
    <w:p w:rsidR="00B27C1F" w:rsidRDefault="00072D7B" w:rsidP="00072D7B">
      <w:pPr>
        <w:rPr>
          <w:rFonts w:ascii="Arial CE" w:hAnsi="Arial CE" w:cs="Arial"/>
          <w:b/>
          <w:szCs w:val="22"/>
        </w:rPr>
      </w:pPr>
      <w:r>
        <w:rPr>
          <w:rFonts w:ascii="Arial CE" w:hAnsi="Arial CE" w:cs="Arial"/>
          <w:b/>
          <w:szCs w:val="22"/>
        </w:rPr>
        <w:t xml:space="preserve">Číslo </w:t>
      </w:r>
      <w:r w:rsidR="00242636" w:rsidRPr="001D7A19">
        <w:rPr>
          <w:rFonts w:ascii="Arial CE" w:hAnsi="Arial CE" w:cs="Arial"/>
          <w:b/>
          <w:szCs w:val="22"/>
        </w:rPr>
        <w:t xml:space="preserve">smlouvy </w:t>
      </w:r>
      <w:r w:rsidR="00E25F42">
        <w:rPr>
          <w:rFonts w:ascii="Arial CE" w:hAnsi="Arial CE" w:cs="Arial"/>
          <w:b/>
          <w:szCs w:val="22"/>
        </w:rPr>
        <w:t>zhotovitel</w:t>
      </w:r>
      <w:r w:rsidR="00674537">
        <w:rPr>
          <w:rFonts w:ascii="Arial CE" w:hAnsi="Arial CE" w:cs="Arial"/>
          <w:b/>
          <w:szCs w:val="22"/>
        </w:rPr>
        <w:t>e</w:t>
      </w:r>
      <w:r w:rsidR="00242636" w:rsidRPr="001D7A19">
        <w:rPr>
          <w:rFonts w:ascii="Arial CE" w:hAnsi="Arial CE" w:cs="Arial"/>
          <w:b/>
          <w:szCs w:val="22"/>
        </w:rPr>
        <w:t>:</w:t>
      </w:r>
      <w:r w:rsidR="00A10E22">
        <w:rPr>
          <w:rFonts w:ascii="Arial CE" w:hAnsi="Arial CE" w:cs="Arial"/>
          <w:b/>
          <w:szCs w:val="22"/>
        </w:rPr>
        <w:tab/>
      </w:r>
    </w:p>
    <w:p w:rsidR="00242636" w:rsidRPr="001D7A19" w:rsidRDefault="00072D7B" w:rsidP="00072D7B">
      <w:pPr>
        <w:rPr>
          <w:rFonts w:ascii="Arial CE" w:hAnsi="Arial CE" w:cs="Arial"/>
          <w:b/>
          <w:szCs w:val="22"/>
        </w:rPr>
      </w:pPr>
      <w:r>
        <w:rPr>
          <w:rFonts w:ascii="Arial CE" w:hAnsi="Arial CE" w:cs="Arial"/>
          <w:b/>
          <w:szCs w:val="22"/>
        </w:rPr>
        <w:t xml:space="preserve">Číslo </w:t>
      </w:r>
      <w:r w:rsidR="00242636" w:rsidRPr="001D7A19">
        <w:rPr>
          <w:rFonts w:ascii="Arial CE" w:hAnsi="Arial CE" w:cs="Arial"/>
          <w:b/>
          <w:szCs w:val="22"/>
        </w:rPr>
        <w:t>smlouvy</w:t>
      </w:r>
      <w:r w:rsidR="006F6185">
        <w:rPr>
          <w:rFonts w:ascii="Arial CE" w:hAnsi="Arial CE" w:cs="Arial"/>
          <w:b/>
          <w:szCs w:val="22"/>
        </w:rPr>
        <w:t xml:space="preserve"> objednatele</w:t>
      </w:r>
      <w:r w:rsidR="00242636" w:rsidRPr="001D7A19">
        <w:rPr>
          <w:rFonts w:ascii="Arial CE" w:hAnsi="Arial CE" w:cs="Arial"/>
          <w:b/>
          <w:szCs w:val="22"/>
        </w:rPr>
        <w:t xml:space="preserve">: </w:t>
      </w:r>
      <w:r w:rsidR="005D3BDA">
        <w:rPr>
          <w:rFonts w:ascii="Arial CE" w:hAnsi="Arial CE" w:cs="Arial"/>
          <w:b/>
          <w:szCs w:val="22"/>
        </w:rPr>
        <w:tab/>
      </w:r>
      <w:r w:rsidR="00175B69">
        <w:rPr>
          <w:rFonts w:ascii="Arial CE" w:hAnsi="Arial CE" w:cs="Arial"/>
          <w:b/>
          <w:szCs w:val="22"/>
        </w:rPr>
        <w:t>1157</w:t>
      </w:r>
      <w:r w:rsidR="00142A57" w:rsidRPr="00175B69">
        <w:rPr>
          <w:rFonts w:ascii="Arial CE" w:hAnsi="Arial CE" w:cs="Arial"/>
          <w:b/>
          <w:szCs w:val="22"/>
        </w:rPr>
        <w:t>/2018</w:t>
      </w:r>
    </w:p>
    <w:p w:rsidR="00242636" w:rsidRPr="001D7A19" w:rsidRDefault="00242636" w:rsidP="000A6DEF">
      <w:pPr>
        <w:rPr>
          <w:rFonts w:ascii="Arial CE" w:hAnsi="Arial CE" w:cs="Arial"/>
          <w:b/>
          <w:szCs w:val="22"/>
        </w:rPr>
      </w:pPr>
    </w:p>
    <w:p w:rsidR="00E25F42" w:rsidRPr="0083347B" w:rsidRDefault="00242636" w:rsidP="0083347B">
      <w:pPr>
        <w:pStyle w:val="Export0"/>
        <w:outlineLvl w:val="0"/>
        <w:rPr>
          <w:rFonts w:ascii="Arial" w:hAnsi="Arial" w:cs="Arial"/>
          <w:b/>
          <w:sz w:val="22"/>
          <w:szCs w:val="22"/>
        </w:rPr>
      </w:pPr>
      <w:r w:rsidRPr="005D3BDA">
        <w:rPr>
          <w:rFonts w:ascii="Arial" w:hAnsi="Arial" w:cs="Arial"/>
          <w:b/>
          <w:sz w:val="22"/>
          <w:szCs w:val="22"/>
          <w:lang w:val="cs-CZ"/>
        </w:rPr>
        <w:t>Název díla:</w:t>
      </w:r>
      <w:r w:rsidR="0083347B" w:rsidRPr="005D3BDA">
        <w:rPr>
          <w:rFonts w:ascii="Arial" w:hAnsi="Arial" w:cs="Arial"/>
          <w:b/>
          <w:sz w:val="22"/>
          <w:szCs w:val="22"/>
        </w:rPr>
        <w:t xml:space="preserve"> “</w:t>
      </w:r>
      <w:proofErr w:type="spellStart"/>
      <w:r w:rsidR="005D3BDA" w:rsidRPr="005D3BDA">
        <w:rPr>
          <w:rFonts w:ascii="Arial" w:hAnsi="Arial" w:cs="Arial"/>
          <w:b/>
          <w:sz w:val="22"/>
          <w:szCs w:val="22"/>
        </w:rPr>
        <w:t>Oprava</w:t>
      </w:r>
      <w:proofErr w:type="spellEnd"/>
      <w:r w:rsidR="005D3BDA" w:rsidRPr="005D3BDA">
        <w:rPr>
          <w:rFonts w:ascii="Arial" w:hAnsi="Arial" w:cs="Arial"/>
          <w:b/>
          <w:sz w:val="22"/>
          <w:szCs w:val="22"/>
        </w:rPr>
        <w:t xml:space="preserve"> a </w:t>
      </w:r>
      <w:proofErr w:type="spellStart"/>
      <w:r w:rsidR="005D3BDA" w:rsidRPr="005D3BDA">
        <w:rPr>
          <w:rFonts w:ascii="Arial" w:hAnsi="Arial" w:cs="Arial"/>
          <w:b/>
          <w:sz w:val="22"/>
          <w:szCs w:val="22"/>
        </w:rPr>
        <w:t>rekonstrukce</w:t>
      </w:r>
      <w:proofErr w:type="spellEnd"/>
      <w:r w:rsidR="005D3BDA" w:rsidRPr="005D3BDA">
        <w:rPr>
          <w:rFonts w:ascii="Arial" w:hAnsi="Arial" w:cs="Arial"/>
          <w:b/>
          <w:sz w:val="22"/>
          <w:szCs w:val="22"/>
        </w:rPr>
        <w:t xml:space="preserve"> </w:t>
      </w:r>
      <w:proofErr w:type="spellStart"/>
      <w:r w:rsidR="005D3BDA" w:rsidRPr="005D3BDA">
        <w:rPr>
          <w:rFonts w:ascii="Arial" w:hAnsi="Arial" w:cs="Arial"/>
          <w:b/>
          <w:sz w:val="22"/>
          <w:szCs w:val="22"/>
        </w:rPr>
        <w:t>Křinice</w:t>
      </w:r>
      <w:proofErr w:type="spellEnd"/>
      <w:r w:rsidR="005D3BDA" w:rsidRPr="005D3BDA">
        <w:rPr>
          <w:rFonts w:ascii="Arial" w:hAnsi="Arial" w:cs="Arial"/>
          <w:b/>
          <w:sz w:val="22"/>
          <w:szCs w:val="22"/>
        </w:rPr>
        <w:t xml:space="preserve"> v </w:t>
      </w:r>
      <w:proofErr w:type="spellStart"/>
      <w:r w:rsidR="005D3BDA" w:rsidRPr="005D3BDA">
        <w:rPr>
          <w:rFonts w:ascii="Arial" w:hAnsi="Arial" w:cs="Arial"/>
          <w:b/>
          <w:sz w:val="22"/>
          <w:szCs w:val="22"/>
        </w:rPr>
        <w:t>Krásném</w:t>
      </w:r>
      <w:proofErr w:type="spellEnd"/>
      <w:r w:rsidR="005D3BDA" w:rsidRPr="005D3BDA">
        <w:rPr>
          <w:rFonts w:ascii="Arial" w:hAnsi="Arial" w:cs="Arial"/>
          <w:b/>
          <w:sz w:val="22"/>
          <w:szCs w:val="22"/>
        </w:rPr>
        <w:t xml:space="preserve"> </w:t>
      </w:r>
      <w:proofErr w:type="spellStart"/>
      <w:r w:rsidR="005D3BDA" w:rsidRPr="005D3BDA">
        <w:rPr>
          <w:rFonts w:ascii="Arial" w:hAnsi="Arial" w:cs="Arial"/>
          <w:b/>
          <w:sz w:val="22"/>
          <w:szCs w:val="22"/>
        </w:rPr>
        <w:t>Buku</w:t>
      </w:r>
      <w:proofErr w:type="spellEnd"/>
      <w:r w:rsidR="005D3BDA" w:rsidRPr="005D3BDA">
        <w:rPr>
          <w:rFonts w:ascii="Arial" w:hAnsi="Arial" w:cs="Arial"/>
          <w:b/>
          <w:sz w:val="22"/>
          <w:szCs w:val="22"/>
        </w:rPr>
        <w:t xml:space="preserve"> u </w:t>
      </w:r>
      <w:proofErr w:type="spellStart"/>
      <w:r w:rsidR="005D3BDA" w:rsidRPr="005D3BDA">
        <w:rPr>
          <w:rFonts w:ascii="Arial" w:hAnsi="Arial" w:cs="Arial"/>
          <w:b/>
          <w:sz w:val="22"/>
          <w:szCs w:val="22"/>
        </w:rPr>
        <w:t>mostu</w:t>
      </w:r>
      <w:proofErr w:type="spellEnd"/>
      <w:r w:rsidR="005D3BDA" w:rsidRPr="005D3BDA">
        <w:rPr>
          <w:rFonts w:ascii="Arial" w:hAnsi="Arial" w:cs="Arial"/>
          <w:b/>
          <w:sz w:val="22"/>
          <w:szCs w:val="22"/>
        </w:rPr>
        <w:t xml:space="preserve"> </w:t>
      </w:r>
      <w:proofErr w:type="spellStart"/>
      <w:r w:rsidR="005D3BDA" w:rsidRPr="005D3BDA">
        <w:rPr>
          <w:rFonts w:ascii="Arial" w:hAnsi="Arial" w:cs="Arial"/>
          <w:b/>
          <w:sz w:val="22"/>
          <w:szCs w:val="22"/>
        </w:rPr>
        <w:t>na</w:t>
      </w:r>
      <w:proofErr w:type="spellEnd"/>
      <w:r w:rsidR="005D3BDA" w:rsidRPr="005D3BDA">
        <w:rPr>
          <w:rFonts w:ascii="Arial" w:hAnsi="Arial" w:cs="Arial"/>
          <w:b/>
          <w:sz w:val="22"/>
          <w:szCs w:val="22"/>
        </w:rPr>
        <w:t xml:space="preserve"> </w:t>
      </w:r>
      <w:proofErr w:type="spellStart"/>
      <w:proofErr w:type="gramStart"/>
      <w:r w:rsidR="005D3BDA" w:rsidRPr="005D3BDA">
        <w:rPr>
          <w:rFonts w:ascii="Arial" w:hAnsi="Arial" w:cs="Arial"/>
          <w:b/>
          <w:sz w:val="22"/>
          <w:szCs w:val="22"/>
        </w:rPr>
        <w:t>Zahrady</w:t>
      </w:r>
      <w:proofErr w:type="spellEnd"/>
      <w:r w:rsidR="00FD66BD" w:rsidRPr="005D3BDA">
        <w:rPr>
          <w:rFonts w:ascii="Arial" w:hAnsi="Arial" w:cs="Arial"/>
          <w:b/>
          <w:sz w:val="22"/>
          <w:szCs w:val="22"/>
        </w:rPr>
        <w:t xml:space="preserve"> </w:t>
      </w:r>
      <w:r w:rsidR="00142A57" w:rsidRPr="005D3BDA">
        <w:rPr>
          <w:rFonts w:ascii="Arial" w:hAnsi="Arial" w:cs="Arial"/>
          <w:b/>
          <w:sz w:val="22"/>
          <w:szCs w:val="22"/>
        </w:rPr>
        <w:t>-</w:t>
      </w:r>
      <w:r w:rsidR="0083347B" w:rsidRPr="005D3BDA">
        <w:rPr>
          <w:rFonts w:ascii="Arial" w:hAnsi="Arial" w:cs="Arial"/>
          <w:b/>
          <w:sz w:val="22"/>
          <w:szCs w:val="22"/>
        </w:rPr>
        <w:t xml:space="preserve"> </w:t>
      </w:r>
      <w:proofErr w:type="spellStart"/>
      <w:r w:rsidR="00A8581C" w:rsidRPr="005D3BDA">
        <w:rPr>
          <w:rFonts w:ascii="Arial" w:hAnsi="Arial" w:cs="Arial"/>
          <w:b/>
          <w:sz w:val="22"/>
          <w:szCs w:val="22"/>
        </w:rPr>
        <w:t>projektová</w:t>
      </w:r>
      <w:proofErr w:type="spellEnd"/>
      <w:proofErr w:type="gramEnd"/>
      <w:r w:rsidR="00A8581C" w:rsidRPr="005D3BDA">
        <w:rPr>
          <w:rFonts w:ascii="Arial" w:hAnsi="Arial" w:cs="Arial"/>
          <w:b/>
          <w:sz w:val="22"/>
          <w:szCs w:val="22"/>
        </w:rPr>
        <w:t xml:space="preserve"> </w:t>
      </w:r>
      <w:proofErr w:type="spellStart"/>
      <w:r w:rsidR="00A8581C" w:rsidRPr="005D3BDA">
        <w:rPr>
          <w:rFonts w:ascii="Arial" w:hAnsi="Arial" w:cs="Arial"/>
          <w:b/>
          <w:sz w:val="22"/>
          <w:szCs w:val="22"/>
        </w:rPr>
        <w:t>dokumentace</w:t>
      </w:r>
      <w:proofErr w:type="spellEnd"/>
      <w:r w:rsidR="00A8581C" w:rsidRPr="005D3BDA">
        <w:rPr>
          <w:rFonts w:ascii="Arial" w:hAnsi="Arial" w:cs="Arial"/>
          <w:b/>
          <w:sz w:val="22"/>
          <w:szCs w:val="22"/>
        </w:rPr>
        <w:t xml:space="preserve"> “</w:t>
      </w:r>
    </w:p>
    <w:p w:rsidR="00E25F42" w:rsidRDefault="00E25F42" w:rsidP="00255708"/>
    <w:p w:rsidR="00242636" w:rsidRDefault="00242636" w:rsidP="0083347B">
      <w:pPr>
        <w:pStyle w:val="Zkladntext"/>
        <w:overflowPunct w:val="0"/>
        <w:autoSpaceDE w:val="0"/>
        <w:autoSpaceDN w:val="0"/>
        <w:adjustRightInd w:val="0"/>
        <w:spacing w:before="120" w:after="0"/>
        <w:textAlignment w:val="baseline"/>
        <w:outlineLvl w:val="0"/>
        <w:rPr>
          <w:rFonts w:ascii="Arial CE" w:hAnsi="Arial CE" w:cs="Arial"/>
          <w:b/>
          <w:szCs w:val="22"/>
          <w:u w:val="single"/>
        </w:rPr>
      </w:pPr>
      <w:r w:rsidRPr="001D7A19">
        <w:rPr>
          <w:rFonts w:ascii="Arial CE" w:hAnsi="Arial CE" w:cs="Arial"/>
          <w:b/>
          <w:color w:val="000000"/>
          <w:szCs w:val="22"/>
          <w:u w:val="single"/>
        </w:rPr>
        <w:t>SMLUVNÍ STRAN</w:t>
      </w:r>
      <w:r w:rsidRPr="0083347B">
        <w:rPr>
          <w:rFonts w:ascii="Arial CE" w:hAnsi="Arial CE" w:cs="Arial"/>
          <w:b/>
          <w:szCs w:val="22"/>
          <w:u w:val="single"/>
        </w:rPr>
        <w:t>Y</w:t>
      </w:r>
      <w:r w:rsidR="0083347B" w:rsidRPr="0083347B">
        <w:rPr>
          <w:rFonts w:ascii="Arial CE" w:hAnsi="Arial CE" w:cs="Arial"/>
          <w:b/>
          <w:szCs w:val="22"/>
          <w:u w:val="single"/>
        </w:rPr>
        <w:t>:</w:t>
      </w:r>
    </w:p>
    <w:p w:rsidR="00D53407" w:rsidRPr="001D7A19" w:rsidRDefault="00D53407" w:rsidP="00255708"/>
    <w:p w:rsidR="00242636" w:rsidRPr="00255708" w:rsidRDefault="006F6185" w:rsidP="00255708">
      <w:pPr>
        <w:tabs>
          <w:tab w:val="left" w:pos="3960"/>
        </w:tabs>
        <w:jc w:val="both"/>
        <w:rPr>
          <w:rFonts w:ascii="Arial CE" w:hAnsi="Arial CE" w:cs="Arial"/>
          <w:szCs w:val="22"/>
        </w:rPr>
      </w:pPr>
      <w:r w:rsidRPr="00255708">
        <w:rPr>
          <w:rFonts w:ascii="Arial CE" w:hAnsi="Arial CE" w:cs="Arial"/>
          <w:b/>
          <w:szCs w:val="22"/>
        </w:rPr>
        <w:t>Objednatel</w:t>
      </w:r>
      <w:r w:rsidR="00242636" w:rsidRPr="00255708">
        <w:rPr>
          <w:rFonts w:ascii="Arial CE" w:hAnsi="Arial CE" w:cs="Arial"/>
          <w:b/>
          <w:szCs w:val="22"/>
        </w:rPr>
        <w:t>:</w:t>
      </w:r>
      <w:r w:rsidR="00242636" w:rsidRPr="00255708">
        <w:rPr>
          <w:rFonts w:ascii="Arial CE" w:hAnsi="Arial CE" w:cs="Arial"/>
          <w:szCs w:val="22"/>
        </w:rPr>
        <w:tab/>
        <w:t>Povodí Ohře, státní podnik</w:t>
      </w:r>
    </w:p>
    <w:p w:rsidR="00242636" w:rsidRPr="001D7A19" w:rsidRDefault="00D53407" w:rsidP="000A6DEF">
      <w:pPr>
        <w:tabs>
          <w:tab w:val="left" w:pos="3960"/>
        </w:tabs>
        <w:jc w:val="both"/>
        <w:rPr>
          <w:rFonts w:ascii="Arial CE" w:hAnsi="Arial CE" w:cs="Arial"/>
          <w:szCs w:val="22"/>
        </w:rPr>
      </w:pPr>
      <w:r>
        <w:rPr>
          <w:rFonts w:ascii="Arial CE" w:hAnsi="Arial CE" w:cs="Arial"/>
          <w:szCs w:val="22"/>
        </w:rPr>
        <w:t>s</w:t>
      </w:r>
      <w:r w:rsidR="0083347B" w:rsidRPr="0083347B">
        <w:rPr>
          <w:rFonts w:ascii="Arial CE" w:hAnsi="Arial CE" w:cs="Arial"/>
          <w:szCs w:val="22"/>
        </w:rPr>
        <w:t>ídlo:</w:t>
      </w:r>
      <w:r w:rsidR="00242636" w:rsidRPr="001D7A19">
        <w:rPr>
          <w:rFonts w:ascii="Arial CE" w:hAnsi="Arial CE" w:cs="Arial"/>
          <w:szCs w:val="22"/>
        </w:rPr>
        <w:tab/>
        <w:t>Bezručova 4219, 430 03 Chomutov</w:t>
      </w:r>
    </w:p>
    <w:p w:rsidR="00242636" w:rsidRPr="001D7A19" w:rsidRDefault="0083347B" w:rsidP="000A6DEF">
      <w:pPr>
        <w:tabs>
          <w:tab w:val="left" w:pos="3960"/>
        </w:tabs>
        <w:jc w:val="both"/>
        <w:rPr>
          <w:rFonts w:ascii="Arial CE" w:hAnsi="Arial CE" w:cs="Arial"/>
          <w:szCs w:val="22"/>
        </w:rPr>
      </w:pPr>
      <w:r w:rsidRPr="000E66E5">
        <w:rPr>
          <w:rFonts w:ascii="Arial CE" w:hAnsi="Arial CE" w:cs="Arial"/>
          <w:szCs w:val="22"/>
        </w:rPr>
        <w:t>statutární orgán</w:t>
      </w:r>
      <w:r w:rsidR="00242636" w:rsidRPr="001D7A19">
        <w:rPr>
          <w:rFonts w:ascii="Arial CE" w:hAnsi="Arial CE" w:cs="Arial"/>
          <w:b/>
          <w:szCs w:val="22"/>
        </w:rPr>
        <w:tab/>
      </w:r>
      <w:r w:rsidR="00242636" w:rsidRPr="001D7A19">
        <w:rPr>
          <w:rFonts w:ascii="Arial CE" w:hAnsi="Arial CE" w:cs="Arial"/>
          <w:szCs w:val="22"/>
        </w:rPr>
        <w:t xml:space="preserve"> </w:t>
      </w:r>
    </w:p>
    <w:p w:rsidR="00695411" w:rsidRDefault="00242636" w:rsidP="000A6DEF">
      <w:pPr>
        <w:tabs>
          <w:tab w:val="left" w:pos="3960"/>
        </w:tabs>
        <w:ind w:left="3969" w:hanging="3969"/>
        <w:jc w:val="both"/>
        <w:rPr>
          <w:rFonts w:ascii="Arial CE" w:hAnsi="Arial CE" w:cs="Arial"/>
          <w:szCs w:val="22"/>
        </w:rPr>
      </w:pPr>
      <w:r w:rsidRPr="0083347B">
        <w:rPr>
          <w:rFonts w:ascii="Arial CE" w:hAnsi="Arial CE" w:cs="Arial"/>
          <w:szCs w:val="22"/>
        </w:rPr>
        <w:t>zástupce ve věcech smluvních:</w:t>
      </w:r>
      <w:r w:rsidRPr="0083347B">
        <w:rPr>
          <w:rFonts w:ascii="Arial CE" w:hAnsi="Arial CE" w:cs="Arial"/>
          <w:szCs w:val="22"/>
        </w:rPr>
        <w:tab/>
      </w:r>
    </w:p>
    <w:p w:rsidR="005D3BDA" w:rsidRDefault="00242636" w:rsidP="00695411">
      <w:pPr>
        <w:tabs>
          <w:tab w:val="left" w:pos="3960"/>
        </w:tabs>
        <w:ind w:left="3969" w:hanging="3969"/>
        <w:jc w:val="both"/>
        <w:rPr>
          <w:rFonts w:cs="Arial"/>
          <w:szCs w:val="22"/>
        </w:rPr>
      </w:pPr>
      <w:r w:rsidRPr="0083347B">
        <w:rPr>
          <w:rFonts w:ascii="Arial CE" w:hAnsi="Arial CE" w:cs="Arial"/>
          <w:szCs w:val="22"/>
        </w:rPr>
        <w:t>zástupce ve věcech technických:</w:t>
      </w:r>
      <w:r w:rsidRPr="001D7A19">
        <w:rPr>
          <w:rFonts w:ascii="Arial CE" w:hAnsi="Arial CE" w:cs="Arial"/>
          <w:b/>
          <w:szCs w:val="22"/>
        </w:rPr>
        <w:tab/>
      </w:r>
    </w:p>
    <w:p w:rsidR="0083347B" w:rsidRDefault="0083347B" w:rsidP="0083347B">
      <w:pPr>
        <w:tabs>
          <w:tab w:val="left" w:pos="3960"/>
        </w:tabs>
        <w:jc w:val="both"/>
        <w:rPr>
          <w:rFonts w:ascii="Arial CE" w:hAnsi="Arial CE" w:cs="Arial"/>
          <w:szCs w:val="22"/>
        </w:rPr>
      </w:pPr>
    </w:p>
    <w:p w:rsidR="0083347B" w:rsidRPr="0083347B" w:rsidRDefault="0083347B" w:rsidP="0083347B">
      <w:pPr>
        <w:tabs>
          <w:tab w:val="left" w:pos="3960"/>
        </w:tabs>
        <w:jc w:val="both"/>
        <w:rPr>
          <w:rFonts w:ascii="Arial CE" w:hAnsi="Arial CE" w:cs="Arial"/>
          <w:szCs w:val="22"/>
        </w:rPr>
      </w:pPr>
      <w:r w:rsidRPr="0083347B">
        <w:rPr>
          <w:rFonts w:ascii="Arial CE" w:hAnsi="Arial CE" w:cs="Arial"/>
          <w:szCs w:val="22"/>
        </w:rPr>
        <w:t>IČO:</w:t>
      </w:r>
      <w:r w:rsidRPr="0083347B">
        <w:rPr>
          <w:rFonts w:ascii="Arial CE" w:hAnsi="Arial CE" w:cs="Arial"/>
          <w:b/>
          <w:szCs w:val="22"/>
        </w:rPr>
        <w:tab/>
      </w:r>
      <w:r w:rsidRPr="0083347B">
        <w:rPr>
          <w:rFonts w:ascii="Arial CE" w:hAnsi="Arial CE" w:cs="Arial"/>
          <w:szCs w:val="22"/>
        </w:rPr>
        <w:t>70889988</w:t>
      </w:r>
    </w:p>
    <w:p w:rsidR="0083347B" w:rsidRPr="0083347B" w:rsidRDefault="0083347B" w:rsidP="0083347B">
      <w:pPr>
        <w:tabs>
          <w:tab w:val="left" w:pos="3960"/>
        </w:tabs>
        <w:jc w:val="both"/>
        <w:rPr>
          <w:rFonts w:ascii="Arial CE" w:hAnsi="Arial CE" w:cs="Arial"/>
          <w:szCs w:val="22"/>
        </w:rPr>
      </w:pPr>
      <w:r w:rsidRPr="0083347B">
        <w:rPr>
          <w:rFonts w:ascii="Arial CE" w:hAnsi="Arial CE" w:cs="Arial"/>
          <w:szCs w:val="22"/>
        </w:rPr>
        <w:t>DIČ:</w:t>
      </w:r>
      <w:r w:rsidRPr="0083347B">
        <w:rPr>
          <w:rFonts w:ascii="Arial CE" w:hAnsi="Arial CE" w:cs="Arial"/>
          <w:b/>
          <w:szCs w:val="22"/>
        </w:rPr>
        <w:tab/>
      </w:r>
      <w:r w:rsidRPr="0083347B">
        <w:rPr>
          <w:rFonts w:ascii="Arial CE" w:hAnsi="Arial CE" w:cs="Arial"/>
          <w:szCs w:val="22"/>
        </w:rPr>
        <w:t>CZ70889988</w:t>
      </w:r>
    </w:p>
    <w:p w:rsidR="00242636" w:rsidRPr="001D7A19" w:rsidRDefault="00242636" w:rsidP="000A6DEF">
      <w:pPr>
        <w:tabs>
          <w:tab w:val="left" w:pos="3960"/>
        </w:tabs>
        <w:jc w:val="both"/>
        <w:rPr>
          <w:rFonts w:ascii="Arial CE" w:hAnsi="Arial CE" w:cs="Arial"/>
          <w:b/>
          <w:szCs w:val="22"/>
        </w:rPr>
      </w:pPr>
      <w:r w:rsidRPr="0083347B">
        <w:rPr>
          <w:rFonts w:ascii="Arial CE" w:hAnsi="Arial CE" w:cs="Arial"/>
          <w:szCs w:val="22"/>
        </w:rPr>
        <w:t>bankovní spojení:</w:t>
      </w:r>
      <w:r w:rsidRPr="001D7A19">
        <w:rPr>
          <w:rFonts w:ascii="Arial CE" w:hAnsi="Arial CE" w:cs="Arial"/>
          <w:b/>
          <w:szCs w:val="22"/>
        </w:rPr>
        <w:tab/>
      </w:r>
    </w:p>
    <w:p w:rsidR="00242636" w:rsidRPr="001D7A19" w:rsidRDefault="00242636" w:rsidP="000A6DEF">
      <w:pPr>
        <w:tabs>
          <w:tab w:val="left" w:pos="3960"/>
        </w:tabs>
        <w:jc w:val="both"/>
        <w:rPr>
          <w:rFonts w:ascii="Arial CE" w:hAnsi="Arial CE" w:cs="Arial"/>
          <w:b/>
          <w:szCs w:val="22"/>
        </w:rPr>
      </w:pPr>
      <w:r w:rsidRPr="0083347B">
        <w:rPr>
          <w:rFonts w:ascii="Arial CE" w:hAnsi="Arial CE" w:cs="Arial"/>
          <w:szCs w:val="22"/>
        </w:rPr>
        <w:t>číslo účtu:</w:t>
      </w:r>
      <w:r w:rsidRPr="001D7A19">
        <w:rPr>
          <w:rFonts w:ascii="Arial CE" w:hAnsi="Arial CE" w:cs="Arial"/>
          <w:b/>
          <w:szCs w:val="22"/>
        </w:rPr>
        <w:tab/>
        <w:t xml:space="preserve"> </w:t>
      </w:r>
    </w:p>
    <w:p w:rsidR="0083347B" w:rsidRDefault="0083347B" w:rsidP="0083347B">
      <w:pPr>
        <w:tabs>
          <w:tab w:val="left" w:pos="3960"/>
        </w:tabs>
        <w:jc w:val="both"/>
        <w:rPr>
          <w:rFonts w:ascii="Arial CE" w:hAnsi="Arial CE" w:cs="Arial"/>
          <w:szCs w:val="22"/>
        </w:rPr>
      </w:pPr>
      <w:r w:rsidRPr="0083347B">
        <w:rPr>
          <w:rFonts w:ascii="Arial CE" w:hAnsi="Arial CE" w:cs="Arial"/>
          <w:szCs w:val="22"/>
        </w:rPr>
        <w:t>zápis v obchodním rejstříku:</w:t>
      </w:r>
      <w:r>
        <w:rPr>
          <w:rFonts w:ascii="Arial CE" w:hAnsi="Arial CE" w:cs="Arial"/>
          <w:szCs w:val="22"/>
        </w:rPr>
        <w:tab/>
      </w:r>
      <w:r w:rsidRPr="0083347B">
        <w:rPr>
          <w:rFonts w:ascii="Arial CE" w:hAnsi="Arial CE" w:cs="Arial"/>
          <w:szCs w:val="22"/>
        </w:rPr>
        <w:t xml:space="preserve">Krajský </w:t>
      </w:r>
      <w:r w:rsidR="00242636" w:rsidRPr="0083347B">
        <w:rPr>
          <w:rFonts w:ascii="Arial CE" w:hAnsi="Arial CE" w:cs="Arial"/>
          <w:szCs w:val="22"/>
        </w:rPr>
        <w:t xml:space="preserve">soud </w:t>
      </w:r>
      <w:r w:rsidR="00242636" w:rsidRPr="001D7A19">
        <w:rPr>
          <w:rFonts w:ascii="Arial CE" w:hAnsi="Arial CE" w:cs="Arial"/>
          <w:szCs w:val="22"/>
        </w:rPr>
        <w:t>v Ústí nad La</w:t>
      </w:r>
      <w:r w:rsidR="005E1501">
        <w:rPr>
          <w:rFonts w:ascii="Arial CE" w:hAnsi="Arial CE" w:cs="Arial"/>
          <w:szCs w:val="22"/>
        </w:rPr>
        <w:t>bem</w:t>
      </w:r>
      <w:r>
        <w:rPr>
          <w:rFonts w:ascii="Arial CE" w:hAnsi="Arial CE" w:cs="Arial"/>
          <w:szCs w:val="22"/>
        </w:rPr>
        <w:t xml:space="preserve">, </w:t>
      </w:r>
      <w:r w:rsidR="005E1501">
        <w:rPr>
          <w:rFonts w:ascii="Arial CE" w:hAnsi="Arial CE" w:cs="Arial"/>
          <w:szCs w:val="22"/>
        </w:rPr>
        <w:t>oddíl A, vlož</w:t>
      </w:r>
      <w:r>
        <w:rPr>
          <w:rFonts w:ascii="Arial CE" w:hAnsi="Arial CE" w:cs="Arial"/>
          <w:szCs w:val="22"/>
        </w:rPr>
        <w:t xml:space="preserve">ka </w:t>
      </w:r>
    </w:p>
    <w:p w:rsidR="00242636" w:rsidRPr="001D7A19" w:rsidRDefault="0083347B" w:rsidP="0083347B">
      <w:pPr>
        <w:tabs>
          <w:tab w:val="left" w:pos="3960"/>
        </w:tabs>
        <w:jc w:val="both"/>
        <w:rPr>
          <w:rFonts w:ascii="Arial CE" w:hAnsi="Arial CE" w:cs="Arial"/>
          <w:szCs w:val="22"/>
        </w:rPr>
      </w:pPr>
      <w:r>
        <w:rPr>
          <w:rFonts w:ascii="Arial CE" w:hAnsi="Arial CE" w:cs="Arial"/>
          <w:szCs w:val="22"/>
        </w:rPr>
        <w:tab/>
      </w:r>
      <w:r w:rsidR="005E1501">
        <w:rPr>
          <w:rFonts w:ascii="Arial CE" w:hAnsi="Arial CE" w:cs="Arial"/>
          <w:szCs w:val="22"/>
        </w:rPr>
        <w:t>13052.</w:t>
      </w:r>
    </w:p>
    <w:p w:rsidR="00D53407" w:rsidRDefault="00242636" w:rsidP="000A6DEF">
      <w:pPr>
        <w:tabs>
          <w:tab w:val="left" w:pos="3960"/>
        </w:tabs>
        <w:jc w:val="both"/>
        <w:rPr>
          <w:rFonts w:ascii="Arial CE" w:hAnsi="Arial CE" w:cs="Arial"/>
          <w:szCs w:val="22"/>
        </w:rPr>
      </w:pPr>
      <w:r w:rsidRPr="001D7A19">
        <w:rPr>
          <w:rFonts w:ascii="Arial CE" w:hAnsi="Arial CE" w:cs="Arial"/>
          <w:szCs w:val="22"/>
        </w:rPr>
        <w:t xml:space="preserve">(dále jen „objednatel“) </w:t>
      </w:r>
    </w:p>
    <w:p w:rsidR="00D53407" w:rsidRDefault="00D53407" w:rsidP="000A6DEF">
      <w:pPr>
        <w:tabs>
          <w:tab w:val="left" w:pos="3960"/>
        </w:tabs>
        <w:jc w:val="both"/>
        <w:rPr>
          <w:rFonts w:ascii="Arial CE" w:hAnsi="Arial CE" w:cs="Arial"/>
          <w:szCs w:val="22"/>
        </w:rPr>
      </w:pPr>
    </w:p>
    <w:p w:rsidR="00A10E22" w:rsidRPr="001D7A19" w:rsidRDefault="00D53407" w:rsidP="000A6DEF">
      <w:pPr>
        <w:tabs>
          <w:tab w:val="left" w:pos="3960"/>
        </w:tabs>
        <w:jc w:val="both"/>
        <w:rPr>
          <w:rFonts w:ascii="Arial CE" w:hAnsi="Arial CE" w:cs="Arial"/>
          <w:szCs w:val="22"/>
        </w:rPr>
      </w:pPr>
      <w:r>
        <w:rPr>
          <w:rFonts w:ascii="Arial CE" w:hAnsi="Arial CE" w:cs="Arial"/>
          <w:szCs w:val="22"/>
        </w:rPr>
        <w:t>a</w:t>
      </w:r>
    </w:p>
    <w:p w:rsidR="00142A57" w:rsidRDefault="00142A57" w:rsidP="00E25F42">
      <w:pPr>
        <w:tabs>
          <w:tab w:val="left" w:pos="3960"/>
        </w:tabs>
        <w:autoSpaceDE w:val="0"/>
        <w:autoSpaceDN w:val="0"/>
        <w:adjustRightInd w:val="0"/>
        <w:spacing w:line="300" w:lineRule="atLeast"/>
        <w:jc w:val="both"/>
        <w:rPr>
          <w:rFonts w:ascii="Arial CE" w:hAnsi="Arial CE" w:cs="Arial"/>
          <w:b/>
          <w:szCs w:val="22"/>
        </w:rPr>
      </w:pPr>
    </w:p>
    <w:p w:rsidR="0053673B" w:rsidRPr="00766328" w:rsidRDefault="0053673B" w:rsidP="0053673B">
      <w:pPr>
        <w:spacing w:line="300" w:lineRule="atLeast"/>
        <w:rPr>
          <w:rFonts w:cs="Arial"/>
          <w:b/>
          <w:bCs/>
          <w:color w:val="000000"/>
          <w:szCs w:val="22"/>
        </w:rPr>
      </w:pPr>
      <w:r>
        <w:rPr>
          <w:rFonts w:ascii="Arial CE" w:hAnsi="Arial CE" w:cs="Arial"/>
          <w:b/>
          <w:szCs w:val="22"/>
        </w:rPr>
        <w:t>Zhotovitel</w:t>
      </w:r>
      <w:r w:rsidRPr="00F33A55">
        <w:rPr>
          <w:rFonts w:ascii="Arial CE" w:hAnsi="Arial CE" w:cs="Arial"/>
          <w:b/>
          <w:szCs w:val="22"/>
        </w:rPr>
        <w:t>:</w:t>
      </w:r>
      <w:r w:rsidRPr="00766328">
        <w:rPr>
          <w:rFonts w:cs="Arial"/>
          <w:b/>
          <w:bCs/>
          <w:color w:val="000000"/>
          <w:szCs w:val="22"/>
        </w:rPr>
        <w:tab/>
      </w:r>
      <w:r w:rsidRPr="00766328">
        <w:rPr>
          <w:rFonts w:cs="Arial"/>
          <w:b/>
          <w:bCs/>
          <w:color w:val="000000"/>
          <w:szCs w:val="22"/>
        </w:rPr>
        <w:tab/>
      </w:r>
      <w:r w:rsidRPr="00766328">
        <w:rPr>
          <w:rFonts w:cs="Arial"/>
          <w:b/>
          <w:bCs/>
          <w:color w:val="000000"/>
          <w:szCs w:val="22"/>
        </w:rPr>
        <w:tab/>
      </w:r>
      <w:r w:rsidRPr="00766328">
        <w:rPr>
          <w:rFonts w:cs="Arial"/>
          <w:b/>
          <w:bCs/>
          <w:color w:val="000000"/>
          <w:szCs w:val="22"/>
        </w:rPr>
        <w:tab/>
      </w:r>
      <w:r w:rsidRPr="00766328">
        <w:rPr>
          <w:rFonts w:cs="Arial"/>
          <w:b/>
          <w:bCs/>
          <w:color w:val="000000"/>
          <w:szCs w:val="22"/>
        </w:rPr>
        <w:tab/>
      </w:r>
      <w:r w:rsidRPr="00B32D52">
        <w:rPr>
          <w:rFonts w:cs="Arial"/>
          <w:b/>
          <w:bCs/>
          <w:color w:val="000000"/>
          <w:szCs w:val="22"/>
        </w:rPr>
        <w:t>M</w:t>
      </w:r>
      <w:r>
        <w:rPr>
          <w:rFonts w:cs="Arial"/>
          <w:b/>
          <w:bCs/>
          <w:color w:val="000000"/>
          <w:szCs w:val="22"/>
        </w:rPr>
        <w:t>ÜRABELL</w:t>
      </w:r>
      <w:r w:rsidRPr="00B32D52">
        <w:rPr>
          <w:rFonts w:cs="Arial"/>
          <w:b/>
          <w:bCs/>
          <w:color w:val="000000"/>
          <w:szCs w:val="22"/>
        </w:rPr>
        <w:t xml:space="preserve"> s.r.o.</w:t>
      </w:r>
      <w:r w:rsidRPr="00B32D52">
        <w:rPr>
          <w:rFonts w:cs="Arial"/>
          <w:b/>
          <w:bCs/>
          <w:color w:val="000000"/>
          <w:szCs w:val="22"/>
        </w:rPr>
        <w:tab/>
      </w:r>
    </w:p>
    <w:p w:rsidR="0053673B" w:rsidRPr="00766328" w:rsidRDefault="0053673B" w:rsidP="0053673B">
      <w:pPr>
        <w:spacing w:line="300" w:lineRule="atLeast"/>
        <w:rPr>
          <w:rFonts w:cs="Arial"/>
          <w:color w:val="000000"/>
          <w:szCs w:val="22"/>
        </w:rPr>
      </w:pPr>
      <w:r w:rsidRPr="00766328">
        <w:rPr>
          <w:rFonts w:cs="Arial"/>
          <w:color w:val="000000"/>
          <w:szCs w:val="22"/>
        </w:rPr>
        <w:t>se sídlem:</w:t>
      </w:r>
      <w:r w:rsidRPr="00766328">
        <w:rPr>
          <w:rFonts w:cs="Arial"/>
          <w:color w:val="000000"/>
          <w:szCs w:val="22"/>
        </w:rPr>
        <w:tab/>
      </w:r>
      <w:r w:rsidRPr="00766328">
        <w:rPr>
          <w:rFonts w:cs="Arial"/>
          <w:color w:val="000000"/>
          <w:szCs w:val="22"/>
        </w:rPr>
        <w:tab/>
      </w:r>
      <w:r w:rsidRPr="00766328">
        <w:rPr>
          <w:rFonts w:cs="Arial"/>
          <w:color w:val="000000"/>
          <w:szCs w:val="22"/>
        </w:rPr>
        <w:tab/>
      </w:r>
      <w:r w:rsidRPr="00766328">
        <w:rPr>
          <w:rFonts w:cs="Arial"/>
          <w:color w:val="000000"/>
          <w:szCs w:val="22"/>
        </w:rPr>
        <w:tab/>
      </w:r>
      <w:r w:rsidRPr="00766328">
        <w:rPr>
          <w:rFonts w:cs="Arial"/>
          <w:color w:val="000000"/>
          <w:szCs w:val="22"/>
        </w:rPr>
        <w:tab/>
      </w:r>
      <w:r w:rsidRPr="00B32D52">
        <w:rPr>
          <w:rFonts w:cs="Arial"/>
          <w:color w:val="000000"/>
          <w:szCs w:val="22"/>
        </w:rPr>
        <w:t xml:space="preserve">Hořejší 116, 267 03 Hudlice </w:t>
      </w:r>
    </w:p>
    <w:p w:rsidR="0053673B" w:rsidRPr="00766328" w:rsidRDefault="0053673B" w:rsidP="0053673B">
      <w:pPr>
        <w:spacing w:line="300" w:lineRule="atLeast"/>
        <w:rPr>
          <w:rFonts w:cs="Arial"/>
          <w:color w:val="000000"/>
          <w:szCs w:val="22"/>
        </w:rPr>
      </w:pPr>
      <w:r w:rsidRPr="00F33A55">
        <w:rPr>
          <w:rFonts w:ascii="Arial CE" w:hAnsi="Arial CE" w:cs="Arial"/>
          <w:b/>
          <w:szCs w:val="22"/>
        </w:rPr>
        <w:t>IČ</w:t>
      </w:r>
      <w:r>
        <w:rPr>
          <w:rFonts w:ascii="Arial CE" w:hAnsi="Arial CE" w:cs="Arial"/>
          <w:b/>
          <w:szCs w:val="22"/>
        </w:rPr>
        <w:t>O</w:t>
      </w:r>
      <w:r w:rsidRPr="00F33A55">
        <w:rPr>
          <w:rFonts w:ascii="Arial CE" w:hAnsi="Arial CE" w:cs="Arial"/>
          <w:b/>
          <w:szCs w:val="22"/>
        </w:rPr>
        <w:t>:</w:t>
      </w:r>
      <w:r w:rsidRPr="00766328">
        <w:rPr>
          <w:rFonts w:cs="Arial"/>
          <w:color w:val="000000"/>
          <w:szCs w:val="22"/>
        </w:rPr>
        <w:tab/>
      </w:r>
      <w:r w:rsidRPr="00766328">
        <w:rPr>
          <w:rFonts w:cs="Arial"/>
          <w:color w:val="000000"/>
          <w:szCs w:val="22"/>
        </w:rPr>
        <w:tab/>
      </w:r>
      <w:r w:rsidRPr="00766328">
        <w:rPr>
          <w:rFonts w:cs="Arial"/>
          <w:color w:val="000000"/>
          <w:szCs w:val="22"/>
        </w:rPr>
        <w:tab/>
      </w:r>
      <w:r w:rsidRPr="00766328">
        <w:rPr>
          <w:rFonts w:cs="Arial"/>
          <w:color w:val="000000"/>
          <w:szCs w:val="22"/>
        </w:rPr>
        <w:tab/>
      </w:r>
      <w:r w:rsidRPr="00766328">
        <w:rPr>
          <w:rFonts w:cs="Arial"/>
          <w:color w:val="000000"/>
          <w:szCs w:val="22"/>
        </w:rPr>
        <w:tab/>
      </w:r>
      <w:r w:rsidRPr="00766328">
        <w:rPr>
          <w:rFonts w:cs="Arial"/>
          <w:color w:val="000000"/>
          <w:szCs w:val="22"/>
        </w:rPr>
        <w:tab/>
      </w:r>
      <w:r w:rsidRPr="00B32D52">
        <w:rPr>
          <w:rFonts w:cs="Arial"/>
          <w:color w:val="000000"/>
          <w:szCs w:val="22"/>
        </w:rPr>
        <w:t>28387767</w:t>
      </w:r>
    </w:p>
    <w:p w:rsidR="0053673B" w:rsidRPr="00766328" w:rsidRDefault="0053673B" w:rsidP="0053673B">
      <w:pPr>
        <w:spacing w:line="300" w:lineRule="atLeast"/>
        <w:rPr>
          <w:rFonts w:cs="Arial"/>
          <w:color w:val="000000"/>
          <w:szCs w:val="22"/>
        </w:rPr>
      </w:pPr>
      <w:r w:rsidRPr="00766328">
        <w:rPr>
          <w:rFonts w:cs="Arial"/>
          <w:color w:val="000000"/>
          <w:szCs w:val="22"/>
        </w:rPr>
        <w:t>DIČ:</w:t>
      </w:r>
      <w:r w:rsidRPr="00766328">
        <w:rPr>
          <w:rFonts w:cs="Arial"/>
          <w:color w:val="000000"/>
          <w:szCs w:val="22"/>
        </w:rPr>
        <w:tab/>
      </w:r>
      <w:r w:rsidRPr="00766328">
        <w:rPr>
          <w:rFonts w:cs="Arial"/>
          <w:color w:val="000000"/>
          <w:szCs w:val="22"/>
        </w:rPr>
        <w:tab/>
      </w:r>
      <w:r w:rsidRPr="00766328">
        <w:rPr>
          <w:rFonts w:cs="Arial"/>
          <w:color w:val="000000"/>
          <w:szCs w:val="22"/>
        </w:rPr>
        <w:tab/>
      </w:r>
      <w:r w:rsidRPr="00766328">
        <w:rPr>
          <w:rFonts w:cs="Arial"/>
          <w:color w:val="000000"/>
          <w:szCs w:val="22"/>
        </w:rPr>
        <w:tab/>
      </w:r>
      <w:r w:rsidRPr="00766328">
        <w:rPr>
          <w:rFonts w:cs="Arial"/>
          <w:color w:val="000000"/>
          <w:szCs w:val="22"/>
        </w:rPr>
        <w:tab/>
      </w:r>
      <w:r w:rsidRPr="00766328">
        <w:rPr>
          <w:rFonts w:cs="Arial"/>
          <w:color w:val="000000"/>
          <w:szCs w:val="22"/>
        </w:rPr>
        <w:tab/>
      </w:r>
      <w:r w:rsidRPr="00B32D52">
        <w:rPr>
          <w:rFonts w:cs="Arial"/>
          <w:color w:val="000000"/>
          <w:szCs w:val="22"/>
        </w:rPr>
        <w:t>CZ28387767</w:t>
      </w:r>
    </w:p>
    <w:p w:rsidR="00695411" w:rsidRDefault="0053673B" w:rsidP="0053673B">
      <w:pPr>
        <w:spacing w:line="300" w:lineRule="atLeast"/>
        <w:rPr>
          <w:rFonts w:cs="Arial"/>
          <w:color w:val="000000"/>
          <w:szCs w:val="22"/>
        </w:rPr>
      </w:pPr>
      <w:r w:rsidRPr="00766328">
        <w:rPr>
          <w:rFonts w:cs="Arial"/>
          <w:color w:val="000000"/>
          <w:szCs w:val="22"/>
        </w:rPr>
        <w:t xml:space="preserve">zastoupená: </w:t>
      </w:r>
      <w:r w:rsidRPr="00766328">
        <w:rPr>
          <w:rFonts w:cs="Arial"/>
          <w:color w:val="000000"/>
          <w:szCs w:val="22"/>
        </w:rPr>
        <w:tab/>
      </w:r>
      <w:r w:rsidRPr="00766328">
        <w:rPr>
          <w:rFonts w:cs="Arial"/>
          <w:color w:val="000000"/>
          <w:szCs w:val="22"/>
        </w:rPr>
        <w:tab/>
      </w:r>
      <w:r w:rsidRPr="00766328">
        <w:rPr>
          <w:rFonts w:cs="Arial"/>
          <w:color w:val="000000"/>
          <w:szCs w:val="22"/>
        </w:rPr>
        <w:tab/>
      </w:r>
      <w:r w:rsidRPr="00766328">
        <w:rPr>
          <w:rFonts w:cs="Arial"/>
          <w:color w:val="000000"/>
          <w:szCs w:val="22"/>
        </w:rPr>
        <w:tab/>
      </w:r>
      <w:r w:rsidRPr="00766328">
        <w:rPr>
          <w:rFonts w:cs="Arial"/>
          <w:color w:val="000000"/>
          <w:szCs w:val="22"/>
        </w:rPr>
        <w:tab/>
      </w:r>
    </w:p>
    <w:p w:rsidR="0053673B" w:rsidRPr="00766328" w:rsidRDefault="0053673B" w:rsidP="0053673B">
      <w:pPr>
        <w:spacing w:line="300" w:lineRule="atLeast"/>
        <w:rPr>
          <w:rFonts w:cs="Arial"/>
          <w:caps/>
          <w:szCs w:val="22"/>
        </w:rPr>
      </w:pPr>
      <w:r>
        <w:rPr>
          <w:rFonts w:cs="Arial"/>
          <w:color w:val="000000"/>
          <w:szCs w:val="22"/>
        </w:rPr>
        <w:t>b</w:t>
      </w:r>
      <w:r w:rsidRPr="00766328">
        <w:rPr>
          <w:rFonts w:cs="Arial"/>
          <w:color w:val="000000"/>
          <w:szCs w:val="22"/>
        </w:rPr>
        <w:t xml:space="preserve">ankovní spojení: </w:t>
      </w:r>
      <w:r w:rsidRPr="00766328">
        <w:rPr>
          <w:rFonts w:cs="Arial"/>
          <w:color w:val="000000"/>
          <w:szCs w:val="22"/>
        </w:rPr>
        <w:tab/>
      </w:r>
      <w:r w:rsidRPr="00766328">
        <w:rPr>
          <w:rFonts w:cs="Arial"/>
          <w:color w:val="000000"/>
          <w:szCs w:val="22"/>
        </w:rPr>
        <w:tab/>
      </w:r>
      <w:r w:rsidRPr="00766328">
        <w:rPr>
          <w:rFonts w:cs="Arial"/>
          <w:color w:val="000000"/>
          <w:szCs w:val="22"/>
        </w:rPr>
        <w:tab/>
      </w:r>
      <w:r w:rsidRPr="00766328">
        <w:rPr>
          <w:rFonts w:cs="Arial"/>
          <w:color w:val="000000"/>
          <w:szCs w:val="22"/>
        </w:rPr>
        <w:tab/>
      </w:r>
    </w:p>
    <w:p w:rsidR="0053673B" w:rsidRPr="00766328" w:rsidRDefault="0053673B" w:rsidP="0053673B">
      <w:pPr>
        <w:spacing w:line="300" w:lineRule="atLeast"/>
        <w:rPr>
          <w:rFonts w:cs="Arial"/>
          <w:b/>
          <w:bCs/>
          <w:szCs w:val="22"/>
        </w:rPr>
      </w:pPr>
      <w:r w:rsidRPr="00766328">
        <w:rPr>
          <w:rFonts w:cs="Arial"/>
          <w:color w:val="000000"/>
          <w:szCs w:val="22"/>
        </w:rPr>
        <w:t xml:space="preserve">číslo účtu: </w:t>
      </w:r>
      <w:r w:rsidRPr="00766328">
        <w:rPr>
          <w:rFonts w:cs="Arial"/>
          <w:color w:val="000000"/>
          <w:szCs w:val="22"/>
        </w:rPr>
        <w:tab/>
      </w:r>
      <w:r w:rsidRPr="00766328">
        <w:rPr>
          <w:rFonts w:cs="Arial"/>
          <w:color w:val="000000"/>
          <w:szCs w:val="22"/>
        </w:rPr>
        <w:tab/>
      </w:r>
      <w:r w:rsidRPr="00766328">
        <w:rPr>
          <w:rFonts w:cs="Arial"/>
          <w:color w:val="000000"/>
          <w:szCs w:val="22"/>
        </w:rPr>
        <w:tab/>
      </w:r>
      <w:r w:rsidRPr="00766328">
        <w:rPr>
          <w:rFonts w:cs="Arial"/>
          <w:color w:val="000000"/>
          <w:szCs w:val="22"/>
        </w:rPr>
        <w:tab/>
      </w:r>
      <w:r w:rsidRPr="00766328">
        <w:rPr>
          <w:rFonts w:cs="Arial"/>
          <w:color w:val="000000"/>
          <w:szCs w:val="22"/>
        </w:rPr>
        <w:tab/>
      </w:r>
    </w:p>
    <w:p w:rsidR="0053673B" w:rsidRDefault="0053673B" w:rsidP="0053673B">
      <w:pPr>
        <w:pStyle w:val="Smluvn"/>
        <w:spacing w:before="0" w:line="300" w:lineRule="atLeast"/>
      </w:pPr>
    </w:p>
    <w:p w:rsidR="0053673B" w:rsidRDefault="0053673B" w:rsidP="0053673B">
      <w:pPr>
        <w:pStyle w:val="Smluvn"/>
        <w:spacing w:before="0" w:line="300" w:lineRule="atLeast"/>
      </w:pPr>
      <w:r>
        <w:t>r</w:t>
      </w:r>
      <w:r w:rsidRPr="00766328">
        <w:t xml:space="preserve">egistrace v obchodním rejstříku vedeném Městským soudem v Praze, oddíl </w:t>
      </w:r>
      <w:r>
        <w:t>C</w:t>
      </w:r>
      <w:r w:rsidRPr="00766328">
        <w:t xml:space="preserve">, vložka </w:t>
      </w:r>
      <w:r>
        <w:t>137995</w:t>
      </w:r>
    </w:p>
    <w:p w:rsidR="0053673B" w:rsidRPr="00766328" w:rsidRDefault="0053673B" w:rsidP="0053673B">
      <w:pPr>
        <w:pStyle w:val="Smluvn"/>
        <w:spacing w:before="0" w:line="300" w:lineRule="atLeast"/>
      </w:pPr>
    </w:p>
    <w:p w:rsidR="0053673B" w:rsidRDefault="0053673B" w:rsidP="0053673B">
      <w:pPr>
        <w:widowControl w:val="0"/>
        <w:jc w:val="both"/>
        <w:rPr>
          <w:rFonts w:cs="Arial"/>
          <w:szCs w:val="22"/>
        </w:rPr>
      </w:pPr>
    </w:p>
    <w:p w:rsidR="00C810AB" w:rsidRPr="005E1501" w:rsidRDefault="00C810AB" w:rsidP="00C810AB">
      <w:pPr>
        <w:tabs>
          <w:tab w:val="left" w:pos="1260"/>
          <w:tab w:val="left" w:pos="3960"/>
        </w:tabs>
        <w:spacing w:before="120"/>
        <w:rPr>
          <w:rFonts w:ascii="Arial CE" w:hAnsi="Arial CE" w:cs="Arial"/>
          <w:bCs/>
          <w:color w:val="000000"/>
          <w:szCs w:val="22"/>
        </w:rPr>
      </w:pPr>
      <w:r w:rsidRPr="001D7A19">
        <w:rPr>
          <w:rFonts w:ascii="Arial CE" w:hAnsi="Arial CE" w:cs="Arial"/>
          <w:color w:val="000000"/>
          <w:szCs w:val="22"/>
        </w:rPr>
        <w:t>Toto zmocnění trvá až do písemného odvolání. Změny v zastoupení budou uvedeny v dodatku k této smlouvě.</w:t>
      </w:r>
    </w:p>
    <w:p w:rsidR="00C810AB" w:rsidRPr="001D7A19" w:rsidRDefault="00C810AB" w:rsidP="00C810AB">
      <w:pPr>
        <w:tabs>
          <w:tab w:val="left" w:pos="3960"/>
        </w:tabs>
        <w:jc w:val="both"/>
        <w:rPr>
          <w:rFonts w:ascii="Arial CE" w:hAnsi="Arial CE" w:cs="Arial"/>
          <w:b/>
          <w:szCs w:val="22"/>
        </w:rPr>
      </w:pPr>
    </w:p>
    <w:p w:rsidR="00A87606" w:rsidRPr="00255708" w:rsidRDefault="00D53407" w:rsidP="00255708">
      <w:pPr>
        <w:pStyle w:val="Nadpis1"/>
        <w:jc w:val="center"/>
        <w:rPr>
          <w:rFonts w:ascii="Arial" w:hAnsi="Arial" w:cs="Arial"/>
          <w:sz w:val="24"/>
          <w:szCs w:val="24"/>
          <w:u w:val="single"/>
        </w:rPr>
      </w:pPr>
      <w:r w:rsidRPr="00255708">
        <w:rPr>
          <w:rFonts w:ascii="Arial" w:eastAsia="Arial CE" w:hAnsi="Arial" w:cs="Arial"/>
          <w:sz w:val="24"/>
          <w:szCs w:val="24"/>
          <w:u w:val="single"/>
        </w:rPr>
        <w:t>Čl. I</w:t>
      </w:r>
      <w:r w:rsidR="00A87606" w:rsidRPr="00255708">
        <w:rPr>
          <w:rFonts w:ascii="Arial" w:eastAsia="Arial CE" w:hAnsi="Arial" w:cs="Arial"/>
          <w:sz w:val="24"/>
          <w:szCs w:val="24"/>
          <w:u w:val="single"/>
        </w:rPr>
        <w:t xml:space="preserve">. PŘEDMĚT </w:t>
      </w:r>
      <w:r w:rsidR="00171556" w:rsidRPr="00255708">
        <w:rPr>
          <w:rFonts w:ascii="Arial" w:eastAsia="Arial CE" w:hAnsi="Arial" w:cs="Arial"/>
          <w:sz w:val="24"/>
          <w:szCs w:val="24"/>
          <w:u w:val="single"/>
        </w:rPr>
        <w:t xml:space="preserve">SMLOUVY A PŘEDMĚT </w:t>
      </w:r>
      <w:r w:rsidR="00A87606" w:rsidRPr="00255708">
        <w:rPr>
          <w:rFonts w:ascii="Arial" w:eastAsia="Arial CE" w:hAnsi="Arial" w:cs="Arial"/>
          <w:sz w:val="24"/>
          <w:szCs w:val="24"/>
          <w:u w:val="single"/>
        </w:rPr>
        <w:t>DÍLA</w:t>
      </w:r>
    </w:p>
    <w:p w:rsidR="00A87606" w:rsidRPr="00A87606" w:rsidRDefault="00A87606" w:rsidP="00A10E22">
      <w:pPr>
        <w:widowControl w:val="0"/>
        <w:jc w:val="both"/>
        <w:rPr>
          <w:rFonts w:cs="Arial"/>
          <w:szCs w:val="22"/>
        </w:rPr>
      </w:pPr>
    </w:p>
    <w:p w:rsidR="0048473A" w:rsidRPr="00255708" w:rsidRDefault="0048473A" w:rsidP="00255708">
      <w:pPr>
        <w:rPr>
          <w:rFonts w:eastAsia="Arial CE" w:cs="Arial"/>
          <w:szCs w:val="22"/>
        </w:rPr>
      </w:pPr>
      <w:r w:rsidRPr="00255708">
        <w:rPr>
          <w:rFonts w:eastAsia="Arial CE" w:cs="Arial"/>
          <w:szCs w:val="22"/>
        </w:rPr>
        <w:t>Předmětem smlouvy je zpracování a zajištění:</w:t>
      </w:r>
    </w:p>
    <w:p w:rsidR="0048473A" w:rsidRPr="002B2647" w:rsidRDefault="0048473A" w:rsidP="00255708">
      <w:pPr>
        <w:rPr>
          <w:rFonts w:eastAsia="Arial CE"/>
          <w:highlight w:val="yellow"/>
        </w:rPr>
      </w:pPr>
    </w:p>
    <w:p w:rsidR="0053673B" w:rsidRPr="005F1A65" w:rsidRDefault="0053673B" w:rsidP="0053673B">
      <w:pPr>
        <w:jc w:val="both"/>
        <w:rPr>
          <w:rFonts w:eastAsia="Arial CE" w:cs="Arial"/>
          <w:b/>
          <w:szCs w:val="22"/>
        </w:rPr>
      </w:pPr>
      <w:r w:rsidRPr="005F1A65">
        <w:rPr>
          <w:rFonts w:eastAsia="Arial CE" w:cs="Arial"/>
          <w:b/>
          <w:szCs w:val="22"/>
        </w:rPr>
        <w:t>Projektové dokumentace pro ohlášení stavby uvedené v §104 odst.</w:t>
      </w:r>
      <w:r w:rsidR="00852697">
        <w:rPr>
          <w:rFonts w:eastAsia="Arial CE" w:cs="Arial"/>
          <w:b/>
          <w:szCs w:val="22"/>
        </w:rPr>
        <w:t xml:space="preserve"> </w:t>
      </w:r>
      <w:r w:rsidRPr="005F1A65">
        <w:rPr>
          <w:rFonts w:eastAsia="Arial CE" w:cs="Arial"/>
          <w:b/>
          <w:szCs w:val="22"/>
        </w:rPr>
        <w:t xml:space="preserve">1 písm. a) až e) stavebního zákona nebo pro vydání stavebního povolení v podrobnostech projektové </w:t>
      </w:r>
      <w:r w:rsidRPr="005F1A65">
        <w:rPr>
          <w:rFonts w:eastAsia="Arial CE" w:cs="Arial"/>
          <w:b/>
          <w:szCs w:val="22"/>
        </w:rPr>
        <w:lastRenderedPageBreak/>
        <w:t>dokumentace pro provádění stavby (DSJ) včetně dokladové části a vyhodnocení potřeby zajištění koordinátora BOZP v přípravě a realizaci stavby.</w:t>
      </w:r>
    </w:p>
    <w:p w:rsidR="00A87606" w:rsidRPr="00A87606" w:rsidRDefault="00A87606" w:rsidP="00A87606">
      <w:pPr>
        <w:jc w:val="both"/>
        <w:rPr>
          <w:rFonts w:eastAsia="Arial CE" w:cs="Arial"/>
          <w:b/>
          <w:szCs w:val="22"/>
        </w:rPr>
      </w:pPr>
    </w:p>
    <w:p w:rsidR="00421659" w:rsidRDefault="00421659" w:rsidP="00421659">
      <w:pPr>
        <w:pStyle w:val="Odstavecseseznamem"/>
        <w:rPr>
          <w:rFonts w:eastAsia="Arial CE" w:cs="Arial"/>
          <w:b/>
          <w:color w:val="000000"/>
          <w:szCs w:val="22"/>
          <w:highlight w:val="yellow"/>
        </w:rPr>
      </w:pPr>
    </w:p>
    <w:p w:rsidR="00421659" w:rsidRDefault="000E66E5" w:rsidP="00421659">
      <w:pPr>
        <w:ind w:left="426"/>
        <w:jc w:val="both"/>
        <w:rPr>
          <w:rFonts w:eastAsia="Arial CE" w:cs="Arial"/>
          <w:szCs w:val="22"/>
        </w:rPr>
      </w:pPr>
      <w:r w:rsidRPr="000E66E5">
        <w:rPr>
          <w:rFonts w:eastAsia="Arial CE" w:cs="Arial"/>
          <w:szCs w:val="22"/>
        </w:rPr>
        <w:t>(dále jen „Dílo“)</w:t>
      </w:r>
    </w:p>
    <w:p w:rsidR="000E66E5" w:rsidRPr="005D3BDA" w:rsidRDefault="000E66E5" w:rsidP="00421659">
      <w:pPr>
        <w:ind w:left="426"/>
        <w:jc w:val="both"/>
        <w:rPr>
          <w:rFonts w:eastAsia="Arial CE" w:cs="Arial"/>
          <w:szCs w:val="22"/>
        </w:rPr>
      </w:pPr>
    </w:p>
    <w:p w:rsidR="0048473A" w:rsidRPr="005D3BDA" w:rsidRDefault="0048473A" w:rsidP="005D3BDA">
      <w:pPr>
        <w:jc w:val="both"/>
        <w:rPr>
          <w:rFonts w:eastAsia="Arial CE" w:cs="Arial"/>
          <w:szCs w:val="22"/>
        </w:rPr>
      </w:pPr>
      <w:r w:rsidRPr="005D3BDA">
        <w:rPr>
          <w:rFonts w:eastAsia="Arial CE" w:cs="Arial"/>
          <w:szCs w:val="22"/>
        </w:rPr>
        <w:t xml:space="preserve">Projektová dokumentace se bude týkat </w:t>
      </w:r>
      <w:r w:rsidR="005D3BDA" w:rsidRPr="005D3BDA">
        <w:rPr>
          <w:rFonts w:eastAsia="Arial CE" w:cs="Arial"/>
          <w:szCs w:val="22"/>
        </w:rPr>
        <w:t>rekonstrukce a opravy úseku v délce 165 m, která navazuje na dokončený úsek v Krásném Buku. Celý úsek je opevněn oboustranným čedičovým zdivem nasucho.</w:t>
      </w:r>
      <w:r w:rsidR="00306BA5">
        <w:rPr>
          <w:rFonts w:eastAsia="Arial CE" w:cs="Arial"/>
          <w:szCs w:val="22"/>
        </w:rPr>
        <w:t xml:space="preserve"> </w:t>
      </w:r>
      <w:r w:rsidR="00306BA5" w:rsidRPr="00306BA5">
        <w:rPr>
          <w:rFonts w:cs="Arial"/>
          <w:bCs/>
          <w:color w:val="000000"/>
          <w:szCs w:val="22"/>
        </w:rPr>
        <w:t>Rekonstrukce se týká úseku</w:t>
      </w:r>
      <w:r w:rsidR="00306BA5">
        <w:rPr>
          <w:rFonts w:cs="Arial"/>
          <w:bCs/>
          <w:color w:val="000000"/>
          <w:szCs w:val="22"/>
        </w:rPr>
        <w:t xml:space="preserve"> č. </w:t>
      </w:r>
      <w:r w:rsidR="00306BA5" w:rsidRPr="00306BA5">
        <w:rPr>
          <w:rFonts w:cs="Arial"/>
          <w:bCs/>
          <w:color w:val="000000"/>
          <w:szCs w:val="22"/>
        </w:rPr>
        <w:t>5, kde bude stávající pobořená zeď v délce 60</w:t>
      </w:r>
      <w:r w:rsidR="00E77503">
        <w:rPr>
          <w:rFonts w:cs="Arial"/>
          <w:bCs/>
          <w:color w:val="000000"/>
          <w:szCs w:val="22"/>
        </w:rPr>
        <w:t xml:space="preserve"> </w:t>
      </w:r>
      <w:r w:rsidR="00306BA5" w:rsidRPr="00306BA5">
        <w:rPr>
          <w:rFonts w:cs="Arial"/>
          <w:bCs/>
          <w:color w:val="000000"/>
          <w:szCs w:val="22"/>
        </w:rPr>
        <w:t>m zaměněna za patku z lomového kamene o výšce 0,5</w:t>
      </w:r>
      <w:r w:rsidR="00306BA5">
        <w:rPr>
          <w:rFonts w:cs="Arial"/>
          <w:bCs/>
          <w:color w:val="000000"/>
          <w:szCs w:val="22"/>
        </w:rPr>
        <w:t xml:space="preserve"> </w:t>
      </w:r>
      <w:r w:rsidR="00306BA5" w:rsidRPr="00306BA5">
        <w:rPr>
          <w:rFonts w:cs="Arial"/>
          <w:bCs/>
          <w:color w:val="000000"/>
          <w:szCs w:val="22"/>
        </w:rPr>
        <w:t>m.</w:t>
      </w:r>
      <w:r w:rsidR="005D3BDA" w:rsidRPr="005D3BDA">
        <w:rPr>
          <w:rFonts w:eastAsia="Arial CE" w:cs="Arial"/>
          <w:szCs w:val="22"/>
        </w:rPr>
        <w:t xml:space="preserve"> </w:t>
      </w:r>
      <w:r w:rsidR="00306BA5">
        <w:rPr>
          <w:rFonts w:eastAsia="Arial CE" w:cs="Arial"/>
          <w:szCs w:val="22"/>
        </w:rPr>
        <w:t xml:space="preserve">Bude </w:t>
      </w:r>
      <w:r w:rsidR="005D3BDA" w:rsidRPr="005D3BDA">
        <w:rPr>
          <w:rFonts w:eastAsia="Arial CE" w:cs="Arial"/>
          <w:szCs w:val="22"/>
        </w:rPr>
        <w:t>oprav</w:t>
      </w:r>
      <w:r w:rsidR="00306BA5">
        <w:rPr>
          <w:rFonts w:eastAsia="Arial CE" w:cs="Arial"/>
          <w:szCs w:val="22"/>
        </w:rPr>
        <w:t>eno</w:t>
      </w:r>
      <w:r w:rsidR="005D3BDA" w:rsidRPr="005D3BDA">
        <w:rPr>
          <w:rFonts w:eastAsia="Arial CE" w:cs="Arial"/>
          <w:szCs w:val="22"/>
        </w:rPr>
        <w:t xml:space="preserve"> zdivo v úsecích 1, 2, 3 a 4 v rozměrech výška zdiva 1,40</w:t>
      </w:r>
      <w:r w:rsidR="00306BA5">
        <w:rPr>
          <w:rFonts w:eastAsia="Arial CE" w:cs="Arial"/>
          <w:szCs w:val="22"/>
        </w:rPr>
        <w:t xml:space="preserve"> m</w:t>
      </w:r>
      <w:r w:rsidR="005D3BDA" w:rsidRPr="005D3BDA">
        <w:rPr>
          <w:rFonts w:eastAsia="Arial CE" w:cs="Arial"/>
          <w:szCs w:val="22"/>
        </w:rPr>
        <w:t xml:space="preserve"> a 1,80m. V úseku 1 a 2 bude ponecháno zdivo nasucho. V úseku 3 a 4 bude zdivo provedeno na MC - výtok z mostu a nemovitost. Původní kámen bude očištěn a využit do nových konstrukcí. V rámci stavby bude přeložena chránička telefonního kabelu pod mostem pode dno a přeložen telefonní sloup na LB nad mostem. </w:t>
      </w:r>
    </w:p>
    <w:p w:rsidR="0048473A" w:rsidRPr="005D3BDA" w:rsidRDefault="0048473A" w:rsidP="00255708"/>
    <w:p w:rsidR="0048473A" w:rsidRDefault="0048473A" w:rsidP="00613478"/>
    <w:p w:rsidR="00A05219" w:rsidRPr="00852697" w:rsidRDefault="0048473A" w:rsidP="0048473A">
      <w:pPr>
        <w:jc w:val="both"/>
        <w:rPr>
          <w:rFonts w:eastAsia="Arial CE" w:cs="Arial"/>
          <w:szCs w:val="22"/>
        </w:rPr>
      </w:pPr>
      <w:r w:rsidRPr="002F5E17">
        <w:rPr>
          <w:rFonts w:eastAsia="Arial CE" w:cs="Arial"/>
          <w:szCs w:val="22"/>
        </w:rPr>
        <w:t xml:space="preserve">Součástí plnění díla je také inženýrská činnost, která povede k zajištění dokladové části  - tj. 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w:t>
      </w:r>
      <w:r w:rsidRPr="00852697">
        <w:rPr>
          <w:rFonts w:eastAsia="Arial CE" w:cs="Arial"/>
          <w:szCs w:val="22"/>
        </w:rPr>
        <w:t>právních předpisů</w:t>
      </w:r>
      <w:r w:rsidR="00880B92" w:rsidRPr="00852697">
        <w:rPr>
          <w:rFonts w:eastAsia="Arial CE" w:cs="Arial"/>
          <w:szCs w:val="22"/>
        </w:rPr>
        <w:t xml:space="preserve">. </w:t>
      </w:r>
    </w:p>
    <w:p w:rsidR="0048473A" w:rsidRDefault="00880B92" w:rsidP="0048473A">
      <w:pPr>
        <w:jc w:val="both"/>
        <w:rPr>
          <w:rFonts w:eastAsia="Arial CE" w:cs="Arial"/>
          <w:szCs w:val="22"/>
        </w:rPr>
      </w:pPr>
      <w:r>
        <w:rPr>
          <w:rFonts w:eastAsia="Arial CE" w:cs="Arial"/>
          <w:szCs w:val="22"/>
        </w:rPr>
        <w:t>Dále jsou součástí dokladové části posudky, výsledky jednání, zápisy nebo záznamy</w:t>
      </w:r>
      <w:r w:rsidR="0048473A" w:rsidRPr="002F5E17">
        <w:rPr>
          <w:rFonts w:eastAsia="Arial CE" w:cs="Arial"/>
          <w:szCs w:val="22"/>
        </w:rPr>
        <w:t xml:space="preserve"> z výrobních výborů se zástupci objednatele.</w:t>
      </w:r>
      <w:r w:rsidR="0048473A">
        <w:rPr>
          <w:rFonts w:eastAsia="Arial CE" w:cs="Arial"/>
          <w:szCs w:val="22"/>
        </w:rPr>
        <w:t xml:space="preserve"> </w:t>
      </w:r>
    </w:p>
    <w:p w:rsidR="0048473A" w:rsidRPr="0048473A" w:rsidRDefault="0048473A" w:rsidP="00B3162A">
      <w:pPr>
        <w:rPr>
          <w:rFonts w:eastAsia="Arial CE" w:cs="Arial"/>
          <w:szCs w:val="22"/>
        </w:rPr>
      </w:pPr>
    </w:p>
    <w:p w:rsidR="000E66E5" w:rsidRPr="00DC23F4" w:rsidRDefault="000E66E5" w:rsidP="00B3162A">
      <w:pPr>
        <w:rPr>
          <w:rFonts w:eastAsia="Arial CE" w:cs="Arial"/>
          <w:b/>
          <w:color w:val="000000"/>
          <w:szCs w:val="22"/>
          <w:highlight w:val="yellow"/>
        </w:rPr>
      </w:pPr>
      <w:r w:rsidRPr="00DC23F4">
        <w:rPr>
          <w:rFonts w:cs="Helv"/>
          <w:color w:val="000000"/>
          <w:szCs w:val="20"/>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r w:rsidRPr="00DC23F4">
        <w:rPr>
          <w:rFonts w:cs="Helv"/>
          <w:color w:val="000000"/>
          <w:szCs w:val="20"/>
        </w:rPr>
        <w:br/>
      </w:r>
    </w:p>
    <w:p w:rsidR="00A87606" w:rsidRPr="00613478" w:rsidRDefault="00D53407" w:rsidP="00613478">
      <w:pPr>
        <w:pStyle w:val="Nadpis1"/>
        <w:jc w:val="center"/>
        <w:rPr>
          <w:rFonts w:ascii="Arial" w:eastAsia="Arial CE" w:hAnsi="Arial" w:cs="Arial"/>
          <w:sz w:val="24"/>
          <w:szCs w:val="24"/>
          <w:u w:val="single"/>
        </w:rPr>
      </w:pPr>
      <w:r w:rsidRPr="00613478">
        <w:rPr>
          <w:rFonts w:ascii="Arial" w:eastAsia="Arial CE" w:hAnsi="Arial" w:cs="Arial"/>
          <w:sz w:val="24"/>
          <w:szCs w:val="24"/>
          <w:u w:val="single"/>
        </w:rPr>
        <w:t>Čl. II</w:t>
      </w:r>
      <w:r w:rsidR="00A87606" w:rsidRPr="00613478">
        <w:rPr>
          <w:rFonts w:ascii="Arial" w:eastAsia="Arial CE" w:hAnsi="Arial" w:cs="Arial"/>
          <w:sz w:val="24"/>
          <w:szCs w:val="24"/>
          <w:u w:val="single"/>
        </w:rPr>
        <w:t>.</w:t>
      </w:r>
      <w:r w:rsidR="00A87606" w:rsidRPr="00613478">
        <w:rPr>
          <w:rFonts w:ascii="Arial" w:eastAsia="Arial CE" w:hAnsi="Arial" w:cs="Arial"/>
          <w:sz w:val="24"/>
          <w:szCs w:val="24"/>
          <w:u w:val="single"/>
        </w:rPr>
        <w:tab/>
        <w:t>DÍLO A ZPŮSOB PROVEDENÍ DÍLA</w:t>
      </w:r>
    </w:p>
    <w:p w:rsidR="00A87606" w:rsidRPr="00A87606" w:rsidRDefault="00A87606" w:rsidP="00A87606">
      <w:pPr>
        <w:rPr>
          <w:rFonts w:eastAsia="Arial CE" w:cs="Arial"/>
          <w:b/>
          <w:color w:val="FFFFFF"/>
          <w:szCs w:val="22"/>
        </w:rPr>
      </w:pPr>
      <w:r w:rsidRPr="00A87606">
        <w:rPr>
          <w:rFonts w:eastAsia="Arial CE" w:cs="Arial"/>
          <w:b/>
          <w:color w:val="FFFFFF"/>
          <w:szCs w:val="22"/>
        </w:rPr>
        <w:t xml:space="preserve">  o územním plánování a stavebním řádu (stavební zákon)</w:t>
      </w:r>
      <w:r w:rsidRPr="00A87606">
        <w:rPr>
          <w:rFonts w:eastAsia="Arial CE" w:cs="Arial"/>
          <w:b/>
          <w:szCs w:val="22"/>
        </w:rPr>
        <w:t xml:space="preserve"> </w:t>
      </w:r>
      <w:r w:rsidRPr="00A87606">
        <w:rPr>
          <w:rFonts w:eastAsia="Arial CE" w:cs="Arial"/>
          <w:b/>
          <w:color w:val="FFFFFF"/>
          <w:szCs w:val="22"/>
        </w:rPr>
        <w:t xml:space="preserve">Zákon í a stavebním </w:t>
      </w:r>
    </w:p>
    <w:p w:rsidR="000D101E" w:rsidRPr="0048473A" w:rsidRDefault="00A87606" w:rsidP="00A87606">
      <w:pPr>
        <w:jc w:val="both"/>
        <w:rPr>
          <w:rFonts w:eastAsia="Arial CE" w:cs="Arial"/>
          <w:szCs w:val="22"/>
        </w:rPr>
      </w:pPr>
      <w:r w:rsidRPr="00A87606">
        <w:rPr>
          <w:rFonts w:eastAsia="Arial CE" w:cs="Arial"/>
          <w:szCs w:val="22"/>
        </w:rPr>
        <w:t>Zhotovitel</w:t>
      </w:r>
      <w:r w:rsidR="00171556">
        <w:rPr>
          <w:rFonts w:eastAsia="Arial CE" w:cs="Arial"/>
          <w:szCs w:val="22"/>
        </w:rPr>
        <w:t xml:space="preserve"> se</w:t>
      </w:r>
      <w:r w:rsidRPr="00A87606">
        <w:rPr>
          <w:rFonts w:eastAsia="Arial CE" w:cs="Arial"/>
          <w:szCs w:val="22"/>
        </w:rPr>
        <w:t xml:space="preserve"> zavazuje provést dílo v souladu s §</w:t>
      </w:r>
      <w:r w:rsidRPr="00097C01">
        <w:rPr>
          <w:rFonts w:eastAsia="Arial CE" w:cs="Arial"/>
          <w:szCs w:val="22"/>
        </w:rPr>
        <w:t xml:space="preserve">159 </w:t>
      </w:r>
      <w:r w:rsidR="00E735C9">
        <w:rPr>
          <w:rFonts w:eastAsia="Arial CE" w:cs="Arial"/>
          <w:szCs w:val="22"/>
        </w:rPr>
        <w:t xml:space="preserve">zákona č. 183/2006 Sb., </w:t>
      </w:r>
      <w:r w:rsidRPr="00097C01">
        <w:rPr>
          <w:rFonts w:eastAsia="Arial CE" w:cs="Arial"/>
          <w:szCs w:val="22"/>
        </w:rPr>
        <w:t>o územním plánování a sta</w:t>
      </w:r>
      <w:r w:rsidR="00E735C9">
        <w:rPr>
          <w:rFonts w:eastAsia="Arial CE" w:cs="Arial"/>
          <w:szCs w:val="22"/>
        </w:rPr>
        <w:t xml:space="preserve">vebním řádu (stavební zákon), </w:t>
      </w:r>
      <w:r w:rsidR="00171556">
        <w:rPr>
          <w:rFonts w:eastAsia="Arial CE" w:cs="Arial"/>
          <w:szCs w:val="22"/>
        </w:rPr>
        <w:t xml:space="preserve">ve znění pozdějších předpisů </w:t>
      </w:r>
      <w:r w:rsidR="00DB178B" w:rsidRPr="00097C01">
        <w:rPr>
          <w:rFonts w:eastAsia="Arial CE" w:cs="Arial"/>
          <w:szCs w:val="22"/>
        </w:rPr>
        <w:t xml:space="preserve">a to </w:t>
      </w:r>
      <w:r w:rsidRPr="00097C01">
        <w:rPr>
          <w:rFonts w:eastAsia="Arial CE" w:cs="Arial"/>
          <w:szCs w:val="22"/>
        </w:rPr>
        <w:t xml:space="preserve">s odbornou </w:t>
      </w:r>
      <w:r w:rsidRPr="00A87606">
        <w:rPr>
          <w:rFonts w:eastAsia="Arial CE" w:cs="Arial"/>
          <w:szCs w:val="22"/>
        </w:rPr>
        <w:t>péčí, v</w:t>
      </w:r>
      <w:r w:rsidR="00097C01">
        <w:rPr>
          <w:rFonts w:eastAsia="Arial CE" w:cs="Arial"/>
          <w:szCs w:val="22"/>
        </w:rPr>
        <w:t> </w:t>
      </w:r>
      <w:r w:rsidRPr="00A87606">
        <w:rPr>
          <w:rFonts w:eastAsia="Arial CE" w:cs="Arial"/>
          <w:szCs w:val="22"/>
        </w:rPr>
        <w:t xml:space="preserve">rozsahu a kvalitě podle této smlouvy a v termínu plnění, jak je definováno níže. </w:t>
      </w:r>
    </w:p>
    <w:p w:rsidR="00FE6EEC" w:rsidRDefault="00FE6EEC" w:rsidP="00A87606">
      <w:pPr>
        <w:jc w:val="both"/>
        <w:rPr>
          <w:rFonts w:eastAsia="Arial CE" w:cs="Arial"/>
          <w:szCs w:val="22"/>
        </w:rPr>
      </w:pPr>
    </w:p>
    <w:p w:rsidR="00F1715A" w:rsidRDefault="00A87606" w:rsidP="00F1715A">
      <w:pPr>
        <w:jc w:val="both"/>
        <w:rPr>
          <w:rFonts w:eastAsia="Arial CE" w:cs="Arial"/>
          <w:szCs w:val="22"/>
        </w:rPr>
      </w:pPr>
      <w:r w:rsidRPr="00A87606">
        <w:rPr>
          <w:rFonts w:eastAsia="Arial CE" w:cs="Arial"/>
          <w:szCs w:val="22"/>
        </w:rPr>
        <w:t>Projektová dokumentace bude zpraco</w:t>
      </w:r>
      <w:r w:rsidR="00E735C9">
        <w:rPr>
          <w:rFonts w:eastAsia="Arial CE" w:cs="Arial"/>
          <w:szCs w:val="22"/>
        </w:rPr>
        <w:t xml:space="preserve">vána v souladu s vyhláškou č. </w:t>
      </w:r>
      <w:r w:rsidRPr="00A87606">
        <w:rPr>
          <w:rFonts w:eastAsia="Arial CE" w:cs="Arial"/>
          <w:szCs w:val="22"/>
        </w:rPr>
        <w:t>499/2006 Sb., o dokumentaci staveb</w:t>
      </w:r>
      <w:r w:rsidR="00B14573">
        <w:rPr>
          <w:rFonts w:eastAsia="Arial CE" w:cs="Arial"/>
          <w:szCs w:val="22"/>
        </w:rPr>
        <w:t>,</w:t>
      </w:r>
      <w:r w:rsidR="00E735C9">
        <w:rPr>
          <w:rFonts w:eastAsia="Arial CE" w:cs="Arial"/>
          <w:szCs w:val="22"/>
        </w:rPr>
        <w:t xml:space="preserve"> ve znění vyhlášky č. </w:t>
      </w:r>
      <w:r w:rsidR="00B14573">
        <w:rPr>
          <w:rFonts w:eastAsia="Arial CE" w:cs="Arial"/>
          <w:szCs w:val="22"/>
        </w:rPr>
        <w:t>405/2017</w:t>
      </w:r>
      <w:r w:rsidR="00E735C9">
        <w:rPr>
          <w:rFonts w:eastAsia="Arial CE" w:cs="Arial"/>
          <w:szCs w:val="22"/>
        </w:rPr>
        <w:t xml:space="preserve"> Sb., a </w:t>
      </w:r>
      <w:r w:rsidR="00F1715A">
        <w:rPr>
          <w:rFonts w:eastAsia="Arial CE" w:cs="Arial"/>
          <w:szCs w:val="22"/>
        </w:rPr>
        <w:t>vyhláškou</w:t>
      </w:r>
      <w:r w:rsidR="00E735C9">
        <w:rPr>
          <w:rFonts w:eastAsia="Arial CE" w:cs="Arial"/>
          <w:szCs w:val="22"/>
        </w:rPr>
        <w:t xml:space="preserve"> č. 169/2016 Sb., </w:t>
      </w:r>
      <w:r w:rsidR="00F1715A">
        <w:rPr>
          <w:rFonts w:eastAsia="Arial CE" w:cs="Arial"/>
          <w:szCs w:val="22"/>
        </w:rPr>
        <w:t xml:space="preserve">o stanovení rozsahu dokumentace veřejné zakázky na stavební práce a soupisu stavebních prací, dodávek a služeb s výkazem výměr, </w:t>
      </w:r>
      <w:r w:rsidR="00B14573">
        <w:rPr>
          <w:rFonts w:eastAsia="Arial CE" w:cs="Arial"/>
          <w:szCs w:val="22"/>
        </w:rPr>
        <w:t>ve znění vyhlášky č. 405/2017 Sb.</w:t>
      </w:r>
      <w:r w:rsidR="00F1715A">
        <w:rPr>
          <w:rFonts w:eastAsia="Arial CE" w:cs="Arial"/>
          <w:szCs w:val="22"/>
        </w:rPr>
        <w:t xml:space="preserve"> </w:t>
      </w:r>
    </w:p>
    <w:p w:rsidR="00A87606" w:rsidRPr="00A87606" w:rsidRDefault="00A87606" w:rsidP="00F1715A">
      <w:pPr>
        <w:jc w:val="both"/>
        <w:rPr>
          <w:rFonts w:eastAsia="Arial CE" w:cs="Arial"/>
          <w:color w:val="000000"/>
          <w:szCs w:val="22"/>
        </w:rPr>
      </w:pPr>
    </w:p>
    <w:p w:rsidR="00A4760F" w:rsidRPr="00F770AD" w:rsidRDefault="00A4760F" w:rsidP="00A4760F">
      <w:pPr>
        <w:autoSpaceDE w:val="0"/>
        <w:autoSpaceDN w:val="0"/>
        <w:adjustRightInd w:val="0"/>
        <w:jc w:val="both"/>
        <w:rPr>
          <w:rFonts w:cs="Arial"/>
          <w:szCs w:val="22"/>
          <w:u w:val="single"/>
        </w:rPr>
      </w:pPr>
      <w:r w:rsidRPr="00F770AD">
        <w:rPr>
          <w:rFonts w:cs="Arial"/>
          <w:szCs w:val="22"/>
          <w:u w:val="single"/>
        </w:rPr>
        <w:t>Nad rámec povinných částí ve smyslu vyhlášky č. 499/2006 Sb., v platném znění požadujeme zpracovat:</w:t>
      </w:r>
    </w:p>
    <w:p w:rsidR="00725BC5" w:rsidRPr="00E610F8" w:rsidRDefault="00725BC5" w:rsidP="00A55E40">
      <w:pPr>
        <w:pStyle w:val="Odstavecseseznamem"/>
        <w:numPr>
          <w:ilvl w:val="0"/>
          <w:numId w:val="9"/>
        </w:numPr>
        <w:rPr>
          <w:rFonts w:cs="Arial"/>
          <w:szCs w:val="22"/>
        </w:rPr>
      </w:pPr>
      <w:r w:rsidRPr="00E610F8">
        <w:rPr>
          <w:rFonts w:cs="Arial"/>
          <w:szCs w:val="22"/>
        </w:rPr>
        <w:t xml:space="preserve">Povodňový plán stavby (PP) -  1x </w:t>
      </w:r>
      <w:proofErr w:type="spellStart"/>
      <w:r w:rsidRPr="00E610F8">
        <w:rPr>
          <w:rFonts w:cs="Arial"/>
          <w:szCs w:val="22"/>
        </w:rPr>
        <w:t>paré</w:t>
      </w:r>
      <w:proofErr w:type="spellEnd"/>
      <w:r w:rsidRPr="00E610F8">
        <w:rPr>
          <w:rFonts w:cs="Arial"/>
          <w:szCs w:val="22"/>
        </w:rPr>
        <w:t xml:space="preserve"> tištěné a 1 x na CD pro doplnění zhotovitelem (_.doc). </w:t>
      </w:r>
    </w:p>
    <w:p w:rsidR="00725BC5" w:rsidRPr="00E610F8" w:rsidRDefault="00725BC5" w:rsidP="00A55E40">
      <w:pPr>
        <w:pStyle w:val="Odstavecseseznamem"/>
        <w:numPr>
          <w:ilvl w:val="0"/>
          <w:numId w:val="9"/>
        </w:numPr>
        <w:autoSpaceDE w:val="0"/>
        <w:autoSpaceDN w:val="0"/>
        <w:adjustRightInd w:val="0"/>
        <w:jc w:val="both"/>
        <w:rPr>
          <w:rFonts w:cs="Arial"/>
          <w:szCs w:val="22"/>
        </w:rPr>
      </w:pPr>
      <w:r w:rsidRPr="00E610F8">
        <w:rPr>
          <w:rFonts w:cs="Arial"/>
          <w:szCs w:val="22"/>
        </w:rPr>
        <w:t xml:space="preserve">Plán havarijních opatření na staveništi (HP) -1x </w:t>
      </w:r>
      <w:proofErr w:type="spellStart"/>
      <w:r w:rsidRPr="00E610F8">
        <w:rPr>
          <w:rFonts w:cs="Arial"/>
          <w:szCs w:val="22"/>
        </w:rPr>
        <w:t>paré</w:t>
      </w:r>
      <w:proofErr w:type="spellEnd"/>
      <w:r w:rsidRPr="00E610F8">
        <w:rPr>
          <w:rFonts w:cs="Arial"/>
          <w:szCs w:val="22"/>
        </w:rPr>
        <w:t xml:space="preserve"> tištěné a 1x na CD pro doplnění zhotovitelem (_.doc). </w:t>
      </w:r>
    </w:p>
    <w:p w:rsidR="00725BC5" w:rsidRPr="00E610F8" w:rsidRDefault="00725BC5" w:rsidP="00A55E40">
      <w:pPr>
        <w:pStyle w:val="Odstavecseseznamem"/>
        <w:numPr>
          <w:ilvl w:val="0"/>
          <w:numId w:val="9"/>
        </w:numPr>
        <w:autoSpaceDE w:val="0"/>
        <w:autoSpaceDN w:val="0"/>
        <w:adjustRightInd w:val="0"/>
        <w:jc w:val="both"/>
        <w:rPr>
          <w:rFonts w:cs="Arial"/>
          <w:szCs w:val="22"/>
        </w:rPr>
      </w:pPr>
      <w:r w:rsidRPr="00E610F8">
        <w:rPr>
          <w:rFonts w:cs="Arial"/>
          <w:szCs w:val="22"/>
        </w:rPr>
        <w:t xml:space="preserve">Podmínky provádění stavebních prací a návrh zásad kontroly jejich kvality (KZP) - 1x </w:t>
      </w:r>
      <w:proofErr w:type="spellStart"/>
      <w:r w:rsidRPr="00E610F8">
        <w:rPr>
          <w:rFonts w:cs="Arial"/>
          <w:szCs w:val="22"/>
        </w:rPr>
        <w:t>paré</w:t>
      </w:r>
      <w:proofErr w:type="spellEnd"/>
      <w:r w:rsidRPr="00E610F8">
        <w:rPr>
          <w:rFonts w:cs="Arial"/>
          <w:szCs w:val="22"/>
        </w:rPr>
        <w:t xml:space="preserve"> tištěné a 1x na CD pro doplnění zhotovitelem (_.</w:t>
      </w:r>
      <w:proofErr w:type="spellStart"/>
      <w:r w:rsidRPr="00E610F8">
        <w:rPr>
          <w:rFonts w:cs="Arial"/>
          <w:szCs w:val="22"/>
        </w:rPr>
        <w:t>xls</w:t>
      </w:r>
      <w:proofErr w:type="spellEnd"/>
      <w:r w:rsidRPr="00E610F8">
        <w:rPr>
          <w:rFonts w:cs="Arial"/>
          <w:szCs w:val="22"/>
        </w:rPr>
        <w:t xml:space="preserve">). </w:t>
      </w:r>
    </w:p>
    <w:p w:rsidR="00CC3CD6" w:rsidRPr="00E610F8" w:rsidRDefault="00CC3CD6" w:rsidP="00A55E40">
      <w:pPr>
        <w:pStyle w:val="Odstavecseseznamem"/>
        <w:numPr>
          <w:ilvl w:val="0"/>
          <w:numId w:val="9"/>
        </w:numPr>
        <w:rPr>
          <w:rFonts w:cs="Arial"/>
          <w:szCs w:val="22"/>
        </w:rPr>
      </w:pPr>
      <w:r w:rsidRPr="00E610F8">
        <w:rPr>
          <w:rFonts w:cs="Arial"/>
          <w:szCs w:val="22"/>
        </w:rPr>
        <w:t xml:space="preserve">Dokumentace dopravně inženýrských opatření se stanoviskem dopravního inspektorátu Policie ČR (DIO) - 2x </w:t>
      </w:r>
      <w:proofErr w:type="spellStart"/>
      <w:r w:rsidRPr="00E610F8">
        <w:rPr>
          <w:rFonts w:cs="Arial"/>
          <w:szCs w:val="22"/>
        </w:rPr>
        <w:t>paré</w:t>
      </w:r>
      <w:proofErr w:type="spellEnd"/>
      <w:r w:rsidRPr="00E610F8">
        <w:rPr>
          <w:rFonts w:cs="Arial"/>
          <w:szCs w:val="22"/>
        </w:rPr>
        <w:t xml:space="preserve"> tištěné a 1x na CD (_.</w:t>
      </w:r>
      <w:proofErr w:type="spellStart"/>
      <w:r w:rsidRPr="00E610F8">
        <w:rPr>
          <w:rFonts w:cs="Arial"/>
          <w:szCs w:val="22"/>
        </w:rPr>
        <w:t>pdf</w:t>
      </w:r>
      <w:proofErr w:type="spellEnd"/>
      <w:r w:rsidRPr="00E610F8">
        <w:rPr>
          <w:rFonts w:cs="Arial"/>
          <w:szCs w:val="22"/>
        </w:rPr>
        <w:t>).</w:t>
      </w:r>
    </w:p>
    <w:p w:rsidR="008B7530" w:rsidRPr="00E610F8" w:rsidRDefault="00725BC5" w:rsidP="00A55E40">
      <w:pPr>
        <w:pStyle w:val="Odstavecseseznamem"/>
        <w:numPr>
          <w:ilvl w:val="0"/>
          <w:numId w:val="9"/>
        </w:numPr>
        <w:autoSpaceDE w:val="0"/>
        <w:autoSpaceDN w:val="0"/>
        <w:adjustRightInd w:val="0"/>
        <w:jc w:val="both"/>
        <w:rPr>
          <w:rFonts w:cs="Arial"/>
          <w:szCs w:val="22"/>
        </w:rPr>
      </w:pPr>
      <w:r w:rsidRPr="00E610F8">
        <w:rPr>
          <w:rFonts w:cs="Arial"/>
          <w:szCs w:val="22"/>
        </w:rPr>
        <w:t>Kontrolní r</w:t>
      </w:r>
      <w:r w:rsidR="008B7530" w:rsidRPr="00E610F8">
        <w:rPr>
          <w:rFonts w:cs="Arial"/>
          <w:szCs w:val="22"/>
        </w:rPr>
        <w:t>ozpočet stavby zpracovaný jako s</w:t>
      </w:r>
      <w:r w:rsidRPr="00E610F8">
        <w:rPr>
          <w:rFonts w:cs="Arial"/>
          <w:szCs w:val="22"/>
        </w:rPr>
        <w:t xml:space="preserve">oupis prací a oceněný soupis prací dle vyhlášky č. 134/2016 Sb., v platném znění, který se zpracuje vedle běžných výstupů z </w:t>
      </w:r>
      <w:r w:rsidRPr="00E610F8">
        <w:rPr>
          <w:rFonts w:cs="Arial"/>
          <w:szCs w:val="22"/>
        </w:rPr>
        <w:lastRenderedPageBreak/>
        <w:t xml:space="preserve">programu KROS také v elektronické podobě ve formátu (_.xc4). </w:t>
      </w:r>
      <w:r w:rsidR="008B7530" w:rsidRPr="00E610F8">
        <w:rPr>
          <w:rFonts w:cs="Arial"/>
          <w:szCs w:val="22"/>
        </w:rPr>
        <w:t xml:space="preserve">Soupis prací se zpracuje 6x do každého tištěného </w:t>
      </w:r>
      <w:proofErr w:type="spellStart"/>
      <w:r w:rsidR="008B7530" w:rsidRPr="00E610F8">
        <w:rPr>
          <w:rFonts w:cs="Arial"/>
          <w:szCs w:val="22"/>
        </w:rPr>
        <w:t>paré</w:t>
      </w:r>
      <w:proofErr w:type="spellEnd"/>
      <w:r w:rsidR="008B7530" w:rsidRPr="00E610F8">
        <w:rPr>
          <w:rFonts w:cs="Arial"/>
          <w:szCs w:val="22"/>
        </w:rPr>
        <w:t xml:space="preserve"> PD. Oceněný soupis </w:t>
      </w:r>
      <w:proofErr w:type="gramStart"/>
      <w:r w:rsidR="008B7530" w:rsidRPr="00E610F8">
        <w:rPr>
          <w:rFonts w:cs="Arial"/>
          <w:szCs w:val="22"/>
        </w:rPr>
        <w:t>prací- 2x</w:t>
      </w:r>
      <w:proofErr w:type="gramEnd"/>
      <w:r w:rsidR="008B7530" w:rsidRPr="00E610F8">
        <w:rPr>
          <w:rFonts w:cs="Arial"/>
          <w:szCs w:val="22"/>
        </w:rPr>
        <w:t xml:space="preserve"> </w:t>
      </w:r>
      <w:proofErr w:type="spellStart"/>
      <w:r w:rsidR="008B7530" w:rsidRPr="00E610F8">
        <w:rPr>
          <w:rFonts w:cs="Arial"/>
          <w:szCs w:val="22"/>
        </w:rPr>
        <w:t>paré</w:t>
      </w:r>
      <w:proofErr w:type="spellEnd"/>
      <w:r w:rsidR="008B7530" w:rsidRPr="00E610F8">
        <w:rPr>
          <w:rFonts w:cs="Arial"/>
          <w:szCs w:val="22"/>
        </w:rPr>
        <w:t xml:space="preserve"> tištěné a vloží se do </w:t>
      </w:r>
      <w:proofErr w:type="spellStart"/>
      <w:r w:rsidR="008B7530" w:rsidRPr="00E610F8">
        <w:rPr>
          <w:rFonts w:cs="Arial"/>
          <w:szCs w:val="22"/>
        </w:rPr>
        <w:t>paré</w:t>
      </w:r>
      <w:proofErr w:type="spellEnd"/>
      <w:r w:rsidR="008B7530" w:rsidRPr="00E610F8">
        <w:rPr>
          <w:rFonts w:cs="Arial"/>
          <w:szCs w:val="22"/>
        </w:rPr>
        <w:t xml:space="preserve"> č. 1 a č. 2 PD. Dále se dodá a 1x na CD.</w:t>
      </w:r>
    </w:p>
    <w:p w:rsidR="008B7530" w:rsidRPr="00E610F8" w:rsidRDefault="008B7530" w:rsidP="008B7530">
      <w:pPr>
        <w:pStyle w:val="Odstavecseseznamem"/>
        <w:autoSpaceDE w:val="0"/>
        <w:autoSpaceDN w:val="0"/>
        <w:adjustRightInd w:val="0"/>
        <w:ind w:left="360"/>
        <w:jc w:val="both"/>
        <w:rPr>
          <w:rFonts w:cs="Arial"/>
          <w:szCs w:val="22"/>
        </w:rPr>
      </w:pPr>
      <w:r w:rsidRPr="00E610F8">
        <w:rPr>
          <w:rFonts w:cs="Arial"/>
          <w:szCs w:val="22"/>
        </w:rPr>
        <w:t>Pro tvorbu jednotkových cen bude v maximální možné míře použita cenová soustava  ÚRS, a. s., Praha, platná v době odevzdání předmětu plnění. Pokud součástí soupisu prací a oceněného soupisu prací budou u stavebních prací tzv. „R-položky“, bude provedena v rámci soupisu prací a oceněného soupisu prací</w:t>
      </w:r>
      <w:r w:rsidRPr="00E610F8">
        <w:rPr>
          <w:rFonts w:cs="Arial"/>
          <w:b/>
          <w:szCs w:val="22"/>
        </w:rPr>
        <w:t xml:space="preserve"> kalkulace</w:t>
      </w:r>
      <w:r w:rsidRPr="00E610F8">
        <w:rPr>
          <w:rFonts w:cs="Arial"/>
          <w:szCs w:val="22"/>
        </w:rPr>
        <w:t xml:space="preserve"> každé takovéto položky.</w:t>
      </w:r>
    </w:p>
    <w:p w:rsidR="007E6E13" w:rsidRPr="00F770AD" w:rsidRDefault="007E6E13" w:rsidP="007E6E13">
      <w:pPr>
        <w:ind w:left="360"/>
        <w:jc w:val="both"/>
        <w:rPr>
          <w:rFonts w:eastAsia="Arial CE" w:cs="Arial"/>
          <w:szCs w:val="22"/>
        </w:rPr>
      </w:pPr>
    </w:p>
    <w:p w:rsidR="00861A4D" w:rsidRDefault="00B80F9A" w:rsidP="00A87606">
      <w:pPr>
        <w:jc w:val="both"/>
        <w:rPr>
          <w:rFonts w:eastAsia="Arial CE" w:cs="Arial"/>
          <w:szCs w:val="22"/>
        </w:rPr>
      </w:pPr>
      <w:r w:rsidRPr="00F770AD">
        <w:rPr>
          <w:rFonts w:eastAsia="Arial CE" w:cs="Arial"/>
          <w:szCs w:val="22"/>
        </w:rPr>
        <w:t>Předmětem této smlouvy nejsou projektov</w:t>
      </w:r>
      <w:r w:rsidRPr="000D101E">
        <w:rPr>
          <w:rFonts w:eastAsia="Arial CE" w:cs="Arial"/>
          <w:szCs w:val="22"/>
        </w:rPr>
        <w:t>é práce spadající do tzv. dodavatelské dokumentace (např. podrobné výkresy a tabulky výztuže, dílenská dokumentace prefabrikovaných dílců apod.).</w:t>
      </w:r>
      <w:r w:rsidR="00861A4D">
        <w:rPr>
          <w:rFonts w:eastAsia="Arial CE" w:cs="Arial"/>
          <w:szCs w:val="22"/>
        </w:rPr>
        <w:t xml:space="preserve"> </w:t>
      </w:r>
    </w:p>
    <w:p w:rsidR="00B80F9A" w:rsidRPr="00B80F9A" w:rsidRDefault="00B80F9A" w:rsidP="00A87606">
      <w:pPr>
        <w:jc w:val="both"/>
        <w:rPr>
          <w:rFonts w:eastAsia="Arial CE" w:cs="Arial"/>
          <w:szCs w:val="22"/>
        </w:rPr>
      </w:pPr>
    </w:p>
    <w:p w:rsidR="006C3782" w:rsidRPr="00F1715A" w:rsidRDefault="00F1715A" w:rsidP="006C3782">
      <w:pPr>
        <w:jc w:val="both"/>
        <w:rPr>
          <w:rFonts w:eastAsia="Arial CE" w:cs="Arial"/>
          <w:szCs w:val="22"/>
        </w:rPr>
      </w:pPr>
      <w:r w:rsidRPr="000D101E">
        <w:rPr>
          <w:rFonts w:eastAsia="Arial CE" w:cs="Arial"/>
          <w:szCs w:val="22"/>
        </w:rPr>
        <w:t>Kompletní projektová d</w:t>
      </w:r>
      <w:r w:rsidR="00A87606" w:rsidRPr="000D101E">
        <w:rPr>
          <w:rFonts w:eastAsia="Arial CE" w:cs="Arial"/>
          <w:szCs w:val="22"/>
        </w:rPr>
        <w:t>okumentace bude předána</w:t>
      </w:r>
      <w:r w:rsidR="00A87606" w:rsidRPr="000D101E">
        <w:rPr>
          <w:rFonts w:eastAsia="Arial CE" w:cs="Arial"/>
          <w:color w:val="FF0000"/>
          <w:szCs w:val="22"/>
        </w:rPr>
        <w:t xml:space="preserve"> </w:t>
      </w:r>
      <w:r w:rsidRPr="000D101E">
        <w:rPr>
          <w:rFonts w:eastAsia="Arial CE" w:cs="Arial"/>
          <w:szCs w:val="22"/>
        </w:rPr>
        <w:t>celkem</w:t>
      </w:r>
      <w:r w:rsidRPr="000D101E">
        <w:rPr>
          <w:rFonts w:eastAsia="Arial CE" w:cs="Arial"/>
          <w:color w:val="FF0000"/>
          <w:szCs w:val="22"/>
        </w:rPr>
        <w:t xml:space="preserve"> </w:t>
      </w:r>
      <w:r w:rsidRPr="000D101E">
        <w:rPr>
          <w:rFonts w:eastAsia="Arial CE" w:cs="Arial"/>
          <w:szCs w:val="22"/>
        </w:rPr>
        <w:t xml:space="preserve">v počtu 6x </w:t>
      </w:r>
      <w:proofErr w:type="spellStart"/>
      <w:r w:rsidRPr="000D101E">
        <w:rPr>
          <w:rFonts w:eastAsia="Arial CE" w:cs="Arial"/>
          <w:szCs w:val="22"/>
        </w:rPr>
        <w:t>paré</w:t>
      </w:r>
      <w:proofErr w:type="spellEnd"/>
      <w:r w:rsidRPr="000D101E">
        <w:rPr>
          <w:rFonts w:eastAsia="Arial CE" w:cs="Arial"/>
          <w:szCs w:val="22"/>
        </w:rPr>
        <w:t xml:space="preserve"> tištěné +</w:t>
      </w:r>
      <w:r w:rsidR="006C3782" w:rsidRPr="000D101E">
        <w:rPr>
          <w:rFonts w:eastAsia="Arial CE" w:cs="Arial"/>
          <w:szCs w:val="22"/>
        </w:rPr>
        <w:t xml:space="preserve"> 2</w:t>
      </w:r>
      <w:r w:rsidR="007E6E13" w:rsidRPr="000D101E">
        <w:rPr>
          <w:rFonts w:eastAsia="Arial CE" w:cs="Arial"/>
          <w:szCs w:val="22"/>
        </w:rPr>
        <w:t>x na elektronickém nosiči dat, a to 1x ve formátu (</w:t>
      </w:r>
      <w:r w:rsidR="00BC099A" w:rsidRPr="000D101E">
        <w:rPr>
          <w:rFonts w:eastAsia="Arial CE" w:cs="Arial"/>
          <w:szCs w:val="22"/>
        </w:rPr>
        <w:t>_</w:t>
      </w:r>
      <w:r w:rsidR="007E6E13" w:rsidRPr="000D101E">
        <w:rPr>
          <w:rFonts w:eastAsia="Arial CE" w:cs="Arial"/>
          <w:szCs w:val="22"/>
        </w:rPr>
        <w:t>.</w:t>
      </w:r>
      <w:proofErr w:type="spellStart"/>
      <w:r w:rsidR="007E6E13" w:rsidRPr="000D101E">
        <w:rPr>
          <w:rFonts w:eastAsia="Arial CE" w:cs="Arial"/>
          <w:szCs w:val="22"/>
        </w:rPr>
        <w:t>pdf</w:t>
      </w:r>
      <w:proofErr w:type="spellEnd"/>
      <w:r w:rsidR="007E6E13" w:rsidRPr="000D101E">
        <w:rPr>
          <w:rFonts w:eastAsia="Arial CE" w:cs="Arial"/>
          <w:szCs w:val="22"/>
        </w:rPr>
        <w:t>)</w:t>
      </w:r>
      <w:r w:rsidR="006C3782" w:rsidRPr="000D101E">
        <w:rPr>
          <w:rFonts w:eastAsia="Arial CE" w:cs="Arial"/>
          <w:szCs w:val="22"/>
        </w:rPr>
        <w:t xml:space="preserve"> a 1x v editovatelných formátech pro potřeby objednatele (_.doc, _.</w:t>
      </w:r>
      <w:proofErr w:type="spellStart"/>
      <w:r w:rsidR="006C3782" w:rsidRPr="000D101E">
        <w:rPr>
          <w:rFonts w:eastAsia="Arial CE" w:cs="Arial"/>
          <w:szCs w:val="22"/>
        </w:rPr>
        <w:t>docx</w:t>
      </w:r>
      <w:proofErr w:type="spellEnd"/>
      <w:r w:rsidR="006C3782" w:rsidRPr="000D101E">
        <w:rPr>
          <w:rFonts w:eastAsia="Arial CE" w:cs="Arial"/>
          <w:szCs w:val="22"/>
        </w:rPr>
        <w:t>, _.</w:t>
      </w:r>
      <w:proofErr w:type="spellStart"/>
      <w:r w:rsidR="006C3782" w:rsidRPr="000D101E">
        <w:rPr>
          <w:rFonts w:eastAsia="Arial CE" w:cs="Arial"/>
          <w:szCs w:val="22"/>
        </w:rPr>
        <w:t>xls</w:t>
      </w:r>
      <w:proofErr w:type="spellEnd"/>
      <w:r w:rsidR="006C3782" w:rsidRPr="000D101E">
        <w:rPr>
          <w:rFonts w:eastAsia="Arial CE" w:cs="Arial"/>
          <w:szCs w:val="22"/>
        </w:rPr>
        <w:t>, _.</w:t>
      </w:r>
      <w:proofErr w:type="spellStart"/>
      <w:r w:rsidR="006C3782" w:rsidRPr="000D101E">
        <w:rPr>
          <w:rFonts w:eastAsia="Arial CE" w:cs="Arial"/>
          <w:szCs w:val="22"/>
        </w:rPr>
        <w:t>xlsx</w:t>
      </w:r>
      <w:proofErr w:type="spellEnd"/>
      <w:r w:rsidR="006C3782" w:rsidRPr="000D101E">
        <w:rPr>
          <w:rFonts w:eastAsia="Arial CE" w:cs="Arial"/>
          <w:szCs w:val="22"/>
        </w:rPr>
        <w:t>, _.</w:t>
      </w:r>
      <w:proofErr w:type="spellStart"/>
      <w:r w:rsidR="006C3782" w:rsidRPr="000D101E">
        <w:rPr>
          <w:rFonts w:eastAsia="Arial CE" w:cs="Arial"/>
          <w:szCs w:val="22"/>
        </w:rPr>
        <w:t>dwg</w:t>
      </w:r>
      <w:proofErr w:type="spellEnd"/>
      <w:r w:rsidR="006C3782" w:rsidRPr="000D101E">
        <w:rPr>
          <w:rFonts w:eastAsia="Arial CE" w:cs="Arial"/>
          <w:szCs w:val="22"/>
        </w:rPr>
        <w:t xml:space="preserve"> a dalších), výkresy budou v souřadnicovém systému S-JTSK.</w:t>
      </w:r>
      <w:r w:rsidR="006C3782" w:rsidRPr="00F1715A">
        <w:rPr>
          <w:rFonts w:eastAsia="Arial CE" w:cs="Arial"/>
          <w:szCs w:val="22"/>
        </w:rPr>
        <w:t xml:space="preserve"> </w:t>
      </w:r>
    </w:p>
    <w:p w:rsidR="00A87606" w:rsidRPr="00A87606" w:rsidRDefault="00A87606" w:rsidP="006B2A53">
      <w:pPr>
        <w:jc w:val="both"/>
        <w:rPr>
          <w:rFonts w:eastAsia="Arial CE" w:cs="Arial"/>
          <w:b/>
          <w:szCs w:val="22"/>
        </w:rPr>
      </w:pPr>
    </w:p>
    <w:p w:rsidR="0086672A" w:rsidRDefault="0086672A" w:rsidP="00A87606">
      <w:pPr>
        <w:jc w:val="both"/>
        <w:rPr>
          <w:rFonts w:eastAsia="Arial CE" w:cs="Arial"/>
          <w:b/>
          <w:szCs w:val="22"/>
        </w:rPr>
      </w:pPr>
    </w:p>
    <w:p w:rsidR="00A87606" w:rsidRPr="006B2A53" w:rsidRDefault="006B2A53" w:rsidP="00A87606">
      <w:pPr>
        <w:jc w:val="both"/>
        <w:rPr>
          <w:rFonts w:eastAsia="Arial CE" w:cs="Arial"/>
          <w:b/>
          <w:szCs w:val="22"/>
        </w:rPr>
      </w:pPr>
      <w:r w:rsidRPr="006B2A53">
        <w:rPr>
          <w:rFonts w:eastAsia="Arial CE" w:cs="Arial"/>
          <w:b/>
          <w:szCs w:val="22"/>
        </w:rPr>
        <w:t xml:space="preserve">Průběh </w:t>
      </w:r>
      <w:r w:rsidR="00A87606" w:rsidRPr="006B2A53">
        <w:rPr>
          <w:rFonts w:eastAsia="Arial CE" w:cs="Arial"/>
          <w:b/>
          <w:szCs w:val="22"/>
        </w:rPr>
        <w:t xml:space="preserve">prací </w:t>
      </w:r>
    </w:p>
    <w:p w:rsidR="005623EC" w:rsidRDefault="00A87606" w:rsidP="00EB7EEF">
      <w:pPr>
        <w:jc w:val="both"/>
        <w:rPr>
          <w:rFonts w:eastAsia="Arial CE" w:cs="Arial"/>
          <w:szCs w:val="22"/>
        </w:rPr>
      </w:pPr>
      <w:r w:rsidRPr="00A87606">
        <w:rPr>
          <w:rFonts w:eastAsia="Arial CE" w:cs="Arial"/>
          <w:szCs w:val="22"/>
        </w:rPr>
        <w:t>Zhotovitel bude v pr</w:t>
      </w:r>
      <w:r w:rsidR="002536D0">
        <w:rPr>
          <w:rFonts w:eastAsia="Arial CE" w:cs="Arial"/>
          <w:szCs w:val="22"/>
        </w:rPr>
        <w:t>ůběhu plnění díla organizovat výrobní výbory</w:t>
      </w:r>
      <w:r w:rsidRPr="00A87606">
        <w:rPr>
          <w:rFonts w:eastAsia="Arial CE" w:cs="Arial"/>
          <w:szCs w:val="22"/>
        </w:rPr>
        <w:t xml:space="preserve">, a to </w:t>
      </w:r>
      <w:r w:rsidR="00142A57">
        <w:rPr>
          <w:rFonts w:eastAsia="Arial CE" w:cs="Arial"/>
          <w:szCs w:val="22"/>
        </w:rPr>
        <w:t>v</w:t>
      </w:r>
      <w:r w:rsidR="00755364">
        <w:rPr>
          <w:rFonts w:eastAsia="Arial CE" w:cs="Arial"/>
          <w:szCs w:val="22"/>
        </w:rPr>
        <w:t xml:space="preserve">ždy minimálně 2 výrobní výbory (vstupní a závěrečný VV). </w:t>
      </w:r>
      <w:r w:rsidRPr="00A87606">
        <w:rPr>
          <w:rFonts w:eastAsia="Arial CE" w:cs="Arial"/>
          <w:szCs w:val="22"/>
        </w:rPr>
        <w:t>Ze všech výrobních výborů bude zhoto</w:t>
      </w:r>
      <w:r w:rsidR="002B2647">
        <w:rPr>
          <w:rFonts w:eastAsia="Arial CE" w:cs="Arial"/>
          <w:szCs w:val="22"/>
        </w:rPr>
        <w:t xml:space="preserve">vovat písemný zápis, který bude </w:t>
      </w:r>
      <w:r w:rsidRPr="00A87606">
        <w:rPr>
          <w:rFonts w:eastAsia="Arial CE" w:cs="Arial"/>
          <w:szCs w:val="22"/>
        </w:rPr>
        <w:t>odsouhlasen účastníky VV.</w:t>
      </w:r>
    </w:p>
    <w:p w:rsidR="000C5921" w:rsidRPr="005623EC" w:rsidRDefault="006B2A53" w:rsidP="00A87606">
      <w:pPr>
        <w:jc w:val="both"/>
        <w:rPr>
          <w:rFonts w:eastAsia="Arial CE" w:cs="Arial"/>
          <w:strike/>
          <w:color w:val="FF0000"/>
          <w:szCs w:val="22"/>
        </w:rPr>
      </w:pPr>
      <w:r>
        <w:rPr>
          <w:rFonts w:eastAsia="Arial CE" w:cs="Arial"/>
          <w:szCs w:val="22"/>
        </w:rPr>
        <w:t xml:space="preserve"> </w:t>
      </w:r>
    </w:p>
    <w:p w:rsidR="00C92B2F" w:rsidRDefault="00C92B2F" w:rsidP="00C92B2F">
      <w:pPr>
        <w:widowControl w:val="0"/>
        <w:jc w:val="both"/>
        <w:rPr>
          <w:rFonts w:ascii="Arial CE" w:hAnsi="Arial CE" w:cs="Arial"/>
          <w:szCs w:val="22"/>
        </w:rPr>
      </w:pPr>
      <w:r w:rsidRPr="001D7A19">
        <w:rPr>
          <w:rFonts w:ascii="Arial CE" w:hAnsi="Arial CE" w:cs="Arial"/>
          <w:szCs w:val="22"/>
        </w:rPr>
        <w:t>První VV</w:t>
      </w:r>
      <w:r>
        <w:rPr>
          <w:rFonts w:ascii="Arial CE" w:hAnsi="Arial CE" w:cs="Arial"/>
          <w:szCs w:val="22"/>
        </w:rPr>
        <w:t xml:space="preserve"> bude svolán nejpozději </w:t>
      </w:r>
      <w:r w:rsidRPr="00C92B2F">
        <w:rPr>
          <w:rFonts w:ascii="Arial CE" w:hAnsi="Arial CE" w:cs="Arial"/>
          <w:szCs w:val="22"/>
        </w:rPr>
        <w:t>do 14 týdnů</w:t>
      </w:r>
      <w:r w:rsidRPr="00BE6EF2">
        <w:rPr>
          <w:rFonts w:ascii="Arial CE" w:hAnsi="Arial CE" w:cs="Arial"/>
          <w:szCs w:val="22"/>
        </w:rPr>
        <w:t xml:space="preserve"> </w:t>
      </w:r>
      <w:r w:rsidR="00917673">
        <w:rPr>
          <w:rFonts w:ascii="Arial CE" w:hAnsi="Arial CE" w:cs="Arial"/>
          <w:szCs w:val="22"/>
        </w:rPr>
        <w:t>po nabytí platnosti</w:t>
      </w:r>
      <w:r w:rsidRPr="001D7A19">
        <w:rPr>
          <w:rFonts w:ascii="Arial CE" w:hAnsi="Arial CE" w:cs="Arial"/>
          <w:szCs w:val="22"/>
        </w:rPr>
        <w:t xml:space="preserve"> smlouvy o dílo. Na tomto VV </w:t>
      </w:r>
      <w:r>
        <w:rPr>
          <w:rFonts w:ascii="Arial CE" w:hAnsi="Arial CE" w:cs="Arial"/>
          <w:szCs w:val="22"/>
        </w:rPr>
        <w:t>zhotovitel</w:t>
      </w:r>
      <w:r w:rsidRPr="001D7A19">
        <w:rPr>
          <w:rFonts w:ascii="Arial CE" w:hAnsi="Arial CE" w:cs="Arial"/>
          <w:szCs w:val="22"/>
        </w:rPr>
        <w:t xml:space="preserve"> předloží návrh koncepčního řešení stavby na základě </w:t>
      </w:r>
      <w:r>
        <w:rPr>
          <w:rFonts w:ascii="Arial CE" w:hAnsi="Arial CE" w:cs="Arial"/>
          <w:szCs w:val="22"/>
        </w:rPr>
        <w:t xml:space="preserve">geodetického </w:t>
      </w:r>
      <w:r w:rsidRPr="001D7A19">
        <w:rPr>
          <w:rFonts w:ascii="Arial CE" w:hAnsi="Arial CE" w:cs="Arial"/>
          <w:szCs w:val="22"/>
        </w:rPr>
        <w:t>zaměření zájmové lokality</w:t>
      </w:r>
      <w:r w:rsidRPr="005C7362">
        <w:rPr>
          <w:rFonts w:ascii="Arial CE" w:hAnsi="Arial CE" w:cs="Arial"/>
          <w:szCs w:val="22"/>
        </w:rPr>
        <w:t xml:space="preserve"> </w:t>
      </w:r>
      <w:r>
        <w:rPr>
          <w:rFonts w:ascii="Arial CE" w:hAnsi="Arial CE" w:cs="Arial"/>
          <w:szCs w:val="22"/>
        </w:rPr>
        <w:t xml:space="preserve">na podkladu katastrální mapy </w:t>
      </w:r>
      <w:r w:rsidRPr="001D7A19">
        <w:rPr>
          <w:rFonts w:ascii="Arial CE" w:hAnsi="Arial CE" w:cs="Arial"/>
          <w:szCs w:val="22"/>
        </w:rPr>
        <w:t>a výsledků provedených průzkumů.</w:t>
      </w:r>
    </w:p>
    <w:p w:rsidR="00C92B2F" w:rsidRDefault="00C92B2F" w:rsidP="00C92B2F">
      <w:pPr>
        <w:widowControl w:val="0"/>
        <w:jc w:val="both"/>
        <w:rPr>
          <w:rFonts w:ascii="Arial CE" w:hAnsi="Arial CE" w:cs="Arial"/>
          <w:szCs w:val="22"/>
        </w:rPr>
      </w:pPr>
      <w:r w:rsidRPr="001D7A19">
        <w:rPr>
          <w:rFonts w:ascii="Arial CE" w:hAnsi="Arial CE" w:cs="Arial"/>
          <w:szCs w:val="22"/>
        </w:rPr>
        <w:t xml:space="preserve">Na dalším VV </w:t>
      </w:r>
      <w:r>
        <w:rPr>
          <w:rFonts w:ascii="Arial CE" w:hAnsi="Arial CE" w:cs="Arial"/>
          <w:szCs w:val="22"/>
        </w:rPr>
        <w:t>zhotovitel</w:t>
      </w:r>
      <w:r w:rsidRPr="001D7A19">
        <w:rPr>
          <w:rFonts w:ascii="Arial CE" w:hAnsi="Arial CE" w:cs="Arial"/>
          <w:szCs w:val="22"/>
        </w:rPr>
        <w:t xml:space="preserve"> předloží návrh technického řešení </w:t>
      </w:r>
      <w:r>
        <w:rPr>
          <w:rFonts w:ascii="Arial CE" w:hAnsi="Arial CE" w:cs="Arial"/>
          <w:szCs w:val="22"/>
        </w:rPr>
        <w:t>k</w:t>
      </w:r>
      <w:r w:rsidR="00917673">
        <w:rPr>
          <w:rFonts w:ascii="Arial CE" w:hAnsi="Arial CE" w:cs="Arial"/>
          <w:szCs w:val="22"/>
        </w:rPr>
        <w:t xml:space="preserve"> jeho </w:t>
      </w:r>
      <w:r>
        <w:rPr>
          <w:rFonts w:ascii="Arial CE" w:hAnsi="Arial CE" w:cs="Arial"/>
          <w:szCs w:val="22"/>
        </w:rPr>
        <w:t xml:space="preserve">odsouhlasení objednatelem </w:t>
      </w:r>
      <w:r w:rsidRPr="001D7A19">
        <w:rPr>
          <w:rFonts w:ascii="Arial CE" w:hAnsi="Arial CE" w:cs="Arial"/>
          <w:szCs w:val="22"/>
        </w:rPr>
        <w:t>na základě zpracovaných vý</w:t>
      </w:r>
      <w:r>
        <w:rPr>
          <w:rFonts w:ascii="Arial CE" w:hAnsi="Arial CE" w:cs="Arial"/>
          <w:szCs w:val="22"/>
        </w:rPr>
        <w:t>počtů (statických, hydrotechnických</w:t>
      </w:r>
      <w:r w:rsidRPr="001D7A19">
        <w:rPr>
          <w:rFonts w:ascii="Arial CE" w:hAnsi="Arial CE" w:cs="Arial"/>
          <w:szCs w:val="22"/>
        </w:rPr>
        <w:t xml:space="preserve"> apod.)</w:t>
      </w:r>
      <w:r>
        <w:rPr>
          <w:rFonts w:ascii="Arial CE" w:hAnsi="Arial CE" w:cs="Arial"/>
          <w:szCs w:val="22"/>
        </w:rPr>
        <w:t xml:space="preserve">, </w:t>
      </w:r>
      <w:r w:rsidRPr="001D7A19">
        <w:rPr>
          <w:rFonts w:ascii="Arial CE" w:hAnsi="Arial CE" w:cs="Arial"/>
          <w:szCs w:val="22"/>
        </w:rPr>
        <w:t xml:space="preserve">vyjádření a zjištění z obdržených </w:t>
      </w:r>
      <w:r>
        <w:rPr>
          <w:rFonts w:ascii="Arial CE" w:hAnsi="Arial CE" w:cs="Arial"/>
          <w:szCs w:val="22"/>
        </w:rPr>
        <w:t xml:space="preserve">dokladů, posudků či </w:t>
      </w:r>
      <w:r w:rsidRPr="00BE6EF2">
        <w:rPr>
          <w:rFonts w:ascii="Arial CE" w:hAnsi="Arial CE" w:cs="Arial"/>
          <w:szCs w:val="22"/>
        </w:rPr>
        <w:t>stanovisek</w:t>
      </w:r>
      <w:r>
        <w:rPr>
          <w:rFonts w:ascii="Arial CE" w:hAnsi="Arial CE" w:cs="Arial"/>
          <w:szCs w:val="22"/>
        </w:rPr>
        <w:t>.</w:t>
      </w:r>
    </w:p>
    <w:p w:rsidR="00C92B2F" w:rsidRPr="001D7A19" w:rsidRDefault="00C92B2F" w:rsidP="00C92B2F">
      <w:pPr>
        <w:widowControl w:val="0"/>
        <w:jc w:val="both"/>
        <w:rPr>
          <w:rFonts w:ascii="Arial CE" w:hAnsi="Arial CE" w:cs="Arial"/>
          <w:szCs w:val="22"/>
        </w:rPr>
      </w:pPr>
    </w:p>
    <w:p w:rsidR="00C92B2F" w:rsidRDefault="00C92B2F" w:rsidP="00C92B2F">
      <w:pPr>
        <w:widowControl w:val="0"/>
        <w:jc w:val="both"/>
        <w:rPr>
          <w:rFonts w:ascii="Arial CE" w:hAnsi="Arial CE" w:cs="Arial"/>
          <w:szCs w:val="22"/>
        </w:rPr>
      </w:pPr>
      <w:r w:rsidRPr="001D7A19">
        <w:rPr>
          <w:rFonts w:ascii="Arial CE" w:hAnsi="Arial CE" w:cs="Arial"/>
          <w:szCs w:val="22"/>
        </w:rPr>
        <w:t xml:space="preserve">Na VV budou výsledky prezentovány pokud možno elektronicky, doplňující podklady budou předkládány v tištěné podobě. V případě požadavku objednatele je </w:t>
      </w:r>
      <w:r>
        <w:rPr>
          <w:rFonts w:ascii="Arial CE" w:hAnsi="Arial CE" w:cs="Arial"/>
          <w:szCs w:val="22"/>
        </w:rPr>
        <w:t>zhotovitel</w:t>
      </w:r>
      <w:r w:rsidRPr="001D7A19">
        <w:rPr>
          <w:rFonts w:ascii="Arial CE" w:hAnsi="Arial CE" w:cs="Arial"/>
          <w:szCs w:val="22"/>
        </w:rPr>
        <w:t xml:space="preserve"> povinen zorganizovat další VV. Takovýto VV </w:t>
      </w:r>
      <w:r>
        <w:rPr>
          <w:rFonts w:ascii="Arial CE" w:hAnsi="Arial CE" w:cs="Arial"/>
          <w:szCs w:val="22"/>
        </w:rPr>
        <w:t>zhotovitel</w:t>
      </w:r>
      <w:r w:rsidRPr="001D7A19">
        <w:rPr>
          <w:rFonts w:ascii="Arial CE" w:hAnsi="Arial CE" w:cs="Arial"/>
          <w:szCs w:val="22"/>
        </w:rPr>
        <w:t xml:space="preserve"> zorganizuje nejpozději do 7</w:t>
      </w:r>
      <w:r w:rsidRPr="001D7A19">
        <w:rPr>
          <w:rFonts w:ascii="Arial CE" w:hAnsi="Arial CE" w:cs="Arial"/>
          <w:color w:val="FF0000"/>
          <w:szCs w:val="22"/>
        </w:rPr>
        <w:t xml:space="preserve"> </w:t>
      </w:r>
      <w:r w:rsidRPr="001D7A19">
        <w:rPr>
          <w:rFonts w:ascii="Arial CE" w:hAnsi="Arial CE" w:cs="Arial"/>
          <w:szCs w:val="22"/>
        </w:rPr>
        <w:t>kalendářních dnů od výzvy MPR.</w:t>
      </w:r>
      <w:r>
        <w:rPr>
          <w:rFonts w:ascii="Arial CE" w:hAnsi="Arial CE" w:cs="Arial"/>
          <w:szCs w:val="22"/>
        </w:rPr>
        <w:t xml:space="preserve"> </w:t>
      </w:r>
    </w:p>
    <w:p w:rsidR="00C92B2F" w:rsidRDefault="00C92B2F" w:rsidP="00C92B2F">
      <w:pPr>
        <w:widowControl w:val="0"/>
        <w:jc w:val="both"/>
        <w:rPr>
          <w:rFonts w:ascii="Arial CE" w:hAnsi="Arial CE" w:cs="Arial"/>
          <w:szCs w:val="22"/>
        </w:rPr>
      </w:pPr>
    </w:p>
    <w:p w:rsidR="00C92B2F" w:rsidRPr="001D7A19" w:rsidRDefault="00C92B2F" w:rsidP="00C92B2F">
      <w:pPr>
        <w:widowControl w:val="0"/>
        <w:jc w:val="both"/>
        <w:rPr>
          <w:rFonts w:ascii="Arial CE" w:hAnsi="Arial CE" w:cs="Arial"/>
          <w:szCs w:val="22"/>
        </w:rPr>
      </w:pPr>
      <w:r>
        <w:rPr>
          <w:rFonts w:ascii="Arial CE" w:hAnsi="Arial CE" w:cs="Arial"/>
          <w:szCs w:val="22"/>
        </w:rPr>
        <w:t>Zhotovitel</w:t>
      </w:r>
      <w:r w:rsidRPr="001D7A19">
        <w:rPr>
          <w:rFonts w:ascii="Arial CE" w:hAnsi="Arial CE" w:cs="Arial"/>
          <w:szCs w:val="22"/>
        </w:rPr>
        <w:t xml:space="preserve"> </w:t>
      </w:r>
      <w:r>
        <w:rPr>
          <w:rFonts w:ascii="Arial CE" w:hAnsi="Arial CE" w:cs="Arial"/>
          <w:szCs w:val="22"/>
        </w:rPr>
        <w:t>nejpozději 10</w:t>
      </w:r>
      <w:r w:rsidRPr="001D7A19">
        <w:rPr>
          <w:rFonts w:ascii="Arial CE" w:hAnsi="Arial CE" w:cs="Arial"/>
          <w:szCs w:val="22"/>
        </w:rPr>
        <w:t xml:space="preserve"> kalendářníc</w:t>
      </w:r>
      <w:r>
        <w:rPr>
          <w:rFonts w:ascii="Arial CE" w:hAnsi="Arial CE" w:cs="Arial"/>
          <w:szCs w:val="22"/>
        </w:rPr>
        <w:t>h dnů před konáním závěrečného</w:t>
      </w:r>
      <w:r w:rsidRPr="001D7A19">
        <w:rPr>
          <w:rFonts w:ascii="Arial CE" w:hAnsi="Arial CE" w:cs="Arial"/>
          <w:szCs w:val="22"/>
        </w:rPr>
        <w:t xml:space="preserve"> VV předloží MPR:</w:t>
      </w:r>
    </w:p>
    <w:p w:rsidR="00C92B2F" w:rsidRPr="006E033D" w:rsidRDefault="00C92B2F" w:rsidP="00A55E40">
      <w:pPr>
        <w:pStyle w:val="Odstavecseseznamem"/>
        <w:widowControl w:val="0"/>
        <w:numPr>
          <w:ilvl w:val="0"/>
          <w:numId w:val="3"/>
        </w:numPr>
        <w:ind w:left="284" w:hanging="284"/>
        <w:jc w:val="both"/>
        <w:rPr>
          <w:rFonts w:ascii="Arial CE" w:hAnsi="Arial CE" w:cs="Arial"/>
          <w:szCs w:val="22"/>
        </w:rPr>
      </w:pPr>
      <w:r w:rsidRPr="006E033D">
        <w:rPr>
          <w:rFonts w:ascii="Arial CE" w:hAnsi="Arial CE" w:cs="Arial"/>
          <w:szCs w:val="22"/>
        </w:rPr>
        <w:t xml:space="preserve">2x pracovní </w:t>
      </w:r>
      <w:r>
        <w:rPr>
          <w:rFonts w:ascii="Arial CE" w:hAnsi="Arial CE" w:cs="Arial"/>
          <w:szCs w:val="22"/>
        </w:rPr>
        <w:t xml:space="preserve">tištěná </w:t>
      </w:r>
      <w:proofErr w:type="spellStart"/>
      <w:r w:rsidRPr="006E033D">
        <w:rPr>
          <w:rFonts w:ascii="Arial CE" w:hAnsi="Arial CE" w:cs="Arial"/>
          <w:szCs w:val="22"/>
        </w:rPr>
        <w:t>paré</w:t>
      </w:r>
      <w:proofErr w:type="spellEnd"/>
      <w:r w:rsidRPr="006E033D">
        <w:rPr>
          <w:rFonts w:ascii="Arial CE" w:hAnsi="Arial CE" w:cs="Arial"/>
          <w:szCs w:val="22"/>
        </w:rPr>
        <w:t xml:space="preserve"> - kompletní projektové řešení stavby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rsidR="00C92B2F" w:rsidRPr="001A590C" w:rsidRDefault="00C92B2F" w:rsidP="00A55E40">
      <w:pPr>
        <w:pStyle w:val="Odstavecseseznamem"/>
        <w:widowControl w:val="0"/>
        <w:numPr>
          <w:ilvl w:val="0"/>
          <w:numId w:val="3"/>
        </w:numPr>
        <w:ind w:left="284" w:hanging="284"/>
        <w:jc w:val="both"/>
        <w:rPr>
          <w:rFonts w:ascii="Arial CE" w:hAnsi="Arial CE" w:cs="Arial"/>
          <w:szCs w:val="22"/>
        </w:rPr>
      </w:pPr>
      <w:r w:rsidRPr="001D7A19">
        <w:rPr>
          <w:rFonts w:ascii="Arial CE" w:hAnsi="Arial CE" w:cs="Arial"/>
          <w:szCs w:val="22"/>
        </w:rPr>
        <w:t>1x elektronickou verzi na elektronickém nosiči dat projektového řešení stavby, a to ve stejné struktuře a obsahovém členění odpovídající tištěné verzi</w:t>
      </w:r>
      <w:r>
        <w:rPr>
          <w:rFonts w:ascii="Arial CE" w:hAnsi="Arial CE" w:cs="Arial"/>
          <w:szCs w:val="22"/>
        </w:rPr>
        <w:t>.</w:t>
      </w:r>
    </w:p>
    <w:p w:rsidR="00C92B2F" w:rsidRDefault="00C92B2F" w:rsidP="00C92B2F">
      <w:pPr>
        <w:widowControl w:val="0"/>
        <w:jc w:val="both"/>
        <w:rPr>
          <w:rFonts w:ascii="Arial CE" w:hAnsi="Arial CE" w:cs="Arial"/>
          <w:szCs w:val="22"/>
        </w:rPr>
      </w:pPr>
    </w:p>
    <w:p w:rsidR="00C92B2F" w:rsidRDefault="00C92B2F" w:rsidP="00C92B2F">
      <w:pPr>
        <w:widowControl w:val="0"/>
        <w:jc w:val="both"/>
        <w:rPr>
          <w:rFonts w:ascii="Arial CE" w:hAnsi="Arial CE" w:cs="Arial"/>
          <w:szCs w:val="22"/>
        </w:rPr>
      </w:pPr>
      <w:r w:rsidRPr="001D7A19">
        <w:rPr>
          <w:rFonts w:ascii="Arial CE" w:hAnsi="Arial CE" w:cs="Arial"/>
          <w:szCs w:val="22"/>
        </w:rPr>
        <w:t xml:space="preserve">Po úspěšném uzavření </w:t>
      </w:r>
      <w:r>
        <w:rPr>
          <w:rFonts w:ascii="Arial CE" w:hAnsi="Arial CE" w:cs="Arial"/>
          <w:szCs w:val="22"/>
        </w:rPr>
        <w:t>závěrečného</w:t>
      </w:r>
      <w:r w:rsidRPr="001D7A19">
        <w:rPr>
          <w:rFonts w:ascii="Arial CE" w:hAnsi="Arial CE" w:cs="Arial"/>
          <w:szCs w:val="22"/>
        </w:rPr>
        <w:t xml:space="preserve"> VV </w:t>
      </w:r>
      <w:r>
        <w:rPr>
          <w:rFonts w:ascii="Arial CE" w:hAnsi="Arial CE" w:cs="Arial"/>
          <w:szCs w:val="22"/>
        </w:rPr>
        <w:t>zhotovitel</w:t>
      </w:r>
      <w:r w:rsidRPr="001D7A19">
        <w:rPr>
          <w:rFonts w:ascii="Arial CE" w:hAnsi="Arial CE" w:cs="Arial"/>
          <w:szCs w:val="22"/>
        </w:rPr>
        <w:t xml:space="preserve"> zajistí kompletaci PD. Kompletní</w:t>
      </w:r>
      <w:r w:rsidRPr="001D7A19">
        <w:rPr>
          <w:rFonts w:ascii="Arial CE" w:hAnsi="Arial CE" w:cs="Arial"/>
          <w:color w:val="FF0000"/>
          <w:szCs w:val="22"/>
        </w:rPr>
        <w:t xml:space="preserve"> </w:t>
      </w:r>
      <w:r w:rsidRPr="001D7A19">
        <w:rPr>
          <w:rFonts w:ascii="Arial CE" w:hAnsi="Arial CE" w:cs="Arial"/>
          <w:szCs w:val="22"/>
        </w:rPr>
        <w:t xml:space="preserve">dokumentace včetně dokladové části a oceněného soupisu prací bude předána MPR v počtu </w:t>
      </w:r>
      <w:r>
        <w:rPr>
          <w:rFonts w:ascii="Arial CE" w:hAnsi="Arial CE" w:cs="Arial"/>
          <w:szCs w:val="22"/>
        </w:rPr>
        <w:t>2</w:t>
      </w:r>
      <w:r w:rsidRPr="001D7A19">
        <w:rPr>
          <w:rFonts w:ascii="Arial CE" w:hAnsi="Arial CE" w:cs="Arial"/>
          <w:szCs w:val="22"/>
        </w:rPr>
        <w:t>x</w:t>
      </w:r>
      <w:r>
        <w:rPr>
          <w:rFonts w:ascii="Arial CE" w:hAnsi="Arial CE" w:cs="Arial"/>
          <w:szCs w:val="22"/>
        </w:rPr>
        <w:t xml:space="preserve"> </w:t>
      </w:r>
      <w:proofErr w:type="spellStart"/>
      <w:r w:rsidRPr="001D7A19">
        <w:rPr>
          <w:rFonts w:ascii="Arial CE" w:hAnsi="Arial CE" w:cs="Arial"/>
          <w:szCs w:val="22"/>
        </w:rPr>
        <w:t>paré</w:t>
      </w:r>
      <w:proofErr w:type="spellEnd"/>
      <w:r w:rsidRPr="001D7A19">
        <w:rPr>
          <w:rFonts w:ascii="Arial CE" w:hAnsi="Arial CE" w:cs="Arial"/>
          <w:szCs w:val="22"/>
        </w:rPr>
        <w:t xml:space="preserve"> tištěné</w:t>
      </w:r>
      <w:r>
        <w:rPr>
          <w:rFonts w:ascii="Arial CE" w:hAnsi="Arial CE" w:cs="Arial"/>
          <w:szCs w:val="22"/>
        </w:rPr>
        <w:t xml:space="preserve"> + </w:t>
      </w:r>
      <w:r w:rsidRPr="001D7A19">
        <w:rPr>
          <w:rFonts w:ascii="Arial CE" w:hAnsi="Arial CE" w:cs="Arial"/>
          <w:szCs w:val="22"/>
        </w:rPr>
        <w:t>1x na e</w:t>
      </w:r>
      <w:r>
        <w:rPr>
          <w:rFonts w:ascii="Arial CE" w:hAnsi="Arial CE" w:cs="Arial"/>
          <w:szCs w:val="22"/>
        </w:rPr>
        <w:t xml:space="preserve">lektronickém nosiči dat </w:t>
      </w:r>
      <w:r w:rsidRPr="00C92B2F">
        <w:rPr>
          <w:rFonts w:ascii="Arial CE" w:hAnsi="Arial CE" w:cs="Arial"/>
          <w:b/>
          <w:szCs w:val="22"/>
        </w:rPr>
        <w:t>k dílčímu termínu plnění dle SOD,</w:t>
      </w:r>
      <w:r>
        <w:rPr>
          <w:rFonts w:ascii="Arial CE" w:hAnsi="Arial CE" w:cs="Arial"/>
          <w:szCs w:val="22"/>
        </w:rPr>
        <w:t xml:space="preserve"> pro následné projednání v investiční komisi objednatele. </w:t>
      </w:r>
    </w:p>
    <w:p w:rsidR="00C92B2F" w:rsidRDefault="00C92B2F" w:rsidP="00C92B2F">
      <w:pPr>
        <w:widowControl w:val="0"/>
        <w:jc w:val="both"/>
        <w:rPr>
          <w:rFonts w:ascii="Arial CE" w:hAnsi="Arial CE" w:cs="Arial"/>
          <w:szCs w:val="22"/>
        </w:rPr>
      </w:pPr>
    </w:p>
    <w:p w:rsidR="00C92B2F" w:rsidRPr="001D7A19" w:rsidRDefault="00C92B2F" w:rsidP="00C92B2F">
      <w:pPr>
        <w:widowControl w:val="0"/>
        <w:jc w:val="both"/>
        <w:rPr>
          <w:rFonts w:ascii="Arial CE" w:hAnsi="Arial CE" w:cs="Arial"/>
          <w:szCs w:val="22"/>
        </w:rPr>
      </w:pPr>
      <w:r>
        <w:rPr>
          <w:rFonts w:ascii="Arial CE" w:hAnsi="Arial CE" w:cs="Arial"/>
          <w:szCs w:val="22"/>
        </w:rPr>
        <w:t>Zhotovitel</w:t>
      </w:r>
      <w:r w:rsidRPr="001D7A19">
        <w:rPr>
          <w:rFonts w:ascii="Arial CE" w:hAnsi="Arial CE" w:cs="Arial"/>
          <w:szCs w:val="22"/>
        </w:rPr>
        <w:t xml:space="preserve"> se zúčastní projednání projektové dokumentace v investiční komisi objednatele. Po úspěšném projednání a schválení PD generálním ředitelem Povodí Ohře, státní podnik předá </w:t>
      </w:r>
      <w:r>
        <w:rPr>
          <w:rFonts w:ascii="Arial CE" w:hAnsi="Arial CE" w:cs="Arial"/>
          <w:szCs w:val="22"/>
        </w:rPr>
        <w:t>zhotovitel</w:t>
      </w:r>
      <w:r w:rsidRPr="001D7A19">
        <w:rPr>
          <w:rFonts w:ascii="Arial CE" w:hAnsi="Arial CE" w:cs="Arial"/>
          <w:szCs w:val="22"/>
        </w:rPr>
        <w:t xml:space="preserve"> MPR v termínu do </w:t>
      </w:r>
      <w:r>
        <w:rPr>
          <w:rFonts w:ascii="Arial CE" w:hAnsi="Arial CE" w:cs="Arial"/>
          <w:szCs w:val="22"/>
        </w:rPr>
        <w:t>14</w:t>
      </w:r>
      <w:r w:rsidRPr="001D7A19">
        <w:rPr>
          <w:rFonts w:ascii="Arial CE" w:hAnsi="Arial CE" w:cs="Arial"/>
          <w:szCs w:val="22"/>
        </w:rPr>
        <w:t xml:space="preserve"> </w:t>
      </w:r>
      <w:r>
        <w:rPr>
          <w:rFonts w:ascii="Arial CE" w:hAnsi="Arial CE" w:cs="Arial"/>
          <w:szCs w:val="22"/>
        </w:rPr>
        <w:t>kalendářních</w:t>
      </w:r>
      <w:r w:rsidRPr="001D7A19">
        <w:rPr>
          <w:rFonts w:ascii="Arial CE" w:hAnsi="Arial CE" w:cs="Arial"/>
          <w:szCs w:val="22"/>
        </w:rPr>
        <w:t xml:space="preserve"> dnů zbývající </w:t>
      </w:r>
      <w:r>
        <w:rPr>
          <w:rFonts w:ascii="Arial CE" w:hAnsi="Arial CE" w:cs="Arial"/>
          <w:szCs w:val="22"/>
        </w:rPr>
        <w:t xml:space="preserve">4x </w:t>
      </w:r>
      <w:proofErr w:type="spellStart"/>
      <w:r>
        <w:rPr>
          <w:rFonts w:ascii="Arial CE" w:hAnsi="Arial CE" w:cs="Arial"/>
          <w:szCs w:val="22"/>
        </w:rPr>
        <w:t>paré</w:t>
      </w:r>
      <w:proofErr w:type="spellEnd"/>
      <w:r>
        <w:rPr>
          <w:rFonts w:ascii="Arial CE" w:hAnsi="Arial CE" w:cs="Arial"/>
          <w:szCs w:val="22"/>
        </w:rPr>
        <w:t xml:space="preserve"> </w:t>
      </w:r>
      <w:r w:rsidRPr="001D7A19">
        <w:rPr>
          <w:rFonts w:ascii="Arial CE" w:hAnsi="Arial CE" w:cs="Arial"/>
          <w:szCs w:val="22"/>
        </w:rPr>
        <w:t xml:space="preserve">tištěné + 1x na elektronickém nosiči dat. </w:t>
      </w:r>
    </w:p>
    <w:p w:rsidR="00C92B2F" w:rsidRPr="001D7A19" w:rsidRDefault="00C92B2F" w:rsidP="00C92B2F">
      <w:pPr>
        <w:widowControl w:val="0"/>
        <w:jc w:val="both"/>
        <w:rPr>
          <w:rFonts w:ascii="Arial CE" w:hAnsi="Arial CE" w:cs="Arial"/>
          <w:szCs w:val="22"/>
        </w:rPr>
      </w:pPr>
    </w:p>
    <w:p w:rsidR="00A87606" w:rsidRPr="00A87606" w:rsidRDefault="00A87606" w:rsidP="00A87606">
      <w:pPr>
        <w:jc w:val="both"/>
        <w:rPr>
          <w:rFonts w:eastAsia="Arial CE" w:cs="Arial"/>
          <w:szCs w:val="22"/>
        </w:rPr>
      </w:pPr>
      <w:r w:rsidRPr="00A87606">
        <w:rPr>
          <w:rFonts w:eastAsia="Arial CE" w:cs="Arial"/>
          <w:szCs w:val="22"/>
        </w:rPr>
        <w:lastRenderedPageBreak/>
        <w:t xml:space="preserve">Zhotovitel se zúčastní projednání </w:t>
      </w:r>
      <w:r w:rsidR="002536D0">
        <w:rPr>
          <w:rFonts w:eastAsia="Arial CE" w:cs="Arial"/>
          <w:szCs w:val="22"/>
        </w:rPr>
        <w:t xml:space="preserve">kompletní projektové dokumentace </w:t>
      </w:r>
      <w:r w:rsidRPr="00A87606">
        <w:rPr>
          <w:rFonts w:eastAsia="Arial CE" w:cs="Arial"/>
          <w:szCs w:val="22"/>
        </w:rPr>
        <w:t xml:space="preserve">v investiční komisi objednatele. Při neúspěšném projednání PD v investiční komisi zhotovitel předělá části PD dle závěrů IK a znovu projedná PD v komisi následující. Jedná - </w:t>
      </w:r>
      <w:proofErr w:type="spellStart"/>
      <w:r w:rsidRPr="00A87606">
        <w:rPr>
          <w:rFonts w:eastAsia="Arial CE" w:cs="Arial"/>
          <w:szCs w:val="22"/>
        </w:rPr>
        <w:t>li</w:t>
      </w:r>
      <w:proofErr w:type="spellEnd"/>
      <w:r w:rsidRPr="00A87606">
        <w:rPr>
          <w:rFonts w:eastAsia="Arial CE" w:cs="Arial"/>
          <w:szCs w:val="22"/>
        </w:rPr>
        <w:t xml:space="preserve"> se o požadavek objednatele neprojednaný na VV, budou dodatečné práce uhrazeny na základě uzavřeného dodatku ke smlouvě o dílo. </w:t>
      </w:r>
    </w:p>
    <w:p w:rsidR="00A87606" w:rsidRPr="00A87606" w:rsidRDefault="00A87606" w:rsidP="00A87606">
      <w:pPr>
        <w:jc w:val="both"/>
        <w:rPr>
          <w:rFonts w:eastAsia="Arial CE" w:cs="Arial"/>
          <w:b/>
          <w:szCs w:val="22"/>
        </w:rPr>
      </w:pPr>
    </w:p>
    <w:p w:rsidR="00A87606" w:rsidRPr="00A87606" w:rsidRDefault="00A87606" w:rsidP="00A87606">
      <w:pPr>
        <w:jc w:val="both"/>
        <w:rPr>
          <w:rFonts w:eastAsia="Arial CE" w:cs="Arial"/>
          <w:szCs w:val="22"/>
        </w:rPr>
      </w:pPr>
      <w:r w:rsidRPr="00A87606">
        <w:rPr>
          <w:rFonts w:eastAsia="Arial CE" w:cs="Arial"/>
          <w:szCs w:val="22"/>
        </w:rPr>
        <w:t>Zhotovitel odpovídá za to, že dílo bude provedeno v souladu s příslušnými platnými předpisy a technickými normami. Zhotovitel je zodpovědný za stanovení potřebného rozsahu průzkumných prací jako podkladu pro zpracování kvalitní PD</w:t>
      </w:r>
      <w:r w:rsidRPr="00861A4D">
        <w:rPr>
          <w:rFonts w:eastAsia="Arial CE" w:cs="Arial"/>
          <w:szCs w:val="22"/>
        </w:rPr>
        <w:t>.</w:t>
      </w:r>
      <w:r w:rsidRPr="00861A4D">
        <w:rPr>
          <w:rFonts w:eastAsia="Arial CE" w:cs="Arial"/>
          <w:color w:val="FF0000"/>
          <w:szCs w:val="22"/>
        </w:rPr>
        <w:t xml:space="preserve"> </w:t>
      </w:r>
      <w:r w:rsidRPr="00861A4D">
        <w:rPr>
          <w:rFonts w:eastAsia="Arial CE" w:cs="Arial"/>
          <w:szCs w:val="22"/>
        </w:rPr>
        <w:t xml:space="preserve">Pokud </w:t>
      </w:r>
      <w:r w:rsidR="00DE6895" w:rsidRPr="00861A4D">
        <w:rPr>
          <w:rFonts w:eastAsia="Arial CE" w:cs="Arial"/>
          <w:szCs w:val="22"/>
        </w:rPr>
        <w:t xml:space="preserve">bude </w:t>
      </w:r>
      <w:r w:rsidR="00D9704B" w:rsidRPr="00861A4D">
        <w:rPr>
          <w:rFonts w:eastAsia="Arial CE" w:cs="Arial"/>
          <w:szCs w:val="22"/>
        </w:rPr>
        <w:t xml:space="preserve">v rámci </w:t>
      </w:r>
      <w:r w:rsidR="00DE6895" w:rsidRPr="00861A4D">
        <w:rPr>
          <w:rFonts w:eastAsia="Arial CE" w:cs="Arial"/>
          <w:szCs w:val="22"/>
        </w:rPr>
        <w:t>projekčních pr</w:t>
      </w:r>
      <w:r w:rsidR="00D9704B" w:rsidRPr="00861A4D">
        <w:rPr>
          <w:rFonts w:eastAsia="Arial CE" w:cs="Arial"/>
          <w:szCs w:val="22"/>
        </w:rPr>
        <w:t>ací poža</w:t>
      </w:r>
      <w:r w:rsidR="00DE6895" w:rsidRPr="00861A4D">
        <w:rPr>
          <w:rFonts w:eastAsia="Arial CE" w:cs="Arial"/>
          <w:szCs w:val="22"/>
        </w:rPr>
        <w:t>d</w:t>
      </w:r>
      <w:r w:rsidR="00D9704B" w:rsidRPr="00861A4D">
        <w:rPr>
          <w:rFonts w:eastAsia="Arial CE" w:cs="Arial"/>
          <w:szCs w:val="22"/>
        </w:rPr>
        <w:t xml:space="preserve">ován </w:t>
      </w:r>
      <w:r w:rsidR="00DE6895" w:rsidRPr="00861A4D">
        <w:rPr>
          <w:rFonts w:eastAsia="Arial CE" w:cs="Arial"/>
          <w:szCs w:val="22"/>
        </w:rPr>
        <w:t>další průzkum,</w:t>
      </w:r>
      <w:r w:rsidR="002536D0" w:rsidRPr="00861A4D">
        <w:rPr>
          <w:rFonts w:eastAsia="Arial CE" w:cs="Arial"/>
          <w:szCs w:val="22"/>
        </w:rPr>
        <w:t xml:space="preserve"> který nebyl součástí cenové nabídky, </w:t>
      </w:r>
      <w:r w:rsidRPr="00861A4D">
        <w:rPr>
          <w:rFonts w:eastAsia="Arial CE" w:cs="Arial"/>
          <w:szCs w:val="22"/>
        </w:rPr>
        <w:t>zhotovitel tyto průzkumné práce zajistí</w:t>
      </w:r>
      <w:r w:rsidR="00D9704B" w:rsidRPr="00861A4D">
        <w:rPr>
          <w:rFonts w:eastAsia="Arial CE" w:cs="Arial"/>
          <w:szCs w:val="22"/>
        </w:rPr>
        <w:t xml:space="preserve"> za úhrad</w:t>
      </w:r>
      <w:r w:rsidR="00DE6895" w:rsidRPr="00861A4D">
        <w:rPr>
          <w:rFonts w:eastAsia="Arial CE" w:cs="Arial"/>
          <w:szCs w:val="22"/>
        </w:rPr>
        <w:t>u.</w:t>
      </w:r>
      <w:r w:rsidR="0048473A">
        <w:rPr>
          <w:rFonts w:eastAsia="Arial CE" w:cs="Arial"/>
          <w:szCs w:val="22"/>
        </w:rPr>
        <w:t xml:space="preserve"> </w:t>
      </w:r>
      <w:r w:rsidRPr="00A87606">
        <w:rPr>
          <w:rFonts w:eastAsia="Arial CE" w:cs="Arial"/>
          <w:szCs w:val="22"/>
        </w:rPr>
        <w:t>Dílo bude označeno otiskem autorizačního razítka a vlastnoručním podpisem autorizované osoby v příslušném oboru či specializaci.</w:t>
      </w:r>
    </w:p>
    <w:p w:rsidR="00A87606" w:rsidRPr="00A87606" w:rsidRDefault="00A87606" w:rsidP="00A87606">
      <w:pPr>
        <w:jc w:val="both"/>
        <w:rPr>
          <w:rFonts w:eastAsia="Arial CE" w:cs="Arial"/>
          <w:szCs w:val="22"/>
        </w:rPr>
      </w:pPr>
    </w:p>
    <w:p w:rsidR="00436973" w:rsidRPr="00C92B2F" w:rsidRDefault="00A87606" w:rsidP="00C92B2F">
      <w:pPr>
        <w:jc w:val="both"/>
        <w:rPr>
          <w:rFonts w:eastAsia="Arial CE" w:cs="Arial"/>
          <w:szCs w:val="22"/>
        </w:rPr>
      </w:pPr>
      <w:r w:rsidRPr="00A87606">
        <w:rPr>
          <w:rFonts w:eastAsia="Arial CE" w:cs="Arial"/>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 požadovaném počtu za zvláštní úhradu. Objednatel se zavazuje řádně provedené dílo podle ustanovení této smlouvy převzít a zaplatit za dílo dohodnutou cenu.</w:t>
      </w:r>
    </w:p>
    <w:p w:rsidR="00C92B2F" w:rsidRDefault="00C92B2F" w:rsidP="00A87606">
      <w:pPr>
        <w:autoSpaceDE w:val="0"/>
        <w:autoSpaceDN w:val="0"/>
        <w:adjustRightInd w:val="0"/>
        <w:jc w:val="both"/>
        <w:rPr>
          <w:rFonts w:cs="Arial"/>
          <w:b/>
          <w:szCs w:val="22"/>
        </w:rPr>
      </w:pPr>
    </w:p>
    <w:p w:rsidR="006B2A53" w:rsidRDefault="006B2A53" w:rsidP="00A87606">
      <w:pPr>
        <w:autoSpaceDE w:val="0"/>
        <w:autoSpaceDN w:val="0"/>
        <w:adjustRightInd w:val="0"/>
        <w:jc w:val="both"/>
        <w:rPr>
          <w:rFonts w:cs="Arial"/>
          <w:b/>
          <w:szCs w:val="22"/>
        </w:rPr>
      </w:pPr>
      <w:r>
        <w:rPr>
          <w:rFonts w:cs="Arial"/>
          <w:b/>
          <w:szCs w:val="22"/>
        </w:rPr>
        <w:t>V</w:t>
      </w:r>
      <w:r w:rsidRPr="00A87606">
        <w:rPr>
          <w:rFonts w:cs="Arial"/>
          <w:b/>
          <w:szCs w:val="22"/>
        </w:rPr>
        <w:t>yhodnocení potřeby zajištění koordinátora BOZ</w:t>
      </w:r>
      <w:r>
        <w:rPr>
          <w:rFonts w:cs="Arial"/>
          <w:b/>
          <w:szCs w:val="22"/>
        </w:rPr>
        <w:t>P v přípravě a realizaci stavby:</w:t>
      </w:r>
    </w:p>
    <w:p w:rsidR="00A87606" w:rsidRPr="00A87606" w:rsidRDefault="00A87606" w:rsidP="00A87606">
      <w:pPr>
        <w:autoSpaceDE w:val="0"/>
        <w:autoSpaceDN w:val="0"/>
        <w:adjustRightInd w:val="0"/>
        <w:jc w:val="both"/>
        <w:rPr>
          <w:rFonts w:cs="Arial"/>
          <w:szCs w:val="22"/>
        </w:rPr>
      </w:pPr>
      <w:r w:rsidRPr="00A87606">
        <w:rPr>
          <w:rFonts w:cs="Arial"/>
          <w:szCs w:val="22"/>
        </w:rPr>
        <w:t>Pokud zhotovitel vyhodnotí, že budou na staveništi vykonávány práce a činnosti vystavující fyzickou osobu zvýšenému ohrožení života nebo poškození zdraví (podle § 15 zákona č. 309/2006 Sb., o zajištění dalších podmínek bezpečnosti a ochrany zdraví při práci</w:t>
      </w:r>
      <w:r w:rsidR="00946AEE">
        <w:rPr>
          <w:rFonts w:cs="Arial"/>
          <w:szCs w:val="22"/>
        </w:rPr>
        <w:t>, ve znění pozdějších předpisů</w:t>
      </w:r>
      <w:r w:rsidRPr="00A87606">
        <w:rPr>
          <w:rFonts w:cs="Arial"/>
          <w:szCs w:val="22"/>
        </w:rPr>
        <w:t xml:space="preserve"> a nařízení vlády č. 591/2006 Sb.,</w:t>
      </w:r>
      <w:r w:rsidR="00946AEE">
        <w:rPr>
          <w:rFonts w:cs="Arial"/>
          <w:szCs w:val="22"/>
        </w:rPr>
        <w:t xml:space="preserve"> o bližších minimálních požadavcích na bezpečnost a ochranu zdraví při práci na staveništích,</w:t>
      </w:r>
      <w:r w:rsidRPr="00A87606">
        <w:rPr>
          <w:rFonts w:cs="Arial"/>
          <w:szCs w:val="22"/>
        </w:rPr>
        <w:t xml:space="preserve"> přílohy č. 5), sdělí tuto informaci neprodleně obj</w:t>
      </w:r>
      <w:r w:rsidR="002536D0">
        <w:rPr>
          <w:rFonts w:cs="Arial"/>
          <w:szCs w:val="22"/>
        </w:rPr>
        <w:t xml:space="preserve">ednateli prokazatelným způsobem </w:t>
      </w:r>
      <w:r w:rsidRPr="00A87606">
        <w:rPr>
          <w:rFonts w:cs="Arial"/>
          <w:szCs w:val="22"/>
        </w:rPr>
        <w:t>(např. v zápise z výrobního</w:t>
      </w:r>
      <w:r w:rsidR="002536D0">
        <w:rPr>
          <w:rFonts w:cs="Arial"/>
          <w:szCs w:val="22"/>
        </w:rPr>
        <w:t xml:space="preserve"> výboru, elektronickou poštou</w:t>
      </w:r>
      <w:r w:rsidRPr="00A87606">
        <w:rPr>
          <w:rFonts w:cs="Arial"/>
          <w:szCs w:val="22"/>
        </w:rPr>
        <w:t xml:space="preserve">) ještě v době zpracovávání PD. </w:t>
      </w:r>
      <w:r w:rsidR="006B2A53">
        <w:rPr>
          <w:rFonts w:cs="Arial"/>
          <w:szCs w:val="22"/>
        </w:rPr>
        <w:t xml:space="preserve">Objednatel </w:t>
      </w:r>
      <w:r w:rsidRPr="00A87606">
        <w:rPr>
          <w:rFonts w:cs="Arial"/>
          <w:szCs w:val="22"/>
        </w:rPr>
        <w:t>následně zajistí zpracování plánu BOZP koordinátorem BOZP v době přípravy stavby. Zhotovitel je povinen v době přípravy, resp. v době zpracovávání PD poskytnout pověřenému koordinátorovi podklady, informace a součinnost.</w:t>
      </w:r>
    </w:p>
    <w:p w:rsidR="006B2A53" w:rsidRDefault="006B2A53" w:rsidP="00A87606">
      <w:pPr>
        <w:autoSpaceDE w:val="0"/>
        <w:autoSpaceDN w:val="0"/>
        <w:adjustRightInd w:val="0"/>
        <w:jc w:val="both"/>
        <w:rPr>
          <w:rFonts w:cs="Arial"/>
          <w:szCs w:val="22"/>
        </w:rPr>
      </w:pPr>
    </w:p>
    <w:p w:rsidR="000C5921" w:rsidRDefault="00A87606" w:rsidP="00A87606">
      <w:pPr>
        <w:autoSpaceDE w:val="0"/>
        <w:autoSpaceDN w:val="0"/>
        <w:adjustRightInd w:val="0"/>
        <w:jc w:val="both"/>
        <w:rPr>
          <w:rFonts w:cs="Arial"/>
          <w:szCs w:val="22"/>
        </w:rPr>
      </w:pPr>
      <w:r w:rsidRPr="00A87606">
        <w:rPr>
          <w:rFonts w:cs="Arial"/>
          <w:szCs w:val="22"/>
        </w:rPr>
        <w:t>Pokud zhotovitel vyhodnotí, že je nutné ve fázi přípravy a realizace stavby zajistit koordinátora BOZP (dle vyhlášky č.  499/2006 Sb., o dokumentaci staveb</w:t>
      </w:r>
      <w:r w:rsidR="00003EC4">
        <w:rPr>
          <w:rFonts w:cs="Arial"/>
          <w:szCs w:val="22"/>
        </w:rPr>
        <w:t>, ve znění pozdějších předpisů</w:t>
      </w:r>
      <w:r w:rsidRPr="00A87606">
        <w:rPr>
          <w:rFonts w:cs="Arial"/>
          <w:szCs w:val="22"/>
        </w:rPr>
        <w:t xml:space="preserve">), je povinen sdělit to neprodleně objednateli, a to prokazatelným způsobem (např. v zápise z výrobního </w:t>
      </w:r>
      <w:r w:rsidR="002536D0">
        <w:rPr>
          <w:rFonts w:cs="Arial"/>
          <w:szCs w:val="22"/>
        </w:rPr>
        <w:t>výboru, elektronickou poštou</w:t>
      </w:r>
      <w:r w:rsidRPr="00A87606">
        <w:rPr>
          <w:rFonts w:cs="Arial"/>
          <w:szCs w:val="22"/>
        </w:rPr>
        <w:t>) ještě v době zpracovávání PD. Objednatel následně smluvně zajistí činnost koordinátora BOZP oprávněnou osobou pro dobu přípravy a realizace stavby, která zpracuje plán BOZP po dobu přípravy stavby a pro realizaci stavby. Zhotovitel je povinen v době zpraco</w:t>
      </w:r>
      <w:r w:rsidR="002536D0">
        <w:rPr>
          <w:rFonts w:cs="Arial"/>
          <w:szCs w:val="22"/>
        </w:rPr>
        <w:t>vávání PD poskytnout pověřenému</w:t>
      </w:r>
      <w:r w:rsidR="00122A37">
        <w:rPr>
          <w:rFonts w:cs="Arial"/>
          <w:szCs w:val="22"/>
        </w:rPr>
        <w:t xml:space="preserve"> </w:t>
      </w:r>
      <w:r w:rsidRPr="00A87606">
        <w:rPr>
          <w:rFonts w:cs="Arial"/>
          <w:szCs w:val="22"/>
        </w:rPr>
        <w:t>koordinátorovi podklady, informace a součinnost.</w:t>
      </w:r>
    </w:p>
    <w:p w:rsidR="0048473A" w:rsidRDefault="0048473A" w:rsidP="00A87606">
      <w:pPr>
        <w:autoSpaceDE w:val="0"/>
        <w:autoSpaceDN w:val="0"/>
        <w:adjustRightInd w:val="0"/>
        <w:jc w:val="both"/>
        <w:rPr>
          <w:rFonts w:cs="Arial"/>
          <w:szCs w:val="22"/>
        </w:rPr>
      </w:pPr>
    </w:p>
    <w:p w:rsidR="00F03077" w:rsidRPr="00613478" w:rsidRDefault="002536D0" w:rsidP="00613478">
      <w:pPr>
        <w:pStyle w:val="Nadpis1"/>
        <w:jc w:val="center"/>
        <w:rPr>
          <w:rFonts w:ascii="Arial" w:eastAsia="Arial CE" w:hAnsi="Arial" w:cs="Arial"/>
          <w:sz w:val="24"/>
          <w:szCs w:val="24"/>
          <w:u w:val="single"/>
        </w:rPr>
      </w:pPr>
      <w:r w:rsidRPr="00613478">
        <w:rPr>
          <w:rFonts w:ascii="Arial" w:eastAsia="Arial CE" w:hAnsi="Arial" w:cs="Arial"/>
          <w:sz w:val="24"/>
          <w:szCs w:val="24"/>
          <w:u w:val="single"/>
        </w:rPr>
        <w:t>Čl. III</w:t>
      </w:r>
      <w:r w:rsidR="00F03077" w:rsidRPr="00613478">
        <w:rPr>
          <w:rFonts w:ascii="Arial" w:eastAsia="Arial CE" w:hAnsi="Arial" w:cs="Arial"/>
          <w:sz w:val="24"/>
          <w:szCs w:val="24"/>
          <w:u w:val="single"/>
        </w:rPr>
        <w:t>. TERMÍN</w:t>
      </w:r>
      <w:r w:rsidRPr="00613478">
        <w:rPr>
          <w:rFonts w:ascii="Arial" w:eastAsia="Arial CE" w:hAnsi="Arial" w:cs="Arial"/>
          <w:sz w:val="24"/>
          <w:szCs w:val="24"/>
          <w:u w:val="single"/>
        </w:rPr>
        <w:t>Y</w:t>
      </w:r>
      <w:r w:rsidR="00F03077" w:rsidRPr="00613478">
        <w:rPr>
          <w:rFonts w:ascii="Arial" w:eastAsia="Arial CE" w:hAnsi="Arial" w:cs="Arial"/>
          <w:sz w:val="24"/>
          <w:szCs w:val="24"/>
          <w:u w:val="single"/>
        </w:rPr>
        <w:t xml:space="preserve"> PLNĚNÍ </w:t>
      </w:r>
    </w:p>
    <w:p w:rsidR="00C8206B" w:rsidRDefault="00C8206B" w:rsidP="008F1A46">
      <w:pPr>
        <w:autoSpaceDE w:val="0"/>
        <w:autoSpaceDN w:val="0"/>
        <w:adjustRightInd w:val="0"/>
        <w:ind w:left="4956" w:hanging="4956"/>
        <w:jc w:val="both"/>
        <w:rPr>
          <w:rFonts w:ascii="Arial CE" w:hAnsi="Arial CE" w:cs="Arial"/>
          <w:b/>
          <w:szCs w:val="22"/>
        </w:rPr>
      </w:pPr>
    </w:p>
    <w:p w:rsidR="00496E78" w:rsidRPr="00613478" w:rsidRDefault="00167C90" w:rsidP="00613478">
      <w:pPr>
        <w:rPr>
          <w:b/>
        </w:rPr>
      </w:pPr>
      <w:r w:rsidRPr="00613478">
        <w:rPr>
          <w:b/>
        </w:rPr>
        <w:t>Zahájení díla:</w:t>
      </w:r>
      <w:r w:rsidRPr="00613478">
        <w:rPr>
          <w:b/>
        </w:rPr>
        <w:tab/>
      </w:r>
      <w:r w:rsidR="00613478">
        <w:rPr>
          <w:b/>
        </w:rPr>
        <w:tab/>
      </w:r>
      <w:r w:rsidR="00613478">
        <w:rPr>
          <w:b/>
        </w:rPr>
        <w:tab/>
      </w:r>
      <w:r w:rsidR="004D01EC" w:rsidRPr="00613478">
        <w:rPr>
          <w:b/>
        </w:rPr>
        <w:t>Bez zbytečného odkladu</w:t>
      </w:r>
      <w:r w:rsidR="00F715AF" w:rsidRPr="00613478">
        <w:rPr>
          <w:b/>
        </w:rPr>
        <w:t xml:space="preserve"> </w:t>
      </w:r>
      <w:r w:rsidR="00FA40A9" w:rsidRPr="00613478">
        <w:rPr>
          <w:b/>
        </w:rPr>
        <w:t>po nabytí účinnosti smlouvy</w:t>
      </w:r>
    </w:p>
    <w:p w:rsidR="00A014A6" w:rsidRPr="008C1E53" w:rsidRDefault="00496E78" w:rsidP="006B2A53">
      <w:pPr>
        <w:autoSpaceDE w:val="0"/>
        <w:autoSpaceDN w:val="0"/>
        <w:adjustRightInd w:val="0"/>
        <w:rPr>
          <w:rFonts w:ascii="Arial CE" w:hAnsi="Arial CE" w:cs="Arial"/>
          <w:b/>
          <w:szCs w:val="22"/>
        </w:rPr>
      </w:pPr>
      <w:r w:rsidRPr="001D7A19">
        <w:rPr>
          <w:rFonts w:ascii="Arial CE" w:hAnsi="Arial CE" w:cs="Arial"/>
          <w:szCs w:val="22"/>
        </w:rPr>
        <w:tab/>
      </w:r>
      <w:r w:rsidRPr="001D7A19">
        <w:rPr>
          <w:rFonts w:ascii="Arial CE" w:hAnsi="Arial CE" w:cs="Arial"/>
          <w:szCs w:val="22"/>
        </w:rPr>
        <w:tab/>
      </w:r>
      <w:r w:rsidRPr="001D7A19">
        <w:rPr>
          <w:rFonts w:ascii="Arial CE" w:hAnsi="Arial CE" w:cs="Arial"/>
          <w:szCs w:val="22"/>
        </w:rPr>
        <w:tab/>
      </w:r>
      <w:r w:rsidRPr="001D7A19">
        <w:rPr>
          <w:rFonts w:ascii="Arial CE" w:hAnsi="Arial CE" w:cs="Arial"/>
          <w:szCs w:val="22"/>
        </w:rPr>
        <w:tab/>
      </w:r>
      <w:r w:rsidR="0046116F">
        <w:rPr>
          <w:rFonts w:ascii="Arial CE" w:hAnsi="Arial CE" w:cs="Arial"/>
          <w:szCs w:val="22"/>
        </w:rPr>
        <w:tab/>
      </w:r>
      <w:r w:rsidR="00597CA5">
        <w:rPr>
          <w:rFonts w:ascii="Arial CE" w:hAnsi="Arial CE" w:cs="Arial"/>
          <w:szCs w:val="22"/>
        </w:rPr>
        <w:tab/>
      </w:r>
      <w:r w:rsidR="00597CA5">
        <w:rPr>
          <w:rFonts w:ascii="Arial CE" w:hAnsi="Arial CE" w:cs="Arial"/>
          <w:szCs w:val="22"/>
        </w:rPr>
        <w:tab/>
      </w:r>
      <w:r w:rsidR="00167C90" w:rsidRPr="00CF4ABF">
        <w:rPr>
          <w:rFonts w:ascii="Arial CE" w:hAnsi="Arial CE" w:cs="Arial"/>
          <w:b/>
          <w:color w:val="FF0000"/>
          <w:szCs w:val="22"/>
        </w:rPr>
        <w:t xml:space="preserve"> </w:t>
      </w:r>
    </w:p>
    <w:p w:rsidR="006731EF" w:rsidRPr="00C949AC" w:rsidRDefault="006B2A53" w:rsidP="006731EF">
      <w:pPr>
        <w:autoSpaceDE w:val="0"/>
        <w:autoSpaceDN w:val="0"/>
        <w:adjustRightInd w:val="0"/>
        <w:ind w:left="7080" w:hanging="7080"/>
        <w:rPr>
          <w:rFonts w:ascii="Arial CE" w:hAnsi="Arial CE" w:cs="Arial"/>
          <w:szCs w:val="22"/>
        </w:rPr>
      </w:pPr>
      <w:r w:rsidRPr="00C949AC">
        <w:rPr>
          <w:rFonts w:ascii="Arial CE" w:hAnsi="Arial CE" w:cs="Arial"/>
          <w:szCs w:val="22"/>
        </w:rPr>
        <w:t>Dílčí termín</w:t>
      </w:r>
      <w:r w:rsidR="008F1A46" w:rsidRPr="00C949AC">
        <w:rPr>
          <w:rFonts w:ascii="Arial CE" w:hAnsi="Arial CE" w:cs="Arial"/>
          <w:szCs w:val="22"/>
        </w:rPr>
        <w:t xml:space="preserve"> </w:t>
      </w:r>
      <w:r w:rsidR="00FA40A9" w:rsidRPr="00C949AC">
        <w:rPr>
          <w:rFonts w:ascii="Arial CE" w:eastAsia="Arial CE" w:hAnsi="Arial CE" w:cs="Arial CE"/>
          <w:szCs w:val="22"/>
        </w:rPr>
        <w:t xml:space="preserve">(předání a převzetí </w:t>
      </w:r>
      <w:r w:rsidR="00755570" w:rsidRPr="00C949AC">
        <w:rPr>
          <w:rFonts w:ascii="Arial CE" w:eastAsia="Arial CE" w:hAnsi="Arial CE" w:cs="Arial CE"/>
          <w:szCs w:val="22"/>
        </w:rPr>
        <w:t xml:space="preserve">2 </w:t>
      </w:r>
      <w:proofErr w:type="spellStart"/>
      <w:r w:rsidR="00755570" w:rsidRPr="00C949AC">
        <w:rPr>
          <w:rFonts w:ascii="Arial CE" w:eastAsia="Arial CE" w:hAnsi="Arial CE" w:cs="Arial CE"/>
          <w:szCs w:val="22"/>
        </w:rPr>
        <w:t>paré</w:t>
      </w:r>
      <w:proofErr w:type="spellEnd"/>
      <w:r w:rsidR="00755570" w:rsidRPr="00C949AC">
        <w:rPr>
          <w:rFonts w:ascii="Arial CE" w:eastAsia="Arial CE" w:hAnsi="Arial CE" w:cs="Arial CE"/>
          <w:szCs w:val="22"/>
        </w:rPr>
        <w:t xml:space="preserve"> PD po</w:t>
      </w:r>
      <w:r w:rsidR="00E002C4" w:rsidRPr="00C949AC">
        <w:rPr>
          <w:rFonts w:ascii="Arial CE" w:eastAsia="Arial CE" w:hAnsi="Arial CE" w:cs="Arial CE"/>
          <w:szCs w:val="22"/>
        </w:rPr>
        <w:t xml:space="preserve"> projednání na </w:t>
      </w:r>
      <w:r w:rsidR="00755570" w:rsidRPr="00C949AC">
        <w:rPr>
          <w:rFonts w:ascii="Arial CE" w:eastAsia="Arial CE" w:hAnsi="Arial CE" w:cs="Arial CE"/>
          <w:szCs w:val="22"/>
        </w:rPr>
        <w:t>ZVV</w:t>
      </w:r>
      <w:proofErr w:type="gramStart"/>
      <w:r w:rsidR="00D149AD" w:rsidRPr="00C949AC">
        <w:rPr>
          <w:rFonts w:ascii="Arial CE" w:eastAsia="Arial CE" w:hAnsi="Arial CE" w:cs="Arial CE"/>
          <w:szCs w:val="22"/>
        </w:rPr>
        <w:t>)</w:t>
      </w:r>
      <w:r w:rsidR="008F1A46" w:rsidRPr="00C949AC">
        <w:rPr>
          <w:rFonts w:ascii="Arial CE" w:hAnsi="Arial CE" w:cs="Arial"/>
          <w:szCs w:val="22"/>
        </w:rPr>
        <w:t xml:space="preserve">:   </w:t>
      </w:r>
      <w:proofErr w:type="gramEnd"/>
      <w:r w:rsidR="008F1A46" w:rsidRPr="00C949AC">
        <w:rPr>
          <w:rFonts w:ascii="Arial CE" w:hAnsi="Arial CE" w:cs="Arial"/>
          <w:szCs w:val="22"/>
        </w:rPr>
        <w:t xml:space="preserve"> </w:t>
      </w:r>
      <w:r w:rsidR="00FB25F1" w:rsidRPr="00C949AC">
        <w:rPr>
          <w:rFonts w:ascii="Arial CE" w:hAnsi="Arial CE" w:cs="Arial"/>
          <w:szCs w:val="22"/>
        </w:rPr>
        <w:tab/>
      </w:r>
      <w:r w:rsidR="000C3883" w:rsidRPr="00C949AC">
        <w:rPr>
          <w:rFonts w:ascii="Arial CE" w:hAnsi="Arial CE" w:cs="Arial"/>
          <w:szCs w:val="22"/>
        </w:rPr>
        <w:t xml:space="preserve">do </w:t>
      </w:r>
      <w:r w:rsidR="00E610F8" w:rsidRPr="00C949AC">
        <w:rPr>
          <w:rFonts w:ascii="Arial CE" w:hAnsi="Arial CE" w:cs="Arial"/>
          <w:szCs w:val="22"/>
        </w:rPr>
        <w:t>2</w:t>
      </w:r>
      <w:r w:rsidR="00AE1B85">
        <w:rPr>
          <w:rFonts w:ascii="Arial CE" w:hAnsi="Arial CE" w:cs="Arial"/>
          <w:szCs w:val="22"/>
        </w:rPr>
        <w:t>9</w:t>
      </w:r>
      <w:r w:rsidR="00E610F8" w:rsidRPr="00C949AC">
        <w:rPr>
          <w:rFonts w:ascii="Arial CE" w:hAnsi="Arial CE" w:cs="Arial"/>
          <w:szCs w:val="22"/>
        </w:rPr>
        <w:t>.0</w:t>
      </w:r>
      <w:r w:rsidR="00AE1B85">
        <w:rPr>
          <w:rFonts w:ascii="Arial CE" w:hAnsi="Arial CE" w:cs="Arial"/>
          <w:szCs w:val="22"/>
        </w:rPr>
        <w:t>3</w:t>
      </w:r>
      <w:r w:rsidR="00755570" w:rsidRPr="00C949AC">
        <w:rPr>
          <w:rFonts w:ascii="Arial CE" w:hAnsi="Arial CE" w:cs="Arial"/>
          <w:szCs w:val="22"/>
        </w:rPr>
        <w:t>.201</w:t>
      </w:r>
      <w:r w:rsidR="00E610F8" w:rsidRPr="00C949AC">
        <w:rPr>
          <w:rFonts w:ascii="Arial CE" w:hAnsi="Arial CE" w:cs="Arial"/>
          <w:szCs w:val="22"/>
        </w:rPr>
        <w:t>9</w:t>
      </w:r>
    </w:p>
    <w:p w:rsidR="006731EF" w:rsidRPr="00C949AC" w:rsidRDefault="006731EF" w:rsidP="006B2A53">
      <w:pPr>
        <w:autoSpaceDE w:val="0"/>
        <w:autoSpaceDN w:val="0"/>
        <w:adjustRightInd w:val="0"/>
        <w:rPr>
          <w:rFonts w:ascii="Arial CE" w:hAnsi="Arial CE" w:cs="Arial"/>
          <w:szCs w:val="22"/>
        </w:rPr>
      </w:pPr>
    </w:p>
    <w:p w:rsidR="008F1A46" w:rsidRPr="00C949AC" w:rsidRDefault="008F1A46" w:rsidP="00FA40A9">
      <w:pPr>
        <w:autoSpaceDE w:val="0"/>
        <w:autoSpaceDN w:val="0"/>
        <w:adjustRightInd w:val="0"/>
        <w:rPr>
          <w:rFonts w:ascii="Arial CE" w:hAnsi="Arial CE" w:cs="Arial"/>
          <w:szCs w:val="22"/>
        </w:rPr>
      </w:pPr>
    </w:p>
    <w:p w:rsidR="000F6FBC" w:rsidRPr="006731EF" w:rsidRDefault="00D149AD" w:rsidP="006B2A53">
      <w:pPr>
        <w:autoSpaceDE w:val="0"/>
        <w:autoSpaceDN w:val="0"/>
        <w:adjustRightInd w:val="0"/>
        <w:rPr>
          <w:rFonts w:ascii="Arial CE" w:hAnsi="Arial CE" w:cs="Arial"/>
          <w:szCs w:val="22"/>
        </w:rPr>
      </w:pPr>
      <w:r w:rsidRPr="00C949AC">
        <w:rPr>
          <w:rFonts w:ascii="Arial CE" w:eastAsia="Arial CE" w:hAnsi="Arial CE" w:cs="Arial CE"/>
          <w:szCs w:val="22"/>
        </w:rPr>
        <w:t xml:space="preserve">Ukončení díla (po </w:t>
      </w:r>
      <w:r w:rsidR="006B2A53" w:rsidRPr="00C949AC">
        <w:rPr>
          <w:rFonts w:ascii="Arial CE" w:eastAsia="Arial CE" w:hAnsi="Arial CE" w:cs="Arial CE"/>
          <w:szCs w:val="22"/>
        </w:rPr>
        <w:t>schválení v</w:t>
      </w:r>
      <w:r w:rsidR="00FC3E6C" w:rsidRPr="00C949AC">
        <w:rPr>
          <w:rFonts w:ascii="Arial CE" w:eastAsia="Arial CE" w:hAnsi="Arial CE" w:cs="Arial CE"/>
          <w:szCs w:val="22"/>
        </w:rPr>
        <w:t> investiční komisi</w:t>
      </w:r>
      <w:r w:rsidR="0008010B" w:rsidRPr="00C949AC">
        <w:rPr>
          <w:rFonts w:ascii="Arial CE" w:eastAsia="Arial CE" w:hAnsi="Arial CE" w:cs="Arial CE"/>
          <w:szCs w:val="22"/>
        </w:rPr>
        <w:t xml:space="preserve"> objednatele</w:t>
      </w:r>
      <w:r w:rsidRPr="00C949AC">
        <w:rPr>
          <w:rFonts w:ascii="Arial CE" w:eastAsia="Arial CE" w:hAnsi="Arial CE" w:cs="Arial CE"/>
          <w:szCs w:val="22"/>
        </w:rPr>
        <w:t>)</w:t>
      </w:r>
      <w:r w:rsidR="006B2A53" w:rsidRPr="00C949AC">
        <w:rPr>
          <w:rFonts w:ascii="Arial CE" w:eastAsia="Arial CE" w:hAnsi="Arial CE" w:cs="Arial CE"/>
          <w:szCs w:val="22"/>
        </w:rPr>
        <w:t>:</w:t>
      </w:r>
      <w:r w:rsidR="000F6FBC" w:rsidRPr="00C949AC">
        <w:rPr>
          <w:rFonts w:ascii="Arial CE" w:hAnsi="Arial CE" w:cs="Arial"/>
          <w:szCs w:val="22"/>
        </w:rPr>
        <w:tab/>
      </w:r>
      <w:r w:rsidR="006B2A53" w:rsidRPr="00C949AC">
        <w:rPr>
          <w:rFonts w:ascii="Arial CE" w:hAnsi="Arial CE" w:cs="Arial"/>
          <w:szCs w:val="22"/>
        </w:rPr>
        <w:tab/>
      </w:r>
      <w:r w:rsidR="000C3883" w:rsidRPr="00C949AC">
        <w:rPr>
          <w:rFonts w:ascii="Arial CE" w:hAnsi="Arial CE" w:cs="Arial"/>
          <w:b/>
          <w:szCs w:val="22"/>
        </w:rPr>
        <w:t xml:space="preserve"> do </w:t>
      </w:r>
      <w:r w:rsidR="00AE1B85">
        <w:rPr>
          <w:rFonts w:ascii="Arial CE" w:hAnsi="Arial CE" w:cs="Arial"/>
          <w:b/>
          <w:szCs w:val="22"/>
        </w:rPr>
        <w:t>30</w:t>
      </w:r>
      <w:r w:rsidR="007B02FB" w:rsidRPr="00C949AC">
        <w:rPr>
          <w:rFonts w:ascii="Arial CE" w:hAnsi="Arial CE" w:cs="Arial"/>
          <w:b/>
          <w:szCs w:val="22"/>
        </w:rPr>
        <w:t>.</w:t>
      </w:r>
      <w:r w:rsidR="00E610F8" w:rsidRPr="00C949AC">
        <w:rPr>
          <w:rFonts w:ascii="Arial CE" w:hAnsi="Arial CE" w:cs="Arial"/>
          <w:b/>
          <w:szCs w:val="22"/>
        </w:rPr>
        <w:t>0</w:t>
      </w:r>
      <w:r w:rsidR="00AE1B85">
        <w:rPr>
          <w:rFonts w:ascii="Arial CE" w:hAnsi="Arial CE" w:cs="Arial"/>
          <w:b/>
          <w:szCs w:val="22"/>
        </w:rPr>
        <w:t>4</w:t>
      </w:r>
      <w:r w:rsidR="006B2A53" w:rsidRPr="00C949AC">
        <w:rPr>
          <w:rFonts w:ascii="Arial CE" w:hAnsi="Arial CE" w:cs="Arial"/>
          <w:b/>
          <w:szCs w:val="22"/>
        </w:rPr>
        <w:t>.201</w:t>
      </w:r>
      <w:r w:rsidR="00E610F8" w:rsidRPr="00C949AC">
        <w:rPr>
          <w:rFonts w:ascii="Arial CE" w:hAnsi="Arial CE" w:cs="Arial"/>
          <w:b/>
          <w:szCs w:val="22"/>
        </w:rPr>
        <w:t>9</w:t>
      </w:r>
      <w:r w:rsidR="000F6FBC" w:rsidRPr="006731EF">
        <w:rPr>
          <w:rFonts w:ascii="Arial CE" w:hAnsi="Arial CE" w:cs="Arial"/>
          <w:szCs w:val="22"/>
        </w:rPr>
        <w:tab/>
      </w:r>
      <w:r w:rsidR="000F6FBC" w:rsidRPr="006731EF">
        <w:rPr>
          <w:rFonts w:ascii="Arial CE" w:hAnsi="Arial CE" w:cs="Arial"/>
          <w:szCs w:val="22"/>
        </w:rPr>
        <w:tab/>
        <w:t xml:space="preserve">   </w:t>
      </w:r>
    </w:p>
    <w:p w:rsidR="006B2A53" w:rsidRPr="000C5921" w:rsidRDefault="00496E78" w:rsidP="000C5921">
      <w:pPr>
        <w:ind w:left="426"/>
        <w:rPr>
          <w:rFonts w:ascii="Arial CE" w:hAnsi="Arial CE" w:cs="Arial"/>
          <w:szCs w:val="22"/>
          <w:highlight w:val="yellow"/>
        </w:rPr>
      </w:pPr>
      <w:r w:rsidRPr="001D7A19">
        <w:rPr>
          <w:rFonts w:ascii="Arial CE" w:hAnsi="Arial CE" w:cs="Arial"/>
          <w:szCs w:val="22"/>
        </w:rPr>
        <w:tab/>
      </w:r>
      <w:r w:rsidRPr="001D7A19">
        <w:rPr>
          <w:rFonts w:ascii="Arial CE" w:hAnsi="Arial CE" w:cs="Arial"/>
          <w:szCs w:val="22"/>
        </w:rPr>
        <w:tab/>
      </w:r>
      <w:r w:rsidRPr="001D7A19">
        <w:rPr>
          <w:rFonts w:ascii="Arial CE" w:hAnsi="Arial CE" w:cs="Arial"/>
          <w:szCs w:val="22"/>
        </w:rPr>
        <w:tab/>
      </w:r>
      <w:r w:rsidRPr="001D7A19">
        <w:rPr>
          <w:rFonts w:ascii="Arial CE" w:hAnsi="Arial CE" w:cs="Arial"/>
          <w:szCs w:val="22"/>
        </w:rPr>
        <w:tab/>
      </w:r>
      <w:r w:rsidRPr="001D7A19">
        <w:rPr>
          <w:rFonts w:ascii="Arial CE" w:hAnsi="Arial CE" w:cs="Arial"/>
          <w:szCs w:val="22"/>
          <w:highlight w:val="yellow"/>
        </w:rPr>
        <w:t xml:space="preserve"> </w:t>
      </w:r>
    </w:p>
    <w:p w:rsidR="00EE792F" w:rsidRPr="00613478" w:rsidRDefault="00EE792F" w:rsidP="00613478">
      <w:pPr>
        <w:rPr>
          <w:b/>
          <w:color w:val="FF0000"/>
        </w:rPr>
      </w:pPr>
      <w:r w:rsidRPr="00613478">
        <w:rPr>
          <w:b/>
        </w:rPr>
        <w:t>Místo plnění:</w:t>
      </w:r>
    </w:p>
    <w:p w:rsidR="005335E0" w:rsidRPr="001D7A19" w:rsidRDefault="00EE792F" w:rsidP="002741F8">
      <w:pPr>
        <w:tabs>
          <w:tab w:val="num" w:pos="480"/>
        </w:tabs>
        <w:rPr>
          <w:rFonts w:ascii="Arial CE" w:hAnsi="Arial CE" w:cs="Arial"/>
          <w:szCs w:val="22"/>
        </w:rPr>
      </w:pPr>
      <w:r w:rsidRPr="001D7A19">
        <w:rPr>
          <w:rFonts w:ascii="Arial CE" w:hAnsi="Arial CE" w:cs="Arial"/>
          <w:szCs w:val="22"/>
        </w:rPr>
        <w:t xml:space="preserve">Povodí Ohře, státní podnik, Bezručova 4219, 430 03 Chomutov, </w:t>
      </w:r>
    </w:p>
    <w:p w:rsidR="00EE792F" w:rsidRPr="001D7A19" w:rsidRDefault="00EE792F" w:rsidP="002741F8">
      <w:pPr>
        <w:tabs>
          <w:tab w:val="num" w:pos="480"/>
        </w:tabs>
        <w:rPr>
          <w:rFonts w:ascii="Arial CE" w:hAnsi="Arial CE" w:cs="Arial"/>
          <w:b/>
          <w:szCs w:val="22"/>
        </w:rPr>
      </w:pPr>
      <w:r w:rsidRPr="001D7A19">
        <w:rPr>
          <w:rFonts w:ascii="Arial CE" w:hAnsi="Arial CE" w:cs="Arial"/>
          <w:szCs w:val="22"/>
        </w:rPr>
        <w:t>odbor Plánování projektů a zakázek</w:t>
      </w:r>
      <w:r w:rsidR="0046116F">
        <w:rPr>
          <w:rFonts w:ascii="Arial CE" w:hAnsi="Arial CE" w:cs="Arial"/>
          <w:szCs w:val="22"/>
        </w:rPr>
        <w:t>.</w:t>
      </w:r>
    </w:p>
    <w:p w:rsidR="00FD66BD" w:rsidRDefault="00FD66BD" w:rsidP="00C412AC">
      <w:pPr>
        <w:pStyle w:val="Odstavecseseznamem"/>
        <w:tabs>
          <w:tab w:val="left" w:pos="0"/>
        </w:tabs>
        <w:autoSpaceDE w:val="0"/>
        <w:autoSpaceDN w:val="0"/>
        <w:adjustRightInd w:val="0"/>
        <w:ind w:left="0"/>
        <w:jc w:val="both"/>
        <w:rPr>
          <w:rFonts w:ascii="Arial CE" w:hAnsi="Arial CE" w:cs="Arial"/>
          <w:szCs w:val="22"/>
        </w:rPr>
      </w:pPr>
    </w:p>
    <w:p w:rsidR="00F03077" w:rsidRPr="001D7A19" w:rsidRDefault="00F03077"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70C0"/>
          <w:szCs w:val="22"/>
          <w:u w:val="single"/>
        </w:rPr>
      </w:pPr>
      <w:r w:rsidRPr="001D7A19">
        <w:rPr>
          <w:rFonts w:ascii="Arial CE" w:hAnsi="Arial CE" w:cs="Arial"/>
          <w:b/>
          <w:color w:val="000000"/>
          <w:szCs w:val="22"/>
          <w:u w:val="single"/>
        </w:rPr>
        <w:lastRenderedPageBreak/>
        <w:t xml:space="preserve">Čl. </w:t>
      </w:r>
      <w:r w:rsidR="002536D0">
        <w:rPr>
          <w:rFonts w:ascii="Arial CE" w:hAnsi="Arial CE" w:cs="Arial"/>
          <w:b/>
          <w:color w:val="000000"/>
          <w:szCs w:val="22"/>
          <w:u w:val="single"/>
        </w:rPr>
        <w:t>I</w:t>
      </w:r>
      <w:r w:rsidRPr="001D7A19">
        <w:rPr>
          <w:rFonts w:ascii="Arial CE" w:hAnsi="Arial CE" w:cs="Arial"/>
          <w:b/>
          <w:color w:val="000000"/>
          <w:szCs w:val="22"/>
          <w:u w:val="single"/>
        </w:rPr>
        <w:t xml:space="preserve">V. CENA </w:t>
      </w:r>
    </w:p>
    <w:p w:rsidR="00434C30" w:rsidRPr="001D7A19" w:rsidRDefault="00434C30" w:rsidP="002741F8">
      <w:pPr>
        <w:jc w:val="both"/>
        <w:rPr>
          <w:rFonts w:ascii="Arial CE" w:hAnsi="Arial CE" w:cs="Arial"/>
          <w:b/>
          <w:szCs w:val="22"/>
        </w:rPr>
      </w:pPr>
    </w:p>
    <w:p w:rsidR="00AA2F85" w:rsidRPr="001D7A19" w:rsidRDefault="000665D7" w:rsidP="002741F8">
      <w:pPr>
        <w:jc w:val="both"/>
        <w:rPr>
          <w:rFonts w:ascii="Arial CE" w:hAnsi="Arial CE" w:cs="Arial"/>
          <w:b/>
          <w:color w:val="000000"/>
          <w:szCs w:val="22"/>
        </w:rPr>
      </w:pPr>
      <w:r w:rsidRPr="001D7A19">
        <w:rPr>
          <w:rFonts w:ascii="Arial CE" w:hAnsi="Arial CE" w:cs="Arial"/>
          <w:b/>
          <w:szCs w:val="22"/>
        </w:rPr>
        <w:t xml:space="preserve">Cena </w:t>
      </w:r>
      <w:r w:rsidR="00AA2F85" w:rsidRPr="001D7A19">
        <w:rPr>
          <w:rFonts w:ascii="Arial CE" w:hAnsi="Arial CE" w:cs="Arial"/>
          <w:b/>
          <w:szCs w:val="22"/>
        </w:rPr>
        <w:t xml:space="preserve">díla </w:t>
      </w:r>
      <w:r w:rsidR="00AA2F85" w:rsidRPr="001D7A19">
        <w:rPr>
          <w:rFonts w:ascii="Arial CE" w:hAnsi="Arial CE" w:cs="Arial"/>
          <w:color w:val="000000"/>
          <w:szCs w:val="22"/>
        </w:rPr>
        <w:t xml:space="preserve">zahrnuje veškeré náklady </w:t>
      </w:r>
      <w:r w:rsidR="00E25F42">
        <w:rPr>
          <w:rFonts w:ascii="Arial CE" w:hAnsi="Arial CE" w:cs="Arial"/>
          <w:color w:val="000000"/>
          <w:szCs w:val="22"/>
        </w:rPr>
        <w:t>zhotovitel</w:t>
      </w:r>
      <w:r w:rsidR="00181F6B">
        <w:rPr>
          <w:rFonts w:ascii="Arial CE" w:hAnsi="Arial CE" w:cs="Arial"/>
          <w:color w:val="000000"/>
          <w:szCs w:val="22"/>
        </w:rPr>
        <w:t>e</w:t>
      </w:r>
      <w:r w:rsidR="00AA2F85" w:rsidRPr="001D7A19">
        <w:rPr>
          <w:rFonts w:ascii="Arial CE" w:hAnsi="Arial CE" w:cs="Arial"/>
          <w:color w:val="000000"/>
          <w:szCs w:val="22"/>
        </w:rPr>
        <w:t xml:space="preserve"> související s realizací díla a činí </w:t>
      </w:r>
      <w:r w:rsidR="00AA2F85" w:rsidRPr="001D7A19">
        <w:rPr>
          <w:rFonts w:ascii="Arial CE" w:hAnsi="Arial CE" w:cs="Arial"/>
          <w:b/>
          <w:color w:val="000000"/>
          <w:szCs w:val="22"/>
        </w:rPr>
        <w:t xml:space="preserve">celkem: </w:t>
      </w:r>
    </w:p>
    <w:p w:rsidR="000665D7" w:rsidRPr="00E26CEA" w:rsidRDefault="00AA2F85" w:rsidP="002741F8">
      <w:pPr>
        <w:jc w:val="both"/>
        <w:rPr>
          <w:rFonts w:ascii="Arial CE" w:hAnsi="Arial CE" w:cs="Arial"/>
          <w:szCs w:val="22"/>
        </w:rPr>
      </w:pPr>
      <w:r w:rsidRPr="00E26CEA">
        <w:rPr>
          <w:rFonts w:ascii="Arial CE" w:hAnsi="Arial CE" w:cs="Arial"/>
          <w:b/>
          <w:szCs w:val="22"/>
        </w:rPr>
        <w:tab/>
      </w:r>
      <w:r w:rsidRPr="00E26CEA">
        <w:rPr>
          <w:rFonts w:ascii="Arial CE" w:hAnsi="Arial CE" w:cs="Arial"/>
          <w:b/>
          <w:szCs w:val="22"/>
        </w:rPr>
        <w:tab/>
      </w:r>
      <w:r w:rsidRPr="00E26CEA">
        <w:rPr>
          <w:rFonts w:ascii="Arial CE" w:hAnsi="Arial CE" w:cs="Arial"/>
          <w:b/>
          <w:szCs w:val="22"/>
        </w:rPr>
        <w:tab/>
      </w:r>
      <w:r w:rsidR="000F6FBC" w:rsidRPr="00E26CEA">
        <w:rPr>
          <w:rFonts w:ascii="Arial CE" w:hAnsi="Arial CE" w:cs="Arial"/>
          <w:b/>
          <w:szCs w:val="22"/>
        </w:rPr>
        <w:tab/>
      </w:r>
      <w:r w:rsidRPr="00E26CEA">
        <w:rPr>
          <w:rFonts w:ascii="Arial CE" w:hAnsi="Arial CE" w:cs="Arial"/>
          <w:b/>
          <w:szCs w:val="22"/>
        </w:rPr>
        <w:tab/>
      </w:r>
      <w:r w:rsidR="00C90751">
        <w:rPr>
          <w:rFonts w:ascii="Arial CE" w:hAnsi="Arial CE" w:cs="Arial"/>
          <w:b/>
          <w:szCs w:val="22"/>
        </w:rPr>
        <w:tab/>
      </w:r>
      <w:r w:rsidR="00C90751">
        <w:rPr>
          <w:rFonts w:ascii="Arial CE" w:hAnsi="Arial CE" w:cs="Arial"/>
          <w:b/>
          <w:szCs w:val="22"/>
        </w:rPr>
        <w:tab/>
      </w:r>
      <w:r w:rsidR="00C90751">
        <w:rPr>
          <w:rFonts w:ascii="Arial CE" w:hAnsi="Arial CE" w:cs="Arial"/>
          <w:b/>
          <w:szCs w:val="22"/>
        </w:rPr>
        <w:tab/>
      </w:r>
      <w:r w:rsidR="00C949AC">
        <w:rPr>
          <w:rFonts w:ascii="Arial CE" w:hAnsi="Arial CE" w:cs="Arial"/>
          <w:b/>
          <w:szCs w:val="22"/>
        </w:rPr>
        <w:tab/>
        <w:t>198 000,00</w:t>
      </w:r>
      <w:r w:rsidR="007B02FB">
        <w:rPr>
          <w:rFonts w:ascii="Arial CE" w:hAnsi="Arial CE" w:cs="Arial"/>
          <w:b/>
          <w:szCs w:val="22"/>
        </w:rPr>
        <w:t xml:space="preserve"> </w:t>
      </w:r>
      <w:r w:rsidRPr="00E26CEA">
        <w:rPr>
          <w:rFonts w:ascii="Arial CE" w:hAnsi="Arial CE" w:cs="Arial"/>
          <w:b/>
          <w:szCs w:val="22"/>
        </w:rPr>
        <w:t>Kč bez DPH.</w:t>
      </w:r>
    </w:p>
    <w:p w:rsidR="00255DCB" w:rsidRPr="001D7A19" w:rsidRDefault="00255DCB" w:rsidP="002741F8">
      <w:pPr>
        <w:ind w:left="426"/>
        <w:jc w:val="both"/>
        <w:rPr>
          <w:rFonts w:ascii="Arial CE" w:hAnsi="Arial CE" w:cs="Arial"/>
          <w:szCs w:val="22"/>
        </w:rPr>
      </w:pPr>
    </w:p>
    <w:p w:rsidR="00042129" w:rsidRDefault="000665D7" w:rsidP="00CF4ABF">
      <w:pPr>
        <w:ind w:left="426" w:hanging="426"/>
        <w:jc w:val="both"/>
        <w:rPr>
          <w:rFonts w:ascii="Arial CE" w:hAnsi="Arial CE" w:cs="Arial"/>
          <w:szCs w:val="22"/>
        </w:rPr>
      </w:pPr>
      <w:r w:rsidRPr="001D7A19">
        <w:rPr>
          <w:rFonts w:ascii="Arial CE" w:hAnsi="Arial CE" w:cs="Arial"/>
          <w:szCs w:val="22"/>
        </w:rPr>
        <w:t xml:space="preserve">Cena </w:t>
      </w:r>
      <w:r w:rsidR="00AA2F85" w:rsidRPr="001D7A19">
        <w:rPr>
          <w:rFonts w:ascii="Arial CE" w:hAnsi="Arial CE" w:cs="Arial"/>
          <w:szCs w:val="22"/>
        </w:rPr>
        <w:t xml:space="preserve">díla </w:t>
      </w:r>
      <w:r w:rsidRPr="001D7A19">
        <w:rPr>
          <w:rFonts w:ascii="Arial CE" w:hAnsi="Arial CE" w:cs="Arial"/>
          <w:szCs w:val="22"/>
        </w:rPr>
        <w:t>je součtem cen za jednotlivé pracovní činnosti:</w:t>
      </w:r>
    </w:p>
    <w:p w:rsidR="00C949AC" w:rsidRPr="00C949AC" w:rsidRDefault="00C949AC" w:rsidP="00CF4ABF">
      <w:pPr>
        <w:ind w:left="426" w:hanging="426"/>
        <w:jc w:val="both"/>
        <w:rPr>
          <w:rFonts w:ascii="Arial CE" w:hAnsi="Arial CE" w:cs="Arial"/>
          <w:b/>
          <w:szCs w:val="22"/>
        </w:rPr>
      </w:pPr>
    </w:p>
    <w:p w:rsidR="000E039D" w:rsidRPr="00C949AC" w:rsidRDefault="00861A4D" w:rsidP="00C949AC">
      <w:pPr>
        <w:tabs>
          <w:tab w:val="left" w:pos="6379"/>
        </w:tabs>
        <w:ind w:left="426" w:hanging="426"/>
        <w:jc w:val="both"/>
        <w:rPr>
          <w:rFonts w:ascii="Arial CE" w:hAnsi="Arial CE" w:cs="Arial"/>
          <w:szCs w:val="22"/>
        </w:rPr>
      </w:pPr>
      <w:r w:rsidRPr="00C949AC">
        <w:rPr>
          <w:rFonts w:ascii="Arial CE" w:hAnsi="Arial CE" w:cs="Arial"/>
          <w:szCs w:val="22"/>
        </w:rPr>
        <w:t>PP, HP, DIO, KZP</w:t>
      </w:r>
      <w:r w:rsidR="00C949AC" w:rsidRPr="00C949AC">
        <w:rPr>
          <w:rFonts w:ascii="Arial CE" w:hAnsi="Arial CE" w:cs="Arial"/>
          <w:szCs w:val="22"/>
        </w:rPr>
        <w:tab/>
        <w:t>13 000,00</w:t>
      </w:r>
      <w:r w:rsidR="007B02FB" w:rsidRPr="00C949AC">
        <w:rPr>
          <w:rFonts w:ascii="Arial CE" w:hAnsi="Arial CE" w:cs="Arial"/>
          <w:szCs w:val="22"/>
        </w:rPr>
        <w:t xml:space="preserve"> </w:t>
      </w:r>
      <w:r w:rsidR="006B2A53" w:rsidRPr="00C949AC">
        <w:rPr>
          <w:rFonts w:ascii="Arial CE" w:hAnsi="Arial CE" w:cs="Arial"/>
          <w:szCs w:val="22"/>
        </w:rPr>
        <w:t>Kč bez DPH</w:t>
      </w:r>
    </w:p>
    <w:p w:rsidR="00FE16A0" w:rsidRPr="00C949AC" w:rsidRDefault="008C0969" w:rsidP="00DD4362">
      <w:pPr>
        <w:ind w:left="426" w:hanging="426"/>
        <w:rPr>
          <w:rFonts w:ascii="Arial CE" w:hAnsi="Arial CE" w:cs="Arial"/>
          <w:szCs w:val="22"/>
        </w:rPr>
      </w:pPr>
      <w:r w:rsidRPr="00C949AC">
        <w:rPr>
          <w:rFonts w:ascii="Arial CE" w:hAnsi="Arial CE" w:cs="Arial"/>
          <w:szCs w:val="22"/>
        </w:rPr>
        <w:tab/>
      </w:r>
      <w:r w:rsidRPr="00C949AC">
        <w:rPr>
          <w:rFonts w:ascii="Arial CE" w:hAnsi="Arial CE" w:cs="Arial"/>
          <w:szCs w:val="22"/>
        </w:rPr>
        <w:tab/>
      </w:r>
      <w:r w:rsidRPr="00C949AC">
        <w:rPr>
          <w:rFonts w:ascii="Arial CE" w:hAnsi="Arial CE" w:cs="Arial"/>
          <w:szCs w:val="22"/>
        </w:rPr>
        <w:tab/>
      </w:r>
      <w:r w:rsidRPr="00C949AC">
        <w:rPr>
          <w:rFonts w:ascii="Arial CE" w:hAnsi="Arial CE" w:cs="Arial"/>
          <w:szCs w:val="22"/>
        </w:rPr>
        <w:tab/>
      </w:r>
      <w:r w:rsidR="00040DDC" w:rsidRPr="00C949AC">
        <w:rPr>
          <w:rFonts w:ascii="Arial CE" w:hAnsi="Arial CE" w:cs="Arial"/>
          <w:szCs w:val="22"/>
        </w:rPr>
        <w:tab/>
      </w:r>
      <w:r w:rsidR="00040DDC" w:rsidRPr="00C949AC">
        <w:rPr>
          <w:rFonts w:ascii="Arial CE" w:hAnsi="Arial CE" w:cs="Arial"/>
          <w:szCs w:val="22"/>
        </w:rPr>
        <w:tab/>
      </w:r>
      <w:r w:rsidR="00040DDC" w:rsidRPr="00C949AC">
        <w:rPr>
          <w:rFonts w:ascii="Arial CE" w:hAnsi="Arial CE" w:cs="Arial"/>
          <w:szCs w:val="22"/>
        </w:rPr>
        <w:tab/>
      </w:r>
      <w:r w:rsidR="00040DDC" w:rsidRPr="00C949AC">
        <w:rPr>
          <w:rFonts w:ascii="Arial CE" w:hAnsi="Arial CE" w:cs="Arial"/>
          <w:szCs w:val="22"/>
        </w:rPr>
        <w:tab/>
      </w:r>
      <w:r w:rsidR="00040DDC" w:rsidRPr="00C949AC">
        <w:rPr>
          <w:rFonts w:ascii="Arial CE" w:hAnsi="Arial CE" w:cs="Arial"/>
          <w:szCs w:val="22"/>
        </w:rPr>
        <w:tab/>
      </w:r>
      <w:r w:rsidR="00040DDC" w:rsidRPr="00C949AC">
        <w:rPr>
          <w:rFonts w:ascii="Arial CE" w:hAnsi="Arial CE" w:cs="Arial"/>
          <w:szCs w:val="22"/>
        </w:rPr>
        <w:tab/>
      </w:r>
      <w:r w:rsidR="00040DDC" w:rsidRPr="00C949AC">
        <w:rPr>
          <w:rFonts w:ascii="Arial CE" w:hAnsi="Arial CE" w:cs="Arial"/>
          <w:szCs w:val="22"/>
        </w:rPr>
        <w:tab/>
      </w:r>
      <w:r w:rsidR="001D42DD" w:rsidRPr="00C949AC">
        <w:rPr>
          <w:rFonts w:ascii="Arial CE" w:hAnsi="Arial CE" w:cs="Arial"/>
          <w:szCs w:val="22"/>
        </w:rPr>
        <w:tab/>
      </w:r>
    </w:p>
    <w:p w:rsidR="00AA2F85" w:rsidRPr="00C949AC" w:rsidRDefault="00C949AC" w:rsidP="00C949AC">
      <w:pPr>
        <w:tabs>
          <w:tab w:val="left" w:pos="6237"/>
        </w:tabs>
        <w:ind w:left="426" w:hanging="426"/>
        <w:jc w:val="both"/>
        <w:rPr>
          <w:rFonts w:ascii="Arial CE" w:hAnsi="Arial CE" w:cs="Arial"/>
          <w:szCs w:val="22"/>
        </w:rPr>
      </w:pPr>
      <w:r w:rsidRPr="00C949AC">
        <w:rPr>
          <w:rFonts w:ascii="Arial CE" w:hAnsi="Arial CE" w:cs="Arial"/>
          <w:szCs w:val="22"/>
        </w:rPr>
        <w:t>DSJ</w:t>
      </w:r>
      <w:r w:rsidRPr="00C949AC">
        <w:rPr>
          <w:rFonts w:ascii="Arial CE" w:hAnsi="Arial CE" w:cs="Arial"/>
          <w:szCs w:val="22"/>
        </w:rPr>
        <w:tab/>
      </w:r>
      <w:r>
        <w:rPr>
          <w:rFonts w:ascii="Arial CE" w:hAnsi="Arial CE" w:cs="Arial"/>
          <w:szCs w:val="22"/>
        </w:rPr>
        <w:tab/>
      </w:r>
      <w:r w:rsidRPr="00C949AC">
        <w:rPr>
          <w:rFonts w:ascii="Arial CE" w:hAnsi="Arial CE" w:cs="Arial"/>
          <w:szCs w:val="22"/>
        </w:rPr>
        <w:t xml:space="preserve">185 000,00 </w:t>
      </w:r>
      <w:r w:rsidR="00A014A6" w:rsidRPr="00C949AC">
        <w:rPr>
          <w:rFonts w:ascii="Arial CE" w:hAnsi="Arial CE" w:cs="Arial"/>
          <w:szCs w:val="22"/>
        </w:rPr>
        <w:t>Kč bez DPH</w:t>
      </w:r>
    </w:p>
    <w:p w:rsidR="00B27C1F" w:rsidRPr="00EB7EEF" w:rsidRDefault="00B27C1F" w:rsidP="00E5013A">
      <w:pPr>
        <w:pStyle w:val="Zkladntext"/>
        <w:jc w:val="both"/>
        <w:rPr>
          <w:rFonts w:ascii="Arial CE" w:hAnsi="Arial CE" w:cs="Arial"/>
          <w:szCs w:val="22"/>
        </w:rPr>
      </w:pPr>
    </w:p>
    <w:p w:rsidR="00F40A9A" w:rsidRDefault="00F40A9A" w:rsidP="00E5013A">
      <w:pPr>
        <w:pStyle w:val="Zkladntext"/>
        <w:jc w:val="both"/>
      </w:pPr>
      <w:r w:rsidRPr="001D7A19">
        <w:rPr>
          <w:rFonts w:ascii="Arial CE" w:hAnsi="Arial CE" w:cs="Arial"/>
          <w:szCs w:val="22"/>
        </w:rPr>
        <w:t xml:space="preserve">Výše ceny díla může být změněna jen písemnou dohodou </w:t>
      </w:r>
      <w:r w:rsidR="006F6185">
        <w:rPr>
          <w:rFonts w:ascii="Arial CE" w:hAnsi="Arial CE" w:cs="Arial"/>
          <w:szCs w:val="22"/>
        </w:rPr>
        <w:t>objednavatele</w:t>
      </w:r>
      <w:r w:rsidR="006F6185" w:rsidRPr="001D7A19">
        <w:rPr>
          <w:rFonts w:ascii="Arial CE" w:hAnsi="Arial CE" w:cs="Arial"/>
          <w:szCs w:val="22"/>
        </w:rPr>
        <w:t xml:space="preserve"> </w:t>
      </w:r>
      <w:r w:rsidRPr="001D7A19">
        <w:rPr>
          <w:rFonts w:ascii="Arial CE" w:hAnsi="Arial CE" w:cs="Arial"/>
          <w:szCs w:val="22"/>
        </w:rPr>
        <w:t xml:space="preserve">a </w:t>
      </w:r>
      <w:r w:rsidR="00E25F42">
        <w:rPr>
          <w:rFonts w:ascii="Arial CE" w:hAnsi="Arial CE" w:cs="Arial"/>
          <w:szCs w:val="22"/>
        </w:rPr>
        <w:t>zhotovitel</w:t>
      </w:r>
      <w:r w:rsidR="00181F6B">
        <w:rPr>
          <w:rFonts w:ascii="Arial CE" w:hAnsi="Arial CE" w:cs="Arial"/>
          <w:szCs w:val="22"/>
        </w:rPr>
        <w:t>e</w:t>
      </w:r>
      <w:r w:rsidRPr="001D7A19">
        <w:rPr>
          <w:rFonts w:ascii="Arial CE" w:hAnsi="Arial CE" w:cs="Arial"/>
          <w:szCs w:val="22"/>
        </w:rPr>
        <w:t xml:space="preserve"> formou </w:t>
      </w:r>
      <w:r w:rsidRPr="009A13DC">
        <w:rPr>
          <w:rFonts w:ascii="Arial CE" w:hAnsi="Arial CE" w:cs="Arial"/>
          <w:szCs w:val="22"/>
        </w:rPr>
        <w:t>dodatku ke smlouvě o dílo</w:t>
      </w:r>
      <w:r w:rsidR="00847FDB" w:rsidRPr="009A13DC">
        <w:rPr>
          <w:rFonts w:ascii="Arial CE" w:hAnsi="Arial CE" w:cs="Arial"/>
          <w:szCs w:val="22"/>
        </w:rPr>
        <w:t>,</w:t>
      </w:r>
      <w:r w:rsidR="009A13DC" w:rsidRPr="009A13DC">
        <w:rPr>
          <w:rFonts w:ascii="Arial CE" w:hAnsi="Arial CE" w:cs="Arial"/>
          <w:szCs w:val="22"/>
        </w:rPr>
        <w:t xml:space="preserve"> a to pouze a jen v důsledku mimořádných nepředvídatelných okolností, které se vyskytly</w:t>
      </w:r>
      <w:r w:rsidRPr="009A13DC">
        <w:rPr>
          <w:rFonts w:ascii="Arial CE" w:hAnsi="Arial CE" w:cs="Arial"/>
          <w:szCs w:val="22"/>
        </w:rPr>
        <w:t xml:space="preserve"> </w:t>
      </w:r>
      <w:r w:rsidR="009A13DC" w:rsidRPr="009A13DC">
        <w:rPr>
          <w:rFonts w:ascii="Arial CE" w:hAnsi="Arial CE" w:cs="Arial"/>
          <w:szCs w:val="22"/>
        </w:rPr>
        <w:t>v průběhu provádění prací na díle</w:t>
      </w:r>
      <w:r w:rsidR="00E6199C" w:rsidRPr="00E6199C">
        <w:rPr>
          <w:rFonts w:ascii="Arial CE" w:hAnsi="Arial CE" w:cs="Arial"/>
          <w:szCs w:val="22"/>
        </w:rPr>
        <w:t>.</w:t>
      </w:r>
      <w:r w:rsidR="009A13DC" w:rsidRPr="00E6199C">
        <w:t xml:space="preserve"> </w:t>
      </w:r>
    </w:p>
    <w:p w:rsidR="005623EC" w:rsidRDefault="00AF4362" w:rsidP="0080278C">
      <w:pPr>
        <w:jc w:val="both"/>
        <w:rPr>
          <w:rFonts w:ascii="Arial CE" w:hAnsi="Arial CE" w:cs="Arial"/>
          <w:szCs w:val="22"/>
        </w:rPr>
      </w:pPr>
      <w:r w:rsidRPr="00F44843">
        <w:rPr>
          <w:rFonts w:ascii="Arial CE" w:hAnsi="Arial CE" w:cs="Arial"/>
          <w:szCs w:val="22"/>
        </w:rPr>
        <w:t>Smluvní strany výslovně prohlašují, že touto smlouvou sjednaná cena za provedení díla není považována za skutečnost tvořící obchodní t</w:t>
      </w:r>
      <w:r w:rsidR="00847FDB" w:rsidRPr="00F44843">
        <w:rPr>
          <w:rFonts w:ascii="Arial CE" w:hAnsi="Arial CE" w:cs="Arial"/>
          <w:szCs w:val="22"/>
        </w:rPr>
        <w:t>ajemství ve smyslu ustanovení §</w:t>
      </w:r>
      <w:r w:rsidR="00EF16F1">
        <w:rPr>
          <w:rFonts w:ascii="Arial CE" w:hAnsi="Arial CE" w:cs="Arial"/>
          <w:szCs w:val="22"/>
        </w:rPr>
        <w:t xml:space="preserve"> </w:t>
      </w:r>
      <w:r w:rsidR="006743F1" w:rsidRPr="00F44843">
        <w:rPr>
          <w:rFonts w:ascii="Arial CE" w:hAnsi="Arial CE" w:cs="Arial"/>
          <w:szCs w:val="22"/>
        </w:rPr>
        <w:t>504 zákona</w:t>
      </w:r>
      <w:r w:rsidRPr="00F44843">
        <w:rPr>
          <w:rFonts w:ascii="Arial CE" w:hAnsi="Arial CE" w:cs="Arial"/>
          <w:szCs w:val="22"/>
        </w:rPr>
        <w:t xml:space="preserve"> č. 89/2012 Sb.</w:t>
      </w:r>
      <w:r w:rsidR="00A60C0B" w:rsidRPr="00F44843">
        <w:rPr>
          <w:rFonts w:ascii="Arial CE" w:hAnsi="Arial CE" w:cs="Arial"/>
          <w:szCs w:val="22"/>
        </w:rPr>
        <w:t>,</w:t>
      </w:r>
      <w:r w:rsidR="006743F1" w:rsidRPr="00F44843">
        <w:rPr>
          <w:rFonts w:ascii="Arial CE" w:hAnsi="Arial CE" w:cs="Arial"/>
          <w:szCs w:val="22"/>
        </w:rPr>
        <w:t xml:space="preserve"> </w:t>
      </w:r>
      <w:r w:rsidRPr="00F44843">
        <w:rPr>
          <w:rFonts w:ascii="Arial CE" w:hAnsi="Arial CE" w:cs="Arial"/>
          <w:szCs w:val="22"/>
        </w:rPr>
        <w:t>občanského zákoníku.</w:t>
      </w:r>
    </w:p>
    <w:p w:rsidR="00E6199C" w:rsidRPr="0048473A" w:rsidRDefault="00E6199C" w:rsidP="0080278C">
      <w:pPr>
        <w:jc w:val="both"/>
        <w:rPr>
          <w:rFonts w:ascii="Arial CE" w:hAnsi="Arial CE" w:cs="Arial"/>
          <w:szCs w:val="22"/>
        </w:rPr>
      </w:pPr>
    </w:p>
    <w:p w:rsidR="00F23E5E" w:rsidRPr="00613478" w:rsidRDefault="00F23E5E" w:rsidP="00613478">
      <w:pPr>
        <w:pStyle w:val="Nadpis1"/>
        <w:jc w:val="center"/>
        <w:rPr>
          <w:rFonts w:ascii="Arial" w:eastAsia="Arial CE" w:hAnsi="Arial" w:cs="Arial"/>
          <w:sz w:val="24"/>
          <w:szCs w:val="24"/>
          <w:u w:val="single"/>
        </w:rPr>
      </w:pPr>
      <w:r w:rsidRPr="00613478">
        <w:rPr>
          <w:rFonts w:ascii="Arial" w:eastAsia="Arial CE" w:hAnsi="Arial" w:cs="Arial"/>
          <w:sz w:val="24"/>
          <w:szCs w:val="24"/>
          <w:u w:val="single"/>
        </w:rPr>
        <w:t xml:space="preserve">Čl. V. </w:t>
      </w:r>
      <w:r w:rsidR="00497407" w:rsidRPr="00613478">
        <w:rPr>
          <w:rFonts w:ascii="Arial" w:eastAsia="Arial CE" w:hAnsi="Arial" w:cs="Arial"/>
          <w:sz w:val="24"/>
          <w:szCs w:val="24"/>
          <w:u w:val="single"/>
        </w:rPr>
        <w:t>PLATEBNÍ PODMÍNKY</w:t>
      </w:r>
    </w:p>
    <w:p w:rsidR="00434C30" w:rsidRPr="001D7A19" w:rsidRDefault="00434C30" w:rsidP="002741F8">
      <w:pPr>
        <w:autoSpaceDE w:val="0"/>
        <w:autoSpaceDN w:val="0"/>
        <w:adjustRightInd w:val="0"/>
        <w:ind w:left="426" w:hanging="426"/>
        <w:jc w:val="both"/>
        <w:rPr>
          <w:rFonts w:ascii="Arial CE" w:hAnsi="Arial CE"/>
          <w:b/>
          <w:bCs/>
          <w:szCs w:val="22"/>
        </w:rPr>
      </w:pPr>
    </w:p>
    <w:p w:rsidR="00255DCB" w:rsidRPr="00715BB0" w:rsidRDefault="006F6185" w:rsidP="00A55E40">
      <w:pPr>
        <w:pStyle w:val="Odstavecseseznamem"/>
        <w:numPr>
          <w:ilvl w:val="0"/>
          <w:numId w:val="4"/>
        </w:numPr>
        <w:autoSpaceDE w:val="0"/>
        <w:autoSpaceDN w:val="0"/>
        <w:adjustRightInd w:val="0"/>
        <w:jc w:val="both"/>
        <w:rPr>
          <w:rFonts w:ascii="Arial CE" w:hAnsi="Arial CE"/>
          <w:szCs w:val="22"/>
        </w:rPr>
      </w:pPr>
      <w:r>
        <w:rPr>
          <w:rFonts w:ascii="Arial CE" w:hAnsi="Arial CE" w:cs="Arial"/>
          <w:szCs w:val="22"/>
        </w:rPr>
        <w:t>Objednavatel</w:t>
      </w:r>
      <w:r w:rsidRPr="00715BB0">
        <w:rPr>
          <w:rFonts w:ascii="Arial CE" w:hAnsi="Arial CE"/>
          <w:szCs w:val="22"/>
        </w:rPr>
        <w:t xml:space="preserve"> </w:t>
      </w:r>
      <w:r w:rsidR="00180BD1" w:rsidRPr="00715BB0">
        <w:rPr>
          <w:rFonts w:ascii="Arial CE" w:hAnsi="Arial CE"/>
          <w:szCs w:val="22"/>
        </w:rPr>
        <w:t xml:space="preserve">nebude poskytovat </w:t>
      </w:r>
      <w:r w:rsidR="00E25F42">
        <w:rPr>
          <w:rFonts w:ascii="Arial CE" w:hAnsi="Arial CE"/>
          <w:szCs w:val="22"/>
        </w:rPr>
        <w:t>zhotovitel</w:t>
      </w:r>
      <w:r w:rsidR="00181F6B">
        <w:rPr>
          <w:rFonts w:ascii="Arial CE" w:hAnsi="Arial CE"/>
          <w:szCs w:val="22"/>
        </w:rPr>
        <w:t>i</w:t>
      </w:r>
      <w:r w:rsidR="00180BD1" w:rsidRPr="00715BB0">
        <w:rPr>
          <w:rFonts w:ascii="Arial CE" w:hAnsi="Arial CE"/>
          <w:szCs w:val="22"/>
        </w:rPr>
        <w:t xml:space="preserve"> zálohy.</w:t>
      </w:r>
    </w:p>
    <w:p w:rsidR="009E2074" w:rsidRPr="001D7A19" w:rsidRDefault="009E2074" w:rsidP="005E1501">
      <w:pPr>
        <w:autoSpaceDE w:val="0"/>
        <w:autoSpaceDN w:val="0"/>
        <w:adjustRightInd w:val="0"/>
        <w:jc w:val="both"/>
        <w:rPr>
          <w:rFonts w:ascii="Arial CE" w:hAnsi="Arial CE"/>
          <w:szCs w:val="22"/>
        </w:rPr>
      </w:pPr>
    </w:p>
    <w:p w:rsidR="004B37E2" w:rsidRPr="00FA40A9" w:rsidRDefault="0033147B" w:rsidP="00A55E40">
      <w:pPr>
        <w:pStyle w:val="Odstavecseseznamem"/>
        <w:numPr>
          <w:ilvl w:val="0"/>
          <w:numId w:val="4"/>
        </w:numPr>
        <w:autoSpaceDE w:val="0"/>
        <w:autoSpaceDN w:val="0"/>
        <w:adjustRightInd w:val="0"/>
        <w:jc w:val="both"/>
        <w:rPr>
          <w:rFonts w:ascii="Arial CE" w:hAnsi="Arial CE" w:cs="Arial"/>
          <w:szCs w:val="22"/>
        </w:rPr>
      </w:pPr>
      <w:r w:rsidRPr="00715BB0">
        <w:rPr>
          <w:rFonts w:ascii="Arial CE" w:hAnsi="Arial CE" w:cs="Arial"/>
          <w:szCs w:val="22"/>
        </w:rPr>
        <w:t>Cena díla bude hrazena na základě dílčích faktur a konečné</w:t>
      </w:r>
      <w:r w:rsidR="009A13DC" w:rsidRPr="00715BB0">
        <w:rPr>
          <w:rFonts w:ascii="Arial CE" w:hAnsi="Arial CE" w:cs="Arial"/>
          <w:szCs w:val="22"/>
        </w:rPr>
        <w:t xml:space="preserve"> faktury, kterou bude provedeno</w:t>
      </w:r>
      <w:r w:rsidR="00715BB0">
        <w:rPr>
          <w:rFonts w:ascii="Arial CE" w:hAnsi="Arial CE" w:cs="Arial"/>
          <w:szCs w:val="22"/>
        </w:rPr>
        <w:t xml:space="preserve"> </w:t>
      </w:r>
      <w:r w:rsidRPr="00715BB0">
        <w:rPr>
          <w:rFonts w:ascii="Arial CE" w:hAnsi="Arial CE" w:cs="Arial"/>
          <w:szCs w:val="22"/>
        </w:rPr>
        <w:t>vyúčtování po dokončení, předání a převzetí díla bez vad</w:t>
      </w:r>
      <w:r w:rsidR="00715BB0">
        <w:rPr>
          <w:rFonts w:ascii="Arial CE" w:hAnsi="Arial CE" w:cs="Arial"/>
          <w:szCs w:val="22"/>
        </w:rPr>
        <w:t xml:space="preserve">. </w:t>
      </w:r>
      <w:r w:rsidRPr="00715BB0">
        <w:rPr>
          <w:rFonts w:ascii="Arial CE" w:hAnsi="Arial CE" w:cs="Arial"/>
          <w:szCs w:val="22"/>
        </w:rPr>
        <w:t xml:space="preserve">Veškeré faktury je </w:t>
      </w:r>
      <w:r w:rsidR="00E25F42">
        <w:rPr>
          <w:rFonts w:ascii="Arial CE" w:hAnsi="Arial CE"/>
          <w:szCs w:val="22"/>
        </w:rPr>
        <w:t>zhotovitel</w:t>
      </w:r>
      <w:r w:rsidR="00181F6B" w:rsidRPr="00715BB0">
        <w:rPr>
          <w:rFonts w:ascii="Arial CE" w:hAnsi="Arial CE" w:cs="Arial"/>
          <w:szCs w:val="22"/>
        </w:rPr>
        <w:t xml:space="preserve"> </w:t>
      </w:r>
      <w:r w:rsidRPr="00715BB0">
        <w:rPr>
          <w:rFonts w:ascii="Arial CE" w:hAnsi="Arial CE" w:cs="Arial"/>
          <w:szCs w:val="22"/>
        </w:rPr>
        <w:t xml:space="preserve">povinen prokazatelně doručit </w:t>
      </w:r>
      <w:r w:rsidR="00181F6B">
        <w:rPr>
          <w:rFonts w:ascii="Arial CE" w:hAnsi="Arial CE" w:cs="Arial"/>
          <w:szCs w:val="22"/>
        </w:rPr>
        <w:t>zadavateli</w:t>
      </w:r>
      <w:r w:rsidRPr="00715BB0">
        <w:rPr>
          <w:rFonts w:ascii="Arial CE" w:hAnsi="Arial CE" w:cs="Arial"/>
          <w:szCs w:val="22"/>
        </w:rPr>
        <w:t xml:space="preserve"> nejpozději do </w:t>
      </w:r>
      <w:r w:rsidRPr="00FB25F1">
        <w:rPr>
          <w:rFonts w:ascii="Arial CE" w:hAnsi="Arial CE" w:cs="Arial"/>
          <w:b/>
          <w:szCs w:val="22"/>
        </w:rPr>
        <w:t>7 pracovních dnů</w:t>
      </w:r>
      <w:r w:rsidRPr="00715BB0">
        <w:rPr>
          <w:rFonts w:ascii="Arial CE" w:hAnsi="Arial CE" w:cs="Arial"/>
          <w:szCs w:val="22"/>
        </w:rPr>
        <w:t xml:space="preserve"> ode dne uskutečnění plnění. V případě pozdější</w:t>
      </w:r>
      <w:r w:rsidR="00A60C0B" w:rsidRPr="00715BB0">
        <w:rPr>
          <w:rFonts w:ascii="Arial CE" w:hAnsi="Arial CE" w:cs="Arial"/>
          <w:szCs w:val="22"/>
        </w:rPr>
        <w:t xml:space="preserve">ho doručení faktury </w:t>
      </w:r>
      <w:r w:rsidR="006F6185">
        <w:rPr>
          <w:rFonts w:ascii="Arial CE" w:hAnsi="Arial CE" w:cs="Arial"/>
          <w:szCs w:val="22"/>
        </w:rPr>
        <w:t>objednavateli</w:t>
      </w:r>
      <w:r w:rsidR="006F6185" w:rsidRPr="00715BB0">
        <w:rPr>
          <w:rFonts w:ascii="Arial CE" w:hAnsi="Arial CE" w:cs="Arial"/>
          <w:szCs w:val="22"/>
        </w:rPr>
        <w:t xml:space="preserve"> </w:t>
      </w:r>
      <w:r w:rsidRPr="00715BB0">
        <w:rPr>
          <w:rFonts w:ascii="Arial CE" w:hAnsi="Arial CE" w:cs="Arial"/>
          <w:szCs w:val="22"/>
        </w:rPr>
        <w:t>n</w:t>
      </w:r>
      <w:r w:rsidR="00A60C0B" w:rsidRPr="00715BB0">
        <w:rPr>
          <w:rFonts w:ascii="Arial CE" w:hAnsi="Arial CE" w:cs="Arial"/>
          <w:szCs w:val="22"/>
        </w:rPr>
        <w:t xml:space="preserve">ebude tato </w:t>
      </w:r>
      <w:r w:rsidR="006F6185">
        <w:rPr>
          <w:rFonts w:ascii="Arial CE" w:hAnsi="Arial CE" w:cs="Arial"/>
          <w:szCs w:val="22"/>
        </w:rPr>
        <w:t>objednavatelem</w:t>
      </w:r>
      <w:r w:rsidR="006F6185" w:rsidRPr="00715BB0">
        <w:rPr>
          <w:rFonts w:ascii="Arial CE" w:hAnsi="Arial CE" w:cs="Arial"/>
          <w:szCs w:val="22"/>
        </w:rPr>
        <w:t xml:space="preserve"> </w:t>
      </w:r>
      <w:r w:rsidR="00A60C0B" w:rsidRPr="00715BB0">
        <w:rPr>
          <w:rFonts w:ascii="Arial CE" w:hAnsi="Arial CE" w:cs="Arial"/>
          <w:szCs w:val="22"/>
        </w:rPr>
        <w:t>přijata</w:t>
      </w:r>
      <w:r w:rsidRPr="00715BB0">
        <w:rPr>
          <w:rFonts w:ascii="Arial CE" w:hAnsi="Arial CE" w:cs="Arial"/>
          <w:szCs w:val="22"/>
        </w:rPr>
        <w:t xml:space="preserve"> a </w:t>
      </w:r>
      <w:r w:rsidR="00E25F42">
        <w:rPr>
          <w:rFonts w:ascii="Arial CE" w:hAnsi="Arial CE" w:cs="Arial"/>
          <w:szCs w:val="22"/>
        </w:rPr>
        <w:t>zhotovitel</w:t>
      </w:r>
      <w:r w:rsidRPr="00715BB0">
        <w:rPr>
          <w:rFonts w:ascii="Arial CE" w:hAnsi="Arial CE" w:cs="Arial"/>
          <w:szCs w:val="22"/>
        </w:rPr>
        <w:t xml:space="preserve"> zajistí vystavení nové faktury</w:t>
      </w:r>
      <w:r w:rsidR="00F926D6">
        <w:rPr>
          <w:rFonts w:ascii="Arial CE" w:hAnsi="Arial CE" w:cs="Arial"/>
          <w:szCs w:val="22"/>
        </w:rPr>
        <w:t xml:space="preserve"> k datu dalšího dílčího plnění.</w:t>
      </w:r>
    </w:p>
    <w:p w:rsidR="00122A37" w:rsidRDefault="00122A37" w:rsidP="009244AD">
      <w:pPr>
        <w:autoSpaceDE w:val="0"/>
        <w:autoSpaceDN w:val="0"/>
        <w:adjustRightInd w:val="0"/>
        <w:ind w:left="426" w:hanging="66"/>
        <w:jc w:val="both"/>
        <w:rPr>
          <w:rFonts w:ascii="Arial CE" w:hAnsi="Arial CE" w:cs="Arial"/>
          <w:szCs w:val="22"/>
        </w:rPr>
      </w:pPr>
    </w:p>
    <w:p w:rsidR="00255DCB" w:rsidRDefault="0033147B" w:rsidP="009244AD">
      <w:pPr>
        <w:autoSpaceDE w:val="0"/>
        <w:autoSpaceDN w:val="0"/>
        <w:adjustRightInd w:val="0"/>
        <w:ind w:left="426" w:hanging="66"/>
        <w:jc w:val="both"/>
        <w:rPr>
          <w:rFonts w:ascii="Arial CE" w:hAnsi="Arial CE" w:cs="Arial"/>
          <w:szCs w:val="22"/>
        </w:rPr>
      </w:pPr>
      <w:r w:rsidRPr="007901CA">
        <w:rPr>
          <w:rFonts w:ascii="Arial CE" w:hAnsi="Arial CE" w:cs="Arial"/>
          <w:szCs w:val="22"/>
        </w:rPr>
        <w:t>Fakturace</w:t>
      </w:r>
      <w:r w:rsidR="000C6C2B" w:rsidRPr="007901CA">
        <w:rPr>
          <w:rFonts w:ascii="Arial CE" w:hAnsi="Arial CE" w:cs="Arial"/>
          <w:szCs w:val="22"/>
        </w:rPr>
        <w:t xml:space="preserve"> bude provedena následovně</w:t>
      </w:r>
      <w:r w:rsidRPr="007901CA">
        <w:rPr>
          <w:rFonts w:ascii="Arial CE" w:hAnsi="Arial CE" w:cs="Arial"/>
          <w:szCs w:val="22"/>
        </w:rPr>
        <w:t>:</w:t>
      </w:r>
    </w:p>
    <w:p w:rsidR="00F026FC" w:rsidRPr="00C949AC" w:rsidRDefault="00862710" w:rsidP="00A55E40">
      <w:pPr>
        <w:pStyle w:val="Odstavecseseznamem"/>
        <w:numPr>
          <w:ilvl w:val="0"/>
          <w:numId w:val="5"/>
        </w:numPr>
        <w:rPr>
          <w:rFonts w:ascii="Arial CE" w:hAnsi="Arial CE" w:cs="Arial"/>
          <w:szCs w:val="22"/>
        </w:rPr>
      </w:pPr>
      <w:r w:rsidRPr="00C949AC">
        <w:rPr>
          <w:rFonts w:ascii="Arial CE" w:hAnsi="Arial CE" w:cs="Arial"/>
          <w:szCs w:val="22"/>
        </w:rPr>
        <w:t>Předání</w:t>
      </w:r>
      <w:r w:rsidR="00861A4D" w:rsidRPr="00C949AC">
        <w:rPr>
          <w:rFonts w:ascii="Arial CE" w:hAnsi="Arial CE" w:cs="Arial"/>
          <w:szCs w:val="22"/>
        </w:rPr>
        <w:t xml:space="preserve"> PP, HP, DIO, KZP</w:t>
      </w:r>
      <w:r w:rsidR="00436973" w:rsidRPr="00C949AC">
        <w:rPr>
          <w:rFonts w:ascii="Arial CE" w:hAnsi="Arial CE" w:cs="Arial"/>
          <w:szCs w:val="22"/>
        </w:rPr>
        <w:tab/>
      </w:r>
      <w:r w:rsidRPr="00C949AC">
        <w:rPr>
          <w:rFonts w:ascii="Arial CE" w:hAnsi="Arial CE" w:cs="Arial"/>
          <w:szCs w:val="22"/>
        </w:rPr>
        <w:t xml:space="preserve">– ve výši </w:t>
      </w:r>
      <w:r w:rsidRPr="00C949AC">
        <w:rPr>
          <w:rFonts w:ascii="Arial CE" w:hAnsi="Arial CE" w:cs="Arial"/>
          <w:b/>
          <w:szCs w:val="22"/>
        </w:rPr>
        <w:t>100% ceny</w:t>
      </w:r>
      <w:r w:rsidR="00C949AC" w:rsidRPr="00C949AC">
        <w:rPr>
          <w:rFonts w:ascii="Arial CE" w:hAnsi="Arial CE" w:cs="Arial"/>
          <w:b/>
          <w:szCs w:val="22"/>
        </w:rPr>
        <w:t>, tj. 13 000,00 Kč bez DPH</w:t>
      </w:r>
    </w:p>
    <w:p w:rsidR="00A87606" w:rsidRPr="00C949AC" w:rsidRDefault="00A87606" w:rsidP="00A55E40">
      <w:pPr>
        <w:pStyle w:val="Odstavecseseznamem"/>
        <w:numPr>
          <w:ilvl w:val="0"/>
          <w:numId w:val="5"/>
        </w:numPr>
        <w:suppressAutoHyphens/>
        <w:contextualSpacing/>
        <w:jc w:val="both"/>
        <w:rPr>
          <w:rFonts w:ascii="Arial CE" w:hAnsi="Arial CE" w:cs="Arial"/>
          <w:b/>
          <w:szCs w:val="22"/>
        </w:rPr>
      </w:pPr>
      <w:r w:rsidRPr="00A87606">
        <w:rPr>
          <w:rFonts w:ascii="Arial CE" w:hAnsi="Arial CE" w:cs="Arial"/>
          <w:szCs w:val="22"/>
        </w:rPr>
        <w:t xml:space="preserve">V případě </w:t>
      </w:r>
      <w:r w:rsidR="005623EC">
        <w:rPr>
          <w:rFonts w:ascii="Arial CE" w:hAnsi="Arial CE" w:cs="Arial"/>
          <w:szCs w:val="22"/>
        </w:rPr>
        <w:t xml:space="preserve">prvního </w:t>
      </w:r>
      <w:r w:rsidRPr="00A87606">
        <w:rPr>
          <w:rFonts w:ascii="Arial CE" w:hAnsi="Arial CE" w:cs="Arial"/>
          <w:szCs w:val="22"/>
        </w:rPr>
        <w:t xml:space="preserve">dílčího plnění dnem protokolárního předání a převzetí kompletní </w:t>
      </w:r>
      <w:r w:rsidRPr="00C949AC">
        <w:rPr>
          <w:rFonts w:ascii="Arial CE" w:hAnsi="Arial CE" w:cs="Arial"/>
          <w:szCs w:val="22"/>
        </w:rPr>
        <w:t>PD</w:t>
      </w:r>
      <w:r w:rsidR="00C949AC" w:rsidRPr="00C949AC">
        <w:rPr>
          <w:rFonts w:ascii="Arial CE" w:hAnsi="Arial CE" w:cs="Arial"/>
          <w:szCs w:val="22"/>
        </w:rPr>
        <w:t xml:space="preserve"> DSJ</w:t>
      </w:r>
      <w:r w:rsidRPr="00C949AC">
        <w:rPr>
          <w:rFonts w:ascii="Arial CE" w:hAnsi="Arial CE" w:cs="Arial"/>
          <w:szCs w:val="22"/>
        </w:rPr>
        <w:t xml:space="preserve"> ve výši </w:t>
      </w:r>
      <w:r w:rsidR="00755570" w:rsidRPr="00C949AC">
        <w:rPr>
          <w:rFonts w:ascii="Arial CE" w:hAnsi="Arial CE" w:cs="Arial"/>
          <w:szCs w:val="22"/>
        </w:rPr>
        <w:t>8</w:t>
      </w:r>
      <w:r w:rsidRPr="00C949AC">
        <w:rPr>
          <w:rFonts w:ascii="Arial CE" w:hAnsi="Arial CE" w:cs="Arial"/>
          <w:szCs w:val="22"/>
        </w:rPr>
        <w:t>0% ceny, tj.</w:t>
      </w:r>
      <w:r w:rsidR="00436973" w:rsidRPr="00C949AC">
        <w:rPr>
          <w:rFonts w:ascii="Arial CE" w:hAnsi="Arial CE" w:cs="Arial"/>
          <w:szCs w:val="22"/>
        </w:rPr>
        <w:t xml:space="preserve"> </w:t>
      </w:r>
      <w:r w:rsidR="00C949AC" w:rsidRPr="00C949AC">
        <w:rPr>
          <w:rFonts w:ascii="Arial CE" w:hAnsi="Arial CE" w:cs="Arial"/>
          <w:b/>
          <w:szCs w:val="22"/>
        </w:rPr>
        <w:t>148 000,00</w:t>
      </w:r>
      <w:r w:rsidR="007B02FB" w:rsidRPr="00C949AC">
        <w:rPr>
          <w:rFonts w:ascii="Arial CE" w:hAnsi="Arial CE" w:cs="Arial"/>
          <w:b/>
          <w:szCs w:val="22"/>
        </w:rPr>
        <w:t xml:space="preserve"> </w:t>
      </w:r>
      <w:r w:rsidRPr="00C949AC">
        <w:rPr>
          <w:rFonts w:ascii="Arial CE" w:hAnsi="Arial CE" w:cs="Arial"/>
          <w:b/>
          <w:szCs w:val="22"/>
        </w:rPr>
        <w:t>Kč bez DPH</w:t>
      </w:r>
      <w:r w:rsidR="00C33382" w:rsidRPr="00C949AC">
        <w:rPr>
          <w:rFonts w:ascii="Arial CE" w:hAnsi="Arial CE" w:cs="Arial"/>
          <w:b/>
          <w:szCs w:val="22"/>
        </w:rPr>
        <w:t>.</w:t>
      </w:r>
    </w:p>
    <w:p w:rsidR="00A87606" w:rsidRPr="00C949AC" w:rsidRDefault="00A87606" w:rsidP="00A55E40">
      <w:pPr>
        <w:pStyle w:val="Odstavecseseznamem"/>
        <w:numPr>
          <w:ilvl w:val="0"/>
          <w:numId w:val="5"/>
        </w:numPr>
        <w:suppressAutoHyphens/>
        <w:contextualSpacing/>
        <w:jc w:val="both"/>
        <w:rPr>
          <w:rFonts w:ascii="Arial CE" w:eastAsia="Arial CE" w:hAnsi="Arial CE" w:cs="Arial CE"/>
          <w:szCs w:val="22"/>
        </w:rPr>
      </w:pPr>
      <w:r w:rsidRPr="00A87606">
        <w:rPr>
          <w:rFonts w:ascii="Arial CE" w:eastAsia="Arial CE" w:hAnsi="Arial CE" w:cs="Arial CE"/>
          <w:szCs w:val="22"/>
        </w:rPr>
        <w:t xml:space="preserve">V případě celkového plnění dnem podpisu „Rozhodnutí“ o schválení PD stupně generálním ředitelem Povodí Ohře, s. p., po předchozím projednání v investiční </w:t>
      </w:r>
      <w:r w:rsidRPr="00C949AC">
        <w:rPr>
          <w:rFonts w:ascii="Arial CE" w:eastAsia="Arial CE" w:hAnsi="Arial CE" w:cs="Arial CE"/>
          <w:szCs w:val="22"/>
        </w:rPr>
        <w:t>komisi ve výši zbývajících 20% ceny, tj</w:t>
      </w:r>
      <w:r w:rsidRPr="00C949AC">
        <w:rPr>
          <w:rFonts w:ascii="Arial CE" w:eastAsia="Arial CE" w:hAnsi="Arial CE" w:cs="Arial CE"/>
          <w:b/>
          <w:szCs w:val="22"/>
        </w:rPr>
        <w:t xml:space="preserve">. </w:t>
      </w:r>
      <w:r w:rsidR="00C949AC" w:rsidRPr="00C949AC">
        <w:rPr>
          <w:rFonts w:ascii="Arial CE" w:eastAsia="Arial CE" w:hAnsi="Arial CE" w:cs="Arial CE"/>
          <w:b/>
          <w:szCs w:val="22"/>
        </w:rPr>
        <w:t>37 000,00</w:t>
      </w:r>
      <w:r w:rsidR="00862710" w:rsidRPr="00C949AC">
        <w:rPr>
          <w:rFonts w:ascii="Arial CE" w:eastAsia="Arial CE" w:hAnsi="Arial CE" w:cs="Arial CE"/>
          <w:b/>
          <w:szCs w:val="22"/>
        </w:rPr>
        <w:t xml:space="preserve"> </w:t>
      </w:r>
      <w:r w:rsidR="00E528FC" w:rsidRPr="00C949AC">
        <w:rPr>
          <w:rFonts w:ascii="Arial CE" w:eastAsia="Arial CE" w:hAnsi="Arial CE" w:cs="Arial CE"/>
          <w:b/>
          <w:szCs w:val="22"/>
        </w:rPr>
        <w:t xml:space="preserve">Kč </w:t>
      </w:r>
      <w:r w:rsidRPr="00C949AC">
        <w:rPr>
          <w:rFonts w:ascii="Arial CE" w:eastAsia="Arial CE" w:hAnsi="Arial CE" w:cs="Arial CE"/>
          <w:b/>
          <w:szCs w:val="22"/>
        </w:rPr>
        <w:t>bez DPH.</w:t>
      </w:r>
      <w:r w:rsidRPr="00C949AC">
        <w:rPr>
          <w:rFonts w:ascii="Arial CE" w:eastAsia="Arial CE" w:hAnsi="Arial CE" w:cs="Arial CE"/>
          <w:szCs w:val="22"/>
        </w:rPr>
        <w:t xml:space="preserve"> </w:t>
      </w:r>
    </w:p>
    <w:p w:rsidR="00A87606" w:rsidRPr="00A87606" w:rsidRDefault="00A87606" w:rsidP="00A87606">
      <w:pPr>
        <w:suppressAutoHyphens/>
        <w:ind w:left="1080" w:hanging="371"/>
        <w:jc w:val="both"/>
        <w:rPr>
          <w:rFonts w:ascii="Arial CE" w:eastAsia="Arial CE" w:hAnsi="Arial CE" w:cs="Arial CE"/>
          <w:szCs w:val="22"/>
        </w:rPr>
      </w:pPr>
      <w:r w:rsidRPr="00A87606">
        <w:rPr>
          <w:rFonts w:ascii="Arial CE" w:eastAsia="Arial CE" w:hAnsi="Arial CE" w:cs="Arial CE"/>
          <w:szCs w:val="22"/>
        </w:rPr>
        <w:t xml:space="preserve">Schválení PD v IK je povinen objednavatel oznámit zhotoviteli do 5 pracovních </w:t>
      </w:r>
    </w:p>
    <w:p w:rsidR="00A87606" w:rsidRPr="00A87606" w:rsidRDefault="00A87606" w:rsidP="00A87606">
      <w:pPr>
        <w:suppressAutoHyphens/>
        <w:ind w:left="1080" w:hanging="371"/>
        <w:jc w:val="both"/>
        <w:rPr>
          <w:rFonts w:ascii="Arial CE" w:eastAsia="Arial CE" w:hAnsi="Arial CE" w:cs="Arial CE"/>
          <w:szCs w:val="22"/>
        </w:rPr>
      </w:pPr>
      <w:r w:rsidRPr="00A87606">
        <w:rPr>
          <w:rFonts w:ascii="Arial CE" w:eastAsia="Arial CE" w:hAnsi="Arial CE" w:cs="Arial CE"/>
          <w:szCs w:val="22"/>
        </w:rPr>
        <w:t>dnů po podpisu Rozhodnutí generálním ředitelem Povodí Ohře, s. p.</w:t>
      </w:r>
    </w:p>
    <w:p w:rsidR="00A87606" w:rsidRPr="00A87606" w:rsidRDefault="00A87606" w:rsidP="00A87606">
      <w:pPr>
        <w:suppressAutoHyphens/>
        <w:contextualSpacing/>
        <w:jc w:val="both"/>
        <w:rPr>
          <w:rFonts w:ascii="Arial CE" w:eastAsia="Arial CE" w:hAnsi="Arial CE" w:cs="Arial CE"/>
        </w:rPr>
      </w:pPr>
    </w:p>
    <w:p w:rsidR="009424A7" w:rsidRDefault="001B5E7B" w:rsidP="00A55E40">
      <w:pPr>
        <w:pStyle w:val="Odstavecseseznamem"/>
        <w:numPr>
          <w:ilvl w:val="0"/>
          <w:numId w:val="4"/>
        </w:numPr>
        <w:autoSpaceDE w:val="0"/>
        <w:autoSpaceDN w:val="0"/>
        <w:adjustRightInd w:val="0"/>
        <w:jc w:val="both"/>
        <w:rPr>
          <w:rFonts w:ascii="Arial CE" w:hAnsi="Arial CE" w:cs="Arial"/>
          <w:szCs w:val="22"/>
        </w:rPr>
      </w:pPr>
      <w:r w:rsidRPr="009244AD">
        <w:rPr>
          <w:rFonts w:ascii="Arial CE" w:hAnsi="Arial CE" w:cs="Arial"/>
          <w:szCs w:val="22"/>
        </w:rPr>
        <w:t>Všechny faktury musí splňovat náležitosti ve smyslu daňových a účetních předpisů platných na území České republiky, zejména zákona č. 563/</w:t>
      </w:r>
      <w:r w:rsidR="00715BB0" w:rsidRPr="009244AD">
        <w:rPr>
          <w:rFonts w:ascii="Arial CE" w:hAnsi="Arial CE" w:cs="Arial"/>
          <w:szCs w:val="22"/>
        </w:rPr>
        <w:t>19</w:t>
      </w:r>
      <w:r w:rsidRPr="009244AD">
        <w:rPr>
          <w:rFonts w:ascii="Arial CE" w:hAnsi="Arial CE" w:cs="Arial"/>
          <w:szCs w:val="22"/>
        </w:rPr>
        <w:t>91 Sb., o účetnictví</w:t>
      </w:r>
      <w:r w:rsidR="00EF16F1">
        <w:rPr>
          <w:rFonts w:ascii="Arial CE" w:hAnsi="Arial CE" w:cs="Arial"/>
          <w:szCs w:val="22"/>
        </w:rPr>
        <w:t>, ve znění pozdějších předpisů</w:t>
      </w:r>
      <w:r w:rsidRPr="009244AD">
        <w:rPr>
          <w:rFonts w:ascii="Arial CE" w:hAnsi="Arial CE" w:cs="Arial"/>
          <w:szCs w:val="22"/>
        </w:rPr>
        <w:t xml:space="preserve"> a zákona </w:t>
      </w:r>
      <w:r w:rsidR="006743F1" w:rsidRPr="009244AD">
        <w:rPr>
          <w:rFonts w:ascii="Arial CE" w:hAnsi="Arial CE" w:cs="Arial"/>
          <w:szCs w:val="22"/>
        </w:rPr>
        <w:t xml:space="preserve">č. </w:t>
      </w:r>
      <w:r w:rsidRPr="009244AD">
        <w:rPr>
          <w:rFonts w:ascii="Arial CE" w:hAnsi="Arial CE" w:cs="Arial"/>
          <w:szCs w:val="22"/>
        </w:rPr>
        <w:t>235/2004 Sb., o DPH v platném znění a dále n</w:t>
      </w:r>
      <w:r w:rsidR="009424A7" w:rsidRPr="009244AD">
        <w:rPr>
          <w:rFonts w:ascii="Arial CE" w:hAnsi="Arial CE" w:cs="Arial"/>
          <w:szCs w:val="22"/>
        </w:rPr>
        <w:t>áležitosti stanovené smlouvou.</w:t>
      </w:r>
    </w:p>
    <w:p w:rsidR="0048473A" w:rsidRPr="009244AD" w:rsidRDefault="0048473A" w:rsidP="0048473A">
      <w:pPr>
        <w:pStyle w:val="Odstavecseseznamem"/>
        <w:autoSpaceDE w:val="0"/>
        <w:autoSpaceDN w:val="0"/>
        <w:adjustRightInd w:val="0"/>
        <w:ind w:left="360"/>
        <w:jc w:val="both"/>
        <w:rPr>
          <w:rFonts w:ascii="Arial CE" w:hAnsi="Arial CE" w:cs="Arial"/>
          <w:szCs w:val="22"/>
        </w:rPr>
      </w:pPr>
    </w:p>
    <w:p w:rsidR="000F2A40" w:rsidRPr="001D7A19" w:rsidRDefault="001B5E7B" w:rsidP="00715BB0">
      <w:pPr>
        <w:autoSpaceDE w:val="0"/>
        <w:autoSpaceDN w:val="0"/>
        <w:adjustRightInd w:val="0"/>
        <w:ind w:left="360"/>
        <w:jc w:val="both"/>
        <w:rPr>
          <w:rFonts w:ascii="Arial CE" w:hAnsi="Arial CE" w:cs="Arial"/>
          <w:szCs w:val="22"/>
        </w:rPr>
      </w:pPr>
      <w:r w:rsidRPr="001D7A19">
        <w:rPr>
          <w:rFonts w:ascii="Arial CE" w:hAnsi="Arial CE" w:cs="Arial"/>
          <w:szCs w:val="22"/>
        </w:rPr>
        <w:t xml:space="preserve">V případě chybějících nebo chybných náležitostí vrátí </w:t>
      </w:r>
      <w:r w:rsidR="00F2049C">
        <w:rPr>
          <w:rFonts w:ascii="Arial CE" w:hAnsi="Arial CE" w:cs="Arial"/>
          <w:szCs w:val="22"/>
        </w:rPr>
        <w:t xml:space="preserve">objednavatel </w:t>
      </w:r>
      <w:r w:rsidR="00E25F42">
        <w:rPr>
          <w:rFonts w:ascii="Arial CE" w:hAnsi="Arial CE" w:cs="Arial"/>
          <w:szCs w:val="22"/>
        </w:rPr>
        <w:t>zhotovitel</w:t>
      </w:r>
      <w:r w:rsidRPr="001D7A19">
        <w:rPr>
          <w:rFonts w:ascii="Arial CE" w:hAnsi="Arial CE" w:cs="Arial"/>
          <w:szCs w:val="22"/>
        </w:rPr>
        <w:t>i fakturu k opravě. Lhůta pro zaplacení pak počíná běžet od doby vrácení opravené faktury.</w:t>
      </w:r>
      <w:r w:rsidR="006E0F11" w:rsidRPr="001D7A19">
        <w:rPr>
          <w:rFonts w:ascii="Arial CE" w:hAnsi="Arial CE" w:cs="Arial"/>
          <w:szCs w:val="22"/>
        </w:rPr>
        <w:t xml:space="preserve"> </w:t>
      </w:r>
      <w:r w:rsidR="006E0F11" w:rsidRPr="009424A7">
        <w:rPr>
          <w:rFonts w:ascii="Arial CE" w:hAnsi="Arial CE" w:cs="Arial"/>
          <w:szCs w:val="22"/>
        </w:rPr>
        <w:t>Předat faktury lze i elektronicky na adresu:</w:t>
      </w:r>
      <w:r w:rsidR="00EC1EA9" w:rsidRPr="009424A7">
        <w:rPr>
          <w:rFonts w:ascii="Arial CE" w:hAnsi="Arial CE" w:cs="Arial"/>
          <w:szCs w:val="22"/>
        </w:rPr>
        <w:t xml:space="preserve"> </w:t>
      </w:r>
      <w:hyperlink r:id="rId8" w:history="1">
        <w:r w:rsidR="006E0F11" w:rsidRPr="007901CA">
          <w:rPr>
            <w:rStyle w:val="Hypertextovodkaz"/>
            <w:rFonts w:ascii="Arial CE" w:hAnsi="Arial CE" w:cs="Arial"/>
            <w:b/>
            <w:color w:val="auto"/>
            <w:szCs w:val="22"/>
            <w:u w:val="none"/>
          </w:rPr>
          <w:t>faktury-pr@poh.cz</w:t>
        </w:r>
      </w:hyperlink>
      <w:r w:rsidR="006E0F11" w:rsidRPr="007901CA">
        <w:rPr>
          <w:rFonts w:ascii="Arial CE" w:hAnsi="Arial CE" w:cs="Arial"/>
          <w:b/>
          <w:szCs w:val="22"/>
        </w:rPr>
        <w:t>.</w:t>
      </w:r>
    </w:p>
    <w:p w:rsidR="00294FE2" w:rsidRPr="001D7A19" w:rsidRDefault="00294FE2" w:rsidP="006E0F11">
      <w:pPr>
        <w:autoSpaceDE w:val="0"/>
        <w:autoSpaceDN w:val="0"/>
        <w:adjustRightInd w:val="0"/>
        <w:ind w:left="426"/>
        <w:jc w:val="both"/>
        <w:rPr>
          <w:rFonts w:ascii="Arial CE" w:hAnsi="Arial CE" w:cs="Arial"/>
          <w:szCs w:val="22"/>
        </w:rPr>
      </w:pPr>
    </w:p>
    <w:p w:rsidR="001B5E7B" w:rsidRPr="00715BB0" w:rsidRDefault="001B5E7B" w:rsidP="00A55E40">
      <w:pPr>
        <w:pStyle w:val="Odstavecseseznamem"/>
        <w:numPr>
          <w:ilvl w:val="0"/>
          <w:numId w:val="4"/>
        </w:numPr>
        <w:autoSpaceDE w:val="0"/>
        <w:autoSpaceDN w:val="0"/>
        <w:adjustRightInd w:val="0"/>
        <w:jc w:val="both"/>
        <w:rPr>
          <w:rFonts w:ascii="Arial CE" w:hAnsi="Arial CE" w:cs="Arial"/>
          <w:szCs w:val="22"/>
        </w:rPr>
      </w:pPr>
      <w:r w:rsidRPr="00715BB0">
        <w:rPr>
          <w:rFonts w:ascii="Arial CE" w:hAnsi="Arial CE" w:cs="Arial"/>
          <w:szCs w:val="22"/>
        </w:rPr>
        <w:t xml:space="preserve">Pokud </w:t>
      </w:r>
      <w:r w:rsidR="00E25F42">
        <w:rPr>
          <w:rFonts w:ascii="Arial CE" w:hAnsi="Arial CE" w:cs="Arial"/>
          <w:szCs w:val="22"/>
        </w:rPr>
        <w:t>zhotovitel</w:t>
      </w:r>
      <w:r w:rsidRPr="00715BB0">
        <w:rPr>
          <w:rFonts w:ascii="Arial CE" w:hAnsi="Arial CE" w:cs="Arial"/>
          <w:szCs w:val="22"/>
        </w:rPr>
        <w:t xml:space="preserve"> prací nedodrží správný postup fakturace, zejména ustanovení zákona č. 235/2004 Sb.</w:t>
      </w:r>
      <w:r w:rsidR="009424A7" w:rsidRPr="00715BB0">
        <w:rPr>
          <w:rFonts w:ascii="Arial CE" w:hAnsi="Arial CE" w:cs="Arial"/>
          <w:szCs w:val="22"/>
        </w:rPr>
        <w:t>,</w:t>
      </w:r>
      <w:r w:rsidRPr="00715BB0">
        <w:rPr>
          <w:rFonts w:ascii="Arial CE" w:hAnsi="Arial CE" w:cs="Arial"/>
          <w:szCs w:val="22"/>
        </w:rPr>
        <w:t xml:space="preserve"> o DPH v platném znění, v důsledku čehož dojde u </w:t>
      </w:r>
      <w:r w:rsidR="00F2049C">
        <w:rPr>
          <w:rFonts w:ascii="Arial CE" w:hAnsi="Arial CE" w:cs="Arial"/>
          <w:szCs w:val="22"/>
        </w:rPr>
        <w:t>objednavatele</w:t>
      </w:r>
      <w:r w:rsidRPr="00715BB0">
        <w:rPr>
          <w:rFonts w:ascii="Arial CE" w:hAnsi="Arial CE" w:cs="Arial"/>
          <w:szCs w:val="22"/>
        </w:rPr>
        <w:t xml:space="preserve"> k chybnému vypořádání DPH, zavazuje se </w:t>
      </w:r>
      <w:r w:rsidR="00E25F42">
        <w:rPr>
          <w:rFonts w:ascii="Arial CE" w:hAnsi="Arial CE" w:cs="Arial"/>
          <w:szCs w:val="22"/>
        </w:rPr>
        <w:t>zhotovitel</w:t>
      </w:r>
      <w:r w:rsidRPr="00715BB0">
        <w:rPr>
          <w:rFonts w:ascii="Arial CE" w:hAnsi="Arial CE" w:cs="Arial"/>
          <w:szCs w:val="22"/>
        </w:rPr>
        <w:t xml:space="preserve"> zaplatit objednateli smluvní pokutu ve výši 1,5 násobku částky, která bude správcem daně vyměřena </w:t>
      </w:r>
      <w:r w:rsidR="00F2049C">
        <w:rPr>
          <w:rFonts w:ascii="Arial CE" w:hAnsi="Arial CE" w:cs="Arial"/>
          <w:szCs w:val="22"/>
        </w:rPr>
        <w:t>objednavateli</w:t>
      </w:r>
      <w:r w:rsidR="00F2049C" w:rsidRPr="00715BB0">
        <w:rPr>
          <w:rFonts w:ascii="Arial CE" w:hAnsi="Arial CE" w:cs="Arial"/>
          <w:szCs w:val="22"/>
        </w:rPr>
        <w:t xml:space="preserve"> </w:t>
      </w:r>
      <w:r w:rsidRPr="00715BB0">
        <w:rPr>
          <w:rFonts w:ascii="Arial CE" w:hAnsi="Arial CE" w:cs="Arial"/>
          <w:szCs w:val="22"/>
        </w:rPr>
        <w:t>jako sankce.</w:t>
      </w:r>
    </w:p>
    <w:p w:rsidR="000F2A40" w:rsidRPr="001D7A19" w:rsidRDefault="000F2A40" w:rsidP="009424A7">
      <w:pPr>
        <w:autoSpaceDE w:val="0"/>
        <w:autoSpaceDN w:val="0"/>
        <w:adjustRightInd w:val="0"/>
        <w:jc w:val="both"/>
        <w:rPr>
          <w:rFonts w:ascii="Arial CE" w:hAnsi="Arial CE" w:cs="Arial"/>
          <w:szCs w:val="22"/>
        </w:rPr>
      </w:pPr>
    </w:p>
    <w:p w:rsidR="001B5E7B" w:rsidRPr="00715BB0" w:rsidRDefault="001B5E7B" w:rsidP="00A55E40">
      <w:pPr>
        <w:pStyle w:val="Odstavecseseznamem"/>
        <w:numPr>
          <w:ilvl w:val="0"/>
          <w:numId w:val="4"/>
        </w:numPr>
        <w:autoSpaceDE w:val="0"/>
        <w:autoSpaceDN w:val="0"/>
        <w:adjustRightInd w:val="0"/>
        <w:jc w:val="both"/>
        <w:rPr>
          <w:rFonts w:ascii="Arial CE" w:hAnsi="Arial CE" w:cs="Arial"/>
          <w:szCs w:val="22"/>
        </w:rPr>
      </w:pPr>
      <w:r w:rsidRPr="00715BB0">
        <w:rPr>
          <w:rFonts w:ascii="Arial CE" w:hAnsi="Arial CE" w:cs="Arial"/>
          <w:szCs w:val="22"/>
        </w:rPr>
        <w:lastRenderedPageBreak/>
        <w:t xml:space="preserve">Splatnost faktury je </w:t>
      </w:r>
      <w:r w:rsidRPr="007901CA">
        <w:rPr>
          <w:rFonts w:ascii="Arial CE" w:hAnsi="Arial CE" w:cs="Arial"/>
          <w:szCs w:val="22"/>
        </w:rPr>
        <w:t>30 dnů</w:t>
      </w:r>
      <w:r w:rsidRPr="00715BB0">
        <w:rPr>
          <w:rFonts w:ascii="Arial CE" w:hAnsi="Arial CE" w:cs="Arial"/>
          <w:szCs w:val="22"/>
        </w:rPr>
        <w:t xml:space="preserve"> od data doručení faktury</w:t>
      </w:r>
      <w:r w:rsidR="00F2049C" w:rsidRPr="00F2049C">
        <w:rPr>
          <w:rFonts w:ascii="Arial CE" w:hAnsi="Arial CE" w:cs="Arial"/>
          <w:szCs w:val="22"/>
        </w:rPr>
        <w:t xml:space="preserve"> </w:t>
      </w:r>
      <w:r w:rsidR="00F2049C">
        <w:rPr>
          <w:rFonts w:ascii="Arial CE" w:hAnsi="Arial CE" w:cs="Arial"/>
          <w:szCs w:val="22"/>
        </w:rPr>
        <w:t>objednavateli</w:t>
      </w:r>
      <w:r w:rsidR="00181F6B">
        <w:rPr>
          <w:rFonts w:ascii="Arial CE" w:hAnsi="Arial CE" w:cs="Arial"/>
          <w:szCs w:val="22"/>
        </w:rPr>
        <w:t>.</w:t>
      </w:r>
    </w:p>
    <w:p w:rsidR="000F2A40" w:rsidRPr="001D7A19" w:rsidRDefault="000F2A40" w:rsidP="009424A7">
      <w:pPr>
        <w:autoSpaceDE w:val="0"/>
        <w:autoSpaceDN w:val="0"/>
        <w:adjustRightInd w:val="0"/>
        <w:jc w:val="both"/>
        <w:rPr>
          <w:rFonts w:ascii="Arial CE" w:hAnsi="Arial CE" w:cs="Arial"/>
          <w:szCs w:val="22"/>
        </w:rPr>
      </w:pPr>
    </w:p>
    <w:p w:rsidR="00773564" w:rsidRDefault="001B5E7B" w:rsidP="00A55E40">
      <w:pPr>
        <w:pStyle w:val="Odstavecseseznamem"/>
        <w:numPr>
          <w:ilvl w:val="0"/>
          <w:numId w:val="4"/>
        </w:numPr>
        <w:autoSpaceDE w:val="0"/>
        <w:autoSpaceDN w:val="0"/>
        <w:adjustRightInd w:val="0"/>
        <w:jc w:val="both"/>
        <w:rPr>
          <w:rFonts w:ascii="Arial CE" w:hAnsi="Arial CE" w:cs="Arial"/>
          <w:szCs w:val="22"/>
        </w:rPr>
      </w:pPr>
      <w:r w:rsidRPr="00715BB0">
        <w:rPr>
          <w:rFonts w:ascii="Arial CE" w:hAnsi="Arial CE" w:cs="Arial"/>
          <w:szCs w:val="22"/>
        </w:rPr>
        <w:t xml:space="preserve">Peněžitý závazek (dluh) </w:t>
      </w:r>
      <w:r w:rsidR="00F2049C">
        <w:rPr>
          <w:rFonts w:ascii="Arial CE" w:hAnsi="Arial CE" w:cs="Arial"/>
          <w:szCs w:val="22"/>
        </w:rPr>
        <w:t>objednavatele</w:t>
      </w:r>
      <w:r w:rsidR="00F2049C" w:rsidRPr="00715BB0">
        <w:rPr>
          <w:rFonts w:ascii="Arial CE" w:hAnsi="Arial CE" w:cs="Arial"/>
          <w:szCs w:val="22"/>
        </w:rPr>
        <w:t xml:space="preserve"> </w:t>
      </w:r>
      <w:r w:rsidRPr="00715BB0">
        <w:rPr>
          <w:rFonts w:ascii="Arial CE" w:hAnsi="Arial CE" w:cs="Arial"/>
          <w:szCs w:val="22"/>
        </w:rPr>
        <w:t xml:space="preserve">se považuje za splněný v den, kdy je dlužná částka připsána na účet </w:t>
      </w:r>
      <w:r w:rsidR="00E25F42">
        <w:rPr>
          <w:rFonts w:ascii="Arial CE" w:hAnsi="Arial CE" w:cs="Arial"/>
          <w:szCs w:val="22"/>
        </w:rPr>
        <w:t>zhotovitel</w:t>
      </w:r>
      <w:r w:rsidR="00181F6B">
        <w:rPr>
          <w:rFonts w:ascii="Arial CE" w:hAnsi="Arial CE" w:cs="Arial"/>
          <w:szCs w:val="22"/>
        </w:rPr>
        <w:t>e</w:t>
      </w:r>
      <w:r w:rsidRPr="00715BB0">
        <w:rPr>
          <w:rFonts w:ascii="Arial CE" w:hAnsi="Arial CE" w:cs="Arial"/>
          <w:szCs w:val="22"/>
        </w:rPr>
        <w:t>.</w:t>
      </w:r>
    </w:p>
    <w:p w:rsidR="0048473A" w:rsidRDefault="0048473A" w:rsidP="0048473A">
      <w:pPr>
        <w:autoSpaceDE w:val="0"/>
        <w:autoSpaceDN w:val="0"/>
        <w:adjustRightInd w:val="0"/>
        <w:jc w:val="both"/>
        <w:rPr>
          <w:rFonts w:ascii="Arial CE" w:hAnsi="Arial CE" w:cs="Arial"/>
          <w:szCs w:val="22"/>
        </w:rPr>
      </w:pPr>
    </w:p>
    <w:p w:rsidR="00F03077" w:rsidRPr="00613478" w:rsidRDefault="002536D0" w:rsidP="00613478">
      <w:pPr>
        <w:pStyle w:val="Nadpis1"/>
        <w:jc w:val="center"/>
        <w:rPr>
          <w:rFonts w:ascii="Arial" w:eastAsia="Arial CE" w:hAnsi="Arial" w:cs="Arial"/>
          <w:sz w:val="24"/>
          <w:szCs w:val="24"/>
          <w:u w:val="single"/>
        </w:rPr>
      </w:pPr>
      <w:r w:rsidRPr="00613478">
        <w:rPr>
          <w:rFonts w:ascii="Arial" w:eastAsia="Arial CE" w:hAnsi="Arial" w:cs="Arial"/>
          <w:sz w:val="24"/>
          <w:szCs w:val="24"/>
          <w:u w:val="single"/>
        </w:rPr>
        <w:t>Čl. VI</w:t>
      </w:r>
      <w:r w:rsidR="00F03077" w:rsidRPr="00613478">
        <w:rPr>
          <w:rFonts w:ascii="Arial" w:eastAsia="Arial CE" w:hAnsi="Arial" w:cs="Arial"/>
          <w:sz w:val="24"/>
          <w:szCs w:val="24"/>
          <w:u w:val="single"/>
        </w:rPr>
        <w:t xml:space="preserve">. SANKCE </w:t>
      </w:r>
    </w:p>
    <w:p w:rsidR="004B2396" w:rsidRPr="00DD4362" w:rsidRDefault="004B2396" w:rsidP="000F2A40">
      <w:pPr>
        <w:pStyle w:val="A-odstavecodsazensodrkami"/>
        <w:numPr>
          <w:ilvl w:val="0"/>
          <w:numId w:val="0"/>
        </w:numPr>
        <w:ind w:left="502"/>
        <w:rPr>
          <w:rFonts w:ascii="Arial CE" w:hAnsi="Arial CE"/>
          <w:strike/>
          <w:color w:val="FF0000"/>
        </w:rPr>
      </w:pPr>
    </w:p>
    <w:p w:rsidR="00695ECE" w:rsidRDefault="00695ECE" w:rsidP="00A55E40">
      <w:pPr>
        <w:pStyle w:val="A-odstavecodsazensodrkami"/>
        <w:numPr>
          <w:ilvl w:val="0"/>
          <w:numId w:val="1"/>
        </w:numPr>
        <w:ind w:hanging="502"/>
        <w:rPr>
          <w:rFonts w:ascii="Arial CE" w:hAnsi="Arial CE"/>
        </w:rPr>
      </w:pPr>
      <w:r w:rsidRPr="00C949AC">
        <w:rPr>
          <w:rFonts w:ascii="Arial CE" w:hAnsi="Arial CE"/>
        </w:rPr>
        <w:t xml:space="preserve">Pokud bude </w:t>
      </w:r>
      <w:r w:rsidR="00E25F42" w:rsidRPr="00C949AC">
        <w:rPr>
          <w:rFonts w:ascii="Arial CE" w:hAnsi="Arial CE"/>
        </w:rPr>
        <w:t>zhotovitel</w:t>
      </w:r>
      <w:r w:rsidRPr="00C949AC">
        <w:rPr>
          <w:rFonts w:ascii="Arial CE" w:hAnsi="Arial CE"/>
        </w:rPr>
        <w:t xml:space="preserve"> v prodlení proti kterémukoliv smluvně ujednanému dílčímu postupovému termínu plnění </w:t>
      </w:r>
      <w:r w:rsidR="001710AB" w:rsidRPr="00C949AC">
        <w:rPr>
          <w:rFonts w:ascii="Arial CE" w:hAnsi="Arial CE"/>
        </w:rPr>
        <w:t xml:space="preserve">části </w:t>
      </w:r>
      <w:r w:rsidRPr="00C949AC">
        <w:rPr>
          <w:rFonts w:ascii="Arial CE" w:hAnsi="Arial CE"/>
        </w:rPr>
        <w:t xml:space="preserve">díla, je povinen zaplatit </w:t>
      </w:r>
      <w:r w:rsidR="00F2049C" w:rsidRPr="00C949AC">
        <w:rPr>
          <w:rFonts w:ascii="Arial CE" w:hAnsi="Arial CE"/>
        </w:rPr>
        <w:t xml:space="preserve">objednavateli </w:t>
      </w:r>
      <w:r w:rsidRPr="00C949AC">
        <w:rPr>
          <w:rFonts w:ascii="Arial CE" w:hAnsi="Arial CE"/>
        </w:rPr>
        <w:t xml:space="preserve">smluvní pokutu ve výši </w:t>
      </w:r>
      <w:r w:rsidR="00755570" w:rsidRPr="00C949AC">
        <w:rPr>
          <w:rFonts w:ascii="Arial CE" w:hAnsi="Arial CE"/>
        </w:rPr>
        <w:t>0,2</w:t>
      </w:r>
      <w:r w:rsidRPr="00C949AC">
        <w:rPr>
          <w:rFonts w:ascii="Arial CE" w:hAnsi="Arial CE"/>
        </w:rPr>
        <w:t> %</w:t>
      </w:r>
      <w:r w:rsidRPr="00C949AC">
        <w:rPr>
          <w:rFonts w:ascii="Arial CE" w:hAnsi="Arial CE"/>
          <w:b/>
        </w:rPr>
        <w:t xml:space="preserve"> </w:t>
      </w:r>
      <w:r w:rsidRPr="00C949AC">
        <w:rPr>
          <w:rFonts w:ascii="Arial CE" w:hAnsi="Arial CE"/>
        </w:rPr>
        <w:t>z části ceny díla odpovídajícímu konkrétnímu dílčímu plnění za každý i</w:t>
      </w:r>
      <w:r w:rsidRPr="009424A7">
        <w:rPr>
          <w:rFonts w:ascii="Arial CE" w:hAnsi="Arial CE"/>
        </w:rPr>
        <w:t xml:space="preserve"> započatý den prodlení</w:t>
      </w:r>
      <w:r w:rsidR="009424A7">
        <w:rPr>
          <w:rFonts w:ascii="Arial CE" w:hAnsi="Arial CE"/>
        </w:rPr>
        <w:t>.</w:t>
      </w:r>
    </w:p>
    <w:p w:rsidR="00BB6A12" w:rsidRDefault="00BB6A12" w:rsidP="00BB6A12">
      <w:pPr>
        <w:pStyle w:val="A-odstavecodsazensodrkami"/>
        <w:numPr>
          <w:ilvl w:val="0"/>
          <w:numId w:val="0"/>
        </w:numPr>
        <w:ind w:left="502"/>
        <w:rPr>
          <w:rFonts w:ascii="Arial CE" w:hAnsi="Arial CE"/>
        </w:rPr>
      </w:pPr>
    </w:p>
    <w:p w:rsidR="00BB6A12" w:rsidRPr="00BB6A12" w:rsidRDefault="00BB6A12" w:rsidP="00A55E40">
      <w:pPr>
        <w:pStyle w:val="A-odstavecodsazensodrkami"/>
        <w:numPr>
          <w:ilvl w:val="0"/>
          <w:numId w:val="1"/>
        </w:numPr>
        <w:ind w:hanging="502"/>
        <w:rPr>
          <w:rFonts w:ascii="Arial CE" w:hAnsi="Arial CE"/>
        </w:rPr>
      </w:pPr>
      <w:r w:rsidRPr="00BB6A12">
        <w:rPr>
          <w:rFonts w:ascii="Arial CE" w:hAnsi="Arial CE"/>
        </w:rPr>
        <w:t>Pokud bude objednatel v prodlení s úhradou faktury proti sjednanému termínu je povinen zaplatit dodava</w:t>
      </w:r>
      <w:r w:rsidR="007B02FB">
        <w:rPr>
          <w:rFonts w:ascii="Arial CE" w:hAnsi="Arial CE"/>
        </w:rPr>
        <w:t xml:space="preserve">teli úrok z prodlení ve výši </w:t>
      </w:r>
      <w:r w:rsidR="00755570" w:rsidRPr="00C949AC">
        <w:rPr>
          <w:rFonts w:ascii="Arial CE" w:hAnsi="Arial CE"/>
        </w:rPr>
        <w:t>0,2</w:t>
      </w:r>
      <w:r w:rsidRPr="00C949AC">
        <w:rPr>
          <w:rFonts w:ascii="Arial CE" w:hAnsi="Arial CE"/>
        </w:rPr>
        <w:t xml:space="preserve"> %</w:t>
      </w:r>
      <w:r w:rsidRPr="00BB6A12">
        <w:rPr>
          <w:rFonts w:ascii="Arial CE" w:hAnsi="Arial CE"/>
        </w:rPr>
        <w:t xml:space="preserve"> z dlužné částky za každý i započatý den prodlení.</w:t>
      </w:r>
    </w:p>
    <w:p w:rsidR="001229F7" w:rsidRPr="00C33382" w:rsidRDefault="001229F7" w:rsidP="00C33382">
      <w:pPr>
        <w:rPr>
          <w:rFonts w:ascii="Arial CE" w:hAnsi="Arial CE" w:cs="Arial"/>
          <w:bCs/>
          <w:color w:val="000000"/>
          <w:szCs w:val="22"/>
        </w:rPr>
      </w:pPr>
    </w:p>
    <w:p w:rsidR="001229F7" w:rsidRPr="001D7A19" w:rsidRDefault="001229F7" w:rsidP="00A55E40">
      <w:pPr>
        <w:pStyle w:val="Odstavecseseznamem"/>
        <w:numPr>
          <w:ilvl w:val="0"/>
          <w:numId w:val="1"/>
        </w:numPr>
        <w:autoSpaceDE w:val="0"/>
        <w:autoSpaceDN w:val="0"/>
        <w:adjustRightInd w:val="0"/>
        <w:ind w:left="426" w:hanging="426"/>
        <w:jc w:val="both"/>
        <w:rPr>
          <w:rFonts w:ascii="Arial CE" w:hAnsi="Arial CE" w:cs="Arial"/>
          <w:bCs/>
          <w:color w:val="000000"/>
          <w:szCs w:val="22"/>
        </w:rPr>
      </w:pPr>
      <w:r w:rsidRPr="001D7A19">
        <w:rPr>
          <w:rFonts w:ascii="Arial CE" w:hAnsi="Arial CE" w:cs="Arial"/>
          <w:bCs/>
          <w:color w:val="000000"/>
          <w:szCs w:val="22"/>
        </w:rPr>
        <w:t>Smluvní pokuty se nevztahují na případy, kdy prodlení nebo jiné porušení povinností bylo způsobeno okolnostmi vylučujícími odpovědnost ve smyslu § 2913</w:t>
      </w:r>
      <w:r w:rsidR="006743F1" w:rsidRPr="001D7A19">
        <w:rPr>
          <w:rFonts w:ascii="Arial CE" w:hAnsi="Arial CE" w:cs="Arial"/>
          <w:bCs/>
          <w:color w:val="000000"/>
          <w:szCs w:val="22"/>
        </w:rPr>
        <w:t xml:space="preserve"> </w:t>
      </w:r>
      <w:r w:rsidR="0048473A">
        <w:rPr>
          <w:rFonts w:ascii="Arial CE" w:hAnsi="Arial CE" w:cs="Arial"/>
          <w:bCs/>
          <w:color w:val="000000"/>
          <w:szCs w:val="22"/>
        </w:rPr>
        <w:t xml:space="preserve">odst. 2 </w:t>
      </w:r>
      <w:r w:rsidR="006743F1" w:rsidRPr="001D7A19">
        <w:rPr>
          <w:rFonts w:ascii="Arial CE" w:hAnsi="Arial CE" w:cs="Arial"/>
          <w:bCs/>
          <w:szCs w:val="22"/>
        </w:rPr>
        <w:t>zákona č. 89/2012 Sb.</w:t>
      </w:r>
      <w:r w:rsidR="00131628">
        <w:rPr>
          <w:rFonts w:ascii="Arial CE" w:hAnsi="Arial CE" w:cs="Arial"/>
          <w:bCs/>
          <w:szCs w:val="22"/>
        </w:rPr>
        <w:t>,</w:t>
      </w:r>
      <w:r w:rsidR="006743F1" w:rsidRPr="001D7A19">
        <w:rPr>
          <w:rFonts w:ascii="Arial CE" w:hAnsi="Arial CE" w:cs="Arial"/>
          <w:bCs/>
          <w:color w:val="FF0000"/>
          <w:szCs w:val="22"/>
        </w:rPr>
        <w:t xml:space="preserve"> </w:t>
      </w:r>
      <w:r w:rsidR="006743F1" w:rsidRPr="001D7A19">
        <w:rPr>
          <w:rFonts w:ascii="Arial CE" w:hAnsi="Arial CE" w:cs="Arial"/>
          <w:bCs/>
          <w:color w:val="000000"/>
          <w:szCs w:val="22"/>
        </w:rPr>
        <w:t>o</w:t>
      </w:r>
      <w:r w:rsidRPr="001D7A19">
        <w:rPr>
          <w:rFonts w:ascii="Arial CE" w:hAnsi="Arial CE" w:cs="Arial"/>
          <w:bCs/>
          <w:color w:val="000000"/>
          <w:szCs w:val="22"/>
        </w:rPr>
        <w:t>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w:t>
      </w:r>
      <w:r w:rsidR="00072D7B">
        <w:rPr>
          <w:rFonts w:ascii="Arial CE" w:hAnsi="Arial CE" w:cs="Arial"/>
          <w:bCs/>
          <w:color w:val="000000"/>
          <w:szCs w:val="22"/>
        </w:rPr>
        <w:t xml:space="preserve">, </w:t>
      </w:r>
      <w:r w:rsidRPr="001D7A19">
        <w:rPr>
          <w:rFonts w:ascii="Arial CE" w:hAnsi="Arial CE" w:cs="Arial"/>
          <w:bCs/>
          <w:color w:val="000000"/>
          <w:szCs w:val="22"/>
        </w:rPr>
        <w:t>a žádná ze smluvních stran je nemohla předvídat ani odvrátit a ani nemohla mít vliv na jejich vznik a v jejich důsledku nebylo možné smlouvu dodržet (např. změny obecně závazných právních předpisů, směrnic či obdobných podmínek, ži</w:t>
      </w:r>
      <w:r w:rsidR="00131628">
        <w:rPr>
          <w:rFonts w:ascii="Arial CE" w:hAnsi="Arial CE" w:cs="Arial"/>
          <w:bCs/>
          <w:color w:val="000000"/>
          <w:szCs w:val="22"/>
        </w:rPr>
        <w:t>velné pohromy, teroristický čin</w:t>
      </w:r>
      <w:r w:rsidRPr="001D7A19">
        <w:rPr>
          <w:rFonts w:ascii="Arial CE" w:hAnsi="Arial CE" w:cs="Arial"/>
          <w:bCs/>
          <w:color w:val="000000"/>
          <w:szCs w:val="22"/>
        </w:rPr>
        <w:t xml:space="preserve"> apod.).</w:t>
      </w:r>
    </w:p>
    <w:p w:rsidR="001229F7" w:rsidRPr="001D7A19" w:rsidRDefault="001229F7" w:rsidP="000A6DEF">
      <w:pPr>
        <w:pStyle w:val="Odstavecseseznamem"/>
        <w:ind w:left="426" w:hanging="426"/>
        <w:rPr>
          <w:rFonts w:ascii="Arial CE" w:hAnsi="Arial CE" w:cs="Arial"/>
          <w:bCs/>
          <w:color w:val="000000"/>
          <w:szCs w:val="22"/>
        </w:rPr>
      </w:pPr>
    </w:p>
    <w:p w:rsidR="00BF3457" w:rsidRPr="001D7A19" w:rsidRDefault="00BF3457" w:rsidP="00A55E40">
      <w:pPr>
        <w:pStyle w:val="A-odstavecodsazensodrkami"/>
        <w:numPr>
          <w:ilvl w:val="0"/>
          <w:numId w:val="1"/>
        </w:numPr>
        <w:ind w:hanging="502"/>
        <w:rPr>
          <w:rFonts w:ascii="Arial CE" w:hAnsi="Arial CE"/>
        </w:rPr>
      </w:pPr>
      <w:r w:rsidRPr="001D7A19">
        <w:rPr>
          <w:rFonts w:ascii="Arial CE" w:hAnsi="Arial CE"/>
        </w:rPr>
        <w:t>Sankci vyúčtuje oprávněná strana straně povinné písemnou formou. Ve vyúčtování musí být uvedeno to ustanovení smlouvy, které k vyúčtování sankce opravňuje a způsob výpočtu celkové výše sankce</w:t>
      </w:r>
      <w:r w:rsidR="00A25D65" w:rsidRPr="001D7A19">
        <w:rPr>
          <w:rFonts w:ascii="Arial CE" w:hAnsi="Arial CE"/>
        </w:rPr>
        <w:t>.</w:t>
      </w:r>
      <w:r w:rsidRPr="001D7A19">
        <w:rPr>
          <w:rFonts w:ascii="Arial CE" w:hAnsi="Arial CE"/>
        </w:rPr>
        <w:t xml:space="preserve"> </w:t>
      </w:r>
    </w:p>
    <w:p w:rsidR="00BF3457" w:rsidRPr="001D7A19" w:rsidRDefault="00BF3457" w:rsidP="00BF3457">
      <w:pPr>
        <w:pStyle w:val="Odstavecseseznamem"/>
        <w:rPr>
          <w:rFonts w:ascii="Arial CE" w:hAnsi="Arial CE"/>
        </w:rPr>
      </w:pPr>
    </w:p>
    <w:p w:rsidR="00BF3457" w:rsidRPr="001D7A19" w:rsidRDefault="00BF3457" w:rsidP="00A55E40">
      <w:pPr>
        <w:pStyle w:val="A-odstavecodsazensodrkami"/>
        <w:numPr>
          <w:ilvl w:val="0"/>
          <w:numId w:val="1"/>
        </w:numPr>
        <w:ind w:hanging="502"/>
        <w:rPr>
          <w:rFonts w:ascii="Arial CE" w:hAnsi="Arial CE"/>
        </w:rPr>
      </w:pPr>
      <w:r w:rsidRPr="001D7A19">
        <w:rPr>
          <w:rFonts w:ascii="Arial CE" w:hAnsi="Arial CE"/>
        </w:rPr>
        <w:t>Pro zajištění úhrady oprávněně vyúčtovaných sankcí</w:t>
      </w:r>
      <w:r w:rsidR="00A25D65" w:rsidRPr="001D7A19">
        <w:rPr>
          <w:rFonts w:ascii="Arial CE" w:hAnsi="Arial CE"/>
        </w:rPr>
        <w:t xml:space="preserve"> </w:t>
      </w:r>
      <w:r w:rsidRPr="001D7A19">
        <w:rPr>
          <w:rFonts w:ascii="Arial CE" w:hAnsi="Arial CE"/>
        </w:rPr>
        <w:t xml:space="preserve">je </w:t>
      </w:r>
      <w:r w:rsidR="00F2049C">
        <w:rPr>
          <w:rFonts w:ascii="Arial CE" w:hAnsi="Arial CE"/>
        </w:rPr>
        <w:t>objednavatel</w:t>
      </w:r>
      <w:r w:rsidR="00F2049C" w:rsidRPr="001D7A19">
        <w:rPr>
          <w:rFonts w:ascii="Arial CE" w:hAnsi="Arial CE"/>
        </w:rPr>
        <w:t xml:space="preserve"> </w:t>
      </w:r>
      <w:r w:rsidRPr="001D7A19">
        <w:rPr>
          <w:rFonts w:ascii="Arial CE" w:hAnsi="Arial CE"/>
        </w:rPr>
        <w:t xml:space="preserve">oprávněn provést zápočet vyúčtované sankce proti jakékoliv oprávněné pohledávce, kterou má nebo bude mít </w:t>
      </w:r>
      <w:r w:rsidR="00E25F42">
        <w:rPr>
          <w:rFonts w:ascii="Arial CE" w:hAnsi="Arial CE"/>
        </w:rPr>
        <w:t>zhotovitel</w:t>
      </w:r>
      <w:r w:rsidR="000A54FD">
        <w:rPr>
          <w:rFonts w:ascii="Arial CE" w:hAnsi="Arial CE"/>
        </w:rPr>
        <w:t xml:space="preserve"> </w:t>
      </w:r>
      <w:r w:rsidRPr="001D7A19">
        <w:rPr>
          <w:rFonts w:ascii="Arial CE" w:hAnsi="Arial CE"/>
        </w:rPr>
        <w:t>za</w:t>
      </w:r>
      <w:r w:rsidR="00F2049C" w:rsidRPr="00F2049C">
        <w:rPr>
          <w:rFonts w:ascii="Arial CE" w:hAnsi="Arial CE"/>
        </w:rPr>
        <w:t xml:space="preserve"> </w:t>
      </w:r>
      <w:r w:rsidR="00F2049C">
        <w:rPr>
          <w:rFonts w:ascii="Arial CE" w:hAnsi="Arial CE"/>
        </w:rPr>
        <w:t>objednavatelem</w:t>
      </w:r>
      <w:r w:rsidRPr="001D7A19">
        <w:rPr>
          <w:rFonts w:ascii="Arial CE" w:hAnsi="Arial CE"/>
        </w:rPr>
        <w:t>.</w:t>
      </w:r>
    </w:p>
    <w:p w:rsidR="000F2A40" w:rsidRPr="001D7A19" w:rsidRDefault="000F2A40" w:rsidP="000F2A40">
      <w:pPr>
        <w:pStyle w:val="A-odstavecodsazensodrkami"/>
        <w:numPr>
          <w:ilvl w:val="0"/>
          <w:numId w:val="0"/>
        </w:numPr>
        <w:rPr>
          <w:rFonts w:ascii="Arial CE" w:hAnsi="Arial CE"/>
        </w:rPr>
      </w:pPr>
    </w:p>
    <w:p w:rsidR="000F2A40" w:rsidRPr="001D7A19" w:rsidRDefault="00BF3457" w:rsidP="00A55E40">
      <w:pPr>
        <w:pStyle w:val="A-odstavecodsazensodrkami"/>
        <w:numPr>
          <w:ilvl w:val="0"/>
          <w:numId w:val="1"/>
        </w:numPr>
        <w:ind w:hanging="502"/>
        <w:rPr>
          <w:rFonts w:ascii="Arial CE" w:hAnsi="Arial CE"/>
        </w:rPr>
      </w:pPr>
      <w:r w:rsidRPr="001D7A19">
        <w:rPr>
          <w:rFonts w:ascii="Arial CE" w:hAnsi="Arial CE"/>
        </w:rPr>
        <w:t>Strana povinná je povinna uhradit vyúčtované sankce nejpozději do 30 dnů od dne obdržení příslušného vyúčtování</w:t>
      </w:r>
      <w:r w:rsidR="000F2A40" w:rsidRPr="001D7A19">
        <w:rPr>
          <w:rFonts w:ascii="Arial CE" w:hAnsi="Arial CE"/>
        </w:rPr>
        <w:t>.</w:t>
      </w:r>
    </w:p>
    <w:p w:rsidR="000F2A40" w:rsidRPr="001D7A19" w:rsidRDefault="000F2A40" w:rsidP="000F2A40">
      <w:pPr>
        <w:pStyle w:val="A-odstavecodsazensodrkami"/>
        <w:numPr>
          <w:ilvl w:val="0"/>
          <w:numId w:val="0"/>
        </w:numPr>
        <w:ind w:left="360" w:hanging="360"/>
        <w:rPr>
          <w:rFonts w:ascii="Arial CE" w:hAnsi="Arial CE"/>
        </w:rPr>
      </w:pPr>
    </w:p>
    <w:p w:rsidR="0048473A" w:rsidRDefault="0048473A" w:rsidP="00A55E40">
      <w:pPr>
        <w:pStyle w:val="A-odstavecodsazensodrkami"/>
        <w:numPr>
          <w:ilvl w:val="0"/>
          <w:numId w:val="1"/>
        </w:numPr>
        <w:ind w:hanging="502"/>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objednavatele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rsidR="00EB7EEF" w:rsidRDefault="00EB7EEF" w:rsidP="000A6DEF">
      <w:pPr>
        <w:autoSpaceDE w:val="0"/>
        <w:autoSpaceDN w:val="0"/>
        <w:adjustRightInd w:val="0"/>
        <w:jc w:val="both"/>
        <w:rPr>
          <w:rFonts w:ascii="Arial CE" w:hAnsi="Arial CE" w:cs="Arial"/>
          <w:b/>
          <w:bCs/>
          <w:color w:val="000000"/>
          <w:szCs w:val="22"/>
        </w:rPr>
      </w:pPr>
    </w:p>
    <w:p w:rsidR="001D42DD" w:rsidRPr="00613478" w:rsidRDefault="001D42DD" w:rsidP="00613478">
      <w:pPr>
        <w:pStyle w:val="Nadpis1"/>
        <w:jc w:val="center"/>
        <w:rPr>
          <w:rFonts w:ascii="Arial" w:eastAsia="Arial CE" w:hAnsi="Arial" w:cs="Arial"/>
          <w:sz w:val="24"/>
          <w:szCs w:val="24"/>
          <w:u w:val="single"/>
        </w:rPr>
      </w:pPr>
      <w:r w:rsidRPr="00613478">
        <w:rPr>
          <w:rFonts w:ascii="Arial" w:eastAsia="Arial CE" w:hAnsi="Arial" w:cs="Arial"/>
          <w:sz w:val="24"/>
          <w:szCs w:val="24"/>
          <w:u w:val="single"/>
        </w:rPr>
        <w:t xml:space="preserve">Čl. </w:t>
      </w:r>
      <w:r w:rsidR="002536D0" w:rsidRPr="00613478">
        <w:rPr>
          <w:rFonts w:ascii="Arial" w:eastAsia="Arial CE" w:hAnsi="Arial" w:cs="Arial"/>
          <w:sz w:val="24"/>
          <w:szCs w:val="24"/>
          <w:u w:val="single"/>
        </w:rPr>
        <w:t>VI</w:t>
      </w:r>
      <w:r w:rsidRPr="00613478">
        <w:rPr>
          <w:rFonts w:ascii="Arial" w:eastAsia="Arial CE" w:hAnsi="Arial" w:cs="Arial"/>
          <w:sz w:val="24"/>
          <w:szCs w:val="24"/>
          <w:u w:val="single"/>
        </w:rPr>
        <w:t>I. ZAJIŠTĚNÍ ZÁVAZKU</w:t>
      </w:r>
    </w:p>
    <w:p w:rsidR="001D42DD" w:rsidRPr="001D42DD" w:rsidRDefault="001D42DD" w:rsidP="001D42DD">
      <w:pPr>
        <w:jc w:val="both"/>
        <w:rPr>
          <w:rFonts w:ascii="Arial CE" w:eastAsia="Arial CE" w:hAnsi="Arial CE" w:cs="Arial CE"/>
          <w:b/>
          <w:color w:val="000000"/>
          <w:szCs w:val="22"/>
        </w:rPr>
      </w:pPr>
    </w:p>
    <w:p w:rsidR="001D42DD" w:rsidRPr="001D42DD" w:rsidRDefault="001D42DD" w:rsidP="00A55E40">
      <w:pPr>
        <w:pStyle w:val="Odstavecseseznamem"/>
        <w:numPr>
          <w:ilvl w:val="0"/>
          <w:numId w:val="8"/>
        </w:numPr>
        <w:ind w:left="567" w:hanging="567"/>
        <w:contextualSpacing/>
        <w:jc w:val="both"/>
        <w:rPr>
          <w:rFonts w:ascii="Arial CE" w:eastAsia="Arial CE" w:hAnsi="Arial CE" w:cs="Arial CE"/>
          <w:color w:val="FF0000"/>
          <w:szCs w:val="22"/>
        </w:rPr>
      </w:pPr>
      <w:r w:rsidRPr="001D42DD">
        <w:rPr>
          <w:rFonts w:ascii="Arial CE" w:eastAsia="Arial CE" w:hAnsi="Arial CE" w:cs="Arial CE"/>
          <w:szCs w:val="22"/>
        </w:rPr>
        <w:t>Objednatel se zavazuje řádně provedené dílo podle ustanovení této smlouvy převzít a zaplatit za dílo dohodnutou cenu.</w:t>
      </w:r>
      <w:r w:rsidRPr="001D42DD">
        <w:rPr>
          <w:rFonts w:ascii="Arial CE" w:eastAsia="Arial CE" w:hAnsi="Arial CE" w:cs="Arial CE"/>
          <w:b/>
          <w:szCs w:val="22"/>
        </w:rPr>
        <w:t xml:space="preserve"> </w:t>
      </w:r>
      <w:r w:rsidRPr="001D42DD">
        <w:rPr>
          <w:rFonts w:ascii="Arial CE" w:eastAsia="Arial CE" w:hAnsi="Arial CE" w:cs="Arial CE"/>
          <w:szCs w:val="22"/>
        </w:rPr>
        <w:t>Dílo má vadu, neodpovídá-li této smlouvě.</w:t>
      </w:r>
    </w:p>
    <w:p w:rsidR="001D42DD" w:rsidRPr="001D42DD" w:rsidRDefault="001D42DD" w:rsidP="001D42DD">
      <w:pPr>
        <w:ind w:left="567" w:hanging="567"/>
        <w:jc w:val="both"/>
        <w:rPr>
          <w:rFonts w:ascii="Arial CE" w:eastAsia="Arial CE" w:hAnsi="Arial CE" w:cs="Arial CE"/>
          <w:szCs w:val="22"/>
        </w:rPr>
      </w:pPr>
    </w:p>
    <w:p w:rsidR="001D42DD" w:rsidRPr="001D42DD" w:rsidRDefault="001D42DD" w:rsidP="00A55E40">
      <w:pPr>
        <w:pStyle w:val="Odstavecseseznamem"/>
        <w:numPr>
          <w:ilvl w:val="0"/>
          <w:numId w:val="8"/>
        </w:numPr>
        <w:ind w:left="567" w:hanging="567"/>
        <w:contextualSpacing/>
        <w:jc w:val="both"/>
        <w:rPr>
          <w:rFonts w:ascii="Arial CE" w:eastAsia="Arial CE" w:hAnsi="Arial CE" w:cs="Arial CE"/>
          <w:szCs w:val="22"/>
        </w:rPr>
      </w:pPr>
      <w:r w:rsidRPr="001D42DD">
        <w:rPr>
          <w:rFonts w:ascii="Arial CE" w:eastAsia="Arial CE" w:hAnsi="Arial CE" w:cs="Arial CE"/>
          <w:szCs w:val="22"/>
        </w:rPr>
        <w:t>Zhotovitel odpovídá za to, že dílo bude zhotoveno podle této smlouvy tak, že jej objednatel bude moci použít pro přípravu a realizaci stavby.</w:t>
      </w:r>
    </w:p>
    <w:p w:rsidR="001D42DD" w:rsidRPr="001D42DD" w:rsidRDefault="001D42DD" w:rsidP="001D42DD">
      <w:pPr>
        <w:ind w:left="567" w:hanging="567"/>
        <w:jc w:val="both"/>
        <w:rPr>
          <w:rFonts w:ascii="Arial CE" w:eastAsia="Arial CE" w:hAnsi="Arial CE" w:cs="Arial CE"/>
          <w:b/>
          <w:szCs w:val="22"/>
        </w:rPr>
      </w:pPr>
    </w:p>
    <w:p w:rsidR="001D42DD" w:rsidRPr="001D42DD" w:rsidRDefault="001D42DD" w:rsidP="00A55E40">
      <w:pPr>
        <w:pStyle w:val="Odstavecseseznamem"/>
        <w:numPr>
          <w:ilvl w:val="0"/>
          <w:numId w:val="8"/>
        </w:numPr>
        <w:ind w:left="567" w:hanging="567"/>
        <w:contextualSpacing/>
        <w:jc w:val="both"/>
        <w:rPr>
          <w:rFonts w:ascii="Arial CE" w:eastAsia="Arial CE" w:hAnsi="Arial CE" w:cs="Arial CE"/>
          <w:szCs w:val="22"/>
        </w:rPr>
      </w:pPr>
      <w:r w:rsidRPr="001D42DD">
        <w:rPr>
          <w:rFonts w:ascii="Arial CE" w:eastAsia="Arial CE" w:hAnsi="Arial CE" w:cs="Arial CE"/>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rsidR="001D42DD" w:rsidRPr="00EB7EEF" w:rsidRDefault="001D42DD" w:rsidP="001D42DD">
      <w:pPr>
        <w:ind w:left="567" w:hanging="567"/>
        <w:jc w:val="both"/>
        <w:rPr>
          <w:rFonts w:ascii="Arial CE" w:eastAsia="Arial CE" w:hAnsi="Arial CE" w:cs="Arial CE"/>
          <w:szCs w:val="22"/>
        </w:rPr>
      </w:pPr>
    </w:p>
    <w:p w:rsidR="001D42DD" w:rsidRPr="00EB7EEF" w:rsidRDefault="001D42DD" w:rsidP="00A55E40">
      <w:pPr>
        <w:pStyle w:val="Odstavecseseznamem"/>
        <w:numPr>
          <w:ilvl w:val="0"/>
          <w:numId w:val="8"/>
        </w:numPr>
        <w:ind w:left="567" w:hanging="567"/>
        <w:contextualSpacing/>
        <w:jc w:val="both"/>
        <w:rPr>
          <w:rFonts w:ascii="Arial CE" w:eastAsia="Arial CE" w:hAnsi="Arial CE" w:cs="Arial CE"/>
          <w:szCs w:val="22"/>
        </w:rPr>
      </w:pPr>
      <w:r w:rsidRPr="00EB7EEF">
        <w:rPr>
          <w:rFonts w:ascii="Arial CE" w:eastAsia="Arial CE" w:hAnsi="Arial CE" w:cs="Arial CE"/>
          <w:szCs w:val="22"/>
        </w:rPr>
        <w:lastRenderedPageBreak/>
        <w:t>Odpovědnost zhotovitele jakožto projektanta se mj. řídí ustanovením §159</w:t>
      </w:r>
      <w:r w:rsidR="00DD4362" w:rsidRPr="00EB7EEF">
        <w:rPr>
          <w:rFonts w:eastAsia="Arial CE" w:cs="Arial"/>
          <w:szCs w:val="22"/>
        </w:rPr>
        <w:t xml:space="preserve"> zákona č. </w:t>
      </w:r>
      <w:r w:rsidR="00306645">
        <w:rPr>
          <w:rFonts w:eastAsia="Arial CE" w:cs="Arial"/>
          <w:szCs w:val="22"/>
        </w:rPr>
        <w:t>183/2006</w:t>
      </w:r>
      <w:r w:rsidR="00DD4362" w:rsidRPr="00EB7EEF">
        <w:rPr>
          <w:rFonts w:eastAsia="Arial CE" w:cs="Arial"/>
          <w:szCs w:val="22"/>
        </w:rPr>
        <w:t xml:space="preserve"> Sb., o územním plánování a stavebním řádu (stavební zákon),</w:t>
      </w:r>
      <w:r w:rsidR="00306645">
        <w:rPr>
          <w:rFonts w:eastAsia="Arial CE" w:cs="Arial"/>
          <w:szCs w:val="22"/>
        </w:rPr>
        <w:t xml:space="preserve"> ve znění pozdějších předpisů.</w:t>
      </w:r>
    </w:p>
    <w:p w:rsidR="001D42DD" w:rsidRPr="001D42DD" w:rsidRDefault="001D42DD" w:rsidP="0008010B">
      <w:pPr>
        <w:jc w:val="both"/>
        <w:rPr>
          <w:rFonts w:eastAsia="Arial" w:cs="Arial"/>
          <w:color w:val="000000"/>
          <w:szCs w:val="22"/>
        </w:rPr>
      </w:pPr>
    </w:p>
    <w:p w:rsidR="001D42DD" w:rsidRPr="001D42DD" w:rsidRDefault="001D42DD" w:rsidP="00A55E40">
      <w:pPr>
        <w:pStyle w:val="Odstavecseseznamem"/>
        <w:numPr>
          <w:ilvl w:val="0"/>
          <w:numId w:val="8"/>
        </w:numPr>
        <w:ind w:left="567" w:hanging="567"/>
        <w:contextualSpacing/>
        <w:jc w:val="both"/>
        <w:rPr>
          <w:rFonts w:ascii="Arial CE" w:eastAsia="Arial CE" w:hAnsi="Arial CE" w:cs="Arial CE"/>
          <w:szCs w:val="22"/>
        </w:rPr>
      </w:pPr>
      <w:r w:rsidRPr="001D42DD">
        <w:rPr>
          <w:rFonts w:ascii="Arial CE" w:eastAsia="Arial CE" w:hAnsi="Arial CE" w:cs="Arial CE"/>
          <w:szCs w:val="22"/>
        </w:rPr>
        <w:t>Zhotovitel zodpovídá za vady díla následovně:</w:t>
      </w:r>
    </w:p>
    <w:p w:rsidR="001D42DD" w:rsidRPr="001D42DD" w:rsidRDefault="001D42DD" w:rsidP="00A55E40">
      <w:pPr>
        <w:pStyle w:val="Odstavecseseznamem"/>
        <w:numPr>
          <w:ilvl w:val="1"/>
          <w:numId w:val="8"/>
        </w:numPr>
        <w:contextualSpacing/>
        <w:jc w:val="both"/>
        <w:rPr>
          <w:rFonts w:ascii="Arial CE" w:eastAsia="Arial CE" w:hAnsi="Arial CE" w:cs="Arial CE"/>
          <w:szCs w:val="22"/>
        </w:rPr>
      </w:pPr>
      <w:r w:rsidRPr="001D42DD">
        <w:rPr>
          <w:rFonts w:ascii="Arial CE" w:eastAsia="Arial CE" w:hAnsi="Arial CE" w:cs="Arial CE"/>
          <w:szCs w:val="22"/>
        </w:rPr>
        <w:t xml:space="preserve">Zhotovitel zodpovídá za vady díla, které budou zjištěny v době 60 kalendářních měsíců ode dne jeho předání objednateli, pokud není ve smlouvě stanoveno jinak. </w:t>
      </w:r>
    </w:p>
    <w:p w:rsidR="001D42DD" w:rsidRPr="001D42DD" w:rsidRDefault="001D42DD" w:rsidP="00A55E40">
      <w:pPr>
        <w:pStyle w:val="Odstavecseseznamem"/>
        <w:numPr>
          <w:ilvl w:val="1"/>
          <w:numId w:val="8"/>
        </w:numPr>
        <w:contextualSpacing/>
        <w:jc w:val="both"/>
        <w:rPr>
          <w:rFonts w:ascii="Arial CE" w:eastAsia="Arial CE" w:hAnsi="Arial CE" w:cs="Arial CE"/>
          <w:szCs w:val="22"/>
        </w:rPr>
      </w:pPr>
      <w:r w:rsidRPr="001D42DD">
        <w:rPr>
          <w:rFonts w:ascii="Arial CE" w:eastAsia="Arial CE" w:hAnsi="Arial CE" w:cs="Arial CE"/>
          <w:szCs w:val="22"/>
        </w:rPr>
        <w:t xml:space="preserve">Je – </w:t>
      </w:r>
      <w:proofErr w:type="spellStart"/>
      <w:r w:rsidRPr="001D42DD">
        <w:rPr>
          <w:rFonts w:ascii="Arial CE" w:eastAsia="Arial CE" w:hAnsi="Arial CE" w:cs="Arial CE"/>
          <w:szCs w:val="22"/>
        </w:rPr>
        <w:t>li</w:t>
      </w:r>
      <w:proofErr w:type="spellEnd"/>
      <w:r w:rsidRPr="001D42DD">
        <w:rPr>
          <w:rFonts w:ascii="Arial CE" w:eastAsia="Arial CE" w:hAnsi="Arial CE" w:cs="Arial CE"/>
          <w:szCs w:val="22"/>
        </w:rPr>
        <w:t xml:space="preserve"> dílo určeno k využití při realizaci stavby, pak zhotovitel odpovídá za vady po stejnou dobu, po kterou trvá podle obecné právní úpravy odpovědnost zhotovitele za vady staveb ve vztahu ke konkrétní stavbě, nejdéle však po dobu 84 měsíců.</w:t>
      </w:r>
    </w:p>
    <w:p w:rsidR="001D42DD" w:rsidRPr="001D42DD" w:rsidRDefault="001D42DD" w:rsidP="001D42DD">
      <w:pPr>
        <w:ind w:left="567" w:hanging="567"/>
        <w:jc w:val="both"/>
        <w:rPr>
          <w:rFonts w:ascii="Arial CE" w:eastAsia="Arial CE" w:hAnsi="Arial CE" w:cs="Arial CE"/>
          <w:color w:val="000000"/>
          <w:szCs w:val="22"/>
        </w:rPr>
      </w:pPr>
    </w:p>
    <w:p w:rsidR="001D42DD" w:rsidRPr="001D42DD" w:rsidRDefault="001D42DD" w:rsidP="00A55E40">
      <w:pPr>
        <w:pStyle w:val="Odstavecseseznamem"/>
        <w:numPr>
          <w:ilvl w:val="0"/>
          <w:numId w:val="8"/>
        </w:numPr>
        <w:ind w:left="567" w:hanging="567"/>
        <w:contextualSpacing/>
        <w:jc w:val="both"/>
        <w:rPr>
          <w:rFonts w:ascii="Arial CE" w:eastAsia="Arial CE" w:hAnsi="Arial CE" w:cs="Arial CE"/>
          <w:szCs w:val="22"/>
        </w:rPr>
      </w:pPr>
      <w:r w:rsidRPr="001D42DD">
        <w:rPr>
          <w:rFonts w:ascii="Arial CE" w:eastAsia="Arial CE" w:hAnsi="Arial CE" w:cs="Arial CE"/>
          <w:szCs w:val="22"/>
        </w:rPr>
        <w:t xml:space="preserve">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 </w:t>
      </w:r>
    </w:p>
    <w:p w:rsidR="001D42DD" w:rsidRPr="001D42DD" w:rsidRDefault="001D42DD" w:rsidP="001D42DD">
      <w:pPr>
        <w:ind w:left="567" w:hanging="567"/>
        <w:jc w:val="both"/>
        <w:rPr>
          <w:rFonts w:ascii="Arial CE" w:eastAsia="Arial CE" w:hAnsi="Arial CE" w:cs="Arial CE"/>
          <w:b/>
          <w:color w:val="000000"/>
          <w:szCs w:val="22"/>
        </w:rPr>
      </w:pPr>
    </w:p>
    <w:p w:rsidR="001D42DD" w:rsidRPr="001D42DD" w:rsidRDefault="001D42DD" w:rsidP="00A55E40">
      <w:pPr>
        <w:pStyle w:val="Odstavecseseznamem"/>
        <w:numPr>
          <w:ilvl w:val="0"/>
          <w:numId w:val="8"/>
        </w:numPr>
        <w:ind w:left="567" w:hanging="567"/>
        <w:contextualSpacing/>
        <w:jc w:val="both"/>
        <w:rPr>
          <w:rFonts w:ascii="Arial CE" w:eastAsia="Arial CE" w:hAnsi="Arial CE" w:cs="Arial CE"/>
          <w:szCs w:val="22"/>
        </w:rPr>
      </w:pPr>
      <w:r w:rsidRPr="001D42DD">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rsidR="001D42DD" w:rsidRPr="001D42DD" w:rsidRDefault="001D42DD" w:rsidP="001D42DD">
      <w:pPr>
        <w:ind w:left="567" w:hanging="567"/>
        <w:jc w:val="both"/>
        <w:rPr>
          <w:rFonts w:ascii="Arial CE" w:eastAsia="Arial CE" w:hAnsi="Arial CE" w:cs="Arial CE"/>
          <w:szCs w:val="22"/>
        </w:rPr>
      </w:pPr>
    </w:p>
    <w:p w:rsidR="001D42DD" w:rsidRPr="001D42DD" w:rsidRDefault="001D42DD" w:rsidP="00A55E40">
      <w:pPr>
        <w:pStyle w:val="Odstavecseseznamem"/>
        <w:numPr>
          <w:ilvl w:val="0"/>
          <w:numId w:val="8"/>
        </w:numPr>
        <w:ind w:left="567" w:hanging="567"/>
        <w:contextualSpacing/>
        <w:jc w:val="both"/>
        <w:rPr>
          <w:rFonts w:ascii="Arial CE" w:eastAsia="Arial CE" w:hAnsi="Arial CE" w:cs="Arial CE"/>
          <w:szCs w:val="22"/>
        </w:rPr>
      </w:pPr>
      <w:r w:rsidRPr="001D42DD">
        <w:rPr>
          <w:rFonts w:ascii="Arial CE" w:eastAsia="Arial CE" w:hAnsi="Arial CE" w:cs="Arial CE"/>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rsidR="001D42DD" w:rsidRPr="001D42DD" w:rsidRDefault="001D42DD" w:rsidP="001D42DD">
      <w:pPr>
        <w:ind w:left="567" w:hanging="567"/>
        <w:jc w:val="both"/>
        <w:rPr>
          <w:rFonts w:ascii="Arial CE" w:eastAsia="Arial CE" w:hAnsi="Arial CE" w:cs="Arial CE"/>
          <w:b/>
          <w:color w:val="000000"/>
          <w:szCs w:val="22"/>
        </w:rPr>
      </w:pPr>
    </w:p>
    <w:p w:rsidR="001D42DD" w:rsidRPr="001D42DD" w:rsidRDefault="001D42DD" w:rsidP="00A55E40">
      <w:pPr>
        <w:pStyle w:val="Odstavecseseznamem"/>
        <w:numPr>
          <w:ilvl w:val="0"/>
          <w:numId w:val="8"/>
        </w:numPr>
        <w:ind w:left="567" w:hanging="567"/>
        <w:contextualSpacing/>
        <w:jc w:val="both"/>
        <w:rPr>
          <w:rFonts w:ascii="Arial CE" w:eastAsia="Arial CE" w:hAnsi="Arial CE" w:cs="Arial CE"/>
          <w:szCs w:val="22"/>
        </w:rPr>
      </w:pPr>
      <w:r w:rsidRPr="001D42DD">
        <w:rPr>
          <w:rFonts w:ascii="Arial CE" w:eastAsia="Arial CE" w:hAnsi="Arial CE" w:cs="Arial CE"/>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rsidR="001D42DD" w:rsidRPr="001D42DD" w:rsidRDefault="001D42DD" w:rsidP="001D42DD">
      <w:pPr>
        <w:ind w:left="567" w:hanging="567"/>
        <w:jc w:val="both"/>
        <w:rPr>
          <w:rFonts w:ascii="Arial CE" w:eastAsia="Arial CE" w:hAnsi="Arial CE" w:cs="Arial CE"/>
          <w:szCs w:val="22"/>
        </w:rPr>
      </w:pPr>
    </w:p>
    <w:p w:rsidR="001D42DD" w:rsidRDefault="001D42DD" w:rsidP="00A55E40">
      <w:pPr>
        <w:pStyle w:val="Odstavecseseznamem"/>
        <w:numPr>
          <w:ilvl w:val="0"/>
          <w:numId w:val="8"/>
        </w:numPr>
        <w:ind w:left="567" w:hanging="567"/>
        <w:contextualSpacing/>
        <w:jc w:val="both"/>
        <w:rPr>
          <w:rFonts w:ascii="Arial CE" w:eastAsia="Arial CE" w:hAnsi="Arial CE" w:cs="Arial CE"/>
          <w:szCs w:val="22"/>
        </w:rPr>
      </w:pPr>
      <w:r w:rsidRPr="001D42DD">
        <w:rPr>
          <w:rFonts w:ascii="Arial CE" w:eastAsia="Arial CE" w:hAnsi="Arial CE" w:cs="Arial CE"/>
          <w:szCs w:val="22"/>
        </w:rPr>
        <w:t>Nebude-li zhotovitel vyrozuměn o požadavku náhrady škody nejpozději do 90 dnů od data ukončení záruční doby, nelze požadavek na náhradu škody uplatnit.</w:t>
      </w:r>
    </w:p>
    <w:p w:rsidR="0008010B" w:rsidRPr="0008010B" w:rsidRDefault="0008010B" w:rsidP="0008010B">
      <w:pPr>
        <w:pStyle w:val="Odstavecseseznamem"/>
        <w:rPr>
          <w:rFonts w:ascii="Arial CE" w:eastAsia="Arial CE" w:hAnsi="Arial CE" w:cs="Arial CE"/>
          <w:szCs w:val="22"/>
        </w:rPr>
      </w:pPr>
    </w:p>
    <w:p w:rsidR="00EB7EEF" w:rsidRDefault="00EB7EEF" w:rsidP="000C5921">
      <w:pPr>
        <w:jc w:val="both"/>
        <w:rPr>
          <w:rFonts w:eastAsia="Arial" w:cs="Arial"/>
          <w:b/>
          <w:szCs w:val="22"/>
        </w:rPr>
      </w:pPr>
    </w:p>
    <w:p w:rsidR="00EB7EEF" w:rsidRPr="001D42DD" w:rsidRDefault="00EB7EEF" w:rsidP="001D42DD">
      <w:pPr>
        <w:ind w:left="567" w:hanging="567"/>
        <w:jc w:val="both"/>
        <w:rPr>
          <w:rFonts w:eastAsia="Arial" w:cs="Arial"/>
          <w:b/>
          <w:szCs w:val="22"/>
        </w:rPr>
      </w:pPr>
    </w:p>
    <w:p w:rsidR="000B22CA" w:rsidRDefault="000B22CA" w:rsidP="000B22CA">
      <w:pPr>
        <w:ind w:left="567" w:hanging="567"/>
        <w:jc w:val="both"/>
        <w:rPr>
          <w:rFonts w:eastAsia="Arial" w:cs="Arial"/>
          <w:b/>
          <w:szCs w:val="22"/>
        </w:rPr>
      </w:pPr>
    </w:p>
    <w:p w:rsidR="000B22CA" w:rsidRDefault="000B22CA" w:rsidP="000B22CA">
      <w:pPr>
        <w:pStyle w:val="Nadpis1"/>
        <w:jc w:val="center"/>
        <w:rPr>
          <w:rFonts w:ascii="Arial" w:eastAsia="Arial CE" w:hAnsi="Arial" w:cs="Arial"/>
          <w:sz w:val="24"/>
          <w:szCs w:val="24"/>
          <w:u w:val="single"/>
        </w:rPr>
      </w:pPr>
      <w:r>
        <w:rPr>
          <w:rFonts w:ascii="Arial" w:eastAsia="Arial CE" w:hAnsi="Arial" w:cs="Arial"/>
          <w:sz w:val="24"/>
          <w:szCs w:val="24"/>
          <w:u w:val="single"/>
        </w:rPr>
        <w:t>Čl. VIII. NÁHRADA ŠKODY</w:t>
      </w:r>
    </w:p>
    <w:p w:rsidR="000B22CA" w:rsidRDefault="000B22CA" w:rsidP="000B22CA">
      <w:pPr>
        <w:autoSpaceDE w:val="0"/>
        <w:autoSpaceDN w:val="0"/>
        <w:adjustRightInd w:val="0"/>
        <w:jc w:val="both"/>
        <w:rPr>
          <w:rFonts w:ascii="Arial CE" w:hAnsi="Arial CE" w:cs="Arial"/>
          <w:bCs/>
          <w:color w:val="000000"/>
          <w:szCs w:val="22"/>
        </w:rPr>
      </w:pPr>
    </w:p>
    <w:p w:rsidR="000B22CA" w:rsidRDefault="000B22CA" w:rsidP="000B22CA">
      <w:pPr>
        <w:pStyle w:val="Odstavecseseznamem"/>
        <w:autoSpaceDE w:val="0"/>
        <w:autoSpaceDN w:val="0"/>
        <w:adjustRightInd w:val="0"/>
        <w:ind w:left="567"/>
        <w:jc w:val="both"/>
        <w:rPr>
          <w:rFonts w:ascii="Arial CE" w:hAnsi="Arial CE" w:cs="Arial"/>
          <w:bCs/>
          <w:color w:val="000000"/>
          <w:szCs w:val="22"/>
        </w:rPr>
      </w:pPr>
      <w:r>
        <w:rPr>
          <w:rFonts w:ascii="Arial CE" w:hAnsi="Arial CE" w:cs="Arial"/>
          <w:szCs w:val="22"/>
        </w:rPr>
        <w:t>Objednavatel</w:t>
      </w:r>
      <w:r>
        <w:rPr>
          <w:rFonts w:ascii="Arial CE" w:hAnsi="Arial CE" w:cs="Arial"/>
          <w:bCs/>
          <w:color w:val="000000"/>
          <w:szCs w:val="22"/>
        </w:rPr>
        <w:t xml:space="preserve"> je oprávněn požadovat náhradu škody způsobenou mu </w:t>
      </w:r>
      <w:r>
        <w:rPr>
          <w:rFonts w:cs="Arial"/>
          <w:bCs/>
          <w:szCs w:val="22"/>
        </w:rPr>
        <w:t xml:space="preserve">zhotovitelem </w:t>
      </w:r>
      <w:r>
        <w:rPr>
          <w:rFonts w:ascii="Arial CE" w:hAnsi="Arial CE" w:cs="Arial"/>
          <w:bCs/>
          <w:color w:val="000000"/>
          <w:szCs w:val="22"/>
        </w:rPr>
        <w:t xml:space="preserve">porušením povinností </w:t>
      </w:r>
      <w:r>
        <w:rPr>
          <w:rFonts w:cs="Arial"/>
          <w:bCs/>
          <w:szCs w:val="22"/>
        </w:rPr>
        <w:t xml:space="preserve">zhotovitele </w:t>
      </w:r>
      <w:r>
        <w:rPr>
          <w:rFonts w:ascii="Arial CE" w:hAnsi="Arial CE" w:cs="Arial"/>
          <w:bCs/>
          <w:color w:val="000000"/>
          <w:szCs w:val="22"/>
        </w:rPr>
        <w:t xml:space="preserve">při plnění předmětu díla, taktéž škody, které by vznikly jako důsledek prodlení, vadného plnění nebo porušením smluvních povinností. Náhrada škody zahrnuje skutečnou škodu. </w:t>
      </w:r>
    </w:p>
    <w:p w:rsidR="000B22CA" w:rsidRDefault="000B22CA" w:rsidP="000B22CA">
      <w:pPr>
        <w:pStyle w:val="Odstavecseseznamem"/>
        <w:autoSpaceDE w:val="0"/>
        <w:autoSpaceDN w:val="0"/>
        <w:adjustRightInd w:val="0"/>
        <w:ind w:left="567"/>
        <w:jc w:val="both"/>
        <w:rPr>
          <w:rFonts w:ascii="Arial CE" w:hAnsi="Arial CE" w:cs="Arial"/>
          <w:bCs/>
          <w:color w:val="000000"/>
          <w:szCs w:val="22"/>
        </w:rPr>
      </w:pPr>
    </w:p>
    <w:p w:rsidR="000B22CA" w:rsidRDefault="000B22CA" w:rsidP="000B22CA">
      <w:pPr>
        <w:pStyle w:val="Nadpis1"/>
        <w:jc w:val="center"/>
        <w:rPr>
          <w:rFonts w:ascii="Arial" w:eastAsia="Arial CE" w:hAnsi="Arial" w:cs="Arial"/>
          <w:sz w:val="24"/>
          <w:szCs w:val="24"/>
          <w:u w:val="single"/>
        </w:rPr>
      </w:pPr>
      <w:r>
        <w:rPr>
          <w:rFonts w:ascii="Arial" w:eastAsia="Arial CE" w:hAnsi="Arial" w:cs="Arial"/>
          <w:sz w:val="24"/>
          <w:szCs w:val="24"/>
          <w:u w:val="single"/>
        </w:rPr>
        <w:t>Čl. IX. LICENČNÍ PODMÍNKY</w:t>
      </w:r>
    </w:p>
    <w:p w:rsidR="000B22CA" w:rsidRDefault="000B22CA" w:rsidP="000B22CA"/>
    <w:p w:rsidR="000B22CA" w:rsidRDefault="000B22CA" w:rsidP="000B22CA">
      <w:pPr>
        <w:pStyle w:val="Odstavecseseznamem"/>
        <w:autoSpaceDE w:val="0"/>
        <w:autoSpaceDN w:val="0"/>
        <w:adjustRightInd w:val="0"/>
        <w:ind w:left="567"/>
        <w:jc w:val="both"/>
        <w:rPr>
          <w:rFonts w:ascii="Arial CE" w:hAnsi="Arial CE" w:cs="Arial"/>
          <w:szCs w:val="22"/>
        </w:rPr>
      </w:pPr>
      <w:r>
        <w:rPr>
          <w:rFonts w:ascii="Arial CE" w:hAnsi="Arial CE" w:cs="Arial"/>
          <w:szCs w:val="22"/>
        </w:rPr>
        <w:t xml:space="preserve">Vztahují – </w:t>
      </w:r>
      <w:proofErr w:type="spellStart"/>
      <w:r>
        <w:rPr>
          <w:rFonts w:ascii="Arial CE" w:hAnsi="Arial CE" w:cs="Arial"/>
          <w:szCs w:val="22"/>
        </w:rPr>
        <w:t>li</w:t>
      </w:r>
      <w:proofErr w:type="spellEnd"/>
      <w:r>
        <w:rPr>
          <w:rFonts w:ascii="Arial CE" w:hAnsi="Arial CE" w:cs="Arial"/>
          <w:szCs w:val="22"/>
        </w:rPr>
        <w:t xml:space="preserve"> se k předmětu díla autorská práva dle zákona č. 121/2000 Sb. o právu autorském, o právech souvisejících s právem autorským a o změně některých zákonů (autorský zákon), poskytuje zhotovitel objednateli nevýhradní právo ke všem způsobům užití a v neomezeném rozsahu. Autor svoluje k tomu, aby dílo bylo zveřejňováno, zpracováváno, spojeno s jiným dílem, zařazeno do díla souborného, to vše dle záměru objednatele. Autor poskytuje licenci bezúplatně.  </w:t>
      </w:r>
    </w:p>
    <w:p w:rsidR="000B22CA" w:rsidRDefault="000B22CA" w:rsidP="000B22CA">
      <w:pPr>
        <w:autoSpaceDE w:val="0"/>
        <w:autoSpaceDN w:val="0"/>
        <w:adjustRightInd w:val="0"/>
        <w:jc w:val="both"/>
        <w:rPr>
          <w:rFonts w:ascii="Arial CE" w:hAnsi="Arial CE" w:cs="Arial"/>
          <w:bCs/>
          <w:szCs w:val="22"/>
        </w:rPr>
      </w:pPr>
    </w:p>
    <w:p w:rsidR="000B22CA" w:rsidRDefault="000B22CA" w:rsidP="000B22CA">
      <w:pPr>
        <w:pStyle w:val="Nadpis1"/>
        <w:jc w:val="center"/>
        <w:rPr>
          <w:rFonts w:ascii="Arial" w:eastAsia="Arial CE" w:hAnsi="Arial" w:cs="Arial"/>
          <w:sz w:val="24"/>
          <w:szCs w:val="24"/>
          <w:u w:val="single"/>
        </w:rPr>
      </w:pPr>
      <w:r>
        <w:rPr>
          <w:rFonts w:ascii="Arial" w:eastAsia="Arial CE" w:hAnsi="Arial" w:cs="Arial"/>
          <w:sz w:val="24"/>
          <w:szCs w:val="24"/>
          <w:u w:val="single"/>
        </w:rPr>
        <w:t>Čl. X. OSTATNÍ USTANOVENÍ</w:t>
      </w:r>
    </w:p>
    <w:p w:rsidR="000B22CA" w:rsidRDefault="000B22CA" w:rsidP="000B22CA">
      <w:pPr>
        <w:autoSpaceDE w:val="0"/>
        <w:autoSpaceDN w:val="0"/>
        <w:adjustRightInd w:val="0"/>
        <w:jc w:val="both"/>
        <w:rPr>
          <w:rFonts w:ascii="Arial CE" w:hAnsi="Arial CE" w:cs="Arial"/>
          <w:b/>
          <w:bCs/>
          <w:color w:val="000000"/>
        </w:rPr>
      </w:pPr>
    </w:p>
    <w:p w:rsidR="000B22CA" w:rsidRDefault="000B22CA" w:rsidP="00A55E40">
      <w:pPr>
        <w:pStyle w:val="Odstavecseseznamem"/>
        <w:numPr>
          <w:ilvl w:val="0"/>
          <w:numId w:val="10"/>
        </w:numPr>
        <w:tabs>
          <w:tab w:val="num" w:pos="426"/>
          <w:tab w:val="num" w:pos="851"/>
        </w:tabs>
        <w:autoSpaceDE w:val="0"/>
        <w:autoSpaceDN w:val="0"/>
        <w:adjustRightInd w:val="0"/>
        <w:spacing w:after="120"/>
        <w:ind w:left="426" w:hanging="426"/>
        <w:jc w:val="both"/>
        <w:rPr>
          <w:rFonts w:ascii="Arial CE" w:hAnsi="Arial CE"/>
          <w:color w:val="000000"/>
          <w:szCs w:val="22"/>
        </w:rPr>
      </w:pPr>
      <w:r>
        <w:rPr>
          <w:rFonts w:ascii="Arial CE" w:hAnsi="Arial CE" w:cs="Arial"/>
          <w:szCs w:val="22"/>
        </w:rPr>
        <w:lastRenderedPageBreak/>
        <w:t>Objednavatel</w:t>
      </w:r>
      <w:r>
        <w:rPr>
          <w:rFonts w:ascii="Arial CE" w:hAnsi="Arial CE"/>
          <w:color w:val="000000"/>
          <w:szCs w:val="22"/>
        </w:rPr>
        <w:t xml:space="preserve"> vytvoří podmínky pro provedení sjednaného díla tím, že bude </w:t>
      </w:r>
      <w:r>
        <w:rPr>
          <w:rFonts w:ascii="Arial CE" w:hAnsi="Arial CE"/>
          <w:szCs w:val="22"/>
        </w:rPr>
        <w:t xml:space="preserve">spolupracovat se </w:t>
      </w:r>
      <w:r>
        <w:rPr>
          <w:rFonts w:cs="Arial"/>
          <w:bCs/>
          <w:szCs w:val="22"/>
        </w:rPr>
        <w:t xml:space="preserve">zhotovitelem </w:t>
      </w:r>
      <w:r>
        <w:rPr>
          <w:rFonts w:ascii="Arial CE" w:hAnsi="Arial CE"/>
          <w:color w:val="000000"/>
          <w:szCs w:val="22"/>
        </w:rPr>
        <w:t>při zajišťování podkladů a informací potřebných pro plnění předmětu díla.</w:t>
      </w:r>
    </w:p>
    <w:p w:rsidR="000B22CA" w:rsidRDefault="000B22CA" w:rsidP="00A55E40">
      <w:pPr>
        <w:numPr>
          <w:ilvl w:val="0"/>
          <w:numId w:val="10"/>
        </w:numPr>
        <w:tabs>
          <w:tab w:val="num" w:pos="426"/>
        </w:tabs>
        <w:autoSpaceDE w:val="0"/>
        <w:autoSpaceDN w:val="0"/>
        <w:adjustRightInd w:val="0"/>
        <w:ind w:left="357" w:hanging="357"/>
        <w:jc w:val="both"/>
        <w:rPr>
          <w:rFonts w:ascii="Arial CE" w:hAnsi="Arial CE"/>
          <w:szCs w:val="22"/>
        </w:rPr>
      </w:pPr>
      <w:r>
        <w:rPr>
          <w:rFonts w:cs="Arial"/>
          <w:bCs/>
          <w:szCs w:val="22"/>
        </w:rPr>
        <w:t xml:space="preserve">Zhotovitel </w:t>
      </w:r>
      <w:r>
        <w:rPr>
          <w:rFonts w:ascii="Arial CE" w:hAnsi="Arial CE"/>
          <w:szCs w:val="22"/>
        </w:rPr>
        <w:t xml:space="preserve">se zavazuje, že bude bezodkladně a úplně informovat </w:t>
      </w:r>
      <w:r>
        <w:rPr>
          <w:rFonts w:ascii="Arial CE" w:hAnsi="Arial CE" w:cs="Arial"/>
          <w:szCs w:val="22"/>
        </w:rPr>
        <w:t>objednavatele</w:t>
      </w:r>
      <w:r>
        <w:rPr>
          <w:rFonts w:ascii="Arial CE" w:hAnsi="Arial CE"/>
          <w:szCs w:val="22"/>
        </w:rPr>
        <w:t xml:space="preserve"> o všech důležitých skutečnostech souvisejících se sjednaným předmětem plnění, zejména těch, které by ve svém důsledku mohly ohrozit termín plnění, nebo mohli mít vliv na cenu díla. </w:t>
      </w:r>
    </w:p>
    <w:p w:rsidR="000B22CA" w:rsidRDefault="000B22CA" w:rsidP="000B22CA">
      <w:pPr>
        <w:autoSpaceDE w:val="0"/>
        <w:autoSpaceDN w:val="0"/>
        <w:adjustRightInd w:val="0"/>
        <w:ind w:left="357"/>
        <w:jc w:val="both"/>
        <w:rPr>
          <w:rFonts w:ascii="Arial CE" w:hAnsi="Arial CE"/>
          <w:color w:val="000000"/>
          <w:szCs w:val="22"/>
        </w:rPr>
      </w:pPr>
    </w:p>
    <w:p w:rsidR="000B22CA" w:rsidRDefault="000B22CA" w:rsidP="00A55E40">
      <w:pPr>
        <w:numPr>
          <w:ilvl w:val="0"/>
          <w:numId w:val="10"/>
        </w:numPr>
        <w:tabs>
          <w:tab w:val="num" w:pos="426"/>
        </w:tabs>
        <w:autoSpaceDE w:val="0"/>
        <w:autoSpaceDN w:val="0"/>
        <w:adjustRightInd w:val="0"/>
        <w:ind w:left="357" w:hanging="357"/>
        <w:jc w:val="both"/>
        <w:rPr>
          <w:rFonts w:ascii="Arial CE" w:hAnsi="Arial CE"/>
          <w:color w:val="000000"/>
          <w:szCs w:val="22"/>
        </w:rPr>
      </w:pPr>
      <w:r>
        <w:rPr>
          <w:rFonts w:ascii="Arial CE" w:hAnsi="Arial CE" w:cs="Arial"/>
          <w:szCs w:val="22"/>
        </w:rPr>
        <w:t>Objednavatel</w:t>
      </w:r>
      <w:r>
        <w:rPr>
          <w:rFonts w:ascii="Arial CE" w:hAnsi="Arial CE"/>
          <w:color w:val="000000"/>
          <w:szCs w:val="22"/>
        </w:rPr>
        <w:t xml:space="preserve"> se zavazuje, že přistoupí na změnu závazku v případě, kdy </w:t>
      </w:r>
      <w:r>
        <w:rPr>
          <w:rFonts w:ascii="Arial CE" w:hAnsi="Arial CE"/>
          <w:szCs w:val="22"/>
        </w:rPr>
        <w:t>se</w:t>
      </w:r>
      <w:r>
        <w:rPr>
          <w:rFonts w:ascii="Arial CE" w:hAnsi="Arial CE"/>
          <w:color w:val="000000"/>
          <w:szCs w:val="22"/>
        </w:rPr>
        <w:t xml:space="preserve"> po uzavření smlouvy změní výchozí podklady rozhodující pro uzavření této smlouvy nebo vzniknou na jeho straně nové požadavky </w:t>
      </w:r>
      <w:r>
        <w:rPr>
          <w:rFonts w:ascii="Arial CE" w:hAnsi="Arial CE"/>
          <w:szCs w:val="22"/>
        </w:rPr>
        <w:t>nad rámec rozsahu smlouvy o dílo.</w:t>
      </w:r>
    </w:p>
    <w:p w:rsidR="000B22CA" w:rsidRDefault="000B22CA" w:rsidP="000B22CA">
      <w:pPr>
        <w:autoSpaceDE w:val="0"/>
        <w:autoSpaceDN w:val="0"/>
        <w:adjustRightInd w:val="0"/>
        <w:ind w:left="357"/>
        <w:jc w:val="both"/>
        <w:rPr>
          <w:rFonts w:ascii="Arial CE" w:hAnsi="Arial CE"/>
          <w:color w:val="000000"/>
          <w:szCs w:val="22"/>
        </w:rPr>
      </w:pPr>
    </w:p>
    <w:p w:rsidR="000B22CA" w:rsidRDefault="000B22CA" w:rsidP="00A55E40">
      <w:pPr>
        <w:numPr>
          <w:ilvl w:val="0"/>
          <w:numId w:val="10"/>
        </w:numPr>
        <w:tabs>
          <w:tab w:val="num" w:pos="426"/>
        </w:tabs>
        <w:autoSpaceDE w:val="0"/>
        <w:autoSpaceDN w:val="0"/>
        <w:adjustRightInd w:val="0"/>
        <w:ind w:left="357" w:hanging="357"/>
        <w:jc w:val="both"/>
        <w:rPr>
          <w:rFonts w:ascii="Arial CE" w:hAnsi="Arial CE"/>
          <w:color w:val="000000"/>
          <w:szCs w:val="22"/>
        </w:rPr>
      </w:pPr>
      <w:r>
        <w:rPr>
          <w:rFonts w:ascii="Arial CE" w:hAnsi="Arial CE"/>
          <w:color w:val="000000"/>
          <w:szCs w:val="22"/>
        </w:rPr>
        <w:t>V případě, že se strany po uzavření smlouvy písemně dohodnou na změně díla, je o</w:t>
      </w:r>
      <w:r>
        <w:rPr>
          <w:rFonts w:ascii="Arial CE" w:hAnsi="Arial CE" w:cs="Arial"/>
          <w:szCs w:val="22"/>
        </w:rPr>
        <w:t>bjednavatel</w:t>
      </w:r>
      <w:r>
        <w:rPr>
          <w:rFonts w:ascii="Arial CE" w:hAnsi="Arial CE"/>
          <w:color w:val="000000"/>
          <w:szCs w:val="22"/>
        </w:rPr>
        <w:t xml:space="preserve"> povinen zaplatit cenu dohodnutou v dodatku k této smlouvě.</w:t>
      </w:r>
    </w:p>
    <w:p w:rsidR="000B22CA" w:rsidRDefault="000B22CA" w:rsidP="000B22CA">
      <w:pPr>
        <w:autoSpaceDE w:val="0"/>
        <w:autoSpaceDN w:val="0"/>
        <w:adjustRightInd w:val="0"/>
        <w:ind w:left="357"/>
        <w:jc w:val="both"/>
        <w:rPr>
          <w:rFonts w:ascii="Arial CE" w:hAnsi="Arial CE"/>
          <w:color w:val="000000"/>
          <w:szCs w:val="22"/>
        </w:rPr>
      </w:pPr>
    </w:p>
    <w:p w:rsidR="000B22CA" w:rsidRDefault="000B22CA" w:rsidP="00A55E40">
      <w:pPr>
        <w:numPr>
          <w:ilvl w:val="0"/>
          <w:numId w:val="10"/>
        </w:numPr>
        <w:tabs>
          <w:tab w:val="num" w:pos="426"/>
        </w:tabs>
        <w:autoSpaceDE w:val="0"/>
        <w:autoSpaceDN w:val="0"/>
        <w:adjustRightInd w:val="0"/>
        <w:ind w:left="357" w:hanging="357"/>
        <w:jc w:val="both"/>
        <w:rPr>
          <w:rFonts w:ascii="Arial CE" w:hAnsi="Arial CE" w:cs="Arial"/>
          <w:b/>
          <w:color w:val="000000"/>
          <w:szCs w:val="22"/>
          <w:u w:val="single"/>
        </w:rPr>
      </w:pPr>
      <w:r>
        <w:rPr>
          <w:rFonts w:ascii="Arial CE" w:hAnsi="Arial CE"/>
          <w:color w:val="000000"/>
          <w:szCs w:val="22"/>
        </w:rPr>
        <w:t>Rozsah díla může být rozšířen nebo omezen pouze na základě oboustranného konsenzu, vyjádřeného formou písemného dodatku této smlouvy.</w:t>
      </w:r>
    </w:p>
    <w:p w:rsidR="000B22CA" w:rsidRDefault="000B22CA" w:rsidP="000B22CA">
      <w:pPr>
        <w:pStyle w:val="Odstavecseseznamem"/>
        <w:rPr>
          <w:rFonts w:ascii="Arial CE" w:hAnsi="Arial CE" w:cs="Arial"/>
          <w:b/>
          <w:color w:val="000000"/>
          <w:szCs w:val="22"/>
          <w:u w:val="single"/>
        </w:rPr>
      </w:pPr>
    </w:p>
    <w:p w:rsidR="000B22CA" w:rsidRDefault="000B22CA" w:rsidP="000B22CA">
      <w:pPr>
        <w:autoSpaceDE w:val="0"/>
        <w:autoSpaceDN w:val="0"/>
        <w:adjustRightInd w:val="0"/>
        <w:ind w:left="357"/>
        <w:jc w:val="both"/>
        <w:rPr>
          <w:rFonts w:ascii="Arial CE" w:hAnsi="Arial CE" w:cs="Arial"/>
          <w:b/>
          <w:color w:val="000000"/>
          <w:szCs w:val="22"/>
          <w:u w:val="single"/>
        </w:rPr>
      </w:pPr>
    </w:p>
    <w:p w:rsidR="000B22CA" w:rsidRDefault="000B22CA" w:rsidP="000B22CA">
      <w:pPr>
        <w:pStyle w:val="Nadpis1"/>
        <w:jc w:val="center"/>
        <w:rPr>
          <w:rFonts w:ascii="Arial" w:eastAsia="Arial CE" w:hAnsi="Arial" w:cs="Arial"/>
          <w:sz w:val="24"/>
          <w:szCs w:val="24"/>
          <w:u w:val="single"/>
        </w:rPr>
      </w:pPr>
      <w:r>
        <w:rPr>
          <w:rFonts w:ascii="Arial" w:eastAsia="Arial CE" w:hAnsi="Arial" w:cs="Arial"/>
          <w:sz w:val="24"/>
          <w:szCs w:val="24"/>
          <w:u w:val="single"/>
        </w:rPr>
        <w:t>Čl. XI. COMPLIANCE DOLOŽKA</w:t>
      </w:r>
    </w:p>
    <w:p w:rsidR="000B22CA" w:rsidRDefault="000B22CA" w:rsidP="00A55E40">
      <w:pPr>
        <w:pStyle w:val="Zkladntext"/>
        <w:numPr>
          <w:ilvl w:val="0"/>
          <w:numId w:val="6"/>
        </w:numPr>
        <w:overflowPunct w:val="0"/>
        <w:autoSpaceDE w:val="0"/>
        <w:autoSpaceDN w:val="0"/>
        <w:adjustRightInd w:val="0"/>
        <w:spacing w:before="120" w:after="0"/>
        <w:ind w:left="567" w:hanging="567"/>
        <w:jc w:val="both"/>
        <w:textAlignment w:val="baseline"/>
        <w:rPr>
          <w:rFonts w:ascii="Arial CE" w:hAnsi="Arial CE" w:cs="Arial"/>
          <w:szCs w:val="22"/>
        </w:rPr>
      </w:pPr>
      <w:r>
        <w:rPr>
          <w:rFonts w:ascii="Arial CE" w:hAnsi="Arial CE" w:cs="Arial"/>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cs="Arial"/>
          <w:szCs w:val="22"/>
        </w:rPr>
        <w:br/>
      </w:r>
    </w:p>
    <w:p w:rsidR="000B22CA" w:rsidRDefault="000B22CA" w:rsidP="00A55E40">
      <w:pPr>
        <w:pStyle w:val="Zkladntext"/>
        <w:numPr>
          <w:ilvl w:val="0"/>
          <w:numId w:val="6"/>
        </w:numPr>
        <w:overflowPunct w:val="0"/>
        <w:autoSpaceDE w:val="0"/>
        <w:autoSpaceDN w:val="0"/>
        <w:adjustRightInd w:val="0"/>
        <w:spacing w:before="120" w:after="0"/>
        <w:ind w:left="567" w:hanging="567"/>
        <w:jc w:val="both"/>
        <w:textAlignment w:val="baseline"/>
        <w:rPr>
          <w:rFonts w:ascii="Arial CE" w:hAnsi="Arial CE" w:cs="Arial"/>
          <w:szCs w:val="22"/>
        </w:rPr>
      </w:pPr>
      <w:r>
        <w:rPr>
          <w:rFonts w:ascii="Arial CE" w:hAnsi="Arial CE" w:cs="Arial"/>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0B22CA" w:rsidRDefault="000B22CA" w:rsidP="00A55E40">
      <w:pPr>
        <w:pStyle w:val="Zkladntext"/>
        <w:numPr>
          <w:ilvl w:val="0"/>
          <w:numId w:val="6"/>
        </w:numPr>
        <w:overflowPunct w:val="0"/>
        <w:autoSpaceDE w:val="0"/>
        <w:autoSpaceDN w:val="0"/>
        <w:adjustRightInd w:val="0"/>
        <w:spacing w:before="120" w:after="0"/>
        <w:ind w:left="567" w:hanging="567"/>
        <w:jc w:val="both"/>
        <w:textAlignment w:val="baseline"/>
        <w:rPr>
          <w:rFonts w:ascii="Arial CE" w:hAnsi="Arial CE" w:cs="Arial"/>
          <w:szCs w:val="22"/>
        </w:rPr>
      </w:pPr>
      <w:r>
        <w:rPr>
          <w:rFonts w:ascii="Arial CE" w:hAnsi="Arial CE" w:cs="Arial"/>
          <w:szCs w:val="22"/>
        </w:rPr>
        <w:t xml:space="preserve">Zhotovitel prohlašuje, že se seznámil se zásadami, hodnotami a cíli </w:t>
      </w:r>
      <w:proofErr w:type="spellStart"/>
      <w:r>
        <w:rPr>
          <w:rFonts w:ascii="Arial CE" w:hAnsi="Arial CE" w:cs="Arial"/>
          <w:szCs w:val="22"/>
        </w:rPr>
        <w:t>Compliance</w:t>
      </w:r>
      <w:proofErr w:type="spellEnd"/>
      <w:r>
        <w:rPr>
          <w:rFonts w:ascii="Arial CE" w:hAnsi="Arial CE" w:cs="Arial"/>
          <w:szCs w:val="22"/>
        </w:rPr>
        <w:t xml:space="preserve"> programu Povodí Ohře, státní podnik, (viz </w:t>
      </w:r>
      <w:hyperlink r:id="rId9" w:history="1">
        <w:r>
          <w:rPr>
            <w:rStyle w:val="Hypertextovodkaz"/>
            <w:rFonts w:ascii="Arial CE" w:hAnsi="Arial CE" w:cs="Arial"/>
            <w:color w:val="auto"/>
            <w:szCs w:val="22"/>
            <w:u w:val="none"/>
          </w:rPr>
          <w:t>http://www.poh.cz/profilfirmy/Compliance_programy.htm</w:t>
        </w:r>
      </w:hyperlink>
      <w:r>
        <w:rPr>
          <w:rFonts w:ascii="Arial CE" w:hAnsi="Arial CE" w:cs="Arial"/>
          <w:szCs w:val="22"/>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0B22CA" w:rsidRDefault="000B22CA" w:rsidP="00A55E40">
      <w:pPr>
        <w:pStyle w:val="Zkladntext"/>
        <w:numPr>
          <w:ilvl w:val="0"/>
          <w:numId w:val="6"/>
        </w:numPr>
        <w:overflowPunct w:val="0"/>
        <w:autoSpaceDE w:val="0"/>
        <w:autoSpaceDN w:val="0"/>
        <w:adjustRightInd w:val="0"/>
        <w:spacing w:before="120" w:after="0"/>
        <w:ind w:left="567" w:hanging="567"/>
        <w:jc w:val="both"/>
        <w:textAlignment w:val="baseline"/>
        <w:rPr>
          <w:rFonts w:ascii="Arial CE" w:hAnsi="Arial CE" w:cs="Arial"/>
          <w:b/>
          <w:color w:val="000000"/>
          <w:szCs w:val="22"/>
          <w:u w:val="single"/>
        </w:rPr>
      </w:pPr>
      <w:r>
        <w:rPr>
          <w:rFonts w:ascii="Arial CE" w:hAnsi="Arial CE" w:cs="Arial"/>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0B22CA" w:rsidRDefault="000B22CA" w:rsidP="000B22CA">
      <w:pPr>
        <w:rPr>
          <w:rFonts w:eastAsia="Arial CE"/>
        </w:rPr>
      </w:pPr>
    </w:p>
    <w:p w:rsidR="000B22CA" w:rsidRDefault="000B22CA" w:rsidP="000B22CA">
      <w:pPr>
        <w:rPr>
          <w:rFonts w:eastAsia="Arial CE"/>
        </w:rPr>
      </w:pPr>
    </w:p>
    <w:p w:rsidR="000B22CA" w:rsidRDefault="000B22CA" w:rsidP="000B22CA">
      <w:pPr>
        <w:rPr>
          <w:rFonts w:eastAsia="Arial CE"/>
        </w:rPr>
      </w:pPr>
    </w:p>
    <w:p w:rsidR="000B22CA" w:rsidRDefault="000B22CA" w:rsidP="000B22CA">
      <w:pPr>
        <w:pStyle w:val="Nadpis1"/>
        <w:jc w:val="center"/>
        <w:rPr>
          <w:rFonts w:ascii="Arial" w:eastAsia="Arial CE" w:hAnsi="Arial" w:cs="Arial"/>
          <w:sz w:val="24"/>
          <w:szCs w:val="24"/>
          <w:u w:val="single"/>
        </w:rPr>
      </w:pPr>
      <w:r>
        <w:rPr>
          <w:rFonts w:ascii="Arial" w:eastAsia="Arial CE" w:hAnsi="Arial" w:cs="Arial"/>
          <w:sz w:val="24"/>
          <w:szCs w:val="24"/>
          <w:u w:val="single"/>
        </w:rPr>
        <w:t>Čl. XII. OCHRANA A ZPRACOVÁNÍ OSOBNÍCH ÚDAJŮ</w:t>
      </w:r>
    </w:p>
    <w:p w:rsidR="000B22CA" w:rsidRDefault="000B22CA" w:rsidP="000B22CA">
      <w:pPr>
        <w:widowControl w:val="0"/>
        <w:ind w:left="360"/>
        <w:jc w:val="center"/>
        <w:rPr>
          <w:b/>
          <w:bCs/>
        </w:rPr>
      </w:pPr>
    </w:p>
    <w:p w:rsidR="000B22CA" w:rsidRDefault="000B22CA" w:rsidP="000B22CA">
      <w:pPr>
        <w:widowControl w:val="0"/>
        <w:ind w:left="360"/>
        <w:jc w:val="both"/>
        <w:rPr>
          <w:bCs/>
        </w:rPr>
      </w:pPr>
      <w:r>
        <w:rPr>
          <w:bCs/>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w:t>
      </w:r>
      <w:r>
        <w:rPr>
          <w:bCs/>
        </w:rPr>
        <w:lastRenderedPageBreak/>
        <w:t>osobních údajů a o volném pohybu těchto údajů a o zrušení směrnice 95/46/ES (obecné nařízení o ochraně osobních údajů). Informace o zpracování osobních údajů, včetně účelu a důvodu zpracování, naleznete na http://www.poh.cz/profilfirmy/zpracovaniosobnichudaju.htm</w:t>
      </w:r>
    </w:p>
    <w:p w:rsidR="000B22CA" w:rsidRDefault="000B22CA" w:rsidP="000B22CA">
      <w:pPr>
        <w:pStyle w:val="Zkladntext"/>
        <w:overflowPunct w:val="0"/>
        <w:autoSpaceDE w:val="0"/>
        <w:autoSpaceDN w:val="0"/>
        <w:adjustRightInd w:val="0"/>
        <w:spacing w:before="120" w:after="0"/>
        <w:jc w:val="center"/>
        <w:textAlignment w:val="baseline"/>
        <w:rPr>
          <w:rFonts w:ascii="Arial CE" w:hAnsi="Arial CE" w:cs="Arial"/>
          <w:b/>
          <w:color w:val="000000"/>
          <w:szCs w:val="22"/>
          <w:u w:val="single"/>
        </w:rPr>
      </w:pPr>
    </w:p>
    <w:p w:rsidR="000B22CA" w:rsidRDefault="000B22CA" w:rsidP="000B22CA">
      <w:pPr>
        <w:pStyle w:val="Nadpis1"/>
        <w:jc w:val="center"/>
        <w:rPr>
          <w:rFonts w:ascii="Arial" w:eastAsia="Arial CE" w:hAnsi="Arial" w:cs="Arial"/>
          <w:sz w:val="24"/>
          <w:szCs w:val="24"/>
          <w:u w:val="single"/>
        </w:rPr>
      </w:pPr>
      <w:r>
        <w:rPr>
          <w:rFonts w:ascii="Arial" w:eastAsia="Arial CE" w:hAnsi="Arial" w:cs="Arial"/>
          <w:sz w:val="24"/>
          <w:szCs w:val="24"/>
          <w:u w:val="single"/>
        </w:rPr>
        <w:t>Čl. XIII. ZÁVĚREČNÁ USTANOVENÍ</w:t>
      </w:r>
    </w:p>
    <w:p w:rsidR="000B22CA" w:rsidRDefault="000B22CA" w:rsidP="000B22CA">
      <w:pPr>
        <w:rPr>
          <w:rFonts w:cs="Arial"/>
          <w:b/>
          <w:bCs/>
          <w:color w:val="000000"/>
          <w:szCs w:val="22"/>
        </w:rPr>
      </w:pPr>
    </w:p>
    <w:p w:rsidR="000B22CA" w:rsidRDefault="000B22CA" w:rsidP="00A55E40">
      <w:pPr>
        <w:numPr>
          <w:ilvl w:val="0"/>
          <w:numId w:val="7"/>
        </w:numPr>
        <w:autoSpaceDE w:val="0"/>
        <w:autoSpaceDN w:val="0"/>
        <w:adjustRightInd w:val="0"/>
        <w:spacing w:after="120"/>
        <w:ind w:left="426" w:hanging="426"/>
        <w:jc w:val="both"/>
        <w:rPr>
          <w:rFonts w:cs="Arial"/>
          <w:color w:val="000000"/>
          <w:szCs w:val="22"/>
        </w:rPr>
      </w:pPr>
      <w:r>
        <w:rPr>
          <w:rFonts w:cs="Arial"/>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rsidR="000B22CA" w:rsidRDefault="000B22CA" w:rsidP="00A55E40">
      <w:pPr>
        <w:widowControl w:val="0"/>
        <w:numPr>
          <w:ilvl w:val="0"/>
          <w:numId w:val="7"/>
        </w:numPr>
        <w:spacing w:after="120"/>
        <w:ind w:left="426" w:hanging="426"/>
        <w:jc w:val="both"/>
        <w:rPr>
          <w:rFonts w:cs="Arial"/>
          <w:bCs/>
          <w:color w:val="000000"/>
          <w:szCs w:val="22"/>
        </w:rPr>
      </w:pPr>
      <w:r>
        <w:rPr>
          <w:rFonts w:cs="Arial"/>
          <w:bCs/>
          <w:color w:val="000000"/>
          <w:szCs w:val="22"/>
        </w:rPr>
        <w:t xml:space="preserve">Pokud není ve smlouvě uvedeno jinak, řídí se všechny vztahy mezi smluvními stranami ustanoveními </w:t>
      </w:r>
      <w:r>
        <w:rPr>
          <w:rFonts w:cs="Arial"/>
          <w:bCs/>
          <w:szCs w:val="22"/>
        </w:rPr>
        <w:t xml:space="preserve">zákona č. 89/2012 Sb., občanského zákoníku. </w:t>
      </w:r>
      <w:r>
        <w:rPr>
          <w:rFonts w:cs="Arial"/>
          <w:bCs/>
          <w:color w:val="000000"/>
          <w:szCs w:val="22"/>
        </w:rPr>
        <w:t xml:space="preserve">Veškeré změny a dodatky této smlouvy musí být sepsány písemně formou dodatku. Návrh dodatku ke smlouvě </w:t>
      </w:r>
      <w:r>
        <w:rPr>
          <w:rFonts w:cs="Arial"/>
          <w:szCs w:val="22"/>
        </w:rPr>
        <w:t>předloží zhotovitel objednateli v elektronické podobě nejpozději 14 dnů před ukončením termínu plnění dle smlouvy</w:t>
      </w:r>
      <w:r>
        <w:rPr>
          <w:rFonts w:cs="Arial"/>
          <w:bCs/>
          <w:color w:val="000000"/>
          <w:szCs w:val="22"/>
        </w:rPr>
        <w:t>.</w:t>
      </w:r>
    </w:p>
    <w:p w:rsidR="000B22CA" w:rsidRDefault="000B22CA" w:rsidP="000B22CA">
      <w:pPr>
        <w:autoSpaceDE w:val="0"/>
        <w:autoSpaceDN w:val="0"/>
        <w:adjustRightInd w:val="0"/>
        <w:ind w:left="426" w:hanging="426"/>
        <w:jc w:val="both"/>
        <w:rPr>
          <w:rFonts w:cs="Arial"/>
          <w:bCs/>
          <w:color w:val="000000"/>
          <w:szCs w:val="22"/>
        </w:rPr>
      </w:pPr>
      <w:r>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0B22CA" w:rsidRDefault="000B22CA" w:rsidP="000B22CA">
      <w:pPr>
        <w:autoSpaceDE w:val="0"/>
        <w:autoSpaceDN w:val="0"/>
        <w:adjustRightInd w:val="0"/>
        <w:ind w:left="426" w:hanging="426"/>
        <w:jc w:val="both"/>
        <w:rPr>
          <w:rFonts w:cs="Arial"/>
          <w:bCs/>
          <w:color w:val="000000"/>
          <w:szCs w:val="22"/>
        </w:rPr>
      </w:pPr>
    </w:p>
    <w:p w:rsidR="000B22CA" w:rsidRDefault="000B22CA" w:rsidP="00A55E40">
      <w:pPr>
        <w:pStyle w:val="Odstavecseseznamem"/>
        <w:numPr>
          <w:ilvl w:val="0"/>
          <w:numId w:val="7"/>
        </w:numPr>
        <w:autoSpaceDE w:val="0"/>
        <w:autoSpaceDN w:val="0"/>
        <w:adjustRightInd w:val="0"/>
        <w:ind w:left="426" w:hanging="426"/>
        <w:contextualSpacing/>
        <w:jc w:val="both"/>
        <w:rPr>
          <w:rFonts w:cs="Arial"/>
          <w:szCs w:val="22"/>
        </w:rPr>
      </w:pPr>
      <w:r>
        <w:rPr>
          <w:rFonts w:cs="Arial"/>
          <w:bCs/>
          <w:color w:val="000000"/>
          <w:szCs w:val="22"/>
        </w:rPr>
        <w:t>Od této smlouvy může odstoupit kterákoli smluvní strana, pokud zjistí podstatné porušení této smlouvy druhou smluvní stranou.</w:t>
      </w:r>
    </w:p>
    <w:p w:rsidR="000B22CA" w:rsidRDefault="000B22CA" w:rsidP="000B22CA">
      <w:pPr>
        <w:pStyle w:val="Odstavecseseznamem"/>
        <w:autoSpaceDE w:val="0"/>
        <w:autoSpaceDN w:val="0"/>
        <w:adjustRightInd w:val="0"/>
        <w:ind w:left="426"/>
        <w:jc w:val="both"/>
        <w:rPr>
          <w:rFonts w:cs="Arial"/>
          <w:szCs w:val="22"/>
        </w:rPr>
      </w:pPr>
    </w:p>
    <w:p w:rsidR="000B22CA" w:rsidRDefault="000B22CA" w:rsidP="000B22CA">
      <w:pPr>
        <w:pStyle w:val="Odstavecseseznamem"/>
        <w:autoSpaceDE w:val="0"/>
        <w:autoSpaceDN w:val="0"/>
        <w:adjustRightInd w:val="0"/>
        <w:ind w:left="426"/>
        <w:contextualSpacing/>
        <w:jc w:val="both"/>
        <w:rPr>
          <w:rFonts w:cs="Arial"/>
          <w:szCs w:val="22"/>
        </w:rPr>
      </w:pPr>
      <w:r>
        <w:rPr>
          <w:rFonts w:cs="Arial"/>
          <w:bCs/>
          <w:color w:val="000000"/>
          <w:szCs w:val="22"/>
        </w:rPr>
        <w:t>Podstatným porušením této smlouvy se rozumí zejména:</w:t>
      </w:r>
    </w:p>
    <w:p w:rsidR="000B22CA" w:rsidRDefault="000B22CA" w:rsidP="00A55E40">
      <w:pPr>
        <w:pStyle w:val="Odstavecseseznamem"/>
        <w:numPr>
          <w:ilvl w:val="0"/>
          <w:numId w:val="11"/>
        </w:numPr>
        <w:autoSpaceDE w:val="0"/>
        <w:autoSpaceDN w:val="0"/>
        <w:adjustRightInd w:val="0"/>
        <w:contextualSpacing/>
        <w:jc w:val="both"/>
        <w:rPr>
          <w:rFonts w:cs="Arial"/>
          <w:bCs/>
          <w:color w:val="000000"/>
          <w:szCs w:val="22"/>
        </w:rPr>
      </w:pPr>
      <w:r>
        <w:rPr>
          <w:rFonts w:cs="Arial"/>
          <w:bCs/>
          <w:color w:val="000000"/>
          <w:szCs w:val="22"/>
        </w:rPr>
        <w:t xml:space="preserve">pokud zhotovitel nezahájí provádění díla ve lhůtě do </w:t>
      </w:r>
      <w:r>
        <w:rPr>
          <w:rFonts w:cs="Arial"/>
          <w:bCs/>
          <w:szCs w:val="22"/>
        </w:rPr>
        <w:t>10</w:t>
      </w:r>
      <w:r>
        <w:rPr>
          <w:rFonts w:cs="Arial"/>
          <w:bCs/>
          <w:color w:val="000000"/>
          <w:szCs w:val="22"/>
        </w:rPr>
        <w:t xml:space="preserve"> týdnů po uzavření smlouvy o dílo, </w:t>
      </w:r>
    </w:p>
    <w:p w:rsidR="000B22CA" w:rsidRDefault="000B22CA" w:rsidP="00A55E40">
      <w:pPr>
        <w:pStyle w:val="Odstavecseseznamem"/>
        <w:numPr>
          <w:ilvl w:val="0"/>
          <w:numId w:val="11"/>
        </w:numPr>
        <w:autoSpaceDE w:val="0"/>
        <w:autoSpaceDN w:val="0"/>
        <w:adjustRightInd w:val="0"/>
        <w:contextualSpacing/>
        <w:jc w:val="both"/>
        <w:rPr>
          <w:rFonts w:cs="Arial"/>
          <w:szCs w:val="22"/>
        </w:rPr>
      </w:pPr>
      <w:r>
        <w:rPr>
          <w:rFonts w:cs="Arial"/>
          <w:bCs/>
          <w:color w:val="000000"/>
          <w:szCs w:val="22"/>
        </w:rPr>
        <w:t>prodlení zhotovitele se splněním termínu dokončení díla nebo jeho dohodnuté části nebo dílčího termínu delší než 30 dnů.</w:t>
      </w:r>
    </w:p>
    <w:p w:rsidR="000B22CA" w:rsidRDefault="000B22CA" w:rsidP="000B22CA">
      <w:pPr>
        <w:pStyle w:val="Odstavecseseznamem"/>
        <w:autoSpaceDE w:val="0"/>
        <w:autoSpaceDN w:val="0"/>
        <w:adjustRightInd w:val="0"/>
        <w:ind w:left="720"/>
        <w:contextualSpacing/>
        <w:jc w:val="both"/>
        <w:rPr>
          <w:rFonts w:cs="Arial"/>
          <w:szCs w:val="22"/>
        </w:rPr>
      </w:pPr>
    </w:p>
    <w:p w:rsidR="000B22CA" w:rsidRDefault="000B22CA" w:rsidP="000B22CA">
      <w:pPr>
        <w:autoSpaceDE w:val="0"/>
        <w:autoSpaceDN w:val="0"/>
        <w:adjustRightInd w:val="0"/>
        <w:ind w:left="360"/>
        <w:contextualSpacing/>
        <w:jc w:val="both"/>
        <w:rPr>
          <w:rFonts w:cs="Arial"/>
          <w:bCs/>
          <w:szCs w:val="22"/>
        </w:rPr>
      </w:pPr>
      <w:r>
        <w:rPr>
          <w:rFonts w:cs="Arial"/>
          <w:bCs/>
          <w:color w:val="000000"/>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Pr>
          <w:rFonts w:cs="Arial"/>
          <w:bCs/>
          <w:szCs w:val="22"/>
        </w:rPr>
        <w:t xml:space="preserve"> Objednatel může zaplatit poměrnou část původně určené ceny zhotoviteli, má – </w:t>
      </w:r>
      <w:proofErr w:type="spellStart"/>
      <w:r>
        <w:rPr>
          <w:rFonts w:cs="Arial"/>
          <w:bCs/>
          <w:szCs w:val="22"/>
        </w:rPr>
        <w:t>li</w:t>
      </w:r>
      <w:proofErr w:type="spellEnd"/>
      <w:r>
        <w:rPr>
          <w:rFonts w:cs="Arial"/>
          <w:bCs/>
          <w:szCs w:val="22"/>
        </w:rPr>
        <w:t xml:space="preserve"> z částečného plnění zhotovitele prospěch.</w:t>
      </w:r>
    </w:p>
    <w:p w:rsidR="000B22CA" w:rsidRDefault="000B22CA" w:rsidP="000B22CA">
      <w:pPr>
        <w:pStyle w:val="Odstavecseseznamem"/>
        <w:autoSpaceDE w:val="0"/>
        <w:autoSpaceDN w:val="0"/>
        <w:adjustRightInd w:val="0"/>
        <w:ind w:left="426"/>
        <w:jc w:val="both"/>
        <w:rPr>
          <w:rFonts w:cs="Arial"/>
          <w:bCs/>
          <w:color w:val="FF0000"/>
          <w:szCs w:val="22"/>
        </w:rPr>
      </w:pPr>
      <w:r>
        <w:rPr>
          <w:rFonts w:cs="Arial"/>
          <w:bCs/>
          <w:color w:val="FF0000"/>
          <w:szCs w:val="22"/>
        </w:rPr>
        <w:t xml:space="preserve"> </w:t>
      </w:r>
    </w:p>
    <w:p w:rsidR="000B22CA" w:rsidRDefault="000B22CA" w:rsidP="000B22CA">
      <w:pPr>
        <w:autoSpaceDE w:val="0"/>
        <w:autoSpaceDN w:val="0"/>
        <w:adjustRightInd w:val="0"/>
        <w:ind w:left="426"/>
        <w:jc w:val="both"/>
        <w:rPr>
          <w:rFonts w:cs="Arial"/>
          <w:bCs/>
          <w:color w:val="000000"/>
          <w:szCs w:val="22"/>
        </w:rPr>
      </w:pPr>
      <w:r>
        <w:rPr>
          <w:rFonts w:cs="Arial"/>
          <w:bCs/>
          <w:color w:val="000000"/>
          <w:szCs w:val="22"/>
        </w:rPr>
        <w:t>Objednatel je oprávněn odstoupit od smlouvy také v případě, že zhotovitel vstoupí do likvidace nebo se ocitne v úpadku dle zákona č. 182/2006 Sb., o úpadku a způsobech jeho řešení (insolvenční zákon), ve znění pozdějších předpisů.</w:t>
      </w:r>
    </w:p>
    <w:p w:rsidR="000B22CA" w:rsidRDefault="000B22CA" w:rsidP="000B22CA">
      <w:pPr>
        <w:pStyle w:val="Odstavecseseznamem"/>
        <w:autoSpaceDE w:val="0"/>
        <w:autoSpaceDN w:val="0"/>
        <w:adjustRightInd w:val="0"/>
        <w:ind w:left="426"/>
        <w:jc w:val="both"/>
        <w:rPr>
          <w:rFonts w:cs="Arial"/>
          <w:szCs w:val="22"/>
        </w:rPr>
      </w:pPr>
    </w:p>
    <w:p w:rsidR="000B22CA" w:rsidRDefault="000B22CA" w:rsidP="00A55E40">
      <w:pPr>
        <w:pStyle w:val="Odstavecseseznamem"/>
        <w:numPr>
          <w:ilvl w:val="0"/>
          <w:numId w:val="7"/>
        </w:numPr>
        <w:autoSpaceDE w:val="0"/>
        <w:autoSpaceDN w:val="0"/>
        <w:adjustRightInd w:val="0"/>
        <w:ind w:left="426" w:hanging="426"/>
        <w:contextualSpacing/>
        <w:jc w:val="both"/>
        <w:rPr>
          <w:rFonts w:cs="Arial"/>
          <w:bCs/>
          <w:szCs w:val="22"/>
        </w:rPr>
      </w:pPr>
      <w:r>
        <w:rPr>
          <w:rFonts w:cs="Arial"/>
          <w:bCs/>
          <w:szCs w:val="22"/>
        </w:rPr>
        <w:t xml:space="preserve">Smluvní strany berou na vědomí, že Povodí Ohře, státní podnik, je povinen zveřejnit obraz smlouvy a jejích případných změn (dodatků) a dalších dokumentů od této smlouvy odvozených včetně </w:t>
      </w:r>
      <w:proofErr w:type="spellStart"/>
      <w:r>
        <w:rPr>
          <w:rFonts w:cs="Arial"/>
          <w:bCs/>
          <w:szCs w:val="22"/>
        </w:rPr>
        <w:t>metadat</w:t>
      </w:r>
      <w:proofErr w:type="spellEnd"/>
      <w:r>
        <w:rPr>
          <w:rFonts w:cs="Arial"/>
          <w:bCs/>
          <w:szCs w:val="22"/>
        </w:rPr>
        <w:t xml:space="preserve"> požadovaných k uveřejnění dle zákona č. 340/2015 Sb. o registru smluv, ve znění pozdějších předpisů. Zveřejnění smlouvy a </w:t>
      </w:r>
      <w:proofErr w:type="spellStart"/>
      <w:r>
        <w:rPr>
          <w:rFonts w:cs="Arial"/>
          <w:bCs/>
          <w:szCs w:val="22"/>
        </w:rPr>
        <w:t>metadat</w:t>
      </w:r>
      <w:proofErr w:type="spellEnd"/>
      <w:r>
        <w:rPr>
          <w:rFonts w:cs="Arial"/>
          <w:bCs/>
          <w:szCs w:val="22"/>
        </w:rPr>
        <w:t xml:space="preserve"> v registru smluv zajistí Povodí Ohře, státní podnik, který má právo tuto smlouvu zveřejnit rovněž v pochybnostech o tom, zda tato smlouva zveřejnění podléhá či nikoliv.</w:t>
      </w:r>
    </w:p>
    <w:p w:rsidR="000B22CA" w:rsidRDefault="000B22CA" w:rsidP="000B22CA">
      <w:pPr>
        <w:autoSpaceDE w:val="0"/>
        <w:autoSpaceDN w:val="0"/>
        <w:adjustRightInd w:val="0"/>
        <w:jc w:val="both"/>
        <w:rPr>
          <w:rFonts w:cs="Arial"/>
          <w:bCs/>
          <w:color w:val="000000"/>
          <w:szCs w:val="22"/>
        </w:rPr>
      </w:pPr>
    </w:p>
    <w:p w:rsidR="000B22CA" w:rsidRDefault="000B22CA" w:rsidP="00A55E40">
      <w:pPr>
        <w:pStyle w:val="Odstavecseseznamem"/>
        <w:numPr>
          <w:ilvl w:val="0"/>
          <w:numId w:val="7"/>
        </w:numPr>
        <w:autoSpaceDE w:val="0"/>
        <w:autoSpaceDN w:val="0"/>
        <w:adjustRightInd w:val="0"/>
        <w:ind w:left="426" w:hanging="426"/>
        <w:contextualSpacing/>
        <w:jc w:val="both"/>
        <w:rPr>
          <w:rFonts w:cs="Arial"/>
          <w:bCs/>
          <w:szCs w:val="22"/>
        </w:rPr>
      </w:pPr>
      <w:r>
        <w:rPr>
          <w:rFonts w:cs="Arial"/>
          <w:bCs/>
          <w:color w:val="000000"/>
          <w:szCs w:val="22"/>
        </w:rPr>
        <w:t xml:space="preserve">Na svědectví tohoto smluvní strany tímto podepisují smlouvu. Tato smlouva je vyhotovena ve </w:t>
      </w:r>
      <w:r>
        <w:rPr>
          <w:rFonts w:cs="Arial"/>
          <w:bCs/>
          <w:szCs w:val="22"/>
        </w:rPr>
        <w:t>dvou</w:t>
      </w:r>
      <w:r>
        <w:rPr>
          <w:rFonts w:cs="Arial"/>
          <w:bCs/>
          <w:color w:val="000000"/>
          <w:szCs w:val="22"/>
        </w:rPr>
        <w:t xml:space="preserve"> vyhotoveních, z nichž každé má platnost originálu. Každá ze smluvních stran obdrží </w:t>
      </w:r>
      <w:r>
        <w:rPr>
          <w:rFonts w:cs="Arial"/>
          <w:bCs/>
          <w:szCs w:val="22"/>
        </w:rPr>
        <w:t>jedno</w:t>
      </w:r>
      <w:r>
        <w:rPr>
          <w:rFonts w:cs="Arial"/>
          <w:bCs/>
          <w:color w:val="000000"/>
          <w:szCs w:val="22"/>
        </w:rPr>
        <w:t xml:space="preserve"> vyhotovení smlouvy. </w:t>
      </w:r>
    </w:p>
    <w:p w:rsidR="000B22CA" w:rsidRDefault="000B22CA" w:rsidP="000B22CA">
      <w:pPr>
        <w:autoSpaceDE w:val="0"/>
        <w:autoSpaceDN w:val="0"/>
        <w:adjustRightInd w:val="0"/>
        <w:jc w:val="both"/>
        <w:rPr>
          <w:rFonts w:cs="Arial"/>
          <w:bCs/>
          <w:szCs w:val="22"/>
        </w:rPr>
      </w:pPr>
    </w:p>
    <w:p w:rsidR="000B22CA" w:rsidRDefault="000B22CA" w:rsidP="00A55E40">
      <w:pPr>
        <w:pStyle w:val="Odstavecseseznamem"/>
        <w:numPr>
          <w:ilvl w:val="0"/>
          <w:numId w:val="7"/>
        </w:numPr>
        <w:autoSpaceDE w:val="0"/>
        <w:autoSpaceDN w:val="0"/>
        <w:adjustRightInd w:val="0"/>
        <w:ind w:left="426" w:hanging="426"/>
        <w:contextualSpacing/>
        <w:jc w:val="both"/>
        <w:rPr>
          <w:rFonts w:cs="Arial"/>
          <w:bCs/>
          <w:color w:val="000000"/>
          <w:szCs w:val="22"/>
        </w:rPr>
      </w:pPr>
      <w:r>
        <w:rPr>
          <w:rFonts w:cs="Arial"/>
          <w:bCs/>
          <w:color w:val="000000"/>
          <w:szCs w:val="22"/>
        </w:rPr>
        <w:t>Smluvní strany nepovažují žádné ustanovení smlouvy za obchodní tajemství.</w:t>
      </w:r>
    </w:p>
    <w:p w:rsidR="000B22CA" w:rsidRDefault="000B22CA" w:rsidP="000B22CA">
      <w:pPr>
        <w:autoSpaceDE w:val="0"/>
        <w:autoSpaceDN w:val="0"/>
        <w:adjustRightInd w:val="0"/>
        <w:jc w:val="both"/>
        <w:rPr>
          <w:rFonts w:cs="Arial"/>
          <w:bCs/>
          <w:szCs w:val="22"/>
        </w:rPr>
      </w:pPr>
    </w:p>
    <w:p w:rsidR="000B22CA" w:rsidRDefault="000B22CA" w:rsidP="00A55E40">
      <w:pPr>
        <w:pStyle w:val="Odstavecseseznamem"/>
        <w:numPr>
          <w:ilvl w:val="0"/>
          <w:numId w:val="7"/>
        </w:numPr>
        <w:autoSpaceDE w:val="0"/>
        <w:autoSpaceDN w:val="0"/>
        <w:adjustRightInd w:val="0"/>
        <w:ind w:left="426" w:hanging="426"/>
        <w:jc w:val="both"/>
        <w:rPr>
          <w:rFonts w:cs="Arial"/>
          <w:bCs/>
          <w:color w:val="000000"/>
          <w:szCs w:val="22"/>
        </w:rPr>
      </w:pPr>
      <w:r>
        <w:rPr>
          <w:rFonts w:cs="Arial"/>
          <w:bCs/>
          <w:color w:val="000000"/>
          <w:szCs w:val="22"/>
        </w:rPr>
        <w:t>Smlouva nabývá platnosti dnem jejího podpisu poslední ze smluvních stran a účinnosti zveřejněním v Registru smluv, pokud této účinnosti dle příslušných ustanovení smlouvy nenabude později.</w:t>
      </w:r>
    </w:p>
    <w:p w:rsidR="00C90751" w:rsidRPr="00A4527B" w:rsidRDefault="00DD4362" w:rsidP="00C90751">
      <w:pPr>
        <w:autoSpaceDE w:val="0"/>
        <w:autoSpaceDN w:val="0"/>
        <w:adjustRightInd w:val="0"/>
        <w:jc w:val="both"/>
        <w:rPr>
          <w:color w:val="FF0000"/>
          <w:szCs w:val="22"/>
        </w:rPr>
      </w:pPr>
      <w:r>
        <w:rPr>
          <w:rFonts w:cs="Arial"/>
          <w:color w:val="000000"/>
          <w:szCs w:val="22"/>
        </w:rPr>
        <w:t>V</w:t>
      </w:r>
      <w:r w:rsidR="00C90751" w:rsidRPr="00550FE6">
        <w:rPr>
          <w:rFonts w:cs="Arial"/>
          <w:color w:val="000000"/>
          <w:szCs w:val="22"/>
        </w:rPr>
        <w:t xml:space="preserve"> Chomutově dne</w:t>
      </w:r>
      <w:r w:rsidR="00C90751">
        <w:rPr>
          <w:rFonts w:cs="Arial"/>
          <w:color w:val="000000"/>
          <w:szCs w:val="22"/>
        </w:rPr>
        <w:tab/>
      </w:r>
      <w:r w:rsidR="00C90751">
        <w:rPr>
          <w:rFonts w:cs="Arial"/>
          <w:color w:val="000000"/>
          <w:szCs w:val="22"/>
        </w:rPr>
        <w:tab/>
      </w:r>
      <w:r w:rsidR="00C90751">
        <w:rPr>
          <w:rFonts w:cs="Arial"/>
          <w:color w:val="000000"/>
          <w:szCs w:val="22"/>
        </w:rPr>
        <w:tab/>
      </w:r>
      <w:r w:rsidR="00C90751">
        <w:rPr>
          <w:rFonts w:cs="Arial"/>
          <w:color w:val="000000"/>
          <w:szCs w:val="22"/>
        </w:rPr>
        <w:tab/>
      </w:r>
      <w:r w:rsidR="00C90751">
        <w:rPr>
          <w:rFonts w:cs="Arial"/>
          <w:color w:val="000000"/>
          <w:szCs w:val="22"/>
        </w:rPr>
        <w:tab/>
      </w:r>
      <w:r w:rsidR="00B3162A">
        <w:rPr>
          <w:szCs w:val="22"/>
        </w:rPr>
        <w:t>V </w:t>
      </w:r>
      <w:r w:rsidR="00C949AC">
        <w:rPr>
          <w:szCs w:val="22"/>
        </w:rPr>
        <w:t>Praze</w:t>
      </w:r>
      <w:r w:rsidR="00C90751">
        <w:rPr>
          <w:szCs w:val="22"/>
        </w:rPr>
        <w:t xml:space="preserve"> </w:t>
      </w:r>
      <w:r w:rsidR="00C90751" w:rsidRPr="00241C08">
        <w:rPr>
          <w:szCs w:val="22"/>
        </w:rPr>
        <w:t>dne</w:t>
      </w:r>
    </w:p>
    <w:p w:rsidR="00C90751" w:rsidRDefault="00C90751" w:rsidP="00C90751">
      <w:pPr>
        <w:autoSpaceDE w:val="0"/>
        <w:autoSpaceDN w:val="0"/>
        <w:adjustRightInd w:val="0"/>
        <w:jc w:val="both"/>
        <w:rPr>
          <w:szCs w:val="22"/>
        </w:rPr>
      </w:pPr>
    </w:p>
    <w:p w:rsidR="00EB7EEF" w:rsidRDefault="00EB7EEF" w:rsidP="00C90751">
      <w:pPr>
        <w:autoSpaceDE w:val="0"/>
        <w:autoSpaceDN w:val="0"/>
        <w:adjustRightInd w:val="0"/>
        <w:jc w:val="both"/>
        <w:rPr>
          <w:szCs w:val="22"/>
        </w:rPr>
      </w:pPr>
    </w:p>
    <w:p w:rsidR="00EB7EEF" w:rsidRDefault="00EB7EEF" w:rsidP="00C90751">
      <w:pPr>
        <w:autoSpaceDE w:val="0"/>
        <w:autoSpaceDN w:val="0"/>
        <w:adjustRightInd w:val="0"/>
        <w:jc w:val="both"/>
        <w:rPr>
          <w:szCs w:val="22"/>
        </w:rPr>
      </w:pPr>
    </w:p>
    <w:p w:rsidR="00EB7EEF" w:rsidRDefault="00EB7EEF" w:rsidP="00C90751">
      <w:pPr>
        <w:autoSpaceDE w:val="0"/>
        <w:autoSpaceDN w:val="0"/>
        <w:adjustRightInd w:val="0"/>
        <w:jc w:val="both"/>
        <w:rPr>
          <w:szCs w:val="22"/>
        </w:rPr>
      </w:pPr>
    </w:p>
    <w:p w:rsidR="00C949AC" w:rsidRDefault="00C949AC" w:rsidP="00C90751">
      <w:pPr>
        <w:autoSpaceDE w:val="0"/>
        <w:autoSpaceDN w:val="0"/>
        <w:adjustRightInd w:val="0"/>
        <w:jc w:val="both"/>
        <w:rPr>
          <w:szCs w:val="22"/>
        </w:rPr>
      </w:pPr>
    </w:p>
    <w:p w:rsidR="00C949AC" w:rsidRDefault="00C949AC" w:rsidP="00C90751">
      <w:pPr>
        <w:autoSpaceDE w:val="0"/>
        <w:autoSpaceDN w:val="0"/>
        <w:adjustRightInd w:val="0"/>
        <w:jc w:val="both"/>
        <w:rPr>
          <w:szCs w:val="22"/>
        </w:rPr>
      </w:pPr>
    </w:p>
    <w:p w:rsidR="00C949AC" w:rsidRDefault="00C949AC" w:rsidP="00C90751">
      <w:pPr>
        <w:autoSpaceDE w:val="0"/>
        <w:autoSpaceDN w:val="0"/>
        <w:adjustRightInd w:val="0"/>
        <w:jc w:val="both"/>
        <w:rPr>
          <w:szCs w:val="22"/>
        </w:rPr>
      </w:pPr>
    </w:p>
    <w:p w:rsidR="00C90751" w:rsidRDefault="00C90751" w:rsidP="00C90751">
      <w:pPr>
        <w:autoSpaceDE w:val="0"/>
        <w:autoSpaceDN w:val="0"/>
        <w:adjustRightInd w:val="0"/>
        <w:jc w:val="both"/>
        <w:rPr>
          <w:szCs w:val="22"/>
        </w:rPr>
      </w:pPr>
    </w:p>
    <w:p w:rsidR="00C949AC" w:rsidRPr="00754BF4" w:rsidRDefault="00C949AC" w:rsidP="00C949AC">
      <w:pPr>
        <w:rPr>
          <w:rFonts w:cs="Arial"/>
          <w:szCs w:val="22"/>
        </w:rPr>
      </w:pPr>
      <w:r w:rsidRPr="00754BF4">
        <w:rPr>
          <w:rFonts w:cs="Arial"/>
          <w:szCs w:val="22"/>
        </w:rPr>
        <w:t>……………………………………</w:t>
      </w:r>
      <w:r w:rsidRPr="00754BF4">
        <w:rPr>
          <w:rFonts w:cs="Arial"/>
          <w:szCs w:val="22"/>
        </w:rPr>
        <w:tab/>
      </w:r>
      <w:r w:rsidRPr="00754BF4">
        <w:rPr>
          <w:rFonts w:cs="Arial"/>
          <w:szCs w:val="22"/>
        </w:rPr>
        <w:tab/>
      </w:r>
      <w:r w:rsidRPr="00754BF4">
        <w:rPr>
          <w:rFonts w:cs="Arial"/>
          <w:szCs w:val="22"/>
        </w:rPr>
        <w:tab/>
        <w:t>……………………………………</w:t>
      </w:r>
    </w:p>
    <w:p w:rsidR="00C949AC" w:rsidRDefault="00C949AC" w:rsidP="00C949AC">
      <w:pPr>
        <w:rPr>
          <w:rFonts w:cs="Arial"/>
          <w:szCs w:val="22"/>
        </w:rPr>
      </w:pPr>
      <w:r w:rsidRPr="00766328">
        <w:rPr>
          <w:rFonts w:cs="Arial"/>
          <w:szCs w:val="22"/>
        </w:rPr>
        <w:t>investiční ředitel</w:t>
      </w:r>
      <w:r w:rsidRPr="00766328">
        <w:rPr>
          <w:rFonts w:cs="Arial"/>
          <w:szCs w:val="22"/>
        </w:rPr>
        <w:tab/>
      </w:r>
      <w:r w:rsidRPr="00766328">
        <w:rPr>
          <w:rFonts w:cs="Arial"/>
          <w:szCs w:val="22"/>
        </w:rPr>
        <w:tab/>
      </w:r>
      <w:r w:rsidRPr="00766328">
        <w:rPr>
          <w:rFonts w:cs="Arial"/>
          <w:szCs w:val="22"/>
        </w:rPr>
        <w:tab/>
      </w:r>
      <w:r w:rsidRPr="00766328">
        <w:rPr>
          <w:rFonts w:cs="Arial"/>
          <w:szCs w:val="22"/>
        </w:rPr>
        <w:tab/>
      </w:r>
      <w:r w:rsidRPr="00766328">
        <w:rPr>
          <w:rFonts w:cs="Arial"/>
          <w:szCs w:val="22"/>
        </w:rPr>
        <w:tab/>
      </w:r>
      <w:r w:rsidRPr="00AF78E5">
        <w:rPr>
          <w:rFonts w:cs="Arial"/>
          <w:szCs w:val="22"/>
        </w:rPr>
        <w:t xml:space="preserve">jednatel společnosti </w:t>
      </w:r>
    </w:p>
    <w:p w:rsidR="00C949AC" w:rsidRPr="00862931" w:rsidRDefault="00C949AC" w:rsidP="00C949AC">
      <w:pPr>
        <w:rPr>
          <w:rFonts w:cs="Arial"/>
          <w:szCs w:val="22"/>
        </w:rPr>
      </w:pPr>
      <w:r w:rsidRPr="00754BF4">
        <w:rPr>
          <w:rFonts w:cs="Arial"/>
          <w:szCs w:val="22"/>
        </w:rPr>
        <w:t>Povodí Ohře, státní podnik</w:t>
      </w:r>
      <w:r w:rsidRPr="00754BF4">
        <w:rPr>
          <w:rFonts w:cs="Arial"/>
          <w:szCs w:val="22"/>
        </w:rPr>
        <w:tab/>
        <w:t xml:space="preserve"> </w:t>
      </w:r>
      <w:r w:rsidRPr="00754BF4">
        <w:rPr>
          <w:rFonts w:cs="Arial"/>
          <w:szCs w:val="22"/>
        </w:rPr>
        <w:tab/>
      </w:r>
      <w:r w:rsidRPr="00754BF4">
        <w:rPr>
          <w:rFonts w:cs="Arial"/>
          <w:szCs w:val="22"/>
        </w:rPr>
        <w:tab/>
      </w:r>
      <w:r w:rsidRPr="00754BF4">
        <w:rPr>
          <w:rFonts w:cs="Arial"/>
          <w:szCs w:val="22"/>
        </w:rPr>
        <w:tab/>
      </w:r>
      <w:r w:rsidRPr="00913F31">
        <w:rPr>
          <w:rFonts w:cs="Arial"/>
          <w:bCs/>
          <w:color w:val="000000"/>
          <w:szCs w:val="22"/>
        </w:rPr>
        <w:t>MÜRABELL</w:t>
      </w:r>
      <w:r w:rsidRPr="00AF78E5">
        <w:rPr>
          <w:rFonts w:cs="Arial"/>
          <w:szCs w:val="22"/>
        </w:rPr>
        <w:t xml:space="preserve"> s.r.</w:t>
      </w:r>
      <w:bookmarkStart w:id="0" w:name="_GoBack"/>
      <w:bookmarkEnd w:id="0"/>
      <w:r w:rsidRPr="00AF78E5">
        <w:rPr>
          <w:rFonts w:cs="Arial"/>
          <w:szCs w:val="22"/>
        </w:rPr>
        <w:t>o.</w:t>
      </w:r>
    </w:p>
    <w:p w:rsidR="00C90751" w:rsidRPr="00DD4362" w:rsidRDefault="00C90751" w:rsidP="00DD4362">
      <w:pPr>
        <w:autoSpaceDE w:val="0"/>
        <w:autoSpaceDN w:val="0"/>
        <w:adjustRightInd w:val="0"/>
        <w:jc w:val="both"/>
        <w:rPr>
          <w:rFonts w:cs="Arial"/>
          <w:b/>
          <w:szCs w:val="22"/>
        </w:rPr>
      </w:pPr>
      <w:r w:rsidRPr="000C5921">
        <w:rPr>
          <w:szCs w:val="22"/>
        </w:rPr>
        <w:t xml:space="preserve">objednatel (podpis, razítko) </w:t>
      </w:r>
      <w:r w:rsidRPr="000C5921">
        <w:rPr>
          <w:szCs w:val="22"/>
        </w:rPr>
        <w:tab/>
      </w:r>
      <w:r w:rsidRPr="00AF4DE3">
        <w:rPr>
          <w:szCs w:val="22"/>
        </w:rPr>
        <w:tab/>
      </w:r>
      <w:r w:rsidRPr="00AF4DE3">
        <w:rPr>
          <w:szCs w:val="22"/>
        </w:rPr>
        <w:tab/>
      </w:r>
      <w:r w:rsidRPr="00AF4DE3">
        <w:rPr>
          <w:szCs w:val="22"/>
        </w:rPr>
        <w:tab/>
        <w:t>zhotovitel (podpis, razítko)</w:t>
      </w:r>
    </w:p>
    <w:sectPr w:rsidR="00C90751" w:rsidRPr="00DD4362" w:rsidSect="00936966">
      <w:headerReference w:type="default" r:id="rId10"/>
      <w:footerReference w:type="default" r:id="rId11"/>
      <w:headerReference w:type="first" r:id="rId12"/>
      <w:footerReference w:type="first" r:id="rId13"/>
      <w:pgSz w:w="11907" w:h="16840" w:code="9"/>
      <w:pgMar w:top="1418" w:right="1418" w:bottom="1418" w:left="1440"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9BA" w:rsidRDefault="00BC79BA">
      <w:r>
        <w:separator/>
      </w:r>
    </w:p>
  </w:endnote>
  <w:endnote w:type="continuationSeparator" w:id="0">
    <w:p w:rsidR="00BC79BA" w:rsidRDefault="00BC7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E">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6248109"/>
      <w:docPartObj>
        <w:docPartGallery w:val="Page Numbers (Bottom of Page)"/>
        <w:docPartUnique/>
      </w:docPartObj>
    </w:sdtPr>
    <w:sdtEndPr>
      <w:rPr>
        <w:rFonts w:cs="Arial"/>
        <w:sz w:val="18"/>
        <w:szCs w:val="18"/>
      </w:rPr>
    </w:sdtEndPr>
    <w:sdtContent>
      <w:sdt>
        <w:sdtPr>
          <w:rPr>
            <w:rFonts w:cs="Arial"/>
            <w:sz w:val="18"/>
            <w:szCs w:val="18"/>
          </w:rPr>
          <w:id w:val="860082579"/>
          <w:docPartObj>
            <w:docPartGallery w:val="Page Numbers (Top of Page)"/>
            <w:docPartUnique/>
          </w:docPartObj>
        </w:sdtPr>
        <w:sdtEndPr/>
        <w:sdtContent>
          <w:p w:rsidR="00803E71" w:rsidRPr="00AC6821" w:rsidRDefault="00803E71">
            <w:pPr>
              <w:pStyle w:val="Zpat"/>
              <w:jc w:val="right"/>
              <w:rPr>
                <w:rFonts w:cs="Arial"/>
                <w:sz w:val="18"/>
                <w:szCs w:val="18"/>
              </w:rPr>
            </w:pPr>
            <w:r w:rsidRPr="00AC6821">
              <w:rPr>
                <w:rFonts w:cs="Arial"/>
                <w:sz w:val="18"/>
                <w:szCs w:val="18"/>
              </w:rPr>
              <w:t xml:space="preserve">Stránka </w:t>
            </w:r>
            <w:r w:rsidR="003F36C8" w:rsidRPr="00AC6821">
              <w:rPr>
                <w:rFonts w:cs="Arial"/>
                <w:b/>
                <w:bCs/>
                <w:sz w:val="18"/>
                <w:szCs w:val="18"/>
              </w:rPr>
              <w:fldChar w:fldCharType="begin"/>
            </w:r>
            <w:r w:rsidRPr="00AC6821">
              <w:rPr>
                <w:rFonts w:cs="Arial"/>
                <w:b/>
                <w:bCs/>
                <w:sz w:val="18"/>
                <w:szCs w:val="18"/>
              </w:rPr>
              <w:instrText>PAGE</w:instrText>
            </w:r>
            <w:r w:rsidR="003F36C8" w:rsidRPr="00AC6821">
              <w:rPr>
                <w:rFonts w:cs="Arial"/>
                <w:b/>
                <w:bCs/>
                <w:sz w:val="18"/>
                <w:szCs w:val="18"/>
              </w:rPr>
              <w:fldChar w:fldCharType="separate"/>
            </w:r>
            <w:r w:rsidR="00AE1B85">
              <w:rPr>
                <w:rFonts w:cs="Arial"/>
                <w:b/>
                <w:bCs/>
                <w:noProof/>
                <w:sz w:val="18"/>
                <w:szCs w:val="18"/>
              </w:rPr>
              <w:t>5</w:t>
            </w:r>
            <w:r w:rsidR="003F36C8" w:rsidRPr="00AC6821">
              <w:rPr>
                <w:rFonts w:cs="Arial"/>
                <w:b/>
                <w:bCs/>
                <w:sz w:val="18"/>
                <w:szCs w:val="18"/>
              </w:rPr>
              <w:fldChar w:fldCharType="end"/>
            </w:r>
            <w:r w:rsidRPr="00AC6821">
              <w:rPr>
                <w:rFonts w:cs="Arial"/>
                <w:sz w:val="18"/>
                <w:szCs w:val="18"/>
              </w:rPr>
              <w:t xml:space="preserve"> z </w:t>
            </w:r>
            <w:r w:rsidR="003F36C8" w:rsidRPr="00AC6821">
              <w:rPr>
                <w:rFonts w:cs="Arial"/>
                <w:b/>
                <w:bCs/>
                <w:sz w:val="18"/>
                <w:szCs w:val="18"/>
              </w:rPr>
              <w:fldChar w:fldCharType="begin"/>
            </w:r>
            <w:r w:rsidRPr="00AC6821">
              <w:rPr>
                <w:rFonts w:cs="Arial"/>
                <w:b/>
                <w:bCs/>
                <w:sz w:val="18"/>
                <w:szCs w:val="18"/>
              </w:rPr>
              <w:instrText>NUMPAGES</w:instrText>
            </w:r>
            <w:r w:rsidR="003F36C8" w:rsidRPr="00AC6821">
              <w:rPr>
                <w:rFonts w:cs="Arial"/>
                <w:b/>
                <w:bCs/>
                <w:sz w:val="18"/>
                <w:szCs w:val="18"/>
              </w:rPr>
              <w:fldChar w:fldCharType="separate"/>
            </w:r>
            <w:r w:rsidR="00AE1B85">
              <w:rPr>
                <w:rFonts w:cs="Arial"/>
                <w:b/>
                <w:bCs/>
                <w:noProof/>
                <w:sz w:val="18"/>
                <w:szCs w:val="18"/>
              </w:rPr>
              <w:t>10</w:t>
            </w:r>
            <w:r w:rsidR="003F36C8" w:rsidRPr="00AC6821">
              <w:rPr>
                <w:rFonts w:cs="Arial"/>
                <w:b/>
                <w:bCs/>
                <w:sz w:val="18"/>
                <w:szCs w:val="18"/>
              </w:rPr>
              <w:fldChar w:fldCharType="end"/>
            </w:r>
          </w:p>
        </w:sdtContent>
      </w:sdt>
    </w:sdtContent>
  </w:sdt>
  <w:p w:rsidR="00803E71" w:rsidRDefault="00803E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sz w:val="18"/>
        <w:szCs w:val="18"/>
      </w:rPr>
      <w:id w:val="1002159847"/>
      <w:docPartObj>
        <w:docPartGallery w:val="Page Numbers (Bottom of Page)"/>
        <w:docPartUnique/>
      </w:docPartObj>
    </w:sdtPr>
    <w:sdtEndPr/>
    <w:sdtContent>
      <w:sdt>
        <w:sdtPr>
          <w:rPr>
            <w:rFonts w:cs="Arial"/>
            <w:sz w:val="18"/>
            <w:szCs w:val="18"/>
          </w:rPr>
          <w:id w:val="896551558"/>
          <w:docPartObj>
            <w:docPartGallery w:val="Page Numbers (Top of Page)"/>
            <w:docPartUnique/>
          </w:docPartObj>
        </w:sdtPr>
        <w:sdtEndPr/>
        <w:sdtContent>
          <w:p w:rsidR="00803E71" w:rsidRPr="00AC6821" w:rsidRDefault="00803E71">
            <w:pPr>
              <w:pStyle w:val="Zpat"/>
              <w:jc w:val="right"/>
              <w:rPr>
                <w:rFonts w:cs="Arial"/>
                <w:sz w:val="18"/>
                <w:szCs w:val="18"/>
              </w:rPr>
            </w:pPr>
            <w:r w:rsidRPr="00AC6821">
              <w:rPr>
                <w:rFonts w:cs="Arial"/>
                <w:sz w:val="18"/>
                <w:szCs w:val="18"/>
              </w:rPr>
              <w:t xml:space="preserve">Stránka </w:t>
            </w:r>
            <w:r w:rsidR="003F36C8" w:rsidRPr="00AC6821">
              <w:rPr>
                <w:rFonts w:cs="Arial"/>
                <w:b/>
                <w:bCs/>
                <w:sz w:val="18"/>
                <w:szCs w:val="18"/>
              </w:rPr>
              <w:fldChar w:fldCharType="begin"/>
            </w:r>
            <w:r w:rsidRPr="00AC6821">
              <w:rPr>
                <w:rFonts w:cs="Arial"/>
                <w:b/>
                <w:bCs/>
                <w:sz w:val="18"/>
                <w:szCs w:val="18"/>
              </w:rPr>
              <w:instrText>PAGE</w:instrText>
            </w:r>
            <w:r w:rsidR="003F36C8" w:rsidRPr="00AC6821">
              <w:rPr>
                <w:rFonts w:cs="Arial"/>
                <w:b/>
                <w:bCs/>
                <w:sz w:val="18"/>
                <w:szCs w:val="18"/>
              </w:rPr>
              <w:fldChar w:fldCharType="separate"/>
            </w:r>
            <w:r w:rsidR="00AE1B85">
              <w:rPr>
                <w:rFonts w:cs="Arial"/>
                <w:b/>
                <w:bCs/>
                <w:noProof/>
                <w:sz w:val="18"/>
                <w:szCs w:val="18"/>
              </w:rPr>
              <w:t>1</w:t>
            </w:r>
            <w:r w:rsidR="003F36C8" w:rsidRPr="00AC6821">
              <w:rPr>
                <w:rFonts w:cs="Arial"/>
                <w:b/>
                <w:bCs/>
                <w:sz w:val="18"/>
                <w:szCs w:val="18"/>
              </w:rPr>
              <w:fldChar w:fldCharType="end"/>
            </w:r>
            <w:r w:rsidRPr="00AC6821">
              <w:rPr>
                <w:rFonts w:cs="Arial"/>
                <w:sz w:val="18"/>
                <w:szCs w:val="18"/>
              </w:rPr>
              <w:t xml:space="preserve"> z </w:t>
            </w:r>
            <w:r w:rsidR="003F36C8" w:rsidRPr="00AC6821">
              <w:rPr>
                <w:rFonts w:cs="Arial"/>
                <w:b/>
                <w:bCs/>
                <w:sz w:val="18"/>
                <w:szCs w:val="18"/>
              </w:rPr>
              <w:fldChar w:fldCharType="begin"/>
            </w:r>
            <w:r w:rsidRPr="00AC6821">
              <w:rPr>
                <w:rFonts w:cs="Arial"/>
                <w:b/>
                <w:bCs/>
                <w:sz w:val="18"/>
                <w:szCs w:val="18"/>
              </w:rPr>
              <w:instrText>NUMPAGES</w:instrText>
            </w:r>
            <w:r w:rsidR="003F36C8" w:rsidRPr="00AC6821">
              <w:rPr>
                <w:rFonts w:cs="Arial"/>
                <w:b/>
                <w:bCs/>
                <w:sz w:val="18"/>
                <w:szCs w:val="18"/>
              </w:rPr>
              <w:fldChar w:fldCharType="separate"/>
            </w:r>
            <w:r w:rsidR="00AE1B85">
              <w:rPr>
                <w:rFonts w:cs="Arial"/>
                <w:b/>
                <w:bCs/>
                <w:noProof/>
                <w:sz w:val="18"/>
                <w:szCs w:val="18"/>
              </w:rPr>
              <w:t>10</w:t>
            </w:r>
            <w:r w:rsidR="003F36C8" w:rsidRPr="00AC6821">
              <w:rPr>
                <w:rFonts w:cs="Arial"/>
                <w:b/>
                <w:bCs/>
                <w:sz w:val="18"/>
                <w:szCs w:val="18"/>
              </w:rPr>
              <w:fldChar w:fldCharType="end"/>
            </w:r>
          </w:p>
        </w:sdtContent>
      </w:sdt>
    </w:sdtContent>
  </w:sdt>
  <w:p w:rsidR="00803E71" w:rsidRDefault="00803E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9BA" w:rsidRDefault="00BC79BA">
      <w:r>
        <w:separator/>
      </w:r>
    </w:p>
  </w:footnote>
  <w:footnote w:type="continuationSeparator" w:id="0">
    <w:p w:rsidR="00BC79BA" w:rsidRDefault="00BC7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E71" w:rsidRPr="005C1D5E" w:rsidRDefault="00803E71" w:rsidP="005C1D5E">
    <w:pPr>
      <w:pStyle w:val="Zhlav"/>
      <w:jc w:val="center"/>
      <w:rPr>
        <w:rFonts w:cs="Arial"/>
        <w:sz w:val="20"/>
        <w:szCs w:val="20"/>
      </w:rPr>
    </w:pPr>
    <w:r w:rsidRPr="005C1D5E">
      <w:rPr>
        <w:rFonts w:cs="Arial"/>
        <w:sz w:val="20"/>
        <w:szCs w:val="20"/>
      </w:rPr>
      <w:t>Smlouva o dílo</w:t>
    </w:r>
  </w:p>
  <w:p w:rsidR="00803E71" w:rsidRDefault="00803E71">
    <w:pPr>
      <w:pStyle w:val="Zhlav"/>
    </w:pPr>
  </w:p>
  <w:p w:rsidR="00803E71" w:rsidRDefault="00803E7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E71" w:rsidRPr="005C1D5E" w:rsidRDefault="00803E71" w:rsidP="005C1D5E">
    <w:pPr>
      <w:pStyle w:val="Zhlav"/>
      <w:jc w:val="center"/>
      <w:rPr>
        <w:rFonts w:cs="Arial"/>
        <w:sz w:val="20"/>
        <w:szCs w:val="20"/>
      </w:rPr>
    </w:pPr>
    <w:r w:rsidRPr="005C1D5E">
      <w:rPr>
        <w:rFonts w:cs="Arial"/>
        <w:sz w:val="20"/>
        <w:szCs w:val="20"/>
      </w:rPr>
      <w:t>Smlouva o dílo</w:t>
    </w:r>
  </w:p>
  <w:p w:rsidR="00803E71" w:rsidRDefault="00803E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D050F82"/>
    <w:multiLevelType w:val="hybridMultilevel"/>
    <w:tmpl w:val="65D40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8"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B0B1CEB"/>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3"/>
  </w:num>
  <w:num w:numId="3">
    <w:abstractNumId w:val="5"/>
  </w:num>
  <w:num w:numId="4">
    <w:abstractNumId w:val="10"/>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0A5C"/>
    <w:rsid w:val="00003EC4"/>
    <w:rsid w:val="00004E9A"/>
    <w:rsid w:val="00005727"/>
    <w:rsid w:val="0000641B"/>
    <w:rsid w:val="000064C7"/>
    <w:rsid w:val="00013229"/>
    <w:rsid w:val="00013F60"/>
    <w:rsid w:val="000142BA"/>
    <w:rsid w:val="000144A7"/>
    <w:rsid w:val="00015E80"/>
    <w:rsid w:val="0001791B"/>
    <w:rsid w:val="000207C1"/>
    <w:rsid w:val="0002273E"/>
    <w:rsid w:val="00023F51"/>
    <w:rsid w:val="000243EF"/>
    <w:rsid w:val="0002542C"/>
    <w:rsid w:val="00025CC6"/>
    <w:rsid w:val="00025E02"/>
    <w:rsid w:val="000321B7"/>
    <w:rsid w:val="000363C0"/>
    <w:rsid w:val="00040DDC"/>
    <w:rsid w:val="00042129"/>
    <w:rsid w:val="000430D0"/>
    <w:rsid w:val="00043DB6"/>
    <w:rsid w:val="000456B3"/>
    <w:rsid w:val="0005023D"/>
    <w:rsid w:val="000522E7"/>
    <w:rsid w:val="0005263F"/>
    <w:rsid w:val="00055F5C"/>
    <w:rsid w:val="000624DD"/>
    <w:rsid w:val="0006325A"/>
    <w:rsid w:val="00063463"/>
    <w:rsid w:val="00065E2C"/>
    <w:rsid w:val="00065F95"/>
    <w:rsid w:val="000665D7"/>
    <w:rsid w:val="00067F4D"/>
    <w:rsid w:val="00071836"/>
    <w:rsid w:val="00072293"/>
    <w:rsid w:val="00072382"/>
    <w:rsid w:val="00072D7B"/>
    <w:rsid w:val="00074234"/>
    <w:rsid w:val="0008010B"/>
    <w:rsid w:val="000849C7"/>
    <w:rsid w:val="00084B62"/>
    <w:rsid w:val="000860CF"/>
    <w:rsid w:val="00087C49"/>
    <w:rsid w:val="00092C90"/>
    <w:rsid w:val="00095B36"/>
    <w:rsid w:val="00096537"/>
    <w:rsid w:val="00096BF6"/>
    <w:rsid w:val="00097C01"/>
    <w:rsid w:val="000A0720"/>
    <w:rsid w:val="000A1737"/>
    <w:rsid w:val="000A27D0"/>
    <w:rsid w:val="000A47ED"/>
    <w:rsid w:val="000A4B0B"/>
    <w:rsid w:val="000A54FD"/>
    <w:rsid w:val="000A6DEF"/>
    <w:rsid w:val="000B05E6"/>
    <w:rsid w:val="000B0813"/>
    <w:rsid w:val="000B1A9D"/>
    <w:rsid w:val="000B22CA"/>
    <w:rsid w:val="000B6567"/>
    <w:rsid w:val="000B7938"/>
    <w:rsid w:val="000C2784"/>
    <w:rsid w:val="000C3883"/>
    <w:rsid w:val="000C5921"/>
    <w:rsid w:val="000C6C2B"/>
    <w:rsid w:val="000D06FB"/>
    <w:rsid w:val="000D101E"/>
    <w:rsid w:val="000D7986"/>
    <w:rsid w:val="000E039D"/>
    <w:rsid w:val="000E2308"/>
    <w:rsid w:val="000E3357"/>
    <w:rsid w:val="000E4925"/>
    <w:rsid w:val="000E4F55"/>
    <w:rsid w:val="000E5C87"/>
    <w:rsid w:val="000E66E5"/>
    <w:rsid w:val="000E7264"/>
    <w:rsid w:val="000E7441"/>
    <w:rsid w:val="000E7580"/>
    <w:rsid w:val="000E7A5A"/>
    <w:rsid w:val="000F2A40"/>
    <w:rsid w:val="000F55C1"/>
    <w:rsid w:val="000F6FBC"/>
    <w:rsid w:val="001002C7"/>
    <w:rsid w:val="001020AB"/>
    <w:rsid w:val="0010337A"/>
    <w:rsid w:val="00105C01"/>
    <w:rsid w:val="00110B34"/>
    <w:rsid w:val="00115832"/>
    <w:rsid w:val="001172D3"/>
    <w:rsid w:val="0012138C"/>
    <w:rsid w:val="0012216C"/>
    <w:rsid w:val="001229F7"/>
    <w:rsid w:val="00122A37"/>
    <w:rsid w:val="001234E1"/>
    <w:rsid w:val="00131628"/>
    <w:rsid w:val="00131DB2"/>
    <w:rsid w:val="001343F0"/>
    <w:rsid w:val="001351F0"/>
    <w:rsid w:val="00137231"/>
    <w:rsid w:val="00137C04"/>
    <w:rsid w:val="0014197F"/>
    <w:rsid w:val="001420A1"/>
    <w:rsid w:val="001428BA"/>
    <w:rsid w:val="00142A57"/>
    <w:rsid w:val="001437B5"/>
    <w:rsid w:val="00143AD9"/>
    <w:rsid w:val="001455EE"/>
    <w:rsid w:val="00146185"/>
    <w:rsid w:val="00146426"/>
    <w:rsid w:val="00151A45"/>
    <w:rsid w:val="00151C22"/>
    <w:rsid w:val="001524C4"/>
    <w:rsid w:val="00152AD2"/>
    <w:rsid w:val="0015374E"/>
    <w:rsid w:val="00155C64"/>
    <w:rsid w:val="0015625D"/>
    <w:rsid w:val="001605CC"/>
    <w:rsid w:val="00160CF6"/>
    <w:rsid w:val="001610D0"/>
    <w:rsid w:val="00163853"/>
    <w:rsid w:val="00165539"/>
    <w:rsid w:val="001655E3"/>
    <w:rsid w:val="001677A4"/>
    <w:rsid w:val="00167C90"/>
    <w:rsid w:val="001710AB"/>
    <w:rsid w:val="00171556"/>
    <w:rsid w:val="00172A6E"/>
    <w:rsid w:val="00173166"/>
    <w:rsid w:val="00175B69"/>
    <w:rsid w:val="00177384"/>
    <w:rsid w:val="00177C02"/>
    <w:rsid w:val="00177FB6"/>
    <w:rsid w:val="00180BD1"/>
    <w:rsid w:val="00181F6B"/>
    <w:rsid w:val="001825D8"/>
    <w:rsid w:val="00182A6E"/>
    <w:rsid w:val="00185B2F"/>
    <w:rsid w:val="0019335F"/>
    <w:rsid w:val="0019377F"/>
    <w:rsid w:val="0019765B"/>
    <w:rsid w:val="001A1736"/>
    <w:rsid w:val="001A3460"/>
    <w:rsid w:val="001A37C5"/>
    <w:rsid w:val="001A4F0E"/>
    <w:rsid w:val="001A6931"/>
    <w:rsid w:val="001B2908"/>
    <w:rsid w:val="001B2A5C"/>
    <w:rsid w:val="001B4BB0"/>
    <w:rsid w:val="001B4C5E"/>
    <w:rsid w:val="001B536A"/>
    <w:rsid w:val="001B5CE4"/>
    <w:rsid w:val="001B5E7B"/>
    <w:rsid w:val="001C2560"/>
    <w:rsid w:val="001C5573"/>
    <w:rsid w:val="001C5C42"/>
    <w:rsid w:val="001C6151"/>
    <w:rsid w:val="001D12CC"/>
    <w:rsid w:val="001D1C6B"/>
    <w:rsid w:val="001D42DD"/>
    <w:rsid w:val="001D6284"/>
    <w:rsid w:val="001D670C"/>
    <w:rsid w:val="001D7A19"/>
    <w:rsid w:val="001E0E47"/>
    <w:rsid w:val="001E110B"/>
    <w:rsid w:val="001E4261"/>
    <w:rsid w:val="001E511D"/>
    <w:rsid w:val="001E524E"/>
    <w:rsid w:val="001E6FAE"/>
    <w:rsid w:val="001E709E"/>
    <w:rsid w:val="001F0722"/>
    <w:rsid w:val="001F0A5C"/>
    <w:rsid w:val="001F0DE2"/>
    <w:rsid w:val="001F2C4C"/>
    <w:rsid w:val="001F2DC9"/>
    <w:rsid w:val="001F50E3"/>
    <w:rsid w:val="001F704F"/>
    <w:rsid w:val="002002AC"/>
    <w:rsid w:val="00201376"/>
    <w:rsid w:val="0020612F"/>
    <w:rsid w:val="002104D8"/>
    <w:rsid w:val="00214720"/>
    <w:rsid w:val="00215F9F"/>
    <w:rsid w:val="00216C13"/>
    <w:rsid w:val="00216D9F"/>
    <w:rsid w:val="00217EF8"/>
    <w:rsid w:val="00217F3F"/>
    <w:rsid w:val="00220806"/>
    <w:rsid w:val="00222398"/>
    <w:rsid w:val="00225458"/>
    <w:rsid w:val="00227B40"/>
    <w:rsid w:val="00230B00"/>
    <w:rsid w:val="00230F76"/>
    <w:rsid w:val="00235875"/>
    <w:rsid w:val="00242636"/>
    <w:rsid w:val="00242984"/>
    <w:rsid w:val="00243718"/>
    <w:rsid w:val="002515B0"/>
    <w:rsid w:val="00252516"/>
    <w:rsid w:val="002536D0"/>
    <w:rsid w:val="00253896"/>
    <w:rsid w:val="00254470"/>
    <w:rsid w:val="002548FC"/>
    <w:rsid w:val="00255667"/>
    <w:rsid w:val="00255708"/>
    <w:rsid w:val="00255940"/>
    <w:rsid w:val="00255DCB"/>
    <w:rsid w:val="002562E1"/>
    <w:rsid w:val="00257779"/>
    <w:rsid w:val="002606E8"/>
    <w:rsid w:val="0026187A"/>
    <w:rsid w:val="00261E24"/>
    <w:rsid w:val="002636D2"/>
    <w:rsid w:val="0026468E"/>
    <w:rsid w:val="00265C3B"/>
    <w:rsid w:val="002666DF"/>
    <w:rsid w:val="00267486"/>
    <w:rsid w:val="00267FC0"/>
    <w:rsid w:val="0027079D"/>
    <w:rsid w:val="00270F73"/>
    <w:rsid w:val="00271CC4"/>
    <w:rsid w:val="002726EA"/>
    <w:rsid w:val="002741F8"/>
    <w:rsid w:val="00274A11"/>
    <w:rsid w:val="002755ED"/>
    <w:rsid w:val="0027578E"/>
    <w:rsid w:val="00281F45"/>
    <w:rsid w:val="00282BBD"/>
    <w:rsid w:val="00284D3C"/>
    <w:rsid w:val="002856B5"/>
    <w:rsid w:val="002877C9"/>
    <w:rsid w:val="002902D0"/>
    <w:rsid w:val="00291656"/>
    <w:rsid w:val="002917B9"/>
    <w:rsid w:val="00292C91"/>
    <w:rsid w:val="00293906"/>
    <w:rsid w:val="00294DE2"/>
    <w:rsid w:val="00294FE2"/>
    <w:rsid w:val="002957C8"/>
    <w:rsid w:val="002A2427"/>
    <w:rsid w:val="002A2F7E"/>
    <w:rsid w:val="002A5C22"/>
    <w:rsid w:val="002A633C"/>
    <w:rsid w:val="002B1B6F"/>
    <w:rsid w:val="002B2647"/>
    <w:rsid w:val="002B4882"/>
    <w:rsid w:val="002B5C5A"/>
    <w:rsid w:val="002B69A1"/>
    <w:rsid w:val="002C0478"/>
    <w:rsid w:val="002C130C"/>
    <w:rsid w:val="002C1521"/>
    <w:rsid w:val="002C1A10"/>
    <w:rsid w:val="002C1B27"/>
    <w:rsid w:val="002C1E74"/>
    <w:rsid w:val="002C396F"/>
    <w:rsid w:val="002D1C87"/>
    <w:rsid w:val="002D283C"/>
    <w:rsid w:val="002D287D"/>
    <w:rsid w:val="002D4F69"/>
    <w:rsid w:val="002D61FB"/>
    <w:rsid w:val="002D7622"/>
    <w:rsid w:val="002D791A"/>
    <w:rsid w:val="002E19D1"/>
    <w:rsid w:val="002E1E1F"/>
    <w:rsid w:val="002E3BF0"/>
    <w:rsid w:val="002E50A9"/>
    <w:rsid w:val="002E5668"/>
    <w:rsid w:val="002E610D"/>
    <w:rsid w:val="002E6E9A"/>
    <w:rsid w:val="002E716E"/>
    <w:rsid w:val="002E71F3"/>
    <w:rsid w:val="002E7453"/>
    <w:rsid w:val="002F0122"/>
    <w:rsid w:val="002F0722"/>
    <w:rsid w:val="002F0874"/>
    <w:rsid w:val="002F152E"/>
    <w:rsid w:val="002F2C2C"/>
    <w:rsid w:val="002F42C9"/>
    <w:rsid w:val="002F4AD4"/>
    <w:rsid w:val="002F5CFE"/>
    <w:rsid w:val="003007F2"/>
    <w:rsid w:val="003053A3"/>
    <w:rsid w:val="00306645"/>
    <w:rsid w:val="00306BA5"/>
    <w:rsid w:val="00307CBB"/>
    <w:rsid w:val="0031002B"/>
    <w:rsid w:val="0031185E"/>
    <w:rsid w:val="00313B0F"/>
    <w:rsid w:val="003169D7"/>
    <w:rsid w:val="0032120F"/>
    <w:rsid w:val="00323890"/>
    <w:rsid w:val="00323D67"/>
    <w:rsid w:val="00324EF0"/>
    <w:rsid w:val="00330598"/>
    <w:rsid w:val="0033147B"/>
    <w:rsid w:val="00334095"/>
    <w:rsid w:val="00344662"/>
    <w:rsid w:val="003466EB"/>
    <w:rsid w:val="00350B41"/>
    <w:rsid w:val="00351F7E"/>
    <w:rsid w:val="0035344E"/>
    <w:rsid w:val="00354A01"/>
    <w:rsid w:val="003555A0"/>
    <w:rsid w:val="003577D1"/>
    <w:rsid w:val="00360E13"/>
    <w:rsid w:val="0036103F"/>
    <w:rsid w:val="0036463B"/>
    <w:rsid w:val="00366D56"/>
    <w:rsid w:val="00367323"/>
    <w:rsid w:val="003738D2"/>
    <w:rsid w:val="00375FE3"/>
    <w:rsid w:val="00376A92"/>
    <w:rsid w:val="0038143E"/>
    <w:rsid w:val="00382F72"/>
    <w:rsid w:val="00384006"/>
    <w:rsid w:val="00384E47"/>
    <w:rsid w:val="0038627B"/>
    <w:rsid w:val="00387024"/>
    <w:rsid w:val="003920FA"/>
    <w:rsid w:val="003933B9"/>
    <w:rsid w:val="003962C3"/>
    <w:rsid w:val="003A246A"/>
    <w:rsid w:val="003A5B0B"/>
    <w:rsid w:val="003B017F"/>
    <w:rsid w:val="003B16D1"/>
    <w:rsid w:val="003B34DF"/>
    <w:rsid w:val="003B5FB7"/>
    <w:rsid w:val="003B6B3B"/>
    <w:rsid w:val="003B71E8"/>
    <w:rsid w:val="003C01EB"/>
    <w:rsid w:val="003C0DDD"/>
    <w:rsid w:val="003C0F0F"/>
    <w:rsid w:val="003C1ACB"/>
    <w:rsid w:val="003C2409"/>
    <w:rsid w:val="003C33C4"/>
    <w:rsid w:val="003C51F9"/>
    <w:rsid w:val="003C779D"/>
    <w:rsid w:val="003D062E"/>
    <w:rsid w:val="003D238A"/>
    <w:rsid w:val="003D2D01"/>
    <w:rsid w:val="003D39A5"/>
    <w:rsid w:val="003D423E"/>
    <w:rsid w:val="003D549A"/>
    <w:rsid w:val="003E039C"/>
    <w:rsid w:val="003E05B3"/>
    <w:rsid w:val="003E0F97"/>
    <w:rsid w:val="003E2CF3"/>
    <w:rsid w:val="003E357B"/>
    <w:rsid w:val="003E67A3"/>
    <w:rsid w:val="003E7B6E"/>
    <w:rsid w:val="003F0DFA"/>
    <w:rsid w:val="003F0E49"/>
    <w:rsid w:val="003F1DEB"/>
    <w:rsid w:val="003F2A76"/>
    <w:rsid w:val="003F36C8"/>
    <w:rsid w:val="003F6484"/>
    <w:rsid w:val="003F7C36"/>
    <w:rsid w:val="0040115B"/>
    <w:rsid w:val="00402059"/>
    <w:rsid w:val="004051CE"/>
    <w:rsid w:val="004054E1"/>
    <w:rsid w:val="00406BA6"/>
    <w:rsid w:val="0040740F"/>
    <w:rsid w:val="00410541"/>
    <w:rsid w:val="00410E03"/>
    <w:rsid w:val="0041190D"/>
    <w:rsid w:val="00414377"/>
    <w:rsid w:val="00417204"/>
    <w:rsid w:val="00420D0D"/>
    <w:rsid w:val="00421659"/>
    <w:rsid w:val="00421DA5"/>
    <w:rsid w:val="00423073"/>
    <w:rsid w:val="00427B15"/>
    <w:rsid w:val="00427BCE"/>
    <w:rsid w:val="00431D02"/>
    <w:rsid w:val="0043234A"/>
    <w:rsid w:val="00434390"/>
    <w:rsid w:val="00434C30"/>
    <w:rsid w:val="004359EA"/>
    <w:rsid w:val="00436973"/>
    <w:rsid w:val="00437419"/>
    <w:rsid w:val="00440219"/>
    <w:rsid w:val="00440CF0"/>
    <w:rsid w:val="004418DF"/>
    <w:rsid w:val="00441DD6"/>
    <w:rsid w:val="00443C11"/>
    <w:rsid w:val="0044406E"/>
    <w:rsid w:val="0044654C"/>
    <w:rsid w:val="004472DF"/>
    <w:rsid w:val="004515AA"/>
    <w:rsid w:val="00454086"/>
    <w:rsid w:val="00456AA0"/>
    <w:rsid w:val="0046116F"/>
    <w:rsid w:val="0046220D"/>
    <w:rsid w:val="004632E0"/>
    <w:rsid w:val="00463482"/>
    <w:rsid w:val="00463BEB"/>
    <w:rsid w:val="00464D51"/>
    <w:rsid w:val="004652FB"/>
    <w:rsid w:val="004671F1"/>
    <w:rsid w:val="00471ADB"/>
    <w:rsid w:val="0047209E"/>
    <w:rsid w:val="0047220D"/>
    <w:rsid w:val="00483547"/>
    <w:rsid w:val="0048473A"/>
    <w:rsid w:val="00485E2E"/>
    <w:rsid w:val="00486124"/>
    <w:rsid w:val="004872E9"/>
    <w:rsid w:val="00490727"/>
    <w:rsid w:val="004915B0"/>
    <w:rsid w:val="0049185A"/>
    <w:rsid w:val="00491A61"/>
    <w:rsid w:val="00491DB2"/>
    <w:rsid w:val="00492961"/>
    <w:rsid w:val="00493A8D"/>
    <w:rsid w:val="00493C26"/>
    <w:rsid w:val="00495EF0"/>
    <w:rsid w:val="00496E78"/>
    <w:rsid w:val="00497407"/>
    <w:rsid w:val="004A09E3"/>
    <w:rsid w:val="004A227D"/>
    <w:rsid w:val="004A39D3"/>
    <w:rsid w:val="004A3C81"/>
    <w:rsid w:val="004A72E2"/>
    <w:rsid w:val="004A74F1"/>
    <w:rsid w:val="004B2396"/>
    <w:rsid w:val="004B2B99"/>
    <w:rsid w:val="004B37E2"/>
    <w:rsid w:val="004B38C0"/>
    <w:rsid w:val="004C134D"/>
    <w:rsid w:val="004C163A"/>
    <w:rsid w:val="004C338C"/>
    <w:rsid w:val="004C37C4"/>
    <w:rsid w:val="004C6D96"/>
    <w:rsid w:val="004D01EC"/>
    <w:rsid w:val="004D33A4"/>
    <w:rsid w:val="004D3C67"/>
    <w:rsid w:val="004D4E40"/>
    <w:rsid w:val="004D6A0E"/>
    <w:rsid w:val="004E0EA4"/>
    <w:rsid w:val="004E285F"/>
    <w:rsid w:val="004E591C"/>
    <w:rsid w:val="004E6286"/>
    <w:rsid w:val="004E69C0"/>
    <w:rsid w:val="004F2132"/>
    <w:rsid w:val="004F236E"/>
    <w:rsid w:val="004F5248"/>
    <w:rsid w:val="004F6665"/>
    <w:rsid w:val="004F7182"/>
    <w:rsid w:val="005007D6"/>
    <w:rsid w:val="00510EB7"/>
    <w:rsid w:val="0051206B"/>
    <w:rsid w:val="0051336E"/>
    <w:rsid w:val="00513775"/>
    <w:rsid w:val="005142C9"/>
    <w:rsid w:val="00515A63"/>
    <w:rsid w:val="00515C55"/>
    <w:rsid w:val="00516BA6"/>
    <w:rsid w:val="00516D2D"/>
    <w:rsid w:val="00521199"/>
    <w:rsid w:val="005235CC"/>
    <w:rsid w:val="00524A45"/>
    <w:rsid w:val="00525CE6"/>
    <w:rsid w:val="00526511"/>
    <w:rsid w:val="005303E2"/>
    <w:rsid w:val="00530E32"/>
    <w:rsid w:val="0053190C"/>
    <w:rsid w:val="00531A6B"/>
    <w:rsid w:val="005328B9"/>
    <w:rsid w:val="005335E0"/>
    <w:rsid w:val="0053499C"/>
    <w:rsid w:val="00535939"/>
    <w:rsid w:val="0053673B"/>
    <w:rsid w:val="0053680F"/>
    <w:rsid w:val="0053759D"/>
    <w:rsid w:val="00537B13"/>
    <w:rsid w:val="0054127D"/>
    <w:rsid w:val="00545823"/>
    <w:rsid w:val="005460CA"/>
    <w:rsid w:val="005461BB"/>
    <w:rsid w:val="00550FE6"/>
    <w:rsid w:val="00552DB0"/>
    <w:rsid w:val="005569D5"/>
    <w:rsid w:val="00561EC7"/>
    <w:rsid w:val="005623EC"/>
    <w:rsid w:val="005637D5"/>
    <w:rsid w:val="00563B32"/>
    <w:rsid w:val="00563EAF"/>
    <w:rsid w:val="00565903"/>
    <w:rsid w:val="005677E1"/>
    <w:rsid w:val="005678E6"/>
    <w:rsid w:val="00567B8D"/>
    <w:rsid w:val="005703AF"/>
    <w:rsid w:val="00570504"/>
    <w:rsid w:val="005757B6"/>
    <w:rsid w:val="00576041"/>
    <w:rsid w:val="00577706"/>
    <w:rsid w:val="005803C5"/>
    <w:rsid w:val="00586991"/>
    <w:rsid w:val="00595D22"/>
    <w:rsid w:val="00597CA5"/>
    <w:rsid w:val="005A3006"/>
    <w:rsid w:val="005A56DF"/>
    <w:rsid w:val="005A6209"/>
    <w:rsid w:val="005B1695"/>
    <w:rsid w:val="005B2FB1"/>
    <w:rsid w:val="005B6054"/>
    <w:rsid w:val="005B6D8C"/>
    <w:rsid w:val="005C1D5E"/>
    <w:rsid w:val="005C2681"/>
    <w:rsid w:val="005C2B6F"/>
    <w:rsid w:val="005C33C7"/>
    <w:rsid w:val="005C4405"/>
    <w:rsid w:val="005C4DCB"/>
    <w:rsid w:val="005C7362"/>
    <w:rsid w:val="005C7FCD"/>
    <w:rsid w:val="005D08B3"/>
    <w:rsid w:val="005D2D95"/>
    <w:rsid w:val="005D3BDA"/>
    <w:rsid w:val="005E1501"/>
    <w:rsid w:val="005E428C"/>
    <w:rsid w:val="005F27F5"/>
    <w:rsid w:val="005F342A"/>
    <w:rsid w:val="005F4981"/>
    <w:rsid w:val="005F5390"/>
    <w:rsid w:val="005F5BCD"/>
    <w:rsid w:val="005F5CA9"/>
    <w:rsid w:val="0060232A"/>
    <w:rsid w:val="00604044"/>
    <w:rsid w:val="00605B9F"/>
    <w:rsid w:val="00607726"/>
    <w:rsid w:val="00610177"/>
    <w:rsid w:val="006102B9"/>
    <w:rsid w:val="006108A3"/>
    <w:rsid w:val="00610FE7"/>
    <w:rsid w:val="00612175"/>
    <w:rsid w:val="00613478"/>
    <w:rsid w:val="00615579"/>
    <w:rsid w:val="006155F2"/>
    <w:rsid w:val="006166E3"/>
    <w:rsid w:val="00617034"/>
    <w:rsid w:val="00621A69"/>
    <w:rsid w:val="00625F6C"/>
    <w:rsid w:val="00626801"/>
    <w:rsid w:val="00627E43"/>
    <w:rsid w:val="00635E3E"/>
    <w:rsid w:val="006365CB"/>
    <w:rsid w:val="00636EA7"/>
    <w:rsid w:val="0063729A"/>
    <w:rsid w:val="006414A4"/>
    <w:rsid w:val="00641A0C"/>
    <w:rsid w:val="0064202B"/>
    <w:rsid w:val="00642BDA"/>
    <w:rsid w:val="00643C64"/>
    <w:rsid w:val="00644AE3"/>
    <w:rsid w:val="006452E6"/>
    <w:rsid w:val="00647F48"/>
    <w:rsid w:val="00651B84"/>
    <w:rsid w:val="00652CBF"/>
    <w:rsid w:val="00654AAD"/>
    <w:rsid w:val="00654E0C"/>
    <w:rsid w:val="006631E7"/>
    <w:rsid w:val="00663814"/>
    <w:rsid w:val="00666B4B"/>
    <w:rsid w:val="0066742F"/>
    <w:rsid w:val="006679A8"/>
    <w:rsid w:val="006722C5"/>
    <w:rsid w:val="00673118"/>
    <w:rsid w:val="006731EF"/>
    <w:rsid w:val="006743F1"/>
    <w:rsid w:val="00674537"/>
    <w:rsid w:val="00674C60"/>
    <w:rsid w:val="006758B2"/>
    <w:rsid w:val="006774BA"/>
    <w:rsid w:val="0067773C"/>
    <w:rsid w:val="006805A7"/>
    <w:rsid w:val="006822B6"/>
    <w:rsid w:val="0068281D"/>
    <w:rsid w:val="00683CB9"/>
    <w:rsid w:val="00683D4B"/>
    <w:rsid w:val="00683F3C"/>
    <w:rsid w:val="00684984"/>
    <w:rsid w:val="0069006E"/>
    <w:rsid w:val="006913C4"/>
    <w:rsid w:val="00692EC5"/>
    <w:rsid w:val="00693149"/>
    <w:rsid w:val="00695411"/>
    <w:rsid w:val="00695EA7"/>
    <w:rsid w:val="00695ECE"/>
    <w:rsid w:val="006A1C87"/>
    <w:rsid w:val="006A31ED"/>
    <w:rsid w:val="006A68C6"/>
    <w:rsid w:val="006A6CA3"/>
    <w:rsid w:val="006A7788"/>
    <w:rsid w:val="006B0B22"/>
    <w:rsid w:val="006B1DE1"/>
    <w:rsid w:val="006B2117"/>
    <w:rsid w:val="006B2468"/>
    <w:rsid w:val="006B2A53"/>
    <w:rsid w:val="006B31DF"/>
    <w:rsid w:val="006B6BB9"/>
    <w:rsid w:val="006B7A00"/>
    <w:rsid w:val="006C03AF"/>
    <w:rsid w:val="006C2C4A"/>
    <w:rsid w:val="006C3782"/>
    <w:rsid w:val="006C415A"/>
    <w:rsid w:val="006C4C5D"/>
    <w:rsid w:val="006C634D"/>
    <w:rsid w:val="006D0A2E"/>
    <w:rsid w:val="006D1158"/>
    <w:rsid w:val="006D234D"/>
    <w:rsid w:val="006D2509"/>
    <w:rsid w:val="006D53B6"/>
    <w:rsid w:val="006D7F72"/>
    <w:rsid w:val="006E033D"/>
    <w:rsid w:val="006E0D17"/>
    <w:rsid w:val="006E0F11"/>
    <w:rsid w:val="006E3FBD"/>
    <w:rsid w:val="006F1273"/>
    <w:rsid w:val="006F4D40"/>
    <w:rsid w:val="006F503D"/>
    <w:rsid w:val="006F6185"/>
    <w:rsid w:val="006F6762"/>
    <w:rsid w:val="007007AD"/>
    <w:rsid w:val="00704612"/>
    <w:rsid w:val="00705010"/>
    <w:rsid w:val="00705A16"/>
    <w:rsid w:val="00705DB9"/>
    <w:rsid w:val="00706DFA"/>
    <w:rsid w:val="0071033C"/>
    <w:rsid w:val="0071143B"/>
    <w:rsid w:val="0071164C"/>
    <w:rsid w:val="007136AC"/>
    <w:rsid w:val="00714412"/>
    <w:rsid w:val="00715BB0"/>
    <w:rsid w:val="00715FB8"/>
    <w:rsid w:val="00716728"/>
    <w:rsid w:val="0072028A"/>
    <w:rsid w:val="007222F5"/>
    <w:rsid w:val="007227ED"/>
    <w:rsid w:val="00722B3F"/>
    <w:rsid w:val="0072493D"/>
    <w:rsid w:val="00725471"/>
    <w:rsid w:val="00725BC5"/>
    <w:rsid w:val="0072665C"/>
    <w:rsid w:val="007266FF"/>
    <w:rsid w:val="0073017C"/>
    <w:rsid w:val="00731396"/>
    <w:rsid w:val="007344E2"/>
    <w:rsid w:val="00734CBB"/>
    <w:rsid w:val="0073553F"/>
    <w:rsid w:val="00735659"/>
    <w:rsid w:val="00740F61"/>
    <w:rsid w:val="00743198"/>
    <w:rsid w:val="007508D3"/>
    <w:rsid w:val="00754C26"/>
    <w:rsid w:val="00755364"/>
    <w:rsid w:val="00755570"/>
    <w:rsid w:val="00760049"/>
    <w:rsid w:val="007600B2"/>
    <w:rsid w:val="00761ACB"/>
    <w:rsid w:val="0076450F"/>
    <w:rsid w:val="00764F92"/>
    <w:rsid w:val="00765773"/>
    <w:rsid w:val="00766A16"/>
    <w:rsid w:val="007679C7"/>
    <w:rsid w:val="00767FBE"/>
    <w:rsid w:val="00773072"/>
    <w:rsid w:val="00773564"/>
    <w:rsid w:val="00774FA4"/>
    <w:rsid w:val="00781DA8"/>
    <w:rsid w:val="00785957"/>
    <w:rsid w:val="00786BF1"/>
    <w:rsid w:val="00786DC3"/>
    <w:rsid w:val="007901CA"/>
    <w:rsid w:val="007905F1"/>
    <w:rsid w:val="00791ACC"/>
    <w:rsid w:val="00791BBC"/>
    <w:rsid w:val="00793CB2"/>
    <w:rsid w:val="007945F8"/>
    <w:rsid w:val="0079698D"/>
    <w:rsid w:val="007A05B4"/>
    <w:rsid w:val="007A0B29"/>
    <w:rsid w:val="007A15A0"/>
    <w:rsid w:val="007A18B3"/>
    <w:rsid w:val="007A4D01"/>
    <w:rsid w:val="007A54AA"/>
    <w:rsid w:val="007A5935"/>
    <w:rsid w:val="007A6407"/>
    <w:rsid w:val="007B02FB"/>
    <w:rsid w:val="007B28B4"/>
    <w:rsid w:val="007B5ABE"/>
    <w:rsid w:val="007B7FE8"/>
    <w:rsid w:val="007C5F87"/>
    <w:rsid w:val="007C7651"/>
    <w:rsid w:val="007D04EF"/>
    <w:rsid w:val="007D2224"/>
    <w:rsid w:val="007D2A6E"/>
    <w:rsid w:val="007D2D4F"/>
    <w:rsid w:val="007D3B70"/>
    <w:rsid w:val="007D47A9"/>
    <w:rsid w:val="007D7525"/>
    <w:rsid w:val="007E435B"/>
    <w:rsid w:val="007E55ED"/>
    <w:rsid w:val="007E5CE0"/>
    <w:rsid w:val="007E6E13"/>
    <w:rsid w:val="007E7E10"/>
    <w:rsid w:val="007F01D0"/>
    <w:rsid w:val="007F2D54"/>
    <w:rsid w:val="00801095"/>
    <w:rsid w:val="0080278C"/>
    <w:rsid w:val="00802B0E"/>
    <w:rsid w:val="00803E71"/>
    <w:rsid w:val="008040B7"/>
    <w:rsid w:val="0080412E"/>
    <w:rsid w:val="00804A09"/>
    <w:rsid w:val="0080571A"/>
    <w:rsid w:val="00805ED4"/>
    <w:rsid w:val="00806663"/>
    <w:rsid w:val="00810FD9"/>
    <w:rsid w:val="00811E8B"/>
    <w:rsid w:val="00815CA6"/>
    <w:rsid w:val="00815CEC"/>
    <w:rsid w:val="00817ED0"/>
    <w:rsid w:val="00822E10"/>
    <w:rsid w:val="008239FB"/>
    <w:rsid w:val="008243D6"/>
    <w:rsid w:val="00824970"/>
    <w:rsid w:val="00824C23"/>
    <w:rsid w:val="00825878"/>
    <w:rsid w:val="0082798B"/>
    <w:rsid w:val="00830BEE"/>
    <w:rsid w:val="00830D2B"/>
    <w:rsid w:val="0083129E"/>
    <w:rsid w:val="008331D0"/>
    <w:rsid w:val="0083324A"/>
    <w:rsid w:val="0083347B"/>
    <w:rsid w:val="00834810"/>
    <w:rsid w:val="008406B3"/>
    <w:rsid w:val="00840792"/>
    <w:rsid w:val="00844A69"/>
    <w:rsid w:val="00847FDB"/>
    <w:rsid w:val="00852697"/>
    <w:rsid w:val="00852DAA"/>
    <w:rsid w:val="00854D78"/>
    <w:rsid w:val="00857E2B"/>
    <w:rsid w:val="008606B6"/>
    <w:rsid w:val="00860B26"/>
    <w:rsid w:val="00861A4D"/>
    <w:rsid w:val="00862710"/>
    <w:rsid w:val="0086672A"/>
    <w:rsid w:val="0087047B"/>
    <w:rsid w:val="00871142"/>
    <w:rsid w:val="008728C9"/>
    <w:rsid w:val="00877265"/>
    <w:rsid w:val="008773B9"/>
    <w:rsid w:val="00877DCF"/>
    <w:rsid w:val="00880819"/>
    <w:rsid w:val="00880B92"/>
    <w:rsid w:val="00881716"/>
    <w:rsid w:val="008848EF"/>
    <w:rsid w:val="00885A6C"/>
    <w:rsid w:val="0089032E"/>
    <w:rsid w:val="00891934"/>
    <w:rsid w:val="008945A0"/>
    <w:rsid w:val="00894A52"/>
    <w:rsid w:val="00896244"/>
    <w:rsid w:val="008A1935"/>
    <w:rsid w:val="008A197C"/>
    <w:rsid w:val="008A431F"/>
    <w:rsid w:val="008A44A0"/>
    <w:rsid w:val="008A7632"/>
    <w:rsid w:val="008B2FC3"/>
    <w:rsid w:val="008B3490"/>
    <w:rsid w:val="008B394F"/>
    <w:rsid w:val="008B472F"/>
    <w:rsid w:val="008B49E3"/>
    <w:rsid w:val="008B52C8"/>
    <w:rsid w:val="008B65D8"/>
    <w:rsid w:val="008B68D0"/>
    <w:rsid w:val="008B7530"/>
    <w:rsid w:val="008C0969"/>
    <w:rsid w:val="008C0CD9"/>
    <w:rsid w:val="008C1E53"/>
    <w:rsid w:val="008C2289"/>
    <w:rsid w:val="008C3E42"/>
    <w:rsid w:val="008C471F"/>
    <w:rsid w:val="008C5FE8"/>
    <w:rsid w:val="008C60D1"/>
    <w:rsid w:val="008C7B23"/>
    <w:rsid w:val="008D2DD2"/>
    <w:rsid w:val="008D76B8"/>
    <w:rsid w:val="008E0EB5"/>
    <w:rsid w:val="008E2AB9"/>
    <w:rsid w:val="008E4C5E"/>
    <w:rsid w:val="008E66DA"/>
    <w:rsid w:val="008E7F44"/>
    <w:rsid w:val="008F1A46"/>
    <w:rsid w:val="008F1CF2"/>
    <w:rsid w:val="008F2D17"/>
    <w:rsid w:val="008F2E84"/>
    <w:rsid w:val="008F3CE3"/>
    <w:rsid w:val="008F4E0F"/>
    <w:rsid w:val="008F5B54"/>
    <w:rsid w:val="008F77A6"/>
    <w:rsid w:val="009014B3"/>
    <w:rsid w:val="00913009"/>
    <w:rsid w:val="00917626"/>
    <w:rsid w:val="00917673"/>
    <w:rsid w:val="00923507"/>
    <w:rsid w:val="009244AD"/>
    <w:rsid w:val="00927274"/>
    <w:rsid w:val="00933BB3"/>
    <w:rsid w:val="00934252"/>
    <w:rsid w:val="00936966"/>
    <w:rsid w:val="009377C2"/>
    <w:rsid w:val="00940DC6"/>
    <w:rsid w:val="009424A7"/>
    <w:rsid w:val="00942D97"/>
    <w:rsid w:val="0094388E"/>
    <w:rsid w:val="00944865"/>
    <w:rsid w:val="00944AFD"/>
    <w:rsid w:val="00946AEE"/>
    <w:rsid w:val="00950473"/>
    <w:rsid w:val="00952370"/>
    <w:rsid w:val="00954A56"/>
    <w:rsid w:val="00954BF6"/>
    <w:rsid w:val="00956F59"/>
    <w:rsid w:val="00957771"/>
    <w:rsid w:val="00957FDF"/>
    <w:rsid w:val="00961D77"/>
    <w:rsid w:val="00963B03"/>
    <w:rsid w:val="00963ED0"/>
    <w:rsid w:val="00964640"/>
    <w:rsid w:val="00964D3C"/>
    <w:rsid w:val="009660A9"/>
    <w:rsid w:val="009703D1"/>
    <w:rsid w:val="00970402"/>
    <w:rsid w:val="009734F3"/>
    <w:rsid w:val="009756D5"/>
    <w:rsid w:val="0097663A"/>
    <w:rsid w:val="00977677"/>
    <w:rsid w:val="00977DCB"/>
    <w:rsid w:val="00981010"/>
    <w:rsid w:val="00981D22"/>
    <w:rsid w:val="00982158"/>
    <w:rsid w:val="00986F22"/>
    <w:rsid w:val="00987028"/>
    <w:rsid w:val="00990BD7"/>
    <w:rsid w:val="009911A0"/>
    <w:rsid w:val="0099144D"/>
    <w:rsid w:val="009941D9"/>
    <w:rsid w:val="009A13DC"/>
    <w:rsid w:val="009A3C20"/>
    <w:rsid w:val="009A40E2"/>
    <w:rsid w:val="009B0C1B"/>
    <w:rsid w:val="009B2786"/>
    <w:rsid w:val="009C0B2E"/>
    <w:rsid w:val="009C1F9F"/>
    <w:rsid w:val="009C3982"/>
    <w:rsid w:val="009C48F2"/>
    <w:rsid w:val="009C6DCB"/>
    <w:rsid w:val="009C7F8A"/>
    <w:rsid w:val="009D408C"/>
    <w:rsid w:val="009D5E3D"/>
    <w:rsid w:val="009E0C5A"/>
    <w:rsid w:val="009E2074"/>
    <w:rsid w:val="009E2F8E"/>
    <w:rsid w:val="009E4CE3"/>
    <w:rsid w:val="009E574B"/>
    <w:rsid w:val="009E6154"/>
    <w:rsid w:val="009E72F9"/>
    <w:rsid w:val="009E7E81"/>
    <w:rsid w:val="009F02CB"/>
    <w:rsid w:val="009F0D7D"/>
    <w:rsid w:val="009F2069"/>
    <w:rsid w:val="009F3D5F"/>
    <w:rsid w:val="009F4283"/>
    <w:rsid w:val="009F5080"/>
    <w:rsid w:val="009F5291"/>
    <w:rsid w:val="009F69E5"/>
    <w:rsid w:val="009F70A1"/>
    <w:rsid w:val="009F7ACB"/>
    <w:rsid w:val="00A00842"/>
    <w:rsid w:val="00A014A6"/>
    <w:rsid w:val="00A037C4"/>
    <w:rsid w:val="00A04A22"/>
    <w:rsid w:val="00A05219"/>
    <w:rsid w:val="00A05A37"/>
    <w:rsid w:val="00A06AE6"/>
    <w:rsid w:val="00A07309"/>
    <w:rsid w:val="00A07364"/>
    <w:rsid w:val="00A10E22"/>
    <w:rsid w:val="00A11726"/>
    <w:rsid w:val="00A12FE5"/>
    <w:rsid w:val="00A140B7"/>
    <w:rsid w:val="00A150D7"/>
    <w:rsid w:val="00A17856"/>
    <w:rsid w:val="00A2023A"/>
    <w:rsid w:val="00A2174B"/>
    <w:rsid w:val="00A21D8F"/>
    <w:rsid w:val="00A21EF9"/>
    <w:rsid w:val="00A22A03"/>
    <w:rsid w:val="00A25D65"/>
    <w:rsid w:val="00A2706F"/>
    <w:rsid w:val="00A27569"/>
    <w:rsid w:val="00A27FA6"/>
    <w:rsid w:val="00A30211"/>
    <w:rsid w:val="00A302B0"/>
    <w:rsid w:val="00A31E2F"/>
    <w:rsid w:val="00A34178"/>
    <w:rsid w:val="00A342AC"/>
    <w:rsid w:val="00A34A78"/>
    <w:rsid w:val="00A376A3"/>
    <w:rsid w:val="00A40730"/>
    <w:rsid w:val="00A45E70"/>
    <w:rsid w:val="00A462C2"/>
    <w:rsid w:val="00A4760F"/>
    <w:rsid w:val="00A47875"/>
    <w:rsid w:val="00A50603"/>
    <w:rsid w:val="00A50D16"/>
    <w:rsid w:val="00A52191"/>
    <w:rsid w:val="00A54977"/>
    <w:rsid w:val="00A550AC"/>
    <w:rsid w:val="00A55E40"/>
    <w:rsid w:val="00A55F5B"/>
    <w:rsid w:val="00A600FB"/>
    <w:rsid w:val="00A60C0B"/>
    <w:rsid w:val="00A63338"/>
    <w:rsid w:val="00A64BB4"/>
    <w:rsid w:val="00A666EC"/>
    <w:rsid w:val="00A77DF3"/>
    <w:rsid w:val="00A77EAD"/>
    <w:rsid w:val="00A8054F"/>
    <w:rsid w:val="00A80E85"/>
    <w:rsid w:val="00A83B49"/>
    <w:rsid w:val="00A8581C"/>
    <w:rsid w:val="00A86D3C"/>
    <w:rsid w:val="00A87606"/>
    <w:rsid w:val="00A907A3"/>
    <w:rsid w:val="00A919A2"/>
    <w:rsid w:val="00A91FCE"/>
    <w:rsid w:val="00A92E6E"/>
    <w:rsid w:val="00A9501B"/>
    <w:rsid w:val="00A96625"/>
    <w:rsid w:val="00AA0897"/>
    <w:rsid w:val="00AA2667"/>
    <w:rsid w:val="00AA2F85"/>
    <w:rsid w:val="00AA4583"/>
    <w:rsid w:val="00AA4B98"/>
    <w:rsid w:val="00AA4D51"/>
    <w:rsid w:val="00AA59B6"/>
    <w:rsid w:val="00AA6A5D"/>
    <w:rsid w:val="00AA6FEE"/>
    <w:rsid w:val="00AB3005"/>
    <w:rsid w:val="00AB38C1"/>
    <w:rsid w:val="00AB48B4"/>
    <w:rsid w:val="00AB5AA2"/>
    <w:rsid w:val="00AC0C37"/>
    <w:rsid w:val="00AC1472"/>
    <w:rsid w:val="00AC382A"/>
    <w:rsid w:val="00AC65B7"/>
    <w:rsid w:val="00AC6821"/>
    <w:rsid w:val="00AC71F6"/>
    <w:rsid w:val="00AD1D5F"/>
    <w:rsid w:val="00AD5D61"/>
    <w:rsid w:val="00AD6658"/>
    <w:rsid w:val="00AD72B3"/>
    <w:rsid w:val="00AD742B"/>
    <w:rsid w:val="00AE1B85"/>
    <w:rsid w:val="00AE72B1"/>
    <w:rsid w:val="00AF148D"/>
    <w:rsid w:val="00AF2B79"/>
    <w:rsid w:val="00AF3429"/>
    <w:rsid w:val="00AF4362"/>
    <w:rsid w:val="00AF4DE3"/>
    <w:rsid w:val="00AF723A"/>
    <w:rsid w:val="00AF7AB1"/>
    <w:rsid w:val="00B0044C"/>
    <w:rsid w:val="00B00FFB"/>
    <w:rsid w:val="00B0166A"/>
    <w:rsid w:val="00B03A2B"/>
    <w:rsid w:val="00B04EF5"/>
    <w:rsid w:val="00B05640"/>
    <w:rsid w:val="00B14573"/>
    <w:rsid w:val="00B14FB5"/>
    <w:rsid w:val="00B15BBF"/>
    <w:rsid w:val="00B17A23"/>
    <w:rsid w:val="00B25F86"/>
    <w:rsid w:val="00B275D2"/>
    <w:rsid w:val="00B27C1F"/>
    <w:rsid w:val="00B30600"/>
    <w:rsid w:val="00B30D84"/>
    <w:rsid w:val="00B3162A"/>
    <w:rsid w:val="00B33D58"/>
    <w:rsid w:val="00B34666"/>
    <w:rsid w:val="00B35FDD"/>
    <w:rsid w:val="00B37281"/>
    <w:rsid w:val="00B37614"/>
    <w:rsid w:val="00B411D4"/>
    <w:rsid w:val="00B51CE8"/>
    <w:rsid w:val="00B52C69"/>
    <w:rsid w:val="00B52CD9"/>
    <w:rsid w:val="00B540DF"/>
    <w:rsid w:val="00B542AC"/>
    <w:rsid w:val="00B564D7"/>
    <w:rsid w:val="00B611FB"/>
    <w:rsid w:val="00B6299F"/>
    <w:rsid w:val="00B657D1"/>
    <w:rsid w:val="00B66361"/>
    <w:rsid w:val="00B6680D"/>
    <w:rsid w:val="00B753F6"/>
    <w:rsid w:val="00B7591F"/>
    <w:rsid w:val="00B7797D"/>
    <w:rsid w:val="00B802B7"/>
    <w:rsid w:val="00B80F9A"/>
    <w:rsid w:val="00B82638"/>
    <w:rsid w:val="00B8787D"/>
    <w:rsid w:val="00B87D3F"/>
    <w:rsid w:val="00B91AC7"/>
    <w:rsid w:val="00B92F89"/>
    <w:rsid w:val="00B94102"/>
    <w:rsid w:val="00B94BD9"/>
    <w:rsid w:val="00B963E0"/>
    <w:rsid w:val="00B96495"/>
    <w:rsid w:val="00B976FE"/>
    <w:rsid w:val="00B97DB0"/>
    <w:rsid w:val="00BA3D43"/>
    <w:rsid w:val="00BB0C43"/>
    <w:rsid w:val="00BB1567"/>
    <w:rsid w:val="00BB34A8"/>
    <w:rsid w:val="00BB5803"/>
    <w:rsid w:val="00BB59AB"/>
    <w:rsid w:val="00BB6962"/>
    <w:rsid w:val="00BB6A12"/>
    <w:rsid w:val="00BB7F83"/>
    <w:rsid w:val="00BC099A"/>
    <w:rsid w:val="00BC09E9"/>
    <w:rsid w:val="00BC1FC2"/>
    <w:rsid w:val="00BC27F1"/>
    <w:rsid w:val="00BC2E0B"/>
    <w:rsid w:val="00BC79BA"/>
    <w:rsid w:val="00BD0439"/>
    <w:rsid w:val="00BD09F3"/>
    <w:rsid w:val="00BD3E44"/>
    <w:rsid w:val="00BD42FC"/>
    <w:rsid w:val="00BD4392"/>
    <w:rsid w:val="00BD6B9F"/>
    <w:rsid w:val="00BE082A"/>
    <w:rsid w:val="00BE1DCB"/>
    <w:rsid w:val="00BE2D63"/>
    <w:rsid w:val="00BE619F"/>
    <w:rsid w:val="00BE6EF2"/>
    <w:rsid w:val="00BE71BC"/>
    <w:rsid w:val="00BF3457"/>
    <w:rsid w:val="00BF5464"/>
    <w:rsid w:val="00C02062"/>
    <w:rsid w:val="00C03149"/>
    <w:rsid w:val="00C06E3C"/>
    <w:rsid w:val="00C123E2"/>
    <w:rsid w:val="00C125D3"/>
    <w:rsid w:val="00C149E4"/>
    <w:rsid w:val="00C15E52"/>
    <w:rsid w:val="00C174D8"/>
    <w:rsid w:val="00C240F9"/>
    <w:rsid w:val="00C24112"/>
    <w:rsid w:val="00C269BF"/>
    <w:rsid w:val="00C2720B"/>
    <w:rsid w:val="00C304EE"/>
    <w:rsid w:val="00C32451"/>
    <w:rsid w:val="00C33382"/>
    <w:rsid w:val="00C34521"/>
    <w:rsid w:val="00C406C6"/>
    <w:rsid w:val="00C412AC"/>
    <w:rsid w:val="00C44B0E"/>
    <w:rsid w:val="00C4688E"/>
    <w:rsid w:val="00C46E62"/>
    <w:rsid w:val="00C52DB0"/>
    <w:rsid w:val="00C5469F"/>
    <w:rsid w:val="00C5509A"/>
    <w:rsid w:val="00C57625"/>
    <w:rsid w:val="00C60059"/>
    <w:rsid w:val="00C6071B"/>
    <w:rsid w:val="00C61B08"/>
    <w:rsid w:val="00C64782"/>
    <w:rsid w:val="00C6699A"/>
    <w:rsid w:val="00C66F7D"/>
    <w:rsid w:val="00C67694"/>
    <w:rsid w:val="00C676E9"/>
    <w:rsid w:val="00C7157C"/>
    <w:rsid w:val="00C71695"/>
    <w:rsid w:val="00C716E1"/>
    <w:rsid w:val="00C73020"/>
    <w:rsid w:val="00C730E3"/>
    <w:rsid w:val="00C7389E"/>
    <w:rsid w:val="00C7652E"/>
    <w:rsid w:val="00C7761F"/>
    <w:rsid w:val="00C810AB"/>
    <w:rsid w:val="00C81FB3"/>
    <w:rsid w:val="00C8206B"/>
    <w:rsid w:val="00C8329E"/>
    <w:rsid w:val="00C858F8"/>
    <w:rsid w:val="00C86B2B"/>
    <w:rsid w:val="00C874C5"/>
    <w:rsid w:val="00C90751"/>
    <w:rsid w:val="00C91B99"/>
    <w:rsid w:val="00C92B2F"/>
    <w:rsid w:val="00C949AC"/>
    <w:rsid w:val="00C9603F"/>
    <w:rsid w:val="00C9666C"/>
    <w:rsid w:val="00CA0C14"/>
    <w:rsid w:val="00CA18D5"/>
    <w:rsid w:val="00CA5D64"/>
    <w:rsid w:val="00CA5FAA"/>
    <w:rsid w:val="00CA787E"/>
    <w:rsid w:val="00CB12F4"/>
    <w:rsid w:val="00CB2152"/>
    <w:rsid w:val="00CB27A4"/>
    <w:rsid w:val="00CB7159"/>
    <w:rsid w:val="00CC0327"/>
    <w:rsid w:val="00CC0807"/>
    <w:rsid w:val="00CC3B53"/>
    <w:rsid w:val="00CC3CD6"/>
    <w:rsid w:val="00CC626D"/>
    <w:rsid w:val="00CC63EE"/>
    <w:rsid w:val="00CD235F"/>
    <w:rsid w:val="00CD28B8"/>
    <w:rsid w:val="00CD6A24"/>
    <w:rsid w:val="00CD6B3D"/>
    <w:rsid w:val="00CE6395"/>
    <w:rsid w:val="00CE6CCE"/>
    <w:rsid w:val="00CE7D07"/>
    <w:rsid w:val="00CE7F23"/>
    <w:rsid w:val="00CE7F4E"/>
    <w:rsid w:val="00CF0188"/>
    <w:rsid w:val="00CF098F"/>
    <w:rsid w:val="00CF0FB4"/>
    <w:rsid w:val="00CF4ABF"/>
    <w:rsid w:val="00CF5095"/>
    <w:rsid w:val="00D0367E"/>
    <w:rsid w:val="00D05ECD"/>
    <w:rsid w:val="00D079F2"/>
    <w:rsid w:val="00D111CD"/>
    <w:rsid w:val="00D12F7E"/>
    <w:rsid w:val="00D149AD"/>
    <w:rsid w:val="00D149B7"/>
    <w:rsid w:val="00D15BEA"/>
    <w:rsid w:val="00D2014D"/>
    <w:rsid w:val="00D2029B"/>
    <w:rsid w:val="00D20A7D"/>
    <w:rsid w:val="00D23285"/>
    <w:rsid w:val="00D236D3"/>
    <w:rsid w:val="00D238F7"/>
    <w:rsid w:val="00D243FF"/>
    <w:rsid w:val="00D25648"/>
    <w:rsid w:val="00D25888"/>
    <w:rsid w:val="00D268C2"/>
    <w:rsid w:val="00D26EE8"/>
    <w:rsid w:val="00D316E6"/>
    <w:rsid w:val="00D3457A"/>
    <w:rsid w:val="00D349E0"/>
    <w:rsid w:val="00D35529"/>
    <w:rsid w:val="00D37E95"/>
    <w:rsid w:val="00D407A2"/>
    <w:rsid w:val="00D411A9"/>
    <w:rsid w:val="00D41291"/>
    <w:rsid w:val="00D42918"/>
    <w:rsid w:val="00D42953"/>
    <w:rsid w:val="00D47EB2"/>
    <w:rsid w:val="00D5134F"/>
    <w:rsid w:val="00D51F12"/>
    <w:rsid w:val="00D53407"/>
    <w:rsid w:val="00D5438A"/>
    <w:rsid w:val="00D57311"/>
    <w:rsid w:val="00D61C2C"/>
    <w:rsid w:val="00D74E33"/>
    <w:rsid w:val="00D76A79"/>
    <w:rsid w:val="00D76FDB"/>
    <w:rsid w:val="00D7708F"/>
    <w:rsid w:val="00D77318"/>
    <w:rsid w:val="00D81B28"/>
    <w:rsid w:val="00D830D7"/>
    <w:rsid w:val="00D83D7D"/>
    <w:rsid w:val="00D84ED6"/>
    <w:rsid w:val="00D85F78"/>
    <w:rsid w:val="00D9362B"/>
    <w:rsid w:val="00D94C3E"/>
    <w:rsid w:val="00D96480"/>
    <w:rsid w:val="00D9704B"/>
    <w:rsid w:val="00DA1149"/>
    <w:rsid w:val="00DA2CD7"/>
    <w:rsid w:val="00DA49FD"/>
    <w:rsid w:val="00DA4E04"/>
    <w:rsid w:val="00DA502C"/>
    <w:rsid w:val="00DA7017"/>
    <w:rsid w:val="00DA7DD7"/>
    <w:rsid w:val="00DA7E83"/>
    <w:rsid w:val="00DB178B"/>
    <w:rsid w:val="00DB311C"/>
    <w:rsid w:val="00DB5210"/>
    <w:rsid w:val="00DB6689"/>
    <w:rsid w:val="00DC0922"/>
    <w:rsid w:val="00DC3B64"/>
    <w:rsid w:val="00DC4645"/>
    <w:rsid w:val="00DC5046"/>
    <w:rsid w:val="00DC783B"/>
    <w:rsid w:val="00DD289E"/>
    <w:rsid w:val="00DD4362"/>
    <w:rsid w:val="00DD5633"/>
    <w:rsid w:val="00DD615F"/>
    <w:rsid w:val="00DD62FB"/>
    <w:rsid w:val="00DD6938"/>
    <w:rsid w:val="00DE0746"/>
    <w:rsid w:val="00DE19AF"/>
    <w:rsid w:val="00DE3251"/>
    <w:rsid w:val="00DE33E3"/>
    <w:rsid w:val="00DE5CBC"/>
    <w:rsid w:val="00DE6895"/>
    <w:rsid w:val="00DE703C"/>
    <w:rsid w:val="00DE780C"/>
    <w:rsid w:val="00DF2FD1"/>
    <w:rsid w:val="00DF3776"/>
    <w:rsid w:val="00DF53B2"/>
    <w:rsid w:val="00E002C4"/>
    <w:rsid w:val="00E00412"/>
    <w:rsid w:val="00E008CA"/>
    <w:rsid w:val="00E03363"/>
    <w:rsid w:val="00E04C36"/>
    <w:rsid w:val="00E05897"/>
    <w:rsid w:val="00E07B2C"/>
    <w:rsid w:val="00E10D17"/>
    <w:rsid w:val="00E1103C"/>
    <w:rsid w:val="00E113BE"/>
    <w:rsid w:val="00E12AFB"/>
    <w:rsid w:val="00E13CCE"/>
    <w:rsid w:val="00E14587"/>
    <w:rsid w:val="00E1564D"/>
    <w:rsid w:val="00E15F2E"/>
    <w:rsid w:val="00E16E82"/>
    <w:rsid w:val="00E20F7C"/>
    <w:rsid w:val="00E21666"/>
    <w:rsid w:val="00E22286"/>
    <w:rsid w:val="00E23F72"/>
    <w:rsid w:val="00E2456B"/>
    <w:rsid w:val="00E24B43"/>
    <w:rsid w:val="00E25F42"/>
    <w:rsid w:val="00E26CEA"/>
    <w:rsid w:val="00E317CD"/>
    <w:rsid w:val="00E3754D"/>
    <w:rsid w:val="00E40272"/>
    <w:rsid w:val="00E40B7D"/>
    <w:rsid w:val="00E41390"/>
    <w:rsid w:val="00E47A58"/>
    <w:rsid w:val="00E5013A"/>
    <w:rsid w:val="00E5140A"/>
    <w:rsid w:val="00E52494"/>
    <w:rsid w:val="00E528FC"/>
    <w:rsid w:val="00E53F73"/>
    <w:rsid w:val="00E5566F"/>
    <w:rsid w:val="00E578CD"/>
    <w:rsid w:val="00E60C6E"/>
    <w:rsid w:val="00E610F8"/>
    <w:rsid w:val="00E6199C"/>
    <w:rsid w:val="00E63A15"/>
    <w:rsid w:val="00E64E8D"/>
    <w:rsid w:val="00E65FA7"/>
    <w:rsid w:val="00E7088A"/>
    <w:rsid w:val="00E735C9"/>
    <w:rsid w:val="00E762E3"/>
    <w:rsid w:val="00E77503"/>
    <w:rsid w:val="00E80D71"/>
    <w:rsid w:val="00E810E4"/>
    <w:rsid w:val="00E8167F"/>
    <w:rsid w:val="00E8792E"/>
    <w:rsid w:val="00E87DF8"/>
    <w:rsid w:val="00E90609"/>
    <w:rsid w:val="00E91F68"/>
    <w:rsid w:val="00E92154"/>
    <w:rsid w:val="00E9281A"/>
    <w:rsid w:val="00E9349C"/>
    <w:rsid w:val="00E94128"/>
    <w:rsid w:val="00E968D8"/>
    <w:rsid w:val="00E97CC8"/>
    <w:rsid w:val="00EA6C76"/>
    <w:rsid w:val="00EA775D"/>
    <w:rsid w:val="00EB0727"/>
    <w:rsid w:val="00EB127D"/>
    <w:rsid w:val="00EB39BC"/>
    <w:rsid w:val="00EB4FC3"/>
    <w:rsid w:val="00EB6DF7"/>
    <w:rsid w:val="00EB7EEF"/>
    <w:rsid w:val="00EC055B"/>
    <w:rsid w:val="00EC0DF2"/>
    <w:rsid w:val="00EC1EA9"/>
    <w:rsid w:val="00EC23D7"/>
    <w:rsid w:val="00EC4FB0"/>
    <w:rsid w:val="00ED2743"/>
    <w:rsid w:val="00ED2C1D"/>
    <w:rsid w:val="00ED4266"/>
    <w:rsid w:val="00ED5DB6"/>
    <w:rsid w:val="00EE2705"/>
    <w:rsid w:val="00EE58A5"/>
    <w:rsid w:val="00EE5BB5"/>
    <w:rsid w:val="00EE65DD"/>
    <w:rsid w:val="00EE68AD"/>
    <w:rsid w:val="00EE792F"/>
    <w:rsid w:val="00EF16F1"/>
    <w:rsid w:val="00EF286B"/>
    <w:rsid w:val="00EF4617"/>
    <w:rsid w:val="00EF52F1"/>
    <w:rsid w:val="00EF6C1D"/>
    <w:rsid w:val="00EF7C9A"/>
    <w:rsid w:val="00F021F3"/>
    <w:rsid w:val="00F026FC"/>
    <w:rsid w:val="00F03077"/>
    <w:rsid w:val="00F06308"/>
    <w:rsid w:val="00F07C92"/>
    <w:rsid w:val="00F11DA0"/>
    <w:rsid w:val="00F12ECB"/>
    <w:rsid w:val="00F1588F"/>
    <w:rsid w:val="00F166B5"/>
    <w:rsid w:val="00F1715A"/>
    <w:rsid w:val="00F17EED"/>
    <w:rsid w:val="00F2049C"/>
    <w:rsid w:val="00F2067D"/>
    <w:rsid w:val="00F213AE"/>
    <w:rsid w:val="00F2252B"/>
    <w:rsid w:val="00F23014"/>
    <w:rsid w:val="00F23E5E"/>
    <w:rsid w:val="00F23FAA"/>
    <w:rsid w:val="00F24263"/>
    <w:rsid w:val="00F24B22"/>
    <w:rsid w:val="00F276B4"/>
    <w:rsid w:val="00F27943"/>
    <w:rsid w:val="00F27A55"/>
    <w:rsid w:val="00F322B1"/>
    <w:rsid w:val="00F33035"/>
    <w:rsid w:val="00F36290"/>
    <w:rsid w:val="00F378B5"/>
    <w:rsid w:val="00F40A9A"/>
    <w:rsid w:val="00F4178B"/>
    <w:rsid w:val="00F4254B"/>
    <w:rsid w:val="00F42E6F"/>
    <w:rsid w:val="00F43241"/>
    <w:rsid w:val="00F443E7"/>
    <w:rsid w:val="00F44843"/>
    <w:rsid w:val="00F448B7"/>
    <w:rsid w:val="00F460E1"/>
    <w:rsid w:val="00F55C0F"/>
    <w:rsid w:val="00F56A2A"/>
    <w:rsid w:val="00F57340"/>
    <w:rsid w:val="00F579BF"/>
    <w:rsid w:val="00F60594"/>
    <w:rsid w:val="00F61B5C"/>
    <w:rsid w:val="00F62E41"/>
    <w:rsid w:val="00F6718C"/>
    <w:rsid w:val="00F713BA"/>
    <w:rsid w:val="00F715AF"/>
    <w:rsid w:val="00F716CD"/>
    <w:rsid w:val="00F72B4F"/>
    <w:rsid w:val="00F72D87"/>
    <w:rsid w:val="00F73C31"/>
    <w:rsid w:val="00F74CA2"/>
    <w:rsid w:val="00F74CBB"/>
    <w:rsid w:val="00F75257"/>
    <w:rsid w:val="00F75CA4"/>
    <w:rsid w:val="00F75DFB"/>
    <w:rsid w:val="00F76104"/>
    <w:rsid w:val="00F770AD"/>
    <w:rsid w:val="00F77CA6"/>
    <w:rsid w:val="00F82920"/>
    <w:rsid w:val="00F82929"/>
    <w:rsid w:val="00F8795F"/>
    <w:rsid w:val="00F87EE2"/>
    <w:rsid w:val="00F90132"/>
    <w:rsid w:val="00F926D6"/>
    <w:rsid w:val="00F92B39"/>
    <w:rsid w:val="00F93A7C"/>
    <w:rsid w:val="00F97BA5"/>
    <w:rsid w:val="00FA0ABD"/>
    <w:rsid w:val="00FA0E8C"/>
    <w:rsid w:val="00FA1B80"/>
    <w:rsid w:val="00FA40A9"/>
    <w:rsid w:val="00FA6FDE"/>
    <w:rsid w:val="00FB1FDF"/>
    <w:rsid w:val="00FB25F1"/>
    <w:rsid w:val="00FB59DD"/>
    <w:rsid w:val="00FC312B"/>
    <w:rsid w:val="00FC3E6C"/>
    <w:rsid w:val="00FD2025"/>
    <w:rsid w:val="00FD33DA"/>
    <w:rsid w:val="00FD42F6"/>
    <w:rsid w:val="00FD66BD"/>
    <w:rsid w:val="00FE16A0"/>
    <w:rsid w:val="00FE3567"/>
    <w:rsid w:val="00FE4CA2"/>
    <w:rsid w:val="00FE6EEC"/>
    <w:rsid w:val="00FE7C0C"/>
    <w:rsid w:val="00FF2097"/>
    <w:rsid w:val="00FF6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78A683-5745-4447-8AE1-658A7CA4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55708"/>
    <w:rPr>
      <w:rFonts w:ascii="Arial" w:hAnsi="Arial"/>
      <w:sz w:val="22"/>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2"/>
      </w:numPr>
      <w:jc w:val="both"/>
    </w:pPr>
    <w:rPr>
      <w:rFonts w:cs="Arial"/>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3007F2"/>
    <w:rPr>
      <w:b/>
      <w:bCs/>
    </w:rPr>
  </w:style>
  <w:style w:type="character" w:customStyle="1" w:styleId="PedmtkomenteChar">
    <w:name w:val="Předmět komentáře Char"/>
    <w:basedOn w:val="TextkomenteChar"/>
    <w:link w:val="Pedmtkomente"/>
    <w:uiPriority w:val="99"/>
    <w:semiHidden/>
    <w:rsid w:val="003007F2"/>
    <w:rPr>
      <w:b/>
      <w:bCs/>
    </w:rPr>
  </w:style>
  <w:style w:type="paragraph" w:customStyle="1" w:styleId="Default">
    <w:name w:val="Default"/>
    <w:rsid w:val="00491DB2"/>
    <w:pPr>
      <w:autoSpaceDE w:val="0"/>
      <w:autoSpaceDN w:val="0"/>
      <w:adjustRightInd w:val="0"/>
    </w:pPr>
    <w:rPr>
      <w:rFonts w:ascii="Arial" w:hAnsi="Arial" w:cs="Arial"/>
      <w:color w:val="000000"/>
      <w:sz w:val="24"/>
      <w:szCs w:val="24"/>
    </w:rPr>
  </w:style>
  <w:style w:type="paragraph" w:customStyle="1" w:styleId="Smluvn">
    <w:name w:val="Smluvní"/>
    <w:basedOn w:val="Normln"/>
    <w:uiPriority w:val="99"/>
    <w:rsid w:val="00A10E22"/>
    <w:pPr>
      <w:spacing w:before="120" w:line="360" w:lineRule="auto"/>
      <w:jc w:val="both"/>
    </w:pPr>
    <w:rPr>
      <w:rFonts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43184">
      <w:bodyDiv w:val="1"/>
      <w:marLeft w:val="0"/>
      <w:marRight w:val="0"/>
      <w:marTop w:val="0"/>
      <w:marBottom w:val="0"/>
      <w:divBdr>
        <w:top w:val="none" w:sz="0" w:space="0" w:color="auto"/>
        <w:left w:val="none" w:sz="0" w:space="0" w:color="auto"/>
        <w:bottom w:val="none" w:sz="0" w:space="0" w:color="auto"/>
        <w:right w:val="none" w:sz="0" w:space="0" w:color="auto"/>
      </w:divBdr>
    </w:div>
    <w:div w:id="637539333">
      <w:bodyDiv w:val="1"/>
      <w:marLeft w:val="0"/>
      <w:marRight w:val="0"/>
      <w:marTop w:val="0"/>
      <w:marBottom w:val="0"/>
      <w:divBdr>
        <w:top w:val="none" w:sz="0" w:space="0" w:color="auto"/>
        <w:left w:val="none" w:sz="0" w:space="0" w:color="auto"/>
        <w:bottom w:val="none" w:sz="0" w:space="0" w:color="auto"/>
        <w:right w:val="none" w:sz="0" w:space="0" w:color="auto"/>
      </w:divBdr>
    </w:div>
    <w:div w:id="993140583">
      <w:bodyDiv w:val="1"/>
      <w:marLeft w:val="0"/>
      <w:marRight w:val="0"/>
      <w:marTop w:val="0"/>
      <w:marBottom w:val="0"/>
      <w:divBdr>
        <w:top w:val="none" w:sz="0" w:space="0" w:color="auto"/>
        <w:left w:val="none" w:sz="0" w:space="0" w:color="auto"/>
        <w:bottom w:val="none" w:sz="0" w:space="0" w:color="auto"/>
        <w:right w:val="none" w:sz="0" w:space="0" w:color="auto"/>
      </w:divBdr>
    </w:div>
    <w:div w:id="1289437529">
      <w:bodyDiv w:val="1"/>
      <w:marLeft w:val="0"/>
      <w:marRight w:val="0"/>
      <w:marTop w:val="0"/>
      <w:marBottom w:val="0"/>
      <w:divBdr>
        <w:top w:val="none" w:sz="0" w:space="0" w:color="auto"/>
        <w:left w:val="none" w:sz="0" w:space="0" w:color="auto"/>
        <w:bottom w:val="none" w:sz="0" w:space="0" w:color="auto"/>
        <w:right w:val="none" w:sz="0" w:space="0" w:color="auto"/>
      </w:divBdr>
    </w:div>
    <w:div w:id="1424645799">
      <w:bodyDiv w:val="1"/>
      <w:marLeft w:val="0"/>
      <w:marRight w:val="0"/>
      <w:marTop w:val="0"/>
      <w:marBottom w:val="0"/>
      <w:divBdr>
        <w:top w:val="none" w:sz="0" w:space="0" w:color="auto"/>
        <w:left w:val="none" w:sz="0" w:space="0" w:color="auto"/>
        <w:bottom w:val="none" w:sz="0" w:space="0" w:color="auto"/>
        <w:right w:val="none" w:sz="0" w:space="0" w:color="auto"/>
      </w:divBdr>
    </w:div>
    <w:div w:id="1779595842">
      <w:bodyDiv w:val="1"/>
      <w:marLeft w:val="0"/>
      <w:marRight w:val="0"/>
      <w:marTop w:val="0"/>
      <w:marBottom w:val="0"/>
      <w:divBdr>
        <w:top w:val="none" w:sz="0" w:space="0" w:color="auto"/>
        <w:left w:val="none" w:sz="0" w:space="0" w:color="auto"/>
        <w:bottom w:val="none" w:sz="0" w:space="0" w:color="auto"/>
        <w:right w:val="none" w:sz="0" w:space="0" w:color="auto"/>
      </w:divBdr>
    </w:div>
    <w:div w:id="1867207717">
      <w:bodyDiv w:val="1"/>
      <w:marLeft w:val="0"/>
      <w:marRight w:val="0"/>
      <w:marTop w:val="0"/>
      <w:marBottom w:val="0"/>
      <w:divBdr>
        <w:top w:val="none" w:sz="0" w:space="0" w:color="auto"/>
        <w:left w:val="none" w:sz="0" w:space="0" w:color="auto"/>
        <w:bottom w:val="none" w:sz="0" w:space="0" w:color="auto"/>
        <w:right w:val="none" w:sz="0" w:space="0" w:color="auto"/>
      </w:divBdr>
    </w:div>
    <w:div w:id="1896310288">
      <w:bodyDiv w:val="1"/>
      <w:marLeft w:val="0"/>
      <w:marRight w:val="0"/>
      <w:marTop w:val="0"/>
      <w:marBottom w:val="0"/>
      <w:divBdr>
        <w:top w:val="none" w:sz="0" w:space="0" w:color="auto"/>
        <w:left w:val="none" w:sz="0" w:space="0" w:color="auto"/>
        <w:bottom w:val="none" w:sz="0" w:space="0" w:color="auto"/>
        <w:right w:val="none" w:sz="0" w:space="0" w:color="auto"/>
      </w:divBdr>
    </w:div>
    <w:div w:id="20390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profilfirmy/Compliance_programy.htm"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F277E-81CA-4C68-A8CE-D926A5FC9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3761</Words>
  <Characters>22190</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25900</CharactersWithSpaces>
  <SharedDoc>false</SharedDoc>
  <HLinks>
    <vt:vector size="24" baseType="variant">
      <vt:variant>
        <vt:i4>262184</vt:i4>
      </vt:variant>
      <vt:variant>
        <vt:i4>9</vt:i4>
      </vt:variant>
      <vt:variant>
        <vt:i4>0</vt:i4>
      </vt:variant>
      <vt:variant>
        <vt:i4>5</vt:i4>
      </vt:variant>
      <vt:variant>
        <vt:lpwstr>mailto:komin@azconsult.cz</vt:lpwstr>
      </vt:variant>
      <vt:variant>
        <vt:lpwstr/>
      </vt:variant>
      <vt:variant>
        <vt:i4>65572</vt:i4>
      </vt:variant>
      <vt:variant>
        <vt:i4>6</vt:i4>
      </vt:variant>
      <vt:variant>
        <vt:i4>0</vt:i4>
      </vt:variant>
      <vt:variant>
        <vt:i4>5</vt:i4>
      </vt:variant>
      <vt:variant>
        <vt:lpwstr>mailto:azconsult@azconsult.cz</vt:lpwstr>
      </vt:variant>
      <vt:variant>
        <vt:lpwstr/>
      </vt:variant>
      <vt:variant>
        <vt:i4>7995468</vt:i4>
      </vt:variant>
      <vt:variant>
        <vt:i4>3</vt:i4>
      </vt:variant>
      <vt:variant>
        <vt:i4>0</vt:i4>
      </vt:variant>
      <vt:variant>
        <vt:i4>5</vt:i4>
      </vt:variant>
      <vt:variant>
        <vt:lpwstr>mailto:lejsek@poh.cz</vt:lpwstr>
      </vt:variant>
      <vt:variant>
        <vt:lpwstr/>
      </vt:variant>
      <vt:variant>
        <vt:i4>7340099</vt:i4>
      </vt:variant>
      <vt:variant>
        <vt:i4>0</vt:i4>
      </vt:variant>
      <vt:variant>
        <vt:i4>0</vt:i4>
      </vt:variant>
      <vt:variant>
        <vt:i4>5</vt:i4>
      </vt:variant>
      <vt:variant>
        <vt:lpwstr>mailto:pavlasova@poh.cz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Samkova Kamila</dc:creator>
  <cp:lastModifiedBy>Nedělová Dagmar</cp:lastModifiedBy>
  <cp:revision>8</cp:revision>
  <cp:lastPrinted>2018-01-11T11:23:00Z</cp:lastPrinted>
  <dcterms:created xsi:type="dcterms:W3CDTF">2018-10-10T12:55:00Z</dcterms:created>
  <dcterms:modified xsi:type="dcterms:W3CDTF">2022-04-25T07:50:00Z</dcterms:modified>
</cp:coreProperties>
</file>