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2244" w14:textId="77777777" w:rsidR="00385FD4" w:rsidRPr="00A539A0" w:rsidRDefault="00385FD4" w:rsidP="0038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Calibri Light"/>
          <w:b/>
          <w:bCs/>
          <w:color w:val="000000"/>
          <w:sz w:val="22"/>
          <w:szCs w:val="22"/>
        </w:rPr>
      </w:pPr>
      <w:r w:rsidRPr="00A539A0">
        <w:rPr>
          <w:rFonts w:ascii="Arial Narrow" w:eastAsia="Arial Narrow" w:hAnsi="Arial Narrow" w:cs="Calibri Light"/>
          <w:b/>
          <w:bCs/>
          <w:color w:val="000000"/>
          <w:sz w:val="22"/>
          <w:szCs w:val="22"/>
        </w:rPr>
        <w:t>DBP, s.r.o.</w:t>
      </w:r>
    </w:p>
    <w:p w14:paraId="0EAE685E" w14:textId="77777777" w:rsidR="00385FD4" w:rsidRPr="00A539A0" w:rsidRDefault="00385FD4" w:rsidP="0038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Calibri Light"/>
          <w:color w:val="000000"/>
          <w:sz w:val="22"/>
          <w:szCs w:val="22"/>
        </w:rPr>
      </w:pPr>
      <w:r w:rsidRPr="00A539A0">
        <w:rPr>
          <w:rFonts w:ascii="Arial Narrow" w:eastAsia="Arial Narrow" w:hAnsi="Arial Narrow" w:cs="Calibri Light"/>
          <w:color w:val="000000"/>
          <w:sz w:val="22"/>
          <w:szCs w:val="22"/>
        </w:rPr>
        <w:t>Jakubské nám. 5, 602 00 Brno</w:t>
      </w:r>
    </w:p>
    <w:p w14:paraId="53E69392" w14:textId="77777777" w:rsidR="00385FD4" w:rsidRPr="00A539A0" w:rsidRDefault="00385FD4" w:rsidP="0038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Calibri Light"/>
          <w:color w:val="000000"/>
          <w:sz w:val="22"/>
          <w:szCs w:val="22"/>
        </w:rPr>
      </w:pPr>
      <w:r w:rsidRPr="00A539A0">
        <w:rPr>
          <w:rFonts w:ascii="Arial Narrow" w:eastAsia="Arial Narrow" w:hAnsi="Arial Narrow" w:cs="Calibri Light"/>
          <w:color w:val="000000"/>
          <w:sz w:val="22"/>
          <w:szCs w:val="22"/>
        </w:rPr>
        <w:t xml:space="preserve">zastoupené </w:t>
      </w:r>
      <w:r>
        <w:rPr>
          <w:rFonts w:ascii="Arial Narrow" w:eastAsia="Arial Narrow" w:hAnsi="Arial Narrow" w:cs="Calibri Light"/>
          <w:color w:val="000000"/>
          <w:sz w:val="22"/>
          <w:szCs w:val="22"/>
        </w:rPr>
        <w:t>Kateřinou Komárkovou</w:t>
      </w:r>
      <w:r w:rsidRPr="00A539A0">
        <w:rPr>
          <w:rFonts w:ascii="Arial Narrow" w:eastAsia="Arial Narrow" w:hAnsi="Arial Narrow" w:cs="Calibri Light"/>
          <w:color w:val="000000"/>
          <w:sz w:val="22"/>
          <w:szCs w:val="22"/>
        </w:rPr>
        <w:t>, ředitel</w:t>
      </w:r>
      <w:r>
        <w:rPr>
          <w:rFonts w:ascii="Arial Narrow" w:eastAsia="Arial Narrow" w:hAnsi="Arial Narrow" w:cs="Calibri Light"/>
          <w:color w:val="000000"/>
          <w:sz w:val="22"/>
          <w:szCs w:val="22"/>
        </w:rPr>
        <w:t>kou</w:t>
      </w:r>
      <w:r w:rsidRPr="00A539A0">
        <w:rPr>
          <w:rFonts w:ascii="Arial Narrow" w:eastAsia="Arial Narrow" w:hAnsi="Arial Narrow" w:cs="Calibri Light"/>
          <w:color w:val="000000"/>
          <w:sz w:val="22"/>
          <w:szCs w:val="22"/>
        </w:rPr>
        <w:t xml:space="preserve"> jednající na základě plné moci</w:t>
      </w:r>
    </w:p>
    <w:p w14:paraId="4FB8356F" w14:textId="77777777" w:rsidR="00385FD4" w:rsidRPr="00A539A0" w:rsidRDefault="00385FD4" w:rsidP="0038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Calibri Light"/>
          <w:color w:val="000000"/>
          <w:sz w:val="22"/>
          <w:szCs w:val="22"/>
        </w:rPr>
      </w:pPr>
      <w:r w:rsidRPr="00A539A0">
        <w:rPr>
          <w:rFonts w:ascii="Arial Narrow" w:eastAsia="Arial Narrow" w:hAnsi="Arial Narrow" w:cs="Calibri Light"/>
          <w:color w:val="000000"/>
          <w:sz w:val="22"/>
          <w:szCs w:val="22"/>
        </w:rPr>
        <w:t>IČO: 44961871</w:t>
      </w:r>
    </w:p>
    <w:p w14:paraId="68E6C4A7" w14:textId="77777777" w:rsidR="00385FD4" w:rsidRPr="00A539A0" w:rsidRDefault="00385FD4" w:rsidP="0038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Calibri Light"/>
          <w:color w:val="000000"/>
          <w:sz w:val="22"/>
          <w:szCs w:val="22"/>
        </w:rPr>
      </w:pPr>
      <w:r w:rsidRPr="00A539A0">
        <w:rPr>
          <w:rFonts w:ascii="Arial Narrow" w:eastAsia="Arial Narrow" w:hAnsi="Arial Narrow" w:cs="Calibri Light"/>
          <w:color w:val="000000"/>
          <w:sz w:val="22"/>
          <w:szCs w:val="22"/>
        </w:rPr>
        <w:t>DIĆ: CZ44961871</w:t>
      </w:r>
    </w:p>
    <w:p w14:paraId="781338FE" w14:textId="77777777" w:rsidR="00385FD4" w:rsidRPr="00A539A0" w:rsidRDefault="00385FD4" w:rsidP="0038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Calibri Light"/>
          <w:color w:val="000000"/>
          <w:sz w:val="22"/>
          <w:szCs w:val="22"/>
        </w:rPr>
      </w:pPr>
      <w:r w:rsidRPr="00A539A0">
        <w:rPr>
          <w:rFonts w:ascii="Arial Narrow" w:eastAsia="Arial Narrow" w:hAnsi="Arial Narrow" w:cs="Calibri Light"/>
          <w:color w:val="000000"/>
          <w:sz w:val="22"/>
          <w:szCs w:val="22"/>
        </w:rPr>
        <w:t>zapsané v OR u Krajského soudu v Brně, oddíl C 4178</w:t>
      </w:r>
    </w:p>
    <w:p w14:paraId="147E71EB" w14:textId="77777777" w:rsidR="00385FD4" w:rsidRPr="00505D4C" w:rsidRDefault="00385FD4" w:rsidP="00385FD4">
      <w:pPr>
        <w:pStyle w:val="Default"/>
        <w:jc w:val="both"/>
        <w:rPr>
          <w:rFonts w:ascii="Arial Narrow" w:hAnsi="Arial Narrow" w:cs="Teuton Mager CE"/>
          <w:sz w:val="22"/>
          <w:szCs w:val="22"/>
          <w:lang w:eastAsia="ar-SA"/>
        </w:rPr>
      </w:pPr>
      <w:r w:rsidRPr="00505D4C">
        <w:rPr>
          <w:rFonts w:ascii="Arial Narrow" w:hAnsi="Arial Narrow" w:cs="Teuton Mager CE"/>
          <w:sz w:val="22"/>
          <w:szCs w:val="22"/>
          <w:lang w:eastAsia="ar-SA"/>
        </w:rPr>
        <w:t>Bankovní spojení</w:t>
      </w:r>
      <w:r w:rsidRPr="00505D4C">
        <w:rPr>
          <w:rFonts w:ascii="Arial Narrow" w:hAnsi="Arial Narrow" w:cs="Teuton Mager CE"/>
          <w:b/>
          <w:bCs/>
          <w:sz w:val="22"/>
          <w:szCs w:val="22"/>
          <w:lang w:eastAsia="ar-SA"/>
        </w:rPr>
        <w:t>: Česká spořitelna</w:t>
      </w:r>
    </w:p>
    <w:p w14:paraId="51E511C5" w14:textId="77777777" w:rsidR="00385FD4" w:rsidRPr="00505D4C" w:rsidRDefault="00385FD4" w:rsidP="00385FD4">
      <w:pPr>
        <w:rPr>
          <w:rFonts w:ascii="Arial Narrow" w:hAnsi="Arial Narrow"/>
        </w:rPr>
      </w:pPr>
      <w:r w:rsidRPr="00505D4C">
        <w:rPr>
          <w:rFonts w:ascii="Arial Narrow" w:hAnsi="Arial Narrow" w:cs="Teuton Mager CE"/>
          <w:sz w:val="22"/>
          <w:szCs w:val="22"/>
          <w:lang w:eastAsia="ar-SA"/>
        </w:rPr>
        <w:t xml:space="preserve">Číslo účtu: </w:t>
      </w:r>
      <w:r w:rsidRPr="00505D4C">
        <w:rPr>
          <w:rFonts w:ascii="Arial Narrow" w:hAnsi="Arial Narrow" w:cs="Arial"/>
          <w:color w:val="222222"/>
          <w:sz w:val="22"/>
          <w:szCs w:val="22"/>
          <w:shd w:val="clear" w:color="auto" w:fill="FFFFFF"/>
        </w:rPr>
        <w:t>6093392329/0800</w:t>
      </w:r>
    </w:p>
    <w:p w14:paraId="5BE7A4C1" w14:textId="77777777" w:rsidR="00385FD4" w:rsidRPr="00A539A0" w:rsidRDefault="00385FD4" w:rsidP="0038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Calibri Light"/>
          <w:color w:val="000000"/>
          <w:sz w:val="22"/>
          <w:szCs w:val="22"/>
        </w:rPr>
      </w:pPr>
    </w:p>
    <w:p w14:paraId="60A8796C" w14:textId="77777777" w:rsidR="00385FD4" w:rsidRPr="00174844" w:rsidRDefault="00385FD4" w:rsidP="0038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Calibri Light"/>
          <w:color w:val="000000"/>
          <w:sz w:val="22"/>
          <w:szCs w:val="22"/>
        </w:rPr>
      </w:pPr>
      <w:r w:rsidRPr="00174844">
        <w:rPr>
          <w:rFonts w:ascii="Arial Narrow" w:eastAsia="Arial Narrow" w:hAnsi="Arial Narrow" w:cs="Calibri Light"/>
          <w:color w:val="000000"/>
          <w:sz w:val="22"/>
          <w:szCs w:val="22"/>
        </w:rPr>
        <w:t>kontaktní osoba: Eva Šimková, tel.: 725 341 611, simkova@bolek.cz</w:t>
      </w:r>
    </w:p>
    <w:p w14:paraId="3A4700FF" w14:textId="77777777" w:rsidR="00385FD4" w:rsidRPr="00A539A0" w:rsidRDefault="00385FD4" w:rsidP="0038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Calibri Light"/>
          <w:color w:val="000000"/>
          <w:sz w:val="22"/>
          <w:szCs w:val="22"/>
        </w:rPr>
      </w:pPr>
      <w:r w:rsidRPr="00A539A0">
        <w:rPr>
          <w:rFonts w:ascii="Arial Narrow" w:eastAsia="Arial Narrow" w:hAnsi="Arial Narrow" w:cs="Calibri Light"/>
          <w:color w:val="000000"/>
          <w:sz w:val="22"/>
          <w:szCs w:val="22"/>
        </w:rPr>
        <w:t xml:space="preserve">kontakt světla, zvuk, jevištní technika: </w:t>
      </w:r>
      <w:r>
        <w:rPr>
          <w:rFonts w:ascii="Arial Narrow" w:eastAsia="Arial Narrow" w:hAnsi="Arial Narrow" w:cs="Calibri Light"/>
          <w:color w:val="000000"/>
          <w:sz w:val="22"/>
          <w:szCs w:val="22"/>
        </w:rPr>
        <w:t>viz. technické podmínky</w:t>
      </w:r>
    </w:p>
    <w:p w14:paraId="50FE0B88" w14:textId="77777777" w:rsidR="00385FD4" w:rsidRPr="00913007" w:rsidRDefault="00385FD4" w:rsidP="00385FD4">
      <w:pPr>
        <w:pStyle w:val="Default"/>
        <w:jc w:val="both"/>
        <w:rPr>
          <w:rFonts w:ascii="Arial Narrow" w:hAnsi="Arial Narrow" w:cs="Arial"/>
          <w:sz w:val="22"/>
          <w:szCs w:val="22"/>
          <w:lang w:eastAsia="ar-SA"/>
        </w:rPr>
      </w:pPr>
      <w:r w:rsidRPr="00913007">
        <w:rPr>
          <w:rFonts w:ascii="Arial Narrow" w:hAnsi="Arial Narrow" w:cs="Arial"/>
          <w:sz w:val="22"/>
          <w:szCs w:val="22"/>
          <w:lang w:eastAsia="ar-SA"/>
        </w:rPr>
        <w:t xml:space="preserve">(dále jen DIVADLO) </w:t>
      </w:r>
    </w:p>
    <w:p w14:paraId="3D0D3287" w14:textId="77777777" w:rsidR="00385FD4" w:rsidRPr="006534AF" w:rsidRDefault="00385FD4" w:rsidP="00385FD4">
      <w:pPr>
        <w:jc w:val="both"/>
        <w:rPr>
          <w:rFonts w:ascii="Arial" w:hAnsi="Arial" w:cs="Arial"/>
          <w:sz w:val="22"/>
          <w:szCs w:val="22"/>
        </w:rPr>
      </w:pPr>
    </w:p>
    <w:p w14:paraId="3E5841E1" w14:textId="77777777" w:rsidR="00385FD4" w:rsidRPr="006534AF" w:rsidRDefault="00385FD4" w:rsidP="00385FD4">
      <w:pPr>
        <w:jc w:val="both"/>
        <w:rPr>
          <w:rFonts w:ascii="Arial" w:hAnsi="Arial" w:cs="Arial"/>
          <w:sz w:val="22"/>
          <w:szCs w:val="22"/>
        </w:rPr>
      </w:pPr>
      <w:r w:rsidRPr="006534AF">
        <w:rPr>
          <w:rFonts w:ascii="Arial" w:hAnsi="Arial" w:cs="Arial"/>
          <w:sz w:val="22"/>
          <w:szCs w:val="22"/>
        </w:rPr>
        <w:t xml:space="preserve">a </w:t>
      </w:r>
    </w:p>
    <w:p w14:paraId="5AE43099" w14:textId="77777777" w:rsidR="00385FD4" w:rsidRPr="006534AF" w:rsidRDefault="00385FD4" w:rsidP="00385FD4">
      <w:pPr>
        <w:rPr>
          <w:rFonts w:ascii="Arial" w:hAnsi="Arial" w:cs="Arial"/>
          <w:sz w:val="22"/>
          <w:szCs w:val="22"/>
        </w:rPr>
      </w:pPr>
    </w:p>
    <w:p w14:paraId="7F2951F1" w14:textId="77777777" w:rsidR="00385FD4" w:rsidRPr="00020A2E" w:rsidRDefault="00385FD4" w:rsidP="00385FD4">
      <w:pPr>
        <w:widowControl/>
        <w:suppressAutoHyphens w:val="0"/>
        <w:rPr>
          <w:rFonts w:ascii="Arial Narrow" w:hAnsi="Arial Narrow" w:cs="Arial"/>
          <w:b/>
          <w:bCs/>
          <w:color w:val="222222"/>
          <w:sz w:val="21"/>
          <w:szCs w:val="21"/>
          <w:shd w:val="clear" w:color="auto" w:fill="FFFFFF"/>
        </w:rPr>
      </w:pPr>
      <w:r w:rsidRPr="00020A2E">
        <w:rPr>
          <w:rFonts w:ascii="Arial Narrow" w:hAnsi="Arial Narrow" w:cs="Arial"/>
          <w:b/>
          <w:bCs/>
          <w:color w:val="222222"/>
          <w:sz w:val="21"/>
          <w:szCs w:val="21"/>
          <w:shd w:val="clear" w:color="auto" w:fill="FFFFFF"/>
        </w:rPr>
        <w:t>Dům kultury města Ostravy, a.s.</w:t>
      </w:r>
    </w:p>
    <w:p w14:paraId="6F398E1F" w14:textId="77777777" w:rsidR="00385FD4" w:rsidRPr="00020A2E" w:rsidRDefault="00385FD4" w:rsidP="00385FD4">
      <w:pPr>
        <w:widowControl/>
        <w:suppressAutoHyphens w:val="0"/>
        <w:rPr>
          <w:rFonts w:ascii="Arial Narrow" w:hAnsi="Arial Narrow" w:cs="Arial"/>
          <w:color w:val="222222"/>
          <w:sz w:val="21"/>
          <w:szCs w:val="21"/>
          <w:shd w:val="clear" w:color="auto" w:fill="FFFFFF"/>
        </w:rPr>
      </w:pPr>
      <w:r w:rsidRPr="00020A2E">
        <w:rPr>
          <w:rFonts w:ascii="Arial Narrow" w:hAnsi="Arial Narrow" w:cs="Arial"/>
          <w:color w:val="222222"/>
          <w:sz w:val="21"/>
          <w:szCs w:val="21"/>
          <w:shd w:val="clear" w:color="auto" w:fill="FFFFFF"/>
        </w:rPr>
        <w:t>28. října 2556/124, Moravská Ostrava, 702 00 Ostrava, Doručovací číslo: 70924</w:t>
      </w:r>
    </w:p>
    <w:p w14:paraId="0E0E39F8" w14:textId="77777777" w:rsidR="00385FD4" w:rsidRPr="00020A2E" w:rsidRDefault="00385FD4" w:rsidP="00385FD4">
      <w:pPr>
        <w:widowControl/>
        <w:suppressAutoHyphens w:val="0"/>
        <w:rPr>
          <w:rFonts w:ascii="Arial Narrow" w:hAnsi="Arial Narrow" w:cs="Arial"/>
          <w:color w:val="222222"/>
          <w:sz w:val="21"/>
          <w:szCs w:val="21"/>
          <w:shd w:val="clear" w:color="auto" w:fill="FFFFFF"/>
        </w:rPr>
      </w:pPr>
      <w:r w:rsidRPr="00020A2E">
        <w:rPr>
          <w:rFonts w:ascii="Arial Narrow" w:hAnsi="Arial Narrow" w:cs="Arial"/>
          <w:color w:val="222222"/>
          <w:sz w:val="21"/>
          <w:szCs w:val="21"/>
          <w:shd w:val="clear" w:color="auto" w:fill="FFFFFF"/>
        </w:rPr>
        <w:t>IC</w:t>
      </w:r>
      <w:r w:rsidRPr="00020A2E">
        <w:rPr>
          <w:rFonts w:ascii="Arial" w:hAnsi="Arial" w:cs="Arial"/>
          <w:color w:val="222222"/>
          <w:sz w:val="21"/>
          <w:szCs w:val="21"/>
          <w:shd w:val="clear" w:color="auto" w:fill="FFFFFF"/>
        </w:rPr>
        <w:t>̌</w:t>
      </w:r>
      <w:r w:rsidRPr="00020A2E">
        <w:rPr>
          <w:rFonts w:ascii="Arial Narrow" w:hAnsi="Arial Narrow" w:cs="Arial"/>
          <w:color w:val="222222"/>
          <w:sz w:val="21"/>
          <w:szCs w:val="21"/>
          <w:shd w:val="clear" w:color="auto" w:fill="FFFFFF"/>
        </w:rPr>
        <w:t>O: 47151595, DIC</w:t>
      </w:r>
      <w:r w:rsidRPr="00020A2E">
        <w:rPr>
          <w:rFonts w:ascii="Arial" w:hAnsi="Arial" w:cs="Arial"/>
          <w:color w:val="222222"/>
          <w:sz w:val="21"/>
          <w:szCs w:val="21"/>
          <w:shd w:val="clear" w:color="auto" w:fill="FFFFFF"/>
        </w:rPr>
        <w:t>̌</w:t>
      </w:r>
      <w:r w:rsidRPr="00020A2E">
        <w:rPr>
          <w:rFonts w:ascii="Arial Narrow" w:hAnsi="Arial Narrow" w:cs="Arial"/>
          <w:color w:val="222222"/>
          <w:sz w:val="21"/>
          <w:szCs w:val="21"/>
          <w:shd w:val="clear" w:color="auto" w:fill="FFFFFF"/>
        </w:rPr>
        <w:t>: CZ47151595</w:t>
      </w:r>
    </w:p>
    <w:p w14:paraId="52D29890" w14:textId="77777777" w:rsidR="00385FD4" w:rsidRPr="00F91066" w:rsidRDefault="00385FD4" w:rsidP="00385FD4">
      <w:pPr>
        <w:widowControl/>
        <w:suppressAutoHyphens w:val="0"/>
        <w:rPr>
          <w:rFonts w:ascii="Arial Narrow" w:hAnsi="Arial Narrow" w:cs="Arial"/>
          <w:color w:val="222222"/>
          <w:sz w:val="21"/>
          <w:szCs w:val="21"/>
          <w:shd w:val="clear" w:color="auto" w:fill="FFFFFF"/>
        </w:rPr>
      </w:pPr>
      <w:r w:rsidRPr="00F91066">
        <w:rPr>
          <w:rFonts w:ascii="Arial Narrow" w:hAnsi="Arial Narrow" w:cs="Arial"/>
          <w:color w:val="222222"/>
          <w:sz w:val="21"/>
          <w:szCs w:val="21"/>
          <w:shd w:val="clear" w:color="auto" w:fill="FFFFFF"/>
        </w:rPr>
        <w:t xml:space="preserve">zapsaná v obchodním rejstříku vedeném Krajským soudem v Ostravě, oddíl B, vložka 515                          </w:t>
      </w:r>
    </w:p>
    <w:p w14:paraId="7433B25D" w14:textId="77777777" w:rsidR="00385FD4" w:rsidRPr="00F91066" w:rsidRDefault="00385FD4" w:rsidP="00385FD4">
      <w:pPr>
        <w:widowControl/>
        <w:suppressAutoHyphens w:val="0"/>
        <w:rPr>
          <w:rFonts w:ascii="Arial Narrow" w:hAnsi="Arial Narrow" w:cs="Arial"/>
          <w:color w:val="222222"/>
          <w:sz w:val="21"/>
          <w:szCs w:val="21"/>
          <w:shd w:val="clear" w:color="auto" w:fill="FFFFFF"/>
        </w:rPr>
      </w:pPr>
      <w:r w:rsidRPr="00F91066">
        <w:rPr>
          <w:rFonts w:ascii="Arial Narrow" w:hAnsi="Arial Narrow" w:cs="Arial"/>
          <w:color w:val="222222"/>
          <w:sz w:val="21"/>
          <w:szCs w:val="21"/>
          <w:shd w:val="clear" w:color="auto" w:fill="FFFFFF"/>
        </w:rPr>
        <w:t>zastoupená Mgr. Janem Žemlou, předsedou představenstva</w:t>
      </w:r>
    </w:p>
    <w:p w14:paraId="7E4E82C2" w14:textId="77777777" w:rsidR="00385FD4" w:rsidRPr="00020A2E" w:rsidRDefault="00385FD4" w:rsidP="00385FD4">
      <w:pPr>
        <w:widowControl/>
        <w:suppressAutoHyphens w:val="0"/>
        <w:rPr>
          <w:rFonts w:ascii="Arial Narrow" w:hAnsi="Arial Narrow" w:cs="Arial"/>
          <w:color w:val="222222"/>
          <w:sz w:val="21"/>
          <w:szCs w:val="21"/>
          <w:shd w:val="clear" w:color="auto" w:fill="FFFFFF"/>
        </w:rPr>
      </w:pPr>
      <w:r w:rsidRPr="00020A2E">
        <w:rPr>
          <w:rFonts w:ascii="Arial Narrow" w:hAnsi="Arial Narrow" w:cs="Arial"/>
          <w:b/>
          <w:bCs/>
          <w:color w:val="222222"/>
          <w:sz w:val="21"/>
          <w:szCs w:val="21"/>
          <w:shd w:val="clear" w:color="auto" w:fill="FFFFFF"/>
        </w:rPr>
        <w:t xml:space="preserve">                   </w:t>
      </w:r>
      <w:r>
        <w:rPr>
          <w:rFonts w:ascii="Arial Narrow" w:hAnsi="Arial Narrow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020A2E">
        <w:rPr>
          <w:rFonts w:ascii="Arial Narrow" w:hAnsi="Arial Narrow" w:cs="Arial"/>
          <w:color w:val="222222"/>
          <w:sz w:val="21"/>
          <w:szCs w:val="21"/>
          <w:shd w:val="clear" w:color="auto" w:fill="FFFFFF"/>
        </w:rPr>
        <w:t>Mgr. Petrou Javůrkovou, místopředsedkyní představenstva</w:t>
      </w:r>
    </w:p>
    <w:p w14:paraId="24FB38C0" w14:textId="77777777" w:rsidR="00385FD4" w:rsidRPr="00020A2E" w:rsidRDefault="00385FD4" w:rsidP="00385FD4">
      <w:pPr>
        <w:shd w:val="clear" w:color="auto" w:fill="FFFFFF"/>
        <w:rPr>
          <w:rFonts w:ascii="Arial Narrow" w:hAnsi="Arial Narrow" w:cs="Arial"/>
          <w:color w:val="222222"/>
          <w:sz w:val="21"/>
          <w:szCs w:val="21"/>
          <w:lang w:eastAsia="cs-CZ"/>
        </w:rPr>
      </w:pPr>
      <w:r w:rsidRPr="003531F9">
        <w:rPr>
          <w:rFonts w:ascii="Arial Narrow" w:hAnsi="Arial Narrow" w:cs="Arial"/>
          <w:sz w:val="21"/>
          <w:szCs w:val="21"/>
        </w:rPr>
        <w:t xml:space="preserve">kontaktní osoba: </w:t>
      </w:r>
      <w:r w:rsidRPr="00020A2E">
        <w:rPr>
          <w:rFonts w:ascii="Arial Narrow" w:hAnsi="Arial Narrow" w:cs="Arial"/>
          <w:color w:val="000000"/>
          <w:sz w:val="21"/>
          <w:szCs w:val="21"/>
        </w:rPr>
        <w:t>Josefína Sýkorová</w:t>
      </w:r>
      <w:r>
        <w:rPr>
          <w:rFonts w:ascii="Arial Narrow" w:hAnsi="Arial Narrow" w:cs="Arial"/>
          <w:color w:val="222222"/>
          <w:sz w:val="21"/>
          <w:szCs w:val="21"/>
          <w:lang w:eastAsia="cs-CZ"/>
        </w:rPr>
        <w:t xml:space="preserve">, </w:t>
      </w:r>
      <w:r w:rsidRPr="00020A2E">
        <w:rPr>
          <w:rFonts w:ascii="Arial Narrow" w:hAnsi="Arial Narrow" w:cs="Arial"/>
          <w:color w:val="000000"/>
          <w:sz w:val="21"/>
          <w:szCs w:val="21"/>
          <w:lang w:val="en-US"/>
        </w:rPr>
        <w:t>e-mail: sykorova@dkv.cz, tel.: 728 707 728</w:t>
      </w:r>
    </w:p>
    <w:p w14:paraId="54BCE35C" w14:textId="77777777" w:rsidR="00385FD4" w:rsidRPr="00DC2D3B" w:rsidRDefault="00385FD4" w:rsidP="00385FD4">
      <w:pPr>
        <w:widowControl/>
        <w:suppressAutoHyphens w:val="0"/>
        <w:rPr>
          <w:rFonts w:ascii="Arial Narrow" w:hAnsi="Arial Narrow"/>
          <w:sz w:val="21"/>
          <w:szCs w:val="21"/>
          <w:lang w:eastAsia="cs-CZ"/>
        </w:rPr>
      </w:pPr>
      <w:r w:rsidRPr="00DC2D3B">
        <w:rPr>
          <w:rFonts w:ascii="Arial Narrow" w:hAnsi="Arial Narrow"/>
          <w:sz w:val="21"/>
          <w:szCs w:val="21"/>
          <w:lang w:eastAsia="cs-CZ"/>
        </w:rPr>
        <w:t>kontakt jevištní technika</w:t>
      </w:r>
      <w:r>
        <w:rPr>
          <w:rFonts w:ascii="Arial Narrow" w:hAnsi="Arial Narrow"/>
          <w:sz w:val="21"/>
          <w:szCs w:val="21"/>
          <w:lang w:eastAsia="cs-CZ"/>
        </w:rPr>
        <w:t>, světla, zvuk</w:t>
      </w:r>
      <w:r w:rsidRPr="00DC2D3B">
        <w:rPr>
          <w:rFonts w:ascii="Arial Narrow" w:hAnsi="Arial Narrow"/>
          <w:sz w:val="21"/>
          <w:szCs w:val="21"/>
          <w:lang w:eastAsia="cs-CZ"/>
        </w:rPr>
        <w:t>:</w:t>
      </w:r>
      <w:r>
        <w:rPr>
          <w:rFonts w:ascii="Arial Narrow" w:hAnsi="Arial Narrow"/>
          <w:sz w:val="21"/>
          <w:szCs w:val="21"/>
          <w:lang w:eastAsia="cs-CZ"/>
        </w:rPr>
        <w:t xml:space="preserve"> Pavel </w:t>
      </w:r>
      <w:proofErr w:type="spellStart"/>
      <w:r>
        <w:rPr>
          <w:rFonts w:ascii="Arial Narrow" w:hAnsi="Arial Narrow"/>
          <w:sz w:val="21"/>
          <w:szCs w:val="21"/>
          <w:lang w:eastAsia="cs-CZ"/>
        </w:rPr>
        <w:t>Vitt</w:t>
      </w:r>
      <w:proofErr w:type="spellEnd"/>
      <w:r>
        <w:rPr>
          <w:rFonts w:ascii="Arial Narrow" w:hAnsi="Arial Narrow"/>
          <w:sz w:val="21"/>
          <w:szCs w:val="21"/>
          <w:lang w:eastAsia="cs-CZ"/>
        </w:rPr>
        <w:t xml:space="preserve">, e-mail: </w:t>
      </w:r>
      <w:r w:rsidRPr="002178A2">
        <w:rPr>
          <w:rFonts w:ascii="Arial Narrow" w:hAnsi="Arial Narrow"/>
          <w:sz w:val="21"/>
          <w:szCs w:val="21"/>
          <w:lang w:eastAsia="cs-CZ"/>
        </w:rPr>
        <w:t>vitt@dkv.cz</w:t>
      </w:r>
      <w:r>
        <w:rPr>
          <w:rFonts w:ascii="Arial Narrow" w:hAnsi="Arial Narrow"/>
          <w:sz w:val="21"/>
          <w:szCs w:val="21"/>
          <w:lang w:eastAsia="cs-CZ"/>
        </w:rPr>
        <w:t>, tel.: 722 963</w:t>
      </w:r>
      <w:r>
        <w:rPr>
          <w:rFonts w:ascii="Arial Narrow" w:hAnsi="Arial Narrow"/>
          <w:sz w:val="21"/>
          <w:szCs w:val="21"/>
        </w:rPr>
        <w:t> </w:t>
      </w:r>
      <w:r>
        <w:rPr>
          <w:rFonts w:ascii="Arial Narrow" w:hAnsi="Arial Narrow"/>
          <w:sz w:val="21"/>
          <w:szCs w:val="21"/>
          <w:lang w:eastAsia="cs-CZ"/>
        </w:rPr>
        <w:t>458</w:t>
      </w:r>
    </w:p>
    <w:p w14:paraId="6D6B1071" w14:textId="77777777" w:rsidR="00385FD4" w:rsidRPr="006534AF" w:rsidRDefault="00385FD4" w:rsidP="00385FD4">
      <w:pPr>
        <w:jc w:val="both"/>
        <w:rPr>
          <w:rFonts w:ascii="Arial Narrow" w:hAnsi="Arial Narrow" w:cs="Arial"/>
          <w:sz w:val="22"/>
          <w:szCs w:val="22"/>
        </w:rPr>
      </w:pPr>
      <w:r w:rsidRPr="006534AF">
        <w:rPr>
          <w:rFonts w:ascii="Arial Narrow" w:hAnsi="Arial Narrow" w:cs="Arial"/>
          <w:sz w:val="22"/>
          <w:szCs w:val="22"/>
        </w:rPr>
        <w:t>(dále jen POŘADATEL)</w:t>
      </w:r>
    </w:p>
    <w:p w14:paraId="216927C7" w14:textId="77777777" w:rsidR="00FC23C4" w:rsidRPr="001D289C" w:rsidRDefault="00FC23C4" w:rsidP="00FC23C4">
      <w:pPr>
        <w:jc w:val="both"/>
        <w:rPr>
          <w:rFonts w:ascii="Arial Narrow" w:hAnsi="Arial Narrow" w:cs="Teuton Mager CE"/>
          <w:sz w:val="22"/>
          <w:szCs w:val="22"/>
        </w:rPr>
      </w:pPr>
    </w:p>
    <w:p w14:paraId="5A27D2DC" w14:textId="77777777" w:rsidR="00FC23C4" w:rsidRPr="001D289C" w:rsidRDefault="00FC23C4" w:rsidP="00FC23C4">
      <w:pPr>
        <w:jc w:val="center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b/>
          <w:bCs/>
          <w:sz w:val="22"/>
          <w:szCs w:val="22"/>
        </w:rPr>
        <w:t>uzavírají dnešního dne smlouvu o pořádání divadelního představení</w:t>
      </w:r>
    </w:p>
    <w:p w14:paraId="44D12C65" w14:textId="77777777" w:rsidR="00FC23C4" w:rsidRPr="001D289C" w:rsidRDefault="00FC23C4" w:rsidP="00FC23C4">
      <w:pPr>
        <w:jc w:val="both"/>
        <w:rPr>
          <w:rFonts w:ascii="Arial Narrow" w:hAnsi="Arial Narrow" w:cs="Teuton Mager CE"/>
          <w:sz w:val="22"/>
          <w:szCs w:val="22"/>
        </w:rPr>
      </w:pPr>
    </w:p>
    <w:p w14:paraId="27A0FCCE" w14:textId="77777777" w:rsidR="00FC23C4" w:rsidRDefault="00FC23C4" w:rsidP="00FC23C4">
      <w:pPr>
        <w:jc w:val="center"/>
        <w:rPr>
          <w:rFonts w:ascii="Arial Narrow" w:hAnsi="Arial Narrow" w:cs="Teuton Mager CE"/>
          <w:b/>
          <w:bCs/>
          <w:sz w:val="22"/>
          <w:szCs w:val="22"/>
        </w:rPr>
      </w:pPr>
      <w:r w:rsidRPr="001D289C">
        <w:rPr>
          <w:rFonts w:ascii="Arial Narrow" w:hAnsi="Arial Narrow" w:cs="Teuton Mager CE"/>
          <w:b/>
          <w:bCs/>
          <w:sz w:val="22"/>
          <w:szCs w:val="22"/>
        </w:rPr>
        <w:t>I. Předmět smlouvy</w:t>
      </w:r>
    </w:p>
    <w:p w14:paraId="660F23B4" w14:textId="77777777" w:rsidR="001D289C" w:rsidRPr="001D289C" w:rsidRDefault="001D289C" w:rsidP="00FC23C4">
      <w:pPr>
        <w:jc w:val="center"/>
        <w:rPr>
          <w:rFonts w:ascii="Arial Narrow" w:hAnsi="Arial Narrow" w:cs="Teuton Mager CE"/>
          <w:sz w:val="22"/>
          <w:szCs w:val="22"/>
        </w:rPr>
      </w:pPr>
    </w:p>
    <w:p w14:paraId="6DD9AB6C" w14:textId="3F26E059" w:rsidR="00FC23C4" w:rsidRPr="001D289C" w:rsidRDefault="00FC23C4" w:rsidP="00FC23C4">
      <w:pPr>
        <w:tabs>
          <w:tab w:val="left" w:pos="709"/>
        </w:tabs>
        <w:overflowPunct w:val="0"/>
        <w:ind w:left="349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 xml:space="preserve">Předmětem této smlouvy je vymezení vzájemných práv a povinností při provedení divadelního představení </w:t>
      </w:r>
      <w:r w:rsidR="002871EA" w:rsidRPr="001D289C">
        <w:rPr>
          <w:rFonts w:ascii="Arial Narrow" w:hAnsi="Arial Narrow" w:cs="Teuton Mager CE"/>
          <w:b/>
          <w:sz w:val="22"/>
          <w:szCs w:val="22"/>
        </w:rPr>
        <w:t>Horská dráha</w:t>
      </w:r>
      <w:r w:rsidR="00906ABF" w:rsidRPr="001D289C">
        <w:rPr>
          <w:rFonts w:ascii="Arial Narrow" w:hAnsi="Arial Narrow" w:cs="Teuton Mager CE"/>
          <w:sz w:val="22"/>
          <w:szCs w:val="22"/>
        </w:rPr>
        <w:t>, dne</w:t>
      </w:r>
      <w:r w:rsidRPr="001D289C">
        <w:rPr>
          <w:rFonts w:ascii="Arial Narrow" w:hAnsi="Arial Narrow" w:cs="Teuton Mager CE"/>
          <w:sz w:val="22"/>
          <w:szCs w:val="22"/>
        </w:rPr>
        <w:t xml:space="preserve"> </w:t>
      </w:r>
      <w:r w:rsidR="00385FD4">
        <w:rPr>
          <w:rFonts w:ascii="Arial Narrow" w:hAnsi="Arial Narrow" w:cs="Teuton Mager CE"/>
          <w:b/>
          <w:sz w:val="22"/>
          <w:szCs w:val="22"/>
        </w:rPr>
        <w:t>15</w:t>
      </w:r>
      <w:r w:rsidR="000D3569" w:rsidRPr="001D289C">
        <w:rPr>
          <w:rFonts w:ascii="Arial Narrow" w:hAnsi="Arial Narrow" w:cs="Teuton Mager CE"/>
          <w:b/>
          <w:sz w:val="22"/>
          <w:szCs w:val="22"/>
        </w:rPr>
        <w:t xml:space="preserve">. </w:t>
      </w:r>
      <w:r w:rsidR="00385FD4">
        <w:rPr>
          <w:rFonts w:ascii="Arial Narrow" w:hAnsi="Arial Narrow" w:cs="Teuton Mager CE"/>
          <w:b/>
          <w:sz w:val="22"/>
          <w:szCs w:val="22"/>
        </w:rPr>
        <w:t>května</w:t>
      </w:r>
      <w:r w:rsidR="00596327">
        <w:rPr>
          <w:rFonts w:ascii="Arial Narrow" w:hAnsi="Arial Narrow" w:cs="Teuton Mager CE"/>
          <w:b/>
          <w:sz w:val="22"/>
          <w:szCs w:val="22"/>
        </w:rPr>
        <w:t xml:space="preserve"> 202</w:t>
      </w:r>
      <w:r w:rsidR="00385FD4">
        <w:rPr>
          <w:rFonts w:ascii="Arial Narrow" w:hAnsi="Arial Narrow" w:cs="Teuton Mager CE"/>
          <w:b/>
          <w:sz w:val="22"/>
          <w:szCs w:val="22"/>
        </w:rPr>
        <w:t>2</w:t>
      </w:r>
      <w:r w:rsidR="001351A5" w:rsidRPr="001D289C">
        <w:rPr>
          <w:rFonts w:ascii="Arial Narrow" w:hAnsi="Arial Narrow" w:cs="Teuton Mager CE"/>
          <w:sz w:val="22"/>
          <w:szCs w:val="22"/>
        </w:rPr>
        <w:t xml:space="preserve"> </w:t>
      </w:r>
      <w:r w:rsidR="002871EA" w:rsidRPr="001D289C">
        <w:rPr>
          <w:rFonts w:ascii="Arial Narrow" w:hAnsi="Arial Narrow" w:cs="Teuton Mager CE"/>
          <w:sz w:val="22"/>
          <w:szCs w:val="22"/>
        </w:rPr>
        <w:t xml:space="preserve">od </w:t>
      </w:r>
      <w:r w:rsidR="002871EA" w:rsidRPr="001D289C">
        <w:rPr>
          <w:rFonts w:ascii="Arial Narrow" w:hAnsi="Arial Narrow" w:cs="Teuton Mager CE"/>
          <w:b/>
          <w:sz w:val="22"/>
          <w:szCs w:val="22"/>
        </w:rPr>
        <w:t>19</w:t>
      </w:r>
      <w:r w:rsidR="004B61F0" w:rsidRPr="001D289C">
        <w:rPr>
          <w:rFonts w:ascii="Arial Narrow" w:hAnsi="Arial Narrow" w:cs="Teuton Mager CE"/>
          <w:b/>
          <w:sz w:val="22"/>
          <w:szCs w:val="22"/>
        </w:rPr>
        <w:t>.</w:t>
      </w:r>
      <w:r w:rsidR="00385FD4">
        <w:rPr>
          <w:rFonts w:ascii="Arial Narrow" w:hAnsi="Arial Narrow" w:cs="Teuton Mager CE"/>
          <w:b/>
          <w:sz w:val="22"/>
          <w:szCs w:val="22"/>
        </w:rPr>
        <w:t>0</w:t>
      </w:r>
      <w:r w:rsidR="004B61F0" w:rsidRPr="001D289C">
        <w:rPr>
          <w:rFonts w:ascii="Arial Narrow" w:hAnsi="Arial Narrow" w:cs="Teuton Mager CE"/>
          <w:b/>
          <w:sz w:val="22"/>
          <w:szCs w:val="22"/>
        </w:rPr>
        <w:t>0</w:t>
      </w:r>
      <w:r w:rsidRPr="001D289C">
        <w:rPr>
          <w:rFonts w:ascii="Arial Narrow" w:hAnsi="Arial Narrow" w:cs="Teuton Mager CE"/>
          <w:b/>
          <w:sz w:val="22"/>
          <w:szCs w:val="22"/>
        </w:rPr>
        <w:t xml:space="preserve"> hodin </w:t>
      </w:r>
      <w:r w:rsidRPr="001D289C">
        <w:rPr>
          <w:rFonts w:ascii="Arial Narrow" w:hAnsi="Arial Narrow" w:cs="Teuton Mager CE"/>
          <w:sz w:val="22"/>
          <w:szCs w:val="22"/>
        </w:rPr>
        <w:t>na scéně zajištěné POŘADATELEM</w:t>
      </w:r>
      <w:r w:rsidR="00906ABF" w:rsidRPr="001D289C">
        <w:rPr>
          <w:rFonts w:ascii="Arial Narrow" w:hAnsi="Arial Narrow" w:cs="Teuton Mager CE"/>
          <w:sz w:val="22"/>
          <w:szCs w:val="22"/>
        </w:rPr>
        <w:t>, tj</w:t>
      </w:r>
      <w:r w:rsidR="00D335ED" w:rsidRPr="001D289C">
        <w:rPr>
          <w:rFonts w:ascii="Arial Narrow" w:hAnsi="Arial Narrow" w:cs="Teuton Mager CE"/>
          <w:sz w:val="22"/>
          <w:szCs w:val="22"/>
        </w:rPr>
        <w:t xml:space="preserve">. </w:t>
      </w:r>
      <w:r w:rsidR="00385FD4">
        <w:rPr>
          <w:rFonts w:ascii="Arial Narrow" w:hAnsi="Arial Narrow" w:cs="Teuton Mager CE"/>
          <w:b/>
          <w:bCs/>
          <w:sz w:val="21"/>
          <w:szCs w:val="21"/>
        </w:rPr>
        <w:t xml:space="preserve">Divadelní sál Domu kultury města Ostravy, a.s. </w:t>
      </w:r>
      <w:r w:rsidR="00906ABF" w:rsidRPr="001D289C">
        <w:rPr>
          <w:rFonts w:ascii="Arial Narrow" w:hAnsi="Arial Narrow" w:cs="Teuton Mager CE"/>
          <w:sz w:val="22"/>
          <w:szCs w:val="22"/>
        </w:rPr>
        <w:t>(dále jen PŘEDSTAVENÍ)</w:t>
      </w:r>
    </w:p>
    <w:p w14:paraId="529231D0" w14:textId="77777777" w:rsidR="00FC23C4" w:rsidRPr="001D289C" w:rsidRDefault="00FC23C4" w:rsidP="00FC23C4">
      <w:pPr>
        <w:jc w:val="both"/>
        <w:rPr>
          <w:rFonts w:ascii="Arial Narrow" w:hAnsi="Arial Narrow" w:cs="Teuton Mager CE"/>
          <w:sz w:val="22"/>
          <w:szCs w:val="22"/>
        </w:rPr>
      </w:pPr>
    </w:p>
    <w:p w14:paraId="4D8DE1D6" w14:textId="77777777" w:rsidR="00FC23C4" w:rsidRDefault="00FC23C4" w:rsidP="00FC23C4">
      <w:pPr>
        <w:jc w:val="center"/>
        <w:rPr>
          <w:rFonts w:ascii="Arial Narrow" w:hAnsi="Arial Narrow" w:cs="Teuton Mager CE"/>
          <w:b/>
          <w:bCs/>
          <w:sz w:val="22"/>
          <w:szCs w:val="22"/>
        </w:rPr>
      </w:pPr>
      <w:r w:rsidRPr="001D289C">
        <w:rPr>
          <w:rFonts w:ascii="Arial Narrow" w:hAnsi="Arial Narrow" w:cs="Teuton Mager CE"/>
          <w:b/>
          <w:bCs/>
          <w:sz w:val="22"/>
          <w:szCs w:val="22"/>
        </w:rPr>
        <w:t>II. Finanční podmínky</w:t>
      </w:r>
    </w:p>
    <w:p w14:paraId="571DB073" w14:textId="77777777" w:rsidR="001D289C" w:rsidRPr="001D289C" w:rsidRDefault="001D289C" w:rsidP="00FC23C4">
      <w:pPr>
        <w:jc w:val="center"/>
        <w:rPr>
          <w:rFonts w:ascii="Arial Narrow" w:hAnsi="Arial Narrow" w:cs="Teuton Mager CE"/>
          <w:sz w:val="22"/>
          <w:szCs w:val="22"/>
        </w:rPr>
      </w:pPr>
    </w:p>
    <w:p w14:paraId="29070039" w14:textId="537F697E" w:rsidR="00DD1FD0" w:rsidRPr="001D289C" w:rsidRDefault="00FC23C4" w:rsidP="00464E32">
      <w:pPr>
        <w:numPr>
          <w:ilvl w:val="0"/>
          <w:numId w:val="10"/>
        </w:numPr>
        <w:tabs>
          <w:tab w:val="clear" w:pos="720"/>
          <w:tab w:val="left" w:pos="709"/>
        </w:tabs>
        <w:overflowPunct w:val="0"/>
        <w:jc w:val="both"/>
        <w:textAlignment w:val="baseline"/>
        <w:rPr>
          <w:rFonts w:ascii="Arial Narrow" w:hAnsi="Arial Narrow" w:cs="Teuton Mager CE"/>
          <w:color w:val="000000" w:themeColor="text1"/>
          <w:sz w:val="22"/>
          <w:szCs w:val="22"/>
        </w:rPr>
      </w:pPr>
      <w:r w:rsidRPr="001D289C">
        <w:rPr>
          <w:rFonts w:ascii="Arial Narrow" w:hAnsi="Arial Narrow" w:cs="Teuton Mager CE"/>
          <w:color w:val="000000" w:themeColor="text1"/>
          <w:sz w:val="22"/>
          <w:szCs w:val="22"/>
        </w:rPr>
        <w:t xml:space="preserve">Za provedení představení se POŘADATEL zavazuje DIVADLU zaplatit </w:t>
      </w:r>
      <w:r w:rsidR="00385FD4">
        <w:rPr>
          <w:rFonts w:ascii="Arial Narrow" w:eastAsia="Teuton Mager CE" w:hAnsi="Arial Narrow" w:cs="Teuton Mager CE"/>
          <w:b/>
          <w:bCs/>
          <w:color w:val="000000" w:themeColor="text1"/>
          <w:sz w:val="22"/>
          <w:szCs w:val="22"/>
        </w:rPr>
        <w:t>63</w:t>
      </w:r>
      <w:r w:rsidR="005D6E3E" w:rsidRPr="001D289C">
        <w:rPr>
          <w:rFonts w:ascii="Arial Narrow" w:eastAsia="Teuton Mager CE" w:hAnsi="Arial Narrow" w:cs="Teuton Mager CE"/>
          <w:b/>
          <w:bCs/>
          <w:color w:val="000000" w:themeColor="text1"/>
          <w:sz w:val="22"/>
          <w:szCs w:val="22"/>
        </w:rPr>
        <w:t>.000</w:t>
      </w:r>
      <w:r w:rsidRPr="001D289C">
        <w:rPr>
          <w:rFonts w:ascii="Arial Narrow" w:hAnsi="Arial Narrow" w:cs="Teuton Mager CE"/>
          <w:color w:val="000000" w:themeColor="text1"/>
          <w:sz w:val="22"/>
          <w:szCs w:val="22"/>
        </w:rPr>
        <w:t xml:space="preserve"> </w:t>
      </w:r>
      <w:r w:rsidRPr="001D289C">
        <w:rPr>
          <w:rFonts w:ascii="Arial Narrow" w:hAnsi="Arial Narrow" w:cs="Teuton Mager CE"/>
          <w:b/>
          <w:bCs/>
          <w:color w:val="000000" w:themeColor="text1"/>
          <w:sz w:val="22"/>
          <w:szCs w:val="22"/>
        </w:rPr>
        <w:t>Kč + DPH</w:t>
      </w:r>
      <w:r w:rsidRPr="001D289C">
        <w:rPr>
          <w:rFonts w:ascii="Arial Narrow" w:hAnsi="Arial Narrow" w:cs="Teuton Mager CE"/>
          <w:color w:val="000000" w:themeColor="text1"/>
          <w:sz w:val="22"/>
          <w:szCs w:val="22"/>
        </w:rPr>
        <w:t xml:space="preserve"> v </w:t>
      </w:r>
      <w:r w:rsidR="00040A1B" w:rsidRPr="001D289C">
        <w:rPr>
          <w:rFonts w:ascii="Arial Narrow" w:hAnsi="Arial Narrow" w:cs="Teuton Mager CE"/>
          <w:color w:val="000000" w:themeColor="text1"/>
          <w:sz w:val="22"/>
          <w:szCs w:val="22"/>
        </w:rPr>
        <w:t>zákonné výši (slovy:</w:t>
      </w:r>
      <w:r w:rsidR="004B61F0" w:rsidRPr="001D289C">
        <w:rPr>
          <w:rFonts w:ascii="Arial Narrow" w:hAnsi="Arial Narrow" w:cs="Teuton Mager CE"/>
          <w:color w:val="000000" w:themeColor="text1"/>
          <w:sz w:val="22"/>
          <w:szCs w:val="22"/>
        </w:rPr>
        <w:t xml:space="preserve"> </w:t>
      </w:r>
      <w:r w:rsidR="00385FD4">
        <w:rPr>
          <w:rFonts w:ascii="Arial Narrow" w:hAnsi="Arial Narrow" w:cs="Teuton Mager CE"/>
          <w:color w:val="000000" w:themeColor="text1"/>
          <w:sz w:val="22"/>
          <w:szCs w:val="22"/>
        </w:rPr>
        <w:t>šedesát tři t</w:t>
      </w:r>
      <w:r w:rsidR="00226409" w:rsidRPr="001D289C">
        <w:rPr>
          <w:rFonts w:ascii="Arial Narrow" w:hAnsi="Arial Narrow" w:cs="Teuton Mager CE"/>
          <w:color w:val="000000" w:themeColor="text1"/>
          <w:sz w:val="22"/>
          <w:szCs w:val="22"/>
        </w:rPr>
        <w:t>isíc korun českých</w:t>
      </w:r>
      <w:r w:rsidRPr="001D289C">
        <w:rPr>
          <w:rFonts w:ascii="Arial Narrow" w:hAnsi="Arial Narrow" w:cs="Teuton Mager CE"/>
          <w:color w:val="000000" w:themeColor="text1"/>
          <w:sz w:val="22"/>
          <w:szCs w:val="22"/>
        </w:rPr>
        <w:t xml:space="preserve">) + </w:t>
      </w:r>
      <w:r w:rsidR="00385FD4">
        <w:rPr>
          <w:rFonts w:ascii="Arial Narrow" w:hAnsi="Arial Narrow" w:cs="Teuton Mager CE"/>
          <w:color w:val="000000" w:themeColor="text1"/>
          <w:sz w:val="22"/>
          <w:szCs w:val="22"/>
        </w:rPr>
        <w:t xml:space="preserve">alikvotní náklady na </w:t>
      </w:r>
      <w:proofErr w:type="spellStart"/>
      <w:r w:rsidRPr="001D289C">
        <w:rPr>
          <w:rFonts w:ascii="Arial Narrow" w:hAnsi="Arial Narrow" w:cs="Teuton Mager CE"/>
          <w:color w:val="000000" w:themeColor="text1"/>
          <w:sz w:val="22"/>
          <w:szCs w:val="22"/>
        </w:rPr>
        <w:t>na</w:t>
      </w:r>
      <w:proofErr w:type="spellEnd"/>
      <w:r w:rsidRPr="001D289C">
        <w:rPr>
          <w:rFonts w:ascii="Arial Narrow" w:hAnsi="Arial Narrow" w:cs="Teuton Mager CE"/>
          <w:color w:val="000000" w:themeColor="text1"/>
          <w:sz w:val="22"/>
          <w:szCs w:val="22"/>
        </w:rPr>
        <w:t xml:space="preserve"> dopravu</w:t>
      </w:r>
      <w:r w:rsidR="001D289C">
        <w:rPr>
          <w:rFonts w:ascii="Arial Narrow" w:hAnsi="Arial Narrow" w:cs="Teuton Mager CE"/>
          <w:color w:val="000000" w:themeColor="text1"/>
          <w:sz w:val="22"/>
          <w:szCs w:val="22"/>
        </w:rPr>
        <w:t xml:space="preserve"> </w:t>
      </w:r>
      <w:r w:rsidR="00385FD4">
        <w:rPr>
          <w:rFonts w:ascii="Arial Narrow" w:hAnsi="Arial Narrow" w:cs="Teuton Mager CE"/>
          <w:b/>
          <w:bCs/>
          <w:color w:val="000000" w:themeColor="text1"/>
          <w:sz w:val="22"/>
          <w:szCs w:val="22"/>
        </w:rPr>
        <w:t>9</w:t>
      </w:r>
      <w:r w:rsidR="001D289C">
        <w:rPr>
          <w:rFonts w:ascii="Arial Narrow" w:hAnsi="Arial Narrow" w:cs="Teuton Mager CE"/>
          <w:b/>
          <w:bCs/>
          <w:color w:val="000000" w:themeColor="text1"/>
          <w:sz w:val="22"/>
          <w:szCs w:val="22"/>
        </w:rPr>
        <w:t>.</w:t>
      </w:r>
      <w:r w:rsidR="00385FD4">
        <w:rPr>
          <w:rFonts w:ascii="Arial Narrow" w:hAnsi="Arial Narrow" w:cs="Teuton Mager CE"/>
          <w:b/>
          <w:bCs/>
          <w:color w:val="000000" w:themeColor="text1"/>
          <w:sz w:val="22"/>
          <w:szCs w:val="22"/>
        </w:rPr>
        <w:t>400</w:t>
      </w:r>
      <w:r w:rsidR="001D289C">
        <w:rPr>
          <w:rFonts w:ascii="Arial Narrow" w:hAnsi="Arial Narrow" w:cs="Teuton Mager CE"/>
          <w:b/>
          <w:bCs/>
          <w:color w:val="000000" w:themeColor="text1"/>
          <w:sz w:val="22"/>
          <w:szCs w:val="22"/>
        </w:rPr>
        <w:t xml:space="preserve"> Kč </w:t>
      </w:r>
      <w:r w:rsidR="001D289C" w:rsidRPr="001D289C">
        <w:rPr>
          <w:rFonts w:ascii="Arial Narrow" w:hAnsi="Arial Narrow" w:cs="Teuton Mager CE"/>
          <w:b/>
          <w:bCs/>
          <w:color w:val="000000" w:themeColor="text1"/>
          <w:sz w:val="22"/>
          <w:szCs w:val="22"/>
        </w:rPr>
        <w:t>+ DPH</w:t>
      </w:r>
      <w:r w:rsidR="001D289C" w:rsidRPr="001D289C">
        <w:rPr>
          <w:rFonts w:ascii="Arial Narrow" w:hAnsi="Arial Narrow" w:cs="Teuton Mager CE"/>
          <w:color w:val="000000" w:themeColor="text1"/>
          <w:sz w:val="22"/>
          <w:szCs w:val="22"/>
        </w:rPr>
        <w:t xml:space="preserve"> v zákonné výši</w:t>
      </w:r>
      <w:r w:rsidRPr="001D289C">
        <w:rPr>
          <w:rFonts w:ascii="Arial Narrow" w:hAnsi="Arial Narrow" w:cs="Teuton Mager CE"/>
          <w:b/>
          <w:bCs/>
          <w:color w:val="000000" w:themeColor="text1"/>
          <w:sz w:val="22"/>
          <w:szCs w:val="22"/>
        </w:rPr>
        <w:t xml:space="preserve">. </w:t>
      </w:r>
      <w:r w:rsidRPr="001D289C">
        <w:rPr>
          <w:rFonts w:ascii="Arial Narrow" w:hAnsi="Arial Narrow" w:cs="Teuton Mager CE"/>
          <w:color w:val="000000" w:themeColor="text1"/>
          <w:sz w:val="22"/>
          <w:szCs w:val="22"/>
        </w:rPr>
        <w:t xml:space="preserve">Na sjednanou částku vystaví DIVADLO po uskutečnění PŘEDSTAVENÍ daňový doklad se splatností 14 dnů. Za každý den prodlení je POŘADATEL povinen zaplatit </w:t>
      </w:r>
      <w:r w:rsidR="00153788" w:rsidRPr="001D289C">
        <w:rPr>
          <w:rFonts w:ascii="Arial Narrow" w:hAnsi="Arial Narrow" w:cs="Teuton Mager CE"/>
          <w:color w:val="000000" w:themeColor="text1"/>
          <w:sz w:val="22"/>
          <w:szCs w:val="22"/>
        </w:rPr>
        <w:t>DIVADLU smluvní pokutu ve výši 0,05</w:t>
      </w:r>
      <w:r w:rsidRPr="001D289C">
        <w:rPr>
          <w:rFonts w:ascii="Arial Narrow" w:hAnsi="Arial Narrow" w:cs="Teuton Mager CE"/>
          <w:color w:val="000000" w:themeColor="text1"/>
          <w:sz w:val="22"/>
          <w:szCs w:val="22"/>
        </w:rPr>
        <w:t xml:space="preserve"> % z dlužné částky.</w:t>
      </w:r>
    </w:p>
    <w:p w14:paraId="0CA05963" w14:textId="77777777" w:rsidR="00573B5B" w:rsidRPr="001D289C" w:rsidRDefault="00573B5B" w:rsidP="00573B5B">
      <w:pPr>
        <w:overflowPunct w:val="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</w:p>
    <w:p w14:paraId="7E91D3CC" w14:textId="19E1C074" w:rsidR="003D5BBE" w:rsidRPr="001D289C" w:rsidRDefault="00FC23C4" w:rsidP="0072621E">
      <w:pPr>
        <w:numPr>
          <w:ilvl w:val="0"/>
          <w:numId w:val="10"/>
        </w:numPr>
        <w:tabs>
          <w:tab w:val="clear" w:pos="720"/>
          <w:tab w:val="left" w:pos="709"/>
        </w:tabs>
        <w:overflowPunct w:val="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POŘAD</w:t>
      </w:r>
      <w:r w:rsidR="0072621E" w:rsidRPr="001D289C">
        <w:rPr>
          <w:rFonts w:ascii="Arial Narrow" w:hAnsi="Arial Narrow" w:cs="Teuton Mager CE"/>
          <w:sz w:val="22"/>
          <w:szCs w:val="22"/>
        </w:rPr>
        <w:t xml:space="preserve">ATEL se </w:t>
      </w:r>
      <w:r w:rsidRPr="001D289C">
        <w:rPr>
          <w:rFonts w:ascii="Arial Narrow" w:hAnsi="Arial Narrow" w:cs="Teuton Mager CE"/>
          <w:sz w:val="22"/>
          <w:szCs w:val="22"/>
        </w:rPr>
        <w:t xml:space="preserve">zavazuje </w:t>
      </w:r>
      <w:r w:rsidR="003D5BBE" w:rsidRPr="001D289C">
        <w:rPr>
          <w:rFonts w:ascii="Arial Narrow" w:hAnsi="Arial Narrow" w:cs="Teuton Mager CE"/>
          <w:sz w:val="22"/>
          <w:szCs w:val="22"/>
        </w:rPr>
        <w:t xml:space="preserve">nahlásit </w:t>
      </w:r>
      <w:r w:rsidR="0072621E" w:rsidRPr="001D289C">
        <w:rPr>
          <w:rFonts w:ascii="Arial Narrow" w:hAnsi="Arial Narrow" w:cs="Teuton Mager CE"/>
          <w:sz w:val="22"/>
          <w:szCs w:val="22"/>
        </w:rPr>
        <w:t xml:space="preserve">agentuře DILIA (na emailovou adresu </w:t>
      </w:r>
      <w:r w:rsidR="0072621E" w:rsidRPr="00DF5209">
        <w:rPr>
          <w:rFonts w:ascii="Arial Narrow" w:hAnsi="Arial Narrow" w:cs="Teuton Mager CE"/>
          <w:sz w:val="22"/>
          <w:szCs w:val="22"/>
        </w:rPr>
        <w:t>bendova@dilia.cz</w:t>
      </w:r>
      <w:r w:rsidR="0072621E" w:rsidRPr="001D289C">
        <w:rPr>
          <w:rFonts w:ascii="Arial Narrow" w:hAnsi="Arial Narrow" w:cs="Teuton Mager CE"/>
          <w:sz w:val="22"/>
          <w:szCs w:val="22"/>
        </w:rPr>
        <w:t xml:space="preserve">) přehled tržby za představení do 7 dnů po uskutečnění představení </w:t>
      </w:r>
      <w:r w:rsidR="003D5BBE" w:rsidRPr="001D289C">
        <w:rPr>
          <w:rFonts w:ascii="Arial Narrow" w:hAnsi="Arial Narrow" w:cs="Teuton Mager CE"/>
          <w:sz w:val="22"/>
          <w:szCs w:val="22"/>
        </w:rPr>
        <w:t xml:space="preserve">a </w:t>
      </w:r>
      <w:r w:rsidRPr="001D289C">
        <w:rPr>
          <w:rFonts w:ascii="Arial Narrow" w:hAnsi="Arial Narrow" w:cs="Teuton Mager CE"/>
          <w:sz w:val="22"/>
          <w:szCs w:val="22"/>
        </w:rPr>
        <w:t>zaplatit</w:t>
      </w:r>
      <w:r w:rsidR="002F45A7" w:rsidRPr="001D289C">
        <w:rPr>
          <w:rFonts w:ascii="Arial Narrow" w:hAnsi="Arial Narrow" w:cs="Teuton Mager CE"/>
          <w:sz w:val="22"/>
          <w:szCs w:val="22"/>
        </w:rPr>
        <w:t xml:space="preserve"> autorské poplatky</w:t>
      </w:r>
      <w:r w:rsidR="003D5BBE" w:rsidRPr="001D289C">
        <w:rPr>
          <w:rFonts w:ascii="Arial Narrow" w:hAnsi="Arial Narrow" w:cs="Teuton Mager CE"/>
          <w:sz w:val="22"/>
          <w:szCs w:val="22"/>
        </w:rPr>
        <w:t xml:space="preserve"> </w:t>
      </w:r>
      <w:r w:rsidRPr="001D289C">
        <w:rPr>
          <w:rFonts w:ascii="Arial Narrow" w:hAnsi="Arial Narrow" w:cs="Teuton Mager CE"/>
          <w:sz w:val="22"/>
          <w:szCs w:val="22"/>
        </w:rPr>
        <w:t xml:space="preserve">ve výši </w:t>
      </w:r>
      <w:r w:rsidRPr="001D289C">
        <w:rPr>
          <w:rFonts w:ascii="Arial Narrow" w:hAnsi="Arial Narrow" w:cs="Teuton Mager CE"/>
          <w:b/>
          <w:bCs/>
          <w:sz w:val="22"/>
          <w:szCs w:val="22"/>
        </w:rPr>
        <w:t>1</w:t>
      </w:r>
      <w:r w:rsidR="00436A49" w:rsidRPr="001D289C">
        <w:rPr>
          <w:rFonts w:ascii="Arial Narrow" w:hAnsi="Arial Narrow" w:cs="Teuton Mager CE"/>
          <w:b/>
          <w:bCs/>
          <w:sz w:val="22"/>
          <w:szCs w:val="22"/>
        </w:rPr>
        <w:t>4</w:t>
      </w:r>
      <w:r w:rsidRPr="001D289C">
        <w:rPr>
          <w:rFonts w:ascii="Arial Narrow" w:hAnsi="Arial Narrow" w:cs="Teuton Mager CE"/>
          <w:b/>
          <w:bCs/>
          <w:sz w:val="22"/>
          <w:szCs w:val="22"/>
        </w:rPr>
        <w:t xml:space="preserve"> % </w:t>
      </w:r>
      <w:r w:rsidRPr="001D289C">
        <w:rPr>
          <w:rFonts w:ascii="Arial Narrow" w:hAnsi="Arial Narrow" w:cs="Teuton Mager CE"/>
          <w:sz w:val="22"/>
          <w:szCs w:val="22"/>
        </w:rPr>
        <w:t>z celkové hrubé tržby</w:t>
      </w:r>
      <w:r w:rsidR="003D5BBE" w:rsidRPr="001D289C">
        <w:rPr>
          <w:rFonts w:ascii="Arial Narrow" w:hAnsi="Arial Narrow" w:cs="Teuton Mager CE"/>
          <w:sz w:val="22"/>
          <w:szCs w:val="22"/>
        </w:rPr>
        <w:t xml:space="preserve">. </w:t>
      </w:r>
      <w:r w:rsidR="0072621E" w:rsidRPr="001D289C">
        <w:rPr>
          <w:rFonts w:ascii="Arial Narrow" w:hAnsi="Arial Narrow"/>
          <w:sz w:val="22"/>
          <w:szCs w:val="22"/>
          <w:shd w:val="clear" w:color="auto" w:fill="FFFFFF"/>
        </w:rPr>
        <w:t>Agentura</w:t>
      </w:r>
      <w:r w:rsidR="003D5BBE" w:rsidRPr="001D289C">
        <w:rPr>
          <w:rFonts w:ascii="Arial Narrow" w:hAnsi="Arial Narrow"/>
          <w:sz w:val="22"/>
          <w:szCs w:val="22"/>
          <w:shd w:val="clear" w:color="auto" w:fill="FFFFFF"/>
        </w:rPr>
        <w:t xml:space="preserve"> následně vystaví a zašle daňový doklad POŘADATELI</w:t>
      </w:r>
      <w:r w:rsidR="0072621E" w:rsidRPr="001D289C">
        <w:rPr>
          <w:rFonts w:ascii="Arial Narrow" w:hAnsi="Arial Narrow"/>
          <w:sz w:val="22"/>
          <w:szCs w:val="22"/>
          <w:shd w:val="clear" w:color="auto" w:fill="FFFFFF"/>
        </w:rPr>
        <w:t>, který je povinen ji uhradit v řádném termínu splatnosti na účet uvedený na faktuře</w:t>
      </w:r>
      <w:r w:rsidR="003D5BBE" w:rsidRPr="001D289C">
        <w:rPr>
          <w:rFonts w:ascii="Arial Narrow" w:hAnsi="Arial Narrow"/>
          <w:sz w:val="22"/>
          <w:szCs w:val="22"/>
          <w:shd w:val="clear" w:color="auto" w:fill="FFFFFF"/>
        </w:rPr>
        <w:t>.</w:t>
      </w:r>
    </w:p>
    <w:p w14:paraId="3B773916" w14:textId="77777777" w:rsidR="001D289C" w:rsidRPr="001D289C" w:rsidRDefault="001D289C" w:rsidP="001D289C">
      <w:pPr>
        <w:overflowPunct w:val="0"/>
        <w:ind w:left="72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</w:p>
    <w:p w14:paraId="67D5E41F" w14:textId="77777777" w:rsidR="001D289C" w:rsidRPr="001D289C" w:rsidRDefault="001D289C" w:rsidP="001D289C">
      <w:pPr>
        <w:numPr>
          <w:ilvl w:val="0"/>
          <w:numId w:val="10"/>
        </w:numPr>
        <w:overflowPunct w:val="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 xml:space="preserve">POŘADATEL se dále zavazuje nahlásit agentuře OSA (na emailovou adresu </w:t>
      </w:r>
      <w:r w:rsidRPr="001D289C">
        <w:rPr>
          <w:rFonts w:ascii="Arial Narrow" w:hAnsi="Arial Narrow" w:cs="Arial"/>
          <w:sz w:val="22"/>
          <w:szCs w:val="22"/>
        </w:rPr>
        <w:t>ondrej.kacer@osa.cz</w:t>
      </w:r>
      <w:r w:rsidRPr="001D289C">
        <w:rPr>
          <w:rFonts w:ascii="Arial Narrow" w:hAnsi="Arial Narrow" w:cs="Teuton Mager CE"/>
          <w:sz w:val="22"/>
          <w:szCs w:val="22"/>
        </w:rPr>
        <w:t xml:space="preserve">) přehled tržby za představení do 7 dnů po uskutečnění představení a zaplatit autorské poplatky ve výši </w:t>
      </w:r>
      <w:r w:rsidRPr="001D289C">
        <w:rPr>
          <w:rFonts w:ascii="Arial Narrow" w:hAnsi="Arial Narrow" w:cs="Teuton Mager CE"/>
          <w:b/>
          <w:bCs/>
          <w:sz w:val="22"/>
          <w:szCs w:val="22"/>
        </w:rPr>
        <w:t xml:space="preserve">3 % </w:t>
      </w:r>
      <w:r w:rsidRPr="001D289C">
        <w:rPr>
          <w:rFonts w:ascii="Arial Narrow" w:hAnsi="Arial Narrow" w:cs="Teuton Mager CE"/>
          <w:sz w:val="22"/>
          <w:szCs w:val="22"/>
        </w:rPr>
        <w:t xml:space="preserve">z celkové hrubé tržby. </w:t>
      </w:r>
      <w:r w:rsidRPr="001D289C">
        <w:rPr>
          <w:rFonts w:ascii="Arial Narrow" w:hAnsi="Arial Narrow"/>
          <w:sz w:val="22"/>
          <w:szCs w:val="22"/>
          <w:shd w:val="clear" w:color="auto" w:fill="FFFFFF"/>
        </w:rPr>
        <w:t>Agentura následně vystaví a zašle daňový doklad POŘADATELI, který je povinen ji uhradit v řádném termínu splatnosti na účet uvedený na faktuře.</w:t>
      </w:r>
    </w:p>
    <w:p w14:paraId="139D5F04" w14:textId="77777777" w:rsidR="0033160F" w:rsidRPr="001D289C" w:rsidRDefault="0033160F" w:rsidP="0033160F">
      <w:pPr>
        <w:tabs>
          <w:tab w:val="left" w:pos="709"/>
        </w:tabs>
        <w:overflowPunct w:val="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</w:p>
    <w:p w14:paraId="1752E98F" w14:textId="77777777" w:rsidR="00FC23C4" w:rsidRPr="001D289C" w:rsidRDefault="00FC23C4" w:rsidP="00FC23C4">
      <w:pPr>
        <w:numPr>
          <w:ilvl w:val="0"/>
          <w:numId w:val="10"/>
        </w:numPr>
        <w:tabs>
          <w:tab w:val="clear" w:pos="720"/>
          <w:tab w:val="left" w:pos="709"/>
        </w:tabs>
        <w:overflowPunct w:val="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Tržby z představení budou připsány na účet POŘADATELE.</w:t>
      </w:r>
    </w:p>
    <w:p w14:paraId="6E5A6098" w14:textId="77777777" w:rsidR="0033160F" w:rsidRPr="001D289C" w:rsidRDefault="0033160F" w:rsidP="00550BDA">
      <w:pPr>
        <w:overflowPunct w:val="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</w:p>
    <w:p w14:paraId="1C388A34" w14:textId="77777777" w:rsidR="00FC23C4" w:rsidRPr="001D289C" w:rsidRDefault="00FC23C4" w:rsidP="00FC23C4">
      <w:pPr>
        <w:numPr>
          <w:ilvl w:val="0"/>
          <w:numId w:val="10"/>
        </w:numPr>
        <w:overflowPunct w:val="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V případě, že bude dodatečně nasmlouváno výše uvedené PŘEDSTAVENÍ na následující nebo předešlý den v jiném městě, budou ceny za dopravu a ubytování herců a technické složky DIVADLA rozpočítány na poměrné části pro oba zúčastněné subjekty.</w:t>
      </w:r>
    </w:p>
    <w:p w14:paraId="401A9E6B" w14:textId="77777777" w:rsidR="0033160F" w:rsidRPr="001D289C" w:rsidRDefault="0033160F" w:rsidP="0033160F">
      <w:pPr>
        <w:overflowPunct w:val="0"/>
        <w:ind w:left="72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</w:p>
    <w:p w14:paraId="583C4B2E" w14:textId="77777777" w:rsidR="00FC23C4" w:rsidRPr="001D289C" w:rsidRDefault="00FC23C4" w:rsidP="00FC23C4">
      <w:pPr>
        <w:numPr>
          <w:ilvl w:val="0"/>
          <w:numId w:val="10"/>
        </w:numPr>
        <w:tabs>
          <w:tab w:val="clear" w:pos="720"/>
          <w:tab w:val="left" w:pos="709"/>
        </w:tabs>
        <w:overflowPunct w:val="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V případě, že POŘADATEL odebere od</w:t>
      </w:r>
      <w:r w:rsidR="00644F65" w:rsidRPr="001D289C">
        <w:rPr>
          <w:rFonts w:ascii="Arial Narrow" w:hAnsi="Arial Narrow" w:cs="Teuton Mager CE"/>
          <w:sz w:val="22"/>
          <w:szCs w:val="22"/>
        </w:rPr>
        <w:t xml:space="preserve"> DIVADLA plakáty</w:t>
      </w:r>
      <w:r w:rsidRPr="001D289C">
        <w:rPr>
          <w:rFonts w:ascii="Arial Narrow" w:hAnsi="Arial Narrow" w:cs="Teuton Mager CE"/>
          <w:sz w:val="22"/>
          <w:szCs w:val="22"/>
        </w:rPr>
        <w:t>, je POŘADATEL povinen u</w:t>
      </w:r>
      <w:r w:rsidR="0020036D" w:rsidRPr="001D289C">
        <w:rPr>
          <w:rFonts w:ascii="Arial Narrow" w:hAnsi="Arial Narrow" w:cs="Teuton Mager CE"/>
          <w:sz w:val="22"/>
          <w:szCs w:val="22"/>
        </w:rPr>
        <w:t xml:space="preserve">hradit DIVADLU částku ve výši: </w:t>
      </w:r>
      <w:r w:rsidR="001D289C">
        <w:rPr>
          <w:rFonts w:ascii="Arial Narrow" w:hAnsi="Arial Narrow" w:cs="Teuton Mager CE"/>
          <w:sz w:val="22"/>
          <w:szCs w:val="22"/>
        </w:rPr>
        <w:t>7</w:t>
      </w:r>
      <w:r w:rsidRPr="001D289C">
        <w:rPr>
          <w:rFonts w:ascii="Arial Narrow" w:hAnsi="Arial Narrow" w:cs="Teuton Mager CE"/>
          <w:sz w:val="22"/>
          <w:szCs w:val="22"/>
        </w:rPr>
        <w:t>0 Kč plus DPH za 1 ks + poštovné, a to bezhotovostním převodem na základě faktury vystavené DIVADLEM.</w:t>
      </w:r>
    </w:p>
    <w:p w14:paraId="1C1D1B86" w14:textId="77777777" w:rsidR="001D289C" w:rsidRPr="001D289C" w:rsidRDefault="001D289C" w:rsidP="001D289C">
      <w:pPr>
        <w:overflowPunct w:val="0"/>
        <w:ind w:left="72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b/>
          <w:bCs/>
          <w:sz w:val="22"/>
          <w:szCs w:val="22"/>
        </w:rPr>
        <w:t>Počet odebraných plakátů:</w:t>
      </w:r>
      <w:r w:rsidRPr="001D289C">
        <w:rPr>
          <w:rFonts w:ascii="Arial Narrow" w:hAnsi="Arial Narrow" w:cs="Teuton Mager CE"/>
          <w:sz w:val="22"/>
          <w:szCs w:val="22"/>
        </w:rPr>
        <w:t xml:space="preserve"> 0ks.</w:t>
      </w:r>
    </w:p>
    <w:p w14:paraId="23B5A82B" w14:textId="77777777" w:rsidR="00FC23C4" w:rsidRPr="001D289C" w:rsidRDefault="00FC23C4" w:rsidP="00FC23C4">
      <w:pPr>
        <w:tabs>
          <w:tab w:val="left" w:pos="720"/>
        </w:tabs>
        <w:overflowPunct w:val="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</w:p>
    <w:p w14:paraId="0B012DDA" w14:textId="77777777" w:rsidR="00FC23C4" w:rsidRPr="001D289C" w:rsidRDefault="00FC23C4" w:rsidP="00FC23C4">
      <w:pPr>
        <w:pStyle w:val="Default"/>
        <w:numPr>
          <w:ilvl w:val="0"/>
          <w:numId w:val="1"/>
        </w:numPr>
        <w:tabs>
          <w:tab w:val="left" w:pos="2160"/>
        </w:tabs>
        <w:jc w:val="center"/>
        <w:rPr>
          <w:rFonts w:ascii="Arial Narrow" w:hAnsi="Arial Narrow" w:cs="Teuton Mager CE"/>
          <w:sz w:val="22"/>
          <w:szCs w:val="22"/>
          <w:lang w:eastAsia="ar-SA"/>
        </w:rPr>
      </w:pPr>
      <w:r w:rsidRPr="001D289C">
        <w:rPr>
          <w:rFonts w:ascii="Arial Narrow" w:hAnsi="Arial Narrow" w:cs="Teuton Mager CE"/>
          <w:b/>
          <w:sz w:val="22"/>
          <w:szCs w:val="22"/>
          <w:lang w:eastAsia="ar-SA"/>
        </w:rPr>
        <w:t>Nekonání a odřeknutí představení</w:t>
      </w:r>
    </w:p>
    <w:p w14:paraId="4748A876" w14:textId="77777777" w:rsidR="004B61F0" w:rsidRPr="001D289C" w:rsidRDefault="004B61F0" w:rsidP="004B61F0">
      <w:pPr>
        <w:pStyle w:val="Default"/>
        <w:tabs>
          <w:tab w:val="left" w:pos="2160"/>
        </w:tabs>
        <w:ind w:left="1080"/>
        <w:rPr>
          <w:rFonts w:ascii="Arial Narrow" w:hAnsi="Arial Narrow" w:cs="Teuton Mager CE"/>
          <w:sz w:val="22"/>
          <w:szCs w:val="22"/>
          <w:lang w:eastAsia="ar-SA"/>
        </w:rPr>
      </w:pPr>
    </w:p>
    <w:p w14:paraId="49738D69" w14:textId="77777777" w:rsidR="00FC23C4" w:rsidRPr="001D289C" w:rsidRDefault="00FC23C4" w:rsidP="00FC23C4">
      <w:pPr>
        <w:pStyle w:val="Default"/>
        <w:numPr>
          <w:ilvl w:val="0"/>
          <w:numId w:val="11"/>
        </w:numPr>
        <w:tabs>
          <w:tab w:val="left" w:pos="1440"/>
        </w:tabs>
        <w:jc w:val="both"/>
        <w:rPr>
          <w:rFonts w:ascii="Arial Narrow" w:hAnsi="Arial Narrow"/>
          <w:sz w:val="22"/>
          <w:szCs w:val="22"/>
          <w:lang w:eastAsia="ar-SA"/>
        </w:rPr>
      </w:pPr>
      <w:r w:rsidRPr="001D289C">
        <w:rPr>
          <w:rFonts w:ascii="Arial Narrow" w:hAnsi="Arial Narrow" w:cs="Teuton Mager CE"/>
          <w:sz w:val="22"/>
          <w:szCs w:val="22"/>
          <w:lang w:eastAsia="ar-SA"/>
        </w:rPr>
        <w:t xml:space="preserve">Bude-li </w:t>
      </w:r>
      <w:r w:rsidRPr="001D289C">
        <w:rPr>
          <w:rFonts w:ascii="Arial Narrow" w:hAnsi="Arial Narrow"/>
          <w:sz w:val="22"/>
          <w:szCs w:val="22"/>
          <w:lang w:eastAsia="ar-SA"/>
        </w:rPr>
        <w:t xml:space="preserve">provedení představení </w:t>
      </w:r>
      <w:r w:rsidRPr="001D289C">
        <w:rPr>
          <w:rFonts w:ascii="Arial Narrow" w:hAnsi="Arial Narrow" w:cs="Teuton Mager CE"/>
          <w:sz w:val="22"/>
          <w:szCs w:val="22"/>
          <w:lang w:eastAsia="ar-SA"/>
        </w:rPr>
        <w:t>znemožněno v důsledku nepředvídatelné události (např. přírodní katastrofa, epidemie, úřední zákaz</w:t>
      </w:r>
      <w:r w:rsidRPr="001D289C">
        <w:rPr>
          <w:rFonts w:ascii="Arial Narrow" w:hAnsi="Arial Narrow"/>
          <w:sz w:val="22"/>
          <w:szCs w:val="22"/>
          <w:lang w:eastAsia="ar-SA"/>
        </w:rPr>
        <w:t xml:space="preserve"> apod.</w:t>
      </w:r>
      <w:r w:rsidRPr="001D289C">
        <w:rPr>
          <w:rFonts w:ascii="Arial Narrow" w:hAnsi="Arial Narrow" w:cs="Teuton Mager CE"/>
          <w:sz w:val="22"/>
          <w:szCs w:val="22"/>
          <w:lang w:eastAsia="ar-SA"/>
        </w:rPr>
        <w:t xml:space="preserve">), mají obě strany právo od smlouvy odstoupit bez jakýchkoliv nároků na finanční úhradu </w:t>
      </w:r>
      <w:r w:rsidR="009907DF" w:rsidRPr="001D289C">
        <w:rPr>
          <w:rFonts w:ascii="Arial Narrow" w:hAnsi="Arial Narrow" w:cs="Teuton Mager CE"/>
          <w:sz w:val="22"/>
          <w:szCs w:val="22"/>
          <w:lang w:eastAsia="ar-SA"/>
        </w:rPr>
        <w:t>škody,</w:t>
      </w:r>
      <w:r w:rsidRPr="001D289C">
        <w:rPr>
          <w:rFonts w:ascii="Arial Narrow" w:hAnsi="Arial Narrow" w:cs="Teuton Mager CE"/>
          <w:sz w:val="22"/>
          <w:szCs w:val="22"/>
          <w:lang w:eastAsia="ar-SA"/>
        </w:rPr>
        <w:t xml:space="preserve"> avšak po předchozím vyrozumění.</w:t>
      </w:r>
    </w:p>
    <w:p w14:paraId="7104C71D" w14:textId="77777777" w:rsidR="0020036D" w:rsidRPr="001D289C" w:rsidRDefault="0020036D" w:rsidP="0020036D">
      <w:pPr>
        <w:pStyle w:val="Default"/>
        <w:tabs>
          <w:tab w:val="left" w:pos="1440"/>
        </w:tabs>
        <w:ind w:left="720"/>
        <w:jc w:val="both"/>
        <w:rPr>
          <w:rFonts w:ascii="Arial Narrow" w:hAnsi="Arial Narrow"/>
          <w:sz w:val="22"/>
          <w:szCs w:val="22"/>
          <w:lang w:eastAsia="ar-SA"/>
        </w:rPr>
      </w:pPr>
    </w:p>
    <w:p w14:paraId="5F5798CC" w14:textId="77777777" w:rsidR="0020036D" w:rsidRPr="001D289C" w:rsidRDefault="0020036D" w:rsidP="0020036D">
      <w:pPr>
        <w:pStyle w:val="Default"/>
        <w:numPr>
          <w:ilvl w:val="0"/>
          <w:numId w:val="11"/>
        </w:numPr>
        <w:tabs>
          <w:tab w:val="left" w:pos="1440"/>
        </w:tabs>
        <w:jc w:val="both"/>
        <w:rPr>
          <w:rFonts w:ascii="Arial Narrow" w:hAnsi="Arial Narrow" w:cs="Teuton Mager CE"/>
          <w:sz w:val="22"/>
          <w:szCs w:val="22"/>
          <w:lang w:eastAsia="ar-SA"/>
        </w:rPr>
      </w:pPr>
      <w:r w:rsidRPr="001D289C">
        <w:rPr>
          <w:rFonts w:ascii="Arial Narrow" w:hAnsi="Arial Narrow"/>
          <w:sz w:val="22"/>
          <w:szCs w:val="22"/>
          <w:lang w:eastAsia="ar-SA"/>
        </w:rPr>
        <w:t xml:space="preserve">Odřekne-li pořadatel představení z jiných </w:t>
      </w:r>
      <w:r w:rsidR="009907DF" w:rsidRPr="001D289C">
        <w:rPr>
          <w:rFonts w:ascii="Arial Narrow" w:hAnsi="Arial Narrow"/>
          <w:sz w:val="22"/>
          <w:szCs w:val="22"/>
          <w:lang w:eastAsia="ar-SA"/>
        </w:rPr>
        <w:t>důvodů,</w:t>
      </w:r>
      <w:r w:rsidRPr="001D289C">
        <w:rPr>
          <w:rFonts w:ascii="Arial Narrow" w:hAnsi="Arial Narrow"/>
          <w:sz w:val="22"/>
          <w:szCs w:val="22"/>
          <w:lang w:eastAsia="ar-SA"/>
        </w:rPr>
        <w:t xml:space="preserve"> než je uvedeno ve lhůtě kratší než 60 dnů před sjednaným představením, je povinen DIVADLU zaplatit smluvní pokutu ve výši 50 % smluvní částky.</w:t>
      </w:r>
    </w:p>
    <w:p w14:paraId="3E8DAE4A" w14:textId="77777777" w:rsidR="0033160F" w:rsidRPr="001D289C" w:rsidRDefault="0033160F" w:rsidP="0020036D">
      <w:pPr>
        <w:pStyle w:val="Default"/>
        <w:tabs>
          <w:tab w:val="left" w:pos="1440"/>
        </w:tabs>
        <w:jc w:val="both"/>
        <w:rPr>
          <w:rFonts w:ascii="Arial Narrow" w:hAnsi="Arial Narrow"/>
          <w:sz w:val="22"/>
          <w:szCs w:val="22"/>
          <w:lang w:eastAsia="ar-SA"/>
        </w:rPr>
      </w:pPr>
    </w:p>
    <w:p w14:paraId="5C64211A" w14:textId="77777777" w:rsidR="00FC23C4" w:rsidRPr="001D289C" w:rsidRDefault="00FC23C4" w:rsidP="00FC23C4">
      <w:pPr>
        <w:pStyle w:val="Default"/>
        <w:numPr>
          <w:ilvl w:val="0"/>
          <w:numId w:val="11"/>
        </w:numPr>
        <w:tabs>
          <w:tab w:val="left" w:pos="1440"/>
        </w:tabs>
        <w:jc w:val="both"/>
        <w:rPr>
          <w:rFonts w:ascii="Arial Narrow" w:hAnsi="Arial Narrow" w:cs="Teuton Mager CE"/>
          <w:sz w:val="22"/>
          <w:szCs w:val="22"/>
          <w:lang w:eastAsia="ar-SA"/>
        </w:rPr>
      </w:pPr>
      <w:r w:rsidRPr="001D289C">
        <w:rPr>
          <w:rFonts w:ascii="Arial Narrow" w:hAnsi="Arial Narrow"/>
          <w:sz w:val="22"/>
          <w:szCs w:val="22"/>
          <w:lang w:eastAsia="ar-SA"/>
        </w:rPr>
        <w:t xml:space="preserve">Odřekne-li pořadatel představení z jiných </w:t>
      </w:r>
      <w:r w:rsidR="009907DF" w:rsidRPr="001D289C">
        <w:rPr>
          <w:rFonts w:ascii="Arial Narrow" w:hAnsi="Arial Narrow"/>
          <w:sz w:val="22"/>
          <w:szCs w:val="22"/>
          <w:lang w:eastAsia="ar-SA"/>
        </w:rPr>
        <w:t>důvodů,</w:t>
      </w:r>
      <w:r w:rsidRPr="001D289C">
        <w:rPr>
          <w:rFonts w:ascii="Arial Narrow" w:hAnsi="Arial Narrow"/>
          <w:sz w:val="22"/>
          <w:szCs w:val="22"/>
          <w:lang w:eastAsia="ar-SA"/>
        </w:rPr>
        <w:t xml:space="preserve"> než je uvedeno ve lhůtě kratší než 30 dnů před sjednaným představením je povinen DIVADLU zaplatit smluvní pokutu ve výši celé smluvní částky.</w:t>
      </w:r>
    </w:p>
    <w:p w14:paraId="0856C295" w14:textId="77777777" w:rsidR="000D3569" w:rsidRPr="001D289C" w:rsidRDefault="000D3569" w:rsidP="000D3569">
      <w:pPr>
        <w:pStyle w:val="Odstavecseseznamem"/>
        <w:rPr>
          <w:rFonts w:ascii="Arial Narrow" w:hAnsi="Arial Narrow" w:cs="Teuton Mager CE"/>
          <w:sz w:val="22"/>
          <w:szCs w:val="22"/>
          <w:lang w:eastAsia="ar-SA"/>
        </w:rPr>
      </w:pPr>
    </w:p>
    <w:p w14:paraId="03738355" w14:textId="77777777" w:rsidR="000D3569" w:rsidRPr="001D289C" w:rsidRDefault="000D3569" w:rsidP="00FC23C4">
      <w:pPr>
        <w:pStyle w:val="Default"/>
        <w:numPr>
          <w:ilvl w:val="0"/>
          <w:numId w:val="11"/>
        </w:numPr>
        <w:tabs>
          <w:tab w:val="left" w:pos="1440"/>
        </w:tabs>
        <w:jc w:val="both"/>
        <w:rPr>
          <w:rFonts w:ascii="Arial Narrow" w:hAnsi="Arial Narrow" w:cs="Teuton Mager CE"/>
          <w:sz w:val="22"/>
          <w:szCs w:val="22"/>
          <w:lang w:eastAsia="ar-SA"/>
        </w:rPr>
      </w:pPr>
      <w:r w:rsidRPr="001D289C">
        <w:rPr>
          <w:rFonts w:ascii="Arial Narrow" w:hAnsi="Arial Narrow" w:cs="Teuton Mager CE"/>
          <w:sz w:val="22"/>
          <w:szCs w:val="22"/>
          <w:lang w:eastAsia="ar-SA"/>
        </w:rPr>
        <w:t>Malý zájem o vstupenky není důvodem k odstoupení od této smlouvy.</w:t>
      </w:r>
    </w:p>
    <w:p w14:paraId="01820603" w14:textId="77777777" w:rsidR="0033160F" w:rsidRPr="001D289C" w:rsidRDefault="0033160F" w:rsidP="0033160F">
      <w:pPr>
        <w:pStyle w:val="Default"/>
        <w:tabs>
          <w:tab w:val="left" w:pos="1440"/>
        </w:tabs>
        <w:ind w:left="720"/>
        <w:jc w:val="both"/>
        <w:rPr>
          <w:rFonts w:ascii="Arial Narrow" w:hAnsi="Arial Narrow" w:cs="Teuton Mager CE"/>
          <w:sz w:val="22"/>
          <w:szCs w:val="22"/>
          <w:lang w:eastAsia="ar-SA"/>
        </w:rPr>
      </w:pPr>
    </w:p>
    <w:p w14:paraId="742D420E" w14:textId="77777777" w:rsidR="00FC23C4" w:rsidRPr="001D289C" w:rsidRDefault="00FC23C4" w:rsidP="00FC23C4">
      <w:pPr>
        <w:pStyle w:val="Default"/>
        <w:numPr>
          <w:ilvl w:val="0"/>
          <w:numId w:val="11"/>
        </w:numPr>
        <w:tabs>
          <w:tab w:val="left" w:pos="1440"/>
        </w:tabs>
        <w:jc w:val="both"/>
        <w:rPr>
          <w:rFonts w:ascii="Arial Narrow" w:hAnsi="Arial Narrow" w:cs="Teuton Mager CE"/>
          <w:sz w:val="22"/>
          <w:szCs w:val="22"/>
          <w:lang w:eastAsia="ar-SA"/>
        </w:rPr>
      </w:pPr>
      <w:r w:rsidRPr="001D289C">
        <w:rPr>
          <w:rFonts w:ascii="Arial Narrow" w:hAnsi="Arial Narrow" w:cs="Teuton Mager CE"/>
          <w:sz w:val="22"/>
          <w:szCs w:val="22"/>
          <w:lang w:eastAsia="ar-SA"/>
        </w:rPr>
        <w:t xml:space="preserve">Odřekne-li jedna ze stran PŘEDSTAVENÍ z jiných důvodů, než uvedených v čl. III, odst. 1, uhradí druhé straně prokazatelné výlohy spojené s přípravou </w:t>
      </w:r>
      <w:r w:rsidRPr="001D289C">
        <w:rPr>
          <w:rFonts w:ascii="Arial Narrow" w:hAnsi="Arial Narrow"/>
          <w:sz w:val="22"/>
          <w:szCs w:val="22"/>
          <w:lang w:eastAsia="ar-SA"/>
        </w:rPr>
        <w:t>představení</w:t>
      </w:r>
      <w:r w:rsidRPr="001D289C">
        <w:rPr>
          <w:rFonts w:ascii="Arial Narrow" w:hAnsi="Arial Narrow" w:cs="Teuton Mager CE"/>
          <w:sz w:val="22"/>
          <w:szCs w:val="22"/>
          <w:lang w:eastAsia="ar-SA"/>
        </w:rPr>
        <w:t>.</w:t>
      </w:r>
    </w:p>
    <w:p w14:paraId="074C104C" w14:textId="77777777" w:rsidR="0033160F" w:rsidRPr="001D289C" w:rsidRDefault="0033160F" w:rsidP="0033160F">
      <w:pPr>
        <w:pStyle w:val="Default"/>
        <w:tabs>
          <w:tab w:val="left" w:pos="1440"/>
        </w:tabs>
        <w:ind w:left="720"/>
        <w:jc w:val="both"/>
        <w:rPr>
          <w:rFonts w:ascii="Arial Narrow" w:hAnsi="Arial Narrow" w:cs="Teuton Mager CE"/>
          <w:sz w:val="22"/>
          <w:szCs w:val="22"/>
          <w:lang w:eastAsia="ar-SA"/>
        </w:rPr>
      </w:pPr>
    </w:p>
    <w:p w14:paraId="0C19E058" w14:textId="77777777" w:rsidR="00FC23C4" w:rsidRPr="001D289C" w:rsidRDefault="00FC23C4" w:rsidP="00FC23C4">
      <w:pPr>
        <w:pStyle w:val="Default"/>
        <w:numPr>
          <w:ilvl w:val="0"/>
          <w:numId w:val="11"/>
        </w:numPr>
        <w:tabs>
          <w:tab w:val="left" w:pos="1440"/>
        </w:tabs>
        <w:jc w:val="both"/>
        <w:rPr>
          <w:rFonts w:ascii="Arial Narrow" w:hAnsi="Arial Narrow" w:cs="Teuton Mager CE"/>
          <w:sz w:val="22"/>
          <w:szCs w:val="22"/>
          <w:lang w:eastAsia="ar-SA"/>
        </w:rPr>
      </w:pPr>
      <w:r w:rsidRPr="001D289C">
        <w:rPr>
          <w:rFonts w:ascii="Arial Narrow" w:hAnsi="Arial Narrow" w:cs="Teuton Mager CE"/>
          <w:sz w:val="22"/>
          <w:szCs w:val="22"/>
          <w:lang w:eastAsia="ar-SA"/>
        </w:rPr>
        <w:t>DIVADLO a POŘADATEL se zavazují, že po podpisu této smlouvy neuzavřou bez souhlasu druhé strany žádnou jinou podobnou smlouvu a nepřijmou žádný jiný závazek, který by časově, věcně nebo jinak ohrozil splnění této smlouvy.</w:t>
      </w:r>
    </w:p>
    <w:p w14:paraId="57C0544D" w14:textId="77777777" w:rsidR="00FC23C4" w:rsidRPr="001D289C" w:rsidRDefault="00FC23C4" w:rsidP="00FC23C4">
      <w:pPr>
        <w:pStyle w:val="Default"/>
        <w:jc w:val="both"/>
        <w:rPr>
          <w:rFonts w:ascii="Arial Narrow" w:hAnsi="Arial Narrow" w:cs="Teuton Mager CE"/>
          <w:sz w:val="22"/>
          <w:szCs w:val="22"/>
          <w:lang w:eastAsia="ar-SA"/>
        </w:rPr>
      </w:pPr>
    </w:p>
    <w:p w14:paraId="086F00FE" w14:textId="77777777" w:rsidR="00FC23C4" w:rsidRPr="001D289C" w:rsidRDefault="00FC23C4" w:rsidP="00FC23C4">
      <w:pPr>
        <w:pStyle w:val="Default"/>
        <w:tabs>
          <w:tab w:val="left" w:pos="3829"/>
        </w:tabs>
        <w:ind w:left="285"/>
        <w:jc w:val="center"/>
        <w:rPr>
          <w:rFonts w:ascii="Arial Narrow" w:hAnsi="Arial Narrow" w:cs="Teuton Mager CE"/>
          <w:b/>
          <w:sz w:val="22"/>
          <w:szCs w:val="22"/>
          <w:lang w:eastAsia="ar-SA"/>
        </w:rPr>
      </w:pPr>
      <w:r w:rsidRPr="001D289C">
        <w:rPr>
          <w:rFonts w:ascii="Arial Narrow" w:hAnsi="Arial Narrow" w:cs="Teuton Mager CE"/>
          <w:b/>
          <w:sz w:val="22"/>
          <w:szCs w:val="22"/>
          <w:lang w:eastAsia="ar-SA"/>
        </w:rPr>
        <w:t xml:space="preserve">IV. Ostatní ujednání </w:t>
      </w:r>
    </w:p>
    <w:p w14:paraId="2585BCC8" w14:textId="77777777" w:rsidR="001D289C" w:rsidRPr="001D289C" w:rsidRDefault="001D289C" w:rsidP="001D289C">
      <w:pPr>
        <w:pStyle w:val="Default"/>
        <w:tabs>
          <w:tab w:val="left" w:pos="3829"/>
        </w:tabs>
        <w:ind w:left="285"/>
        <w:rPr>
          <w:rFonts w:ascii="Arial Narrow" w:hAnsi="Arial Narrow" w:cs="Teuton Mager CE"/>
          <w:sz w:val="22"/>
          <w:szCs w:val="22"/>
          <w:lang w:eastAsia="ar-SA"/>
        </w:rPr>
      </w:pPr>
    </w:p>
    <w:p w14:paraId="16A81A74" w14:textId="77777777" w:rsidR="00FC23C4" w:rsidRPr="001D289C" w:rsidRDefault="00FC23C4" w:rsidP="00FC23C4">
      <w:pPr>
        <w:pStyle w:val="Default"/>
        <w:numPr>
          <w:ilvl w:val="0"/>
          <w:numId w:val="12"/>
        </w:numPr>
        <w:tabs>
          <w:tab w:val="left" w:pos="1440"/>
        </w:tabs>
        <w:jc w:val="both"/>
        <w:rPr>
          <w:rFonts w:ascii="Arial Narrow" w:hAnsi="Arial Narrow" w:cs="Teuton Mager CE"/>
          <w:sz w:val="22"/>
          <w:szCs w:val="22"/>
          <w:lang w:eastAsia="ar-SA"/>
        </w:rPr>
      </w:pPr>
      <w:r w:rsidRPr="001D289C">
        <w:rPr>
          <w:rFonts w:ascii="Arial Narrow" w:hAnsi="Arial Narrow" w:cs="Teuton Mager CE"/>
          <w:sz w:val="22"/>
          <w:szCs w:val="22"/>
          <w:lang w:eastAsia="ar-SA"/>
        </w:rPr>
        <w:t>POŘADATEL zajistí na své náklady veškeré podmínky nutné k bezvadnému uskutečnění představení včetně technického, organizačního a pomocného personálu.</w:t>
      </w:r>
    </w:p>
    <w:p w14:paraId="4A0B86CB" w14:textId="77777777" w:rsidR="0033160F" w:rsidRPr="001D289C" w:rsidRDefault="0033160F" w:rsidP="0033160F">
      <w:pPr>
        <w:pStyle w:val="Default"/>
        <w:tabs>
          <w:tab w:val="left" w:pos="1440"/>
        </w:tabs>
        <w:ind w:left="720"/>
        <w:jc w:val="both"/>
        <w:rPr>
          <w:rFonts w:ascii="Arial Narrow" w:hAnsi="Arial Narrow" w:cs="Teuton Mager CE"/>
          <w:sz w:val="22"/>
          <w:szCs w:val="22"/>
          <w:lang w:eastAsia="ar-SA"/>
        </w:rPr>
      </w:pPr>
    </w:p>
    <w:p w14:paraId="7CAF5B2F" w14:textId="35F6A662" w:rsidR="00550BDA" w:rsidRPr="00867E97" w:rsidRDefault="00FC23C4" w:rsidP="00550BDA">
      <w:pPr>
        <w:pStyle w:val="Default"/>
        <w:numPr>
          <w:ilvl w:val="0"/>
          <w:numId w:val="12"/>
        </w:numPr>
        <w:tabs>
          <w:tab w:val="left" w:pos="1440"/>
        </w:tabs>
        <w:jc w:val="both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  <w:lang w:eastAsia="ar-SA"/>
        </w:rPr>
        <w:t>POŘADATEL se zavazuje uvádět DIVADLO jako producenta a provozovatele inscenace na veškerých propagačních materiálech</w:t>
      </w:r>
      <w:r w:rsidRPr="001D289C">
        <w:rPr>
          <w:rFonts w:ascii="Arial Narrow" w:hAnsi="Arial Narrow"/>
          <w:sz w:val="22"/>
          <w:szCs w:val="22"/>
          <w:lang w:eastAsia="ar-SA"/>
        </w:rPr>
        <w:t>.</w:t>
      </w:r>
    </w:p>
    <w:p w14:paraId="5259C682" w14:textId="77777777" w:rsidR="00867E97" w:rsidRDefault="00867E97" w:rsidP="00867E97">
      <w:pPr>
        <w:pStyle w:val="Default"/>
        <w:tabs>
          <w:tab w:val="left" w:pos="1440"/>
        </w:tabs>
        <w:ind w:left="720"/>
        <w:jc w:val="both"/>
        <w:rPr>
          <w:rFonts w:ascii="Arial Narrow" w:hAnsi="Arial Narrow" w:cs="Teuton Mager CE"/>
          <w:sz w:val="22"/>
          <w:szCs w:val="22"/>
        </w:rPr>
      </w:pPr>
    </w:p>
    <w:p w14:paraId="40F15A6F" w14:textId="48C40558" w:rsidR="00867E97" w:rsidRPr="00A5186A" w:rsidRDefault="00867E97" w:rsidP="00867E97">
      <w:pPr>
        <w:pStyle w:val="Odstavecseseznamem"/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>
        <w:rPr>
          <w:rFonts w:ascii="Arial Narrow" w:hAnsi="Arial Narrow" w:cs="Teuton Mager CE"/>
          <w:sz w:val="21"/>
          <w:szCs w:val="21"/>
          <w:lang w:eastAsia="ar-SA"/>
        </w:rPr>
        <w:t xml:space="preserve">POŘADATEL zajistí a alikvotně uhradí ubytování pro herecký a technický personál DIVADLA </w:t>
      </w:r>
      <w:r w:rsidRPr="00A5186A">
        <w:rPr>
          <w:rFonts w:ascii="Arial Narrow" w:hAnsi="Arial Narrow" w:cs="Teuton Mager CE"/>
          <w:sz w:val="22"/>
          <w:szCs w:val="22"/>
          <w:lang w:eastAsia="ar-SA"/>
        </w:rPr>
        <w:t>v minimálně tříhvězdičkovém hote</w:t>
      </w:r>
      <w:r>
        <w:rPr>
          <w:rFonts w:ascii="Arial Narrow" w:hAnsi="Arial Narrow" w:cs="Teuton Mager CE"/>
          <w:sz w:val="22"/>
          <w:szCs w:val="22"/>
          <w:lang w:eastAsia="ar-SA"/>
        </w:rPr>
        <w:t>l</w:t>
      </w:r>
      <w:r w:rsidRPr="00A5186A">
        <w:rPr>
          <w:rFonts w:ascii="Arial Narrow" w:hAnsi="Arial Narrow" w:cs="Teuton Mager CE"/>
          <w:sz w:val="22"/>
          <w:szCs w:val="22"/>
          <w:lang w:eastAsia="ar-SA"/>
        </w:rPr>
        <w:t>u (hostel a podobné typy ubytování jsou nepřípustné) se snídaní</w:t>
      </w:r>
      <w:r>
        <w:rPr>
          <w:rFonts w:ascii="Arial Narrow" w:hAnsi="Arial Narrow" w:cs="Teuton Mager CE"/>
          <w:sz w:val="22"/>
          <w:szCs w:val="22"/>
          <w:lang w:eastAsia="ar-SA"/>
        </w:rPr>
        <w:t xml:space="preserve"> z 15. na 16. 5. 2022.</w:t>
      </w:r>
    </w:p>
    <w:p w14:paraId="06271DFC" w14:textId="6B2C88DD" w:rsidR="00867E97" w:rsidRPr="006257C7" w:rsidRDefault="00867E97" w:rsidP="00867E97">
      <w:pPr>
        <w:pStyle w:val="Odstavecseseznamem"/>
        <w:ind w:left="1440"/>
        <w:jc w:val="both"/>
        <w:rPr>
          <w:sz w:val="22"/>
          <w:szCs w:val="22"/>
        </w:rPr>
      </w:pPr>
      <w:r w:rsidRPr="006257C7">
        <w:rPr>
          <w:rFonts w:ascii="Arial Narrow" w:hAnsi="Arial Narrow" w:cs="Teuton Mager CE"/>
          <w:sz w:val="22"/>
          <w:szCs w:val="22"/>
          <w:lang w:eastAsia="ar-SA"/>
        </w:rPr>
        <w:t xml:space="preserve">Složení pokojů: </w:t>
      </w:r>
      <w:r>
        <w:rPr>
          <w:rFonts w:ascii="Arial Narrow" w:hAnsi="Arial Narrow" w:cs="Teuton Mager CE"/>
          <w:b/>
          <w:bCs/>
          <w:sz w:val="22"/>
          <w:szCs w:val="22"/>
          <w:lang w:eastAsia="ar-SA"/>
        </w:rPr>
        <w:t>3</w:t>
      </w:r>
      <w:r w:rsidRPr="006257C7">
        <w:rPr>
          <w:rFonts w:ascii="Arial Narrow" w:hAnsi="Arial Narrow" w:cs="Teuton Mager CE"/>
          <w:b/>
          <w:bCs/>
          <w:sz w:val="22"/>
          <w:szCs w:val="22"/>
          <w:lang w:eastAsia="ar-SA"/>
        </w:rPr>
        <w:t>x jednolůžkový pokoj</w:t>
      </w:r>
      <w:r>
        <w:rPr>
          <w:rFonts w:ascii="Arial Narrow" w:hAnsi="Arial Narrow" w:cs="Teuton Mager CE"/>
          <w:b/>
          <w:bCs/>
          <w:sz w:val="22"/>
          <w:szCs w:val="22"/>
          <w:lang w:eastAsia="ar-SA"/>
        </w:rPr>
        <w:t>, 2x dvoulůžkový pokoj</w:t>
      </w:r>
    </w:p>
    <w:p w14:paraId="25B5EEDE" w14:textId="77777777" w:rsidR="00867E97" w:rsidRPr="006257C7" w:rsidRDefault="00867E97" w:rsidP="00867E97">
      <w:pPr>
        <w:pStyle w:val="Odstavecseseznamem"/>
        <w:ind w:left="1440"/>
        <w:jc w:val="both"/>
        <w:rPr>
          <w:rFonts w:ascii="Arial Narrow" w:hAnsi="Arial Narrow" w:cs="Teuton Mager CE"/>
          <w:sz w:val="22"/>
          <w:szCs w:val="22"/>
          <w:lang w:eastAsia="ar-SA"/>
        </w:rPr>
      </w:pPr>
      <w:bookmarkStart w:id="0" w:name="_Hlk94102727"/>
      <w:r w:rsidRPr="006257C7">
        <w:rPr>
          <w:rFonts w:ascii="Arial Narrow" w:hAnsi="Arial Narrow" w:cs="Teuton Mager CE"/>
          <w:sz w:val="22"/>
          <w:szCs w:val="22"/>
          <w:lang w:eastAsia="ar-SA"/>
        </w:rPr>
        <w:t>Jmenný seznam ubytovaných:</w:t>
      </w:r>
    </w:p>
    <w:p w14:paraId="4F997577" w14:textId="5E0D7F5A" w:rsidR="00867E97" w:rsidRDefault="00867E97" w:rsidP="00867E97">
      <w:pPr>
        <w:pStyle w:val="Odstavecseseznamem"/>
        <w:ind w:left="2136"/>
        <w:jc w:val="both"/>
        <w:rPr>
          <w:rFonts w:ascii="Arial Narrow" w:hAnsi="Arial Narrow" w:cs="Teuton Mager CE"/>
          <w:sz w:val="22"/>
          <w:szCs w:val="22"/>
          <w:lang w:eastAsia="ar-SA"/>
        </w:rPr>
      </w:pPr>
      <w:r>
        <w:rPr>
          <w:rFonts w:ascii="Arial Narrow" w:hAnsi="Arial Narrow" w:cs="Teuton Mager CE"/>
          <w:sz w:val="22"/>
          <w:szCs w:val="22"/>
          <w:lang w:eastAsia="ar-SA"/>
        </w:rPr>
        <w:t>Milan Kňažko</w:t>
      </w:r>
    </w:p>
    <w:p w14:paraId="4D3C469F" w14:textId="11E2A1BF" w:rsidR="00867E97" w:rsidRDefault="00867E97" w:rsidP="00867E97">
      <w:pPr>
        <w:pStyle w:val="Odstavecseseznamem"/>
        <w:ind w:left="1428" w:firstLine="696"/>
        <w:jc w:val="both"/>
        <w:rPr>
          <w:rFonts w:ascii="Arial Narrow" w:hAnsi="Arial Narrow" w:cs="Teuton Mager CE"/>
          <w:sz w:val="22"/>
          <w:szCs w:val="22"/>
          <w:lang w:eastAsia="ar-SA"/>
        </w:rPr>
      </w:pPr>
      <w:r>
        <w:rPr>
          <w:rFonts w:ascii="Arial Narrow" w:hAnsi="Arial Narrow" w:cs="Teuton Mager CE"/>
          <w:sz w:val="22"/>
          <w:szCs w:val="22"/>
          <w:lang w:eastAsia="ar-SA"/>
        </w:rPr>
        <w:t>Jitka Ježková</w:t>
      </w:r>
    </w:p>
    <w:p w14:paraId="14F690CC" w14:textId="77777777" w:rsidR="00867E97" w:rsidRPr="009E2844" w:rsidRDefault="00867E97" w:rsidP="00867E97">
      <w:pPr>
        <w:pStyle w:val="Odstavecseseznamem"/>
        <w:ind w:left="1428" w:firstLine="696"/>
        <w:jc w:val="both"/>
        <w:rPr>
          <w:rFonts w:ascii="Arial Narrow" w:hAnsi="Arial Narrow" w:cs="Teuton Mager CE"/>
          <w:sz w:val="22"/>
          <w:szCs w:val="22"/>
          <w:lang w:eastAsia="ar-SA"/>
        </w:rPr>
      </w:pPr>
      <w:r>
        <w:rPr>
          <w:rFonts w:ascii="Arial Narrow" w:hAnsi="Arial Narrow" w:cs="Teuton Mager CE"/>
          <w:sz w:val="22"/>
          <w:szCs w:val="22"/>
          <w:lang w:eastAsia="ar-SA"/>
        </w:rPr>
        <w:t>garderoba + pes</w:t>
      </w:r>
    </w:p>
    <w:p w14:paraId="3E63C7D8" w14:textId="186B1934" w:rsidR="00867E97" w:rsidRDefault="00867E97" w:rsidP="00867E97">
      <w:pPr>
        <w:pStyle w:val="Odstavecseseznamem"/>
        <w:ind w:left="1428" w:firstLine="696"/>
        <w:jc w:val="both"/>
        <w:rPr>
          <w:rFonts w:ascii="Arial Narrow" w:hAnsi="Arial Narrow" w:cs="Teuton Mager CE"/>
          <w:sz w:val="22"/>
          <w:szCs w:val="22"/>
          <w:lang w:eastAsia="ar-SA"/>
        </w:rPr>
      </w:pPr>
      <w:r>
        <w:rPr>
          <w:rFonts w:ascii="Arial Narrow" w:hAnsi="Arial Narrow" w:cs="Teuton Mager CE"/>
          <w:sz w:val="22"/>
          <w:szCs w:val="22"/>
          <w:lang w:eastAsia="ar-SA"/>
        </w:rPr>
        <w:t>technik + technik</w:t>
      </w:r>
    </w:p>
    <w:p w14:paraId="1C6E2D49" w14:textId="7DF11A29" w:rsidR="00867E97" w:rsidRDefault="00867E97" w:rsidP="00867E97">
      <w:pPr>
        <w:pStyle w:val="Odstavecseseznamem"/>
        <w:ind w:left="1428" w:firstLine="696"/>
        <w:jc w:val="both"/>
        <w:rPr>
          <w:rFonts w:ascii="Arial Narrow" w:hAnsi="Arial Narrow" w:cs="Teuton Mager CE"/>
          <w:sz w:val="22"/>
          <w:szCs w:val="22"/>
          <w:lang w:eastAsia="ar-SA"/>
        </w:rPr>
      </w:pPr>
      <w:r>
        <w:rPr>
          <w:rFonts w:ascii="Arial Narrow" w:hAnsi="Arial Narrow" w:cs="Teuton Mager CE"/>
          <w:sz w:val="22"/>
          <w:szCs w:val="22"/>
          <w:lang w:eastAsia="ar-SA"/>
        </w:rPr>
        <w:t>světla + zvuk</w:t>
      </w:r>
      <w:bookmarkEnd w:id="0"/>
    </w:p>
    <w:p w14:paraId="357888FC" w14:textId="77777777" w:rsidR="00867E97" w:rsidRDefault="00867E97" w:rsidP="00867E97">
      <w:pPr>
        <w:pStyle w:val="Default"/>
        <w:tabs>
          <w:tab w:val="left" w:pos="1440"/>
        </w:tabs>
        <w:jc w:val="both"/>
        <w:rPr>
          <w:rFonts w:ascii="Arial Narrow" w:hAnsi="Arial Narrow" w:cs="Teuton Mager CE"/>
          <w:sz w:val="21"/>
          <w:szCs w:val="21"/>
        </w:rPr>
      </w:pPr>
    </w:p>
    <w:p w14:paraId="6C2C0575" w14:textId="706992FF" w:rsidR="00867E97" w:rsidRDefault="00867E97" w:rsidP="00867E97">
      <w:pPr>
        <w:pStyle w:val="Default"/>
        <w:tabs>
          <w:tab w:val="left" w:pos="1440"/>
        </w:tabs>
        <w:jc w:val="both"/>
        <w:rPr>
          <w:rFonts w:ascii="Arial Narrow" w:hAnsi="Arial Narrow" w:cs="Teuton Mager CE"/>
          <w:sz w:val="21"/>
          <w:szCs w:val="21"/>
        </w:rPr>
      </w:pPr>
      <w:r>
        <w:rPr>
          <w:rFonts w:ascii="Arial Narrow" w:hAnsi="Arial Narrow" w:cs="Teuton Mager CE"/>
          <w:sz w:val="21"/>
          <w:szCs w:val="21"/>
          <w:lang w:eastAsia="ar-SA"/>
        </w:rPr>
        <w:tab/>
        <w:t xml:space="preserve">Na úhradě ubytování se alikvotně podílí druhý pořadatel </w:t>
      </w:r>
      <w:r w:rsidRPr="00867E97">
        <w:rPr>
          <w:rFonts w:ascii="Arial Narrow" w:hAnsi="Arial Narrow" w:cs="Teuton Mager CE"/>
          <w:sz w:val="21"/>
          <w:szCs w:val="21"/>
          <w:lang w:eastAsia="ar-SA"/>
        </w:rPr>
        <w:t>Beskydské divadlo Nový Jičín</w:t>
      </w:r>
      <w:r>
        <w:rPr>
          <w:rFonts w:ascii="Arial Narrow" w:hAnsi="Arial Narrow" w:cs="Teuton Mager CE"/>
          <w:sz w:val="21"/>
          <w:szCs w:val="21"/>
          <w:lang w:eastAsia="ar-SA"/>
        </w:rPr>
        <w:t>.</w:t>
      </w:r>
    </w:p>
    <w:p w14:paraId="6FDA5881" w14:textId="73D4ADE0" w:rsidR="00867E97" w:rsidRPr="006257C7" w:rsidRDefault="00867E97" w:rsidP="00867E97">
      <w:pPr>
        <w:pStyle w:val="Odstavecseseznamem"/>
        <w:shd w:val="clear" w:color="auto" w:fill="FFFFFF"/>
        <w:ind w:left="720" w:firstLine="696"/>
        <w:rPr>
          <w:rFonts w:ascii="Arial Narrow" w:hAnsi="Arial Narrow" w:cs="Arial"/>
          <w:color w:val="222222"/>
          <w:sz w:val="21"/>
          <w:szCs w:val="21"/>
        </w:rPr>
      </w:pPr>
      <w:r w:rsidRPr="006257C7">
        <w:rPr>
          <w:rFonts w:ascii="Arial Narrow" w:hAnsi="Arial Narrow" w:cs="Teuton Mager CE"/>
          <w:sz w:val="21"/>
          <w:szCs w:val="21"/>
        </w:rPr>
        <w:t xml:space="preserve">Kontakt na druhého pořadatele: </w:t>
      </w:r>
      <w:r>
        <w:rPr>
          <w:rFonts w:ascii="Arial Narrow" w:hAnsi="Arial Narrow" w:cs="Arial"/>
          <w:sz w:val="21"/>
          <w:szCs w:val="21"/>
        </w:rPr>
        <w:t>Alena Svobodová</w:t>
      </w:r>
      <w:r w:rsidRPr="006257C7">
        <w:rPr>
          <w:rFonts w:ascii="Arial Narrow" w:hAnsi="Arial Narrow" w:cs="Arial"/>
          <w:sz w:val="21"/>
          <w:szCs w:val="21"/>
        </w:rPr>
        <w:t xml:space="preserve">, </w:t>
      </w:r>
      <w:r w:rsidRPr="00867E97">
        <w:rPr>
          <w:rFonts w:ascii="Arial Narrow" w:hAnsi="Arial Narrow" w:cs="Arial"/>
          <w:sz w:val="21"/>
          <w:szCs w:val="21"/>
        </w:rPr>
        <w:t>programy@</w:t>
      </w:r>
      <w:r w:rsidRPr="00867E97">
        <w:rPr>
          <w:rFonts w:ascii="Arial Narrow" w:hAnsi="Arial Narrow" w:cs="Arial"/>
          <w:color w:val="000000" w:themeColor="text1"/>
          <w:sz w:val="21"/>
          <w:szCs w:val="21"/>
        </w:rPr>
        <w:t xml:space="preserve">beskydskedivadlo.cz, </w:t>
      </w:r>
      <w:r w:rsidRPr="00867E97">
        <w:rPr>
          <w:rFonts w:ascii="Arial Narrow" w:hAnsi="Arial Narrow"/>
          <w:color w:val="000000" w:themeColor="text1"/>
          <w:sz w:val="21"/>
          <w:szCs w:val="21"/>
        </w:rPr>
        <w:t>608</w:t>
      </w:r>
      <w:r>
        <w:rPr>
          <w:rFonts w:ascii="Arial Narrow" w:hAnsi="Arial Narrow"/>
          <w:color w:val="000000" w:themeColor="text1"/>
          <w:sz w:val="21"/>
          <w:szCs w:val="21"/>
        </w:rPr>
        <w:t> </w:t>
      </w:r>
      <w:r w:rsidRPr="00867E97">
        <w:rPr>
          <w:rFonts w:ascii="Arial Narrow" w:hAnsi="Arial Narrow"/>
          <w:color w:val="000000" w:themeColor="text1"/>
          <w:sz w:val="21"/>
          <w:szCs w:val="21"/>
        </w:rPr>
        <w:t>973</w:t>
      </w:r>
      <w:r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867E97">
        <w:rPr>
          <w:rFonts w:ascii="Arial Narrow" w:hAnsi="Arial Narrow"/>
          <w:color w:val="000000" w:themeColor="text1"/>
          <w:sz w:val="21"/>
          <w:szCs w:val="21"/>
        </w:rPr>
        <w:t>098</w:t>
      </w:r>
    </w:p>
    <w:p w14:paraId="012557A3" w14:textId="77777777" w:rsidR="00436A49" w:rsidRPr="001D289C" w:rsidRDefault="00436A49" w:rsidP="00596327">
      <w:pPr>
        <w:pStyle w:val="Default"/>
        <w:tabs>
          <w:tab w:val="left" w:pos="1440"/>
        </w:tabs>
        <w:jc w:val="both"/>
        <w:rPr>
          <w:rFonts w:ascii="Arial Narrow" w:hAnsi="Arial Narrow" w:cs="Teuton Mager CE"/>
          <w:sz w:val="22"/>
          <w:szCs w:val="22"/>
        </w:rPr>
      </w:pPr>
    </w:p>
    <w:p w14:paraId="109FAA4F" w14:textId="77777777" w:rsidR="002871EA" w:rsidRPr="001D289C" w:rsidRDefault="002871EA" w:rsidP="00906ABF">
      <w:pPr>
        <w:pStyle w:val="Default"/>
        <w:numPr>
          <w:ilvl w:val="0"/>
          <w:numId w:val="12"/>
        </w:numPr>
        <w:tabs>
          <w:tab w:val="left" w:pos="1440"/>
        </w:tabs>
        <w:jc w:val="both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  <w:lang w:eastAsia="ar-SA"/>
        </w:rPr>
        <w:t>Pokud si bude POŘADATEL vytvářet vlastní propagační materiály související s uvedenou hrou, je povinno v tomto materiálu uvádět následující</w:t>
      </w:r>
    </w:p>
    <w:p w14:paraId="585564FA" w14:textId="77777777" w:rsidR="002871EA" w:rsidRPr="001D289C" w:rsidRDefault="002871EA" w:rsidP="002871EA">
      <w:pPr>
        <w:pStyle w:val="Default"/>
        <w:numPr>
          <w:ilvl w:val="1"/>
          <w:numId w:val="12"/>
        </w:numPr>
        <w:tabs>
          <w:tab w:val="left" w:pos="1440"/>
        </w:tabs>
        <w:jc w:val="both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 xml:space="preserve">jméno autora i titul hry stejným druhem a velikosti písma: Eric </w:t>
      </w:r>
      <w:proofErr w:type="spellStart"/>
      <w:r w:rsidRPr="001D289C">
        <w:rPr>
          <w:rFonts w:ascii="Arial Narrow" w:hAnsi="Arial Narrow" w:cs="Teuton Mager CE"/>
          <w:sz w:val="22"/>
          <w:szCs w:val="22"/>
        </w:rPr>
        <w:t>Assous</w:t>
      </w:r>
      <w:proofErr w:type="spellEnd"/>
      <w:r w:rsidRPr="001D289C">
        <w:rPr>
          <w:rFonts w:ascii="Arial Narrow" w:hAnsi="Arial Narrow" w:cs="Teuton Mager CE"/>
          <w:sz w:val="22"/>
          <w:szCs w:val="22"/>
        </w:rPr>
        <w:t>, Horská dráha</w:t>
      </w:r>
    </w:p>
    <w:p w14:paraId="5F0FACB6" w14:textId="360447EB" w:rsidR="002871EA" w:rsidRPr="001D289C" w:rsidRDefault="002871EA" w:rsidP="002871EA">
      <w:pPr>
        <w:pStyle w:val="Default"/>
        <w:numPr>
          <w:ilvl w:val="1"/>
          <w:numId w:val="12"/>
        </w:numPr>
        <w:tabs>
          <w:tab w:val="left" w:pos="1440"/>
        </w:tabs>
        <w:jc w:val="both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 xml:space="preserve">hrají: </w:t>
      </w:r>
      <w:r w:rsidR="0079335F" w:rsidRPr="001D289C">
        <w:rPr>
          <w:rFonts w:ascii="Arial Narrow" w:hAnsi="Arial Narrow" w:cs="Teuton Mager CE"/>
          <w:sz w:val="22"/>
          <w:szCs w:val="22"/>
        </w:rPr>
        <w:t>Jitka Ježková</w:t>
      </w:r>
      <w:r w:rsidRPr="001D289C">
        <w:rPr>
          <w:rFonts w:ascii="Arial Narrow" w:hAnsi="Arial Narrow" w:cs="Teuton Mager CE"/>
          <w:sz w:val="22"/>
          <w:szCs w:val="22"/>
        </w:rPr>
        <w:t xml:space="preserve"> a Milan Kňažko</w:t>
      </w:r>
    </w:p>
    <w:p w14:paraId="7761BB33" w14:textId="77777777" w:rsidR="002871EA" w:rsidRPr="001D289C" w:rsidRDefault="002871EA" w:rsidP="002871EA">
      <w:pPr>
        <w:pStyle w:val="Default"/>
        <w:numPr>
          <w:ilvl w:val="1"/>
          <w:numId w:val="12"/>
        </w:numPr>
        <w:tabs>
          <w:tab w:val="left" w:pos="1440"/>
        </w:tabs>
        <w:jc w:val="both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režie: Petr Halberstadt</w:t>
      </w:r>
    </w:p>
    <w:p w14:paraId="7B5781BE" w14:textId="77777777" w:rsidR="00436A49" w:rsidRPr="001D289C" w:rsidRDefault="002871EA" w:rsidP="00436A49">
      <w:pPr>
        <w:pStyle w:val="Default"/>
        <w:numPr>
          <w:ilvl w:val="1"/>
          <w:numId w:val="12"/>
        </w:numPr>
        <w:tabs>
          <w:tab w:val="left" w:pos="1440"/>
        </w:tabs>
        <w:jc w:val="both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překlad: Alexander Jerie</w:t>
      </w:r>
    </w:p>
    <w:p w14:paraId="67195DB7" w14:textId="77777777" w:rsidR="00436A49" w:rsidRPr="001D289C" w:rsidRDefault="00436A49" w:rsidP="00436A49">
      <w:pPr>
        <w:pStyle w:val="Default"/>
        <w:tabs>
          <w:tab w:val="left" w:pos="709"/>
        </w:tabs>
        <w:jc w:val="both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ab/>
        <w:t>Tento propagační materiál musí být zaslán k autorizaci DIVADLU na e-mail adamik@bolek.cz.</w:t>
      </w:r>
    </w:p>
    <w:p w14:paraId="532D33E2" w14:textId="77777777" w:rsidR="0033160F" w:rsidRPr="001D289C" w:rsidRDefault="0033160F" w:rsidP="0033160F">
      <w:pPr>
        <w:pStyle w:val="Default"/>
        <w:tabs>
          <w:tab w:val="left" w:pos="1440"/>
        </w:tabs>
        <w:ind w:left="720"/>
        <w:jc w:val="both"/>
        <w:rPr>
          <w:rFonts w:ascii="Arial Narrow" w:hAnsi="Arial Narrow" w:cs="Teuton Mager CE"/>
          <w:sz w:val="22"/>
          <w:szCs w:val="22"/>
        </w:rPr>
      </w:pPr>
    </w:p>
    <w:p w14:paraId="082C4F5B" w14:textId="77777777" w:rsidR="00FC23C4" w:rsidRPr="001D289C" w:rsidRDefault="00FC23C4" w:rsidP="00FC23C4">
      <w:pPr>
        <w:numPr>
          <w:ilvl w:val="0"/>
          <w:numId w:val="12"/>
        </w:numPr>
        <w:overflowPunct w:val="0"/>
        <w:jc w:val="both"/>
        <w:textAlignment w:val="baseline"/>
        <w:rPr>
          <w:rFonts w:ascii="Arial Narrow" w:eastAsia="Teuton Mager CE" w:hAnsi="Arial Narrow" w:cs="Teuton Mager CE"/>
          <w:bCs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POŘADATEL dále na svůj náklad zajistí:</w:t>
      </w:r>
    </w:p>
    <w:p w14:paraId="26ECF8E7" w14:textId="77777777" w:rsidR="00FC23C4" w:rsidRPr="001D289C" w:rsidRDefault="00FC23C4" w:rsidP="00FC23C4">
      <w:pPr>
        <w:overflowPunct w:val="0"/>
        <w:ind w:left="72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 xml:space="preserve">- technické požadavky </w:t>
      </w:r>
      <w:r w:rsidR="008030C1" w:rsidRPr="001D289C">
        <w:rPr>
          <w:rFonts w:ascii="Arial Narrow" w:hAnsi="Arial Narrow" w:cs="Teuton Mager CE"/>
          <w:sz w:val="22"/>
          <w:szCs w:val="22"/>
        </w:rPr>
        <w:t>dle Přílohy č. 1 této smlouvy</w:t>
      </w:r>
      <w:r w:rsidR="0038332F" w:rsidRPr="001D289C">
        <w:rPr>
          <w:rFonts w:ascii="Arial Narrow" w:hAnsi="Arial Narrow" w:cs="Teuton Mager CE"/>
          <w:sz w:val="22"/>
          <w:szCs w:val="22"/>
        </w:rPr>
        <w:t>;</w:t>
      </w:r>
    </w:p>
    <w:p w14:paraId="6C157B26" w14:textId="77777777" w:rsidR="007F7AF5" w:rsidRPr="001D289C" w:rsidRDefault="00FC23C4" w:rsidP="00FC23C4">
      <w:pPr>
        <w:overflowPunct w:val="0"/>
        <w:ind w:left="72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 xml:space="preserve">- volné jeviště </w:t>
      </w:r>
      <w:r w:rsidR="0078173D" w:rsidRPr="001D289C">
        <w:rPr>
          <w:rFonts w:ascii="Arial Narrow" w:hAnsi="Arial Narrow" w:cs="Teuton Mager CE"/>
          <w:sz w:val="22"/>
          <w:szCs w:val="22"/>
        </w:rPr>
        <w:t>o</w:t>
      </w:r>
      <w:r w:rsidR="000D3569" w:rsidRPr="001D289C">
        <w:rPr>
          <w:rFonts w:ascii="Arial Narrow" w:hAnsi="Arial Narrow" w:cs="Teuton Mager CE"/>
          <w:sz w:val="22"/>
          <w:szCs w:val="22"/>
        </w:rPr>
        <w:t>d 1</w:t>
      </w:r>
      <w:r w:rsidR="004B61F0" w:rsidRPr="001D289C">
        <w:rPr>
          <w:rFonts w:ascii="Arial Narrow" w:hAnsi="Arial Narrow" w:cs="Teuton Mager CE"/>
          <w:sz w:val="22"/>
          <w:szCs w:val="22"/>
        </w:rPr>
        <w:t>6</w:t>
      </w:r>
      <w:r w:rsidR="0038332F" w:rsidRPr="001D289C">
        <w:rPr>
          <w:rFonts w:ascii="Arial Narrow" w:hAnsi="Arial Narrow" w:cs="Teuton Mager CE"/>
          <w:sz w:val="22"/>
          <w:szCs w:val="22"/>
        </w:rPr>
        <w:t xml:space="preserve"> hod. v den konání představení</w:t>
      </w:r>
      <w:r w:rsidR="007F7AF5" w:rsidRPr="001D289C">
        <w:rPr>
          <w:rFonts w:ascii="Arial Narrow" w:hAnsi="Arial Narrow" w:cs="Teuton Mager CE"/>
          <w:sz w:val="22"/>
          <w:szCs w:val="22"/>
        </w:rPr>
        <w:t>;</w:t>
      </w:r>
    </w:p>
    <w:p w14:paraId="0F225AB7" w14:textId="77777777" w:rsidR="008030C1" w:rsidRPr="001D289C" w:rsidRDefault="007F7AF5" w:rsidP="00FC23C4">
      <w:pPr>
        <w:overflowPunct w:val="0"/>
        <w:ind w:left="72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 xml:space="preserve">- </w:t>
      </w:r>
      <w:r w:rsidR="00906ABF" w:rsidRPr="001D289C">
        <w:rPr>
          <w:rFonts w:ascii="Arial Narrow" w:hAnsi="Arial Narrow" w:cs="Teuton Mager CE"/>
          <w:sz w:val="22"/>
          <w:szCs w:val="22"/>
        </w:rPr>
        <w:t>nerušenou hereckou zkoušku od 17</w:t>
      </w:r>
      <w:r w:rsidR="0020036D" w:rsidRPr="001D289C">
        <w:rPr>
          <w:rFonts w:ascii="Arial Narrow" w:hAnsi="Arial Narrow" w:cs="Teuton Mager CE"/>
          <w:sz w:val="22"/>
          <w:szCs w:val="22"/>
        </w:rPr>
        <w:t>.00</w:t>
      </w:r>
      <w:r w:rsidRPr="001D289C">
        <w:rPr>
          <w:rFonts w:ascii="Arial Narrow" w:hAnsi="Arial Narrow" w:cs="Teuton Mager CE"/>
          <w:sz w:val="22"/>
          <w:szCs w:val="22"/>
        </w:rPr>
        <w:t xml:space="preserve"> do 18</w:t>
      </w:r>
      <w:r w:rsidR="00926A2F" w:rsidRPr="001D289C">
        <w:rPr>
          <w:rFonts w:ascii="Arial Narrow" w:hAnsi="Arial Narrow" w:cs="Teuton Mager CE"/>
          <w:sz w:val="22"/>
          <w:szCs w:val="22"/>
        </w:rPr>
        <w:t>.</w:t>
      </w:r>
      <w:r w:rsidR="004B61F0" w:rsidRPr="001D289C">
        <w:rPr>
          <w:rFonts w:ascii="Arial Narrow" w:hAnsi="Arial Narrow" w:cs="Teuton Mager CE"/>
          <w:sz w:val="22"/>
          <w:szCs w:val="22"/>
        </w:rPr>
        <w:t>3</w:t>
      </w:r>
      <w:r w:rsidR="00926A2F" w:rsidRPr="001D289C">
        <w:rPr>
          <w:rFonts w:ascii="Arial Narrow" w:hAnsi="Arial Narrow" w:cs="Teuton Mager CE"/>
          <w:sz w:val="22"/>
          <w:szCs w:val="22"/>
        </w:rPr>
        <w:t>0</w:t>
      </w:r>
      <w:r w:rsidRPr="001D289C">
        <w:rPr>
          <w:rFonts w:ascii="Arial Narrow" w:hAnsi="Arial Narrow" w:cs="Teuton Mager CE"/>
          <w:sz w:val="22"/>
          <w:szCs w:val="22"/>
        </w:rPr>
        <w:t xml:space="preserve"> hod.;</w:t>
      </w:r>
    </w:p>
    <w:p w14:paraId="33FEE656" w14:textId="77777777" w:rsidR="00772D13" w:rsidRPr="001D289C" w:rsidRDefault="00772D13" w:rsidP="00FC23C4">
      <w:pPr>
        <w:overflowPunct w:val="0"/>
        <w:ind w:left="72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- vje</w:t>
      </w:r>
      <w:r w:rsidR="007F7AF5" w:rsidRPr="001D289C">
        <w:rPr>
          <w:rFonts w:ascii="Arial Narrow" w:hAnsi="Arial Narrow" w:cs="Teuton Mager CE"/>
          <w:sz w:val="22"/>
          <w:szCs w:val="22"/>
        </w:rPr>
        <w:t xml:space="preserve">zd k místu konání představení </w:t>
      </w:r>
      <w:r w:rsidRPr="001D289C">
        <w:rPr>
          <w:rFonts w:ascii="Arial Narrow" w:hAnsi="Arial Narrow" w:cs="Teuton Mager CE"/>
          <w:sz w:val="22"/>
          <w:szCs w:val="22"/>
        </w:rPr>
        <w:t>pro vyložení a naložení dekorací a kostýmů</w:t>
      </w:r>
      <w:r w:rsidR="0038332F" w:rsidRPr="001D289C">
        <w:rPr>
          <w:rFonts w:ascii="Arial Narrow" w:hAnsi="Arial Narrow" w:cs="Teuton Mager CE"/>
          <w:sz w:val="22"/>
          <w:szCs w:val="22"/>
        </w:rPr>
        <w:t>;</w:t>
      </w:r>
    </w:p>
    <w:p w14:paraId="54D75280" w14:textId="77777777" w:rsidR="00FC23C4" w:rsidRPr="001D289C" w:rsidRDefault="00FC23C4" w:rsidP="00FC23C4">
      <w:pPr>
        <w:overflowPunct w:val="0"/>
        <w:ind w:left="72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- pomoc při vykládání a nakládání dekorací (</w:t>
      </w:r>
      <w:r w:rsidR="00906ABF" w:rsidRPr="001D289C">
        <w:rPr>
          <w:rFonts w:ascii="Arial Narrow" w:hAnsi="Arial Narrow" w:cs="Teuton Mager CE"/>
          <w:sz w:val="22"/>
          <w:szCs w:val="22"/>
        </w:rPr>
        <w:t>2</w:t>
      </w:r>
      <w:r w:rsidRPr="001D289C">
        <w:rPr>
          <w:rFonts w:ascii="Arial Narrow" w:hAnsi="Arial Narrow" w:cs="Teuton Mager CE"/>
          <w:sz w:val="22"/>
          <w:szCs w:val="22"/>
        </w:rPr>
        <w:t xml:space="preserve"> osoby)</w:t>
      </w:r>
      <w:r w:rsidR="0038332F" w:rsidRPr="001D289C">
        <w:rPr>
          <w:rFonts w:ascii="Arial Narrow" w:hAnsi="Arial Narrow" w:cs="Teuton Mager CE"/>
          <w:sz w:val="22"/>
          <w:szCs w:val="22"/>
        </w:rPr>
        <w:t>;</w:t>
      </w:r>
    </w:p>
    <w:p w14:paraId="6384C97F" w14:textId="77777777" w:rsidR="00FC23C4" w:rsidRPr="001D289C" w:rsidRDefault="008030C1" w:rsidP="00FC23C4">
      <w:pPr>
        <w:overflowPunct w:val="0"/>
        <w:ind w:left="72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- přítomnost jevištního mistra</w:t>
      </w:r>
      <w:r w:rsidR="00FC23C4" w:rsidRPr="001D289C">
        <w:rPr>
          <w:rFonts w:ascii="Arial Narrow" w:hAnsi="Arial Narrow" w:cs="Teuton Mager CE"/>
          <w:sz w:val="22"/>
          <w:szCs w:val="22"/>
        </w:rPr>
        <w:t>, osvětlovače</w:t>
      </w:r>
      <w:r w:rsidRPr="001D289C">
        <w:rPr>
          <w:rFonts w:ascii="Arial Narrow" w:hAnsi="Arial Narrow" w:cs="Teuton Mager CE"/>
          <w:sz w:val="22"/>
          <w:szCs w:val="22"/>
        </w:rPr>
        <w:t xml:space="preserve"> a zvukaře </w:t>
      </w:r>
      <w:r w:rsidR="00FC23C4" w:rsidRPr="001D289C">
        <w:rPr>
          <w:rFonts w:ascii="Arial Narrow" w:hAnsi="Arial Narrow" w:cs="Teuton Mager CE"/>
          <w:sz w:val="22"/>
          <w:szCs w:val="22"/>
        </w:rPr>
        <w:t>při přípravě a realizaci představení</w:t>
      </w:r>
      <w:r w:rsidR="007F7AF5" w:rsidRPr="001D289C">
        <w:rPr>
          <w:rFonts w:ascii="Arial Narrow" w:hAnsi="Arial Narrow" w:cs="Teuton Mager CE"/>
          <w:sz w:val="22"/>
          <w:szCs w:val="22"/>
        </w:rPr>
        <w:t xml:space="preserve">, tj. od </w:t>
      </w:r>
      <w:r w:rsidR="00926A2F" w:rsidRPr="001D289C">
        <w:rPr>
          <w:rFonts w:ascii="Arial Narrow" w:hAnsi="Arial Narrow" w:cs="Teuton Mager CE"/>
          <w:sz w:val="22"/>
          <w:szCs w:val="22"/>
        </w:rPr>
        <w:t>1</w:t>
      </w:r>
      <w:r w:rsidR="004B61F0" w:rsidRPr="001D289C">
        <w:rPr>
          <w:rFonts w:ascii="Arial Narrow" w:hAnsi="Arial Narrow" w:cs="Teuton Mager CE"/>
          <w:sz w:val="22"/>
          <w:szCs w:val="22"/>
        </w:rPr>
        <w:t>6</w:t>
      </w:r>
      <w:r w:rsidR="0038332F" w:rsidRPr="001D289C">
        <w:rPr>
          <w:rFonts w:ascii="Arial Narrow" w:hAnsi="Arial Narrow" w:cs="Teuton Mager CE"/>
          <w:sz w:val="22"/>
          <w:szCs w:val="22"/>
        </w:rPr>
        <w:t xml:space="preserve"> hod.;</w:t>
      </w:r>
    </w:p>
    <w:p w14:paraId="7832F489" w14:textId="77777777" w:rsidR="00FC23C4" w:rsidRPr="001D289C" w:rsidRDefault="00FC23C4" w:rsidP="00FC23C4">
      <w:pPr>
        <w:overflowPunct w:val="0"/>
        <w:ind w:left="72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- parkovací místa pro auta DIVADLA v blízkosti místa konání PŘEDSTAVENÍ</w:t>
      </w:r>
      <w:r w:rsidR="00906ABF" w:rsidRPr="001D289C">
        <w:rPr>
          <w:rFonts w:ascii="Arial Narrow" w:hAnsi="Arial Narrow" w:cs="Teuton Mager CE"/>
          <w:sz w:val="22"/>
          <w:szCs w:val="22"/>
        </w:rPr>
        <w:t xml:space="preserve"> pro 1 nákladní auto a 1 osobní auto</w:t>
      </w:r>
      <w:r w:rsidR="0038332F" w:rsidRPr="001D289C">
        <w:rPr>
          <w:rFonts w:ascii="Arial Narrow" w:hAnsi="Arial Narrow" w:cs="Teuton Mager CE"/>
          <w:sz w:val="22"/>
          <w:szCs w:val="22"/>
        </w:rPr>
        <w:t>;</w:t>
      </w:r>
    </w:p>
    <w:p w14:paraId="55DC1F15" w14:textId="77777777" w:rsidR="00FC23C4" w:rsidRPr="001D289C" w:rsidRDefault="00906ABF" w:rsidP="00FC23C4">
      <w:pPr>
        <w:overflowPunct w:val="0"/>
        <w:ind w:left="72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- šatny pro 3</w:t>
      </w:r>
      <w:r w:rsidR="00BE3872" w:rsidRPr="001D289C">
        <w:rPr>
          <w:rFonts w:ascii="Arial Narrow" w:hAnsi="Arial Narrow" w:cs="Teuton Mager CE"/>
          <w:sz w:val="22"/>
          <w:szCs w:val="22"/>
        </w:rPr>
        <w:t xml:space="preserve"> osob</w:t>
      </w:r>
      <w:r w:rsidRPr="001D289C">
        <w:rPr>
          <w:rFonts w:ascii="Arial Narrow" w:hAnsi="Arial Narrow" w:cs="Teuton Mager CE"/>
          <w:sz w:val="22"/>
          <w:szCs w:val="22"/>
        </w:rPr>
        <w:t>y</w:t>
      </w:r>
      <w:r w:rsidR="00BE3872" w:rsidRPr="001D289C">
        <w:rPr>
          <w:rFonts w:ascii="Arial Narrow" w:hAnsi="Arial Narrow" w:cs="Teuton Mager CE"/>
          <w:sz w:val="22"/>
          <w:szCs w:val="22"/>
        </w:rPr>
        <w:t xml:space="preserve"> včetně sociálního zařízení (WC a sprchy včetně ručníků a mýdla)</w:t>
      </w:r>
      <w:r w:rsidR="0038332F" w:rsidRPr="001D289C">
        <w:rPr>
          <w:rFonts w:ascii="Arial Narrow" w:hAnsi="Arial Narrow" w:cs="Teuton Mager CE"/>
          <w:sz w:val="22"/>
          <w:szCs w:val="22"/>
        </w:rPr>
        <w:t>;</w:t>
      </w:r>
    </w:p>
    <w:p w14:paraId="78A15772" w14:textId="77777777" w:rsidR="00FC23C4" w:rsidRPr="001D289C" w:rsidRDefault="00FC23C4" w:rsidP="00FC23C4">
      <w:pPr>
        <w:overflowPunct w:val="0"/>
        <w:ind w:left="72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 xml:space="preserve">- </w:t>
      </w:r>
      <w:r w:rsidR="006C0D65" w:rsidRPr="001D289C">
        <w:rPr>
          <w:rFonts w:ascii="Arial Narrow" w:hAnsi="Arial Narrow" w:cs="Teuton Mager CE"/>
          <w:bCs/>
          <w:sz w:val="22"/>
          <w:szCs w:val="22"/>
        </w:rPr>
        <w:t>6</w:t>
      </w:r>
      <w:r w:rsidR="00926A2F" w:rsidRPr="001D289C">
        <w:rPr>
          <w:rFonts w:ascii="Arial Narrow" w:hAnsi="Arial Narrow" w:cs="Teuton Mager CE"/>
          <w:bCs/>
          <w:sz w:val="22"/>
          <w:szCs w:val="22"/>
        </w:rPr>
        <w:t xml:space="preserve"> voln</w:t>
      </w:r>
      <w:r w:rsidR="006C0D65" w:rsidRPr="001D289C">
        <w:rPr>
          <w:rFonts w:ascii="Arial Narrow" w:hAnsi="Arial Narrow" w:cs="Teuton Mager CE"/>
          <w:bCs/>
          <w:sz w:val="22"/>
          <w:szCs w:val="22"/>
        </w:rPr>
        <w:t>ých</w:t>
      </w:r>
      <w:r w:rsidR="00926A2F" w:rsidRPr="001D289C">
        <w:rPr>
          <w:rFonts w:ascii="Arial Narrow" w:hAnsi="Arial Narrow" w:cs="Teuton Mager CE"/>
          <w:bCs/>
          <w:sz w:val="22"/>
          <w:szCs w:val="22"/>
        </w:rPr>
        <w:t xml:space="preserve"> vstupe</w:t>
      </w:r>
      <w:r w:rsidR="006C0D65" w:rsidRPr="001D289C">
        <w:rPr>
          <w:rFonts w:ascii="Arial Narrow" w:hAnsi="Arial Narrow" w:cs="Teuton Mager CE"/>
          <w:bCs/>
          <w:sz w:val="22"/>
          <w:szCs w:val="22"/>
        </w:rPr>
        <w:t>nek</w:t>
      </w:r>
      <w:r w:rsidR="0038332F" w:rsidRPr="001D289C">
        <w:rPr>
          <w:rFonts w:ascii="Arial Narrow" w:hAnsi="Arial Narrow" w:cs="Teuton Mager CE"/>
          <w:sz w:val="22"/>
          <w:szCs w:val="22"/>
        </w:rPr>
        <w:t xml:space="preserve"> pro potřeby DIVADLA</w:t>
      </w:r>
      <w:r w:rsidR="007F7AF5" w:rsidRPr="001D289C">
        <w:rPr>
          <w:rFonts w:ascii="Arial Narrow" w:hAnsi="Arial Narrow" w:cs="Teuton Mager CE"/>
          <w:sz w:val="22"/>
          <w:szCs w:val="22"/>
        </w:rPr>
        <w:t xml:space="preserve"> </w:t>
      </w:r>
      <w:r w:rsidR="006C0D65" w:rsidRPr="001D289C">
        <w:rPr>
          <w:rFonts w:ascii="Arial Narrow" w:hAnsi="Arial Narrow" w:cs="Teuton Mager CE"/>
          <w:sz w:val="22"/>
          <w:szCs w:val="22"/>
        </w:rPr>
        <w:t xml:space="preserve">ve předních řadách </w:t>
      </w:r>
      <w:r w:rsidR="007F7AF5" w:rsidRPr="001D289C">
        <w:rPr>
          <w:rFonts w:ascii="Arial Narrow" w:hAnsi="Arial Narrow" w:cs="Teuton Mager CE"/>
          <w:sz w:val="22"/>
          <w:szCs w:val="22"/>
        </w:rPr>
        <w:t>na každé představení</w:t>
      </w:r>
      <w:r w:rsidR="00153788" w:rsidRPr="001D289C">
        <w:rPr>
          <w:rFonts w:ascii="Arial Narrow" w:hAnsi="Arial Narrow" w:cs="Teuton Mager CE"/>
          <w:sz w:val="22"/>
          <w:szCs w:val="22"/>
        </w:rPr>
        <w:t xml:space="preserve"> (</w:t>
      </w:r>
      <w:r w:rsidR="00153788" w:rsidRPr="001D289C">
        <w:rPr>
          <w:rFonts w:ascii="Arial Narrow" w:hAnsi="Arial Narrow" w:cs="Teuton Mager CE"/>
          <w:color w:val="000000" w:themeColor="text1"/>
          <w:sz w:val="22"/>
          <w:szCs w:val="22"/>
        </w:rPr>
        <w:t>pokud nevzej</w:t>
      </w:r>
      <w:r w:rsidR="00436A49" w:rsidRPr="001D289C">
        <w:rPr>
          <w:rFonts w:ascii="Arial Narrow" w:hAnsi="Arial Narrow" w:cs="Teuton Mager CE"/>
          <w:color w:val="000000" w:themeColor="text1"/>
          <w:sz w:val="22"/>
          <w:szCs w:val="22"/>
        </w:rPr>
        <w:t xml:space="preserve">de </w:t>
      </w:r>
      <w:r w:rsidR="00436A49" w:rsidRPr="001D289C">
        <w:rPr>
          <w:rFonts w:ascii="Arial Narrow" w:hAnsi="Arial Narrow" w:cs="Teuton Mager CE"/>
          <w:sz w:val="22"/>
          <w:szCs w:val="22"/>
        </w:rPr>
        <w:t>ze strany DIVADLA požadavek na tyto vstupenky do dne konání, je možné tato místa uvolnit do prodeje)</w:t>
      </w:r>
      <w:r w:rsidR="0038332F" w:rsidRPr="001D289C">
        <w:rPr>
          <w:rFonts w:ascii="Arial Narrow" w:hAnsi="Arial Narrow" w:cs="Teuton Mager CE"/>
          <w:sz w:val="22"/>
          <w:szCs w:val="22"/>
        </w:rPr>
        <w:t>;</w:t>
      </w:r>
    </w:p>
    <w:p w14:paraId="60A4A30D" w14:textId="77777777" w:rsidR="008B1A0C" w:rsidRPr="001D289C" w:rsidRDefault="008B1A0C" w:rsidP="00FC23C4">
      <w:pPr>
        <w:overflowPunct w:val="0"/>
        <w:ind w:left="72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 xml:space="preserve">- </w:t>
      </w:r>
      <w:r w:rsidRPr="001D289C">
        <w:rPr>
          <w:rFonts w:ascii="Arial Narrow" w:hAnsi="Arial Narrow" w:cs="Teuton Mager CE"/>
          <w:b/>
          <w:sz w:val="22"/>
          <w:szCs w:val="22"/>
        </w:rPr>
        <w:t xml:space="preserve">drobné občerstvení pro účinkující (ovoce, </w:t>
      </w:r>
      <w:r w:rsidR="004B61F0" w:rsidRPr="001D289C">
        <w:rPr>
          <w:rFonts w:ascii="Arial Narrow" w:hAnsi="Arial Narrow" w:cs="Teuton Mager CE"/>
          <w:b/>
          <w:sz w:val="22"/>
          <w:szCs w:val="22"/>
        </w:rPr>
        <w:t xml:space="preserve">obložená mísa, </w:t>
      </w:r>
      <w:r w:rsidRPr="001D289C">
        <w:rPr>
          <w:rFonts w:ascii="Arial Narrow" w:hAnsi="Arial Narrow" w:cs="Teuton Mager CE"/>
          <w:b/>
          <w:sz w:val="22"/>
          <w:szCs w:val="22"/>
        </w:rPr>
        <w:t>neperlivá balená voda, káva, čaj)</w:t>
      </w:r>
    </w:p>
    <w:p w14:paraId="271026A1" w14:textId="77777777" w:rsidR="0033160F" w:rsidRPr="001D289C" w:rsidRDefault="0033160F" w:rsidP="00FC23C4">
      <w:pPr>
        <w:overflowPunct w:val="0"/>
        <w:ind w:left="72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</w:p>
    <w:p w14:paraId="31A6C076" w14:textId="77777777" w:rsidR="00FC23C4" w:rsidRPr="001D289C" w:rsidRDefault="00FC23C4" w:rsidP="00FC23C4">
      <w:pPr>
        <w:numPr>
          <w:ilvl w:val="0"/>
          <w:numId w:val="12"/>
        </w:numPr>
        <w:overflowPunct w:val="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DIVADLO se zavazuje, že bude při realizaci PŘEDSTAVENÍ usilovat o vysokou uměleckou úroveň.</w:t>
      </w:r>
    </w:p>
    <w:p w14:paraId="65323DC4" w14:textId="77777777" w:rsidR="00436A49" w:rsidRPr="001D289C" w:rsidRDefault="00436A49" w:rsidP="00436A49">
      <w:pPr>
        <w:overflowPunct w:val="0"/>
        <w:ind w:left="72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</w:p>
    <w:p w14:paraId="53786C4E" w14:textId="77777777" w:rsidR="00436A49" w:rsidRPr="001D289C" w:rsidRDefault="00436A49" w:rsidP="00FC23C4">
      <w:pPr>
        <w:numPr>
          <w:ilvl w:val="0"/>
          <w:numId w:val="12"/>
        </w:numPr>
        <w:overflowPunct w:val="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Během představení je zakázáno fotografovat a pořizovat obrazový a zvukový záznam.</w:t>
      </w:r>
    </w:p>
    <w:p w14:paraId="4DDFDFF3" w14:textId="77777777" w:rsidR="00FC23C4" w:rsidRPr="001D289C" w:rsidRDefault="00FC23C4" w:rsidP="00FC23C4">
      <w:pPr>
        <w:overflowPunct w:val="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</w:p>
    <w:p w14:paraId="209F5189" w14:textId="77777777" w:rsidR="00FC23C4" w:rsidRDefault="00FC23C4" w:rsidP="00FC23C4">
      <w:pPr>
        <w:tabs>
          <w:tab w:val="left" w:pos="3829"/>
        </w:tabs>
        <w:ind w:left="285"/>
        <w:jc w:val="center"/>
        <w:rPr>
          <w:rFonts w:ascii="Arial Narrow" w:hAnsi="Arial Narrow" w:cs="Teuton Mager CE"/>
          <w:b/>
          <w:bCs/>
          <w:sz w:val="22"/>
          <w:szCs w:val="22"/>
        </w:rPr>
      </w:pPr>
      <w:r w:rsidRPr="001D289C">
        <w:rPr>
          <w:rFonts w:ascii="Arial Narrow" w:hAnsi="Arial Narrow" w:cs="Teuton Mager CE"/>
          <w:b/>
          <w:sz w:val="22"/>
          <w:szCs w:val="22"/>
        </w:rPr>
        <w:t>V.</w:t>
      </w:r>
      <w:r w:rsidRPr="001D289C">
        <w:rPr>
          <w:rFonts w:ascii="Arial Narrow" w:hAnsi="Arial Narrow" w:cs="Teuton Mager CE"/>
          <w:sz w:val="22"/>
          <w:szCs w:val="22"/>
        </w:rPr>
        <w:t xml:space="preserve"> </w:t>
      </w:r>
      <w:r w:rsidRPr="001D289C">
        <w:rPr>
          <w:rFonts w:ascii="Arial Narrow" w:hAnsi="Arial Narrow" w:cs="Teuton Mager CE"/>
          <w:b/>
          <w:bCs/>
          <w:sz w:val="22"/>
          <w:szCs w:val="22"/>
        </w:rPr>
        <w:t>Závěrečná ustanovení</w:t>
      </w:r>
    </w:p>
    <w:p w14:paraId="1B07A999" w14:textId="77777777" w:rsidR="001D289C" w:rsidRPr="001D289C" w:rsidRDefault="001D289C" w:rsidP="00FC23C4">
      <w:pPr>
        <w:tabs>
          <w:tab w:val="left" w:pos="3829"/>
        </w:tabs>
        <w:ind w:left="285"/>
        <w:jc w:val="center"/>
        <w:rPr>
          <w:rFonts w:ascii="Arial Narrow" w:hAnsi="Arial Narrow" w:cs="Teuton Mager CE"/>
          <w:sz w:val="22"/>
          <w:szCs w:val="22"/>
        </w:rPr>
      </w:pPr>
    </w:p>
    <w:p w14:paraId="1002083C" w14:textId="77777777" w:rsidR="00FC23C4" w:rsidRPr="001D289C" w:rsidRDefault="00FC23C4" w:rsidP="00FC23C4">
      <w:pPr>
        <w:numPr>
          <w:ilvl w:val="0"/>
          <w:numId w:val="7"/>
        </w:numPr>
        <w:tabs>
          <w:tab w:val="left" w:pos="709"/>
        </w:tabs>
        <w:overflowPunct w:val="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Tato smlouva je oboustranně závazná a její podmínky lze změnit pouze písemnou formou po dohodě obou stran.</w:t>
      </w:r>
    </w:p>
    <w:p w14:paraId="39029B5F" w14:textId="77777777" w:rsidR="0033160F" w:rsidRPr="001D289C" w:rsidRDefault="0033160F" w:rsidP="0033160F">
      <w:pPr>
        <w:tabs>
          <w:tab w:val="left" w:pos="709"/>
        </w:tabs>
        <w:overflowPunct w:val="0"/>
        <w:ind w:left="72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</w:p>
    <w:p w14:paraId="340F607B" w14:textId="77777777" w:rsidR="00FC23C4" w:rsidRPr="001D289C" w:rsidRDefault="00FC23C4" w:rsidP="00FC23C4">
      <w:pPr>
        <w:numPr>
          <w:ilvl w:val="0"/>
          <w:numId w:val="7"/>
        </w:numPr>
        <w:tabs>
          <w:tab w:val="left" w:pos="709"/>
        </w:tabs>
        <w:overflowPunct w:val="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Smlouva je vyhotovena ve dvou exemplářích, z nichž každá strana obdrží po jednom.</w:t>
      </w:r>
    </w:p>
    <w:p w14:paraId="4CF527C6" w14:textId="77777777" w:rsidR="0033160F" w:rsidRPr="001D289C" w:rsidRDefault="0033160F" w:rsidP="0033160F">
      <w:pPr>
        <w:tabs>
          <w:tab w:val="left" w:pos="709"/>
        </w:tabs>
        <w:overflowPunct w:val="0"/>
        <w:ind w:left="72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</w:p>
    <w:p w14:paraId="7403AFA4" w14:textId="77777777" w:rsidR="00FC23C4" w:rsidRPr="001D289C" w:rsidRDefault="00FC23C4" w:rsidP="00FC23C4">
      <w:pPr>
        <w:numPr>
          <w:ilvl w:val="0"/>
          <w:numId w:val="7"/>
        </w:numPr>
        <w:tabs>
          <w:tab w:val="left" w:pos="709"/>
        </w:tabs>
        <w:overflowPunct w:val="0"/>
        <w:jc w:val="both"/>
        <w:textAlignment w:val="baseline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Smlouva nabývá účinnosti dnem podpisu oběma stranami.</w:t>
      </w:r>
    </w:p>
    <w:p w14:paraId="4C76292D" w14:textId="77777777" w:rsidR="00FC23C4" w:rsidRPr="001D289C" w:rsidRDefault="00FC23C4" w:rsidP="00FC23C4">
      <w:pPr>
        <w:jc w:val="both"/>
        <w:rPr>
          <w:rFonts w:ascii="Arial Narrow" w:hAnsi="Arial Narrow" w:cs="Teuton Mager CE"/>
          <w:sz w:val="22"/>
          <w:szCs w:val="22"/>
        </w:rPr>
      </w:pPr>
    </w:p>
    <w:p w14:paraId="6C169443" w14:textId="77777777" w:rsidR="00FC23C4" w:rsidRPr="001D289C" w:rsidRDefault="00FC23C4" w:rsidP="00FC23C4">
      <w:pPr>
        <w:jc w:val="both"/>
        <w:rPr>
          <w:rFonts w:ascii="Arial Narrow" w:hAnsi="Arial Narrow" w:cs="Teuton Mager CE"/>
          <w:sz w:val="22"/>
          <w:szCs w:val="22"/>
        </w:rPr>
      </w:pPr>
    </w:p>
    <w:p w14:paraId="3942C447" w14:textId="77777777" w:rsidR="0033160F" w:rsidRPr="001D289C" w:rsidRDefault="0033160F" w:rsidP="00FC23C4">
      <w:pPr>
        <w:jc w:val="both"/>
        <w:rPr>
          <w:rFonts w:ascii="Arial Narrow" w:hAnsi="Arial Narrow" w:cs="Teuton Mager CE"/>
          <w:sz w:val="22"/>
          <w:szCs w:val="22"/>
        </w:rPr>
      </w:pPr>
    </w:p>
    <w:p w14:paraId="5170AE09" w14:textId="77777777" w:rsidR="0033160F" w:rsidRPr="001D289C" w:rsidRDefault="0033160F" w:rsidP="00FC23C4">
      <w:pPr>
        <w:jc w:val="both"/>
        <w:rPr>
          <w:rFonts w:ascii="Arial Narrow" w:hAnsi="Arial Narrow" w:cs="Teuton Mager CE"/>
          <w:sz w:val="22"/>
          <w:szCs w:val="22"/>
        </w:rPr>
      </w:pPr>
    </w:p>
    <w:p w14:paraId="6AD16BBB" w14:textId="76B3F8D5" w:rsidR="00FC23C4" w:rsidRPr="001D289C" w:rsidRDefault="000D3569" w:rsidP="00596327">
      <w:pPr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 xml:space="preserve">V Brně, dne </w:t>
      </w:r>
      <w:r w:rsidR="00867E97">
        <w:rPr>
          <w:rFonts w:ascii="Arial Narrow" w:hAnsi="Arial Narrow" w:cs="Teuton Mager CE"/>
          <w:sz w:val="22"/>
          <w:szCs w:val="22"/>
        </w:rPr>
        <w:t>25</w:t>
      </w:r>
      <w:r w:rsidRPr="001D289C">
        <w:rPr>
          <w:rFonts w:ascii="Arial Narrow" w:hAnsi="Arial Narrow" w:cs="Teuton Mager CE"/>
          <w:sz w:val="22"/>
          <w:szCs w:val="22"/>
        </w:rPr>
        <w:t xml:space="preserve">. </w:t>
      </w:r>
      <w:r w:rsidR="00867E97">
        <w:rPr>
          <w:rFonts w:ascii="Arial Narrow" w:hAnsi="Arial Narrow" w:cs="Teuton Mager CE"/>
          <w:sz w:val="22"/>
          <w:szCs w:val="22"/>
        </w:rPr>
        <w:t>ledna</w:t>
      </w:r>
      <w:r w:rsidR="00596327">
        <w:rPr>
          <w:rFonts w:ascii="Arial Narrow" w:hAnsi="Arial Narrow" w:cs="Teuton Mager CE"/>
          <w:sz w:val="22"/>
          <w:szCs w:val="22"/>
        </w:rPr>
        <w:t xml:space="preserve"> 202</w:t>
      </w:r>
      <w:r w:rsidR="00867E97">
        <w:rPr>
          <w:rFonts w:ascii="Arial Narrow" w:hAnsi="Arial Narrow" w:cs="Teuton Mager CE"/>
          <w:sz w:val="22"/>
          <w:szCs w:val="22"/>
        </w:rPr>
        <w:t>2</w:t>
      </w:r>
      <w:r w:rsidRPr="001D289C">
        <w:rPr>
          <w:rFonts w:ascii="Arial Narrow" w:hAnsi="Arial Narrow" w:cs="Teuton Mager CE"/>
          <w:sz w:val="22"/>
          <w:szCs w:val="22"/>
        </w:rPr>
        <w:tab/>
      </w:r>
      <w:r w:rsidR="00464E32" w:rsidRPr="001D289C">
        <w:rPr>
          <w:rFonts w:ascii="Arial Narrow" w:hAnsi="Arial Narrow" w:cs="Teuton Mager CE"/>
          <w:sz w:val="22"/>
          <w:szCs w:val="22"/>
        </w:rPr>
        <w:t xml:space="preserve">      </w:t>
      </w:r>
      <w:r w:rsidRPr="001D289C">
        <w:rPr>
          <w:rFonts w:ascii="Arial Narrow" w:hAnsi="Arial Narrow" w:cs="Teuton Mager CE"/>
          <w:sz w:val="22"/>
          <w:szCs w:val="22"/>
        </w:rPr>
        <w:tab/>
      </w:r>
      <w:r w:rsidRPr="001D289C">
        <w:rPr>
          <w:rFonts w:ascii="Arial Narrow" w:hAnsi="Arial Narrow" w:cs="Teuton Mager CE"/>
          <w:sz w:val="22"/>
          <w:szCs w:val="22"/>
        </w:rPr>
        <w:tab/>
        <w:t xml:space="preserve">         </w:t>
      </w:r>
      <w:r w:rsidR="00464E32" w:rsidRPr="001D289C">
        <w:rPr>
          <w:rFonts w:ascii="Arial Narrow" w:hAnsi="Arial Narrow" w:cs="Teuton Mager CE"/>
          <w:sz w:val="22"/>
          <w:szCs w:val="22"/>
        </w:rPr>
        <w:t xml:space="preserve">  </w:t>
      </w:r>
      <w:r w:rsidR="004B61F0" w:rsidRPr="001D289C">
        <w:rPr>
          <w:rFonts w:ascii="Arial Narrow" w:hAnsi="Arial Narrow" w:cs="Teuton Mager CE"/>
          <w:sz w:val="22"/>
          <w:szCs w:val="22"/>
        </w:rPr>
        <w:t xml:space="preserve">    </w:t>
      </w:r>
      <w:r w:rsidR="00464E32" w:rsidRPr="001D289C">
        <w:rPr>
          <w:rFonts w:ascii="Arial Narrow" w:hAnsi="Arial Narrow" w:cs="Teuton Mager CE"/>
          <w:sz w:val="22"/>
          <w:szCs w:val="22"/>
        </w:rPr>
        <w:t xml:space="preserve"> </w:t>
      </w:r>
      <w:r w:rsidR="00596327">
        <w:rPr>
          <w:rFonts w:ascii="Arial Narrow" w:hAnsi="Arial Narrow" w:cs="Teuton Mager CE"/>
          <w:sz w:val="22"/>
          <w:szCs w:val="22"/>
        </w:rPr>
        <w:t xml:space="preserve">            </w:t>
      </w:r>
      <w:r w:rsidR="00464E32" w:rsidRPr="001D289C">
        <w:rPr>
          <w:rFonts w:ascii="Arial Narrow" w:hAnsi="Arial Narrow" w:cs="Teuton Mager CE"/>
          <w:sz w:val="22"/>
          <w:szCs w:val="22"/>
        </w:rPr>
        <w:t xml:space="preserve">    </w:t>
      </w:r>
      <w:r w:rsidRPr="001D289C">
        <w:rPr>
          <w:rFonts w:ascii="Arial Narrow" w:hAnsi="Arial Narrow" w:cs="Teuton Mager CE"/>
          <w:sz w:val="22"/>
          <w:szCs w:val="22"/>
        </w:rPr>
        <w:t>V </w:t>
      </w:r>
      <w:r w:rsidR="00867E97">
        <w:rPr>
          <w:rFonts w:ascii="Arial Narrow" w:hAnsi="Arial Narrow" w:cs="Teuton Mager CE"/>
          <w:sz w:val="22"/>
          <w:szCs w:val="22"/>
        </w:rPr>
        <w:t>Ostravě</w:t>
      </w:r>
      <w:r w:rsidR="00FC23C4" w:rsidRPr="001D289C">
        <w:rPr>
          <w:rFonts w:ascii="Arial Narrow" w:hAnsi="Arial Narrow" w:cs="Teuton Mager CE"/>
          <w:sz w:val="22"/>
          <w:szCs w:val="22"/>
        </w:rPr>
        <w:t xml:space="preserve">, dne </w:t>
      </w:r>
      <w:r w:rsidR="002B15CD">
        <w:rPr>
          <w:rFonts w:ascii="Arial Narrow" w:hAnsi="Arial Narrow" w:cs="Teuton Mager CE"/>
          <w:sz w:val="22"/>
          <w:szCs w:val="22"/>
        </w:rPr>
        <w:t>27. ledna 2022</w:t>
      </w:r>
    </w:p>
    <w:p w14:paraId="7F1EC450" w14:textId="77777777" w:rsidR="00FC23C4" w:rsidRPr="001D289C" w:rsidRDefault="00FC23C4" w:rsidP="00FC23C4">
      <w:pPr>
        <w:jc w:val="both"/>
        <w:rPr>
          <w:rFonts w:ascii="Arial Narrow" w:hAnsi="Arial Narrow" w:cs="Teuton Mager CE"/>
          <w:sz w:val="22"/>
          <w:szCs w:val="22"/>
        </w:rPr>
      </w:pPr>
    </w:p>
    <w:p w14:paraId="5A5E3A1B" w14:textId="77777777" w:rsidR="00FC23C4" w:rsidRPr="001D289C" w:rsidRDefault="00FC23C4" w:rsidP="00FC23C4">
      <w:pPr>
        <w:jc w:val="both"/>
        <w:rPr>
          <w:rFonts w:ascii="Arial Narrow" w:hAnsi="Arial Narrow" w:cs="Teuton Mager CE"/>
          <w:sz w:val="22"/>
          <w:szCs w:val="22"/>
        </w:rPr>
      </w:pPr>
    </w:p>
    <w:p w14:paraId="6BE80030" w14:textId="77777777" w:rsidR="00FC23C4" w:rsidRPr="001D289C" w:rsidRDefault="00FC23C4" w:rsidP="00FC23C4">
      <w:pPr>
        <w:jc w:val="both"/>
        <w:rPr>
          <w:rFonts w:ascii="Arial Narrow" w:hAnsi="Arial Narrow" w:cs="Teuton Mager CE"/>
          <w:sz w:val="22"/>
          <w:szCs w:val="22"/>
        </w:rPr>
      </w:pPr>
    </w:p>
    <w:p w14:paraId="3E5C1E3C" w14:textId="715DEE99" w:rsidR="00FC23C4" w:rsidRDefault="00FC23C4" w:rsidP="000D3569">
      <w:pPr>
        <w:jc w:val="center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 xml:space="preserve">------------------------------------------------      </w:t>
      </w:r>
      <w:r w:rsidRPr="001D289C">
        <w:rPr>
          <w:rFonts w:ascii="Arial Narrow" w:hAnsi="Arial Narrow" w:cs="Teuton Mager CE"/>
          <w:sz w:val="22"/>
          <w:szCs w:val="22"/>
        </w:rPr>
        <w:tab/>
        <w:t xml:space="preserve">           </w:t>
      </w:r>
      <w:r w:rsidRPr="001D289C">
        <w:rPr>
          <w:rFonts w:ascii="Arial Narrow" w:hAnsi="Arial Narrow" w:cs="Teuton Mager CE"/>
          <w:sz w:val="22"/>
          <w:szCs w:val="22"/>
        </w:rPr>
        <w:tab/>
      </w:r>
      <w:r w:rsidR="000D3569" w:rsidRPr="001D289C">
        <w:rPr>
          <w:rFonts w:ascii="Arial Narrow" w:hAnsi="Arial Narrow" w:cs="Teuton Mager CE"/>
          <w:sz w:val="22"/>
          <w:szCs w:val="22"/>
        </w:rPr>
        <w:tab/>
      </w:r>
      <w:r w:rsidR="000D3569" w:rsidRPr="001D289C">
        <w:rPr>
          <w:rFonts w:ascii="Arial Narrow" w:hAnsi="Arial Narrow" w:cs="Teuton Mager CE"/>
          <w:sz w:val="22"/>
          <w:szCs w:val="22"/>
        </w:rPr>
        <w:tab/>
        <w:t xml:space="preserve">  </w:t>
      </w:r>
      <w:r w:rsidRPr="001D289C">
        <w:rPr>
          <w:rFonts w:ascii="Arial Narrow" w:hAnsi="Arial Narrow" w:cs="Teuton Mager CE"/>
          <w:sz w:val="22"/>
          <w:szCs w:val="22"/>
        </w:rPr>
        <w:t>-----------------------------------------------</w:t>
      </w:r>
    </w:p>
    <w:p w14:paraId="4270467F" w14:textId="77777777" w:rsidR="002B15CD" w:rsidRPr="001D289C" w:rsidRDefault="002B15CD" w:rsidP="002B15CD">
      <w:pPr>
        <w:rPr>
          <w:rFonts w:ascii="Arial Narrow" w:hAnsi="Arial Narrow" w:cs="Teuton Mager CE"/>
          <w:sz w:val="22"/>
          <w:szCs w:val="22"/>
        </w:rPr>
      </w:pPr>
    </w:p>
    <w:p w14:paraId="08FC78F6" w14:textId="60674109" w:rsidR="00FC23C4" w:rsidRPr="001D289C" w:rsidRDefault="00FC23C4" w:rsidP="0015001C">
      <w:pPr>
        <w:jc w:val="center"/>
        <w:rPr>
          <w:rFonts w:ascii="Arial Narrow" w:hAnsi="Arial Narrow" w:cs="Teuton Mager CE"/>
          <w:sz w:val="22"/>
          <w:szCs w:val="22"/>
        </w:rPr>
      </w:pPr>
      <w:r w:rsidRPr="001D289C">
        <w:rPr>
          <w:rFonts w:ascii="Arial Narrow" w:hAnsi="Arial Narrow" w:cs="Teuton Mager CE"/>
          <w:sz w:val="22"/>
          <w:szCs w:val="22"/>
        </w:rPr>
        <w:t>DIVADLO</w:t>
      </w:r>
      <w:r w:rsidRPr="001D289C">
        <w:rPr>
          <w:rFonts w:ascii="Arial Narrow" w:hAnsi="Arial Narrow" w:cs="Teuton Mager CE"/>
          <w:sz w:val="22"/>
          <w:szCs w:val="22"/>
        </w:rPr>
        <w:tab/>
      </w:r>
      <w:r w:rsidRPr="001D289C">
        <w:rPr>
          <w:rFonts w:ascii="Arial Narrow" w:hAnsi="Arial Narrow" w:cs="Teuton Mager CE"/>
          <w:sz w:val="22"/>
          <w:szCs w:val="22"/>
        </w:rPr>
        <w:tab/>
      </w:r>
      <w:r w:rsidRPr="001D289C">
        <w:rPr>
          <w:rFonts w:ascii="Arial Narrow" w:hAnsi="Arial Narrow" w:cs="Teuton Mager CE"/>
          <w:sz w:val="22"/>
          <w:szCs w:val="22"/>
        </w:rPr>
        <w:tab/>
      </w:r>
      <w:r w:rsidRPr="001D289C">
        <w:rPr>
          <w:rFonts w:ascii="Arial Narrow" w:hAnsi="Arial Narrow" w:cs="Teuton Mager CE"/>
          <w:sz w:val="22"/>
          <w:szCs w:val="22"/>
        </w:rPr>
        <w:tab/>
      </w:r>
      <w:r w:rsidRPr="001D289C">
        <w:rPr>
          <w:rFonts w:ascii="Arial Narrow" w:hAnsi="Arial Narrow" w:cs="Teuton Mager CE"/>
          <w:sz w:val="22"/>
          <w:szCs w:val="22"/>
        </w:rPr>
        <w:tab/>
      </w:r>
      <w:r w:rsidR="000D3569" w:rsidRPr="001D289C">
        <w:rPr>
          <w:rFonts w:ascii="Arial Narrow" w:hAnsi="Arial Narrow" w:cs="Teuton Mager CE"/>
          <w:sz w:val="22"/>
          <w:szCs w:val="22"/>
        </w:rPr>
        <w:tab/>
      </w:r>
      <w:r w:rsidR="000D3569" w:rsidRPr="001D289C">
        <w:rPr>
          <w:rFonts w:ascii="Arial Narrow" w:hAnsi="Arial Narrow" w:cs="Teuton Mager CE"/>
          <w:sz w:val="22"/>
          <w:szCs w:val="22"/>
        </w:rPr>
        <w:tab/>
        <w:t xml:space="preserve"> </w:t>
      </w:r>
      <w:r w:rsidRPr="001D289C">
        <w:rPr>
          <w:rFonts w:ascii="Arial Narrow" w:hAnsi="Arial Narrow" w:cs="Teuton Mager CE"/>
          <w:sz w:val="22"/>
          <w:szCs w:val="22"/>
        </w:rPr>
        <w:t>POŘADATEL</w:t>
      </w:r>
    </w:p>
    <w:p w14:paraId="58B92F6F" w14:textId="46E7B725" w:rsidR="00FC23C4" w:rsidRDefault="002B15CD" w:rsidP="00FC23C4">
      <w:pPr>
        <w:rPr>
          <w:rFonts w:ascii="Arial Narrow" w:hAnsi="Arial Narrow" w:cs="Teuton Mager CE"/>
          <w:sz w:val="22"/>
          <w:szCs w:val="22"/>
        </w:rPr>
      </w:pPr>
      <w:r>
        <w:rPr>
          <w:rFonts w:ascii="Arial Narrow" w:hAnsi="Arial Narrow" w:cs="Teuton Mager CE"/>
          <w:sz w:val="22"/>
          <w:szCs w:val="22"/>
        </w:rPr>
        <w:tab/>
      </w:r>
      <w:r>
        <w:rPr>
          <w:rFonts w:ascii="Arial Narrow" w:hAnsi="Arial Narrow" w:cs="Teuton Mager CE"/>
          <w:sz w:val="22"/>
          <w:szCs w:val="22"/>
        </w:rPr>
        <w:tab/>
      </w:r>
      <w:r>
        <w:rPr>
          <w:rFonts w:ascii="Arial Narrow" w:hAnsi="Arial Narrow" w:cs="Teuton Mager CE"/>
          <w:sz w:val="22"/>
          <w:szCs w:val="22"/>
        </w:rPr>
        <w:tab/>
      </w:r>
      <w:r>
        <w:rPr>
          <w:rFonts w:ascii="Arial Narrow" w:hAnsi="Arial Narrow" w:cs="Teuton Mager CE"/>
          <w:sz w:val="22"/>
          <w:szCs w:val="22"/>
        </w:rPr>
        <w:tab/>
      </w:r>
      <w:r>
        <w:rPr>
          <w:rFonts w:ascii="Arial Narrow" w:hAnsi="Arial Narrow" w:cs="Teuton Mager CE"/>
          <w:sz w:val="22"/>
          <w:szCs w:val="22"/>
        </w:rPr>
        <w:tab/>
      </w:r>
      <w:r>
        <w:rPr>
          <w:rFonts w:ascii="Arial Narrow" w:hAnsi="Arial Narrow" w:cs="Teuton Mager CE"/>
          <w:sz w:val="22"/>
          <w:szCs w:val="22"/>
        </w:rPr>
        <w:tab/>
      </w:r>
      <w:r>
        <w:rPr>
          <w:rFonts w:ascii="Arial Narrow" w:hAnsi="Arial Narrow" w:cs="Teuton Mager CE"/>
          <w:sz w:val="22"/>
          <w:szCs w:val="22"/>
        </w:rPr>
        <w:tab/>
      </w:r>
      <w:r>
        <w:rPr>
          <w:rFonts w:ascii="Arial Narrow" w:hAnsi="Arial Narrow" w:cs="Teuton Mager CE"/>
          <w:sz w:val="22"/>
          <w:szCs w:val="22"/>
        </w:rPr>
        <w:tab/>
        <w:t>Mgr.</w:t>
      </w:r>
      <w:r w:rsidR="00E54E31">
        <w:rPr>
          <w:rFonts w:ascii="Arial Narrow" w:hAnsi="Arial Narrow" w:cs="Teuton Mager CE"/>
          <w:sz w:val="22"/>
          <w:szCs w:val="22"/>
        </w:rPr>
        <w:t xml:space="preserve"> Jan Žemla, předseda představenstva</w:t>
      </w:r>
    </w:p>
    <w:p w14:paraId="4269D677" w14:textId="1B71006B" w:rsidR="00E54E31" w:rsidRPr="001D289C" w:rsidRDefault="00E54E31" w:rsidP="00FC23C4">
      <w:pPr>
        <w:rPr>
          <w:rFonts w:ascii="Arial Narrow" w:hAnsi="Arial Narrow" w:cs="Teuton Mager CE"/>
          <w:sz w:val="22"/>
          <w:szCs w:val="22"/>
        </w:rPr>
      </w:pPr>
      <w:r>
        <w:rPr>
          <w:rFonts w:ascii="Arial Narrow" w:hAnsi="Arial Narrow" w:cs="Teuton Mager CE"/>
          <w:sz w:val="22"/>
          <w:szCs w:val="22"/>
        </w:rPr>
        <w:tab/>
      </w:r>
      <w:r>
        <w:rPr>
          <w:rFonts w:ascii="Arial Narrow" w:hAnsi="Arial Narrow" w:cs="Teuton Mager CE"/>
          <w:sz w:val="22"/>
          <w:szCs w:val="22"/>
        </w:rPr>
        <w:tab/>
      </w:r>
      <w:r>
        <w:rPr>
          <w:rFonts w:ascii="Arial Narrow" w:hAnsi="Arial Narrow" w:cs="Teuton Mager CE"/>
          <w:sz w:val="22"/>
          <w:szCs w:val="22"/>
        </w:rPr>
        <w:tab/>
      </w:r>
      <w:r>
        <w:rPr>
          <w:rFonts w:ascii="Arial Narrow" w:hAnsi="Arial Narrow" w:cs="Teuton Mager CE"/>
          <w:sz w:val="22"/>
          <w:szCs w:val="22"/>
        </w:rPr>
        <w:tab/>
      </w:r>
      <w:r>
        <w:rPr>
          <w:rFonts w:ascii="Arial Narrow" w:hAnsi="Arial Narrow" w:cs="Teuton Mager CE"/>
          <w:sz w:val="22"/>
          <w:szCs w:val="22"/>
        </w:rPr>
        <w:tab/>
      </w:r>
      <w:r>
        <w:rPr>
          <w:rFonts w:ascii="Arial Narrow" w:hAnsi="Arial Narrow" w:cs="Teuton Mager CE"/>
          <w:sz w:val="22"/>
          <w:szCs w:val="22"/>
        </w:rPr>
        <w:tab/>
      </w:r>
      <w:r>
        <w:rPr>
          <w:rFonts w:ascii="Arial Narrow" w:hAnsi="Arial Narrow" w:cs="Teuton Mager CE"/>
          <w:sz w:val="22"/>
          <w:szCs w:val="22"/>
        </w:rPr>
        <w:tab/>
      </w:r>
      <w:r>
        <w:rPr>
          <w:rFonts w:ascii="Arial Narrow" w:hAnsi="Arial Narrow" w:cs="Teuton Mager CE"/>
          <w:sz w:val="22"/>
          <w:szCs w:val="22"/>
        </w:rPr>
        <w:tab/>
        <w:t>Mgr. Petra Javůrková, místopředsedkyně</w:t>
      </w:r>
    </w:p>
    <w:p w14:paraId="535DACC2" w14:textId="77777777" w:rsidR="00FC23C4" w:rsidRPr="001D289C" w:rsidRDefault="00FC23C4" w:rsidP="00FC23C4">
      <w:pPr>
        <w:rPr>
          <w:rFonts w:ascii="Arial Narrow" w:hAnsi="Arial Narrow" w:cs="Teuton Mager CE"/>
          <w:sz w:val="22"/>
          <w:szCs w:val="22"/>
        </w:rPr>
      </w:pPr>
    </w:p>
    <w:p w14:paraId="4BB97CD8" w14:textId="77777777" w:rsidR="00FC23C4" w:rsidRPr="001D289C" w:rsidRDefault="00FC23C4" w:rsidP="00FC23C4">
      <w:pPr>
        <w:rPr>
          <w:rFonts w:ascii="Arial Narrow" w:hAnsi="Arial Narrow" w:cs="Teuton Mager CE"/>
          <w:sz w:val="22"/>
          <w:szCs w:val="22"/>
        </w:rPr>
      </w:pPr>
    </w:p>
    <w:p w14:paraId="25F759AA" w14:textId="77777777" w:rsidR="00FC23C4" w:rsidRPr="001D289C" w:rsidRDefault="00FC23C4" w:rsidP="00FC23C4">
      <w:pPr>
        <w:rPr>
          <w:rFonts w:ascii="Arial Narrow" w:hAnsi="Arial Narrow" w:cs="Teuton Mager CE"/>
          <w:sz w:val="22"/>
          <w:szCs w:val="22"/>
        </w:rPr>
      </w:pPr>
    </w:p>
    <w:p w14:paraId="1D379784" w14:textId="77777777" w:rsidR="00FC23C4" w:rsidRPr="001D289C" w:rsidRDefault="00FC23C4" w:rsidP="00FC23C4">
      <w:pPr>
        <w:rPr>
          <w:rFonts w:ascii="Arial Narrow" w:hAnsi="Arial Narrow" w:cs="Teuton Mager CE"/>
          <w:sz w:val="22"/>
          <w:szCs w:val="22"/>
        </w:rPr>
      </w:pPr>
    </w:p>
    <w:p w14:paraId="78BC64BD" w14:textId="77777777" w:rsidR="00FC23C4" w:rsidRPr="001D289C" w:rsidRDefault="00FC23C4" w:rsidP="00FC23C4">
      <w:pPr>
        <w:rPr>
          <w:rFonts w:ascii="Arial Narrow" w:hAnsi="Arial Narrow" w:cs="Teuton Mager CE"/>
          <w:sz w:val="22"/>
          <w:szCs w:val="22"/>
        </w:rPr>
      </w:pPr>
    </w:p>
    <w:p w14:paraId="6E7192EE" w14:textId="77777777" w:rsidR="00FC23C4" w:rsidRPr="001D289C" w:rsidRDefault="00FC23C4" w:rsidP="00FC23C4">
      <w:pPr>
        <w:rPr>
          <w:rFonts w:ascii="Arial Narrow" w:hAnsi="Arial Narrow" w:cs="Teuton Mager CE"/>
          <w:sz w:val="22"/>
          <w:szCs w:val="22"/>
        </w:rPr>
      </w:pPr>
    </w:p>
    <w:p w14:paraId="161EA06F" w14:textId="77777777" w:rsidR="001D289C" w:rsidRDefault="00464E32" w:rsidP="00FC23C4">
      <w:pPr>
        <w:rPr>
          <w:rFonts w:ascii="Arial Narrow" w:hAnsi="Arial Narrow" w:cs="Teuton Mager CE"/>
          <w:b/>
          <w:sz w:val="22"/>
          <w:szCs w:val="22"/>
          <w:u w:val="single"/>
        </w:rPr>
      </w:pPr>
      <w:r w:rsidRPr="001D289C">
        <w:rPr>
          <w:rFonts w:ascii="Arial Narrow" w:hAnsi="Arial Narrow" w:cs="Teuton Mager CE"/>
          <w:b/>
          <w:sz w:val="22"/>
          <w:szCs w:val="22"/>
          <w:u w:val="single"/>
        </w:rPr>
        <w:br/>
      </w:r>
    </w:p>
    <w:p w14:paraId="2FFD926D" w14:textId="77777777" w:rsidR="001D289C" w:rsidRDefault="001D289C">
      <w:pPr>
        <w:widowControl/>
        <w:suppressAutoHyphens w:val="0"/>
        <w:rPr>
          <w:rFonts w:ascii="Arial Narrow" w:hAnsi="Arial Narrow" w:cs="Teuton Mager CE"/>
          <w:b/>
          <w:sz w:val="22"/>
          <w:szCs w:val="22"/>
          <w:u w:val="single"/>
        </w:rPr>
      </w:pPr>
      <w:r>
        <w:rPr>
          <w:rFonts w:ascii="Arial Narrow" w:hAnsi="Arial Narrow" w:cs="Teuton Mager CE"/>
          <w:b/>
          <w:sz w:val="22"/>
          <w:szCs w:val="22"/>
          <w:u w:val="single"/>
        </w:rPr>
        <w:br w:type="page"/>
      </w:r>
    </w:p>
    <w:p w14:paraId="2DE719BE" w14:textId="77777777" w:rsidR="00734CE8" w:rsidRPr="006534AF" w:rsidRDefault="00734CE8" w:rsidP="00734CE8">
      <w:pPr>
        <w:rPr>
          <w:rFonts w:ascii="Arial Narrow" w:hAnsi="Arial Narrow" w:cs="Arial"/>
          <w:b/>
          <w:bCs/>
          <w:sz w:val="22"/>
          <w:szCs w:val="22"/>
          <w:u w:val="single"/>
          <w:lang w:eastAsia="ar-SA"/>
        </w:rPr>
      </w:pPr>
      <w:r w:rsidRPr="006534AF">
        <w:rPr>
          <w:rFonts w:ascii="Arial Narrow" w:hAnsi="Arial Narrow" w:cs="Arial"/>
          <w:b/>
          <w:bCs/>
          <w:sz w:val="22"/>
          <w:szCs w:val="22"/>
          <w:u w:val="single"/>
        </w:rPr>
        <w:lastRenderedPageBreak/>
        <w:t>Příloha č. 1 – Technické požadavky</w:t>
      </w:r>
    </w:p>
    <w:p w14:paraId="15D36611" w14:textId="77777777" w:rsidR="00734CE8" w:rsidRPr="006534AF" w:rsidRDefault="00734CE8" w:rsidP="00734CE8">
      <w:pPr>
        <w:pStyle w:val="Default"/>
        <w:jc w:val="both"/>
        <w:rPr>
          <w:rFonts w:ascii="Arial Narrow" w:hAnsi="Arial Narrow" w:cs="Arial"/>
          <w:sz w:val="22"/>
          <w:szCs w:val="22"/>
          <w:lang w:eastAsia="ar-SA"/>
        </w:rPr>
      </w:pPr>
    </w:p>
    <w:p w14:paraId="69FF5E0F" w14:textId="77777777" w:rsidR="00734CE8" w:rsidRPr="000C2FB0" w:rsidRDefault="00734CE8" w:rsidP="00734CE8">
      <w:pPr>
        <w:pStyle w:val="Default"/>
        <w:jc w:val="both"/>
        <w:rPr>
          <w:rFonts w:ascii="Arial Narrow" w:hAnsi="Arial Narrow" w:cs="Arial"/>
          <w:b/>
          <w:bCs/>
          <w:sz w:val="20"/>
          <w:szCs w:val="20"/>
          <w:lang w:eastAsia="ar-SA"/>
        </w:rPr>
      </w:pPr>
      <w:r w:rsidRPr="000C2FB0">
        <w:rPr>
          <w:rFonts w:ascii="Arial Narrow" w:hAnsi="Arial Narrow" w:cs="Arial"/>
          <w:b/>
          <w:bCs/>
          <w:sz w:val="20"/>
          <w:szCs w:val="20"/>
          <w:lang w:eastAsia="ar-SA"/>
        </w:rPr>
        <w:t>JEVIŠTĚ</w:t>
      </w:r>
    </w:p>
    <w:p w14:paraId="04C85505" w14:textId="77777777" w:rsidR="00734CE8" w:rsidRPr="000C2FB0" w:rsidRDefault="00734CE8" w:rsidP="00734CE8">
      <w:pPr>
        <w:pStyle w:val="Default"/>
        <w:numPr>
          <w:ilvl w:val="0"/>
          <w:numId w:val="25"/>
        </w:numPr>
        <w:spacing w:before="60" w:after="60"/>
        <w:jc w:val="both"/>
        <w:rPr>
          <w:rFonts w:ascii="Arial" w:hAnsi="Arial" w:cs="Arial"/>
          <w:sz w:val="18"/>
          <w:szCs w:val="18"/>
          <w:lang w:eastAsia="ar-SA"/>
        </w:rPr>
      </w:pPr>
      <w:r w:rsidRPr="000C2FB0">
        <w:rPr>
          <w:rFonts w:ascii="Arial" w:hAnsi="Arial" w:cs="Arial"/>
          <w:sz w:val="18"/>
          <w:szCs w:val="18"/>
          <w:lang w:eastAsia="ar-SA"/>
        </w:rPr>
        <w:t>minimální šířka 6 m, hloubka 8 m, výška 3 m</w:t>
      </w:r>
    </w:p>
    <w:p w14:paraId="1472660E" w14:textId="77777777" w:rsidR="00734CE8" w:rsidRPr="000C2FB0" w:rsidRDefault="00734CE8" w:rsidP="00734CE8">
      <w:pPr>
        <w:pStyle w:val="Default"/>
        <w:numPr>
          <w:ilvl w:val="0"/>
          <w:numId w:val="25"/>
        </w:numPr>
        <w:spacing w:before="60" w:after="60"/>
        <w:jc w:val="both"/>
        <w:rPr>
          <w:rFonts w:ascii="Arial" w:hAnsi="Arial" w:cs="Arial"/>
          <w:sz w:val="18"/>
          <w:szCs w:val="18"/>
          <w:lang w:eastAsia="ar-SA"/>
        </w:rPr>
      </w:pPr>
      <w:r w:rsidRPr="000C2FB0">
        <w:rPr>
          <w:rFonts w:ascii="Arial" w:hAnsi="Arial" w:cs="Arial"/>
          <w:sz w:val="18"/>
          <w:szCs w:val="18"/>
          <w:lang w:eastAsia="ar-SA"/>
        </w:rPr>
        <w:t>hraje se na jevišti i na forbíně před oponou (šířka forbíny minimálně 2 m od opony)</w:t>
      </w:r>
    </w:p>
    <w:p w14:paraId="03C1D446" w14:textId="77777777" w:rsidR="00734CE8" w:rsidRPr="000C2FB0" w:rsidRDefault="00734CE8" w:rsidP="00734CE8">
      <w:pPr>
        <w:pStyle w:val="Default"/>
        <w:numPr>
          <w:ilvl w:val="0"/>
          <w:numId w:val="25"/>
        </w:numPr>
        <w:spacing w:before="60" w:after="60"/>
        <w:jc w:val="both"/>
        <w:rPr>
          <w:rFonts w:ascii="Arial" w:hAnsi="Arial" w:cs="Arial"/>
          <w:sz w:val="18"/>
          <w:szCs w:val="18"/>
          <w:lang w:eastAsia="ar-SA"/>
        </w:rPr>
      </w:pPr>
      <w:r w:rsidRPr="000C2FB0">
        <w:rPr>
          <w:rFonts w:ascii="Arial" w:hAnsi="Arial" w:cs="Arial"/>
          <w:sz w:val="18"/>
          <w:szCs w:val="18"/>
          <w:lang w:eastAsia="ar-SA"/>
        </w:rPr>
        <w:t>zázemí jeviště min. 2 m na každou stranu</w:t>
      </w:r>
    </w:p>
    <w:p w14:paraId="3DF922D9" w14:textId="77777777" w:rsidR="00734CE8" w:rsidRPr="000C2FB0" w:rsidRDefault="00734CE8" w:rsidP="00734CE8">
      <w:pPr>
        <w:pStyle w:val="Default"/>
        <w:numPr>
          <w:ilvl w:val="0"/>
          <w:numId w:val="25"/>
        </w:numPr>
        <w:spacing w:before="60" w:after="60"/>
        <w:jc w:val="both"/>
        <w:rPr>
          <w:rFonts w:ascii="Arial" w:hAnsi="Arial" w:cs="Arial"/>
          <w:sz w:val="18"/>
          <w:szCs w:val="18"/>
          <w:lang w:eastAsia="ar-SA"/>
        </w:rPr>
      </w:pPr>
      <w:r w:rsidRPr="000C2FB0">
        <w:rPr>
          <w:rFonts w:ascii="Arial" w:hAnsi="Arial" w:cs="Arial"/>
          <w:sz w:val="18"/>
          <w:szCs w:val="18"/>
          <w:lang w:eastAsia="ar-SA"/>
        </w:rPr>
        <w:t>jeviště kolem hrací plochy vykrýt šálami</w:t>
      </w:r>
    </w:p>
    <w:p w14:paraId="19BAB920" w14:textId="77777777" w:rsidR="00734CE8" w:rsidRPr="000C2FB0" w:rsidRDefault="00734CE8" w:rsidP="00734CE8">
      <w:pPr>
        <w:pStyle w:val="Default"/>
        <w:numPr>
          <w:ilvl w:val="0"/>
          <w:numId w:val="25"/>
        </w:numPr>
        <w:spacing w:before="60" w:after="60"/>
        <w:jc w:val="both"/>
        <w:rPr>
          <w:rFonts w:ascii="Arial" w:hAnsi="Arial" w:cs="Arial"/>
          <w:sz w:val="18"/>
          <w:szCs w:val="18"/>
          <w:lang w:eastAsia="ar-SA"/>
        </w:rPr>
      </w:pPr>
      <w:r w:rsidRPr="000C2FB0">
        <w:rPr>
          <w:rFonts w:ascii="Arial" w:hAnsi="Arial" w:cs="Arial"/>
          <w:sz w:val="18"/>
          <w:szCs w:val="18"/>
          <w:lang w:eastAsia="ar-SA"/>
        </w:rPr>
        <w:t>rovná podlaha jeviště</w:t>
      </w:r>
    </w:p>
    <w:p w14:paraId="2B5CAF62" w14:textId="77777777" w:rsidR="00734CE8" w:rsidRPr="000C2FB0" w:rsidRDefault="00734CE8" w:rsidP="00734CE8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  <w:lang w:eastAsia="ar-SA"/>
        </w:rPr>
      </w:pPr>
    </w:p>
    <w:p w14:paraId="1DC10344" w14:textId="77777777" w:rsidR="00734CE8" w:rsidRPr="000C2FB0" w:rsidRDefault="00734CE8" w:rsidP="00734CE8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  <w:lang w:eastAsia="ar-SA"/>
        </w:rPr>
      </w:pPr>
      <w:r w:rsidRPr="000C2FB0">
        <w:rPr>
          <w:rFonts w:ascii="Arial" w:hAnsi="Arial" w:cs="Arial"/>
          <w:sz w:val="18"/>
          <w:szCs w:val="18"/>
          <w:lang w:eastAsia="ar-SA"/>
        </w:rPr>
        <w:t>Konzultace: Matouš Habanec, 721 671 030, habanec@bolek.cz</w:t>
      </w:r>
    </w:p>
    <w:p w14:paraId="10A7182E" w14:textId="77777777" w:rsidR="00734CE8" w:rsidRPr="006534AF" w:rsidRDefault="00734CE8" w:rsidP="00734CE8">
      <w:pPr>
        <w:pStyle w:val="Default"/>
        <w:jc w:val="both"/>
        <w:rPr>
          <w:rFonts w:ascii="Arial Narrow" w:hAnsi="Arial Narrow" w:cs="Arial"/>
          <w:sz w:val="22"/>
          <w:szCs w:val="22"/>
          <w:lang w:eastAsia="ar-SA"/>
        </w:rPr>
      </w:pPr>
    </w:p>
    <w:p w14:paraId="75575355" w14:textId="77777777" w:rsidR="00734CE8" w:rsidRPr="000C2FB0" w:rsidRDefault="00734CE8" w:rsidP="00734CE8">
      <w:pPr>
        <w:pStyle w:val="Default"/>
        <w:jc w:val="both"/>
        <w:rPr>
          <w:rFonts w:ascii="Arial Narrow" w:hAnsi="Arial Narrow" w:cs="Arial"/>
          <w:b/>
          <w:bCs/>
          <w:sz w:val="20"/>
          <w:szCs w:val="20"/>
          <w:lang w:eastAsia="ar-SA"/>
        </w:rPr>
      </w:pPr>
      <w:r w:rsidRPr="000C2FB0">
        <w:rPr>
          <w:rFonts w:ascii="Arial Narrow" w:hAnsi="Arial Narrow" w:cs="Arial"/>
          <w:b/>
          <w:bCs/>
          <w:sz w:val="20"/>
          <w:szCs w:val="20"/>
          <w:lang w:eastAsia="ar-SA"/>
        </w:rPr>
        <w:t>SVĚTLA</w:t>
      </w:r>
    </w:p>
    <w:p w14:paraId="3224CDAE" w14:textId="77777777" w:rsidR="00734CE8" w:rsidRPr="000C2FB0" w:rsidRDefault="00734CE8" w:rsidP="00734CE8">
      <w:pPr>
        <w:pStyle w:val="Default"/>
        <w:numPr>
          <w:ilvl w:val="0"/>
          <w:numId w:val="23"/>
        </w:numPr>
        <w:spacing w:before="60" w:after="60"/>
        <w:jc w:val="both"/>
        <w:rPr>
          <w:rFonts w:ascii="Arial" w:hAnsi="Arial" w:cs="Arial"/>
          <w:sz w:val="18"/>
          <w:szCs w:val="18"/>
          <w:lang w:eastAsia="ar-SA"/>
        </w:rPr>
      </w:pPr>
      <w:r w:rsidRPr="000C2FB0">
        <w:rPr>
          <w:rFonts w:ascii="Arial" w:hAnsi="Arial" w:cs="Arial"/>
          <w:sz w:val="18"/>
          <w:szCs w:val="18"/>
          <w:lang w:eastAsia="ar-SA"/>
        </w:rPr>
        <w:t>osvětlovací kabina s čelním výhledem na jeviště</w:t>
      </w:r>
    </w:p>
    <w:p w14:paraId="48F351F8" w14:textId="77777777" w:rsidR="00734CE8" w:rsidRPr="000C2FB0" w:rsidRDefault="00734CE8" w:rsidP="00734CE8">
      <w:pPr>
        <w:pStyle w:val="Default"/>
        <w:numPr>
          <w:ilvl w:val="0"/>
          <w:numId w:val="24"/>
        </w:numPr>
        <w:spacing w:before="60" w:after="60"/>
        <w:jc w:val="both"/>
        <w:rPr>
          <w:rFonts w:ascii="Arial" w:hAnsi="Arial" w:cs="Arial"/>
          <w:sz w:val="18"/>
          <w:szCs w:val="18"/>
          <w:lang w:eastAsia="ar-SA"/>
        </w:rPr>
      </w:pPr>
      <w:r w:rsidRPr="000C2FB0">
        <w:rPr>
          <w:rFonts w:ascii="Arial" w:hAnsi="Arial" w:cs="Arial"/>
          <w:sz w:val="18"/>
          <w:szCs w:val="18"/>
          <w:lang w:eastAsia="ar-SA"/>
        </w:rPr>
        <w:t>světelný pult s min. 10 SUBMASTERŮ</w:t>
      </w:r>
    </w:p>
    <w:p w14:paraId="399C750E" w14:textId="77777777" w:rsidR="00734CE8" w:rsidRPr="000C2FB0" w:rsidRDefault="00734CE8" w:rsidP="00734CE8">
      <w:pPr>
        <w:pStyle w:val="Default"/>
        <w:numPr>
          <w:ilvl w:val="0"/>
          <w:numId w:val="24"/>
        </w:numPr>
        <w:spacing w:before="60" w:after="60"/>
        <w:jc w:val="both"/>
        <w:rPr>
          <w:rFonts w:ascii="Arial" w:hAnsi="Arial" w:cs="Arial"/>
          <w:sz w:val="18"/>
          <w:szCs w:val="18"/>
          <w:lang w:eastAsia="ar-SA"/>
        </w:rPr>
      </w:pPr>
      <w:r w:rsidRPr="000C2FB0">
        <w:rPr>
          <w:rFonts w:ascii="Arial" w:hAnsi="Arial" w:cs="Arial"/>
          <w:sz w:val="18"/>
          <w:szCs w:val="18"/>
          <w:lang w:eastAsia="ar-SA"/>
        </w:rPr>
        <w:t>min. 25 ks reflektor 1000 W: 10 ks před oponou, 2-3 ks na forbínu z každé strany, 6 ks jevištní most, 2 ks z každé strany v portálech, ideálně 4 ks LED PAR KONTRA (pokud nejsou k dispozici, alespoň 2-4 KONTRA FHR 1000 W)</w:t>
      </w:r>
    </w:p>
    <w:p w14:paraId="42436B62" w14:textId="77777777" w:rsidR="00734CE8" w:rsidRPr="000C2FB0" w:rsidRDefault="00734CE8" w:rsidP="00734CE8">
      <w:pPr>
        <w:pStyle w:val="Defaul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7B6B84" w14:textId="77777777" w:rsidR="00734CE8" w:rsidRPr="000C2FB0" w:rsidRDefault="00734CE8" w:rsidP="00734CE8">
      <w:pPr>
        <w:pStyle w:val="Default"/>
        <w:jc w:val="both"/>
        <w:rPr>
          <w:rFonts w:ascii="Arial" w:hAnsi="Arial" w:cs="Arial"/>
          <w:sz w:val="22"/>
          <w:szCs w:val="22"/>
          <w:lang w:eastAsia="ar-SA"/>
        </w:rPr>
      </w:pPr>
      <w:r w:rsidRPr="000C2FB0">
        <w:rPr>
          <w:rFonts w:ascii="Arial" w:hAnsi="Arial" w:cs="Arial"/>
          <w:sz w:val="18"/>
          <w:szCs w:val="18"/>
        </w:rPr>
        <w:t>Konzultace: Michal Fridrich, 608 484 360</w:t>
      </w:r>
      <w:r w:rsidRPr="000C2FB0">
        <w:rPr>
          <w:rFonts w:ascii="Arial" w:hAnsi="Arial" w:cs="Arial"/>
          <w:sz w:val="18"/>
          <w:szCs w:val="18"/>
        </w:rPr>
        <w:t>‬, technika@bolek.cz</w:t>
      </w:r>
    </w:p>
    <w:p w14:paraId="2CD8636C" w14:textId="77777777" w:rsidR="00734CE8" w:rsidRPr="006534AF" w:rsidRDefault="00734CE8" w:rsidP="00734CE8">
      <w:pPr>
        <w:pStyle w:val="Default"/>
        <w:jc w:val="both"/>
        <w:rPr>
          <w:rFonts w:ascii="Arial Narrow" w:hAnsi="Arial Narrow" w:cs="Arial"/>
          <w:sz w:val="22"/>
          <w:szCs w:val="22"/>
          <w:lang w:eastAsia="ar-SA"/>
        </w:rPr>
      </w:pPr>
    </w:p>
    <w:p w14:paraId="046AF01E" w14:textId="77777777" w:rsidR="00734CE8" w:rsidRPr="000C2FB0" w:rsidRDefault="00734CE8" w:rsidP="00734CE8">
      <w:pPr>
        <w:pStyle w:val="Default"/>
        <w:spacing w:before="60" w:after="60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0C2FB0">
        <w:rPr>
          <w:rFonts w:ascii="Arial Narrow" w:hAnsi="Arial Narrow" w:cs="Arial"/>
          <w:b/>
          <w:bCs/>
          <w:sz w:val="20"/>
          <w:szCs w:val="20"/>
          <w:lang w:eastAsia="ar-SA"/>
        </w:rPr>
        <w:t>ZVUK</w:t>
      </w:r>
    </w:p>
    <w:p w14:paraId="158A6620" w14:textId="77777777" w:rsidR="00734CE8" w:rsidRPr="000C2FB0" w:rsidRDefault="00734CE8" w:rsidP="00734CE8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0C2FB0">
        <w:rPr>
          <w:rFonts w:ascii="Arial" w:hAnsi="Arial" w:cs="Arial"/>
          <w:sz w:val="18"/>
          <w:szCs w:val="18"/>
        </w:rPr>
        <w:t>Mixážni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́ pult </w:t>
      </w:r>
    </w:p>
    <w:p w14:paraId="797C8814" w14:textId="77777777" w:rsidR="00734CE8" w:rsidRPr="00DA687D" w:rsidRDefault="00734CE8" w:rsidP="00734CE8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DA687D">
        <w:rPr>
          <w:rFonts w:ascii="Arial" w:hAnsi="Arial" w:cs="Arial"/>
          <w:sz w:val="18"/>
          <w:szCs w:val="18"/>
        </w:rPr>
        <w:t>mixážni</w:t>
      </w:r>
      <w:proofErr w:type="spellEnd"/>
      <w:r w:rsidRPr="00DA687D">
        <w:rPr>
          <w:rFonts w:ascii="Arial" w:hAnsi="Arial" w:cs="Arial"/>
          <w:sz w:val="18"/>
          <w:szCs w:val="18"/>
        </w:rPr>
        <w:t xml:space="preserve">́ pult vybaven </w:t>
      </w:r>
      <w:proofErr w:type="spellStart"/>
      <w:r w:rsidRPr="00DA687D">
        <w:rPr>
          <w:rFonts w:ascii="Arial" w:hAnsi="Arial" w:cs="Arial"/>
          <w:sz w:val="18"/>
          <w:szCs w:val="18"/>
        </w:rPr>
        <w:t>tahovými</w:t>
      </w:r>
      <w:proofErr w:type="spellEnd"/>
      <w:r w:rsidRPr="00DA687D">
        <w:rPr>
          <w:rFonts w:ascii="Arial" w:hAnsi="Arial" w:cs="Arial"/>
          <w:sz w:val="18"/>
          <w:szCs w:val="18"/>
        </w:rPr>
        <w:t xml:space="preserve"> potenciometry, </w:t>
      </w:r>
      <w:proofErr w:type="spellStart"/>
      <w:r w:rsidRPr="00DA687D">
        <w:rPr>
          <w:rFonts w:ascii="Arial" w:hAnsi="Arial" w:cs="Arial"/>
          <w:sz w:val="18"/>
          <w:szCs w:val="18"/>
        </w:rPr>
        <w:t>minimálne</w:t>
      </w:r>
      <w:proofErr w:type="spellEnd"/>
      <w:r w:rsidRPr="00DA687D">
        <w:rPr>
          <w:rFonts w:ascii="Arial" w:hAnsi="Arial" w:cs="Arial"/>
          <w:sz w:val="18"/>
          <w:szCs w:val="18"/>
        </w:rPr>
        <w:t xml:space="preserve">̌ 4x </w:t>
      </w:r>
      <w:proofErr w:type="spellStart"/>
      <w:r w:rsidRPr="00DA687D">
        <w:rPr>
          <w:rFonts w:ascii="Arial" w:hAnsi="Arial" w:cs="Arial"/>
          <w:sz w:val="18"/>
          <w:szCs w:val="18"/>
        </w:rPr>
        <w:t>mikrofonni</w:t>
      </w:r>
      <w:proofErr w:type="spellEnd"/>
      <w:r w:rsidRPr="00DA687D">
        <w:rPr>
          <w:rFonts w:ascii="Arial" w:hAnsi="Arial" w:cs="Arial"/>
          <w:sz w:val="18"/>
          <w:szCs w:val="18"/>
        </w:rPr>
        <w:t>́ vstup (XLR),</w:t>
      </w:r>
      <w:r w:rsidRPr="00DA687D">
        <w:rPr>
          <w:rFonts w:ascii="Arial" w:hAnsi="Arial" w:cs="Arial"/>
          <w:sz w:val="18"/>
          <w:szCs w:val="18"/>
        </w:rPr>
        <w:br/>
        <w:t xml:space="preserve">2 x </w:t>
      </w:r>
      <w:proofErr w:type="spellStart"/>
      <w:r w:rsidRPr="00DA687D">
        <w:rPr>
          <w:rFonts w:ascii="Arial" w:hAnsi="Arial" w:cs="Arial"/>
          <w:sz w:val="18"/>
          <w:szCs w:val="18"/>
        </w:rPr>
        <w:t>stereovstup</w:t>
      </w:r>
      <w:proofErr w:type="spellEnd"/>
      <w:r w:rsidRPr="00DA687D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DA687D">
        <w:rPr>
          <w:rFonts w:ascii="Arial" w:hAnsi="Arial" w:cs="Arial"/>
          <w:sz w:val="18"/>
          <w:szCs w:val="18"/>
        </w:rPr>
        <w:t>jack</w:t>
      </w:r>
      <w:proofErr w:type="spellEnd"/>
      <w:r w:rsidRPr="00DA687D">
        <w:rPr>
          <w:rFonts w:ascii="Arial" w:hAnsi="Arial" w:cs="Arial"/>
          <w:sz w:val="18"/>
          <w:szCs w:val="18"/>
        </w:rPr>
        <w:t xml:space="preserve">), </w:t>
      </w:r>
      <w:proofErr w:type="spellStart"/>
      <w:r w:rsidRPr="00DA687D">
        <w:rPr>
          <w:rFonts w:ascii="Arial" w:hAnsi="Arial" w:cs="Arial"/>
          <w:sz w:val="18"/>
          <w:szCs w:val="18"/>
        </w:rPr>
        <w:t>minimálne</w:t>
      </w:r>
      <w:proofErr w:type="spellEnd"/>
      <w:r w:rsidRPr="00DA687D">
        <w:rPr>
          <w:rFonts w:ascii="Arial" w:hAnsi="Arial" w:cs="Arial"/>
          <w:sz w:val="18"/>
          <w:szCs w:val="18"/>
        </w:rPr>
        <w:t xml:space="preserve">̌ 2x </w:t>
      </w:r>
      <w:proofErr w:type="spellStart"/>
      <w:r w:rsidRPr="00DA687D">
        <w:rPr>
          <w:rFonts w:ascii="Arial" w:hAnsi="Arial" w:cs="Arial"/>
          <w:sz w:val="18"/>
          <w:szCs w:val="18"/>
        </w:rPr>
        <w:t>Aux</w:t>
      </w:r>
      <w:proofErr w:type="spellEnd"/>
      <w:r w:rsidRPr="00DA687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A687D">
        <w:rPr>
          <w:rFonts w:ascii="Arial" w:hAnsi="Arial" w:cs="Arial"/>
          <w:sz w:val="18"/>
          <w:szCs w:val="18"/>
        </w:rPr>
        <w:t>výstup</w:t>
      </w:r>
      <w:proofErr w:type="spellEnd"/>
      <w:r w:rsidRPr="00DA687D">
        <w:rPr>
          <w:rFonts w:ascii="Arial" w:hAnsi="Arial" w:cs="Arial"/>
          <w:sz w:val="18"/>
          <w:szCs w:val="18"/>
        </w:rPr>
        <w:t xml:space="preserve"> (post </w:t>
      </w:r>
      <w:proofErr w:type="spellStart"/>
      <w:r w:rsidRPr="00DA687D">
        <w:rPr>
          <w:rFonts w:ascii="Arial" w:hAnsi="Arial" w:cs="Arial"/>
          <w:sz w:val="18"/>
          <w:szCs w:val="18"/>
        </w:rPr>
        <w:t>fader</w:t>
      </w:r>
      <w:proofErr w:type="spellEnd"/>
      <w:r w:rsidRPr="00DA687D">
        <w:rPr>
          <w:rFonts w:ascii="Arial" w:hAnsi="Arial" w:cs="Arial"/>
          <w:sz w:val="18"/>
          <w:szCs w:val="18"/>
        </w:rPr>
        <w:t xml:space="preserve">!), </w:t>
      </w:r>
      <w:proofErr w:type="spellStart"/>
      <w:r w:rsidRPr="00DA687D">
        <w:rPr>
          <w:rFonts w:ascii="Arial" w:hAnsi="Arial" w:cs="Arial"/>
          <w:sz w:val="18"/>
          <w:szCs w:val="18"/>
        </w:rPr>
        <w:t>výstup</w:t>
      </w:r>
      <w:proofErr w:type="spellEnd"/>
      <w:r w:rsidRPr="00DA687D">
        <w:rPr>
          <w:rFonts w:ascii="Arial" w:hAnsi="Arial" w:cs="Arial"/>
          <w:sz w:val="18"/>
          <w:szCs w:val="18"/>
        </w:rPr>
        <w:t xml:space="preserve"> LR, </w:t>
      </w:r>
      <w:proofErr w:type="spellStart"/>
      <w:r w:rsidRPr="00DA687D">
        <w:rPr>
          <w:rFonts w:ascii="Arial" w:hAnsi="Arial" w:cs="Arial"/>
          <w:sz w:val="18"/>
          <w:szCs w:val="18"/>
        </w:rPr>
        <w:t>přípojna</w:t>
      </w:r>
      <w:proofErr w:type="spellEnd"/>
      <w:r w:rsidRPr="00DA687D">
        <w:rPr>
          <w:rFonts w:ascii="Arial" w:hAnsi="Arial" w:cs="Arial"/>
          <w:sz w:val="18"/>
          <w:szCs w:val="18"/>
        </w:rPr>
        <w:t xml:space="preserve">́ </w:t>
      </w:r>
      <w:proofErr w:type="spellStart"/>
      <w:r w:rsidRPr="00DA687D">
        <w:rPr>
          <w:rFonts w:ascii="Arial" w:hAnsi="Arial" w:cs="Arial"/>
          <w:sz w:val="18"/>
          <w:szCs w:val="18"/>
        </w:rPr>
        <w:t>místa</w:t>
      </w:r>
      <w:proofErr w:type="spellEnd"/>
      <w:r w:rsidRPr="00DA687D">
        <w:rPr>
          <w:rFonts w:ascii="Arial" w:hAnsi="Arial" w:cs="Arial"/>
          <w:sz w:val="18"/>
          <w:szCs w:val="18"/>
        </w:rPr>
        <w:t xml:space="preserve"> jak v </w:t>
      </w:r>
      <w:proofErr w:type="spellStart"/>
      <w:r w:rsidRPr="00DA687D">
        <w:rPr>
          <w:rFonts w:ascii="Arial" w:hAnsi="Arial" w:cs="Arial"/>
          <w:sz w:val="18"/>
          <w:szCs w:val="18"/>
        </w:rPr>
        <w:t>míste</w:t>
      </w:r>
      <w:proofErr w:type="spellEnd"/>
      <w:r w:rsidRPr="00DA687D">
        <w:rPr>
          <w:rFonts w:ascii="Arial" w:hAnsi="Arial" w:cs="Arial"/>
          <w:sz w:val="18"/>
          <w:szCs w:val="18"/>
        </w:rPr>
        <w:t xml:space="preserve">̌ </w:t>
      </w:r>
      <w:proofErr w:type="spellStart"/>
      <w:r w:rsidRPr="00DA687D">
        <w:rPr>
          <w:rFonts w:ascii="Arial" w:hAnsi="Arial" w:cs="Arial"/>
          <w:sz w:val="18"/>
          <w:szCs w:val="18"/>
        </w:rPr>
        <w:t>režie</w:t>
      </w:r>
      <w:proofErr w:type="spellEnd"/>
      <w:r w:rsidRPr="00DA687D">
        <w:rPr>
          <w:rFonts w:ascii="Arial" w:hAnsi="Arial" w:cs="Arial"/>
          <w:sz w:val="18"/>
          <w:szCs w:val="18"/>
        </w:rPr>
        <w:t xml:space="preserve">, tak i na </w:t>
      </w:r>
      <w:proofErr w:type="spellStart"/>
      <w:r w:rsidRPr="00DA687D">
        <w:rPr>
          <w:rFonts w:ascii="Arial" w:hAnsi="Arial" w:cs="Arial"/>
          <w:sz w:val="18"/>
          <w:szCs w:val="18"/>
        </w:rPr>
        <w:t>jevišti</w:t>
      </w:r>
      <w:proofErr w:type="spellEnd"/>
      <w:r w:rsidRPr="00DA687D">
        <w:rPr>
          <w:rFonts w:ascii="Arial" w:hAnsi="Arial" w:cs="Arial"/>
          <w:sz w:val="18"/>
          <w:szCs w:val="18"/>
        </w:rPr>
        <w:t>/</w:t>
      </w:r>
      <w:proofErr w:type="spellStart"/>
      <w:r w:rsidRPr="00DA687D">
        <w:rPr>
          <w:rFonts w:ascii="Arial" w:hAnsi="Arial" w:cs="Arial"/>
          <w:sz w:val="18"/>
          <w:szCs w:val="18"/>
        </w:rPr>
        <w:t>pódiu</w:t>
      </w:r>
      <w:proofErr w:type="spellEnd"/>
      <w:r w:rsidRPr="00DA687D">
        <w:rPr>
          <w:rFonts w:ascii="Arial" w:hAnsi="Arial" w:cs="Arial"/>
          <w:sz w:val="18"/>
          <w:szCs w:val="18"/>
        </w:rPr>
        <w:t xml:space="preserve"> </w:t>
      </w:r>
    </w:p>
    <w:p w14:paraId="397D58C8" w14:textId="77777777" w:rsidR="00734CE8" w:rsidRPr="000C2FB0" w:rsidRDefault="00734CE8" w:rsidP="00734CE8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C2FB0">
        <w:rPr>
          <w:rFonts w:ascii="Arial" w:hAnsi="Arial" w:cs="Arial"/>
          <w:sz w:val="18"/>
          <w:szCs w:val="18"/>
        </w:rPr>
        <w:t xml:space="preserve">2x USB </w:t>
      </w:r>
      <w:proofErr w:type="spellStart"/>
      <w:r w:rsidRPr="000C2FB0">
        <w:rPr>
          <w:rFonts w:ascii="Arial" w:hAnsi="Arial" w:cs="Arial"/>
          <w:sz w:val="18"/>
          <w:szCs w:val="18"/>
        </w:rPr>
        <w:t>Player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 jako </w:t>
      </w:r>
      <w:proofErr w:type="spellStart"/>
      <w:r w:rsidRPr="000C2FB0">
        <w:rPr>
          <w:rFonts w:ascii="Arial" w:hAnsi="Arial" w:cs="Arial"/>
          <w:sz w:val="18"/>
          <w:szCs w:val="18"/>
        </w:rPr>
        <w:t>záloha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 </w:t>
      </w:r>
    </w:p>
    <w:p w14:paraId="18C3D1B1" w14:textId="77777777" w:rsidR="00734CE8" w:rsidRPr="000C2FB0" w:rsidRDefault="00734CE8" w:rsidP="00734CE8">
      <w:pPr>
        <w:pStyle w:val="Normlnweb"/>
        <w:spacing w:before="60" w:beforeAutospacing="0" w:after="60" w:afterAutospacing="0"/>
        <w:rPr>
          <w:rFonts w:ascii="Arial" w:hAnsi="Arial" w:cs="Arial"/>
          <w:sz w:val="18"/>
          <w:szCs w:val="18"/>
        </w:rPr>
      </w:pPr>
      <w:r w:rsidRPr="000C2FB0">
        <w:rPr>
          <w:rFonts w:ascii="Arial" w:hAnsi="Arial" w:cs="Arial"/>
          <w:sz w:val="18"/>
          <w:szCs w:val="18"/>
        </w:rPr>
        <w:t xml:space="preserve">Reproboxy </w:t>
      </w:r>
    </w:p>
    <w:p w14:paraId="2B502F65" w14:textId="77777777" w:rsidR="00734CE8" w:rsidRPr="000C2FB0" w:rsidRDefault="00734CE8" w:rsidP="00734CE8">
      <w:pPr>
        <w:pStyle w:val="Normlnweb"/>
        <w:numPr>
          <w:ilvl w:val="0"/>
          <w:numId w:val="21"/>
        </w:numPr>
        <w:spacing w:before="60" w:beforeAutospacing="0" w:after="60" w:afterAutospacing="0"/>
        <w:rPr>
          <w:rFonts w:ascii="Arial" w:hAnsi="Arial" w:cs="Arial"/>
          <w:sz w:val="18"/>
          <w:szCs w:val="18"/>
        </w:rPr>
      </w:pPr>
      <w:r w:rsidRPr="000C2FB0">
        <w:rPr>
          <w:rFonts w:ascii="Arial" w:hAnsi="Arial" w:cs="Arial"/>
          <w:sz w:val="18"/>
          <w:szCs w:val="18"/>
        </w:rPr>
        <w:t xml:space="preserve">PA systém o </w:t>
      </w:r>
      <w:proofErr w:type="spellStart"/>
      <w:r w:rsidRPr="000C2FB0">
        <w:rPr>
          <w:rFonts w:ascii="Arial" w:hAnsi="Arial" w:cs="Arial"/>
          <w:sz w:val="18"/>
          <w:szCs w:val="18"/>
        </w:rPr>
        <w:t>výkonu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2FB0">
        <w:rPr>
          <w:rFonts w:ascii="Arial" w:hAnsi="Arial" w:cs="Arial"/>
          <w:sz w:val="18"/>
          <w:szCs w:val="18"/>
        </w:rPr>
        <w:t>adekvátním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2FB0">
        <w:rPr>
          <w:rFonts w:ascii="Arial" w:hAnsi="Arial" w:cs="Arial"/>
          <w:sz w:val="18"/>
          <w:szCs w:val="18"/>
        </w:rPr>
        <w:t>ozvučovanému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 prostoru </w:t>
      </w:r>
      <w:proofErr w:type="spellStart"/>
      <w:r w:rsidRPr="000C2FB0">
        <w:rPr>
          <w:rFonts w:ascii="Arial" w:hAnsi="Arial" w:cs="Arial"/>
          <w:sz w:val="18"/>
          <w:szCs w:val="18"/>
        </w:rPr>
        <w:t>vc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̌. </w:t>
      </w:r>
      <w:proofErr w:type="spellStart"/>
      <w:r w:rsidRPr="000C2FB0">
        <w:rPr>
          <w:rFonts w:ascii="Arial" w:hAnsi="Arial" w:cs="Arial"/>
          <w:sz w:val="18"/>
          <w:szCs w:val="18"/>
        </w:rPr>
        <w:t>případných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 vykrývacích boxů, je-li </w:t>
      </w:r>
      <w:proofErr w:type="spellStart"/>
      <w:r w:rsidRPr="000C2FB0">
        <w:rPr>
          <w:rFonts w:ascii="Arial" w:hAnsi="Arial" w:cs="Arial"/>
          <w:sz w:val="18"/>
          <w:szCs w:val="18"/>
        </w:rPr>
        <w:t>třeba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 </w:t>
      </w:r>
    </w:p>
    <w:p w14:paraId="3E370318" w14:textId="77777777" w:rsidR="00734CE8" w:rsidRPr="000C2FB0" w:rsidRDefault="00734CE8" w:rsidP="00734CE8">
      <w:pPr>
        <w:pStyle w:val="Normlnweb"/>
        <w:numPr>
          <w:ilvl w:val="0"/>
          <w:numId w:val="21"/>
        </w:numPr>
        <w:spacing w:before="60" w:beforeAutospacing="0" w:after="60" w:afterAutospacing="0"/>
        <w:rPr>
          <w:rFonts w:ascii="Arial" w:hAnsi="Arial" w:cs="Arial"/>
          <w:sz w:val="18"/>
          <w:szCs w:val="18"/>
        </w:rPr>
      </w:pPr>
      <w:r w:rsidRPr="000C2FB0">
        <w:rPr>
          <w:rFonts w:ascii="Arial" w:hAnsi="Arial" w:cs="Arial"/>
          <w:sz w:val="18"/>
          <w:szCs w:val="18"/>
        </w:rPr>
        <w:t xml:space="preserve">2x reprobox ze stran </w:t>
      </w:r>
      <w:proofErr w:type="spellStart"/>
      <w:r w:rsidRPr="000C2FB0">
        <w:rPr>
          <w:rFonts w:ascii="Arial" w:hAnsi="Arial" w:cs="Arial"/>
          <w:sz w:val="18"/>
          <w:szCs w:val="18"/>
        </w:rPr>
        <w:t>portálu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̊ </w:t>
      </w:r>
      <w:proofErr w:type="spellStart"/>
      <w:r w:rsidRPr="000C2FB0">
        <w:rPr>
          <w:rFonts w:ascii="Arial" w:hAnsi="Arial" w:cs="Arial"/>
          <w:sz w:val="18"/>
          <w:szCs w:val="18"/>
        </w:rPr>
        <w:t>směrem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0C2FB0">
        <w:rPr>
          <w:rFonts w:ascii="Arial" w:hAnsi="Arial" w:cs="Arial"/>
          <w:sz w:val="18"/>
          <w:szCs w:val="18"/>
        </w:rPr>
        <w:t>scény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 jako </w:t>
      </w:r>
      <w:proofErr w:type="spellStart"/>
      <w:r w:rsidRPr="000C2FB0">
        <w:rPr>
          <w:rFonts w:ascii="Arial" w:hAnsi="Arial" w:cs="Arial"/>
          <w:sz w:val="18"/>
          <w:szCs w:val="18"/>
        </w:rPr>
        <w:t>odposlechove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́ boxy pro herce </w:t>
      </w:r>
    </w:p>
    <w:p w14:paraId="5F7E7B8B" w14:textId="77777777" w:rsidR="00734CE8" w:rsidRPr="000C2FB0" w:rsidRDefault="00734CE8" w:rsidP="00734CE8">
      <w:pPr>
        <w:pStyle w:val="Normlnweb"/>
        <w:numPr>
          <w:ilvl w:val="0"/>
          <w:numId w:val="21"/>
        </w:numPr>
        <w:spacing w:before="60" w:beforeAutospacing="0" w:after="60" w:afterAutospacing="0"/>
        <w:rPr>
          <w:rFonts w:ascii="Arial" w:hAnsi="Arial" w:cs="Arial"/>
          <w:sz w:val="18"/>
          <w:szCs w:val="18"/>
        </w:rPr>
      </w:pPr>
      <w:r w:rsidRPr="000C2FB0">
        <w:rPr>
          <w:rFonts w:ascii="Arial" w:hAnsi="Arial" w:cs="Arial"/>
          <w:sz w:val="18"/>
          <w:szCs w:val="18"/>
        </w:rPr>
        <w:t>2x reprobox zadní v (</w:t>
      </w:r>
      <w:proofErr w:type="spellStart"/>
      <w:r w:rsidRPr="000C2FB0">
        <w:rPr>
          <w:rFonts w:ascii="Arial" w:hAnsi="Arial" w:cs="Arial"/>
          <w:sz w:val="18"/>
          <w:szCs w:val="18"/>
        </w:rPr>
        <w:t>odposlechove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́ boxy pro techniku, rekvizity, herce v </w:t>
      </w:r>
      <w:proofErr w:type="spellStart"/>
      <w:r w:rsidRPr="000C2FB0">
        <w:rPr>
          <w:rFonts w:ascii="Arial" w:hAnsi="Arial" w:cs="Arial"/>
          <w:sz w:val="18"/>
          <w:szCs w:val="18"/>
        </w:rPr>
        <w:t>zákulisi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́) </w:t>
      </w:r>
    </w:p>
    <w:p w14:paraId="12567CCF" w14:textId="77777777" w:rsidR="00734CE8" w:rsidRPr="000C2FB0" w:rsidRDefault="00734CE8" w:rsidP="00734CE8">
      <w:pPr>
        <w:pStyle w:val="Normlnweb"/>
        <w:spacing w:before="60" w:beforeAutospacing="0" w:after="60" w:afterAutospacing="0"/>
        <w:rPr>
          <w:rFonts w:ascii="Arial" w:hAnsi="Arial" w:cs="Arial"/>
          <w:sz w:val="18"/>
          <w:szCs w:val="18"/>
        </w:rPr>
      </w:pPr>
      <w:proofErr w:type="spellStart"/>
      <w:r w:rsidRPr="000C2FB0">
        <w:rPr>
          <w:rFonts w:ascii="Arial" w:hAnsi="Arial" w:cs="Arial"/>
          <w:sz w:val="18"/>
          <w:szCs w:val="18"/>
        </w:rPr>
        <w:t>Ostatni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́ </w:t>
      </w:r>
    </w:p>
    <w:p w14:paraId="1AFEC79A" w14:textId="77777777" w:rsidR="00734CE8" w:rsidRPr="000C2FB0" w:rsidRDefault="00734CE8" w:rsidP="00734CE8">
      <w:pPr>
        <w:pStyle w:val="Normlnweb"/>
        <w:numPr>
          <w:ilvl w:val="0"/>
          <w:numId w:val="22"/>
        </w:numPr>
        <w:spacing w:before="60" w:beforeAutospacing="0" w:after="60" w:afterAutospacing="0"/>
        <w:rPr>
          <w:rFonts w:ascii="Arial" w:hAnsi="Arial" w:cs="Arial"/>
          <w:sz w:val="18"/>
          <w:szCs w:val="18"/>
        </w:rPr>
      </w:pPr>
      <w:r w:rsidRPr="000C2FB0">
        <w:rPr>
          <w:rFonts w:ascii="Arial" w:hAnsi="Arial" w:cs="Arial"/>
          <w:sz w:val="18"/>
          <w:szCs w:val="18"/>
        </w:rPr>
        <w:t xml:space="preserve">2ks </w:t>
      </w:r>
      <w:proofErr w:type="spellStart"/>
      <w:r w:rsidRPr="000C2FB0">
        <w:rPr>
          <w:rFonts w:ascii="Arial" w:hAnsi="Arial" w:cs="Arial"/>
          <w:sz w:val="18"/>
          <w:szCs w:val="18"/>
        </w:rPr>
        <w:t>dvoukanálovy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́ </w:t>
      </w:r>
      <w:proofErr w:type="spellStart"/>
      <w:r w:rsidRPr="000C2FB0">
        <w:rPr>
          <w:rFonts w:ascii="Arial" w:hAnsi="Arial" w:cs="Arial"/>
          <w:sz w:val="18"/>
          <w:szCs w:val="18"/>
        </w:rPr>
        <w:t>pasivni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́ DI box </w:t>
      </w:r>
    </w:p>
    <w:p w14:paraId="3B3C0D7A" w14:textId="77777777" w:rsidR="00734CE8" w:rsidRPr="000C2FB0" w:rsidRDefault="00734CE8" w:rsidP="00734CE8">
      <w:pPr>
        <w:pStyle w:val="Normlnweb"/>
        <w:numPr>
          <w:ilvl w:val="0"/>
          <w:numId w:val="22"/>
        </w:numPr>
        <w:spacing w:before="60" w:beforeAutospacing="0" w:after="60" w:afterAutospacing="0"/>
        <w:rPr>
          <w:rFonts w:ascii="Arial" w:hAnsi="Arial" w:cs="Arial"/>
          <w:sz w:val="18"/>
          <w:szCs w:val="18"/>
        </w:rPr>
      </w:pPr>
      <w:proofErr w:type="spellStart"/>
      <w:r w:rsidRPr="000C2FB0">
        <w:rPr>
          <w:rFonts w:ascii="Arial" w:hAnsi="Arial" w:cs="Arial"/>
          <w:sz w:val="18"/>
          <w:szCs w:val="18"/>
        </w:rPr>
        <w:t>odpovídajíci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́ </w:t>
      </w:r>
      <w:proofErr w:type="spellStart"/>
      <w:r w:rsidRPr="000C2FB0">
        <w:rPr>
          <w:rFonts w:ascii="Arial" w:hAnsi="Arial" w:cs="Arial"/>
          <w:sz w:val="18"/>
          <w:szCs w:val="18"/>
        </w:rPr>
        <w:t>kabeláz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̌ pro </w:t>
      </w:r>
      <w:proofErr w:type="spellStart"/>
      <w:r w:rsidRPr="000C2FB0">
        <w:rPr>
          <w:rFonts w:ascii="Arial" w:hAnsi="Arial" w:cs="Arial"/>
          <w:sz w:val="18"/>
          <w:szCs w:val="18"/>
        </w:rPr>
        <w:t>výše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2FB0">
        <w:rPr>
          <w:rFonts w:ascii="Arial" w:hAnsi="Arial" w:cs="Arial"/>
          <w:sz w:val="18"/>
          <w:szCs w:val="18"/>
        </w:rPr>
        <w:t>zmíněne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́ komponenty s </w:t>
      </w:r>
      <w:proofErr w:type="spellStart"/>
      <w:r w:rsidRPr="000C2FB0">
        <w:rPr>
          <w:rFonts w:ascii="Arial" w:hAnsi="Arial" w:cs="Arial"/>
          <w:sz w:val="18"/>
          <w:szCs w:val="18"/>
        </w:rPr>
        <w:t>dostatečnou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 rezervou!!! </w:t>
      </w:r>
    </w:p>
    <w:p w14:paraId="09DDD372" w14:textId="77777777" w:rsidR="00734CE8" w:rsidRPr="000C2FB0" w:rsidRDefault="00734CE8" w:rsidP="00734CE8">
      <w:pPr>
        <w:pStyle w:val="Normlnweb"/>
        <w:numPr>
          <w:ilvl w:val="0"/>
          <w:numId w:val="22"/>
        </w:numPr>
        <w:spacing w:before="60" w:beforeAutospacing="0" w:after="60" w:afterAutospacing="0"/>
        <w:rPr>
          <w:rFonts w:ascii="Arial" w:hAnsi="Arial" w:cs="Arial"/>
          <w:sz w:val="18"/>
          <w:szCs w:val="18"/>
        </w:rPr>
      </w:pPr>
      <w:r w:rsidRPr="000C2FB0">
        <w:rPr>
          <w:rFonts w:ascii="Arial" w:hAnsi="Arial" w:cs="Arial"/>
          <w:sz w:val="18"/>
          <w:szCs w:val="18"/>
        </w:rPr>
        <w:t xml:space="preserve">viditelnost na podium ze </w:t>
      </w:r>
      <w:proofErr w:type="spellStart"/>
      <w:r w:rsidRPr="000C2FB0">
        <w:rPr>
          <w:rFonts w:ascii="Arial" w:hAnsi="Arial" w:cs="Arial"/>
          <w:sz w:val="18"/>
          <w:szCs w:val="18"/>
        </w:rPr>
        <w:t>zvukove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́ </w:t>
      </w:r>
      <w:proofErr w:type="spellStart"/>
      <w:r w:rsidRPr="000C2FB0">
        <w:rPr>
          <w:rFonts w:ascii="Arial" w:hAnsi="Arial" w:cs="Arial"/>
          <w:sz w:val="18"/>
          <w:szCs w:val="18"/>
        </w:rPr>
        <w:t>režie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 </w:t>
      </w:r>
    </w:p>
    <w:p w14:paraId="1E0572E4" w14:textId="77777777" w:rsidR="00734CE8" w:rsidRDefault="00734CE8" w:rsidP="00734CE8">
      <w:pPr>
        <w:pStyle w:val="Normlnweb"/>
        <w:numPr>
          <w:ilvl w:val="0"/>
          <w:numId w:val="22"/>
        </w:numPr>
        <w:spacing w:before="60" w:beforeAutospacing="0" w:after="60" w:afterAutospacing="0"/>
        <w:rPr>
          <w:rFonts w:ascii="Arial" w:hAnsi="Arial" w:cs="Arial"/>
          <w:sz w:val="18"/>
          <w:szCs w:val="18"/>
        </w:rPr>
      </w:pPr>
      <w:r w:rsidRPr="000C2FB0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0C2FB0">
        <w:rPr>
          <w:rFonts w:ascii="Arial" w:hAnsi="Arial" w:cs="Arial"/>
          <w:sz w:val="18"/>
          <w:szCs w:val="18"/>
        </w:rPr>
        <w:t>případe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̌ </w:t>
      </w:r>
      <w:proofErr w:type="spellStart"/>
      <w:r w:rsidRPr="000C2FB0">
        <w:rPr>
          <w:rFonts w:ascii="Arial" w:hAnsi="Arial" w:cs="Arial"/>
          <w:sz w:val="18"/>
          <w:szCs w:val="18"/>
        </w:rPr>
        <w:t>sálu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 s kapacitou 200+ </w:t>
      </w:r>
      <w:proofErr w:type="spellStart"/>
      <w:r w:rsidRPr="000C2FB0">
        <w:rPr>
          <w:rFonts w:ascii="Arial" w:hAnsi="Arial" w:cs="Arial"/>
          <w:sz w:val="18"/>
          <w:szCs w:val="18"/>
        </w:rPr>
        <w:t>diváku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̊ </w:t>
      </w:r>
      <w:proofErr w:type="spellStart"/>
      <w:r w:rsidRPr="000C2FB0">
        <w:rPr>
          <w:rFonts w:ascii="Arial" w:hAnsi="Arial" w:cs="Arial"/>
          <w:sz w:val="18"/>
          <w:szCs w:val="18"/>
        </w:rPr>
        <w:t>prosíme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0C2FB0">
        <w:rPr>
          <w:rFonts w:ascii="Arial" w:hAnsi="Arial" w:cs="Arial"/>
          <w:sz w:val="18"/>
          <w:szCs w:val="18"/>
        </w:rPr>
        <w:t>adekvátni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́ pokrytí </w:t>
      </w:r>
      <w:proofErr w:type="spellStart"/>
      <w:r w:rsidRPr="000C2FB0">
        <w:rPr>
          <w:rFonts w:ascii="Arial" w:hAnsi="Arial" w:cs="Arial"/>
          <w:sz w:val="18"/>
          <w:szCs w:val="18"/>
        </w:rPr>
        <w:t>ruchovými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 mikrofony, PZM nebo </w:t>
      </w:r>
      <w:proofErr w:type="spellStart"/>
      <w:r w:rsidRPr="000C2FB0">
        <w:rPr>
          <w:rFonts w:ascii="Arial" w:hAnsi="Arial" w:cs="Arial"/>
          <w:sz w:val="18"/>
          <w:szCs w:val="18"/>
        </w:rPr>
        <w:t>zavěšene</w:t>
      </w:r>
      <w:proofErr w:type="spellEnd"/>
      <w:r w:rsidRPr="000C2FB0">
        <w:rPr>
          <w:rFonts w:ascii="Arial" w:hAnsi="Arial" w:cs="Arial"/>
          <w:sz w:val="18"/>
          <w:szCs w:val="18"/>
        </w:rPr>
        <w:t>́</w:t>
      </w:r>
    </w:p>
    <w:p w14:paraId="52154A53" w14:textId="77777777" w:rsidR="00734CE8" w:rsidRPr="000C2FB0" w:rsidRDefault="00734CE8" w:rsidP="00734CE8">
      <w:pPr>
        <w:pStyle w:val="Normlnweb"/>
        <w:spacing w:before="60" w:beforeAutospacing="0" w:after="60" w:afterAutospacing="0"/>
        <w:ind w:left="720"/>
        <w:rPr>
          <w:rFonts w:ascii="Arial" w:hAnsi="Arial" w:cs="Arial"/>
          <w:sz w:val="18"/>
          <w:szCs w:val="18"/>
        </w:rPr>
      </w:pPr>
    </w:p>
    <w:p w14:paraId="15D14685" w14:textId="77777777" w:rsidR="00734CE8" w:rsidRDefault="00734CE8" w:rsidP="00734CE8">
      <w:pPr>
        <w:pStyle w:val="Normlnweb"/>
        <w:spacing w:before="60" w:beforeAutospacing="0" w:after="60" w:afterAutospacing="0"/>
        <w:rPr>
          <w:rFonts w:ascii="Arial" w:hAnsi="Arial" w:cs="Arial"/>
          <w:sz w:val="18"/>
          <w:szCs w:val="18"/>
        </w:rPr>
      </w:pPr>
      <w:r w:rsidRPr="000C2FB0">
        <w:rPr>
          <w:rFonts w:ascii="Arial" w:hAnsi="Arial" w:cs="Arial"/>
          <w:sz w:val="18"/>
          <w:szCs w:val="18"/>
        </w:rPr>
        <w:t xml:space="preserve">Konzultace: Jan Fiala 722 167 675, zvuk@bolek.cz </w:t>
      </w:r>
    </w:p>
    <w:p w14:paraId="188B132B" w14:textId="77777777" w:rsidR="00734CE8" w:rsidRDefault="00734CE8" w:rsidP="00734CE8">
      <w:pPr>
        <w:pStyle w:val="Normlnweb"/>
        <w:spacing w:before="60" w:beforeAutospacing="0" w:after="60" w:afterAutospacing="0"/>
        <w:rPr>
          <w:rFonts w:ascii="Arial" w:hAnsi="Arial" w:cs="Arial"/>
          <w:sz w:val="18"/>
          <w:szCs w:val="18"/>
        </w:rPr>
      </w:pPr>
    </w:p>
    <w:p w14:paraId="2A6B0A9A" w14:textId="77777777" w:rsidR="00734CE8" w:rsidRPr="000C2FB0" w:rsidRDefault="00734CE8" w:rsidP="00734CE8">
      <w:pPr>
        <w:pStyle w:val="Normlnweb"/>
        <w:spacing w:before="60" w:beforeAutospacing="0" w:after="60" w:afterAutospacing="0"/>
        <w:rPr>
          <w:rFonts w:ascii="Arial" w:hAnsi="Arial" w:cs="Arial"/>
          <w:sz w:val="18"/>
          <w:szCs w:val="18"/>
        </w:rPr>
      </w:pPr>
      <w:r w:rsidRPr="000C2FB0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0C2FB0">
        <w:rPr>
          <w:rFonts w:ascii="Arial" w:hAnsi="Arial" w:cs="Arial"/>
          <w:sz w:val="18"/>
          <w:szCs w:val="18"/>
        </w:rPr>
        <w:t>případe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̌ nejasností, nebo </w:t>
      </w:r>
      <w:proofErr w:type="spellStart"/>
      <w:r w:rsidRPr="000C2FB0">
        <w:rPr>
          <w:rFonts w:ascii="Arial" w:hAnsi="Arial" w:cs="Arial"/>
          <w:sz w:val="18"/>
          <w:szCs w:val="18"/>
        </w:rPr>
        <w:t>nemožnosti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 jakoukoliv komponentu zajistit, </w:t>
      </w:r>
      <w:proofErr w:type="spellStart"/>
      <w:r w:rsidRPr="000C2FB0">
        <w:rPr>
          <w:rFonts w:ascii="Arial" w:hAnsi="Arial" w:cs="Arial"/>
          <w:sz w:val="18"/>
          <w:szCs w:val="18"/>
        </w:rPr>
        <w:t>prosím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 kontaktujte osobu, od </w:t>
      </w:r>
      <w:proofErr w:type="spellStart"/>
      <w:r w:rsidRPr="000C2FB0">
        <w:rPr>
          <w:rFonts w:ascii="Arial" w:hAnsi="Arial" w:cs="Arial"/>
          <w:sz w:val="18"/>
          <w:szCs w:val="18"/>
        </w:rPr>
        <w:t>ktere</w:t>
      </w:r>
      <w:proofErr w:type="spellEnd"/>
      <w:r w:rsidRPr="000C2FB0">
        <w:rPr>
          <w:rFonts w:ascii="Arial" w:hAnsi="Arial" w:cs="Arial"/>
          <w:sz w:val="18"/>
          <w:szCs w:val="18"/>
        </w:rPr>
        <w:t xml:space="preserve">́ jste tento dokument obdrželi a zároveň̌ uvedenou osobu za techniku. </w:t>
      </w:r>
    </w:p>
    <w:p w14:paraId="67826F57" w14:textId="77777777" w:rsidR="00734CE8" w:rsidRPr="000C2FB0" w:rsidRDefault="00734CE8" w:rsidP="00734CE8">
      <w:pPr>
        <w:pStyle w:val="Normlnweb"/>
        <w:spacing w:before="60" w:beforeAutospacing="0" w:after="60" w:afterAutospacing="0"/>
        <w:rPr>
          <w:rFonts w:ascii="Arial" w:hAnsi="Arial" w:cs="Arial"/>
          <w:sz w:val="18"/>
          <w:szCs w:val="18"/>
        </w:rPr>
      </w:pPr>
    </w:p>
    <w:p w14:paraId="11F63BB1" w14:textId="77777777" w:rsidR="00734CE8" w:rsidRPr="000C2FB0" w:rsidRDefault="00734CE8" w:rsidP="00734CE8">
      <w:pPr>
        <w:rPr>
          <w:rFonts w:ascii="Arial" w:hAnsi="Arial" w:cs="Arial"/>
          <w:sz w:val="18"/>
          <w:szCs w:val="18"/>
        </w:rPr>
      </w:pPr>
      <w:r w:rsidRPr="000C2FB0">
        <w:rPr>
          <w:rFonts w:ascii="Arial" w:hAnsi="Arial" w:cs="Arial"/>
          <w:sz w:val="18"/>
          <w:szCs w:val="18"/>
        </w:rPr>
        <w:t>POŘADATEL byl obeznámen s technickými podmínkami a svým podpisem se zavazuje k jejich dodržení.</w:t>
      </w:r>
    </w:p>
    <w:p w14:paraId="2E5CBC09" w14:textId="77777777" w:rsidR="00734CE8" w:rsidRDefault="00734CE8" w:rsidP="00734CE8">
      <w:pPr>
        <w:rPr>
          <w:rFonts w:ascii="Arial" w:hAnsi="Arial" w:cs="Arial"/>
          <w:sz w:val="22"/>
          <w:szCs w:val="22"/>
        </w:rPr>
      </w:pPr>
    </w:p>
    <w:p w14:paraId="36A66ABB" w14:textId="77777777" w:rsidR="00734CE8" w:rsidRDefault="00734CE8" w:rsidP="00734CE8">
      <w:pPr>
        <w:rPr>
          <w:rFonts w:ascii="Arial Narrow" w:hAnsi="Arial Narrow" w:cs="Arial"/>
          <w:sz w:val="22"/>
          <w:szCs w:val="22"/>
        </w:rPr>
      </w:pPr>
    </w:p>
    <w:p w14:paraId="0DBA5FFF" w14:textId="2B7E8A03" w:rsidR="00734CE8" w:rsidRDefault="00734CE8" w:rsidP="00E54E31">
      <w:pPr>
        <w:rPr>
          <w:rFonts w:ascii="Arial" w:hAnsi="Arial" w:cs="Arial"/>
          <w:sz w:val="22"/>
          <w:szCs w:val="22"/>
        </w:rPr>
      </w:pPr>
      <w:r w:rsidRPr="006534AF">
        <w:rPr>
          <w:rFonts w:ascii="Arial Narrow" w:hAnsi="Arial Narrow" w:cs="Arial"/>
          <w:sz w:val="22"/>
          <w:szCs w:val="22"/>
        </w:rPr>
        <w:t xml:space="preserve">V </w:t>
      </w:r>
      <w:r w:rsidR="00867E97">
        <w:rPr>
          <w:rFonts w:ascii="Arial Narrow" w:hAnsi="Arial Narrow" w:cs="Arial"/>
          <w:sz w:val="22"/>
          <w:szCs w:val="22"/>
        </w:rPr>
        <w:t>Ostravě</w:t>
      </w:r>
      <w:r w:rsidRPr="006534AF">
        <w:rPr>
          <w:rFonts w:ascii="Arial Narrow" w:hAnsi="Arial Narrow" w:cs="Arial"/>
          <w:sz w:val="22"/>
          <w:szCs w:val="22"/>
        </w:rPr>
        <w:t xml:space="preserve">, dne </w:t>
      </w:r>
      <w:r w:rsidR="00E54E31">
        <w:rPr>
          <w:rFonts w:ascii="Arial Narrow" w:hAnsi="Arial Narrow" w:cs="Arial"/>
          <w:sz w:val="22"/>
          <w:szCs w:val="22"/>
        </w:rPr>
        <w:t>27. ledna 2022</w:t>
      </w:r>
    </w:p>
    <w:p w14:paraId="42018431" w14:textId="77777777" w:rsidR="00734CE8" w:rsidRPr="006534AF" w:rsidRDefault="00734CE8" w:rsidP="00734CE8">
      <w:pPr>
        <w:jc w:val="both"/>
        <w:rPr>
          <w:rFonts w:ascii="Arial" w:hAnsi="Arial" w:cs="Arial"/>
          <w:sz w:val="22"/>
          <w:szCs w:val="22"/>
        </w:rPr>
      </w:pPr>
    </w:p>
    <w:p w14:paraId="4F391B60" w14:textId="6789EDBF" w:rsidR="00734CE8" w:rsidRPr="006534AF" w:rsidRDefault="00734CE8" w:rsidP="0015001C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 w:rsidR="0015001C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ab/>
      </w:r>
      <w:r w:rsidRPr="006534AF">
        <w:rPr>
          <w:rFonts w:ascii="Arial" w:hAnsi="Arial" w:cs="Arial"/>
          <w:sz w:val="22"/>
          <w:szCs w:val="22"/>
        </w:rPr>
        <w:t xml:space="preserve">    </w:t>
      </w:r>
      <w:r w:rsidRPr="006534AF">
        <w:rPr>
          <w:rFonts w:ascii="Arial" w:hAnsi="Arial" w:cs="Arial"/>
          <w:sz w:val="22"/>
          <w:szCs w:val="22"/>
        </w:rPr>
        <w:tab/>
        <w:t xml:space="preserve">        </w:t>
      </w:r>
      <w:r w:rsidRPr="006534AF">
        <w:rPr>
          <w:rFonts w:ascii="Arial" w:hAnsi="Arial" w:cs="Arial"/>
          <w:sz w:val="22"/>
          <w:szCs w:val="22"/>
        </w:rPr>
        <w:tab/>
      </w:r>
    </w:p>
    <w:p w14:paraId="268DC40A" w14:textId="12A5E075" w:rsidR="00FC23C4" w:rsidRPr="001D289C" w:rsidRDefault="00734CE8" w:rsidP="00596327">
      <w:pPr>
        <w:pStyle w:val="Default"/>
        <w:tabs>
          <w:tab w:val="left" w:pos="3103"/>
        </w:tabs>
        <w:jc w:val="both"/>
        <w:rPr>
          <w:rFonts w:ascii="Arial Narrow" w:hAnsi="Arial Narrow"/>
          <w:b/>
          <w:sz w:val="22"/>
          <w:szCs w:val="22"/>
          <w:lang w:eastAsia="ar-SA"/>
        </w:rPr>
      </w:pPr>
      <w:r w:rsidRPr="00DA68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E54E31">
        <w:rPr>
          <w:rFonts w:ascii="Arial" w:hAnsi="Arial" w:cs="Arial"/>
          <w:sz w:val="20"/>
          <w:szCs w:val="20"/>
        </w:rPr>
        <w:tab/>
      </w:r>
      <w:r w:rsidR="00E54E31">
        <w:rPr>
          <w:rFonts w:ascii="Arial" w:hAnsi="Arial" w:cs="Arial"/>
          <w:sz w:val="20"/>
          <w:szCs w:val="20"/>
        </w:rPr>
        <w:tab/>
      </w:r>
      <w:r w:rsidR="00E54E31">
        <w:rPr>
          <w:rFonts w:ascii="Arial" w:hAnsi="Arial" w:cs="Arial"/>
          <w:sz w:val="20"/>
          <w:szCs w:val="20"/>
        </w:rPr>
        <w:tab/>
      </w:r>
      <w:r w:rsidR="00E54E31">
        <w:rPr>
          <w:rFonts w:ascii="Arial" w:hAnsi="Arial" w:cs="Arial"/>
          <w:sz w:val="20"/>
          <w:szCs w:val="20"/>
        </w:rPr>
        <w:tab/>
      </w:r>
      <w:r w:rsidR="00E54E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DA687D">
        <w:rPr>
          <w:rFonts w:ascii="Arial" w:hAnsi="Arial" w:cs="Arial"/>
          <w:sz w:val="20"/>
          <w:szCs w:val="20"/>
        </w:rPr>
        <w:t>POŘADATEL</w:t>
      </w:r>
      <w:r w:rsidRPr="006534AF">
        <w:rPr>
          <w:rFonts w:ascii="Arial" w:hAnsi="Arial" w:cs="Arial"/>
          <w:sz w:val="22"/>
          <w:szCs w:val="22"/>
        </w:rPr>
        <w:tab/>
      </w:r>
    </w:p>
    <w:p w14:paraId="27A67E0A" w14:textId="68EB7CBC" w:rsidR="00FC23C4" w:rsidRPr="0015001C" w:rsidRDefault="00E54E31">
      <w:pPr>
        <w:pStyle w:val="Default"/>
        <w:jc w:val="both"/>
        <w:rPr>
          <w:rFonts w:ascii="Arial Narrow" w:hAnsi="Arial Narrow"/>
          <w:bCs/>
          <w:sz w:val="22"/>
          <w:szCs w:val="22"/>
          <w:lang w:eastAsia="ar-SA"/>
        </w:rPr>
      </w:pPr>
      <w:r>
        <w:rPr>
          <w:rFonts w:ascii="Arial Narrow" w:hAnsi="Arial Narrow"/>
          <w:b/>
          <w:sz w:val="22"/>
          <w:szCs w:val="22"/>
          <w:lang w:eastAsia="ar-SA"/>
        </w:rPr>
        <w:tab/>
      </w:r>
      <w:r>
        <w:rPr>
          <w:rFonts w:ascii="Arial Narrow" w:hAnsi="Arial Narrow"/>
          <w:b/>
          <w:sz w:val="22"/>
          <w:szCs w:val="22"/>
          <w:lang w:eastAsia="ar-SA"/>
        </w:rPr>
        <w:tab/>
      </w:r>
      <w:r>
        <w:rPr>
          <w:rFonts w:ascii="Arial Narrow" w:hAnsi="Arial Narrow"/>
          <w:b/>
          <w:sz w:val="22"/>
          <w:szCs w:val="22"/>
          <w:lang w:eastAsia="ar-SA"/>
        </w:rPr>
        <w:tab/>
      </w:r>
      <w:r>
        <w:rPr>
          <w:rFonts w:ascii="Arial Narrow" w:hAnsi="Arial Narrow"/>
          <w:b/>
          <w:sz w:val="22"/>
          <w:szCs w:val="22"/>
          <w:lang w:eastAsia="ar-SA"/>
        </w:rPr>
        <w:tab/>
      </w:r>
      <w:r>
        <w:rPr>
          <w:rFonts w:ascii="Arial Narrow" w:hAnsi="Arial Narrow"/>
          <w:b/>
          <w:sz w:val="22"/>
          <w:szCs w:val="22"/>
          <w:lang w:eastAsia="ar-SA"/>
        </w:rPr>
        <w:tab/>
      </w:r>
      <w:r>
        <w:rPr>
          <w:rFonts w:ascii="Arial Narrow" w:hAnsi="Arial Narrow"/>
          <w:b/>
          <w:sz w:val="22"/>
          <w:szCs w:val="22"/>
          <w:lang w:eastAsia="ar-SA"/>
        </w:rPr>
        <w:tab/>
      </w:r>
      <w:r>
        <w:rPr>
          <w:rFonts w:ascii="Arial Narrow" w:hAnsi="Arial Narrow"/>
          <w:b/>
          <w:sz w:val="22"/>
          <w:szCs w:val="22"/>
          <w:lang w:eastAsia="ar-SA"/>
        </w:rPr>
        <w:tab/>
      </w:r>
      <w:r w:rsidRPr="0015001C">
        <w:rPr>
          <w:rFonts w:ascii="Arial Narrow" w:hAnsi="Arial Narrow"/>
          <w:bCs/>
          <w:sz w:val="22"/>
          <w:szCs w:val="22"/>
          <w:lang w:eastAsia="ar-SA"/>
        </w:rPr>
        <w:t>Mgr. Jan Žemla, předseda představenstva</w:t>
      </w:r>
    </w:p>
    <w:p w14:paraId="2D1D2A6A" w14:textId="5270FD8B" w:rsidR="00E54E31" w:rsidRPr="001D289C" w:rsidRDefault="00E54E31">
      <w:pPr>
        <w:pStyle w:val="Default"/>
        <w:jc w:val="both"/>
        <w:rPr>
          <w:rFonts w:ascii="Arial Narrow" w:hAnsi="Arial Narrow"/>
          <w:b/>
          <w:sz w:val="22"/>
          <w:szCs w:val="22"/>
          <w:lang w:eastAsia="ar-SA"/>
        </w:rPr>
      </w:pPr>
      <w:r w:rsidRPr="0015001C">
        <w:rPr>
          <w:rFonts w:ascii="Arial Narrow" w:hAnsi="Arial Narrow"/>
          <w:bCs/>
          <w:sz w:val="22"/>
          <w:szCs w:val="22"/>
          <w:lang w:eastAsia="ar-SA"/>
        </w:rPr>
        <w:tab/>
      </w:r>
      <w:r w:rsidRPr="0015001C">
        <w:rPr>
          <w:rFonts w:ascii="Arial Narrow" w:hAnsi="Arial Narrow"/>
          <w:bCs/>
          <w:sz w:val="22"/>
          <w:szCs w:val="22"/>
          <w:lang w:eastAsia="ar-SA"/>
        </w:rPr>
        <w:tab/>
      </w:r>
      <w:r w:rsidRPr="0015001C">
        <w:rPr>
          <w:rFonts w:ascii="Arial Narrow" w:hAnsi="Arial Narrow"/>
          <w:bCs/>
          <w:sz w:val="22"/>
          <w:szCs w:val="22"/>
          <w:lang w:eastAsia="ar-SA"/>
        </w:rPr>
        <w:tab/>
      </w:r>
      <w:r w:rsidRPr="0015001C">
        <w:rPr>
          <w:rFonts w:ascii="Arial Narrow" w:hAnsi="Arial Narrow"/>
          <w:bCs/>
          <w:sz w:val="22"/>
          <w:szCs w:val="22"/>
          <w:lang w:eastAsia="ar-SA"/>
        </w:rPr>
        <w:tab/>
      </w:r>
      <w:r w:rsidRPr="0015001C">
        <w:rPr>
          <w:rFonts w:ascii="Arial Narrow" w:hAnsi="Arial Narrow"/>
          <w:bCs/>
          <w:sz w:val="22"/>
          <w:szCs w:val="22"/>
          <w:lang w:eastAsia="ar-SA"/>
        </w:rPr>
        <w:tab/>
      </w:r>
      <w:r w:rsidRPr="0015001C">
        <w:rPr>
          <w:rFonts w:ascii="Arial Narrow" w:hAnsi="Arial Narrow"/>
          <w:bCs/>
          <w:sz w:val="22"/>
          <w:szCs w:val="22"/>
          <w:lang w:eastAsia="ar-SA"/>
        </w:rPr>
        <w:tab/>
      </w:r>
      <w:r w:rsidRPr="0015001C">
        <w:rPr>
          <w:rFonts w:ascii="Arial Narrow" w:hAnsi="Arial Narrow"/>
          <w:bCs/>
          <w:sz w:val="22"/>
          <w:szCs w:val="22"/>
          <w:lang w:eastAsia="ar-SA"/>
        </w:rPr>
        <w:tab/>
        <w:t>Mgr. Petra Javůrková, místopředsedkyně</w:t>
      </w:r>
    </w:p>
    <w:p w14:paraId="393E0745" w14:textId="77777777" w:rsidR="00FC23C4" w:rsidRPr="001D289C" w:rsidRDefault="00FC23C4">
      <w:pPr>
        <w:pStyle w:val="Default"/>
        <w:jc w:val="both"/>
        <w:rPr>
          <w:rFonts w:ascii="Arial Narrow" w:hAnsi="Arial Narrow"/>
          <w:b/>
          <w:sz w:val="22"/>
          <w:szCs w:val="22"/>
          <w:lang w:eastAsia="ar-SA"/>
        </w:rPr>
      </w:pPr>
    </w:p>
    <w:p w14:paraId="0165F34D" w14:textId="77777777" w:rsidR="00946ECD" w:rsidRPr="001D289C" w:rsidRDefault="00946ECD" w:rsidP="00FC23C4">
      <w:pPr>
        <w:rPr>
          <w:rFonts w:ascii="Arial Narrow" w:hAnsi="Arial Narrow"/>
          <w:sz w:val="22"/>
          <w:szCs w:val="22"/>
        </w:rPr>
      </w:pPr>
    </w:p>
    <w:sectPr w:rsidR="00946ECD" w:rsidRPr="001D289C" w:rsidSect="005B797F">
      <w:headerReference w:type="default" r:id="rId8"/>
      <w:footerReference w:type="default" r:id="rId9"/>
      <w:pgSz w:w="11906" w:h="16838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46B5" w14:textId="77777777" w:rsidR="004D56CA" w:rsidRDefault="004D56CA" w:rsidP="005B797F">
      <w:r>
        <w:separator/>
      </w:r>
    </w:p>
  </w:endnote>
  <w:endnote w:type="continuationSeparator" w:id="0">
    <w:p w14:paraId="49225CEC" w14:textId="77777777" w:rsidR="004D56CA" w:rsidRDefault="004D56CA" w:rsidP="005B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uton Mager CE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6B79" w14:textId="77777777" w:rsidR="00772D13" w:rsidRDefault="00772D13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3788">
      <w:rPr>
        <w:noProof/>
      </w:rPr>
      <w:t>5</w:t>
    </w:r>
    <w:r>
      <w:fldChar w:fldCharType="end"/>
    </w:r>
  </w:p>
  <w:p w14:paraId="2085F9F8" w14:textId="77777777" w:rsidR="00772D13" w:rsidRDefault="00772D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3004" w14:textId="77777777" w:rsidR="004D56CA" w:rsidRDefault="004D56CA" w:rsidP="005B797F">
      <w:r>
        <w:separator/>
      </w:r>
    </w:p>
  </w:footnote>
  <w:footnote w:type="continuationSeparator" w:id="0">
    <w:p w14:paraId="710345B7" w14:textId="77777777" w:rsidR="004D56CA" w:rsidRDefault="004D56CA" w:rsidP="005B7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A7BD" w14:textId="77777777" w:rsidR="005B797F" w:rsidRDefault="001D289C" w:rsidP="005B797F">
    <w:pPr>
      <w:pStyle w:val="Zkladn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orbel" w:hAnsi="Corbel"/>
        <w:b/>
        <w:bCs/>
        <w:sz w:val="40"/>
        <w:u w:val="single"/>
      </w:rPr>
    </w:pPr>
    <w:r>
      <w:rPr>
        <w:rFonts w:ascii="Corbel" w:hAnsi="Corbel"/>
        <w:b/>
        <w:bCs/>
        <w:noProof/>
        <w:sz w:val="40"/>
        <w:u w:val="single"/>
      </w:rPr>
      <w:drawing>
        <wp:anchor distT="0" distB="0" distL="114300" distR="114300" simplePos="0" relativeHeight="251658240" behindDoc="0" locked="0" layoutInCell="1" allowOverlap="1" wp14:anchorId="3C269FD4" wp14:editId="30CE4CF3">
          <wp:simplePos x="0" y="0"/>
          <wp:positionH relativeFrom="column">
            <wp:posOffset>-932180</wp:posOffset>
          </wp:positionH>
          <wp:positionV relativeFrom="paragraph">
            <wp:posOffset>-173143</wp:posOffset>
          </wp:positionV>
          <wp:extent cx="812800" cy="954094"/>
          <wp:effectExtent l="0" t="0" r="0" b="0"/>
          <wp:wrapNone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BP LOGO 2020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809"/>
                  <a:stretch/>
                </pic:blipFill>
                <pic:spPr bwMode="auto">
                  <a:xfrm>
                    <a:off x="0" y="0"/>
                    <a:ext cx="812800" cy="9540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97F">
      <w:rPr>
        <w:rFonts w:ascii="Corbel" w:hAnsi="Corbel"/>
        <w:b/>
        <w:bCs/>
        <w:sz w:val="40"/>
        <w:u w:val="single"/>
      </w:rPr>
      <w:t>SMLOUVA O USKUTEČNĚNÍ PŘEDSTAVENÍ</w:t>
    </w:r>
  </w:p>
  <w:p w14:paraId="44CDC90A" w14:textId="77777777" w:rsidR="005B797F" w:rsidRDefault="005B797F" w:rsidP="005B797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euton Mager CE" w:hAnsi="Teuton Mager CE" w:cs="Teuton Mager CE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euton Mager CE" w:hAnsi="Teuton Mager CE" w:cs="Teuton Mager CE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euton Mager CE" w:hAnsi="Teuton Mager CE" w:cs="Teuton Mager CE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173239"/>
    <w:multiLevelType w:val="hybridMultilevel"/>
    <w:tmpl w:val="F61EA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40D86"/>
    <w:multiLevelType w:val="hybridMultilevel"/>
    <w:tmpl w:val="1D280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17B75"/>
    <w:multiLevelType w:val="multilevel"/>
    <w:tmpl w:val="F982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F27D2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euton Mager CE" w:hAnsi="Teuton Mager CE" w:cs="Teuton Mager CE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2A41CB6"/>
    <w:multiLevelType w:val="hybridMultilevel"/>
    <w:tmpl w:val="88827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74424"/>
    <w:multiLevelType w:val="hybridMultilevel"/>
    <w:tmpl w:val="951C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C7AB6"/>
    <w:multiLevelType w:val="hybridMultilevel"/>
    <w:tmpl w:val="DD2C6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04024"/>
    <w:multiLevelType w:val="hybridMultilevel"/>
    <w:tmpl w:val="2A567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E1ECF"/>
    <w:multiLevelType w:val="hybridMultilevel"/>
    <w:tmpl w:val="1A30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C7076BC"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Teuton Mager CE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0A9D"/>
    <w:multiLevelType w:val="multilevel"/>
    <w:tmpl w:val="C230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B240B7"/>
    <w:multiLevelType w:val="multilevel"/>
    <w:tmpl w:val="C40C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euton Mager CE" w:hAnsi="Teuton Mager CE" w:cs="Teuton Mager CE"/>
        <w:lang w:eastAsia="ar-S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529672F"/>
    <w:multiLevelType w:val="hybridMultilevel"/>
    <w:tmpl w:val="66320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19AB"/>
    <w:multiLevelType w:val="hybridMultilevel"/>
    <w:tmpl w:val="D6F63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76B4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euton Mager CE" w:hAnsi="Teuton Mager CE" w:cs="Teuton Mager CE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1C1574C"/>
    <w:multiLevelType w:val="hybridMultilevel"/>
    <w:tmpl w:val="76E46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F1EF4"/>
    <w:multiLevelType w:val="hybridMultilevel"/>
    <w:tmpl w:val="3BCED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0650A"/>
    <w:multiLevelType w:val="multilevel"/>
    <w:tmpl w:val="0712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0D7944"/>
    <w:multiLevelType w:val="hybridMultilevel"/>
    <w:tmpl w:val="829AF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B7E7D4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5"/>
  </w:num>
  <w:num w:numId="10">
    <w:abstractNumId w:val="21"/>
  </w:num>
  <w:num w:numId="11">
    <w:abstractNumId w:val="11"/>
  </w:num>
  <w:num w:numId="12">
    <w:abstractNumId w:val="18"/>
  </w:num>
  <w:num w:numId="13">
    <w:abstractNumId w:val="15"/>
  </w:num>
  <w:num w:numId="14">
    <w:abstractNumId w:val="14"/>
  </w:num>
  <w:num w:numId="15">
    <w:abstractNumId w:val="19"/>
  </w:num>
  <w:num w:numId="16">
    <w:abstractNumId w:val="9"/>
  </w:num>
  <w:num w:numId="17">
    <w:abstractNumId w:val="20"/>
  </w:num>
  <w:num w:numId="18">
    <w:abstractNumId w:val="22"/>
  </w:num>
  <w:num w:numId="19">
    <w:abstractNumId w:val="23"/>
  </w:num>
  <w:num w:numId="20">
    <w:abstractNumId w:val="24"/>
  </w:num>
  <w:num w:numId="21">
    <w:abstractNumId w:val="10"/>
  </w:num>
  <w:num w:numId="22">
    <w:abstractNumId w:val="17"/>
  </w:num>
  <w:num w:numId="23">
    <w:abstractNumId w:val="12"/>
  </w:num>
  <w:num w:numId="24">
    <w:abstractNumId w:val="8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DF"/>
    <w:rsid w:val="00014DFC"/>
    <w:rsid w:val="00024380"/>
    <w:rsid w:val="00036B37"/>
    <w:rsid w:val="00040A1B"/>
    <w:rsid w:val="000836C1"/>
    <w:rsid w:val="000B1E09"/>
    <w:rsid w:val="000B6DE5"/>
    <w:rsid w:val="000D1C5D"/>
    <w:rsid w:val="000D3569"/>
    <w:rsid w:val="001351A5"/>
    <w:rsid w:val="0015001C"/>
    <w:rsid w:val="001531C2"/>
    <w:rsid w:val="00153788"/>
    <w:rsid w:val="00185579"/>
    <w:rsid w:val="001A0B16"/>
    <w:rsid w:val="001B452B"/>
    <w:rsid w:val="001C5C5E"/>
    <w:rsid w:val="001D0728"/>
    <w:rsid w:val="001D289C"/>
    <w:rsid w:val="001F3A78"/>
    <w:rsid w:val="0020036D"/>
    <w:rsid w:val="00226409"/>
    <w:rsid w:val="002441AA"/>
    <w:rsid w:val="002871EA"/>
    <w:rsid w:val="002B15CD"/>
    <w:rsid w:val="002E6017"/>
    <w:rsid w:val="002F45A7"/>
    <w:rsid w:val="003274B7"/>
    <w:rsid w:val="0033160F"/>
    <w:rsid w:val="00350AC1"/>
    <w:rsid w:val="00354A8B"/>
    <w:rsid w:val="003578E0"/>
    <w:rsid w:val="0038332F"/>
    <w:rsid w:val="00385FD4"/>
    <w:rsid w:val="003B15B4"/>
    <w:rsid w:val="003D5BBE"/>
    <w:rsid w:val="003E65B4"/>
    <w:rsid w:val="00425435"/>
    <w:rsid w:val="00436A49"/>
    <w:rsid w:val="00456E1E"/>
    <w:rsid w:val="00464E32"/>
    <w:rsid w:val="004B514F"/>
    <w:rsid w:val="004B61F0"/>
    <w:rsid w:val="004D1F30"/>
    <w:rsid w:val="004D56CA"/>
    <w:rsid w:val="004F034D"/>
    <w:rsid w:val="00550BDA"/>
    <w:rsid w:val="005600D6"/>
    <w:rsid w:val="00566EB8"/>
    <w:rsid w:val="00573B5B"/>
    <w:rsid w:val="0058048C"/>
    <w:rsid w:val="005918A2"/>
    <w:rsid w:val="00596327"/>
    <w:rsid w:val="005B797F"/>
    <w:rsid w:val="005D6E3E"/>
    <w:rsid w:val="00606629"/>
    <w:rsid w:val="006242EF"/>
    <w:rsid w:val="00644F65"/>
    <w:rsid w:val="0066365F"/>
    <w:rsid w:val="00684D89"/>
    <w:rsid w:val="006C0D65"/>
    <w:rsid w:val="00706606"/>
    <w:rsid w:val="00725726"/>
    <w:rsid w:val="0072621E"/>
    <w:rsid w:val="00734CE8"/>
    <w:rsid w:val="007663D5"/>
    <w:rsid w:val="00772D13"/>
    <w:rsid w:val="0078173D"/>
    <w:rsid w:val="0079335F"/>
    <w:rsid w:val="007F7AF5"/>
    <w:rsid w:val="008030C1"/>
    <w:rsid w:val="0082513A"/>
    <w:rsid w:val="008544C1"/>
    <w:rsid w:val="00867E97"/>
    <w:rsid w:val="0087164E"/>
    <w:rsid w:val="00875A31"/>
    <w:rsid w:val="008816DF"/>
    <w:rsid w:val="008B1A0C"/>
    <w:rsid w:val="008C2FD9"/>
    <w:rsid w:val="008C56C0"/>
    <w:rsid w:val="008D2351"/>
    <w:rsid w:val="008E7146"/>
    <w:rsid w:val="00906ABF"/>
    <w:rsid w:val="00907DF8"/>
    <w:rsid w:val="00917336"/>
    <w:rsid w:val="00925A50"/>
    <w:rsid w:val="00926A2F"/>
    <w:rsid w:val="00946ECD"/>
    <w:rsid w:val="009611AA"/>
    <w:rsid w:val="009907DF"/>
    <w:rsid w:val="009A3081"/>
    <w:rsid w:val="009C7AC2"/>
    <w:rsid w:val="009D62EE"/>
    <w:rsid w:val="00A30BBE"/>
    <w:rsid w:val="00A31FD1"/>
    <w:rsid w:val="00A4746F"/>
    <w:rsid w:val="00A62342"/>
    <w:rsid w:val="00AE0EB5"/>
    <w:rsid w:val="00AE3A84"/>
    <w:rsid w:val="00AF556B"/>
    <w:rsid w:val="00B9515A"/>
    <w:rsid w:val="00BC1BA7"/>
    <w:rsid w:val="00BE3872"/>
    <w:rsid w:val="00C42C42"/>
    <w:rsid w:val="00CA1FC3"/>
    <w:rsid w:val="00CA4DDE"/>
    <w:rsid w:val="00CB2B40"/>
    <w:rsid w:val="00CC2BDF"/>
    <w:rsid w:val="00CF1053"/>
    <w:rsid w:val="00D06667"/>
    <w:rsid w:val="00D13FE9"/>
    <w:rsid w:val="00D15EF4"/>
    <w:rsid w:val="00D335ED"/>
    <w:rsid w:val="00D64F29"/>
    <w:rsid w:val="00D97EFE"/>
    <w:rsid w:val="00DA26DA"/>
    <w:rsid w:val="00DD1FD0"/>
    <w:rsid w:val="00DD2AD8"/>
    <w:rsid w:val="00DE4A80"/>
    <w:rsid w:val="00DE4B3E"/>
    <w:rsid w:val="00DF1ACA"/>
    <w:rsid w:val="00DF5209"/>
    <w:rsid w:val="00DF7D69"/>
    <w:rsid w:val="00E05E62"/>
    <w:rsid w:val="00E16310"/>
    <w:rsid w:val="00E3280B"/>
    <w:rsid w:val="00E54E31"/>
    <w:rsid w:val="00EA6B5B"/>
    <w:rsid w:val="00F23C44"/>
    <w:rsid w:val="00F51D95"/>
    <w:rsid w:val="00F94BF3"/>
    <w:rsid w:val="00FA6A27"/>
    <w:rsid w:val="00FC23C4"/>
    <w:rsid w:val="00FC2AD6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C5A955"/>
  <w15:chartTrackingRefBased/>
  <w15:docId w15:val="{24638B66-73C9-FD44-BA3E-B6601BEA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Teuton Mager CE" w:hAnsi="Teuton Mager CE" w:cs="Teuton Mager CE"/>
      <w:lang w:eastAsia="ar-SA"/>
    </w:rPr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8Num3z0">
    <w:name w:val="WW8Num3z0"/>
    <w:rPr>
      <w:rFonts w:ascii="Teuton Mager CE" w:hAnsi="Teuton Mager CE" w:cs="Teuton Mager CE"/>
      <w:lang w:eastAsia="ar-SA"/>
    </w:rPr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  <w:b/>
    </w:rPr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0">
    <w:name w:val="WW8Num6z0"/>
    <w:rPr>
      <w:rFonts w:ascii="Symbol" w:hAnsi="Symbol" w:cs="Symbol"/>
      <w:b/>
    </w:rPr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6ztrue6">
    <w:name w:val="WW8Num6ztrue"/>
  </w:style>
  <w:style w:type="character" w:customStyle="1" w:styleId="WW8Num7z0">
    <w:name w:val="WW8Num7z0"/>
    <w:rPr>
      <w:rFonts w:ascii="Teuton Mager CE" w:hAnsi="Teuton Mager CE" w:cs="Teuton Mager CE"/>
      <w:b w:val="0"/>
      <w:i w:val="0"/>
      <w:sz w:val="24"/>
    </w:rPr>
  </w:style>
  <w:style w:type="character" w:customStyle="1" w:styleId="WW8Num7ztrue">
    <w:name w:val="WW8Num7ztrue"/>
  </w:style>
  <w:style w:type="character" w:customStyle="1" w:styleId="WW8Num7ztrue0">
    <w:name w:val="WW8Num7ztrue"/>
  </w:style>
  <w:style w:type="character" w:customStyle="1" w:styleId="WW8Num7ztrue1">
    <w:name w:val="WW8Num7ztrue"/>
  </w:style>
  <w:style w:type="character" w:customStyle="1" w:styleId="WW8Num7ztrue2">
    <w:name w:val="WW8Num7ztrue"/>
  </w:style>
  <w:style w:type="character" w:customStyle="1" w:styleId="WW8Num7ztrue3">
    <w:name w:val="WW8Num7ztrue"/>
  </w:style>
  <w:style w:type="character" w:customStyle="1" w:styleId="WW8Num7ztrue4">
    <w:name w:val="WW8Num7ztrue"/>
  </w:style>
  <w:style w:type="character" w:customStyle="1" w:styleId="WW8Num7ztrue5">
    <w:name w:val="WW8Num7ztrue"/>
  </w:style>
  <w:style w:type="character" w:customStyle="1" w:styleId="WW8Num7ztrue6">
    <w:name w:val="WW8Num7ztrue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8ztrue0">
    <w:name w:val="WW8Num8ztrue"/>
  </w:style>
  <w:style w:type="character" w:customStyle="1" w:styleId="WW8Num8ztrue1">
    <w:name w:val="WW8Num8ztrue"/>
  </w:style>
  <w:style w:type="character" w:customStyle="1" w:styleId="WW8Num8ztrue2">
    <w:name w:val="WW8Num8ztrue"/>
  </w:style>
  <w:style w:type="character" w:customStyle="1" w:styleId="WW8Num8ztrue3">
    <w:name w:val="WW8Num8ztrue"/>
  </w:style>
  <w:style w:type="character" w:customStyle="1" w:styleId="WW8Num8ztrue4">
    <w:name w:val="WW8Num8ztrue"/>
  </w:style>
  <w:style w:type="character" w:customStyle="1" w:styleId="WW8Num8ztrue5">
    <w:name w:val="WW8Num8ztrue"/>
  </w:style>
  <w:style w:type="character" w:customStyle="1" w:styleId="WW8Num8ztrue6">
    <w:name w:val="WW8Num8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-WW8Num7ztrue6">
    <w:name w:val="WW-WW8Num7ztrue6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WW-WW8Num8ztrue6">
    <w:name w:val="WW-WW8Num8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3ztrue7">
    <w:name w:val="WW-WW8Num3ztrue7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-WW8Num3ztrue61">
    <w:name w:val="WW-WW8Num3ztrue61"/>
  </w:style>
  <w:style w:type="character" w:customStyle="1" w:styleId="WW-WW8Num5ztrue7">
    <w:name w:val="WW-WW8Num5ztrue7"/>
  </w:style>
  <w:style w:type="character" w:customStyle="1" w:styleId="WW-WW8Num5ztrue11">
    <w:name w:val="WW-WW8Num5ztrue11"/>
  </w:style>
  <w:style w:type="character" w:customStyle="1" w:styleId="WW-WW8Num5ztrue21">
    <w:name w:val="WW-WW8Num5ztrue21"/>
  </w:style>
  <w:style w:type="character" w:customStyle="1" w:styleId="WW-WW8Num5ztrue31">
    <w:name w:val="WW-WW8Num5ztrue31"/>
  </w:style>
  <w:style w:type="character" w:customStyle="1" w:styleId="WW-WW8Num5ztrue41">
    <w:name w:val="WW-WW8Num5ztrue41"/>
  </w:style>
  <w:style w:type="character" w:customStyle="1" w:styleId="WW-WW8Num5ztrue51">
    <w:name w:val="WW-WW8Num5ztrue51"/>
  </w:style>
  <w:style w:type="character" w:customStyle="1" w:styleId="WW-WW8Num5ztrue61">
    <w:name w:val="WW-WW8Num5ztrue61"/>
  </w:style>
  <w:style w:type="character" w:customStyle="1" w:styleId="WW-WW8Num6ztrue7">
    <w:name w:val="WW-WW8Num6ztrue7"/>
  </w:style>
  <w:style w:type="character" w:customStyle="1" w:styleId="WW-WW8Num6ztrue11">
    <w:name w:val="WW-WW8Num6ztrue11"/>
  </w:style>
  <w:style w:type="character" w:customStyle="1" w:styleId="WW-WW8Num6ztrue21">
    <w:name w:val="WW-WW8Num6ztrue21"/>
  </w:style>
  <w:style w:type="character" w:customStyle="1" w:styleId="WW-WW8Num6ztrue31">
    <w:name w:val="WW-WW8Num6ztrue31"/>
  </w:style>
  <w:style w:type="character" w:customStyle="1" w:styleId="WW-WW8Num6ztrue41">
    <w:name w:val="WW-WW8Num6ztrue41"/>
  </w:style>
  <w:style w:type="character" w:customStyle="1" w:styleId="WW-WW8Num6ztrue51">
    <w:name w:val="WW-WW8Num6ztrue51"/>
  </w:style>
  <w:style w:type="character" w:customStyle="1" w:styleId="WW-WW8Num6ztrue61">
    <w:name w:val="WW-WW8Num6ztrue61"/>
  </w:style>
  <w:style w:type="character" w:customStyle="1" w:styleId="WW-WW8Num7ztrue7">
    <w:name w:val="WW-WW8Num7ztrue7"/>
  </w:style>
  <w:style w:type="character" w:customStyle="1" w:styleId="WW-WW8Num7ztrue11">
    <w:name w:val="WW-WW8Num7ztrue11"/>
  </w:style>
  <w:style w:type="character" w:customStyle="1" w:styleId="WW-WW8Num7ztrue21">
    <w:name w:val="WW-WW8Num7ztrue21"/>
  </w:style>
  <w:style w:type="character" w:customStyle="1" w:styleId="WW-WW8Num7ztrue31">
    <w:name w:val="WW-WW8Num7ztrue31"/>
  </w:style>
  <w:style w:type="character" w:customStyle="1" w:styleId="WW-WW8Num7ztrue41">
    <w:name w:val="WW-WW8Num7ztrue41"/>
  </w:style>
  <w:style w:type="character" w:customStyle="1" w:styleId="WW-WW8Num7ztrue51">
    <w:name w:val="WW-WW8Num7ztrue51"/>
  </w:style>
  <w:style w:type="character" w:customStyle="1" w:styleId="WW-WW8Num7ztrue61">
    <w:name w:val="WW-WW8Num7ztrue61"/>
  </w:style>
  <w:style w:type="character" w:customStyle="1" w:styleId="WW-WW8Num8ztrue7">
    <w:name w:val="WW-WW8Num8ztrue7"/>
  </w:style>
  <w:style w:type="character" w:customStyle="1" w:styleId="WW-WW8Num8ztrue11">
    <w:name w:val="WW-WW8Num8ztrue11"/>
  </w:style>
  <w:style w:type="character" w:customStyle="1" w:styleId="WW-WW8Num8ztrue21">
    <w:name w:val="WW-WW8Num8ztrue21"/>
  </w:style>
  <w:style w:type="character" w:customStyle="1" w:styleId="WW-WW8Num8ztrue31">
    <w:name w:val="WW-WW8Num8ztrue31"/>
  </w:style>
  <w:style w:type="character" w:customStyle="1" w:styleId="WW-WW8Num8ztrue41">
    <w:name w:val="WW-WW8Num8ztrue41"/>
  </w:style>
  <w:style w:type="character" w:customStyle="1" w:styleId="WW-WW8Num8ztrue51">
    <w:name w:val="WW-WW8Num8ztrue51"/>
  </w:style>
  <w:style w:type="character" w:customStyle="1" w:styleId="WW-WW8Num8ztrue61">
    <w:name w:val="WW-WW8Num8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3ztrue71">
    <w:name w:val="WW-WW8Num3ztrue71"/>
  </w:style>
  <w:style w:type="character" w:customStyle="1" w:styleId="WW-WW8Num3ztrue111">
    <w:name w:val="WW-WW8Num3ztrue111"/>
  </w:style>
  <w:style w:type="character" w:customStyle="1" w:styleId="WW-WW8Num3ztrue211">
    <w:name w:val="WW-WW8Num3ztrue211"/>
  </w:style>
  <w:style w:type="character" w:customStyle="1" w:styleId="WW-WW8Num3ztrue311">
    <w:name w:val="WW-WW8Num3ztrue311"/>
  </w:style>
  <w:style w:type="character" w:customStyle="1" w:styleId="WW-WW8Num3ztrue411">
    <w:name w:val="WW-WW8Num3ztrue411"/>
  </w:style>
  <w:style w:type="character" w:customStyle="1" w:styleId="WW-WW8Num3ztrue511">
    <w:name w:val="WW-WW8Num3ztrue511"/>
  </w:style>
  <w:style w:type="character" w:customStyle="1" w:styleId="WW-WW8Num3ztrue611">
    <w:name w:val="WW-WW8Num3ztrue611"/>
  </w:style>
  <w:style w:type="character" w:customStyle="1" w:styleId="WW-WW8Num5ztrue71">
    <w:name w:val="WW-WW8Num5ztrue71"/>
  </w:style>
  <w:style w:type="character" w:customStyle="1" w:styleId="WW-WW8Num5ztrue111">
    <w:name w:val="WW-WW8Num5ztrue111"/>
  </w:style>
  <w:style w:type="character" w:customStyle="1" w:styleId="WW-WW8Num5ztrue211">
    <w:name w:val="WW-WW8Num5ztrue211"/>
  </w:style>
  <w:style w:type="character" w:customStyle="1" w:styleId="WW-WW8Num5ztrue311">
    <w:name w:val="WW-WW8Num5ztrue311"/>
  </w:style>
  <w:style w:type="character" w:customStyle="1" w:styleId="WW-WW8Num5ztrue411">
    <w:name w:val="WW-WW8Num5ztrue411"/>
  </w:style>
  <w:style w:type="character" w:customStyle="1" w:styleId="WW-WW8Num5ztrue511">
    <w:name w:val="WW-WW8Num5ztrue511"/>
  </w:style>
  <w:style w:type="character" w:customStyle="1" w:styleId="WW-WW8Num5ztrue611">
    <w:name w:val="WW-WW8Num5ztrue611"/>
  </w:style>
  <w:style w:type="character" w:customStyle="1" w:styleId="WW-WW8Num6ztrue71">
    <w:name w:val="WW-WW8Num6ztrue71"/>
  </w:style>
  <w:style w:type="character" w:customStyle="1" w:styleId="WW-WW8Num6ztrue111">
    <w:name w:val="WW-WW8Num6ztrue111"/>
  </w:style>
  <w:style w:type="character" w:customStyle="1" w:styleId="WW-WW8Num6ztrue211">
    <w:name w:val="WW-WW8Num6ztrue211"/>
  </w:style>
  <w:style w:type="character" w:customStyle="1" w:styleId="WW-WW8Num6ztrue311">
    <w:name w:val="WW-WW8Num6ztrue311"/>
  </w:style>
  <w:style w:type="character" w:customStyle="1" w:styleId="WW-WW8Num6ztrue411">
    <w:name w:val="WW-WW8Num6ztrue411"/>
  </w:style>
  <w:style w:type="character" w:customStyle="1" w:styleId="WW-WW8Num6ztrue511">
    <w:name w:val="WW-WW8Num6ztrue511"/>
  </w:style>
  <w:style w:type="character" w:customStyle="1" w:styleId="WW-WW8Num6ztrue611">
    <w:name w:val="WW-WW8Num6ztrue611"/>
  </w:style>
  <w:style w:type="character" w:customStyle="1" w:styleId="WW-WW8Num7ztrue71">
    <w:name w:val="WW-WW8Num7ztrue71"/>
  </w:style>
  <w:style w:type="character" w:customStyle="1" w:styleId="WW-WW8Num7ztrue111">
    <w:name w:val="WW-WW8Num7ztrue111"/>
  </w:style>
  <w:style w:type="character" w:customStyle="1" w:styleId="WW-WW8Num7ztrue211">
    <w:name w:val="WW-WW8Num7ztrue211"/>
  </w:style>
  <w:style w:type="character" w:customStyle="1" w:styleId="WW-WW8Num7ztrue311">
    <w:name w:val="WW-WW8Num7ztrue311"/>
  </w:style>
  <w:style w:type="character" w:customStyle="1" w:styleId="WW-WW8Num7ztrue411">
    <w:name w:val="WW-WW8Num7ztrue411"/>
  </w:style>
  <w:style w:type="character" w:customStyle="1" w:styleId="WW-WW8Num7ztrue511">
    <w:name w:val="WW-WW8Num7ztrue511"/>
  </w:style>
  <w:style w:type="character" w:customStyle="1" w:styleId="WW-WW8Num7ztrue611">
    <w:name w:val="WW-WW8Num7ztrue611"/>
  </w:style>
  <w:style w:type="character" w:customStyle="1" w:styleId="WW-WW8Num8ztrue71">
    <w:name w:val="WW-WW8Num8ztrue71"/>
  </w:style>
  <w:style w:type="character" w:customStyle="1" w:styleId="WW-WW8Num8ztrue111">
    <w:name w:val="WW-WW8Num8ztrue111"/>
  </w:style>
  <w:style w:type="character" w:customStyle="1" w:styleId="WW-WW8Num8ztrue211">
    <w:name w:val="WW-WW8Num8ztrue211"/>
  </w:style>
  <w:style w:type="character" w:customStyle="1" w:styleId="WW-WW8Num8ztrue311">
    <w:name w:val="WW-WW8Num8ztrue311"/>
  </w:style>
  <w:style w:type="character" w:customStyle="1" w:styleId="WW-WW8Num8ztrue411">
    <w:name w:val="WW-WW8Num8ztrue411"/>
  </w:style>
  <w:style w:type="character" w:customStyle="1" w:styleId="WW-WW8Num8ztrue511">
    <w:name w:val="WW-WW8Num8ztrue511"/>
  </w:style>
  <w:style w:type="character" w:customStyle="1" w:styleId="WW-WW8Num8ztrue611">
    <w:name w:val="WW-WW8Num8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2ztrue711">
    <w:name w:val="WW-WW8Num2ztrue71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-WW8Num3ztrue711">
    <w:name w:val="WW-WW8Num3ztrue711"/>
  </w:style>
  <w:style w:type="character" w:customStyle="1" w:styleId="WW-WW8Num3ztrue1111">
    <w:name w:val="WW-WW8Num3ztrue1111"/>
  </w:style>
  <w:style w:type="character" w:customStyle="1" w:styleId="WW-WW8Num3ztrue2111">
    <w:name w:val="WW-WW8Num3ztrue2111"/>
  </w:style>
  <w:style w:type="character" w:customStyle="1" w:styleId="WW-WW8Num3ztrue3111">
    <w:name w:val="WW-WW8Num3ztrue3111"/>
  </w:style>
  <w:style w:type="character" w:customStyle="1" w:styleId="WW-WW8Num3ztrue4111">
    <w:name w:val="WW-WW8Num3ztrue4111"/>
  </w:style>
  <w:style w:type="character" w:customStyle="1" w:styleId="WW-WW8Num3ztrue5111">
    <w:name w:val="WW-WW8Num3ztrue5111"/>
  </w:style>
  <w:style w:type="character" w:customStyle="1" w:styleId="WW-WW8Num3ztrue6111">
    <w:name w:val="WW-WW8Num3ztrue6111"/>
  </w:style>
  <w:style w:type="character" w:customStyle="1" w:styleId="WW-WW8Num6ztrue711">
    <w:name w:val="WW-WW8Num6ztrue711"/>
  </w:style>
  <w:style w:type="character" w:customStyle="1" w:styleId="WW-WW8Num6ztrue1111">
    <w:name w:val="WW-WW8Num6ztrue1111"/>
  </w:style>
  <w:style w:type="character" w:customStyle="1" w:styleId="WW-WW8Num6ztrue2111">
    <w:name w:val="WW-WW8Num6ztrue2111"/>
  </w:style>
  <w:style w:type="character" w:customStyle="1" w:styleId="WW-WW8Num6ztrue3111">
    <w:name w:val="WW-WW8Num6ztrue3111"/>
  </w:style>
  <w:style w:type="character" w:customStyle="1" w:styleId="WW-WW8Num6ztrue4111">
    <w:name w:val="WW-WW8Num6ztrue4111"/>
  </w:style>
  <w:style w:type="character" w:customStyle="1" w:styleId="WW-WW8Num6ztrue5111">
    <w:name w:val="WW-WW8Num6ztrue5111"/>
  </w:style>
  <w:style w:type="character" w:customStyle="1" w:styleId="WW-WW8Num6ztrue6111">
    <w:name w:val="WW-WW8Num6ztrue6111"/>
  </w:style>
  <w:style w:type="character" w:customStyle="1" w:styleId="WW-WW8Num7ztrue711">
    <w:name w:val="WW-WW8Num7ztrue711"/>
  </w:style>
  <w:style w:type="character" w:customStyle="1" w:styleId="WW-WW8Num7ztrue1111">
    <w:name w:val="WW-WW8Num7ztrue1111"/>
  </w:style>
  <w:style w:type="character" w:customStyle="1" w:styleId="WW-WW8Num7ztrue2111">
    <w:name w:val="WW-WW8Num7ztrue2111"/>
  </w:style>
  <w:style w:type="character" w:customStyle="1" w:styleId="WW-WW8Num7ztrue3111">
    <w:name w:val="WW-WW8Num7ztrue3111"/>
  </w:style>
  <w:style w:type="character" w:customStyle="1" w:styleId="WW-WW8Num7ztrue4111">
    <w:name w:val="WW-WW8Num7ztrue4111"/>
  </w:style>
  <w:style w:type="character" w:customStyle="1" w:styleId="WW-WW8Num7ztrue5111">
    <w:name w:val="WW-WW8Num7ztrue5111"/>
  </w:style>
  <w:style w:type="character" w:customStyle="1" w:styleId="WW-WW8Num7ztrue6111">
    <w:name w:val="WW-WW8Num7ztrue6111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-WW8Num8ztrue711">
    <w:name w:val="WW-WW8Num8ztrue711"/>
  </w:style>
  <w:style w:type="character" w:customStyle="1" w:styleId="WW-WW8Num8ztrue1111">
    <w:name w:val="WW-WW8Num8ztrue1111"/>
  </w:style>
  <w:style w:type="character" w:customStyle="1" w:styleId="WW-WW8Num8ztrue2111">
    <w:name w:val="WW-WW8Num8ztrue2111"/>
  </w:style>
  <w:style w:type="character" w:customStyle="1" w:styleId="WW-WW8Num8ztrue3111">
    <w:name w:val="WW-WW8Num8ztrue3111"/>
  </w:style>
  <w:style w:type="character" w:customStyle="1" w:styleId="WW-WW8Num8ztrue4111">
    <w:name w:val="WW-WW8Num8ztrue4111"/>
  </w:style>
  <w:style w:type="character" w:customStyle="1" w:styleId="WW-WW8Num8ztrue5111">
    <w:name w:val="WW-WW8Num8ztrue5111"/>
  </w:style>
  <w:style w:type="character" w:customStyle="1" w:styleId="WW-WW8Num8ztrue6111">
    <w:name w:val="WW-WW8Num8ztrue6111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2ztrue7111">
    <w:name w:val="WW-WW8Num2ztrue7111"/>
  </w:style>
  <w:style w:type="character" w:customStyle="1" w:styleId="WW-WW8Num2ztrue11111">
    <w:name w:val="WW-WW8Num2ztrue11111"/>
  </w:style>
  <w:style w:type="character" w:customStyle="1" w:styleId="WW-WW8Num2ztrue21111">
    <w:name w:val="WW-WW8Num2ztrue21111"/>
  </w:style>
  <w:style w:type="character" w:customStyle="1" w:styleId="WW-WW8Num2ztrue31111">
    <w:name w:val="WW-WW8Num2ztrue31111"/>
  </w:style>
  <w:style w:type="character" w:customStyle="1" w:styleId="WW-WW8Num2ztrue41111">
    <w:name w:val="WW-WW8Num2ztrue41111"/>
  </w:style>
  <w:style w:type="character" w:customStyle="1" w:styleId="WW-WW8Num2ztrue51111">
    <w:name w:val="WW-WW8Num2ztrue51111"/>
  </w:style>
  <w:style w:type="character" w:customStyle="1" w:styleId="WW-WW8Num2ztrue61111">
    <w:name w:val="WW-WW8Num2ztrue61111"/>
  </w:style>
  <w:style w:type="character" w:customStyle="1" w:styleId="WW-WW8Num3ztrue7111">
    <w:name w:val="WW-WW8Num3ztrue7111"/>
  </w:style>
  <w:style w:type="character" w:customStyle="1" w:styleId="WW-WW8Num3ztrue11111">
    <w:name w:val="WW-WW8Num3ztrue11111"/>
  </w:style>
  <w:style w:type="character" w:customStyle="1" w:styleId="WW-WW8Num3ztrue21111">
    <w:name w:val="WW-WW8Num3ztrue21111"/>
  </w:style>
  <w:style w:type="character" w:customStyle="1" w:styleId="WW-WW8Num3ztrue31111">
    <w:name w:val="WW-WW8Num3ztrue31111"/>
  </w:style>
  <w:style w:type="character" w:customStyle="1" w:styleId="WW-WW8Num3ztrue41111">
    <w:name w:val="WW-WW8Num3ztrue41111"/>
  </w:style>
  <w:style w:type="character" w:customStyle="1" w:styleId="WW-WW8Num3ztrue51111">
    <w:name w:val="WW-WW8Num3ztrue51111"/>
  </w:style>
  <w:style w:type="character" w:customStyle="1" w:styleId="WW-WW8Num3ztrue61111">
    <w:name w:val="WW-WW8Num3ztrue61111"/>
  </w:style>
  <w:style w:type="character" w:customStyle="1" w:styleId="WW-WW8Num6ztrue7111">
    <w:name w:val="WW-WW8Num6ztrue7111"/>
  </w:style>
  <w:style w:type="character" w:customStyle="1" w:styleId="WW-WW8Num6ztrue11111">
    <w:name w:val="WW-WW8Num6ztrue11111"/>
  </w:style>
  <w:style w:type="character" w:customStyle="1" w:styleId="WW-WW8Num6ztrue21111">
    <w:name w:val="WW-WW8Num6ztrue21111"/>
  </w:style>
  <w:style w:type="character" w:customStyle="1" w:styleId="WW-WW8Num6ztrue31111">
    <w:name w:val="WW-WW8Num6ztrue31111"/>
  </w:style>
  <w:style w:type="character" w:customStyle="1" w:styleId="WW-WW8Num6ztrue41111">
    <w:name w:val="WW-WW8Num6ztrue41111"/>
  </w:style>
  <w:style w:type="character" w:customStyle="1" w:styleId="WW-WW8Num6ztrue51111">
    <w:name w:val="WW-WW8Num6ztrue51111"/>
  </w:style>
  <w:style w:type="character" w:customStyle="1" w:styleId="WW-WW8Num6ztrue61111">
    <w:name w:val="WW-WW8Num6ztrue61111"/>
  </w:style>
  <w:style w:type="character" w:customStyle="1" w:styleId="WW-WW8Num7ztrue7111">
    <w:name w:val="WW-WW8Num7ztrue7111"/>
  </w:style>
  <w:style w:type="character" w:customStyle="1" w:styleId="WW-WW8Num7ztrue11111">
    <w:name w:val="WW-WW8Num7ztrue11111"/>
  </w:style>
  <w:style w:type="character" w:customStyle="1" w:styleId="WW-WW8Num7ztrue21111">
    <w:name w:val="WW-WW8Num7ztrue21111"/>
  </w:style>
  <w:style w:type="character" w:customStyle="1" w:styleId="WW-WW8Num7ztrue31111">
    <w:name w:val="WW-WW8Num7ztrue31111"/>
  </w:style>
  <w:style w:type="character" w:customStyle="1" w:styleId="WW-WW8Num7ztrue41111">
    <w:name w:val="WW-WW8Num7ztrue41111"/>
  </w:style>
  <w:style w:type="character" w:customStyle="1" w:styleId="WW-WW8Num7ztrue51111">
    <w:name w:val="WW-WW8Num7ztrue51111"/>
  </w:style>
  <w:style w:type="character" w:customStyle="1" w:styleId="WW-WW8Num7ztrue61111">
    <w:name w:val="WW-WW8Num7ztrue61111"/>
  </w:style>
  <w:style w:type="character" w:customStyle="1" w:styleId="WW-WW8Num8ztrue7111">
    <w:name w:val="WW-WW8Num8ztrue7111"/>
  </w:style>
  <w:style w:type="character" w:customStyle="1" w:styleId="WW-WW8Num8ztrue11111">
    <w:name w:val="WW-WW8Num8ztrue11111"/>
  </w:style>
  <w:style w:type="character" w:customStyle="1" w:styleId="WW-WW8Num8ztrue21111">
    <w:name w:val="WW-WW8Num8ztrue21111"/>
  </w:style>
  <w:style w:type="character" w:customStyle="1" w:styleId="WW-WW8Num8ztrue31111">
    <w:name w:val="WW-WW8Num8ztrue31111"/>
  </w:style>
  <w:style w:type="character" w:customStyle="1" w:styleId="WW-WW8Num8ztrue41111">
    <w:name w:val="WW-WW8Num8ztrue41111"/>
  </w:style>
  <w:style w:type="character" w:customStyle="1" w:styleId="WW-WW8Num8ztrue51111">
    <w:name w:val="WW-WW8Num8ztrue51111"/>
  </w:style>
  <w:style w:type="character" w:customStyle="1" w:styleId="WW-WW8Num8ztrue61111">
    <w:name w:val="WW-WW8Num8ztrue61111"/>
  </w:style>
  <w:style w:type="character" w:customStyle="1" w:styleId="WW-WW8Num9ztrue7">
    <w:name w:val="WW-WW8Num9ztrue7"/>
  </w:style>
  <w:style w:type="character" w:customStyle="1" w:styleId="WW-WW8Num9ztrue11">
    <w:name w:val="WW-WW8Num9ztrue11"/>
  </w:style>
  <w:style w:type="character" w:customStyle="1" w:styleId="WW-WW8Num9ztrue21">
    <w:name w:val="WW-WW8Num9ztrue21"/>
  </w:style>
  <w:style w:type="character" w:customStyle="1" w:styleId="WW-WW8Num9ztrue31">
    <w:name w:val="WW-WW8Num9ztrue31"/>
  </w:style>
  <w:style w:type="character" w:customStyle="1" w:styleId="WW-WW8Num9ztrue41">
    <w:name w:val="WW-WW8Num9ztrue41"/>
  </w:style>
  <w:style w:type="character" w:customStyle="1" w:styleId="WW-WW8Num9ztrue51">
    <w:name w:val="WW-WW8Num9ztrue51"/>
  </w:style>
  <w:style w:type="character" w:customStyle="1" w:styleId="WW-WW8Num9ztrue61">
    <w:name w:val="WW-WW8Num9ztrue6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2ztrue71111">
    <w:name w:val="WW-WW8Num2ztrue71111"/>
  </w:style>
  <w:style w:type="character" w:customStyle="1" w:styleId="WW-WW8Num2ztrue111111">
    <w:name w:val="WW-WW8Num2ztrue111111"/>
  </w:style>
  <w:style w:type="character" w:customStyle="1" w:styleId="WW-WW8Num2ztrue211111">
    <w:name w:val="WW-WW8Num2ztrue211111"/>
  </w:style>
  <w:style w:type="character" w:customStyle="1" w:styleId="WW-WW8Num2ztrue311111">
    <w:name w:val="WW-WW8Num2ztrue311111"/>
  </w:style>
  <w:style w:type="character" w:customStyle="1" w:styleId="WW-WW8Num2ztrue411111">
    <w:name w:val="WW-WW8Num2ztrue411111"/>
  </w:style>
  <w:style w:type="character" w:customStyle="1" w:styleId="WW-WW8Num2ztrue511111">
    <w:name w:val="WW-WW8Num2ztrue511111"/>
  </w:style>
  <w:style w:type="character" w:customStyle="1" w:styleId="WW-WW8Num2ztrue611111">
    <w:name w:val="WW-WW8Num2ztrue611111"/>
  </w:style>
  <w:style w:type="character" w:customStyle="1" w:styleId="WW8Num3zfalse">
    <w:name w:val="WW8Num3zfalse"/>
    <w:rPr>
      <w:lang w:eastAsia="ar-SA"/>
    </w:rPr>
  </w:style>
  <w:style w:type="character" w:customStyle="1" w:styleId="WW-WW8Num3ztrue71111">
    <w:name w:val="WW-WW8Num3ztrue71111"/>
  </w:style>
  <w:style w:type="character" w:customStyle="1" w:styleId="WW-WW8Num3ztrue111111">
    <w:name w:val="WW-WW8Num3ztrue111111"/>
  </w:style>
  <w:style w:type="character" w:customStyle="1" w:styleId="WW-WW8Num3ztrue211111">
    <w:name w:val="WW-WW8Num3ztrue211111"/>
  </w:style>
  <w:style w:type="character" w:customStyle="1" w:styleId="WW-WW8Num3ztrue311111">
    <w:name w:val="WW-WW8Num3ztrue311111"/>
  </w:style>
  <w:style w:type="character" w:customStyle="1" w:styleId="WW-WW8Num3ztrue411111">
    <w:name w:val="WW-WW8Num3ztrue411111"/>
  </w:style>
  <w:style w:type="character" w:customStyle="1" w:styleId="WW-WW8Num3ztrue511111">
    <w:name w:val="WW-WW8Num3ztrue511111"/>
  </w:style>
  <w:style w:type="character" w:customStyle="1" w:styleId="WW-WW8Num3ztrue611111">
    <w:name w:val="WW-WW8Num3ztrue611111"/>
  </w:style>
  <w:style w:type="character" w:customStyle="1" w:styleId="WW-WW8Num6ztrue71111">
    <w:name w:val="WW-WW8Num6ztrue71111"/>
  </w:style>
  <w:style w:type="character" w:customStyle="1" w:styleId="WW-WW8Num6ztrue111111">
    <w:name w:val="WW-WW8Num6ztrue111111"/>
  </w:style>
  <w:style w:type="character" w:customStyle="1" w:styleId="WW-WW8Num6ztrue211111">
    <w:name w:val="WW-WW8Num6ztrue211111"/>
  </w:style>
  <w:style w:type="character" w:customStyle="1" w:styleId="WW-WW8Num6ztrue311111">
    <w:name w:val="WW-WW8Num6ztrue311111"/>
  </w:style>
  <w:style w:type="character" w:customStyle="1" w:styleId="WW-WW8Num6ztrue411111">
    <w:name w:val="WW-WW8Num6ztrue411111"/>
  </w:style>
  <w:style w:type="character" w:customStyle="1" w:styleId="WW-WW8Num6ztrue511111">
    <w:name w:val="WW-WW8Num6ztrue511111"/>
  </w:style>
  <w:style w:type="character" w:customStyle="1" w:styleId="WW-WW8Num6ztrue611111">
    <w:name w:val="WW-WW8Num6ztrue611111"/>
  </w:style>
  <w:style w:type="character" w:customStyle="1" w:styleId="WW-WW8Num7ztrue71111">
    <w:name w:val="WW-WW8Num7ztrue71111"/>
  </w:style>
  <w:style w:type="character" w:customStyle="1" w:styleId="WW-WW8Num7ztrue111111">
    <w:name w:val="WW-WW8Num7ztrue111111"/>
  </w:style>
  <w:style w:type="character" w:customStyle="1" w:styleId="WW-WW8Num7ztrue211111">
    <w:name w:val="WW-WW8Num7ztrue211111"/>
  </w:style>
  <w:style w:type="character" w:customStyle="1" w:styleId="WW-WW8Num7ztrue311111">
    <w:name w:val="WW-WW8Num7ztrue311111"/>
  </w:style>
  <w:style w:type="character" w:customStyle="1" w:styleId="WW-WW8Num7ztrue411111">
    <w:name w:val="WW-WW8Num7ztrue411111"/>
  </w:style>
  <w:style w:type="character" w:customStyle="1" w:styleId="WW-WW8Num7ztrue511111">
    <w:name w:val="WW-WW8Num7ztrue511111"/>
  </w:style>
  <w:style w:type="character" w:customStyle="1" w:styleId="WW-WW8Num7ztrue611111">
    <w:name w:val="WW-WW8Num7ztrue611111"/>
  </w:style>
  <w:style w:type="character" w:customStyle="1" w:styleId="WW-WW8Num8ztrue71111">
    <w:name w:val="WW-WW8Num8ztrue71111"/>
  </w:style>
  <w:style w:type="character" w:customStyle="1" w:styleId="WW-WW8Num8ztrue111111">
    <w:name w:val="WW-WW8Num8ztrue111111"/>
  </w:style>
  <w:style w:type="character" w:customStyle="1" w:styleId="WW-WW8Num8ztrue211111">
    <w:name w:val="WW-WW8Num8ztrue211111"/>
  </w:style>
  <w:style w:type="character" w:customStyle="1" w:styleId="WW-WW8Num8ztrue311111">
    <w:name w:val="WW-WW8Num8ztrue311111"/>
  </w:style>
  <w:style w:type="character" w:customStyle="1" w:styleId="WW-WW8Num8ztrue411111">
    <w:name w:val="WW-WW8Num8ztrue411111"/>
  </w:style>
  <w:style w:type="character" w:customStyle="1" w:styleId="WW-WW8Num8ztrue511111">
    <w:name w:val="WW-WW8Num8ztrue511111"/>
  </w:style>
  <w:style w:type="character" w:customStyle="1" w:styleId="WW-WW8Num8ztrue611111">
    <w:name w:val="WW-WW8Num8ztrue611111"/>
  </w:style>
  <w:style w:type="character" w:customStyle="1" w:styleId="WW-WW8Num9ztrue71">
    <w:name w:val="WW-WW8Num9ztrue71"/>
  </w:style>
  <w:style w:type="character" w:customStyle="1" w:styleId="WW-WW8Num9ztrue111">
    <w:name w:val="WW-WW8Num9ztrue111"/>
  </w:style>
  <w:style w:type="character" w:customStyle="1" w:styleId="WW-WW8Num9ztrue211">
    <w:name w:val="WW-WW8Num9ztrue211"/>
  </w:style>
  <w:style w:type="character" w:customStyle="1" w:styleId="WW-WW8Num9ztrue311">
    <w:name w:val="WW-WW8Num9ztrue311"/>
  </w:style>
  <w:style w:type="character" w:customStyle="1" w:styleId="WW-WW8Num9ztrue411">
    <w:name w:val="WW-WW8Num9ztrue411"/>
  </w:style>
  <w:style w:type="character" w:customStyle="1" w:styleId="WW-WW8Num9ztrue511">
    <w:name w:val="WW-WW8Num9ztrue511"/>
  </w:style>
  <w:style w:type="character" w:customStyle="1" w:styleId="WW-WW8Num9ztrue611">
    <w:name w:val="WW-WW8Num9ztrue6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8Num2zfalse">
    <w:name w:val="WW8Num2zfalse"/>
    <w:rPr>
      <w:rFonts w:ascii="Teuton Mager CE" w:hAnsi="Teuton Mager CE" w:cs="Teuton Mager CE"/>
      <w:lang w:eastAsia="ar-SA"/>
    </w:rPr>
  </w:style>
  <w:style w:type="character" w:customStyle="1" w:styleId="WW-WW8Num2ztrue711111">
    <w:name w:val="WW-WW8Num2ztrue711111"/>
  </w:style>
  <w:style w:type="character" w:customStyle="1" w:styleId="WW-WW8Num2ztrue1111111">
    <w:name w:val="WW-WW8Num2ztrue1111111"/>
  </w:style>
  <w:style w:type="character" w:customStyle="1" w:styleId="WW-WW8Num2ztrue2111111">
    <w:name w:val="WW-WW8Num2ztrue2111111"/>
  </w:style>
  <w:style w:type="character" w:customStyle="1" w:styleId="WW-WW8Num2ztrue3111111">
    <w:name w:val="WW-WW8Num2ztrue3111111"/>
  </w:style>
  <w:style w:type="character" w:customStyle="1" w:styleId="WW-WW8Num2ztrue4111111">
    <w:name w:val="WW-WW8Num2ztrue4111111"/>
  </w:style>
  <w:style w:type="character" w:customStyle="1" w:styleId="WW-WW8Num2ztrue5111111">
    <w:name w:val="WW-WW8Num2ztrue5111111"/>
  </w:style>
  <w:style w:type="character" w:customStyle="1" w:styleId="WW-WW8Num2ztrue6111111">
    <w:name w:val="WW-WW8Num2ztrue6111111"/>
  </w:style>
  <w:style w:type="character" w:customStyle="1" w:styleId="WW-WW8Num3ztrue711111">
    <w:name w:val="WW-WW8Num3ztrue711111"/>
  </w:style>
  <w:style w:type="character" w:customStyle="1" w:styleId="WW-WW8Num3ztrue1111111">
    <w:name w:val="WW-WW8Num3ztrue1111111"/>
  </w:style>
  <w:style w:type="character" w:customStyle="1" w:styleId="WW-WW8Num3ztrue2111111">
    <w:name w:val="WW-WW8Num3ztrue2111111"/>
  </w:style>
  <w:style w:type="character" w:customStyle="1" w:styleId="WW-WW8Num3ztrue3111111">
    <w:name w:val="WW-WW8Num3ztrue3111111"/>
  </w:style>
  <w:style w:type="character" w:customStyle="1" w:styleId="WW-WW8Num3ztrue4111111">
    <w:name w:val="WW-WW8Num3ztrue4111111"/>
  </w:style>
  <w:style w:type="character" w:customStyle="1" w:styleId="WW-WW8Num3ztrue5111111">
    <w:name w:val="WW-WW8Num3ztrue5111111"/>
  </w:style>
  <w:style w:type="character" w:customStyle="1" w:styleId="WW-WW8Num3ztrue6111111">
    <w:name w:val="WW-WW8Num3ztrue6111111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-WW8Num10ztrue">
    <w:name w:val="WW-WW8Num10ztrue"/>
  </w:style>
  <w:style w:type="character" w:customStyle="1" w:styleId="WW-WW8Num10ztrue1">
    <w:name w:val="WW-WW8Num10ztrue1"/>
  </w:style>
  <w:style w:type="character" w:customStyle="1" w:styleId="WW-WW8Num10ztrue2">
    <w:name w:val="WW-WW8Num10ztrue2"/>
  </w:style>
  <w:style w:type="character" w:customStyle="1" w:styleId="WW-WW8Num10ztrue3">
    <w:name w:val="WW-WW8Num10ztrue3"/>
  </w:style>
  <w:style w:type="character" w:customStyle="1" w:styleId="WW-WW8Num10ztrue4">
    <w:name w:val="WW-WW8Num10ztrue4"/>
  </w:style>
  <w:style w:type="character" w:customStyle="1" w:styleId="WW-WW8Num10ztrue5">
    <w:name w:val="WW-WW8Num10ztrue5"/>
  </w:style>
  <w:style w:type="character" w:customStyle="1" w:styleId="WW-WW8Num10ztrue6">
    <w:name w:val="WW-WW8Num10ztrue6"/>
  </w:style>
  <w:style w:type="character" w:customStyle="1" w:styleId="WW8Num11z0">
    <w:name w:val="WW8Num11z0"/>
    <w:rPr>
      <w:rFonts w:ascii="Teuton Mager CE" w:hAnsi="Teuton Mager CE" w:cs="Teuton Mager CE"/>
      <w:sz w:val="24"/>
    </w:rPr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0">
    <w:name w:val="WW8Num12z0"/>
    <w:rPr>
      <w:rFonts w:ascii="Teuton Mager CE" w:hAnsi="Teuton Mager CE" w:cs="Teuton Mager CE"/>
      <w:b w:val="0"/>
      <w:i w:val="0"/>
      <w:sz w:val="24"/>
    </w:rPr>
  </w:style>
  <w:style w:type="character" w:customStyle="1" w:styleId="WW8Num12ztrue">
    <w:name w:val="WW8Num12ztrue"/>
  </w:style>
  <w:style w:type="character" w:customStyle="1" w:styleId="WW-WW8Num12ztrue">
    <w:name w:val="WW-WW8Num12ztrue"/>
  </w:style>
  <w:style w:type="character" w:customStyle="1" w:styleId="WW-WW8Num12ztrue1">
    <w:name w:val="WW-WW8Num12ztrue1"/>
  </w:style>
  <w:style w:type="character" w:customStyle="1" w:styleId="WW-WW8Num12ztrue2">
    <w:name w:val="WW-WW8Num12ztrue2"/>
  </w:style>
  <w:style w:type="character" w:customStyle="1" w:styleId="WW-WW8Num12ztrue3">
    <w:name w:val="WW-WW8Num12ztrue3"/>
  </w:style>
  <w:style w:type="character" w:customStyle="1" w:styleId="WW-WW8Num12ztrue4">
    <w:name w:val="WW-WW8Num12ztrue4"/>
  </w:style>
  <w:style w:type="character" w:customStyle="1" w:styleId="WW-WW8Num12ztrue5">
    <w:name w:val="WW-WW8Num12ztrue5"/>
  </w:style>
  <w:style w:type="character" w:customStyle="1" w:styleId="WW-WW8Num12ztrue6">
    <w:name w:val="WW-WW8Num12ztrue6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Standardnpsmoodstavce1">
    <w:name w:val="Standardní písmo odstavce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6z0">
    <w:name w:val="WW8Num16z0"/>
    <w:rPr>
      <w:sz w:val="24"/>
    </w:rPr>
  </w:style>
  <w:style w:type="character" w:customStyle="1" w:styleId="WW-Standardnpsmoodstavce">
    <w:name w:val="WW-Standardní písmo odstavce"/>
  </w:style>
  <w:style w:type="character" w:customStyle="1" w:styleId="BalloonTextChar">
    <w:name w:val="Balloon Text Char"/>
    <w:rPr>
      <w:rFonts w:ascii="Lucida Grande" w:hAnsi="Lucida Grande" w:cs="Times New Roman"/>
      <w:sz w:val="18"/>
      <w:szCs w:val="18"/>
    </w:rPr>
  </w:style>
  <w:style w:type="character" w:customStyle="1" w:styleId="DocumentMapChar">
    <w:name w:val="Document Map Char"/>
    <w:rPr>
      <w:rFonts w:ascii="Lucida Grande" w:hAnsi="Lucida Grande" w:cs="Times New Roman"/>
    </w:rPr>
  </w:style>
  <w:style w:type="character" w:styleId="Hypertextovodkaz">
    <w:name w:val="Hyperlink"/>
    <w:rPr>
      <w:color w:val="0000FF"/>
      <w:u w:val="single"/>
    </w:rPr>
  </w:style>
  <w:style w:type="character" w:customStyle="1" w:styleId="quote22">
    <w:name w:val="quote22"/>
    <w:basedOn w:val="WW-Standardnpsmoodstavce"/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Pr>
      <w:rFonts w:ascii="Lucida Grande" w:hAnsi="Lucida Grande" w:cs="Lucida Grande"/>
    </w:rPr>
  </w:style>
  <w:style w:type="paragraph" w:customStyle="1" w:styleId="Default">
    <w:name w:val="Default"/>
    <w:pPr>
      <w:widowControl w:val="0"/>
      <w:suppressAutoHyphens/>
    </w:pPr>
    <w:rPr>
      <w:rFonts w:eastAsia="Arial"/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A31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FD1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31FD1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F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1FD1"/>
    <w:rPr>
      <w:b/>
      <w:bCs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5B797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5B797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B797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B797F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185579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734CE8"/>
    <w:pPr>
      <w:widowControl/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82D62-3495-CA4F-B756-DA3B0D6D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1338</Words>
  <Characters>7897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Pražské komorní divadlo, s</vt:lpstr>
      <vt:lpstr>Pražské komorní divadlo, s</vt:lpstr>
    </vt:vector>
  </TitlesOfParts>
  <Company>Hewlett-Packard Company</Company>
  <LinksUpToDate>false</LinksUpToDate>
  <CharactersWithSpaces>9217</CharactersWithSpaces>
  <SharedDoc>false</SharedDoc>
  <HLinks>
    <vt:vector size="12" baseType="variant">
      <vt:variant>
        <vt:i4>6946899</vt:i4>
      </vt:variant>
      <vt:variant>
        <vt:i4>3</vt:i4>
      </vt:variant>
      <vt:variant>
        <vt:i4>0</vt:i4>
      </vt:variant>
      <vt:variant>
        <vt:i4>5</vt:i4>
      </vt:variant>
      <vt:variant>
        <vt:lpwstr>mailto:bendova@dilia.cz</vt:lpwstr>
      </vt:variant>
      <vt:variant>
        <vt:lpwstr/>
      </vt:variant>
      <vt:variant>
        <vt:i4>1638446</vt:i4>
      </vt:variant>
      <vt:variant>
        <vt:i4>0</vt:i4>
      </vt:variant>
      <vt:variant>
        <vt:i4>0</vt:i4>
      </vt:variant>
      <vt:variant>
        <vt:i4>5</vt:i4>
      </vt:variant>
      <vt:variant>
        <vt:lpwstr>mailto:adamek@bolek.cz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Pražské komorní divadlo, s</dc:title>
  <dc:subject/>
  <dc:creator>dusan.parizek</dc:creator>
  <cp:keywords/>
  <cp:lastModifiedBy>Sýkorová Josefína</cp:lastModifiedBy>
  <cp:revision>4</cp:revision>
  <cp:lastPrinted>2021-09-16T14:32:00Z</cp:lastPrinted>
  <dcterms:created xsi:type="dcterms:W3CDTF">2022-01-25T15:21:00Z</dcterms:created>
  <dcterms:modified xsi:type="dcterms:W3CDTF">2022-01-26T14:20:00Z</dcterms:modified>
</cp:coreProperties>
</file>