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497" w:rsidRDefault="00DC4A72">
      <w:pPr>
        <w:pStyle w:val="Zkladntext30"/>
        <w:shd w:val="clear" w:color="auto" w:fill="auto"/>
        <w:ind w:right="2820"/>
      </w:pPr>
      <w:r>
        <w:rPr>
          <w:noProof/>
        </w:rPr>
        <w:drawing>
          <wp:anchor distT="0" distB="0" distL="63500" distR="438785" simplePos="0" relativeHeight="377487104" behindDoc="1" locked="0" layoutInCell="1" allowOverlap="1">
            <wp:simplePos x="0" y="0"/>
            <wp:positionH relativeFrom="margin">
              <wp:posOffset>33655</wp:posOffset>
            </wp:positionH>
            <wp:positionV relativeFrom="paragraph">
              <wp:posOffset>-73025</wp:posOffset>
            </wp:positionV>
            <wp:extent cx="494030" cy="859790"/>
            <wp:effectExtent l="0" t="0" r="0" b="0"/>
            <wp:wrapSquare wrapText="right"/>
            <wp:docPr id="9" name="obrázek 2" descr="C:\Users\MASKOV~1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KOV~1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3655" distB="16510" distL="1597025" distR="341630" simplePos="0" relativeHeight="377487105" behindDoc="1" locked="0" layoutInCell="1" allowOverlap="1">
                <wp:simplePos x="0" y="0"/>
                <wp:positionH relativeFrom="margin">
                  <wp:posOffset>3843655</wp:posOffset>
                </wp:positionH>
                <wp:positionV relativeFrom="paragraph">
                  <wp:posOffset>-39370</wp:posOffset>
                </wp:positionV>
                <wp:extent cx="892810" cy="139700"/>
                <wp:effectExtent l="3810" t="0" r="0" b="0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97" w:rsidRDefault="00CA6F80">
                            <w:pPr>
                              <w:pStyle w:val="Zkladntext5"/>
                              <w:shd w:val="clear" w:color="auto" w:fill="auto"/>
                              <w:spacing w:line="220" w:lineRule="exact"/>
                            </w:pPr>
                            <w:r w:rsidRPr="00CA6F80">
                              <w:rPr>
                                <w:rStyle w:val="Zkladntext5Exact0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92810" cy="131337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810" cy="131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2.65pt;margin-top:-3.1pt;width:70.3pt;height:11pt;z-index:-125829375;visibility:visible;mso-wrap-style:square;mso-width-percent:0;mso-height-percent:0;mso-wrap-distance-left:125.75pt;mso-wrap-distance-top:2.65pt;mso-wrap-distance-right:26.9pt;mso-wrap-distance-bottom: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lfqwIAAKg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" filled="f" stroked="f">
                <v:textbox style="mso-fit-shape-to-text:t" inset="0,0,0,0">
                  <w:txbxContent>
                    <w:p w:rsidR="00C30497" w:rsidRDefault="00CA6F80">
                      <w:pPr>
                        <w:pStyle w:val="Zkladntext5"/>
                        <w:shd w:val="clear" w:color="auto" w:fill="auto"/>
                        <w:spacing w:line="220" w:lineRule="exact"/>
                      </w:pPr>
                      <w:r w:rsidRPr="00CA6F80">
                        <w:rPr>
                          <w:rStyle w:val="Zkladntext5Exact0"/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92810" cy="131337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810" cy="131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B3E08">
        <w:t>37. mateřská škola Plzeň, Barvínkova 18, příspěvková organizace</w:t>
      </w:r>
    </w:p>
    <w:p w:rsidR="00C30497" w:rsidRDefault="00FB3E08">
      <w:pPr>
        <w:pStyle w:val="Zkladntext30"/>
        <w:shd w:val="clear" w:color="auto" w:fill="auto"/>
        <w:spacing w:after="115"/>
        <w:ind w:right="2820"/>
      </w:pPr>
      <w:r>
        <w:t xml:space="preserve">Barvínkova 18 326 00 Plzeň </w:t>
      </w:r>
      <w:hyperlink r:id="rId8" w:history="1">
        <w:r>
          <w:rPr>
            <w:rStyle w:val="Hypertextovodkaz"/>
            <w:lang w:val="en-US" w:eastAsia="en-US" w:bidi="en-US"/>
          </w:rPr>
          <w:t>www.ms37.plzen.eu</w:t>
        </w:r>
      </w:hyperlink>
    </w:p>
    <w:p w:rsidR="00C30497" w:rsidRDefault="00FB3E08">
      <w:pPr>
        <w:pStyle w:val="Nadpis10"/>
        <w:keepNext/>
        <w:keepLines/>
        <w:shd w:val="clear" w:color="auto" w:fill="auto"/>
        <w:spacing w:before="0" w:after="261" w:line="320" w:lineRule="exact"/>
      </w:pPr>
      <w:bookmarkStart w:id="0" w:name="bookmark0"/>
      <w:r>
        <w:t>Objednávkový list</w:t>
      </w:r>
      <w:bookmarkEnd w:id="0"/>
    </w:p>
    <w:p w:rsidR="00C30497" w:rsidRDefault="00FB3E08">
      <w:pPr>
        <w:pStyle w:val="Nadpis20"/>
        <w:keepNext/>
        <w:keepLines/>
        <w:shd w:val="clear" w:color="auto" w:fill="auto"/>
        <w:spacing w:before="0" w:after="392" w:line="260" w:lineRule="exact"/>
      </w:pPr>
      <w:bookmarkStart w:id="1" w:name="bookmark1"/>
      <w:r>
        <w:t>Dodavatel</w:t>
      </w:r>
      <w:bookmarkEnd w:id="1"/>
    </w:p>
    <w:p w:rsidR="00C30497" w:rsidRDefault="00FB3E08">
      <w:pPr>
        <w:pStyle w:val="Nadpis40"/>
        <w:keepNext/>
        <w:keepLines/>
        <w:shd w:val="clear" w:color="auto" w:fill="auto"/>
        <w:spacing w:line="226" w:lineRule="exact"/>
      </w:pPr>
      <w:bookmarkStart w:id="2" w:name="bookmark2"/>
      <w:r>
        <w:rPr>
          <w:rStyle w:val="Nadpis4Calibri11ptTun"/>
        </w:rPr>
        <w:t>koncept344s.r.o.</w:t>
      </w:r>
      <w:bookmarkEnd w:id="2"/>
    </w:p>
    <w:p w:rsidR="00C30497" w:rsidRDefault="00FB3E08">
      <w:pPr>
        <w:pStyle w:val="Zkladntext20"/>
        <w:shd w:val="clear" w:color="auto" w:fill="auto"/>
      </w:pPr>
      <w:r>
        <w:t>Nad hřištěm 603/</w:t>
      </w:r>
      <w:proofErr w:type="gramStart"/>
      <w:r>
        <w:t>5a</w:t>
      </w:r>
      <w:proofErr w:type="gramEnd"/>
      <w:r>
        <w:t>, Březiněves</w:t>
      </w:r>
    </w:p>
    <w:p w:rsidR="00C30497" w:rsidRDefault="00FB3E08">
      <w:pPr>
        <w:pStyle w:val="Zkladntext20"/>
        <w:shd w:val="clear" w:color="auto" w:fill="auto"/>
        <w:spacing w:after="965"/>
      </w:pPr>
      <w:r>
        <w:t>182 00 PRAHA 8</w:t>
      </w:r>
    </w:p>
    <w:p w:rsidR="00C30497" w:rsidRDefault="00FB3E08">
      <w:pPr>
        <w:pStyle w:val="Nadpis40"/>
        <w:keepNext/>
        <w:keepLines/>
        <w:shd w:val="clear" w:color="auto" w:fill="auto"/>
        <w:spacing w:line="220" w:lineRule="exact"/>
      </w:pPr>
      <w:bookmarkStart w:id="3" w:name="bookmark3"/>
      <w:r>
        <w:rPr>
          <w:rStyle w:val="Nadpis4Calibri11ptTun"/>
        </w:rPr>
        <w:t>Objednáváme si:</w:t>
      </w:r>
      <w:bookmarkEnd w:id="3"/>
    </w:p>
    <w:p w:rsidR="00C30497" w:rsidRDefault="00FB3E08">
      <w:pPr>
        <w:pStyle w:val="Zkladntext30"/>
        <w:shd w:val="clear" w:color="auto" w:fill="auto"/>
        <w:spacing w:after="0" w:line="240" w:lineRule="exact"/>
      </w:pPr>
      <w:r>
        <w:t>v rámci projektu „Zahrada pro radost" instalaci vrbových staveb.</w:t>
      </w:r>
    </w:p>
    <w:p w:rsidR="00C30497" w:rsidRDefault="00FB3E08">
      <w:pPr>
        <w:pStyle w:val="Zkladntext30"/>
        <w:shd w:val="clear" w:color="auto" w:fill="auto"/>
        <w:spacing w:after="209" w:line="240" w:lineRule="exact"/>
        <w:jc w:val="both"/>
      </w:pPr>
      <w:r>
        <w:t>Tento projekt je spolufinancován Státním fondem životního prostředí ČR na základě rozhodnutí ministra životního prostředí, č. 1190700071.</w:t>
      </w:r>
    </w:p>
    <w:p w:rsidR="00C30497" w:rsidRDefault="00FB3E08">
      <w:pPr>
        <w:pStyle w:val="Nadpis30"/>
        <w:keepNext/>
        <w:keepLines/>
        <w:shd w:val="clear" w:color="auto" w:fill="auto"/>
        <w:spacing w:before="0" w:line="278" w:lineRule="exact"/>
        <w:jc w:val="both"/>
      </w:pPr>
      <w:bookmarkStart w:id="4" w:name="bookmark4"/>
      <w:r>
        <w:rPr>
          <w:rStyle w:val="Nadpis3Kurzva"/>
          <w:b/>
          <w:bCs/>
        </w:rPr>
        <w:t xml:space="preserve">Jedná se o sestavu dvou vrbových </w:t>
      </w:r>
      <w:r>
        <w:rPr>
          <w:rStyle w:val="Nadpis3Kurzva"/>
          <w:b/>
          <w:bCs/>
        </w:rPr>
        <w:t>staveb (tzv. dvojdomků -1 malý, 1 velký), počet 2x</w:t>
      </w:r>
      <w:bookmarkEnd w:id="4"/>
    </w:p>
    <w:p w:rsidR="00C30497" w:rsidRDefault="00FB3E08">
      <w:pPr>
        <w:pStyle w:val="Zkladntext20"/>
        <w:shd w:val="clear" w:color="auto" w:fill="auto"/>
        <w:spacing w:line="278" w:lineRule="exact"/>
      </w:pPr>
      <w:r>
        <w:t>Schválená dotace na jeden dvojdomek je 50 000 Kč.</w:t>
      </w:r>
    </w:p>
    <w:p w:rsidR="00C30497" w:rsidRDefault="00FB3E08">
      <w:pPr>
        <w:pStyle w:val="Zkladntext20"/>
        <w:shd w:val="clear" w:color="auto" w:fill="auto"/>
        <w:spacing w:after="527" w:line="278" w:lineRule="exact"/>
      </w:pPr>
      <w:r>
        <w:t>Částka nad limit této dotace bude hrazena z financí</w:t>
      </w:r>
    </w:p>
    <w:p w:rsidR="00C30497" w:rsidRDefault="00FB3E08">
      <w:pPr>
        <w:pStyle w:val="Nadpis30"/>
        <w:keepNext/>
        <w:keepLines/>
        <w:shd w:val="clear" w:color="auto" w:fill="auto"/>
        <w:spacing w:before="0" w:after="598" w:line="220" w:lineRule="exact"/>
      </w:pPr>
      <w:bookmarkStart w:id="5" w:name="bookmark5"/>
      <w:r>
        <w:rPr>
          <w:rStyle w:val="Nadpis3Kurzva"/>
          <w:b/>
          <w:bCs/>
        </w:rPr>
        <w:t>Žádáme o cenovou nabídku na tyto prvky.</w:t>
      </w:r>
      <w:bookmarkEnd w:id="5"/>
    </w:p>
    <w:p w:rsidR="00C30497" w:rsidRDefault="00FB3E08">
      <w:pPr>
        <w:pStyle w:val="Zkladntext20"/>
        <w:shd w:val="clear" w:color="auto" w:fill="auto"/>
        <w:spacing w:after="303" w:line="220" w:lineRule="exact"/>
      </w:pPr>
      <w:r>
        <w:t>V Plzni dne: 17.3.2022</w:t>
      </w:r>
    </w:p>
    <w:p w:rsidR="00C30497" w:rsidRDefault="00FB3E08">
      <w:pPr>
        <w:pStyle w:val="Zkladntext20"/>
        <w:shd w:val="clear" w:color="auto" w:fill="auto"/>
        <w:spacing w:line="220" w:lineRule="exact"/>
      </w:pPr>
      <w:r>
        <w:t>Za zákazníka:</w:t>
      </w:r>
    </w:p>
    <w:p w:rsidR="00C30497" w:rsidRDefault="00FB3E08">
      <w:pPr>
        <w:pStyle w:val="Zkladntext20"/>
        <w:shd w:val="clear" w:color="auto" w:fill="auto"/>
        <w:spacing w:after="1378" w:line="220" w:lineRule="exact"/>
      </w:pPr>
      <w:r>
        <w:t xml:space="preserve">Jiřina Horáková </w:t>
      </w:r>
      <w:proofErr w:type="spellStart"/>
      <w:r>
        <w:t>Kizmanová</w:t>
      </w:r>
      <w:proofErr w:type="spellEnd"/>
      <w:r>
        <w:t>,</w:t>
      </w:r>
      <w:r>
        <w:t xml:space="preserve"> ředitelka školy</w:t>
      </w:r>
    </w:p>
    <w:p w:rsidR="00C30497" w:rsidRDefault="00FB3E08">
      <w:pPr>
        <w:pStyle w:val="Zkladntext20"/>
        <w:shd w:val="clear" w:color="auto" w:fill="auto"/>
        <w:spacing w:after="172" w:line="220" w:lineRule="exact"/>
      </w:pPr>
      <w:r>
        <w:t>Za firmu:</w:t>
      </w:r>
    </w:p>
    <w:p w:rsidR="00C30497" w:rsidRDefault="00FB3E08">
      <w:pPr>
        <w:pStyle w:val="Titulekobrzku20"/>
        <w:shd w:val="clear" w:color="auto" w:fill="auto"/>
        <w:ind w:left="1480"/>
      </w:pPr>
      <w:r>
        <w:t>koncept344 s.r.o.</w:t>
      </w:r>
    </w:p>
    <w:p w:rsidR="00C30497" w:rsidRDefault="00FB3E08">
      <w:pPr>
        <w:pStyle w:val="Titulekobrzku0"/>
        <w:shd w:val="clear" w:color="auto" w:fill="auto"/>
        <w:ind w:left="1480"/>
        <w:sectPr w:rsidR="00C30497">
          <w:pgSz w:w="11900" w:h="16840"/>
          <w:pgMar w:top="2126" w:right="2225" w:bottom="1738" w:left="1678" w:header="0" w:footer="3" w:gutter="0"/>
          <w:cols w:space="720"/>
          <w:noEndnote/>
          <w:docGrid w:linePitch="360"/>
        </w:sectPr>
      </w:pPr>
      <w:r>
        <w:t>Nad hřištěm 603/5a</w:t>
      </w:r>
      <w:r>
        <w:br/>
        <w:t>182 00 PRAHA 8 - Březiněves</w:t>
      </w:r>
      <w:r>
        <w:br/>
      </w:r>
      <w:bookmarkStart w:id="6" w:name="_GoBack"/>
      <w:bookmarkEnd w:id="6"/>
    </w:p>
    <w:p w:rsidR="00C30497" w:rsidRDefault="00C30497">
      <w:pPr>
        <w:spacing w:line="240" w:lineRule="exact"/>
        <w:rPr>
          <w:sz w:val="19"/>
          <w:szCs w:val="19"/>
        </w:rPr>
      </w:pPr>
    </w:p>
    <w:p w:rsidR="00C30497" w:rsidRDefault="00C30497">
      <w:pPr>
        <w:spacing w:before="17" w:after="17" w:line="240" w:lineRule="exact"/>
        <w:rPr>
          <w:sz w:val="19"/>
          <w:szCs w:val="19"/>
        </w:rPr>
      </w:pPr>
    </w:p>
    <w:p w:rsidR="00C30497" w:rsidRDefault="00C30497">
      <w:pPr>
        <w:rPr>
          <w:sz w:val="2"/>
          <w:szCs w:val="2"/>
        </w:rPr>
        <w:sectPr w:rsidR="00C30497">
          <w:type w:val="continuous"/>
          <w:pgSz w:w="11900" w:h="16840"/>
          <w:pgMar w:top="2111" w:right="0" w:bottom="1723" w:left="0" w:header="0" w:footer="3" w:gutter="0"/>
          <w:cols w:space="720"/>
          <w:noEndnote/>
          <w:docGrid w:linePitch="360"/>
        </w:sectPr>
      </w:pPr>
    </w:p>
    <w:p w:rsidR="00C30497" w:rsidRDefault="00DC4A72">
      <w:pPr>
        <w:spacing w:line="60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265430</wp:posOffset>
                </wp:positionH>
                <wp:positionV relativeFrom="paragraph">
                  <wp:posOffset>167640</wp:posOffset>
                </wp:positionV>
                <wp:extent cx="1075690" cy="76200"/>
                <wp:effectExtent l="0" t="0" r="3175" b="6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97" w:rsidRDefault="00FB3E08">
                            <w:pPr>
                              <w:pStyle w:val="Zkladntext6"/>
                              <w:shd w:val="clear" w:color="auto" w:fill="auto"/>
                              <w:spacing w:line="120" w:lineRule="exact"/>
                            </w:pPr>
                            <w:r>
                              <w:t>Ministerstvo životního prostředí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0.9pt;margin-top:13.2pt;width:84.7pt;height: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h3rAIAAK8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" filled="f" stroked="f">
                <v:textbox style="mso-fit-shape-to-text:t" inset="0,0,0,0">
                  <w:txbxContent>
                    <w:p w:rsidR="00C30497" w:rsidRDefault="00FB3E08">
                      <w:pPr>
                        <w:pStyle w:val="Zkladntext6"/>
                        <w:shd w:val="clear" w:color="auto" w:fill="auto"/>
                        <w:spacing w:line="120" w:lineRule="exact"/>
                      </w:pPr>
                      <w:r>
                        <w:t>Ministerstvo životního prostředí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1627505</wp:posOffset>
                </wp:positionH>
                <wp:positionV relativeFrom="paragraph">
                  <wp:posOffset>1270</wp:posOffset>
                </wp:positionV>
                <wp:extent cx="387350" cy="482600"/>
                <wp:effectExtent l="0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97" w:rsidRDefault="00FB3E08">
                            <w:pPr>
                              <w:pStyle w:val="Zkladntext7"/>
                              <w:shd w:val="clear" w:color="auto" w:fill="auto"/>
                              <w:spacing w:line="760" w:lineRule="exact"/>
                            </w:pPr>
                            <w:r>
                              <w:rPr>
                                <w:rStyle w:val="Zkladntext7Exact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8.15pt;margin-top:.1pt;width:30.5pt;height:3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0jsA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" filled="f" stroked="f">
                <v:textbox style="mso-fit-shape-to-text:t" inset="0,0,0,0">
                  <w:txbxContent>
                    <w:p w:rsidR="00C30497" w:rsidRDefault="00FB3E08">
                      <w:pPr>
                        <w:pStyle w:val="Zkladntext7"/>
                        <w:shd w:val="clear" w:color="auto" w:fill="auto"/>
                        <w:spacing w:line="760" w:lineRule="exact"/>
                      </w:pPr>
                      <w:r>
                        <w:rPr>
                          <w:rStyle w:val="Zkladntext7Exact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2094230</wp:posOffset>
                </wp:positionH>
                <wp:positionV relativeFrom="paragraph">
                  <wp:posOffset>30480</wp:posOffset>
                </wp:positionV>
                <wp:extent cx="887095" cy="274320"/>
                <wp:effectExtent l="0" t="0" r="127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97" w:rsidRDefault="00FB3E08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rPr>
                                <w:rStyle w:val="Zkladntext8MalpsmenaExact"/>
                              </w:rPr>
                              <w:t>STÁTNÍ fond ŽIVOTNÍHO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PROSTftEOÍ</w:t>
                            </w:r>
                            <w:proofErr w:type="spellEnd"/>
                            <w:r>
                              <w:t xml:space="preserve"> ČESKÉ 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64.9pt;margin-top:2.4pt;width:69.85pt;height:21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kFsQIAAK8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" filled="f" stroked="f">
                <v:textbox style="mso-fit-shape-to-text:t" inset="0,0,0,0">
                  <w:txbxContent>
                    <w:p w:rsidR="00C30497" w:rsidRDefault="00FB3E08">
                      <w:pPr>
                        <w:pStyle w:val="Zkladntext8"/>
                        <w:shd w:val="clear" w:color="auto" w:fill="auto"/>
                      </w:pPr>
                      <w:r>
                        <w:rPr>
                          <w:rStyle w:val="Zkladntext8MalpsmenaExact"/>
                        </w:rPr>
                        <w:t>STÁTNÍ fond ŽIVOTNÍHO</w:t>
                      </w:r>
                      <w:r>
                        <w:t xml:space="preserve"> </w:t>
                      </w:r>
                      <w:proofErr w:type="spellStart"/>
                      <w:r>
                        <w:t>PROSTftEOÍ</w:t>
                      </w:r>
                      <w:proofErr w:type="spellEnd"/>
                      <w:r>
                        <w:t xml:space="preserve"> ČESKÉ REPUBLIKY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3169920</wp:posOffset>
                </wp:positionH>
                <wp:positionV relativeFrom="paragraph">
                  <wp:posOffset>1270</wp:posOffset>
                </wp:positionV>
                <wp:extent cx="1609090" cy="283845"/>
                <wp:effectExtent l="0" t="4445" r="381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497" w:rsidRDefault="00FB3E08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Tento projekt je spolufinancován Státním fondem životního prostředí ČR na základě rozhodnutí ministra životního prostředí.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www.mzp.czwww.sfzp.cz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49.6pt;margin-top:.1pt;width:126.7pt;height:22.3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" filled="f" stroked="f">
                <v:textbox style="mso-fit-shape-to-text:t" inset="0,0,0,0">
                  <w:txbxContent>
                    <w:p w:rsidR="00C30497" w:rsidRDefault="00FB3E08">
                      <w:pPr>
                        <w:pStyle w:val="Zkladntext9"/>
                        <w:shd w:val="clear" w:color="auto" w:fill="auto"/>
                      </w:pPr>
                      <w:r>
                        <w:t xml:space="preserve">Tento projekt je spolufinancován Státním fondem životního prostředí ČR na základě rozhodnutí ministra životního prostředí.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www.mzp.czwww.sfzp.cz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0497" w:rsidRDefault="00C30497">
      <w:pPr>
        <w:rPr>
          <w:sz w:val="2"/>
          <w:szCs w:val="2"/>
        </w:rPr>
      </w:pPr>
    </w:p>
    <w:sectPr w:rsidR="00C30497">
      <w:type w:val="continuous"/>
      <w:pgSz w:w="11900" w:h="16840"/>
      <w:pgMar w:top="2111" w:right="2225" w:bottom="1723" w:left="1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B3E08">
      <w:r>
        <w:separator/>
      </w:r>
    </w:p>
  </w:endnote>
  <w:endnote w:type="continuationSeparator" w:id="0">
    <w:p w:rsidR="00000000" w:rsidRDefault="00FB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497" w:rsidRDefault="00C30497"/>
  </w:footnote>
  <w:footnote w:type="continuationSeparator" w:id="0">
    <w:p w:rsidR="00C30497" w:rsidRDefault="00C30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97"/>
    <w:rsid w:val="00674A00"/>
    <w:rsid w:val="00C30497"/>
    <w:rsid w:val="00CA6F80"/>
    <w:rsid w:val="00DC4A72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DFA683E"/>
  <w15:docId w15:val="{001C3378-7BCA-443F-AD20-46B4C495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Exact0">
    <w:name w:val="Základní text (5)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Calibri11ptTun">
    <w:name w:val="Nadpis #4 + Calibri;11 pt;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Kurzva">
    <w:name w:val="Nadpis #3 + Kurzíva"/>
    <w:basedOn w:val="Nadpis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Zkladntext7Exact0">
    <w:name w:val="Základní text (7) Exact"/>
    <w:basedOn w:val="Zkladntext7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Zkladntext8MalpsmenaExact">
    <w:name w:val="Základní text (8) + Malá písmena Exact"/>
    <w:basedOn w:val="Zkladntext8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63" w:lineRule="exact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360" w:line="0" w:lineRule="atLeas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480" w:line="0" w:lineRule="atLeast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226" w:lineRule="exac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44" w:lineRule="exact"/>
      <w:jc w:val="center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44" w:lineRule="exact"/>
      <w:jc w:val="center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76"/>
      <w:szCs w:val="7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44" w:lineRule="exact"/>
    </w:pPr>
    <w:rPr>
      <w:rFonts w:ascii="Franklin Gothic Heavy" w:eastAsia="Franklin Gothic Heavy" w:hAnsi="Franklin Gothic Heavy" w:cs="Franklin Gothic Heavy"/>
      <w:spacing w:val="20"/>
      <w:sz w:val="9"/>
      <w:szCs w:val="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49" w:lineRule="exact"/>
    </w:pPr>
    <w:rPr>
      <w:rFonts w:ascii="Franklin Gothic Heavy" w:eastAsia="Franklin Gothic Heavy" w:hAnsi="Franklin Gothic Heavy" w:cs="Franklin Gothic Heavy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37.plzen.e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zp.czwww.sfzp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zp.czwww.sf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cp:lastModifiedBy>MAŠKOVÁ Lucie</cp:lastModifiedBy>
  <cp:revision>3</cp:revision>
  <dcterms:created xsi:type="dcterms:W3CDTF">2022-04-22T06:58:00Z</dcterms:created>
  <dcterms:modified xsi:type="dcterms:W3CDTF">2022-04-22T06:59:00Z</dcterms:modified>
</cp:coreProperties>
</file>