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539" w:rsidRPr="00575539" w:rsidRDefault="00575539" w:rsidP="00575539">
      <w:pPr>
        <w:jc w:val="center"/>
        <w:rPr>
          <w:b/>
          <w:sz w:val="36"/>
        </w:rPr>
      </w:pPr>
      <w:r>
        <w:rPr>
          <w:b/>
          <w:sz w:val="36"/>
        </w:rPr>
        <w:t>Objednávka pobytu</w:t>
      </w:r>
    </w:p>
    <w:p w:rsidR="00575539" w:rsidRPr="00622F23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center"/>
        <w:rPr>
          <w:sz w:val="20"/>
          <w:szCs w:val="20"/>
        </w:rPr>
      </w:pPr>
      <w:r w:rsidRPr="00622F23">
        <w:rPr>
          <w:sz w:val="20"/>
          <w:szCs w:val="20"/>
        </w:rPr>
        <w:t>Smlouva o poskytnutí ubytovacích a stravovacích služeb</w:t>
      </w:r>
    </w:p>
    <w:p w:rsidR="00575539" w:rsidRDefault="00575539" w:rsidP="00575539">
      <w:pPr>
        <w:spacing w:after="120"/>
        <w:ind w:firstLine="708"/>
        <w:jc w:val="both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3" o:spid="_x0000_s1029" type="#_x0000_t202" style="position:absolute;left:0;text-align:left;margin-left:7.15pt;margin-top:17.8pt;width:207.75pt;height:118.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U5KQIAACEEAAAOAAAAZHJzL2Uyb0RvYy54bWysU11uGyEQfq/UOyDe613/pfbK6yh16qpS&#10;2kZKegCWZb2owFDA3nVv1HP0Yh1Yx7GSt6o8IIaZ+fjmm2F13WtFDsJ5Caak41FOiTAcaml2Jf3+&#10;uH23oMQHZmqmwIiSHoWn1+u3b1adLcQEWlC1cARBjC86W9I2BFtkmeet0MyPwAqDzgacZgFNt8tq&#10;xzpE1yqb5PlV1oGrrQMuvMfb28FJ1wm/aQQP35rGi0BUSZFbSLtLexX3bL1ixc4x20p+osH+gYVm&#10;0uCjZ6hbFhjZO/kKSkvuwEMTRhx0Bk0juUg1YDXj/EU1Dy2zItWC4nh7lsn/P1j+9XDviKxLOqXE&#10;MI0tehR9gMOf38SCEmQaJeqsLzDywWJs6D9Aj61O5Xp7B/yHJwY2LTM7ceMcdK1gNVIcx8zsInXA&#10;8RGk6r5AjW+xfYAE1DdOR/1QEYLo2KrjuT3Ih3C8nFxNF7PJnBKOvvE8ny3nqYEZK57SrfPhkwBN&#10;4qGkDvuf4NnhzodIhxVPIfE1D0rWW6lUMtyu2ihHDgxnZZtWquBFmDKkK+lyjkRiloGYn8ZIy4Cz&#10;rKQu6SKPa5iuKMdHU6eQwKQazshEmZM+UZJBnNBXPQZG0Sqoj6iUg2Fm8Y/hoQX3i5IO57Wk/uee&#10;OUGJ+mxQ7eV4NosDnozZ/P0EDXfpqS49zHCEKmmgZDhuQvoUQ0U32JVGJr2emZy44hwmGU9/Jg76&#10;pZ2inn/2+i8AAAD//wMAUEsDBBQABgAIAAAAIQCPYEJU3QAAAAkBAAAPAAAAZHJzL2Rvd25yZXYu&#10;eG1sTI9BT4NAFITvJv6HzTPxYuwipWApS6MmGq+t/QEPdguk7FvCbgv99z5P9jiZycw3xXa2vbiY&#10;0XeOFLwsIhCGaqc7ahQcfj6fX0H4gKSxd2QUXI2HbXl/V2Cu3UQ7c9mHRnAJ+RwVtCEMuZS+bo1F&#10;v3CDIfaObrQYWI6N1CNOXG57GUdRKi12xAstDuajNfVpf7YKjt/T02o9VV/hkO2S9B27rHJXpR4f&#10;5rcNiGDm8B+GP3xGh5KZKncm7UXPOllyUsFylYJgP4nXfKVSEGdxCrIs5O2D8hcAAP//AwBQSwEC&#10;LQAUAAYACAAAACEAtoM4kv4AAADhAQAAEwAAAAAAAAAAAAAAAAAAAAAAW0NvbnRlbnRfVHlwZXNd&#10;LnhtbFBLAQItABQABgAIAAAAIQA4/SH/1gAAAJQBAAALAAAAAAAAAAAAAAAAAC8BAABfcmVscy8u&#10;cmVsc1BLAQItABQABgAIAAAAIQCqReU5KQIAACEEAAAOAAAAAAAAAAAAAAAAAC4CAABkcnMvZTJv&#10;RG9jLnhtbFBLAQItABQABgAIAAAAIQCPYEJU3QAAAAkBAAAPAAAAAAAAAAAAAAAAAIMEAABkcnMv&#10;ZG93bnJldi54bWxQSwUGAAAAAAQABADzAAAAjQUAAAAA&#10;" stroked="f">
            <v:textbox>
              <w:txbxContent>
                <w:p w:rsidR="00575539" w:rsidRDefault="00575539" w:rsidP="00575539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Objednatel:</w:t>
                  </w:r>
                </w:p>
                <w:p w:rsidR="005A1DCE" w:rsidRPr="005A1DCE" w:rsidRDefault="005A1DCE" w:rsidP="005A1DCE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</w:pPr>
                  <w:r w:rsidRPr="005A1DCE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  <w:t>MŠ Šikulka Česká Lípa</w:t>
                  </w:r>
                </w:p>
                <w:p w:rsidR="005A1DCE" w:rsidRPr="005A1DCE" w:rsidRDefault="005A1DCE" w:rsidP="005A1DCE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</w:pPr>
                  <w:r w:rsidRPr="005A1DCE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  <w:t>Moskevská 2434</w:t>
                  </w:r>
                </w:p>
                <w:p w:rsidR="005A1DCE" w:rsidRPr="005A1DCE" w:rsidRDefault="005A1DCE" w:rsidP="005A1DCE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</w:pPr>
                  <w:r w:rsidRPr="005A1DCE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  <w:t>Česká Lípa 470 01</w:t>
                  </w:r>
                </w:p>
                <w:p w:rsidR="005A1DCE" w:rsidRPr="005A1DCE" w:rsidRDefault="005A1DCE" w:rsidP="005A1DCE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  <w:t>IČ</w:t>
                  </w:r>
                  <w:r w:rsidRPr="005A1DCE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  <w:t>: 71173838</w:t>
                  </w:r>
                </w:p>
                <w:p w:rsidR="00F66B40" w:rsidRPr="00896642" w:rsidRDefault="00F66B40" w:rsidP="00896642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4"/>
                      <w:szCs w:val="20"/>
                      <w:lang w:eastAsia="cs-CZ"/>
                    </w:rPr>
                  </w:pPr>
                </w:p>
                <w:p w:rsidR="00224819" w:rsidRPr="008D4753" w:rsidRDefault="00224819" w:rsidP="001F0C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222222"/>
                      <w:sz w:val="24"/>
                      <w:szCs w:val="20"/>
                      <w:lang w:eastAsia="cs-CZ"/>
                    </w:rPr>
                  </w:pPr>
                </w:p>
              </w:txbxContent>
            </v:textbox>
          </v:shape>
        </w:pict>
      </w:r>
      <w:r>
        <w:rPr>
          <w:bCs/>
          <w:noProof/>
          <w:sz w:val="22"/>
          <w:szCs w:val="22"/>
          <w:lang w:eastAsia="cs-CZ"/>
        </w:rPr>
        <w:pict>
          <v:shape id="Textové pole 1" o:spid="_x0000_s1030" type="#_x0000_t202" style="position:absolute;left:0;text-align:left;margin-left:278.65pt;margin-top:17.8pt;width:204.75pt;height:118.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j5KwIAACgEAAAOAAAAZHJzL2Uyb0RvYy54bWysU12O2yAQfq/UOyDeGztpst1YcVbbbFNV&#10;2v5Iuz0ABhyjAkOBxE5v1HP0Yh1wNhu1b1V5QAwz8zHzzcfqZjCaHKQPCmxNp5OSEmk5CGV3Nf36&#10;uH11TUmIzAqmwcqaHmWgN+uXL1a9q+QMOtBCeoIgNlS9q2kXo6uKIvBOGhYm4KRFZwvesIim3xXC&#10;sx7RjS5mZXlV9OCF88BlCHh7NzrpOuO3reTxc9sGGYmuKdYW8+7z3qS9WK9YtfPMdYqfymD/UIVh&#10;yuKjZ6g7FhnZe/UXlFHcQ4A2TjiYAtpWcZl7wG6m5R/dPHTMydwLkhPcmabw/2D5p8MXT5TA2VFi&#10;mcERPcohwuHXT+JASzJNFPUuVBj54DA2Dm9hSOGp3eDugX8LxMKmY3Ynb72HvpNMYIk5s7hIHXFC&#10;Amn6jyDwLbaPkIGG1psEiIwQRMdRHc/jwXoIx8vZVVm+ni0o4eibLsr5cpEHWLDqKd35EN9LMCQd&#10;aupx/hmeHe5DxEYw9Ckklw9aia3SOht+12y0JweGWtnmlXrHlHAZpi3pa7pcYCEpy0LKzzIyKqKW&#10;tTI1vS7TGtWV6HhnRQ6JTOnxjLDaInriJ1EykhOHZjhNA+OTrwFxRMI8jNLFr4aHDvwPSnqUbU3D&#10;9z3zkhL9wSLpy+l8nnSejfnizQwNf+lpLj3McoSqaaRkPG5i/htjY7c4nFZl2p4rOZWMcszUnL5O&#10;0vulnaOeP/j6NwAAAP//AwBQSwMEFAAGAAgAAAAhAJqbLxfeAAAACgEAAA8AAABkcnMvZG93bnJl&#10;di54bWxMj0FOwzAQRfdI3MEaJDaIOqTEoSGTCpBAbFt6ACd2k4h4HMVuk96eYQXL0Tz9/365Xdwg&#10;znYKvSeEh1UCwlLjTU8twuHr/f4JRIiajB48WYSLDbCtrq9KXRg/086e97EVHEKh0AhdjGMhZWg6&#10;63RY+dES/45+cjryObXSTHrmcDfINEmUdLonbuj0aN8623zvTw7h+DnfZZu5/oiHfPeoXnWf1/6C&#10;eHuzvDyDiHaJfzD86rM6VOxU+xOZIAaELMvXjCKsMwWCgY1SvKVGSPNUgaxK+X9C9QMAAP//AwBQ&#10;SwECLQAUAAYACAAAACEAtoM4kv4AAADhAQAAEwAAAAAAAAAAAAAAAAAAAAAAW0NvbnRlbnRfVHlw&#10;ZXNdLnhtbFBLAQItABQABgAIAAAAIQA4/SH/1gAAAJQBAAALAAAAAAAAAAAAAAAAAC8BAABfcmVs&#10;cy8ucmVsc1BLAQItABQABgAIAAAAIQDcc4j5KwIAACgEAAAOAAAAAAAAAAAAAAAAAC4CAABkcnMv&#10;ZTJvRG9jLnhtbFBLAQItABQABgAIAAAAIQCamy8X3gAAAAoBAAAPAAAAAAAAAAAAAAAAAIUEAABk&#10;cnMvZG93bnJldi54bWxQSwUGAAAAAAQABADzAAAAkAUAAAAA&#10;" stroked="f">
            <v:textbox>
              <w:txbxContent>
                <w:p w:rsidR="00575539" w:rsidRDefault="00575539" w:rsidP="00575539">
                  <w:pPr>
                    <w:jc w:val="center"/>
                    <w:rPr>
                      <w:b/>
                      <w:sz w:val="28"/>
                    </w:rPr>
                  </w:pPr>
                  <w:r w:rsidRPr="00F021A0">
                    <w:rPr>
                      <w:b/>
                      <w:sz w:val="28"/>
                    </w:rPr>
                    <w:t>Poskytovatel:</w:t>
                  </w:r>
                </w:p>
                <w:p w:rsidR="001F0CFA" w:rsidRPr="00F66B40" w:rsidRDefault="001F0CFA" w:rsidP="001F0CFA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</w:pPr>
                  <w:r w:rsidRPr="00F66B40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  <w:t>Aleš Kysela</w:t>
                  </w:r>
                </w:p>
                <w:p w:rsidR="001F0CFA" w:rsidRPr="00F66B40" w:rsidRDefault="001F0CFA" w:rsidP="001F0CFA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</w:pPr>
                  <w:r w:rsidRPr="00F66B40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  <w:t>Hotel Pacifik</w:t>
                  </w:r>
                </w:p>
                <w:p w:rsidR="001F0CFA" w:rsidRPr="00F66B40" w:rsidRDefault="001F0CFA" w:rsidP="001F0CFA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</w:pPr>
                  <w:r w:rsidRPr="00F66B40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  <w:t xml:space="preserve">Březový háj 154 </w:t>
                  </w:r>
                </w:p>
                <w:p w:rsidR="001F0CFA" w:rsidRPr="00F66B40" w:rsidRDefault="001F0CFA" w:rsidP="001F0CFA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</w:pPr>
                  <w:r w:rsidRPr="00F66B40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  <w:t>Osečná, 463 52</w:t>
                  </w:r>
                </w:p>
                <w:p w:rsidR="001F0CFA" w:rsidRPr="00F66B40" w:rsidRDefault="001F0CFA" w:rsidP="001F0CFA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</w:pPr>
                  <w:r w:rsidRPr="00F66B40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  <w:t>IČ: 03118941</w:t>
                  </w:r>
                </w:p>
                <w:p w:rsidR="001F0CFA" w:rsidRPr="00F66B40" w:rsidRDefault="001F0CFA" w:rsidP="001F0CFA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</w:pPr>
                  <w:r w:rsidRPr="00F66B40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cs-CZ"/>
                    </w:rPr>
                    <w:t>DIČ: CZ530918067</w:t>
                  </w:r>
                </w:p>
                <w:p w:rsidR="00575539" w:rsidRPr="005F3E79" w:rsidRDefault="00575539" w:rsidP="00575539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22222"/>
                      <w:sz w:val="24"/>
                      <w:szCs w:val="20"/>
                      <w:lang w:eastAsia="cs-CZ"/>
                    </w:rPr>
                  </w:pPr>
                </w:p>
              </w:txbxContent>
            </v:textbox>
          </v:shape>
        </w:pict>
      </w:r>
      <w:r w:rsidRPr="00922483">
        <w:rPr>
          <w:sz w:val="24"/>
          <w:szCs w:val="20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</w:p>
    <w:p w:rsidR="004F1980" w:rsidRDefault="004F1980" w:rsidP="00575539">
      <w:pPr>
        <w:spacing w:after="120"/>
        <w:jc w:val="both"/>
      </w:pPr>
    </w:p>
    <w:p w:rsidR="004B68BA" w:rsidRDefault="004B68BA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Cs w:val="20"/>
        </w:rPr>
      </w:pPr>
    </w:p>
    <w:p w:rsidR="004B68BA" w:rsidRDefault="004B68BA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Cs w:val="20"/>
        </w:rPr>
      </w:pPr>
    </w:p>
    <w:p w:rsidR="004B68BA" w:rsidRDefault="004B68BA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Cs w:val="20"/>
        </w:rPr>
      </w:pPr>
    </w:p>
    <w:p w:rsidR="004B68BA" w:rsidRDefault="004B68BA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Cs w:val="20"/>
        </w:rPr>
      </w:pPr>
    </w:p>
    <w:p w:rsidR="004B68BA" w:rsidRPr="00C50CE2" w:rsidRDefault="004B68BA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Cs w:val="20"/>
        </w:rPr>
      </w:pPr>
    </w:p>
    <w:p w:rsidR="00575539" w:rsidRDefault="00575539" w:rsidP="00575539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ind w:left="357" w:hanging="357"/>
        <w:jc w:val="both"/>
        <w:rPr>
          <w:sz w:val="20"/>
          <w:szCs w:val="20"/>
        </w:rPr>
      </w:pPr>
      <w:r>
        <w:rPr>
          <w:b/>
          <w:bCs/>
          <w:sz w:val="22"/>
          <w:szCs w:val="22"/>
        </w:rPr>
        <w:t>Úvodní ustanovení</w:t>
      </w:r>
    </w:p>
    <w:p w:rsidR="0057553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Poskytovatel je osobou podnikající v oblasti cestovního ruchu zabývající se prodejem ubytovacích, stravovacích a dalších služeb cestovního ruchu.</w:t>
      </w:r>
    </w:p>
    <w:p w:rsidR="0057553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Objednatel prohlašuje, že má zájem od prodávajícího odebrat níže zmiňované služby.</w:t>
      </w:r>
    </w:p>
    <w:p w:rsidR="0057553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Obě strany se rozhodly uzavřít tuto dohodu za účelem úpravy svých práv a povinností při vzájemné obchodní činnosti. </w:t>
      </w:r>
    </w:p>
    <w:p w:rsidR="00575539" w:rsidRDefault="00575539" w:rsidP="00575539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rStyle w:val="Siln"/>
          <w:sz w:val="22"/>
          <w:szCs w:val="22"/>
        </w:rPr>
        <w:t>Předmět dohody</w:t>
      </w:r>
    </w:p>
    <w:p w:rsidR="00575539" w:rsidRDefault="00575539" w:rsidP="00575539">
      <w:pPr>
        <w:pStyle w:val="Normlnweb"/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Touto dohodou se poskytovatel zavazuje zajistit objednateli na základě jeho objednávky služby svého obchodního portfolia a kupující se zavazuje objednané služby čerpat a zaplatit za ně sjednanou kupní cenu. </w:t>
      </w:r>
    </w:p>
    <w:p w:rsidR="00575539" w:rsidRPr="00622F23" w:rsidRDefault="00575539" w:rsidP="00575539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  <w:sz w:val="22"/>
          <w:szCs w:val="22"/>
        </w:rPr>
      </w:pPr>
      <w:r w:rsidRPr="00622F23">
        <w:rPr>
          <w:rStyle w:val="Siln"/>
          <w:sz w:val="22"/>
          <w:szCs w:val="22"/>
        </w:rPr>
        <w:t>Cena, platební podmínky</w:t>
      </w:r>
    </w:p>
    <w:p w:rsidR="00575539" w:rsidRDefault="00575539" w:rsidP="00575539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  <w:sz w:val="20"/>
          <w:szCs w:val="22"/>
        </w:rPr>
      </w:pPr>
      <w:r w:rsidRPr="005C5C2C">
        <w:rPr>
          <w:rStyle w:val="Siln"/>
          <w:sz w:val="20"/>
          <w:szCs w:val="22"/>
        </w:rPr>
        <w:t>Výše zmiňovaný objednatel tímto závazně objednává pobyt ve znění:</w:t>
      </w:r>
    </w:p>
    <w:p w:rsidR="0057553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5C5C2C">
        <w:rPr>
          <w:sz w:val="20"/>
          <w:szCs w:val="20"/>
        </w:rPr>
        <w:t>Termín:</w:t>
      </w:r>
      <w:r w:rsidR="00EB04AF">
        <w:rPr>
          <w:sz w:val="20"/>
          <w:szCs w:val="20"/>
        </w:rPr>
        <w:t xml:space="preserve"> </w:t>
      </w:r>
      <w:proofErr w:type="gramStart"/>
      <w:r w:rsidR="005A1DCE">
        <w:rPr>
          <w:sz w:val="20"/>
          <w:szCs w:val="20"/>
        </w:rPr>
        <w:t>6.-10.6.2022</w:t>
      </w:r>
      <w:proofErr w:type="gramEnd"/>
      <w:r w:rsidR="004F1980">
        <w:rPr>
          <w:sz w:val="20"/>
          <w:szCs w:val="20"/>
        </w:rPr>
        <w:t>.</w:t>
      </w:r>
    </w:p>
    <w:p w:rsidR="00575539" w:rsidRPr="005C5C2C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Místo: </w:t>
      </w:r>
      <w:r w:rsidR="004B68BA">
        <w:rPr>
          <w:sz w:val="20"/>
          <w:szCs w:val="20"/>
        </w:rPr>
        <w:t>Hotel Pacifik, Okružní 23, Hamr na Jezeře 471 28.</w:t>
      </w:r>
    </w:p>
    <w:p w:rsidR="00575539" w:rsidRPr="005C5C2C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5C5C2C">
        <w:rPr>
          <w:sz w:val="20"/>
          <w:szCs w:val="20"/>
        </w:rPr>
        <w:t xml:space="preserve">Počet žáků: </w:t>
      </w:r>
      <w:r w:rsidR="005A1DCE">
        <w:rPr>
          <w:sz w:val="20"/>
          <w:szCs w:val="20"/>
        </w:rPr>
        <w:t xml:space="preserve">cca 25, bude upřesněno do </w:t>
      </w:r>
      <w:proofErr w:type="gramStart"/>
      <w:r w:rsidR="005A1DCE">
        <w:rPr>
          <w:sz w:val="20"/>
          <w:szCs w:val="20"/>
        </w:rPr>
        <w:t>6.5.2022</w:t>
      </w:r>
      <w:proofErr w:type="gramEnd"/>
      <w:r w:rsidR="005A1DCE">
        <w:rPr>
          <w:sz w:val="20"/>
          <w:szCs w:val="20"/>
        </w:rPr>
        <w:t>.</w:t>
      </w:r>
    </w:p>
    <w:p w:rsidR="00575539" w:rsidRPr="005C5C2C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5C5C2C">
        <w:rPr>
          <w:sz w:val="20"/>
          <w:szCs w:val="20"/>
        </w:rPr>
        <w:t>Věk:</w:t>
      </w:r>
      <w:r w:rsidR="00282B46">
        <w:rPr>
          <w:sz w:val="20"/>
          <w:szCs w:val="20"/>
        </w:rPr>
        <w:t xml:space="preserve"> </w:t>
      </w:r>
      <w:r w:rsidR="00362C4A">
        <w:rPr>
          <w:sz w:val="20"/>
          <w:szCs w:val="20"/>
        </w:rPr>
        <w:t>MŠ.</w:t>
      </w:r>
    </w:p>
    <w:p w:rsidR="00575539" w:rsidRPr="005C5C2C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5C5C2C">
        <w:rPr>
          <w:sz w:val="20"/>
          <w:szCs w:val="20"/>
        </w:rPr>
        <w:t xml:space="preserve">Pedagogický </w:t>
      </w:r>
      <w:r w:rsidR="00362C4A">
        <w:rPr>
          <w:sz w:val="20"/>
          <w:szCs w:val="20"/>
        </w:rPr>
        <w:t>doprovod</w:t>
      </w:r>
      <w:r w:rsidRPr="005C5C2C">
        <w:rPr>
          <w:sz w:val="20"/>
          <w:szCs w:val="20"/>
        </w:rPr>
        <w:t>:</w:t>
      </w:r>
      <w:r w:rsidR="00CF06D1">
        <w:rPr>
          <w:sz w:val="20"/>
          <w:szCs w:val="20"/>
        </w:rPr>
        <w:t xml:space="preserve"> </w:t>
      </w:r>
      <w:r w:rsidR="004F1980">
        <w:rPr>
          <w:sz w:val="20"/>
          <w:szCs w:val="20"/>
        </w:rPr>
        <w:t>3.</w:t>
      </w:r>
    </w:p>
    <w:p w:rsidR="00CF06D1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5C5C2C">
        <w:rPr>
          <w:sz w:val="20"/>
          <w:szCs w:val="20"/>
        </w:rPr>
        <w:t>Cena:</w:t>
      </w:r>
      <w:r w:rsidR="00362C4A">
        <w:rPr>
          <w:sz w:val="20"/>
          <w:szCs w:val="20"/>
        </w:rPr>
        <w:t xml:space="preserve"> 573</w:t>
      </w:r>
      <w:r>
        <w:rPr>
          <w:sz w:val="20"/>
          <w:szCs w:val="20"/>
        </w:rPr>
        <w:t>,-Kč vč. DPH/osoba/noc.</w:t>
      </w:r>
    </w:p>
    <w:p w:rsidR="00575539" w:rsidRPr="005C5C2C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5C5C2C">
        <w:rPr>
          <w:sz w:val="20"/>
          <w:szCs w:val="20"/>
        </w:rPr>
        <w:t>V ceně: ubytování, stravování (snídaně, svačina, oběd, svačina, ve</w:t>
      </w:r>
      <w:r w:rsidR="006E0755">
        <w:rPr>
          <w:sz w:val="20"/>
          <w:szCs w:val="20"/>
        </w:rPr>
        <w:t>č</w:t>
      </w:r>
      <w:r w:rsidR="00475B1C">
        <w:rPr>
          <w:sz w:val="20"/>
          <w:szCs w:val="20"/>
        </w:rPr>
        <w:t>eře + pitný režim po celý den)</w:t>
      </w:r>
      <w:r w:rsidR="00F21C6D">
        <w:rPr>
          <w:sz w:val="20"/>
          <w:szCs w:val="20"/>
        </w:rPr>
        <w:t xml:space="preserve">, </w:t>
      </w:r>
    </w:p>
    <w:p w:rsidR="00575539" w:rsidRPr="005C5C2C" w:rsidRDefault="00424D8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Cenové zvýhodnění: </w:t>
      </w:r>
      <w:r w:rsidR="00362C4A">
        <w:rPr>
          <w:sz w:val="20"/>
          <w:szCs w:val="20"/>
        </w:rPr>
        <w:t xml:space="preserve">při min. počtu 25 platících dětí = 3x ped. </w:t>
      </w:r>
      <w:proofErr w:type="gramStart"/>
      <w:r w:rsidR="00362C4A">
        <w:rPr>
          <w:sz w:val="20"/>
          <w:szCs w:val="20"/>
        </w:rPr>
        <w:t>doprovod</w:t>
      </w:r>
      <w:proofErr w:type="gramEnd"/>
      <w:r w:rsidR="00362C4A">
        <w:rPr>
          <w:sz w:val="20"/>
          <w:szCs w:val="20"/>
        </w:rPr>
        <w:t xml:space="preserve"> zdarma. V případě nižšího počtu může být vyčíslen doplatek.</w:t>
      </w:r>
    </w:p>
    <w:p w:rsidR="0057553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5C5C2C">
        <w:rPr>
          <w:sz w:val="20"/>
          <w:szCs w:val="20"/>
        </w:rPr>
        <w:t>Cena celkem: cca</w:t>
      </w:r>
      <w:r w:rsidR="00CF06D1">
        <w:rPr>
          <w:sz w:val="20"/>
          <w:szCs w:val="20"/>
        </w:rPr>
        <w:t xml:space="preserve"> </w:t>
      </w:r>
      <w:r w:rsidR="005A1DCE">
        <w:rPr>
          <w:sz w:val="20"/>
          <w:szCs w:val="20"/>
        </w:rPr>
        <w:t xml:space="preserve">57 </w:t>
      </w:r>
      <w:r w:rsidR="00362C4A">
        <w:rPr>
          <w:sz w:val="20"/>
          <w:szCs w:val="20"/>
        </w:rPr>
        <w:t>30</w:t>
      </w:r>
      <w:r w:rsidR="005A1DCE">
        <w:rPr>
          <w:sz w:val="20"/>
          <w:szCs w:val="20"/>
        </w:rPr>
        <w:t>0</w:t>
      </w:r>
      <w:r>
        <w:rPr>
          <w:sz w:val="20"/>
          <w:szCs w:val="20"/>
        </w:rPr>
        <w:t xml:space="preserve">,-Kč vč. DPH, přesné vyúčtování bude předloženo v návaznosti na počet žáků a dospělých v den příjezdu. </w:t>
      </w:r>
    </w:p>
    <w:p w:rsidR="0057553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</w:p>
    <w:p w:rsidR="0057553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</w:p>
    <w:p w:rsidR="00266293" w:rsidRDefault="00266293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</w:p>
    <w:p w:rsidR="004F1980" w:rsidRDefault="004F1980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</w:p>
    <w:p w:rsidR="004F1980" w:rsidRDefault="004F1980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</w:p>
    <w:p w:rsidR="004F1980" w:rsidRDefault="004F1980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</w:p>
    <w:p w:rsidR="0057553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</w:p>
    <w:p w:rsidR="005A1DCE" w:rsidRPr="005C5C2C" w:rsidRDefault="005A1DCE" w:rsidP="005A1DCE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  <w:sz w:val="22"/>
          <w:szCs w:val="22"/>
        </w:rPr>
      </w:pPr>
      <w:r w:rsidRPr="005C5C2C">
        <w:rPr>
          <w:rStyle w:val="Siln"/>
          <w:sz w:val="22"/>
          <w:szCs w:val="22"/>
        </w:rPr>
        <w:lastRenderedPageBreak/>
        <w:t>Platební podmínky</w:t>
      </w:r>
    </w:p>
    <w:p w:rsidR="005A1DCE" w:rsidRDefault="005A1DCE" w:rsidP="005A1DCE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Obě strany se dohodly na výši zálohy 50% z kalkulované částky, která je splatná do 31.3.2022</w:t>
      </w:r>
      <w:r w:rsidRPr="00F021A0">
        <w:rPr>
          <w:sz w:val="20"/>
          <w:szCs w:val="20"/>
        </w:rPr>
        <w:t xml:space="preserve"> včetně</w:t>
      </w:r>
      <w:r>
        <w:rPr>
          <w:sz w:val="20"/>
          <w:szCs w:val="20"/>
        </w:rPr>
        <w:t xml:space="preserve">. </w:t>
      </w:r>
      <w:r w:rsidRPr="00F021A0">
        <w:rPr>
          <w:sz w:val="20"/>
          <w:szCs w:val="20"/>
        </w:rPr>
        <w:t>Doplatek je splatný</w:t>
      </w:r>
      <w:r>
        <w:rPr>
          <w:sz w:val="20"/>
          <w:szCs w:val="20"/>
        </w:rPr>
        <w:t xml:space="preserve"> po konci pobytu a bude vystaven dle skutečného počtu osob.</w:t>
      </w:r>
    </w:p>
    <w:p w:rsidR="005A1DCE" w:rsidRPr="005C5C2C" w:rsidRDefault="005A1DCE" w:rsidP="005A1DCE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Veškeré platební údaje budou uvedeny na zaslaných dokladech, které budou Objednateli doručeny v elektronické podobě na jeho e-mail.</w:t>
      </w:r>
    </w:p>
    <w:p w:rsidR="005A1DCE" w:rsidRPr="00CA13F4" w:rsidRDefault="005A1DCE" w:rsidP="005A1DCE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  <w:sz w:val="22"/>
          <w:szCs w:val="22"/>
        </w:rPr>
      </w:pPr>
      <w:r w:rsidRPr="00CA13F4">
        <w:rPr>
          <w:rStyle w:val="Siln"/>
          <w:sz w:val="22"/>
          <w:szCs w:val="22"/>
        </w:rPr>
        <w:t>Storno podmínky</w:t>
      </w:r>
    </w:p>
    <w:p w:rsidR="005A1DCE" w:rsidRDefault="005A1DCE" w:rsidP="005A1DC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CA13F4">
        <w:rPr>
          <w:sz w:val="20"/>
          <w:szCs w:val="20"/>
        </w:rPr>
        <w:t>V případě zrušen</w:t>
      </w:r>
      <w:r>
        <w:rPr>
          <w:sz w:val="20"/>
          <w:szCs w:val="20"/>
        </w:rPr>
        <w:t>í pobytu po zaplacení zálohy, záloha propadá nebo může být účtováno storno ve výši:</w:t>
      </w:r>
    </w:p>
    <w:p w:rsidR="005A1DCE" w:rsidRPr="00622F23" w:rsidRDefault="005A1DCE" w:rsidP="005A1DC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50 % ceny služeb – 30 - 8</w:t>
      </w:r>
      <w:r w:rsidRPr="00622F23">
        <w:rPr>
          <w:sz w:val="20"/>
          <w:szCs w:val="20"/>
        </w:rPr>
        <w:t xml:space="preserve"> dnů před termínem nástupu</w:t>
      </w:r>
    </w:p>
    <w:p w:rsidR="005A1DCE" w:rsidRDefault="005A1DCE" w:rsidP="005A1DC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100 % ceny služeb –   7 - 0 dnů</w:t>
      </w:r>
      <w:r w:rsidRPr="00622F23">
        <w:rPr>
          <w:sz w:val="20"/>
          <w:szCs w:val="20"/>
        </w:rPr>
        <w:t xml:space="preserve"> před termínem nástupu</w:t>
      </w:r>
    </w:p>
    <w:p w:rsidR="005A1DCE" w:rsidRDefault="005A1DCE" w:rsidP="005A1DC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2 dny před pobytem je Objednatel povinen v případě změny aktualizovat počty, které budou brány jako reálné. V případě snížení počtů v období kratším než 2 dny před příjezdem (poslední upřesnění), může být účtována 1. noc jako storno poplatek. V případě onemocnění účastníka v průběhu pobytu, se</w:t>
      </w:r>
      <w:r w:rsidRPr="0058784B">
        <w:rPr>
          <w:sz w:val="20"/>
          <w:szCs w:val="20"/>
        </w:rPr>
        <w:t xml:space="preserve"> po vzájemné domluvě a na základě lékařského </w:t>
      </w:r>
      <w:r>
        <w:rPr>
          <w:sz w:val="20"/>
          <w:szCs w:val="20"/>
        </w:rPr>
        <w:t>potvrzení</w:t>
      </w:r>
      <w:r w:rsidRPr="0058784B">
        <w:rPr>
          <w:sz w:val="20"/>
          <w:szCs w:val="20"/>
        </w:rPr>
        <w:t xml:space="preserve"> vrací peníze za ubytová</w:t>
      </w:r>
      <w:r>
        <w:rPr>
          <w:sz w:val="20"/>
          <w:szCs w:val="20"/>
        </w:rPr>
        <w:t xml:space="preserve">ní a stravu osob, za každý nezapočatý den / rzm. noc </w:t>
      </w:r>
      <w:r w:rsidRPr="0058784B">
        <w:rPr>
          <w:sz w:val="20"/>
          <w:szCs w:val="20"/>
        </w:rPr>
        <w:t>(např. pokud odjede v úterý, vratná částka je za dny středa, čtvrtek,..).</w:t>
      </w:r>
      <w:r>
        <w:rPr>
          <w:sz w:val="20"/>
          <w:szCs w:val="20"/>
        </w:rPr>
        <w:t xml:space="preserve"> </w:t>
      </w:r>
    </w:p>
    <w:p w:rsidR="005A1DCE" w:rsidRPr="00134CC5" w:rsidRDefault="005A1DCE" w:rsidP="005A1DC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Poskytovatel potvrzuje, že nebude účtováno jakékoliv storno v případě, že se pobyt nebude moci uskutečnit v návaznosti na nařízení KHS nebo vlády ČR. To samé platí i v případě karantény jednotlivců.</w:t>
      </w:r>
    </w:p>
    <w:p w:rsidR="00575539" w:rsidRDefault="00575539" w:rsidP="00575539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  <w:b w:val="0"/>
          <w:sz w:val="20"/>
          <w:szCs w:val="20"/>
        </w:rPr>
      </w:pPr>
      <w:r>
        <w:rPr>
          <w:rStyle w:val="Siln"/>
          <w:sz w:val="22"/>
          <w:szCs w:val="22"/>
        </w:rPr>
        <w:t>Společná a závěrečná ustanovení</w:t>
      </w:r>
    </w:p>
    <w:p w:rsidR="00F21C6D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9A37D9">
        <w:rPr>
          <w:sz w:val="20"/>
          <w:szCs w:val="20"/>
        </w:rPr>
        <w:t>Tato dohoda je vyhotovena ve dvou stejnopisech, z nichž po jednom obdrží každá strana dohody.</w:t>
      </w:r>
    </w:p>
    <w:p w:rsidR="00F21C6D" w:rsidRPr="00A01877" w:rsidRDefault="00F21C6D" w:rsidP="00A01877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F21C6D">
        <w:rPr>
          <w:sz w:val="20"/>
          <w:szCs w:val="20"/>
        </w:rPr>
        <w:t>Při nakládání s osobními údaji budou obě strany postupovat v souladu s právním řádem České republiky, zejména se zákonem č. 101/2000 Sb., o ochraně osobních údajů, ve znění pozdějších předpisů, nařízení EP a Rady 2016/679</w:t>
      </w:r>
      <w:r>
        <w:rPr>
          <w:sz w:val="20"/>
          <w:szCs w:val="20"/>
        </w:rPr>
        <w:t>.</w:t>
      </w:r>
    </w:p>
    <w:p w:rsidR="00575539" w:rsidRPr="009A37D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9A37D9">
        <w:rPr>
          <w:sz w:val="20"/>
          <w:szCs w:val="20"/>
        </w:rPr>
        <w:t>Tuto dohodu lze měnit a doplňovat pouze písemnou formou. Smluvní strany tedy pro jakoukoli změnu či doplnění této dohody vylučují jakoukoli jinou než písemnou formu.</w:t>
      </w:r>
    </w:p>
    <w:p w:rsidR="00575539" w:rsidRPr="009A37D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9A37D9">
        <w:rPr>
          <w:sz w:val="20"/>
          <w:szCs w:val="20"/>
        </w:rPr>
        <w:t>Strany dohody prohlašují, že veškerá ustanovení této dohody považují za rozhodující.</w:t>
      </w:r>
    </w:p>
    <w:p w:rsidR="0057553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  <w:r w:rsidRPr="00556F12">
        <w:rPr>
          <w:sz w:val="20"/>
          <w:szCs w:val="20"/>
        </w:rPr>
        <w:t>Obě strany dohody potvrzují autentičnost této dohody svým podpisem. Zároveň strany dohody prohlašují, že si tuto dohodu přečetly, že byla uzavřena podle jejich pravé a svobodné vůle, vážně a srozumitelně</w:t>
      </w:r>
      <w:r>
        <w:rPr>
          <w:sz w:val="20"/>
          <w:szCs w:val="20"/>
        </w:rPr>
        <w:t>.</w:t>
      </w:r>
    </w:p>
    <w:p w:rsidR="00575539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</w:p>
    <w:p w:rsidR="00575539" w:rsidRPr="00922483" w:rsidRDefault="00575539" w:rsidP="0057553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sz w:val="20"/>
          <w:szCs w:val="20"/>
        </w:rPr>
      </w:pPr>
    </w:p>
    <w:p w:rsidR="00575539" w:rsidRPr="002B0F48" w:rsidRDefault="00575539" w:rsidP="00575539">
      <w:pPr>
        <w:pStyle w:val="Nadpis3"/>
        <w:spacing w:after="120"/>
        <w:jc w:val="both"/>
        <w:rPr>
          <w:lang w:val="cs-CZ"/>
        </w:rPr>
      </w:pPr>
      <w:r>
        <w:t>V</w:t>
      </w:r>
      <w:r w:rsidR="002B0F48">
        <w:t> </w:t>
      </w:r>
      <w:r w:rsidR="002B0F48">
        <w:rPr>
          <w:lang w:val="cs-CZ"/>
        </w:rPr>
        <w:t xml:space="preserve">České Lípě  </w:t>
      </w:r>
      <w:r>
        <w:t xml:space="preserve"> dne </w:t>
      </w:r>
      <w:r w:rsidR="002B0F48">
        <w:rPr>
          <w:lang w:val="cs-CZ"/>
        </w:rPr>
        <w:t>29.03.2022</w:t>
      </w:r>
    </w:p>
    <w:p w:rsidR="00575539" w:rsidRDefault="00575539" w:rsidP="00575539">
      <w:pPr>
        <w:spacing w:after="120"/>
        <w:jc w:val="both"/>
        <w:rPr>
          <w:bCs/>
          <w:sz w:val="22"/>
          <w:szCs w:val="22"/>
        </w:rPr>
      </w:pPr>
    </w:p>
    <w:p w:rsidR="00575539" w:rsidRDefault="00575539" w:rsidP="00575539">
      <w:pPr>
        <w:spacing w:after="120"/>
        <w:jc w:val="both"/>
        <w:rPr>
          <w:bCs/>
          <w:sz w:val="22"/>
          <w:szCs w:val="22"/>
        </w:rPr>
      </w:pPr>
    </w:p>
    <w:p w:rsidR="00575539" w:rsidRDefault="00575539" w:rsidP="00575539">
      <w:pPr>
        <w:spacing w:after="120"/>
        <w:jc w:val="both"/>
        <w:rPr>
          <w:bCs/>
          <w:sz w:val="22"/>
          <w:szCs w:val="22"/>
        </w:rPr>
      </w:pPr>
    </w:p>
    <w:p w:rsidR="00575539" w:rsidRDefault="00575539" w:rsidP="00575539">
      <w:pPr>
        <w:spacing w:after="120"/>
        <w:ind w:firstLine="708"/>
        <w:jc w:val="both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cs-CZ"/>
        </w:rPr>
        <w:pict>
          <v:shape id="Textové pole 4" o:spid="_x0000_s1026" type="#_x0000_t202" style="position:absolute;left:0;text-align:left;margin-left:7.15pt;margin-top:15.25pt;width:144.75pt;height:51.4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/iEKwIAACcEAAAOAAAAZHJzL2Uyb0RvYy54bWysU11u2zAMfh+wOwh6X+y4SZsacYouXYYB&#10;3Q/Q7gCyLMfCJFGTlNjZjXaOXWyUnGRB9zbMD4Jokp8+fiSXd4NWZC+cl2AqOp3klAjDoZFmW9Gv&#10;z5s3C0p8YKZhCoyo6EF4erd6/WrZ21IU0IFqhCMIYnzZ24p2IdgyyzzvhGZ+AlYYdLbgNAtoum3W&#10;ONYjulZZkefXWQ+usQ648B7/PoxOukr4bSt4+Ny2XgSiKorcQjpdOut4ZqslK7eO2U7yIw32Dyw0&#10;kwYfPUM9sMDIzsm/oLTkDjy0YcJBZ9C2kotUA1YzzV9U89QxK1ItKI63Z5n8/4Pln/ZfHJFNRWeU&#10;GKaxRc9iCLD/9ZNYUILMokS99SVGPlmMDcNbGLDVqVxvH4F/88TAumNmK+6dg74TrEGK05iZXaSO&#10;OD6C1P1HaPAttguQgIbW6agfKkIQHVt1OLcH+RAen1xcLa6KOSUcfdfz4maR+pex8pRtnQ/vBWgS&#10;LxV12P6EzvaPPkQ2rDyFxMc8KNlspFLJcNt6rRzZMxyVTfpSAS/ClCF9RW/nyCNmGYj5aYq0DDjK&#10;SuqKLvL4jcMV1XhnmhQSmFTjHZkoc5QnKjJqE4Z6SM0oTqrX0BxQLwfj5OKm4aUD94OSHqe2ov77&#10;jjlBifpgUPPb6WwWxzwZs/lNgYa79NSXHmY4QlU0UDJe1yGtxljYPfamlUm22MSRyZEyTmNS87g5&#10;cdwv7RT1Z79XvwEAAP//AwBQSwMEFAAGAAgAAAAhAIxr0pDbAAAACQEAAA8AAABkcnMvZG93bnJl&#10;di54bWxMj8tOwzAQRfdI/IM1SGwQtcF90DROBUggti39ACeeJhHxOIrdJv17hhVdXp2r+8i3k+/E&#10;GYfYBjLwNFMgkKrgWqoNHL4/Hl9AxGTJ2S4QGrhghG1xe5PbzIWRdnjep1pwCMXMGmhS6jMpY9Wg&#10;t3EWeiRmxzB4m1gOtXSDHTncd/JZqaX0tiVuaGyP7w1WP/uTN3D8Gh8W67H8TIfVbr58s+2qDBdj&#10;7u+m1w2IhFP6N8PffJ4OBW8qw4lcFB3ruWanAa0WIJhrpflKyUBrDbLI5fWD4hcAAP//AwBQSwEC&#10;LQAUAAYACAAAACEAtoM4kv4AAADhAQAAEwAAAAAAAAAAAAAAAAAAAAAAW0NvbnRlbnRfVHlwZXNd&#10;LnhtbFBLAQItABQABgAIAAAAIQA4/SH/1gAAAJQBAAALAAAAAAAAAAAAAAAAAC8BAABfcmVscy8u&#10;cmVsc1BLAQItABQABgAIAAAAIQC/R/iEKwIAACcEAAAOAAAAAAAAAAAAAAAAAC4CAABkcnMvZTJv&#10;RG9jLnhtbFBLAQItABQABgAIAAAAIQCMa9KQ2wAAAAkBAAAPAAAAAAAAAAAAAAAAAIUEAABkcnMv&#10;ZG93bnJldi54bWxQSwUGAAAAAAQABADzAAAAjQUAAAAA&#10;" stroked="f">
            <v:textbox>
              <w:txbxContent>
                <w:p w:rsidR="00575539" w:rsidRPr="00A22FA3" w:rsidRDefault="00575539" w:rsidP="0057553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Objednatel</w:t>
                  </w:r>
                  <w:r w:rsidR="002B0F48">
                    <w:rPr>
                      <w:b/>
                      <w:bCs/>
                    </w:rPr>
                    <w:t>- Bc. Šárka Malá</w:t>
                  </w:r>
                </w:p>
                <w:p w:rsidR="00575539" w:rsidRPr="00A22FA3" w:rsidRDefault="00575539" w:rsidP="00575539">
                  <w:pPr>
                    <w:jc w:val="center"/>
                  </w:pPr>
                </w:p>
              </w:txbxContent>
            </v:textbox>
          </v:shape>
        </w:pict>
      </w:r>
      <w:r>
        <w:rPr>
          <w:bCs/>
          <w:noProof/>
          <w:sz w:val="22"/>
          <w:szCs w:val="22"/>
          <w:lang w:eastAsia="cs-CZ"/>
        </w:rPr>
        <w:pict>
          <v:shape id="Textové pole 5" o:spid="_x0000_s1028" type="#_x0000_t202" style="position:absolute;left:0;text-align:left;margin-left:341.6pt;margin-top:17.7pt;width:141.75pt;height:48.45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AaKwIAACgEAAAOAAAAZHJzL2Uyb0RvYy54bWysU12O0zAQfkfiDpbfadJuC23UdLV0KUJa&#10;fqRdDuA4TmNhe4ztJik34hxcjLHTlmp5Q+TB8mRmPn/zzcz6dtCKdMJ5Caak00lOiTAcamn2Jf36&#10;tHu1pMQHZmqmwIiSHoWnt5uXL9a9LcQMWlC1cARBjC96W9I2BFtkmeet0MxPwAqDzgacZgFNt89q&#10;x3pE1yqb5fnrrAdXWwdceI9/70cn3ST8phE8fG4aLwJRJUVuIZ0unVU8s82aFXvHbCv5iQb7Bxaa&#10;SYOPXqDuWWDk4ORfUFpyBx6aMOGgM2gayUWqAauZ5s+qeWyZFakWFMfbi0z+/8HyT90XR2Rd0gUl&#10;hmls0ZMYAnS/fhILSpBFlKi3vsDIR4uxYXgLA7Y6levtA/BvnhjYtszsxZ1z0LeC1UhxGjOzq9QR&#10;x0eQqv8INb7FDgES0NA4HfVDRQiiY6uOl/YgH8Ljk8s8n82QJ0ffdJ7frJaJXcaKc7p1PrwXoEm8&#10;lNRh/xM86x58iHRYcQ6Jr3lQst5JpZLh9tVWOdIxnJVd+lIFz8KUIX1JVwskErMMxPw0RloGnGUl&#10;dUmRKX7jdEU53pk6hQQm1XhHJsqc9ImSjOKEoRpSN27OsldQH1EwB+Po4qrhpQX3g5Iex7ak/vuB&#10;OUGJ+mBQ9NV0Po9znoz54s0MDXftqa49zHCEKmmgZLxuQ9qNJIe9w+bsZJItdnFkcqKM45jUPK1O&#10;nPdrO0X9WfDNbwAAAP//AwBQSwMEFAAGAAgAAAAhAMKFFKrgAAAACgEAAA8AAABkcnMvZG93bnJl&#10;di54bWxMj8FOwzAQRO9I/IO1SNyoQ0pMCXGqiooLByQKUnt0YyeOsNeW7abh7zEnelzN08zbZj1b&#10;QyYV4uiQw/2iAKKwc3LEgcPX5+vdCkhMAqUwDhWHHxVh3V5fNaKW7owfatqlgeQSjLXgoFPyNaWx&#10;08qKuHBeYc56F6xI+QwDlUGcc7k1tCwKRq0YMS9o4dWLVt337mQ57K0e5Ta8H3pppu1bv6n8HDzn&#10;tzfz5hlIUnP6h+FPP6tDm52O7oQyEsOBrZZlRjksqwcgGXhi7BHIkUNZsQpo29DLF9pfAAAA//8D&#10;AFBLAQItABQABgAIAAAAIQC2gziS/gAAAOEBAAATAAAAAAAAAAAAAAAAAAAAAABbQ29udGVudF9U&#10;eXBlc10ueG1sUEsBAi0AFAAGAAgAAAAhADj9If/WAAAAlAEAAAsAAAAAAAAAAAAAAAAALwEAAF9y&#10;ZWxzLy5yZWxzUEsBAi0AFAAGAAgAAAAhAJ+r0BorAgAAKAQAAA4AAAAAAAAAAAAAAAAALgIAAGRy&#10;cy9lMm9Eb2MueG1sUEsBAi0AFAAGAAgAAAAhAMKFFKrgAAAACgEAAA8AAAAAAAAAAAAAAAAAhQQA&#10;AGRycy9kb3ducmV2LnhtbFBLBQYAAAAABAAEAPMAAACSBQAAAAA=&#10;" stroked="f">
            <v:textbox style="mso-fit-shape-to-text:t">
              <w:txbxContent>
                <w:p w:rsidR="00575539" w:rsidRDefault="00575539" w:rsidP="0057553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Poskytovatel</w:t>
                  </w:r>
                </w:p>
                <w:p w:rsidR="00575539" w:rsidRPr="005974B3" w:rsidRDefault="00575539" w:rsidP="00575539">
                  <w:pPr>
                    <w:jc w:val="center"/>
                  </w:pPr>
                </w:p>
              </w:txbxContent>
            </v:textbox>
          </v:shape>
        </w:pict>
      </w:r>
      <w:r>
        <w:rPr>
          <w:bCs/>
          <w:sz w:val="22"/>
          <w:szCs w:val="22"/>
        </w:rPr>
        <w:t>………………….............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 xml:space="preserve">                                              ………………….............</w:t>
      </w:r>
    </w:p>
    <w:p w:rsidR="00575539" w:rsidRDefault="00575539" w:rsidP="00575539">
      <w:pPr>
        <w:spacing w:after="120"/>
        <w:jc w:val="both"/>
      </w:pPr>
      <w:r w:rsidRPr="00E25BD4">
        <w:rPr>
          <w:bCs/>
          <w:noProof/>
          <w:sz w:val="22"/>
          <w:szCs w:val="22"/>
          <w:lang w:eastAsia="cs-CZ"/>
        </w:rPr>
        <w:pict>
          <v:shape id="Textové pole 6" o:spid="_x0000_s1027" type="#_x0000_t202" style="position:absolute;left:0;text-align:left;margin-left:168.35pt;margin-top:-.2pt;width:168.75pt;height:35.0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I3KwIAACcEAAAOAAAAZHJzL2Uyb0RvYy54bWysU11u2zAMfh+wOwh6XxynTtYacYouXYYB&#10;3Q/Q7gCMLMfCZFGTlNjdjXaOXWyUnKbZ9jbMDwJpkp8+fqSW10On2UE6r9BUPJ9MOZNGYK3MruJf&#10;HjavLjnzAUwNGo2s+KP0/Hr18sWyt6WcYYu6lo4RiPFlbyvehmDLLPOilR34CVppKNig6yCQ63ZZ&#10;7aAn9E5ns+l0kfXoautQSO/p7+0Y5KuE3zRShE9N42VguuLELaTTpXMbz2y1hHLnwLZKHGnAP7Do&#10;QBm69AR1CwHY3qm/oDolHHpswkRgl2HTKCFTD9RNPv2jm/sWrEy9kDjenmTy/w9WfDx8dkzVFV9w&#10;ZqCjET3IIeDh5w9mUUu2iBL11peUeW8pNwxvcKBRp3a9vUPx1TOD6xbMTt44h30roSaKeazMzkpH&#10;HB9Btv0HrOku2AdMQEPjuqgfKcIInUb1eBoP8WGCfs7y4iKfzTkTFCuKeX4xT1dA+VRtnQ/vJHYs&#10;GhV3NP6EDoc7HyIbKJ9S4mUetao3SuvkuN12rR07AK3KJn1H9N/StGF9xa/mxCNWGYz1aYs6FWiV&#10;teoqfjmNXyyHMqrx1tTJDqD0aBMTbY7yREVGbcKwHdIwilgbpdti/Uh6ORw3l14aGS2675z1tLUV&#10;99/24CRn+r0hza/yoohrnpxi/npGjjuPbM8jYARBVTxwNprrkJ7G2NgNzaZRSbZnJkfKtI1JzePL&#10;iet+7qes5/e9+gUAAP//AwBQSwMEFAAGAAgAAAAhAKAohSfdAAAACAEAAA8AAABkcnMvZG93bnJl&#10;di54bWxMj8FOwzAQRO9I/IO1SFxQ69CGmIY4FSCBem3pB2zibRIRr6PYbdK/x5zgNqsZzbwttrPt&#10;xYVG3znW8LhMQBDXznTcaDh+fSyeQfiAbLB3TBqu5GFb3t4UmBs38Z4uh9CIWMI+Rw1tCEMupa9b&#10;suiXbiCO3smNFkM8x0aaEadYbnu5SpJMWuw4LrQ40HtL9ffhbDWcdtPD02aqPsNR7dPsDTtVuavW&#10;93fz6wuIQHP4C8MvfkSHMjJV7szGi17Dep2pGNWwSEFEP1PpCkQVxUaBLAv5/4HyBwAA//8DAFBL&#10;AQItABQABgAIAAAAIQC2gziS/gAAAOEBAAATAAAAAAAAAAAAAAAAAAAAAABbQ29udGVudF9UeXBl&#10;c10ueG1sUEsBAi0AFAAGAAgAAAAhADj9If/WAAAAlAEAAAsAAAAAAAAAAAAAAAAALwEAAF9yZWxz&#10;Ly5yZWxzUEsBAi0AFAAGAAgAAAAhAEVZ8jcrAgAAJwQAAA4AAAAAAAAAAAAAAAAALgIAAGRycy9l&#10;Mm9Eb2MueG1sUEsBAi0AFAAGAAgAAAAhAKAohSfdAAAACAEAAA8AAAAAAAAAAAAAAAAAhQQAAGRy&#10;cy9kb3ducmV2LnhtbFBLBQYAAAAABAAEAPMAAACPBQAAAAA=&#10;" stroked="f">
            <v:textbox>
              <w:txbxContent>
                <w:p w:rsidR="00575539" w:rsidRDefault="00575539" w:rsidP="00575539">
                  <w:pPr>
                    <w:jc w:val="center"/>
                  </w:pPr>
                </w:p>
              </w:txbxContent>
            </v:textbox>
          </v:shape>
        </w:pict>
      </w:r>
    </w:p>
    <w:p w:rsidR="00575539" w:rsidRPr="008558E0" w:rsidRDefault="00575539" w:rsidP="00575539">
      <w:pPr>
        <w:spacing w:after="120"/>
        <w:ind w:firstLine="708"/>
        <w:jc w:val="both"/>
        <w:rPr>
          <w:sz w:val="22"/>
          <w:szCs w:val="22"/>
        </w:rPr>
      </w:pPr>
    </w:p>
    <w:p w:rsidR="00575539" w:rsidRPr="00ED5A9F" w:rsidRDefault="00575539" w:rsidP="00575539">
      <w:pPr>
        <w:jc w:val="both"/>
        <w:rPr>
          <w:sz w:val="22"/>
          <w:szCs w:val="22"/>
        </w:rPr>
      </w:pPr>
    </w:p>
    <w:p w:rsidR="00546E97" w:rsidRPr="008519F1" w:rsidRDefault="00546E97" w:rsidP="008519F1"/>
    <w:sectPr w:rsidR="00546E97" w:rsidRPr="008519F1" w:rsidSect="00427D7B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397" w:footer="32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CCA" w:rsidRDefault="009B4CCA" w:rsidP="00E94787">
      <w:r>
        <w:separator/>
      </w:r>
    </w:p>
  </w:endnote>
  <w:endnote w:type="continuationSeparator" w:id="0">
    <w:p w:rsidR="009B4CCA" w:rsidRDefault="009B4CCA" w:rsidP="00E947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Segoe UI Semibold"/>
    <w:charset w:val="EE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CCA" w:rsidRDefault="009B4CCA" w:rsidP="00E94787">
      <w:r>
        <w:separator/>
      </w:r>
    </w:p>
  </w:footnote>
  <w:footnote w:type="continuationSeparator" w:id="0">
    <w:p w:rsidR="009B4CCA" w:rsidRDefault="009B4CCA" w:rsidP="00E947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0E1" w:rsidRDefault="00C961C4" w:rsidP="00E947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21126" o:spid="_x0000_s2065" type="#_x0000_t75" style="position:absolute;margin-left:0;margin-top:0;width:612.25pt;height:858.85pt;z-index:-251658752;mso-position-horizontal:center;mso-position-horizontal-relative:margin;mso-position-vertical:center;mso-position-vertical-relative:margin" o:allowincell="f">
          <v:imagedata r:id="rId1" o:title="hlav papi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D7B" w:rsidRDefault="002621AE" w:rsidP="00E9478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-291465</wp:posOffset>
          </wp:positionV>
          <wp:extent cx="7618730" cy="10754360"/>
          <wp:effectExtent l="19050" t="0" r="1270" b="0"/>
          <wp:wrapNone/>
          <wp:docPr id="18" name="obrázek 19" descr="Hlavickovy papir 2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9" descr="Hlavickovy papir 2 b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730" cy="1075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94787" w:rsidRDefault="00E94787" w:rsidP="00E94787">
    <w:pPr>
      <w:pStyle w:val="Zhlav"/>
      <w:jc w:val="right"/>
    </w:pPr>
  </w:p>
  <w:p w:rsidR="00E94787" w:rsidRDefault="00E94787" w:rsidP="00E94787">
    <w:pPr>
      <w:pStyle w:val="Zhlav"/>
      <w:jc w:val="right"/>
    </w:pPr>
  </w:p>
  <w:p w:rsidR="00E94787" w:rsidRDefault="00E94787" w:rsidP="00E94787">
    <w:pPr>
      <w:pStyle w:val="Zhlav"/>
      <w:jc w:val="right"/>
    </w:pPr>
  </w:p>
  <w:p w:rsidR="00427D7B" w:rsidRDefault="00427D7B" w:rsidP="00E94787">
    <w:pPr>
      <w:pStyle w:val="Zhlav"/>
      <w:jc w:val="right"/>
      <w:rPr>
        <w:sz w:val="24"/>
        <w:szCs w:val="24"/>
      </w:rPr>
    </w:pPr>
  </w:p>
  <w:p w:rsidR="00427D7B" w:rsidRDefault="00427D7B" w:rsidP="00E94787">
    <w:pPr>
      <w:pStyle w:val="Zhlav"/>
    </w:pPr>
    <w:r>
      <w:tab/>
    </w:r>
    <w:r>
      <w:tab/>
    </w:r>
    <w:r>
      <w:tab/>
    </w:r>
  </w:p>
  <w:p w:rsidR="002130E1" w:rsidRDefault="002130E1" w:rsidP="00E94787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0E1" w:rsidRDefault="00C961C4" w:rsidP="00E947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21125" o:spid="_x0000_s2064" type="#_x0000_t75" style="position:absolute;margin-left:0;margin-top:0;width:612.25pt;height:858.85pt;z-index:-251659776;mso-position-horizontal:center;mso-position-horizontal-relative:margin;mso-position-vertical:center;mso-position-vertical-relative:margin" o:allowincell="f">
          <v:imagedata r:id="rId1" o:title="hlav papi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9830BC8"/>
    <w:multiLevelType w:val="hybridMultilevel"/>
    <w:tmpl w:val="92541A34"/>
    <w:lvl w:ilvl="0" w:tplc="C5167740">
      <w:start w:val="1"/>
      <w:numFmt w:val="bullet"/>
      <w:pStyle w:val="Odrkovseznam"/>
      <w:lvlText w:val=""/>
      <w:lvlJc w:val="left"/>
      <w:pPr>
        <w:ind w:left="720" w:hanging="360"/>
      </w:pPr>
      <w:rPr>
        <w:rFonts w:ascii="Symbol" w:hAnsi="Symbol" w:hint="default"/>
        <w:color w:val="70AD47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26FB8"/>
    <w:multiLevelType w:val="hybridMultilevel"/>
    <w:tmpl w:val="501A6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6F2758"/>
    <w:multiLevelType w:val="hybridMultilevel"/>
    <w:tmpl w:val="F9945950"/>
    <w:lvl w:ilvl="0" w:tplc="E16EC69E">
      <w:start w:val="1"/>
      <w:numFmt w:val="decimal"/>
      <w:pStyle w:val="slenseznam"/>
      <w:lvlText w:val="%1."/>
      <w:lvlJc w:val="left"/>
      <w:pPr>
        <w:ind w:left="720" w:hanging="360"/>
      </w:pPr>
      <w:rPr>
        <w:b/>
        <w:i w:val="0"/>
        <w:color w:val="70AD47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E5D77"/>
    <w:multiLevelType w:val="hybridMultilevel"/>
    <w:tmpl w:val="F39E90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1111EF"/>
    <w:multiLevelType w:val="hybridMultilevel"/>
    <w:tmpl w:val="451CA762"/>
    <w:lvl w:ilvl="0" w:tplc="FF08836A">
      <w:start w:val="1"/>
      <w:numFmt w:val="decimal"/>
      <w:lvlText w:val="%1."/>
      <w:lvlJc w:val="left"/>
      <w:pPr>
        <w:ind w:left="720" w:hanging="360"/>
      </w:pPr>
      <w:rPr>
        <w:b/>
        <w:i w:val="0"/>
        <w:color w:val="70AD47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130E1"/>
    <w:rsid w:val="00000DCB"/>
    <w:rsid w:val="0000411E"/>
    <w:rsid w:val="00006B31"/>
    <w:rsid w:val="000302E6"/>
    <w:rsid w:val="000305CB"/>
    <w:rsid w:val="0003207C"/>
    <w:rsid w:val="000B4163"/>
    <w:rsid w:val="000C0142"/>
    <w:rsid w:val="000C6E9A"/>
    <w:rsid w:val="000E6613"/>
    <w:rsid w:val="00137F08"/>
    <w:rsid w:val="001426F3"/>
    <w:rsid w:val="001C5E08"/>
    <w:rsid w:val="001F0CFA"/>
    <w:rsid w:val="002130E1"/>
    <w:rsid w:val="00221EF7"/>
    <w:rsid w:val="00224819"/>
    <w:rsid w:val="002351AC"/>
    <w:rsid w:val="00252E81"/>
    <w:rsid w:val="002621AE"/>
    <w:rsid w:val="00266293"/>
    <w:rsid w:val="0027202B"/>
    <w:rsid w:val="00282B46"/>
    <w:rsid w:val="002B0F48"/>
    <w:rsid w:val="002B6740"/>
    <w:rsid w:val="002B6D79"/>
    <w:rsid w:val="00324407"/>
    <w:rsid w:val="0034681C"/>
    <w:rsid w:val="00357257"/>
    <w:rsid w:val="00362C4A"/>
    <w:rsid w:val="003F5ACC"/>
    <w:rsid w:val="00407AFC"/>
    <w:rsid w:val="00424D89"/>
    <w:rsid w:val="00427D7B"/>
    <w:rsid w:val="00475B1C"/>
    <w:rsid w:val="00492EEB"/>
    <w:rsid w:val="004B68BA"/>
    <w:rsid w:val="004D4867"/>
    <w:rsid w:val="004F0900"/>
    <w:rsid w:val="004F1980"/>
    <w:rsid w:val="004F4E26"/>
    <w:rsid w:val="0053592E"/>
    <w:rsid w:val="00546E97"/>
    <w:rsid w:val="00551F2B"/>
    <w:rsid w:val="00563ED9"/>
    <w:rsid w:val="00575539"/>
    <w:rsid w:val="005832A8"/>
    <w:rsid w:val="00584291"/>
    <w:rsid w:val="0058763D"/>
    <w:rsid w:val="005942CD"/>
    <w:rsid w:val="005A1DCE"/>
    <w:rsid w:val="005A6898"/>
    <w:rsid w:val="005D598F"/>
    <w:rsid w:val="005F17F4"/>
    <w:rsid w:val="005F4204"/>
    <w:rsid w:val="00601CB2"/>
    <w:rsid w:val="0060715A"/>
    <w:rsid w:val="00641EE2"/>
    <w:rsid w:val="006E0755"/>
    <w:rsid w:val="00703B92"/>
    <w:rsid w:val="0071711F"/>
    <w:rsid w:val="0074286D"/>
    <w:rsid w:val="00767E81"/>
    <w:rsid w:val="0078108E"/>
    <w:rsid w:val="00783BFC"/>
    <w:rsid w:val="00786830"/>
    <w:rsid w:val="0079349F"/>
    <w:rsid w:val="00837C93"/>
    <w:rsid w:val="008519F1"/>
    <w:rsid w:val="008537F7"/>
    <w:rsid w:val="0085775F"/>
    <w:rsid w:val="00893E73"/>
    <w:rsid w:val="0089618F"/>
    <w:rsid w:val="00896642"/>
    <w:rsid w:val="008A0A5F"/>
    <w:rsid w:val="008B4E0D"/>
    <w:rsid w:val="009079EE"/>
    <w:rsid w:val="00944BB5"/>
    <w:rsid w:val="009734E4"/>
    <w:rsid w:val="00973F7F"/>
    <w:rsid w:val="009832CB"/>
    <w:rsid w:val="009B4CCA"/>
    <w:rsid w:val="00A01877"/>
    <w:rsid w:val="00A0287C"/>
    <w:rsid w:val="00A05E4B"/>
    <w:rsid w:val="00A60392"/>
    <w:rsid w:val="00AE6F22"/>
    <w:rsid w:val="00B35BDF"/>
    <w:rsid w:val="00B63971"/>
    <w:rsid w:val="00B844B2"/>
    <w:rsid w:val="00B87AF7"/>
    <w:rsid w:val="00BC0A23"/>
    <w:rsid w:val="00BD150A"/>
    <w:rsid w:val="00BF18F0"/>
    <w:rsid w:val="00C2160C"/>
    <w:rsid w:val="00C961C4"/>
    <w:rsid w:val="00CB25E7"/>
    <w:rsid w:val="00CF06D1"/>
    <w:rsid w:val="00CF2C3D"/>
    <w:rsid w:val="00CF467D"/>
    <w:rsid w:val="00D22846"/>
    <w:rsid w:val="00D64EED"/>
    <w:rsid w:val="00D703F5"/>
    <w:rsid w:val="00D74A59"/>
    <w:rsid w:val="00DA0C91"/>
    <w:rsid w:val="00DD7863"/>
    <w:rsid w:val="00DF314F"/>
    <w:rsid w:val="00E06BD7"/>
    <w:rsid w:val="00E313BC"/>
    <w:rsid w:val="00E423D8"/>
    <w:rsid w:val="00E47509"/>
    <w:rsid w:val="00E51178"/>
    <w:rsid w:val="00E94787"/>
    <w:rsid w:val="00EB04AF"/>
    <w:rsid w:val="00ED1754"/>
    <w:rsid w:val="00ED7A08"/>
    <w:rsid w:val="00EE5B8C"/>
    <w:rsid w:val="00F17282"/>
    <w:rsid w:val="00F21C6D"/>
    <w:rsid w:val="00F3124E"/>
    <w:rsid w:val="00F32FC8"/>
    <w:rsid w:val="00F34C89"/>
    <w:rsid w:val="00F557F7"/>
    <w:rsid w:val="00F6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4787"/>
    <w:pPr>
      <w:spacing w:after="160" w:line="276" w:lineRule="auto"/>
    </w:pPr>
    <w:rPr>
      <w:color w:val="404040"/>
      <w:sz w:val="18"/>
      <w:szCs w:val="1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4787"/>
    <w:pPr>
      <w:keepNext/>
      <w:keepLines/>
      <w:spacing w:before="200" w:after="0"/>
      <w:outlineLvl w:val="1"/>
    </w:pPr>
    <w:rPr>
      <w:rFonts w:eastAsia="Times New Roman"/>
      <w:bCs/>
      <w:color w:val="70AD47"/>
      <w:sz w:val="28"/>
      <w:szCs w:val="28"/>
      <w:lang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4787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262626"/>
      <w:sz w:val="20"/>
      <w:lang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4787"/>
    <w:pPr>
      <w:keepNext/>
      <w:keepLines/>
      <w:spacing w:before="200" w:after="0"/>
      <w:outlineLvl w:val="3"/>
    </w:pPr>
    <w:rPr>
      <w:rFonts w:ascii="Calibri Light" w:eastAsia="Times New Roman" w:hAnsi="Calibri Light"/>
      <w:bCs/>
      <w:iCs/>
      <w:color w:val="262626"/>
      <w:u w:val="single"/>
      <w:lang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0E1"/>
  </w:style>
  <w:style w:type="paragraph" w:styleId="Zpat">
    <w:name w:val="footer"/>
    <w:basedOn w:val="Normln"/>
    <w:link w:val="Zpat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30E1"/>
  </w:style>
  <w:style w:type="paragraph" w:styleId="Odstavecseseznamem">
    <w:name w:val="List Paragraph"/>
    <w:basedOn w:val="Normln"/>
    <w:link w:val="OdstavecseseznamemChar"/>
    <w:uiPriority w:val="34"/>
    <w:rsid w:val="00427D7B"/>
    <w:pPr>
      <w:ind w:left="720"/>
      <w:contextualSpacing/>
    </w:pPr>
    <w:rPr>
      <w:lang/>
    </w:rPr>
  </w:style>
  <w:style w:type="table" w:styleId="Mkatabulky">
    <w:name w:val="Table Grid"/>
    <w:basedOn w:val="Normlntabulka"/>
    <w:uiPriority w:val="39"/>
    <w:rsid w:val="00A05E4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05E4B"/>
    <w:pPr>
      <w:spacing w:after="300" w:line="240" w:lineRule="auto"/>
      <w:contextualSpacing/>
    </w:pPr>
    <w:rPr>
      <w:rFonts w:eastAsia="Times New Roman"/>
      <w:color w:val="70AD47"/>
      <w:spacing w:val="5"/>
      <w:kern w:val="28"/>
      <w:sz w:val="36"/>
      <w:szCs w:val="36"/>
      <w:lang/>
    </w:rPr>
  </w:style>
  <w:style w:type="character" w:customStyle="1" w:styleId="NzevChar">
    <w:name w:val="Název Char"/>
    <w:link w:val="Nzev"/>
    <w:uiPriority w:val="10"/>
    <w:rsid w:val="00A05E4B"/>
    <w:rPr>
      <w:rFonts w:eastAsia="Times New Roman" w:cs="Times New Roman"/>
      <w:color w:val="70AD47"/>
      <w:spacing w:val="5"/>
      <w:kern w:val="28"/>
      <w:sz w:val="36"/>
      <w:szCs w:val="36"/>
    </w:rPr>
  </w:style>
  <w:style w:type="character" w:customStyle="1" w:styleId="Nadpis2Char">
    <w:name w:val="Nadpis 2 Char"/>
    <w:link w:val="Nadpis2"/>
    <w:uiPriority w:val="9"/>
    <w:rsid w:val="00E94787"/>
    <w:rPr>
      <w:rFonts w:eastAsia="Times New Roman" w:cs="Times New Roman"/>
      <w:bCs/>
      <w:color w:val="70AD47"/>
      <w:sz w:val="28"/>
      <w:szCs w:val="28"/>
    </w:rPr>
  </w:style>
  <w:style w:type="character" w:customStyle="1" w:styleId="Nadpis3Char">
    <w:name w:val="Nadpis 3 Char"/>
    <w:link w:val="Nadpis3"/>
    <w:uiPriority w:val="9"/>
    <w:rsid w:val="00E94787"/>
    <w:rPr>
      <w:rFonts w:ascii="Calibri Light" w:eastAsia="Times New Roman" w:hAnsi="Calibri Light" w:cs="Times New Roman"/>
      <w:b/>
      <w:bCs/>
      <w:color w:val="262626"/>
      <w:sz w:val="20"/>
      <w:szCs w:val="18"/>
    </w:rPr>
  </w:style>
  <w:style w:type="character" w:customStyle="1" w:styleId="Nadpis4Char">
    <w:name w:val="Nadpis 4 Char"/>
    <w:link w:val="Nadpis4"/>
    <w:uiPriority w:val="9"/>
    <w:rsid w:val="00E94787"/>
    <w:rPr>
      <w:rFonts w:ascii="Calibri Light" w:eastAsia="Times New Roman" w:hAnsi="Calibri Light" w:cs="Times New Roman"/>
      <w:bCs/>
      <w:iCs/>
      <w:color w:val="262626"/>
      <w:sz w:val="18"/>
      <w:szCs w:val="18"/>
      <w:u w:val="single"/>
    </w:rPr>
  </w:style>
  <w:style w:type="paragraph" w:styleId="Citace">
    <w:name w:val="Quote"/>
    <w:basedOn w:val="Normln"/>
    <w:next w:val="Normln"/>
    <w:link w:val="CitaceChar"/>
    <w:uiPriority w:val="29"/>
    <w:rsid w:val="00E94787"/>
    <w:rPr>
      <w:i/>
      <w:iCs/>
      <w:color w:val="000000"/>
      <w:lang/>
    </w:rPr>
  </w:style>
  <w:style w:type="character" w:customStyle="1" w:styleId="CitaceChar">
    <w:name w:val="Citace Char"/>
    <w:link w:val="Citace"/>
    <w:uiPriority w:val="29"/>
    <w:rsid w:val="00E94787"/>
    <w:rPr>
      <w:i/>
      <w:iCs/>
      <w:color w:val="000000"/>
      <w:sz w:val="18"/>
      <w:szCs w:val="18"/>
    </w:rPr>
  </w:style>
  <w:style w:type="paragraph" w:customStyle="1" w:styleId="slenseznam">
    <w:name w:val="Číslený seznam"/>
    <w:basedOn w:val="Odstavecseseznamem"/>
    <w:link w:val="slenseznamChar"/>
    <w:qFormat/>
    <w:rsid w:val="00E94787"/>
    <w:pPr>
      <w:numPr>
        <w:numId w:val="5"/>
      </w:numPr>
    </w:pPr>
  </w:style>
  <w:style w:type="paragraph" w:customStyle="1" w:styleId="Odrkovseznam">
    <w:name w:val="Odrážkový seznam"/>
    <w:basedOn w:val="Odstavecseseznamem"/>
    <w:link w:val="OdrkovseznamChar"/>
    <w:qFormat/>
    <w:rsid w:val="00E94787"/>
    <w:pPr>
      <w:numPr>
        <w:numId w:val="4"/>
      </w:numPr>
    </w:pPr>
  </w:style>
  <w:style w:type="character" w:customStyle="1" w:styleId="OdstavecseseznamemChar">
    <w:name w:val="Odstavec se seznamem Char"/>
    <w:link w:val="Odstavecseseznamem"/>
    <w:uiPriority w:val="34"/>
    <w:rsid w:val="00E94787"/>
    <w:rPr>
      <w:color w:val="404040"/>
      <w:sz w:val="18"/>
      <w:szCs w:val="18"/>
    </w:rPr>
  </w:style>
  <w:style w:type="character" w:customStyle="1" w:styleId="slenseznamChar">
    <w:name w:val="Číslený seznam Char"/>
    <w:link w:val="slenseznam"/>
    <w:rsid w:val="00E94787"/>
    <w:rPr>
      <w:color w:val="404040"/>
      <w:sz w:val="18"/>
      <w:szCs w:val="18"/>
    </w:rPr>
  </w:style>
  <w:style w:type="table" w:styleId="Svtlstnovnzvraznn6">
    <w:name w:val="Light Shading Accent 6"/>
    <w:basedOn w:val="Normlntabulka"/>
    <w:uiPriority w:val="60"/>
    <w:rsid w:val="00492EEB"/>
    <w:rPr>
      <w:color w:val="538135"/>
    </w:rPr>
    <w:tblPr>
      <w:tblStyleRowBandSize w:val="1"/>
      <w:tblStyleColBandSize w:val="1"/>
      <w:tblInd w:w="0" w:type="dxa"/>
      <w:tblBorders>
        <w:top w:val="single" w:sz="8" w:space="0" w:color="70AD47"/>
        <w:bottom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</w:style>
  <w:style w:type="character" w:customStyle="1" w:styleId="OdrkovseznamChar">
    <w:name w:val="Odrážkový seznam Char"/>
    <w:link w:val="Odrkovseznam"/>
    <w:rsid w:val="00E94787"/>
    <w:rPr>
      <w:color w:val="404040"/>
      <w:sz w:val="18"/>
      <w:szCs w:val="18"/>
    </w:rPr>
  </w:style>
  <w:style w:type="table" w:customStyle="1" w:styleId="kolky-prvndek">
    <w:name w:val="Školky - první řádek"/>
    <w:basedOn w:val="Normlntabulka"/>
    <w:uiPriority w:val="99"/>
    <w:qFormat/>
    <w:rsid w:val="00492EEB"/>
    <w:rPr>
      <w:color w:val="262626"/>
      <w:sz w:val="18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="Open Sans" w:hAnsi="Open Sans"/>
        <w:b/>
        <w:color w:val="F2F2F2"/>
        <w:sz w:val="16"/>
        <w:u w:val="none"/>
      </w:rPr>
      <w:tblPr/>
      <w:tcPr>
        <w:shd w:val="clear" w:color="auto" w:fill="C5E0B3"/>
      </w:tcPr>
    </w:tblStylePr>
    <w:tblStylePr w:type="band1Horz">
      <w:tblPr/>
      <w:tcPr>
        <w:shd w:val="clear" w:color="auto" w:fill="FFFFFF"/>
      </w:tcPr>
    </w:tblStylePr>
    <w:tblStylePr w:type="band2Horz">
      <w:tblPr/>
      <w:tcPr>
        <w:shd w:val="clear" w:color="auto" w:fill="E2EFD9"/>
      </w:tcPr>
    </w:tblStylePr>
  </w:style>
  <w:style w:type="paragraph" w:customStyle="1" w:styleId="Tabulka">
    <w:name w:val="Tabulka"/>
    <w:basedOn w:val="Nadpis4"/>
    <w:link w:val="TabulkaChar"/>
    <w:qFormat/>
    <w:rsid w:val="00492EEB"/>
    <w:pPr>
      <w:keepNext w:val="0"/>
      <w:keepLines w:val="0"/>
      <w:spacing w:before="0" w:line="240" w:lineRule="auto"/>
    </w:pPr>
    <w:rPr>
      <w:rFonts w:ascii="Open Sans" w:hAnsi="Open Sans"/>
      <w:bCs w:val="0"/>
      <w:iCs w:val="0"/>
      <w:sz w:val="16"/>
      <w:szCs w:val="20"/>
      <w:lang w:eastAsia="cs-CZ"/>
    </w:rPr>
  </w:style>
  <w:style w:type="character" w:customStyle="1" w:styleId="TabulkaChar">
    <w:name w:val="Tabulka Char"/>
    <w:link w:val="Tabulka"/>
    <w:rsid w:val="00492EEB"/>
    <w:rPr>
      <w:rFonts w:ascii="Open Sans" w:eastAsia="Times New Roman" w:hAnsi="Open Sans" w:cs="Open Sans"/>
      <w:bCs w:val="0"/>
      <w:iCs w:val="0"/>
      <w:color w:val="262626"/>
      <w:sz w:val="16"/>
      <w:szCs w:val="20"/>
      <w:u w:val="single"/>
      <w:lang w:eastAsia="cs-CZ"/>
    </w:rPr>
  </w:style>
  <w:style w:type="paragraph" w:styleId="Normlnweb">
    <w:name w:val="Normal (Web)"/>
    <w:basedOn w:val="Normln"/>
    <w:uiPriority w:val="99"/>
    <w:unhideWhenUsed/>
    <w:rsid w:val="0057553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cs-CZ"/>
    </w:rPr>
  </w:style>
  <w:style w:type="character" w:styleId="Siln">
    <w:name w:val="Strong"/>
    <w:uiPriority w:val="22"/>
    <w:qFormat/>
    <w:rsid w:val="00575539"/>
    <w:rPr>
      <w:b/>
      <w:bCs/>
    </w:rPr>
  </w:style>
  <w:style w:type="character" w:styleId="Hypertextovodkaz">
    <w:name w:val="Hyperlink"/>
    <w:uiPriority w:val="99"/>
    <w:semiHidden/>
    <w:unhideWhenUsed/>
    <w:rsid w:val="00F66B40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0F48"/>
    <w:pPr>
      <w:spacing w:after="0" w:line="240" w:lineRule="auto"/>
    </w:pPr>
    <w:rPr>
      <w:rFonts w:ascii="Segoe UI" w:hAnsi="Segoe UI" w:cs="Segoe UI"/>
    </w:rPr>
  </w:style>
  <w:style w:type="character" w:customStyle="1" w:styleId="TextbublinyChar">
    <w:name w:val="Text bubliny Char"/>
    <w:link w:val="Textbubliny"/>
    <w:uiPriority w:val="99"/>
    <w:semiHidden/>
    <w:rsid w:val="002B0F48"/>
    <w:rPr>
      <w:rFonts w:ascii="Segoe UI" w:hAnsi="Segoe UI" w:cs="Segoe UI"/>
      <w:color w:val="40404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0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0D64F-D0BB-4190-8A82-BFB1A811C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508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1carlos1@atlas.cz</dc:creator>
  <cp:lastModifiedBy>Jana Rajtrová</cp:lastModifiedBy>
  <cp:revision>3</cp:revision>
  <cp:lastPrinted>2022-04-20T08:35:00Z</cp:lastPrinted>
  <dcterms:created xsi:type="dcterms:W3CDTF">2022-04-22T07:28:00Z</dcterms:created>
  <dcterms:modified xsi:type="dcterms:W3CDTF">2022-04-22T07:28:00Z</dcterms:modified>
</cp:coreProperties>
</file>